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BFC562" w14:textId="650F7B9E" w:rsidR="00D83B7C" w:rsidRPr="00697FDE" w:rsidRDefault="00D83B7C" w:rsidP="00D83B7C">
      <w:pPr>
        <w:pBdr>
          <w:bottom w:val="single" w:sz="4" w:space="1" w:color="auto"/>
        </w:pBdr>
        <w:tabs>
          <w:tab w:val="right" w:pos="9214"/>
        </w:tabs>
        <w:rPr>
          <w:rFonts w:ascii="Arial" w:hAnsi="Arial" w:cs="Arial"/>
          <w:b/>
        </w:rPr>
      </w:pPr>
      <w:bookmarkStart w:id="0" w:name="_Hlk48294386"/>
      <w:bookmarkStart w:id="1" w:name="_Hlk72151903"/>
      <w:bookmarkStart w:id="2" w:name="_Hlk40432653"/>
      <w:bookmarkStart w:id="3" w:name="_Hlk55828548"/>
      <w:r>
        <w:rPr>
          <w:rFonts w:ascii="Arial" w:hAnsi="Arial" w:cs="Arial"/>
          <w:b/>
        </w:rPr>
        <w:t>3G</w:t>
      </w:r>
      <w:r w:rsidRPr="00697FDE">
        <w:rPr>
          <w:rFonts w:ascii="Arial" w:hAnsi="Arial" w:cs="Arial"/>
          <w:b/>
        </w:rPr>
        <w:t>PP TSG-SA WG1 Meeting #</w:t>
      </w:r>
      <w:r>
        <w:rPr>
          <w:rFonts w:ascii="Arial" w:hAnsi="Arial" w:cs="Arial"/>
          <w:b/>
        </w:rPr>
        <w:t>10</w:t>
      </w:r>
      <w:r>
        <w:rPr>
          <w:rFonts w:ascii="Arial" w:hAnsi="Arial" w:cs="Arial"/>
          <w:b/>
        </w:rPr>
        <w:t>4</w:t>
      </w:r>
      <w:r w:rsidRPr="00697FDE">
        <w:rPr>
          <w:rFonts w:ascii="Arial" w:hAnsi="Arial" w:cs="Arial"/>
          <w:b/>
        </w:rPr>
        <w:tab/>
      </w:r>
      <w:r w:rsidRPr="00CD7D1D">
        <w:rPr>
          <w:rFonts w:ascii="Arial" w:hAnsi="Arial" w:cs="Arial"/>
          <w:b/>
        </w:rPr>
        <w:t>S1-2</w:t>
      </w:r>
      <w:r>
        <w:rPr>
          <w:rFonts w:ascii="Arial" w:hAnsi="Arial" w:cs="Arial"/>
          <w:b/>
        </w:rPr>
        <w:t>3</w:t>
      </w:r>
      <w:r>
        <w:rPr>
          <w:rFonts w:ascii="Arial" w:hAnsi="Arial" w:cs="Arial"/>
          <w:b/>
        </w:rPr>
        <w:t>3004</w:t>
      </w:r>
    </w:p>
    <w:p w14:paraId="10040790" w14:textId="1C0C81ED" w:rsidR="00D83B7C" w:rsidRDefault="006B2D0D" w:rsidP="00D83B7C">
      <w:pPr>
        <w:pBdr>
          <w:bottom w:val="single" w:sz="4" w:space="1" w:color="auto"/>
        </w:pBdr>
        <w:tabs>
          <w:tab w:val="right" w:pos="9214"/>
        </w:tabs>
        <w:rPr>
          <w:rFonts w:ascii="Arial" w:hAnsi="Arial" w:cs="Arial"/>
          <w:b/>
        </w:rPr>
      </w:pPr>
      <w:r w:rsidRPr="006B2D0D">
        <w:rPr>
          <w:rFonts w:ascii="Arial" w:hAnsi="Arial" w:cs="Arial"/>
          <w:b/>
        </w:rPr>
        <w:t>Chicago</w:t>
      </w:r>
      <w:r>
        <w:rPr>
          <w:rFonts w:ascii="Arial" w:hAnsi="Arial" w:cs="Arial"/>
          <w:b/>
        </w:rPr>
        <w:t xml:space="preserve">, USA, </w:t>
      </w:r>
      <w:r w:rsidRPr="006B2D0D">
        <w:rPr>
          <w:rFonts w:ascii="Arial" w:hAnsi="Arial" w:cs="Arial"/>
          <w:b/>
        </w:rPr>
        <w:t>13–17 Nov</w:t>
      </w:r>
      <w:r>
        <w:rPr>
          <w:rFonts w:ascii="Arial" w:hAnsi="Arial" w:cs="Arial"/>
          <w:b/>
        </w:rPr>
        <w:t>.</w:t>
      </w:r>
      <w:r w:rsidRPr="006B2D0D">
        <w:rPr>
          <w:rFonts w:ascii="Arial" w:hAnsi="Arial" w:cs="Arial"/>
          <w:b/>
        </w:rPr>
        <w:t xml:space="preserve"> 2023</w:t>
      </w:r>
    </w:p>
    <w:p w14:paraId="36AB84BC" w14:textId="77777777" w:rsidR="00D83B7C" w:rsidRPr="00697FDE" w:rsidRDefault="00D83B7C" w:rsidP="00D83B7C">
      <w:pPr>
        <w:pBdr>
          <w:bottom w:val="single" w:sz="4" w:space="1" w:color="auto"/>
        </w:pBdr>
        <w:tabs>
          <w:tab w:val="right" w:pos="9214"/>
        </w:tabs>
        <w:rPr>
          <w:rFonts w:ascii="Arial" w:hAnsi="Arial" w:cs="Arial"/>
          <w:b/>
        </w:rPr>
      </w:pPr>
    </w:p>
    <w:p w14:paraId="05A2D351" w14:textId="77777777" w:rsidR="00D83B7C" w:rsidRDefault="00D83B7C" w:rsidP="00D83B7C">
      <w:pPr>
        <w:pBdr>
          <w:bottom w:val="single" w:sz="4" w:space="1" w:color="auto"/>
        </w:pBdr>
        <w:tabs>
          <w:tab w:val="right" w:pos="9214"/>
        </w:tabs>
        <w:rPr>
          <w:rFonts w:ascii="Arial" w:hAnsi="Arial" w:cs="Arial"/>
          <w:b/>
        </w:rPr>
      </w:pPr>
    </w:p>
    <w:p w14:paraId="52918026" w14:textId="77777777" w:rsidR="00D83B7C" w:rsidRPr="006F679C" w:rsidRDefault="00D83B7C" w:rsidP="00D83B7C"/>
    <w:p w14:paraId="32EE14B6" w14:textId="77777777" w:rsidR="00D83B7C" w:rsidRPr="006F679C" w:rsidRDefault="00D83B7C" w:rsidP="00D83B7C"/>
    <w:p w14:paraId="729D5AF6" w14:textId="77777777" w:rsidR="00D83B7C" w:rsidRPr="006F679C" w:rsidRDefault="00D83B7C" w:rsidP="00D83B7C"/>
    <w:p w14:paraId="19B78F33" w14:textId="77777777" w:rsidR="00D83B7C" w:rsidRPr="006F679C" w:rsidRDefault="00D83B7C" w:rsidP="00D83B7C"/>
    <w:p w14:paraId="31FD4682" w14:textId="77777777" w:rsidR="00D83B7C" w:rsidRDefault="00D83B7C" w:rsidP="00D83B7C"/>
    <w:p w14:paraId="5C86BECB" w14:textId="77777777" w:rsidR="00D83B7C" w:rsidRDefault="00D83B7C" w:rsidP="00D83B7C"/>
    <w:p w14:paraId="38525C38" w14:textId="77777777" w:rsidR="00D83B7C" w:rsidRDefault="00D83B7C" w:rsidP="00D83B7C"/>
    <w:p w14:paraId="4AA8AE74" w14:textId="77777777" w:rsidR="00D83B7C" w:rsidRDefault="00D83B7C" w:rsidP="00D83B7C"/>
    <w:p w14:paraId="44397760" w14:textId="77777777" w:rsidR="00D83B7C" w:rsidRDefault="00D83B7C" w:rsidP="00D83B7C"/>
    <w:p w14:paraId="6BA5728B" w14:textId="77777777" w:rsidR="00D83B7C" w:rsidRDefault="00D83B7C" w:rsidP="00D83B7C"/>
    <w:p w14:paraId="45282213" w14:textId="77777777" w:rsidR="00D83B7C" w:rsidRPr="006F679C" w:rsidRDefault="00D83B7C" w:rsidP="00D83B7C"/>
    <w:p w14:paraId="2FB01C2E" w14:textId="77777777" w:rsidR="00D83B7C" w:rsidRPr="006F679C" w:rsidRDefault="00D83B7C" w:rsidP="00D83B7C"/>
    <w:p w14:paraId="1235CC0F" w14:textId="77777777" w:rsidR="00D83B7C" w:rsidRPr="006F679C" w:rsidRDefault="00D83B7C" w:rsidP="00D83B7C"/>
    <w:p w14:paraId="34E20988" w14:textId="77777777" w:rsidR="00D83B7C" w:rsidRPr="006F679C" w:rsidRDefault="00D83B7C" w:rsidP="00D83B7C"/>
    <w:p w14:paraId="5E947514" w14:textId="77777777" w:rsidR="00D83B7C" w:rsidRPr="006F679C" w:rsidRDefault="00D83B7C" w:rsidP="00D83B7C"/>
    <w:p w14:paraId="005C75D5" w14:textId="77777777" w:rsidR="00D83B7C" w:rsidRPr="006F679C" w:rsidRDefault="00D83B7C" w:rsidP="00D83B7C"/>
    <w:p w14:paraId="76211FA0" w14:textId="77777777" w:rsidR="00D83B7C" w:rsidRPr="006F679C" w:rsidRDefault="00D83B7C" w:rsidP="00D83B7C"/>
    <w:p w14:paraId="6FC7469E" w14:textId="77777777" w:rsidR="00D83B7C" w:rsidRPr="006F679C" w:rsidRDefault="00D83B7C" w:rsidP="00D83B7C">
      <w:r w:rsidRPr="006F679C">
        <w:t xml:space="preserve"> </w:t>
      </w:r>
    </w:p>
    <w:p w14:paraId="4AED0F9D" w14:textId="77777777" w:rsidR="00D83B7C" w:rsidRPr="006F679C" w:rsidRDefault="00D83B7C" w:rsidP="00D83B7C"/>
    <w:p w14:paraId="037CC963" w14:textId="77777777" w:rsidR="00D83B7C" w:rsidRPr="006F679C" w:rsidRDefault="00D83B7C" w:rsidP="00D83B7C"/>
    <w:p w14:paraId="65469C27" w14:textId="77777777" w:rsidR="00D83B7C" w:rsidRPr="006F679C" w:rsidRDefault="00D83B7C" w:rsidP="00D83B7C"/>
    <w:p w14:paraId="60E15F0E" w14:textId="77777777" w:rsidR="00D83B7C" w:rsidRPr="006F679C" w:rsidRDefault="00D83B7C" w:rsidP="00D83B7C"/>
    <w:p w14:paraId="41088297" w14:textId="77777777" w:rsidR="00D83B7C" w:rsidRPr="006F679C" w:rsidRDefault="00D83B7C" w:rsidP="00D83B7C">
      <w:pPr>
        <w:jc w:val="center"/>
        <w:rPr>
          <w:rFonts w:ascii="Arial" w:hAnsi="Arial" w:cs="Arial"/>
          <w:b/>
          <w:sz w:val="32"/>
          <w:szCs w:val="32"/>
        </w:rPr>
      </w:pPr>
      <w:r>
        <w:rPr>
          <w:rFonts w:ascii="Arial" w:hAnsi="Arial" w:cs="Arial"/>
          <w:b/>
          <w:sz w:val="32"/>
          <w:szCs w:val="32"/>
        </w:rPr>
        <w:t xml:space="preserve">Draft </w:t>
      </w:r>
      <w:r w:rsidRPr="006F679C">
        <w:rPr>
          <w:rFonts w:ascii="Arial" w:hAnsi="Arial" w:cs="Arial"/>
          <w:b/>
          <w:sz w:val="32"/>
          <w:szCs w:val="32"/>
        </w:rPr>
        <w:t xml:space="preserve">Minutes of </w:t>
      </w:r>
    </w:p>
    <w:p w14:paraId="7E86A0E9" w14:textId="1ADC4B8A" w:rsidR="00D83B7C" w:rsidRPr="00604DD7" w:rsidRDefault="00D83B7C" w:rsidP="00D83B7C">
      <w:pPr>
        <w:jc w:val="center"/>
        <w:rPr>
          <w:rFonts w:ascii="Arial" w:hAnsi="Arial" w:cs="Arial"/>
          <w:b/>
          <w:sz w:val="32"/>
          <w:szCs w:val="32"/>
        </w:rPr>
      </w:pPr>
      <w:r w:rsidRPr="00604DD7">
        <w:rPr>
          <w:rFonts w:ascii="Arial" w:hAnsi="Arial" w:cs="Arial"/>
          <w:b/>
          <w:sz w:val="32"/>
          <w:szCs w:val="32"/>
        </w:rPr>
        <w:t xml:space="preserve">3GPP TSG SA WG1 </w:t>
      </w:r>
      <w:r w:rsidRPr="00604DD7">
        <w:rPr>
          <w:rFonts w:ascii="Arial" w:hAnsi="Arial" w:cs="Arial"/>
          <w:b/>
          <w:sz w:val="32"/>
          <w:szCs w:val="32"/>
        </w:rPr>
        <w:br/>
        <w:t>Meeting #</w:t>
      </w:r>
      <w:r>
        <w:rPr>
          <w:rFonts w:ascii="Arial" w:hAnsi="Arial" w:cs="Arial"/>
          <w:b/>
          <w:sz w:val="32"/>
          <w:szCs w:val="32"/>
        </w:rPr>
        <w:t>10</w:t>
      </w:r>
      <w:r>
        <w:rPr>
          <w:rFonts w:ascii="Arial" w:hAnsi="Arial" w:cs="Arial"/>
          <w:b/>
          <w:sz w:val="32"/>
          <w:szCs w:val="32"/>
        </w:rPr>
        <w:t>3</w:t>
      </w:r>
    </w:p>
    <w:p w14:paraId="0DD8047B" w14:textId="77777777" w:rsidR="00D83B7C" w:rsidRPr="00604DD7" w:rsidRDefault="00D83B7C" w:rsidP="00D83B7C">
      <w:pPr>
        <w:jc w:val="center"/>
        <w:rPr>
          <w:rFonts w:ascii="Arial" w:hAnsi="Arial" w:cs="Arial"/>
          <w:b/>
          <w:sz w:val="32"/>
          <w:szCs w:val="32"/>
        </w:rPr>
      </w:pPr>
    </w:p>
    <w:p w14:paraId="3330A3A6" w14:textId="77777777" w:rsidR="00D83B7C" w:rsidRPr="00604DD7" w:rsidRDefault="00D83B7C" w:rsidP="00D83B7C">
      <w:pPr>
        <w:jc w:val="center"/>
        <w:rPr>
          <w:rFonts w:ascii="Arial" w:hAnsi="Arial" w:cs="Arial"/>
          <w:b/>
          <w:sz w:val="32"/>
          <w:szCs w:val="32"/>
        </w:rPr>
      </w:pPr>
    </w:p>
    <w:p w14:paraId="6C02DD49" w14:textId="77777777" w:rsidR="00D83B7C" w:rsidRPr="00604DD7" w:rsidRDefault="00D83B7C" w:rsidP="00D83B7C">
      <w:pPr>
        <w:jc w:val="center"/>
        <w:rPr>
          <w:rFonts w:ascii="Arial" w:hAnsi="Arial" w:cs="Arial"/>
          <w:sz w:val="32"/>
          <w:szCs w:val="32"/>
        </w:rPr>
      </w:pPr>
    </w:p>
    <w:p w14:paraId="44F02C62" w14:textId="53697531" w:rsidR="00D83B7C" w:rsidRDefault="00D83B7C" w:rsidP="00D83B7C">
      <w:pPr>
        <w:jc w:val="center"/>
        <w:rPr>
          <w:rFonts w:ascii="Arial" w:hAnsi="Arial" w:cs="Arial"/>
          <w:sz w:val="32"/>
          <w:szCs w:val="32"/>
        </w:rPr>
      </w:pPr>
      <w:r w:rsidRPr="00D83B7C">
        <w:rPr>
          <w:rFonts w:ascii="Arial" w:hAnsi="Arial" w:cs="Arial"/>
          <w:sz w:val="32"/>
          <w:szCs w:val="32"/>
        </w:rPr>
        <w:t>Goteborg, Sweden</w:t>
      </w:r>
    </w:p>
    <w:p w14:paraId="4CE396F9" w14:textId="33945E2F" w:rsidR="00D83B7C" w:rsidRPr="006F679C" w:rsidRDefault="00D83B7C" w:rsidP="00D83B7C">
      <w:pPr>
        <w:jc w:val="center"/>
        <w:rPr>
          <w:rFonts w:ascii="Arial" w:hAnsi="Arial" w:cs="Arial"/>
          <w:sz w:val="32"/>
          <w:szCs w:val="32"/>
        </w:rPr>
      </w:pPr>
      <w:r w:rsidRPr="00D83B7C">
        <w:rPr>
          <w:rFonts w:ascii="Arial" w:hAnsi="Arial" w:cs="Arial"/>
          <w:sz w:val="32"/>
          <w:szCs w:val="32"/>
        </w:rPr>
        <w:t>21-25 August 2023</w:t>
      </w:r>
    </w:p>
    <w:p w14:paraId="5223B376" w14:textId="77777777" w:rsidR="00D83B7C" w:rsidRPr="006F679C" w:rsidRDefault="00D83B7C" w:rsidP="00D83B7C"/>
    <w:p w14:paraId="3EA88A03" w14:textId="77777777" w:rsidR="00D83B7C" w:rsidRPr="006F679C" w:rsidRDefault="00D83B7C" w:rsidP="00D83B7C"/>
    <w:p w14:paraId="62C36E41" w14:textId="77777777" w:rsidR="00D83B7C" w:rsidRPr="006F679C" w:rsidRDefault="00D83B7C" w:rsidP="00D83B7C"/>
    <w:p w14:paraId="7E69934B" w14:textId="77777777" w:rsidR="00D83B7C" w:rsidRPr="006F679C" w:rsidRDefault="00D83B7C" w:rsidP="00D83B7C"/>
    <w:p w14:paraId="3344A2BA" w14:textId="77777777" w:rsidR="00D83B7C" w:rsidRPr="006F679C" w:rsidRDefault="00D83B7C" w:rsidP="00D83B7C"/>
    <w:p w14:paraId="6B23846C" w14:textId="77777777" w:rsidR="00D83B7C" w:rsidRPr="006F679C" w:rsidRDefault="00D83B7C" w:rsidP="00D83B7C"/>
    <w:p w14:paraId="4C9C0EAE" w14:textId="77777777" w:rsidR="00D83B7C" w:rsidRPr="006F679C" w:rsidRDefault="00D83B7C" w:rsidP="00D83B7C"/>
    <w:p w14:paraId="19EC1556" w14:textId="77777777" w:rsidR="00D83B7C" w:rsidRPr="006F679C" w:rsidRDefault="00D83B7C" w:rsidP="00D83B7C"/>
    <w:p w14:paraId="10FB3BD8" w14:textId="77777777" w:rsidR="00D83B7C" w:rsidRPr="006F679C" w:rsidRDefault="00D83B7C" w:rsidP="00D83B7C"/>
    <w:p w14:paraId="11337868" w14:textId="77777777" w:rsidR="00D83B7C" w:rsidRPr="006F679C" w:rsidRDefault="00D83B7C" w:rsidP="00D83B7C"/>
    <w:p w14:paraId="7E9EE453" w14:textId="77777777" w:rsidR="00D83B7C" w:rsidRPr="006F679C" w:rsidRDefault="00D83B7C" w:rsidP="00D83B7C"/>
    <w:p w14:paraId="30AA4D59" w14:textId="77777777" w:rsidR="00D83B7C" w:rsidRPr="006F679C" w:rsidRDefault="00D83B7C" w:rsidP="00D83B7C"/>
    <w:p w14:paraId="1066194A" w14:textId="77777777" w:rsidR="00D83B7C" w:rsidRPr="006F679C" w:rsidRDefault="00D83B7C" w:rsidP="00D83B7C"/>
    <w:p w14:paraId="37E4EA13" w14:textId="77777777" w:rsidR="00D83B7C" w:rsidRPr="006F679C" w:rsidRDefault="00D83B7C" w:rsidP="00D83B7C"/>
    <w:p w14:paraId="63F4AB99" w14:textId="77777777" w:rsidR="00D83B7C" w:rsidRDefault="00D83B7C" w:rsidP="00D83B7C"/>
    <w:p w14:paraId="3C67FE79" w14:textId="77777777" w:rsidR="00D83B7C" w:rsidRPr="006F679C" w:rsidRDefault="00D83B7C" w:rsidP="00D83B7C"/>
    <w:p w14:paraId="7C9A4564" w14:textId="77777777" w:rsidR="00D83B7C" w:rsidRPr="006F679C" w:rsidRDefault="00D83B7C" w:rsidP="00D83B7C"/>
    <w:p w14:paraId="4564FA93" w14:textId="77777777" w:rsidR="00D83B7C" w:rsidRPr="006F679C" w:rsidRDefault="00D83B7C" w:rsidP="00D83B7C"/>
    <w:p w14:paraId="4DEDACF2" w14:textId="77777777" w:rsidR="00D83B7C" w:rsidRPr="006F679C" w:rsidRDefault="00D83B7C" w:rsidP="00D83B7C"/>
    <w:p w14:paraId="3210AE0F" w14:textId="77777777" w:rsidR="00D83B7C" w:rsidRPr="006F679C" w:rsidRDefault="00D83B7C" w:rsidP="00D83B7C"/>
    <w:p w14:paraId="44F24FBD" w14:textId="77777777" w:rsidR="00D83B7C" w:rsidRPr="006F679C" w:rsidRDefault="00D83B7C" w:rsidP="00D83B7C"/>
    <w:p w14:paraId="1EE9DAC8" w14:textId="77777777" w:rsidR="00D83B7C" w:rsidRPr="006F679C" w:rsidRDefault="00D83B7C" w:rsidP="00D83B7C"/>
    <w:p w14:paraId="0C7AEB53" w14:textId="77777777" w:rsidR="00D83B7C" w:rsidRPr="006F679C" w:rsidRDefault="00D83B7C" w:rsidP="00D83B7C"/>
    <w:p w14:paraId="62A27943" w14:textId="77777777" w:rsidR="00D83B7C" w:rsidRPr="006F679C" w:rsidRDefault="00D83B7C" w:rsidP="00D83B7C"/>
    <w:p w14:paraId="0E12DC54" w14:textId="77777777" w:rsidR="00D83B7C" w:rsidRPr="006F679C" w:rsidRDefault="00D83B7C" w:rsidP="00D83B7C"/>
    <w:p w14:paraId="049B45F4" w14:textId="77777777" w:rsidR="00D83B7C" w:rsidRPr="006F679C" w:rsidRDefault="00D83B7C" w:rsidP="00D83B7C">
      <w:r w:rsidRPr="006F679C">
        <w:t>Chairman:</w:t>
      </w:r>
      <w:r w:rsidRPr="006F679C">
        <w:tab/>
      </w:r>
      <w:r w:rsidRPr="006F679C">
        <w:tab/>
      </w:r>
      <w:r>
        <w:t>Jose Almodovar</w:t>
      </w:r>
      <w:r w:rsidRPr="006F679C">
        <w:t xml:space="preserve">, </w:t>
      </w:r>
      <w:r>
        <w:t>TNO</w:t>
      </w:r>
    </w:p>
    <w:p w14:paraId="53D76766" w14:textId="77777777" w:rsidR="00D83B7C" w:rsidRPr="006F679C" w:rsidRDefault="00D83B7C" w:rsidP="00D83B7C">
      <w:r w:rsidRPr="006F679C">
        <w:t>Meeting Secretary:</w:t>
      </w:r>
      <w:r w:rsidRPr="006F679C">
        <w:tab/>
        <w:t>Alain Sultan, ETSI/MCC</w:t>
      </w:r>
    </w:p>
    <w:p w14:paraId="09A69205" w14:textId="77777777" w:rsidR="00D83B7C" w:rsidRDefault="00D83B7C" w:rsidP="00D83B7C">
      <w:r w:rsidRPr="006F679C">
        <w:t xml:space="preserve"> </w:t>
      </w:r>
    </w:p>
    <w:p w14:paraId="563C74C0" w14:textId="77777777" w:rsidR="00D83B7C" w:rsidRDefault="00D83B7C" w:rsidP="00D83B7C"/>
    <w:p w14:paraId="6857C6A9" w14:textId="77777777" w:rsidR="00D83B7C" w:rsidRDefault="00D83B7C" w:rsidP="00D83B7C"/>
    <w:p w14:paraId="0A6D243B" w14:textId="77777777" w:rsidR="00D83B7C" w:rsidRDefault="00D83B7C" w:rsidP="00D83B7C">
      <w:pPr>
        <w:pStyle w:val="TOCHeading"/>
        <w:jc w:val="center"/>
      </w:pPr>
      <w:r>
        <w:t>Contents</w:t>
      </w:r>
    </w:p>
    <w:p w14:paraId="18138EF4" w14:textId="77777777" w:rsidR="00D83B7C" w:rsidRPr="00697FDE" w:rsidRDefault="00D83B7C" w:rsidP="00D83B7C">
      <w:pPr>
        <w:pBdr>
          <w:bottom w:val="single" w:sz="4" w:space="1" w:color="auto"/>
        </w:pBdr>
        <w:tabs>
          <w:tab w:val="right" w:pos="9214"/>
        </w:tabs>
        <w:rPr>
          <w:rFonts w:ascii="Arial" w:hAnsi="Arial" w:cs="Arial"/>
          <w:b/>
        </w:rPr>
      </w:pPr>
    </w:p>
    <w:p w14:paraId="415FDDDD" w14:textId="77777777" w:rsidR="00D83B7C" w:rsidRDefault="00D83B7C" w:rsidP="00D83B7C"/>
    <w:p w14:paraId="15CF3C1B" w14:textId="77777777" w:rsidR="00D83B7C" w:rsidRDefault="00D83B7C" w:rsidP="00D83B7C"/>
    <w:sdt>
      <w:sdtPr>
        <w:rPr>
          <w:rFonts w:ascii="Times New Roman" w:eastAsia="Batang" w:hAnsi="Times New Roman"/>
          <w:b w:val="0"/>
          <w:bCs w:val="0"/>
          <w:color w:val="auto"/>
          <w:sz w:val="20"/>
          <w:szCs w:val="20"/>
          <w:lang w:val="en-GB" w:eastAsia="en-US"/>
        </w:rPr>
        <w:id w:val="450516934"/>
        <w:docPartObj>
          <w:docPartGallery w:val="Table of Contents"/>
          <w:docPartUnique/>
        </w:docPartObj>
      </w:sdtPr>
      <w:sdtEndPr>
        <w:rPr>
          <w:noProof/>
        </w:rPr>
      </w:sdtEndPr>
      <w:sdtContent>
        <w:p w14:paraId="4A41A2F6" w14:textId="77777777" w:rsidR="00D83B7C" w:rsidRDefault="00D83B7C" w:rsidP="00D83B7C">
          <w:pPr>
            <w:pStyle w:val="TOCHeading"/>
          </w:pPr>
          <w:r>
            <w:t>Contents</w:t>
          </w:r>
        </w:p>
        <w:p w14:paraId="4C025D67" w14:textId="3F5B5837" w:rsidR="006B2D0D" w:rsidRDefault="00D83B7C">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r>
            <w:fldChar w:fldCharType="begin"/>
          </w:r>
          <w:r>
            <w:instrText xml:space="preserve"> TOC \o "1-3" \h \z \u </w:instrText>
          </w:r>
          <w:r>
            <w:fldChar w:fldCharType="separate"/>
          </w:r>
          <w:hyperlink w:anchor="_Toc146900338" w:history="1">
            <w:r w:rsidR="006B2D0D" w:rsidRPr="004D108C">
              <w:rPr>
                <w:rStyle w:val="Hyperlink"/>
                <w:noProof/>
              </w:rPr>
              <w:t>1</w:t>
            </w:r>
            <w:r w:rsidR="006B2D0D">
              <w:rPr>
                <w:rFonts w:asciiTheme="minorHAnsi" w:eastAsiaTheme="minorEastAsia" w:hAnsiTheme="minorHAnsi" w:cstheme="minorBidi"/>
                <w:noProof/>
                <w:kern w:val="2"/>
                <w:sz w:val="22"/>
                <w:szCs w:val="22"/>
                <w:lang w:eastAsia="en-GB"/>
                <w14:ligatures w14:val="standardContextual"/>
              </w:rPr>
              <w:tab/>
            </w:r>
            <w:r w:rsidR="006B2D0D" w:rsidRPr="004D108C">
              <w:rPr>
                <w:rStyle w:val="Hyperlink"/>
                <w:noProof/>
              </w:rPr>
              <w:t>Opening of the meeting</w:t>
            </w:r>
            <w:r w:rsidR="006B2D0D">
              <w:rPr>
                <w:noProof/>
                <w:webHidden/>
              </w:rPr>
              <w:tab/>
            </w:r>
            <w:r w:rsidR="006B2D0D">
              <w:rPr>
                <w:noProof/>
                <w:webHidden/>
              </w:rPr>
              <w:fldChar w:fldCharType="begin"/>
            </w:r>
            <w:r w:rsidR="006B2D0D">
              <w:rPr>
                <w:noProof/>
                <w:webHidden/>
              </w:rPr>
              <w:instrText xml:space="preserve"> PAGEREF _Toc146900338 \h </w:instrText>
            </w:r>
            <w:r w:rsidR="006B2D0D">
              <w:rPr>
                <w:noProof/>
                <w:webHidden/>
              </w:rPr>
            </w:r>
            <w:r w:rsidR="006B2D0D">
              <w:rPr>
                <w:noProof/>
                <w:webHidden/>
              </w:rPr>
              <w:fldChar w:fldCharType="separate"/>
            </w:r>
            <w:r w:rsidR="006B2D0D">
              <w:rPr>
                <w:noProof/>
                <w:webHidden/>
              </w:rPr>
              <w:t>4</w:t>
            </w:r>
            <w:r w:rsidR="006B2D0D">
              <w:rPr>
                <w:noProof/>
                <w:webHidden/>
              </w:rPr>
              <w:fldChar w:fldCharType="end"/>
            </w:r>
          </w:hyperlink>
        </w:p>
        <w:p w14:paraId="11C60573" w14:textId="2D8E5A14"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39" w:history="1">
            <w:r w:rsidRPr="004D108C">
              <w:rPr>
                <w:rStyle w:val="Hyperlink"/>
                <w:noProof/>
              </w:rPr>
              <w:t>1.1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rPr>
              <w:t>Agenda and scheduling</w:t>
            </w:r>
            <w:r>
              <w:rPr>
                <w:noProof/>
                <w:webHidden/>
              </w:rPr>
              <w:tab/>
            </w:r>
            <w:r>
              <w:rPr>
                <w:noProof/>
                <w:webHidden/>
              </w:rPr>
              <w:fldChar w:fldCharType="begin"/>
            </w:r>
            <w:r>
              <w:rPr>
                <w:noProof/>
                <w:webHidden/>
              </w:rPr>
              <w:instrText xml:space="preserve"> PAGEREF _Toc146900339 \h </w:instrText>
            </w:r>
            <w:r>
              <w:rPr>
                <w:noProof/>
                <w:webHidden/>
              </w:rPr>
            </w:r>
            <w:r>
              <w:rPr>
                <w:noProof/>
                <w:webHidden/>
              </w:rPr>
              <w:fldChar w:fldCharType="separate"/>
            </w:r>
            <w:r>
              <w:rPr>
                <w:noProof/>
                <w:webHidden/>
              </w:rPr>
              <w:t>4</w:t>
            </w:r>
            <w:r>
              <w:rPr>
                <w:noProof/>
                <w:webHidden/>
              </w:rPr>
              <w:fldChar w:fldCharType="end"/>
            </w:r>
          </w:hyperlink>
        </w:p>
        <w:p w14:paraId="74CBB5C3" w14:textId="69A3DBA9"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0" w:history="1">
            <w:r w:rsidRPr="004D108C">
              <w:rPr>
                <w:rStyle w:val="Hyperlink"/>
                <w:noProof/>
              </w:rPr>
              <w:t>1.2</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rPr>
              <w:t>IPR, antitrust and competition laws</w:t>
            </w:r>
            <w:r>
              <w:rPr>
                <w:noProof/>
                <w:webHidden/>
              </w:rPr>
              <w:tab/>
            </w:r>
            <w:r>
              <w:rPr>
                <w:noProof/>
                <w:webHidden/>
              </w:rPr>
              <w:fldChar w:fldCharType="begin"/>
            </w:r>
            <w:r>
              <w:rPr>
                <w:noProof/>
                <w:webHidden/>
              </w:rPr>
              <w:instrText xml:space="preserve"> PAGEREF _Toc146900340 \h </w:instrText>
            </w:r>
            <w:r>
              <w:rPr>
                <w:noProof/>
                <w:webHidden/>
              </w:rPr>
            </w:r>
            <w:r>
              <w:rPr>
                <w:noProof/>
                <w:webHidden/>
              </w:rPr>
              <w:fldChar w:fldCharType="separate"/>
            </w:r>
            <w:r>
              <w:rPr>
                <w:noProof/>
                <w:webHidden/>
              </w:rPr>
              <w:t>4</w:t>
            </w:r>
            <w:r>
              <w:rPr>
                <w:noProof/>
                <w:webHidden/>
              </w:rPr>
              <w:fldChar w:fldCharType="end"/>
            </w:r>
          </w:hyperlink>
        </w:p>
        <w:p w14:paraId="4608E164" w14:textId="5D80DCEB"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1" w:history="1">
            <w:r w:rsidRPr="004D108C">
              <w:rPr>
                <w:rStyle w:val="Hyperlink"/>
                <w:noProof/>
              </w:rPr>
              <w:t>1.3</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rPr>
              <w:t>Previous SA1 meeting report</w:t>
            </w:r>
            <w:r>
              <w:rPr>
                <w:noProof/>
                <w:webHidden/>
              </w:rPr>
              <w:tab/>
            </w:r>
            <w:r>
              <w:rPr>
                <w:noProof/>
                <w:webHidden/>
              </w:rPr>
              <w:fldChar w:fldCharType="begin"/>
            </w:r>
            <w:r>
              <w:rPr>
                <w:noProof/>
                <w:webHidden/>
              </w:rPr>
              <w:instrText xml:space="preserve"> PAGEREF _Toc146900341 \h </w:instrText>
            </w:r>
            <w:r>
              <w:rPr>
                <w:noProof/>
                <w:webHidden/>
              </w:rPr>
            </w:r>
            <w:r>
              <w:rPr>
                <w:noProof/>
                <w:webHidden/>
              </w:rPr>
              <w:fldChar w:fldCharType="separate"/>
            </w:r>
            <w:r>
              <w:rPr>
                <w:noProof/>
                <w:webHidden/>
              </w:rPr>
              <w:t>4</w:t>
            </w:r>
            <w:r>
              <w:rPr>
                <w:noProof/>
                <w:webHidden/>
              </w:rPr>
              <w:fldChar w:fldCharType="end"/>
            </w:r>
          </w:hyperlink>
        </w:p>
        <w:p w14:paraId="5DBB945D" w14:textId="1D0EE1D6"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2" w:history="1">
            <w:r w:rsidRPr="004D108C">
              <w:rPr>
                <w:rStyle w:val="Hyperlink"/>
                <w:noProof/>
              </w:rPr>
              <w:t>1.5</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rPr>
              <w:t>Information for rapporteurs</w:t>
            </w:r>
            <w:r>
              <w:rPr>
                <w:noProof/>
                <w:webHidden/>
              </w:rPr>
              <w:tab/>
            </w:r>
            <w:r>
              <w:rPr>
                <w:noProof/>
                <w:webHidden/>
              </w:rPr>
              <w:fldChar w:fldCharType="begin"/>
            </w:r>
            <w:r>
              <w:rPr>
                <w:noProof/>
                <w:webHidden/>
              </w:rPr>
              <w:instrText xml:space="preserve"> PAGEREF _Toc146900342 \h </w:instrText>
            </w:r>
            <w:r>
              <w:rPr>
                <w:noProof/>
                <w:webHidden/>
              </w:rPr>
            </w:r>
            <w:r>
              <w:rPr>
                <w:noProof/>
                <w:webHidden/>
              </w:rPr>
              <w:fldChar w:fldCharType="separate"/>
            </w:r>
            <w:r>
              <w:rPr>
                <w:noProof/>
                <w:webHidden/>
              </w:rPr>
              <w:t>5</w:t>
            </w:r>
            <w:r>
              <w:rPr>
                <w:noProof/>
                <w:webHidden/>
              </w:rPr>
              <w:fldChar w:fldCharType="end"/>
            </w:r>
          </w:hyperlink>
        </w:p>
        <w:p w14:paraId="0037A83A" w14:textId="002213A0" w:rsidR="006B2D0D" w:rsidRDefault="006B2D0D">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3" w:history="1">
            <w:r w:rsidRPr="004D108C">
              <w:rPr>
                <w:rStyle w:val="Hyperlink"/>
                <w:noProof/>
                <w:lang w:eastAsia="en-GB"/>
              </w:rPr>
              <w:t>2</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Reports and action items</w:t>
            </w:r>
            <w:r>
              <w:rPr>
                <w:noProof/>
                <w:webHidden/>
              </w:rPr>
              <w:tab/>
            </w:r>
            <w:r>
              <w:rPr>
                <w:noProof/>
                <w:webHidden/>
              </w:rPr>
              <w:fldChar w:fldCharType="begin"/>
            </w:r>
            <w:r>
              <w:rPr>
                <w:noProof/>
                <w:webHidden/>
              </w:rPr>
              <w:instrText xml:space="preserve"> PAGEREF _Toc146900343 \h </w:instrText>
            </w:r>
            <w:r>
              <w:rPr>
                <w:noProof/>
                <w:webHidden/>
              </w:rPr>
            </w:r>
            <w:r>
              <w:rPr>
                <w:noProof/>
                <w:webHidden/>
              </w:rPr>
              <w:fldChar w:fldCharType="separate"/>
            </w:r>
            <w:r>
              <w:rPr>
                <w:noProof/>
                <w:webHidden/>
              </w:rPr>
              <w:t>5</w:t>
            </w:r>
            <w:r>
              <w:rPr>
                <w:noProof/>
                <w:webHidden/>
              </w:rPr>
              <w:fldChar w:fldCharType="end"/>
            </w:r>
          </w:hyperlink>
        </w:p>
        <w:p w14:paraId="723D76E2" w14:textId="1B9038F7" w:rsidR="006B2D0D" w:rsidRDefault="006B2D0D">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4" w:history="1">
            <w:r w:rsidRPr="004D108C">
              <w:rPr>
                <w:rStyle w:val="Hyperlink"/>
                <w:noProof/>
                <w:lang w:eastAsia="en-GB"/>
              </w:rPr>
              <w:t>3</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Liaison Statements (including related contributions)</w:t>
            </w:r>
            <w:r>
              <w:rPr>
                <w:noProof/>
                <w:webHidden/>
              </w:rPr>
              <w:tab/>
            </w:r>
            <w:r>
              <w:rPr>
                <w:noProof/>
                <w:webHidden/>
              </w:rPr>
              <w:fldChar w:fldCharType="begin"/>
            </w:r>
            <w:r>
              <w:rPr>
                <w:noProof/>
                <w:webHidden/>
              </w:rPr>
              <w:instrText xml:space="preserve"> PAGEREF _Toc146900344 \h </w:instrText>
            </w:r>
            <w:r>
              <w:rPr>
                <w:noProof/>
                <w:webHidden/>
              </w:rPr>
            </w:r>
            <w:r>
              <w:rPr>
                <w:noProof/>
                <w:webHidden/>
              </w:rPr>
              <w:fldChar w:fldCharType="separate"/>
            </w:r>
            <w:r>
              <w:rPr>
                <w:noProof/>
                <w:webHidden/>
              </w:rPr>
              <w:t>6</w:t>
            </w:r>
            <w:r>
              <w:rPr>
                <w:noProof/>
                <w:webHidden/>
              </w:rPr>
              <w:fldChar w:fldCharType="end"/>
            </w:r>
          </w:hyperlink>
        </w:p>
        <w:p w14:paraId="3B06B6B0" w14:textId="6EF87A5A" w:rsidR="006B2D0D" w:rsidRDefault="006B2D0D">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5" w:history="1">
            <w:r w:rsidRPr="004D108C">
              <w:rPr>
                <w:rStyle w:val="Hyperlink"/>
                <w:noProof/>
                <w:lang w:eastAsia="en-GB"/>
              </w:rPr>
              <w:t>4</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New Work Items (including related contributions, studies exceptionally)</w:t>
            </w:r>
            <w:r>
              <w:rPr>
                <w:noProof/>
                <w:webHidden/>
              </w:rPr>
              <w:tab/>
            </w:r>
            <w:r>
              <w:rPr>
                <w:noProof/>
                <w:webHidden/>
              </w:rPr>
              <w:fldChar w:fldCharType="begin"/>
            </w:r>
            <w:r>
              <w:rPr>
                <w:noProof/>
                <w:webHidden/>
              </w:rPr>
              <w:instrText xml:space="preserve"> PAGEREF _Toc146900345 \h </w:instrText>
            </w:r>
            <w:r>
              <w:rPr>
                <w:noProof/>
                <w:webHidden/>
              </w:rPr>
            </w:r>
            <w:r>
              <w:rPr>
                <w:noProof/>
                <w:webHidden/>
              </w:rPr>
              <w:fldChar w:fldCharType="separate"/>
            </w:r>
            <w:r>
              <w:rPr>
                <w:noProof/>
                <w:webHidden/>
              </w:rPr>
              <w:t>9</w:t>
            </w:r>
            <w:r>
              <w:rPr>
                <w:noProof/>
                <w:webHidden/>
              </w:rPr>
              <w:fldChar w:fldCharType="end"/>
            </w:r>
          </w:hyperlink>
        </w:p>
        <w:p w14:paraId="0B9B4619" w14:textId="16044B95" w:rsidR="006B2D0D" w:rsidRDefault="006B2D0D">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6" w:history="1">
            <w:r w:rsidRPr="004D108C">
              <w:rPr>
                <w:rStyle w:val="Hyperlink"/>
                <w:noProof/>
                <w:lang w:eastAsia="en-GB"/>
              </w:rPr>
              <w:t>SIDs Rel-19</w:t>
            </w:r>
            <w:r>
              <w:rPr>
                <w:noProof/>
                <w:webHidden/>
              </w:rPr>
              <w:tab/>
            </w:r>
            <w:r>
              <w:rPr>
                <w:noProof/>
                <w:webHidden/>
              </w:rPr>
              <w:fldChar w:fldCharType="begin"/>
            </w:r>
            <w:r>
              <w:rPr>
                <w:noProof/>
                <w:webHidden/>
              </w:rPr>
              <w:instrText xml:space="preserve"> PAGEREF _Toc146900346 \h </w:instrText>
            </w:r>
            <w:r>
              <w:rPr>
                <w:noProof/>
                <w:webHidden/>
              </w:rPr>
            </w:r>
            <w:r>
              <w:rPr>
                <w:noProof/>
                <w:webHidden/>
              </w:rPr>
              <w:fldChar w:fldCharType="separate"/>
            </w:r>
            <w:r>
              <w:rPr>
                <w:noProof/>
                <w:webHidden/>
              </w:rPr>
              <w:t>9</w:t>
            </w:r>
            <w:r>
              <w:rPr>
                <w:noProof/>
                <w:webHidden/>
              </w:rPr>
              <w:fldChar w:fldCharType="end"/>
            </w:r>
          </w:hyperlink>
        </w:p>
        <w:p w14:paraId="5EDCDD7C" w14:textId="37E44197" w:rsidR="006B2D0D" w:rsidRDefault="006B2D0D">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7" w:history="1">
            <w:r w:rsidRPr="004D108C">
              <w:rPr>
                <w:rStyle w:val="Hyperlink"/>
                <w:noProof/>
                <w:lang w:eastAsia="en-GB"/>
              </w:rPr>
              <w:t>WIDs Rel-19</w:t>
            </w:r>
            <w:r>
              <w:rPr>
                <w:noProof/>
                <w:webHidden/>
              </w:rPr>
              <w:tab/>
            </w:r>
            <w:r>
              <w:rPr>
                <w:noProof/>
                <w:webHidden/>
              </w:rPr>
              <w:fldChar w:fldCharType="begin"/>
            </w:r>
            <w:r>
              <w:rPr>
                <w:noProof/>
                <w:webHidden/>
              </w:rPr>
              <w:instrText xml:space="preserve"> PAGEREF _Toc146900347 \h </w:instrText>
            </w:r>
            <w:r>
              <w:rPr>
                <w:noProof/>
                <w:webHidden/>
              </w:rPr>
            </w:r>
            <w:r>
              <w:rPr>
                <w:noProof/>
                <w:webHidden/>
              </w:rPr>
              <w:fldChar w:fldCharType="separate"/>
            </w:r>
            <w:r>
              <w:rPr>
                <w:noProof/>
                <w:webHidden/>
              </w:rPr>
              <w:t>9</w:t>
            </w:r>
            <w:r>
              <w:rPr>
                <w:noProof/>
                <w:webHidden/>
              </w:rPr>
              <w:fldChar w:fldCharType="end"/>
            </w:r>
          </w:hyperlink>
        </w:p>
        <w:p w14:paraId="5A29C4EC" w14:textId="70798292" w:rsidR="006B2D0D" w:rsidRDefault="006B2D0D">
          <w:pPr>
            <w:pStyle w:val="TOC3"/>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8" w:history="1">
            <w:r w:rsidRPr="004D108C">
              <w:rPr>
                <w:rStyle w:val="Hyperlink"/>
                <w:noProof/>
              </w:rPr>
              <w:t>MiniWIDs Rel-19:</w:t>
            </w:r>
            <w:r>
              <w:rPr>
                <w:noProof/>
                <w:webHidden/>
              </w:rPr>
              <w:tab/>
            </w:r>
            <w:r>
              <w:rPr>
                <w:noProof/>
                <w:webHidden/>
              </w:rPr>
              <w:fldChar w:fldCharType="begin"/>
            </w:r>
            <w:r>
              <w:rPr>
                <w:noProof/>
                <w:webHidden/>
              </w:rPr>
              <w:instrText xml:space="preserve"> PAGEREF _Toc146900348 \h </w:instrText>
            </w:r>
            <w:r>
              <w:rPr>
                <w:noProof/>
                <w:webHidden/>
              </w:rPr>
            </w:r>
            <w:r>
              <w:rPr>
                <w:noProof/>
                <w:webHidden/>
              </w:rPr>
              <w:fldChar w:fldCharType="separate"/>
            </w:r>
            <w:r>
              <w:rPr>
                <w:noProof/>
                <w:webHidden/>
              </w:rPr>
              <w:t>10</w:t>
            </w:r>
            <w:r>
              <w:rPr>
                <w:noProof/>
                <w:webHidden/>
              </w:rPr>
              <w:fldChar w:fldCharType="end"/>
            </w:r>
          </w:hyperlink>
        </w:p>
        <w:p w14:paraId="0F747AA3" w14:textId="485C8625" w:rsidR="006B2D0D" w:rsidRDefault="006B2D0D">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49" w:history="1">
            <w:r w:rsidRPr="004D108C">
              <w:rPr>
                <w:rStyle w:val="Hyperlink"/>
                <w:noProof/>
                <w:lang w:eastAsia="en-GB"/>
              </w:rPr>
              <w:t>5</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Quality improvement contributions</w:t>
            </w:r>
            <w:r>
              <w:rPr>
                <w:noProof/>
                <w:webHidden/>
              </w:rPr>
              <w:tab/>
            </w:r>
            <w:r>
              <w:rPr>
                <w:noProof/>
                <w:webHidden/>
              </w:rPr>
              <w:fldChar w:fldCharType="begin"/>
            </w:r>
            <w:r>
              <w:rPr>
                <w:noProof/>
                <w:webHidden/>
              </w:rPr>
              <w:instrText xml:space="preserve"> PAGEREF _Toc146900349 \h </w:instrText>
            </w:r>
            <w:r>
              <w:rPr>
                <w:noProof/>
                <w:webHidden/>
              </w:rPr>
            </w:r>
            <w:r>
              <w:rPr>
                <w:noProof/>
                <w:webHidden/>
              </w:rPr>
              <w:fldChar w:fldCharType="separate"/>
            </w:r>
            <w:r>
              <w:rPr>
                <w:noProof/>
                <w:webHidden/>
              </w:rPr>
              <w:t>12</w:t>
            </w:r>
            <w:r>
              <w:rPr>
                <w:noProof/>
                <w:webHidden/>
              </w:rPr>
              <w:fldChar w:fldCharType="end"/>
            </w:r>
          </w:hyperlink>
        </w:p>
        <w:p w14:paraId="02917E15" w14:textId="37F7981B" w:rsidR="006B2D0D" w:rsidRDefault="006B2D0D">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0" w:history="1">
            <w:r w:rsidRPr="004D108C">
              <w:rPr>
                <w:rStyle w:val="Hyperlink"/>
                <w:noProof/>
                <w:lang w:eastAsia="en-GB"/>
              </w:rPr>
              <w:t>6</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Rel-18 and earlier contributions</w:t>
            </w:r>
            <w:r>
              <w:rPr>
                <w:noProof/>
                <w:webHidden/>
              </w:rPr>
              <w:tab/>
            </w:r>
            <w:r>
              <w:rPr>
                <w:noProof/>
                <w:webHidden/>
              </w:rPr>
              <w:fldChar w:fldCharType="begin"/>
            </w:r>
            <w:r>
              <w:rPr>
                <w:noProof/>
                <w:webHidden/>
              </w:rPr>
              <w:instrText xml:space="preserve"> PAGEREF _Toc146900350 \h </w:instrText>
            </w:r>
            <w:r>
              <w:rPr>
                <w:noProof/>
                <w:webHidden/>
              </w:rPr>
            </w:r>
            <w:r>
              <w:rPr>
                <w:noProof/>
                <w:webHidden/>
              </w:rPr>
              <w:fldChar w:fldCharType="separate"/>
            </w:r>
            <w:r>
              <w:rPr>
                <w:noProof/>
                <w:webHidden/>
              </w:rPr>
              <w:t>12</w:t>
            </w:r>
            <w:r>
              <w:rPr>
                <w:noProof/>
                <w:webHidden/>
              </w:rPr>
              <w:fldChar w:fldCharType="end"/>
            </w:r>
          </w:hyperlink>
        </w:p>
        <w:p w14:paraId="229EAE51" w14:textId="5F73E809" w:rsidR="006B2D0D" w:rsidRDefault="006B2D0D">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1" w:history="1">
            <w:r w:rsidRPr="004D108C">
              <w:rPr>
                <w:rStyle w:val="Hyperlink"/>
                <w:noProof/>
                <w:lang w:eastAsia="en-GB"/>
              </w:rPr>
              <w:t>7</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Rel19 contributions</w:t>
            </w:r>
            <w:r>
              <w:rPr>
                <w:noProof/>
                <w:webHidden/>
              </w:rPr>
              <w:tab/>
            </w:r>
            <w:r>
              <w:rPr>
                <w:noProof/>
                <w:webHidden/>
              </w:rPr>
              <w:fldChar w:fldCharType="begin"/>
            </w:r>
            <w:r>
              <w:rPr>
                <w:noProof/>
                <w:webHidden/>
              </w:rPr>
              <w:instrText xml:space="preserve"> PAGEREF _Toc146900351 \h </w:instrText>
            </w:r>
            <w:r>
              <w:rPr>
                <w:noProof/>
                <w:webHidden/>
              </w:rPr>
            </w:r>
            <w:r>
              <w:rPr>
                <w:noProof/>
                <w:webHidden/>
              </w:rPr>
              <w:fldChar w:fldCharType="separate"/>
            </w:r>
            <w:r>
              <w:rPr>
                <w:noProof/>
                <w:webHidden/>
              </w:rPr>
              <w:t>12</w:t>
            </w:r>
            <w:r>
              <w:rPr>
                <w:noProof/>
                <w:webHidden/>
              </w:rPr>
              <w:fldChar w:fldCharType="end"/>
            </w:r>
          </w:hyperlink>
        </w:p>
        <w:p w14:paraId="3C92263B" w14:textId="462D29F5"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2" w:history="1">
            <w:r w:rsidRPr="004D108C">
              <w:rPr>
                <w:rStyle w:val="Hyperlink"/>
                <w:noProof/>
                <w:lang w:eastAsia="en-GB"/>
              </w:rPr>
              <w:t>7.1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Sensing</w:t>
            </w:r>
            <w:r>
              <w:rPr>
                <w:noProof/>
                <w:webHidden/>
              </w:rPr>
              <w:tab/>
            </w:r>
            <w:r>
              <w:rPr>
                <w:noProof/>
                <w:webHidden/>
              </w:rPr>
              <w:fldChar w:fldCharType="begin"/>
            </w:r>
            <w:r>
              <w:rPr>
                <w:noProof/>
                <w:webHidden/>
              </w:rPr>
              <w:instrText xml:space="preserve"> PAGEREF _Toc146900352 \h </w:instrText>
            </w:r>
            <w:r>
              <w:rPr>
                <w:noProof/>
                <w:webHidden/>
              </w:rPr>
            </w:r>
            <w:r>
              <w:rPr>
                <w:noProof/>
                <w:webHidden/>
              </w:rPr>
              <w:fldChar w:fldCharType="separate"/>
            </w:r>
            <w:r>
              <w:rPr>
                <w:noProof/>
                <w:webHidden/>
              </w:rPr>
              <w:t>12</w:t>
            </w:r>
            <w:r>
              <w:rPr>
                <w:noProof/>
                <w:webHidden/>
              </w:rPr>
              <w:fldChar w:fldCharType="end"/>
            </w:r>
          </w:hyperlink>
        </w:p>
        <w:p w14:paraId="4DD176E1" w14:textId="2F970EE6"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3" w:history="1">
            <w:r w:rsidRPr="004D108C">
              <w:rPr>
                <w:rStyle w:val="Hyperlink"/>
                <w:noProof/>
                <w:lang w:eastAsia="en-GB"/>
              </w:rPr>
              <w:t>7.1.1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FS_Sensing: Study on Integrated Sensing and Communication [SP-220717]</w:t>
            </w:r>
            <w:r>
              <w:rPr>
                <w:noProof/>
                <w:webHidden/>
              </w:rPr>
              <w:tab/>
            </w:r>
            <w:r>
              <w:rPr>
                <w:noProof/>
                <w:webHidden/>
              </w:rPr>
              <w:fldChar w:fldCharType="begin"/>
            </w:r>
            <w:r>
              <w:rPr>
                <w:noProof/>
                <w:webHidden/>
              </w:rPr>
              <w:instrText xml:space="preserve"> PAGEREF _Toc146900353 \h </w:instrText>
            </w:r>
            <w:r>
              <w:rPr>
                <w:noProof/>
                <w:webHidden/>
              </w:rPr>
            </w:r>
            <w:r>
              <w:rPr>
                <w:noProof/>
                <w:webHidden/>
              </w:rPr>
              <w:fldChar w:fldCharType="separate"/>
            </w:r>
            <w:r>
              <w:rPr>
                <w:noProof/>
                <w:webHidden/>
              </w:rPr>
              <w:t>12</w:t>
            </w:r>
            <w:r>
              <w:rPr>
                <w:noProof/>
                <w:webHidden/>
              </w:rPr>
              <w:fldChar w:fldCharType="end"/>
            </w:r>
          </w:hyperlink>
        </w:p>
        <w:p w14:paraId="77CA8095" w14:textId="4D38303D"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4" w:history="1">
            <w:r w:rsidRPr="004D108C">
              <w:rPr>
                <w:rStyle w:val="Hyperlink"/>
                <w:noProof/>
                <w:lang w:eastAsia="en-GB"/>
              </w:rPr>
              <w:t>7.1.2</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Sensing: Integrated Sensing and Communication [SP-230507]</w:t>
            </w:r>
            <w:r>
              <w:rPr>
                <w:noProof/>
                <w:webHidden/>
              </w:rPr>
              <w:tab/>
            </w:r>
            <w:r>
              <w:rPr>
                <w:noProof/>
                <w:webHidden/>
              </w:rPr>
              <w:fldChar w:fldCharType="begin"/>
            </w:r>
            <w:r>
              <w:rPr>
                <w:noProof/>
                <w:webHidden/>
              </w:rPr>
              <w:instrText xml:space="preserve"> PAGEREF _Toc146900354 \h </w:instrText>
            </w:r>
            <w:r>
              <w:rPr>
                <w:noProof/>
                <w:webHidden/>
              </w:rPr>
            </w:r>
            <w:r>
              <w:rPr>
                <w:noProof/>
                <w:webHidden/>
              </w:rPr>
              <w:fldChar w:fldCharType="separate"/>
            </w:r>
            <w:r>
              <w:rPr>
                <w:noProof/>
                <w:webHidden/>
              </w:rPr>
              <w:t>14</w:t>
            </w:r>
            <w:r>
              <w:rPr>
                <w:noProof/>
                <w:webHidden/>
              </w:rPr>
              <w:fldChar w:fldCharType="end"/>
            </w:r>
          </w:hyperlink>
        </w:p>
        <w:p w14:paraId="2EB3D515" w14:textId="15184238"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5" w:history="1">
            <w:r w:rsidRPr="004D108C">
              <w:rPr>
                <w:rStyle w:val="Hyperlink"/>
                <w:noProof/>
                <w:lang w:eastAsia="en-GB"/>
              </w:rPr>
              <w:t>7.1.3</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Sensing Output</w:t>
            </w:r>
            <w:r>
              <w:rPr>
                <w:noProof/>
                <w:webHidden/>
              </w:rPr>
              <w:tab/>
            </w:r>
            <w:r>
              <w:rPr>
                <w:noProof/>
                <w:webHidden/>
              </w:rPr>
              <w:fldChar w:fldCharType="begin"/>
            </w:r>
            <w:r>
              <w:rPr>
                <w:noProof/>
                <w:webHidden/>
              </w:rPr>
              <w:instrText xml:space="preserve"> PAGEREF _Toc146900355 \h </w:instrText>
            </w:r>
            <w:r>
              <w:rPr>
                <w:noProof/>
                <w:webHidden/>
              </w:rPr>
            </w:r>
            <w:r>
              <w:rPr>
                <w:noProof/>
                <w:webHidden/>
              </w:rPr>
              <w:fldChar w:fldCharType="separate"/>
            </w:r>
            <w:r>
              <w:rPr>
                <w:noProof/>
                <w:webHidden/>
              </w:rPr>
              <w:t>17</w:t>
            </w:r>
            <w:r>
              <w:rPr>
                <w:noProof/>
                <w:webHidden/>
              </w:rPr>
              <w:fldChar w:fldCharType="end"/>
            </w:r>
          </w:hyperlink>
        </w:p>
        <w:p w14:paraId="44025155" w14:textId="7205A3DE"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6" w:history="1">
            <w:r w:rsidRPr="004D108C">
              <w:rPr>
                <w:rStyle w:val="Hyperlink"/>
                <w:noProof/>
                <w:lang w:eastAsia="en-GB"/>
              </w:rPr>
              <w:t>7.2</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AmbientIoT</w:t>
            </w:r>
            <w:r>
              <w:rPr>
                <w:noProof/>
                <w:webHidden/>
              </w:rPr>
              <w:tab/>
            </w:r>
            <w:r>
              <w:rPr>
                <w:noProof/>
                <w:webHidden/>
              </w:rPr>
              <w:fldChar w:fldCharType="begin"/>
            </w:r>
            <w:r>
              <w:rPr>
                <w:noProof/>
                <w:webHidden/>
              </w:rPr>
              <w:instrText xml:space="preserve"> PAGEREF _Toc146900356 \h </w:instrText>
            </w:r>
            <w:r>
              <w:rPr>
                <w:noProof/>
                <w:webHidden/>
              </w:rPr>
            </w:r>
            <w:r>
              <w:rPr>
                <w:noProof/>
                <w:webHidden/>
              </w:rPr>
              <w:fldChar w:fldCharType="separate"/>
            </w:r>
            <w:r>
              <w:rPr>
                <w:noProof/>
                <w:webHidden/>
              </w:rPr>
              <w:t>17</w:t>
            </w:r>
            <w:r>
              <w:rPr>
                <w:noProof/>
                <w:webHidden/>
              </w:rPr>
              <w:fldChar w:fldCharType="end"/>
            </w:r>
          </w:hyperlink>
        </w:p>
        <w:p w14:paraId="27F70764" w14:textId="50490365"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7" w:history="1">
            <w:r w:rsidRPr="004D108C">
              <w:rPr>
                <w:rStyle w:val="Hyperlink"/>
                <w:noProof/>
                <w:lang w:eastAsia="en-GB"/>
              </w:rPr>
              <w:t>7.2.1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FS_AmbientIoT: Study on Ambient power-enabled Internet of Things [SP-220085]</w:t>
            </w:r>
            <w:r>
              <w:rPr>
                <w:noProof/>
                <w:webHidden/>
              </w:rPr>
              <w:tab/>
            </w:r>
            <w:r>
              <w:rPr>
                <w:noProof/>
                <w:webHidden/>
              </w:rPr>
              <w:fldChar w:fldCharType="begin"/>
            </w:r>
            <w:r>
              <w:rPr>
                <w:noProof/>
                <w:webHidden/>
              </w:rPr>
              <w:instrText xml:space="preserve"> PAGEREF _Toc146900357 \h </w:instrText>
            </w:r>
            <w:r>
              <w:rPr>
                <w:noProof/>
                <w:webHidden/>
              </w:rPr>
            </w:r>
            <w:r>
              <w:rPr>
                <w:noProof/>
                <w:webHidden/>
              </w:rPr>
              <w:fldChar w:fldCharType="separate"/>
            </w:r>
            <w:r>
              <w:rPr>
                <w:noProof/>
                <w:webHidden/>
              </w:rPr>
              <w:t>17</w:t>
            </w:r>
            <w:r>
              <w:rPr>
                <w:noProof/>
                <w:webHidden/>
              </w:rPr>
              <w:fldChar w:fldCharType="end"/>
            </w:r>
          </w:hyperlink>
        </w:p>
        <w:p w14:paraId="4AE3552E" w14:textId="07EF8E21"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8" w:history="1">
            <w:r w:rsidRPr="004D108C">
              <w:rPr>
                <w:rStyle w:val="Hyperlink"/>
                <w:noProof/>
                <w:lang w:eastAsia="en-GB"/>
              </w:rPr>
              <w:t>7.2.2</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AmbientIoT: Ambient power-enabled Internet of Things</w:t>
            </w:r>
            <w:r>
              <w:rPr>
                <w:noProof/>
                <w:webHidden/>
              </w:rPr>
              <w:tab/>
            </w:r>
            <w:r>
              <w:rPr>
                <w:noProof/>
                <w:webHidden/>
              </w:rPr>
              <w:fldChar w:fldCharType="begin"/>
            </w:r>
            <w:r>
              <w:rPr>
                <w:noProof/>
                <w:webHidden/>
              </w:rPr>
              <w:instrText xml:space="preserve"> PAGEREF _Toc146900358 \h </w:instrText>
            </w:r>
            <w:r>
              <w:rPr>
                <w:noProof/>
                <w:webHidden/>
              </w:rPr>
            </w:r>
            <w:r>
              <w:rPr>
                <w:noProof/>
                <w:webHidden/>
              </w:rPr>
              <w:fldChar w:fldCharType="separate"/>
            </w:r>
            <w:r>
              <w:rPr>
                <w:noProof/>
                <w:webHidden/>
              </w:rPr>
              <w:t>22</w:t>
            </w:r>
            <w:r>
              <w:rPr>
                <w:noProof/>
                <w:webHidden/>
              </w:rPr>
              <w:fldChar w:fldCharType="end"/>
            </w:r>
          </w:hyperlink>
        </w:p>
        <w:p w14:paraId="0E4794FD" w14:textId="77E24C9C"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59" w:history="1">
            <w:r w:rsidRPr="004D108C">
              <w:rPr>
                <w:rStyle w:val="Hyperlink"/>
                <w:noProof/>
                <w:lang w:eastAsia="en-GB"/>
              </w:rPr>
              <w:t>7.2.3</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AmbientIoT Output</w:t>
            </w:r>
            <w:r>
              <w:rPr>
                <w:noProof/>
                <w:webHidden/>
              </w:rPr>
              <w:tab/>
            </w:r>
            <w:r>
              <w:rPr>
                <w:noProof/>
                <w:webHidden/>
              </w:rPr>
              <w:fldChar w:fldCharType="begin"/>
            </w:r>
            <w:r>
              <w:rPr>
                <w:noProof/>
                <w:webHidden/>
              </w:rPr>
              <w:instrText xml:space="preserve"> PAGEREF _Toc146900359 \h </w:instrText>
            </w:r>
            <w:r>
              <w:rPr>
                <w:noProof/>
                <w:webHidden/>
              </w:rPr>
            </w:r>
            <w:r>
              <w:rPr>
                <w:noProof/>
                <w:webHidden/>
              </w:rPr>
              <w:fldChar w:fldCharType="separate"/>
            </w:r>
            <w:r>
              <w:rPr>
                <w:noProof/>
                <w:webHidden/>
              </w:rPr>
              <w:t>24</w:t>
            </w:r>
            <w:r>
              <w:rPr>
                <w:noProof/>
                <w:webHidden/>
              </w:rPr>
              <w:fldChar w:fldCharType="end"/>
            </w:r>
          </w:hyperlink>
        </w:p>
        <w:p w14:paraId="6B2B6821" w14:textId="35BEB10F"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0" w:history="1">
            <w:r w:rsidRPr="004D108C">
              <w:rPr>
                <w:rStyle w:val="Hyperlink"/>
                <w:noProof/>
                <w:lang w:eastAsia="en-GB"/>
              </w:rPr>
              <w:t>7.3</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Metaverse</w:t>
            </w:r>
            <w:r>
              <w:rPr>
                <w:noProof/>
                <w:webHidden/>
              </w:rPr>
              <w:tab/>
            </w:r>
            <w:r>
              <w:rPr>
                <w:noProof/>
                <w:webHidden/>
              </w:rPr>
              <w:fldChar w:fldCharType="begin"/>
            </w:r>
            <w:r>
              <w:rPr>
                <w:noProof/>
                <w:webHidden/>
              </w:rPr>
              <w:instrText xml:space="preserve"> PAGEREF _Toc146900360 \h </w:instrText>
            </w:r>
            <w:r>
              <w:rPr>
                <w:noProof/>
                <w:webHidden/>
              </w:rPr>
            </w:r>
            <w:r>
              <w:rPr>
                <w:noProof/>
                <w:webHidden/>
              </w:rPr>
              <w:fldChar w:fldCharType="separate"/>
            </w:r>
            <w:r>
              <w:rPr>
                <w:noProof/>
                <w:webHidden/>
              </w:rPr>
              <w:t>24</w:t>
            </w:r>
            <w:r>
              <w:rPr>
                <w:noProof/>
                <w:webHidden/>
              </w:rPr>
              <w:fldChar w:fldCharType="end"/>
            </w:r>
          </w:hyperlink>
        </w:p>
        <w:p w14:paraId="7B4698FE" w14:textId="614F5C1F"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1" w:history="1">
            <w:r w:rsidRPr="004D108C">
              <w:rPr>
                <w:rStyle w:val="Hyperlink"/>
                <w:noProof/>
                <w:lang w:eastAsia="en-GB"/>
              </w:rPr>
              <w:t>7.3.1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FS_Metaverse: Study on Localized Mobile Metaverse Services [SP-220353]</w:t>
            </w:r>
            <w:r>
              <w:rPr>
                <w:noProof/>
                <w:webHidden/>
              </w:rPr>
              <w:tab/>
            </w:r>
            <w:r>
              <w:rPr>
                <w:noProof/>
                <w:webHidden/>
              </w:rPr>
              <w:fldChar w:fldCharType="begin"/>
            </w:r>
            <w:r>
              <w:rPr>
                <w:noProof/>
                <w:webHidden/>
              </w:rPr>
              <w:instrText xml:space="preserve"> PAGEREF _Toc146900361 \h </w:instrText>
            </w:r>
            <w:r>
              <w:rPr>
                <w:noProof/>
                <w:webHidden/>
              </w:rPr>
            </w:r>
            <w:r>
              <w:rPr>
                <w:noProof/>
                <w:webHidden/>
              </w:rPr>
              <w:fldChar w:fldCharType="separate"/>
            </w:r>
            <w:r>
              <w:rPr>
                <w:noProof/>
                <w:webHidden/>
              </w:rPr>
              <w:t>24</w:t>
            </w:r>
            <w:r>
              <w:rPr>
                <w:noProof/>
                <w:webHidden/>
              </w:rPr>
              <w:fldChar w:fldCharType="end"/>
            </w:r>
          </w:hyperlink>
        </w:p>
        <w:p w14:paraId="5E6854C3" w14:textId="13C3E309"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2" w:history="1">
            <w:r w:rsidRPr="004D108C">
              <w:rPr>
                <w:rStyle w:val="Hyperlink"/>
                <w:noProof/>
                <w:lang w:eastAsia="en-GB"/>
              </w:rPr>
              <w:t>7.3.2</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Metaverse: Mobile Metaverse Services [SP-230509]</w:t>
            </w:r>
            <w:r>
              <w:rPr>
                <w:noProof/>
                <w:webHidden/>
              </w:rPr>
              <w:tab/>
            </w:r>
            <w:r>
              <w:rPr>
                <w:noProof/>
                <w:webHidden/>
              </w:rPr>
              <w:fldChar w:fldCharType="begin"/>
            </w:r>
            <w:r>
              <w:rPr>
                <w:noProof/>
                <w:webHidden/>
              </w:rPr>
              <w:instrText xml:space="preserve"> PAGEREF _Toc146900362 \h </w:instrText>
            </w:r>
            <w:r>
              <w:rPr>
                <w:noProof/>
                <w:webHidden/>
              </w:rPr>
            </w:r>
            <w:r>
              <w:rPr>
                <w:noProof/>
                <w:webHidden/>
              </w:rPr>
              <w:fldChar w:fldCharType="separate"/>
            </w:r>
            <w:r>
              <w:rPr>
                <w:noProof/>
                <w:webHidden/>
              </w:rPr>
              <w:t>25</w:t>
            </w:r>
            <w:r>
              <w:rPr>
                <w:noProof/>
                <w:webHidden/>
              </w:rPr>
              <w:fldChar w:fldCharType="end"/>
            </w:r>
          </w:hyperlink>
        </w:p>
        <w:p w14:paraId="6388ACDB" w14:textId="5F581376"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3" w:history="1">
            <w:r w:rsidRPr="004D108C">
              <w:rPr>
                <w:rStyle w:val="Hyperlink"/>
                <w:noProof/>
                <w:lang w:eastAsia="en-GB"/>
              </w:rPr>
              <w:t>7.3.3</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Metaverse Ouput</w:t>
            </w:r>
            <w:r>
              <w:rPr>
                <w:noProof/>
                <w:webHidden/>
              </w:rPr>
              <w:tab/>
            </w:r>
            <w:r>
              <w:rPr>
                <w:noProof/>
                <w:webHidden/>
              </w:rPr>
              <w:fldChar w:fldCharType="begin"/>
            </w:r>
            <w:r>
              <w:rPr>
                <w:noProof/>
                <w:webHidden/>
              </w:rPr>
              <w:instrText xml:space="preserve"> PAGEREF _Toc146900363 \h </w:instrText>
            </w:r>
            <w:r>
              <w:rPr>
                <w:noProof/>
                <w:webHidden/>
              </w:rPr>
            </w:r>
            <w:r>
              <w:rPr>
                <w:noProof/>
                <w:webHidden/>
              </w:rPr>
              <w:fldChar w:fldCharType="separate"/>
            </w:r>
            <w:r>
              <w:rPr>
                <w:noProof/>
                <w:webHidden/>
              </w:rPr>
              <w:t>27</w:t>
            </w:r>
            <w:r>
              <w:rPr>
                <w:noProof/>
                <w:webHidden/>
              </w:rPr>
              <w:fldChar w:fldCharType="end"/>
            </w:r>
          </w:hyperlink>
        </w:p>
        <w:p w14:paraId="0D5C3C9B" w14:textId="1F86EB14"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4" w:history="1">
            <w:r w:rsidRPr="004D108C">
              <w:rPr>
                <w:rStyle w:val="Hyperlink"/>
                <w:noProof/>
                <w:lang w:eastAsia="en-GB"/>
              </w:rPr>
              <w:t>7.4</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NetShare</w:t>
            </w:r>
            <w:r>
              <w:rPr>
                <w:noProof/>
                <w:webHidden/>
              </w:rPr>
              <w:tab/>
            </w:r>
            <w:r>
              <w:rPr>
                <w:noProof/>
                <w:webHidden/>
              </w:rPr>
              <w:fldChar w:fldCharType="begin"/>
            </w:r>
            <w:r>
              <w:rPr>
                <w:noProof/>
                <w:webHidden/>
              </w:rPr>
              <w:instrText xml:space="preserve"> PAGEREF _Toc146900364 \h </w:instrText>
            </w:r>
            <w:r>
              <w:rPr>
                <w:noProof/>
                <w:webHidden/>
              </w:rPr>
            </w:r>
            <w:r>
              <w:rPr>
                <w:noProof/>
                <w:webHidden/>
              </w:rPr>
              <w:fldChar w:fldCharType="separate"/>
            </w:r>
            <w:r>
              <w:rPr>
                <w:noProof/>
                <w:webHidden/>
              </w:rPr>
              <w:t>27</w:t>
            </w:r>
            <w:r>
              <w:rPr>
                <w:noProof/>
                <w:webHidden/>
              </w:rPr>
              <w:fldChar w:fldCharType="end"/>
            </w:r>
          </w:hyperlink>
        </w:p>
        <w:p w14:paraId="268DC121" w14:textId="09C13C67"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5" w:history="1">
            <w:r w:rsidRPr="004D108C">
              <w:rPr>
                <w:rStyle w:val="Hyperlink"/>
                <w:noProof/>
                <w:lang w:eastAsia="en-GB"/>
              </w:rPr>
              <w:t>7.4.1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FS_NetShare: Study on Network Sharing Aspects [SP-220087]</w:t>
            </w:r>
            <w:r>
              <w:rPr>
                <w:noProof/>
                <w:webHidden/>
              </w:rPr>
              <w:tab/>
            </w:r>
            <w:r>
              <w:rPr>
                <w:noProof/>
                <w:webHidden/>
              </w:rPr>
              <w:fldChar w:fldCharType="begin"/>
            </w:r>
            <w:r>
              <w:rPr>
                <w:noProof/>
                <w:webHidden/>
              </w:rPr>
              <w:instrText xml:space="preserve"> PAGEREF _Toc146900365 \h </w:instrText>
            </w:r>
            <w:r>
              <w:rPr>
                <w:noProof/>
                <w:webHidden/>
              </w:rPr>
            </w:r>
            <w:r>
              <w:rPr>
                <w:noProof/>
                <w:webHidden/>
              </w:rPr>
              <w:fldChar w:fldCharType="separate"/>
            </w:r>
            <w:r>
              <w:rPr>
                <w:noProof/>
                <w:webHidden/>
              </w:rPr>
              <w:t>27</w:t>
            </w:r>
            <w:r>
              <w:rPr>
                <w:noProof/>
                <w:webHidden/>
              </w:rPr>
              <w:fldChar w:fldCharType="end"/>
            </w:r>
          </w:hyperlink>
        </w:p>
        <w:p w14:paraId="2736D905" w14:textId="1814E53C"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6" w:history="1">
            <w:r w:rsidRPr="004D108C">
              <w:rPr>
                <w:rStyle w:val="Hyperlink"/>
                <w:noProof/>
                <w:lang w:eastAsia="en-GB"/>
              </w:rPr>
              <w:t>7.4.2</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NetShare: Network Sharing Aspects [SP-230511]</w:t>
            </w:r>
            <w:r>
              <w:rPr>
                <w:noProof/>
                <w:webHidden/>
              </w:rPr>
              <w:tab/>
            </w:r>
            <w:r>
              <w:rPr>
                <w:noProof/>
                <w:webHidden/>
              </w:rPr>
              <w:fldChar w:fldCharType="begin"/>
            </w:r>
            <w:r>
              <w:rPr>
                <w:noProof/>
                <w:webHidden/>
              </w:rPr>
              <w:instrText xml:space="preserve"> PAGEREF _Toc146900366 \h </w:instrText>
            </w:r>
            <w:r>
              <w:rPr>
                <w:noProof/>
                <w:webHidden/>
              </w:rPr>
            </w:r>
            <w:r>
              <w:rPr>
                <w:noProof/>
                <w:webHidden/>
              </w:rPr>
              <w:fldChar w:fldCharType="separate"/>
            </w:r>
            <w:r>
              <w:rPr>
                <w:noProof/>
                <w:webHidden/>
              </w:rPr>
              <w:t>28</w:t>
            </w:r>
            <w:r>
              <w:rPr>
                <w:noProof/>
                <w:webHidden/>
              </w:rPr>
              <w:fldChar w:fldCharType="end"/>
            </w:r>
          </w:hyperlink>
        </w:p>
        <w:p w14:paraId="7E3059F9" w14:textId="0BC4E2B0"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7" w:history="1">
            <w:r w:rsidRPr="004D108C">
              <w:rPr>
                <w:rStyle w:val="Hyperlink"/>
                <w:noProof/>
                <w:lang w:eastAsia="en-GB"/>
              </w:rPr>
              <w:t>7.5</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FRMCS_Ph5</w:t>
            </w:r>
            <w:r>
              <w:rPr>
                <w:noProof/>
                <w:webHidden/>
              </w:rPr>
              <w:tab/>
            </w:r>
            <w:r>
              <w:rPr>
                <w:noProof/>
                <w:webHidden/>
              </w:rPr>
              <w:fldChar w:fldCharType="begin"/>
            </w:r>
            <w:r>
              <w:rPr>
                <w:noProof/>
                <w:webHidden/>
              </w:rPr>
              <w:instrText xml:space="preserve"> PAGEREF _Toc146900367 \h </w:instrText>
            </w:r>
            <w:r>
              <w:rPr>
                <w:noProof/>
                <w:webHidden/>
              </w:rPr>
            </w:r>
            <w:r>
              <w:rPr>
                <w:noProof/>
                <w:webHidden/>
              </w:rPr>
              <w:fldChar w:fldCharType="separate"/>
            </w:r>
            <w:r>
              <w:rPr>
                <w:noProof/>
                <w:webHidden/>
              </w:rPr>
              <w:t>29</w:t>
            </w:r>
            <w:r>
              <w:rPr>
                <w:noProof/>
                <w:webHidden/>
              </w:rPr>
              <w:fldChar w:fldCharType="end"/>
            </w:r>
          </w:hyperlink>
        </w:p>
        <w:p w14:paraId="1FF89866" w14:textId="5E123BB7"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8" w:history="1">
            <w:r w:rsidRPr="004D108C">
              <w:rPr>
                <w:rStyle w:val="Hyperlink"/>
                <w:noProof/>
                <w:lang w:eastAsia="en-GB"/>
              </w:rPr>
              <w:t>7.5.1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FS_FRMCS_Ph5: Study on FRMCS Phase 5 [SP-220088]</w:t>
            </w:r>
            <w:r>
              <w:rPr>
                <w:noProof/>
                <w:webHidden/>
              </w:rPr>
              <w:tab/>
            </w:r>
            <w:r>
              <w:rPr>
                <w:noProof/>
                <w:webHidden/>
              </w:rPr>
              <w:fldChar w:fldCharType="begin"/>
            </w:r>
            <w:r>
              <w:rPr>
                <w:noProof/>
                <w:webHidden/>
              </w:rPr>
              <w:instrText xml:space="preserve"> PAGEREF _Toc146900368 \h </w:instrText>
            </w:r>
            <w:r>
              <w:rPr>
                <w:noProof/>
                <w:webHidden/>
              </w:rPr>
            </w:r>
            <w:r>
              <w:rPr>
                <w:noProof/>
                <w:webHidden/>
              </w:rPr>
              <w:fldChar w:fldCharType="separate"/>
            </w:r>
            <w:r>
              <w:rPr>
                <w:noProof/>
                <w:webHidden/>
              </w:rPr>
              <w:t>29</w:t>
            </w:r>
            <w:r>
              <w:rPr>
                <w:noProof/>
                <w:webHidden/>
              </w:rPr>
              <w:fldChar w:fldCharType="end"/>
            </w:r>
          </w:hyperlink>
        </w:p>
        <w:p w14:paraId="1EFB4D1C" w14:textId="4E346669"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69" w:history="1">
            <w:r w:rsidRPr="004D108C">
              <w:rPr>
                <w:rStyle w:val="Hyperlink"/>
                <w:noProof/>
                <w:lang w:eastAsia="en-GB"/>
              </w:rPr>
              <w:t>7.5.2</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FRMCS_Ph5: FRMCS Phase 5 [SP-230512]</w:t>
            </w:r>
            <w:r>
              <w:rPr>
                <w:noProof/>
                <w:webHidden/>
              </w:rPr>
              <w:tab/>
            </w:r>
            <w:r>
              <w:rPr>
                <w:noProof/>
                <w:webHidden/>
              </w:rPr>
              <w:fldChar w:fldCharType="begin"/>
            </w:r>
            <w:r>
              <w:rPr>
                <w:noProof/>
                <w:webHidden/>
              </w:rPr>
              <w:instrText xml:space="preserve"> PAGEREF _Toc146900369 \h </w:instrText>
            </w:r>
            <w:r>
              <w:rPr>
                <w:noProof/>
                <w:webHidden/>
              </w:rPr>
            </w:r>
            <w:r>
              <w:rPr>
                <w:noProof/>
                <w:webHidden/>
              </w:rPr>
              <w:fldChar w:fldCharType="separate"/>
            </w:r>
            <w:r>
              <w:rPr>
                <w:noProof/>
                <w:webHidden/>
              </w:rPr>
              <w:t>29</w:t>
            </w:r>
            <w:r>
              <w:rPr>
                <w:noProof/>
                <w:webHidden/>
              </w:rPr>
              <w:fldChar w:fldCharType="end"/>
            </w:r>
          </w:hyperlink>
        </w:p>
        <w:p w14:paraId="29C9ECA9" w14:textId="13771E5A"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0" w:history="1">
            <w:r w:rsidRPr="004D108C">
              <w:rPr>
                <w:rStyle w:val="Hyperlink"/>
                <w:noProof/>
                <w:lang w:eastAsia="en-GB"/>
              </w:rPr>
              <w:t>7.6</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AIML_Ph2</w:t>
            </w:r>
            <w:r>
              <w:rPr>
                <w:noProof/>
                <w:webHidden/>
              </w:rPr>
              <w:tab/>
            </w:r>
            <w:r>
              <w:rPr>
                <w:noProof/>
                <w:webHidden/>
              </w:rPr>
              <w:fldChar w:fldCharType="begin"/>
            </w:r>
            <w:r>
              <w:rPr>
                <w:noProof/>
                <w:webHidden/>
              </w:rPr>
              <w:instrText xml:space="preserve"> PAGEREF _Toc146900370 \h </w:instrText>
            </w:r>
            <w:r>
              <w:rPr>
                <w:noProof/>
                <w:webHidden/>
              </w:rPr>
            </w:r>
            <w:r>
              <w:rPr>
                <w:noProof/>
                <w:webHidden/>
              </w:rPr>
              <w:fldChar w:fldCharType="separate"/>
            </w:r>
            <w:r>
              <w:rPr>
                <w:noProof/>
                <w:webHidden/>
              </w:rPr>
              <w:t>29</w:t>
            </w:r>
            <w:r>
              <w:rPr>
                <w:noProof/>
                <w:webHidden/>
              </w:rPr>
              <w:fldChar w:fldCharType="end"/>
            </w:r>
          </w:hyperlink>
        </w:p>
        <w:p w14:paraId="4288DFCB" w14:textId="0DC1636E"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1" w:history="1">
            <w:r w:rsidRPr="004D108C">
              <w:rPr>
                <w:rStyle w:val="Hyperlink"/>
                <w:noProof/>
                <w:lang w:eastAsia="en-GB"/>
              </w:rPr>
              <w:t>7.6.1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FS_AIML_Ph2: Study on AI/ML Model Transfer_Phase2 [SP-220083]</w:t>
            </w:r>
            <w:r>
              <w:rPr>
                <w:noProof/>
                <w:webHidden/>
              </w:rPr>
              <w:tab/>
            </w:r>
            <w:r>
              <w:rPr>
                <w:noProof/>
                <w:webHidden/>
              </w:rPr>
              <w:fldChar w:fldCharType="begin"/>
            </w:r>
            <w:r>
              <w:rPr>
                <w:noProof/>
                <w:webHidden/>
              </w:rPr>
              <w:instrText xml:space="preserve"> PAGEREF _Toc146900371 \h </w:instrText>
            </w:r>
            <w:r>
              <w:rPr>
                <w:noProof/>
                <w:webHidden/>
              </w:rPr>
            </w:r>
            <w:r>
              <w:rPr>
                <w:noProof/>
                <w:webHidden/>
              </w:rPr>
              <w:fldChar w:fldCharType="separate"/>
            </w:r>
            <w:r>
              <w:rPr>
                <w:noProof/>
                <w:webHidden/>
              </w:rPr>
              <w:t>29</w:t>
            </w:r>
            <w:r>
              <w:rPr>
                <w:noProof/>
                <w:webHidden/>
              </w:rPr>
              <w:fldChar w:fldCharType="end"/>
            </w:r>
          </w:hyperlink>
        </w:p>
        <w:p w14:paraId="17FE44C4" w14:textId="004CA9A9"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2" w:history="1">
            <w:r w:rsidRPr="004D108C">
              <w:rPr>
                <w:rStyle w:val="Hyperlink"/>
                <w:noProof/>
                <w:lang w:eastAsia="en-GB"/>
              </w:rPr>
              <w:t>7.6.2</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AIML_Ph2: AI/ML Model Transfer_Phase2 [SP-230514]</w:t>
            </w:r>
            <w:r>
              <w:rPr>
                <w:noProof/>
                <w:webHidden/>
              </w:rPr>
              <w:tab/>
            </w:r>
            <w:r>
              <w:rPr>
                <w:noProof/>
                <w:webHidden/>
              </w:rPr>
              <w:fldChar w:fldCharType="begin"/>
            </w:r>
            <w:r>
              <w:rPr>
                <w:noProof/>
                <w:webHidden/>
              </w:rPr>
              <w:instrText xml:space="preserve"> PAGEREF _Toc146900372 \h </w:instrText>
            </w:r>
            <w:r>
              <w:rPr>
                <w:noProof/>
                <w:webHidden/>
              </w:rPr>
            </w:r>
            <w:r>
              <w:rPr>
                <w:noProof/>
                <w:webHidden/>
              </w:rPr>
              <w:fldChar w:fldCharType="separate"/>
            </w:r>
            <w:r>
              <w:rPr>
                <w:noProof/>
                <w:webHidden/>
              </w:rPr>
              <w:t>30</w:t>
            </w:r>
            <w:r>
              <w:rPr>
                <w:noProof/>
                <w:webHidden/>
              </w:rPr>
              <w:fldChar w:fldCharType="end"/>
            </w:r>
          </w:hyperlink>
        </w:p>
        <w:p w14:paraId="10A0DAC3" w14:textId="21470D7F"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3" w:history="1">
            <w:r w:rsidRPr="004D108C">
              <w:rPr>
                <w:rStyle w:val="Hyperlink"/>
                <w:noProof/>
                <w:lang w:eastAsia="en-GB"/>
              </w:rPr>
              <w:t>7.7</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5GSAT_Ph3</w:t>
            </w:r>
            <w:r>
              <w:rPr>
                <w:noProof/>
                <w:webHidden/>
              </w:rPr>
              <w:tab/>
            </w:r>
            <w:r>
              <w:rPr>
                <w:noProof/>
                <w:webHidden/>
              </w:rPr>
              <w:fldChar w:fldCharType="begin"/>
            </w:r>
            <w:r>
              <w:rPr>
                <w:noProof/>
                <w:webHidden/>
              </w:rPr>
              <w:instrText xml:space="preserve"> PAGEREF _Toc146900373 \h </w:instrText>
            </w:r>
            <w:r>
              <w:rPr>
                <w:noProof/>
                <w:webHidden/>
              </w:rPr>
            </w:r>
            <w:r>
              <w:rPr>
                <w:noProof/>
                <w:webHidden/>
              </w:rPr>
              <w:fldChar w:fldCharType="separate"/>
            </w:r>
            <w:r>
              <w:rPr>
                <w:noProof/>
                <w:webHidden/>
              </w:rPr>
              <w:t>30</w:t>
            </w:r>
            <w:r>
              <w:rPr>
                <w:noProof/>
                <w:webHidden/>
              </w:rPr>
              <w:fldChar w:fldCharType="end"/>
            </w:r>
          </w:hyperlink>
        </w:p>
        <w:p w14:paraId="05F5303A" w14:textId="138BE4F8"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4" w:history="1">
            <w:r w:rsidRPr="004D108C">
              <w:rPr>
                <w:rStyle w:val="Hyperlink"/>
                <w:noProof/>
                <w:lang w:eastAsia="en-GB"/>
              </w:rPr>
              <w:t>7.7.1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FS_5GSAT_Ph3: New SID on satellite access - Phase 3 [SP-220679]</w:t>
            </w:r>
            <w:r>
              <w:rPr>
                <w:noProof/>
                <w:webHidden/>
              </w:rPr>
              <w:tab/>
            </w:r>
            <w:r>
              <w:rPr>
                <w:noProof/>
                <w:webHidden/>
              </w:rPr>
              <w:fldChar w:fldCharType="begin"/>
            </w:r>
            <w:r>
              <w:rPr>
                <w:noProof/>
                <w:webHidden/>
              </w:rPr>
              <w:instrText xml:space="preserve"> PAGEREF _Toc146900374 \h </w:instrText>
            </w:r>
            <w:r>
              <w:rPr>
                <w:noProof/>
                <w:webHidden/>
              </w:rPr>
            </w:r>
            <w:r>
              <w:rPr>
                <w:noProof/>
                <w:webHidden/>
              </w:rPr>
              <w:fldChar w:fldCharType="separate"/>
            </w:r>
            <w:r>
              <w:rPr>
                <w:noProof/>
                <w:webHidden/>
              </w:rPr>
              <w:t>30</w:t>
            </w:r>
            <w:r>
              <w:rPr>
                <w:noProof/>
                <w:webHidden/>
              </w:rPr>
              <w:fldChar w:fldCharType="end"/>
            </w:r>
          </w:hyperlink>
        </w:p>
        <w:p w14:paraId="2A47DC31" w14:textId="695C7CC9"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5" w:history="1">
            <w:r w:rsidRPr="004D108C">
              <w:rPr>
                <w:rStyle w:val="Hyperlink"/>
                <w:noProof/>
                <w:lang w:eastAsia="en-GB"/>
              </w:rPr>
              <w:t>7.7.2</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5GSAT_Ph3: Satellite Access - Phase 3 [SP-230516]</w:t>
            </w:r>
            <w:r>
              <w:rPr>
                <w:noProof/>
                <w:webHidden/>
              </w:rPr>
              <w:tab/>
            </w:r>
            <w:r>
              <w:rPr>
                <w:noProof/>
                <w:webHidden/>
              </w:rPr>
              <w:fldChar w:fldCharType="begin"/>
            </w:r>
            <w:r>
              <w:rPr>
                <w:noProof/>
                <w:webHidden/>
              </w:rPr>
              <w:instrText xml:space="preserve"> PAGEREF _Toc146900375 \h </w:instrText>
            </w:r>
            <w:r>
              <w:rPr>
                <w:noProof/>
                <w:webHidden/>
              </w:rPr>
            </w:r>
            <w:r>
              <w:rPr>
                <w:noProof/>
                <w:webHidden/>
              </w:rPr>
              <w:fldChar w:fldCharType="separate"/>
            </w:r>
            <w:r>
              <w:rPr>
                <w:noProof/>
                <w:webHidden/>
              </w:rPr>
              <w:t>31</w:t>
            </w:r>
            <w:r>
              <w:rPr>
                <w:noProof/>
                <w:webHidden/>
              </w:rPr>
              <w:fldChar w:fldCharType="end"/>
            </w:r>
          </w:hyperlink>
        </w:p>
        <w:p w14:paraId="21D70358" w14:textId="70DF76DC"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6" w:history="1">
            <w:r w:rsidRPr="004D108C">
              <w:rPr>
                <w:rStyle w:val="Hyperlink"/>
                <w:noProof/>
                <w:lang w:eastAsia="en-GB"/>
              </w:rPr>
              <w:t>7.8</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UAV_Ph3</w:t>
            </w:r>
            <w:r>
              <w:rPr>
                <w:noProof/>
                <w:webHidden/>
              </w:rPr>
              <w:tab/>
            </w:r>
            <w:r>
              <w:rPr>
                <w:noProof/>
                <w:webHidden/>
              </w:rPr>
              <w:fldChar w:fldCharType="begin"/>
            </w:r>
            <w:r>
              <w:rPr>
                <w:noProof/>
                <w:webHidden/>
              </w:rPr>
              <w:instrText xml:space="preserve"> PAGEREF _Toc146900376 \h </w:instrText>
            </w:r>
            <w:r>
              <w:rPr>
                <w:noProof/>
                <w:webHidden/>
              </w:rPr>
            </w:r>
            <w:r>
              <w:rPr>
                <w:noProof/>
                <w:webHidden/>
              </w:rPr>
              <w:fldChar w:fldCharType="separate"/>
            </w:r>
            <w:r>
              <w:rPr>
                <w:noProof/>
                <w:webHidden/>
              </w:rPr>
              <w:t>32</w:t>
            </w:r>
            <w:r>
              <w:rPr>
                <w:noProof/>
                <w:webHidden/>
              </w:rPr>
              <w:fldChar w:fldCharType="end"/>
            </w:r>
          </w:hyperlink>
        </w:p>
        <w:p w14:paraId="50A7FBA5" w14:textId="368A88FE"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7" w:history="1">
            <w:r w:rsidRPr="004D108C">
              <w:rPr>
                <w:rStyle w:val="Hyperlink"/>
                <w:noProof/>
                <w:lang w:eastAsia="en-GB"/>
              </w:rPr>
              <w:t>7.8.1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FS_UAV_Ph3: Study on UAV Phase 3 [SP-220680]</w:t>
            </w:r>
            <w:r>
              <w:rPr>
                <w:noProof/>
                <w:webHidden/>
              </w:rPr>
              <w:tab/>
            </w:r>
            <w:r>
              <w:rPr>
                <w:noProof/>
                <w:webHidden/>
              </w:rPr>
              <w:fldChar w:fldCharType="begin"/>
            </w:r>
            <w:r>
              <w:rPr>
                <w:noProof/>
                <w:webHidden/>
              </w:rPr>
              <w:instrText xml:space="preserve"> PAGEREF _Toc146900377 \h </w:instrText>
            </w:r>
            <w:r>
              <w:rPr>
                <w:noProof/>
                <w:webHidden/>
              </w:rPr>
            </w:r>
            <w:r>
              <w:rPr>
                <w:noProof/>
                <w:webHidden/>
              </w:rPr>
              <w:fldChar w:fldCharType="separate"/>
            </w:r>
            <w:r>
              <w:rPr>
                <w:noProof/>
                <w:webHidden/>
              </w:rPr>
              <w:t>32</w:t>
            </w:r>
            <w:r>
              <w:rPr>
                <w:noProof/>
                <w:webHidden/>
              </w:rPr>
              <w:fldChar w:fldCharType="end"/>
            </w:r>
          </w:hyperlink>
        </w:p>
        <w:p w14:paraId="576DB704" w14:textId="65D2FF28"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8" w:history="1">
            <w:r w:rsidRPr="004D108C">
              <w:rPr>
                <w:rStyle w:val="Hyperlink"/>
                <w:noProof/>
                <w:lang w:eastAsia="en-GB"/>
              </w:rPr>
              <w:t>7.8.2</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UAS_Ph3: Uncrewed Aerial System Phase 3 [SP-230518]</w:t>
            </w:r>
            <w:r>
              <w:rPr>
                <w:noProof/>
                <w:webHidden/>
              </w:rPr>
              <w:tab/>
            </w:r>
            <w:r>
              <w:rPr>
                <w:noProof/>
                <w:webHidden/>
              </w:rPr>
              <w:fldChar w:fldCharType="begin"/>
            </w:r>
            <w:r>
              <w:rPr>
                <w:noProof/>
                <w:webHidden/>
              </w:rPr>
              <w:instrText xml:space="preserve"> PAGEREF _Toc146900378 \h </w:instrText>
            </w:r>
            <w:r>
              <w:rPr>
                <w:noProof/>
                <w:webHidden/>
              </w:rPr>
            </w:r>
            <w:r>
              <w:rPr>
                <w:noProof/>
                <w:webHidden/>
              </w:rPr>
              <w:fldChar w:fldCharType="separate"/>
            </w:r>
            <w:r>
              <w:rPr>
                <w:noProof/>
                <w:webHidden/>
              </w:rPr>
              <w:t>33</w:t>
            </w:r>
            <w:r>
              <w:rPr>
                <w:noProof/>
                <w:webHidden/>
              </w:rPr>
              <w:fldChar w:fldCharType="end"/>
            </w:r>
          </w:hyperlink>
        </w:p>
        <w:p w14:paraId="2712F8A2" w14:textId="468489F4"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79" w:history="1">
            <w:r w:rsidRPr="004D108C">
              <w:rPr>
                <w:rStyle w:val="Hyperlink"/>
                <w:noProof/>
                <w:lang w:eastAsia="en-GB"/>
              </w:rPr>
              <w:t>7.9</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DualSteer</w:t>
            </w:r>
            <w:r>
              <w:rPr>
                <w:noProof/>
                <w:webHidden/>
              </w:rPr>
              <w:tab/>
            </w:r>
            <w:r>
              <w:rPr>
                <w:noProof/>
                <w:webHidden/>
              </w:rPr>
              <w:fldChar w:fldCharType="begin"/>
            </w:r>
            <w:r>
              <w:rPr>
                <w:noProof/>
                <w:webHidden/>
              </w:rPr>
              <w:instrText xml:space="preserve"> PAGEREF _Toc146900379 \h </w:instrText>
            </w:r>
            <w:r>
              <w:rPr>
                <w:noProof/>
                <w:webHidden/>
              </w:rPr>
            </w:r>
            <w:r>
              <w:rPr>
                <w:noProof/>
                <w:webHidden/>
              </w:rPr>
              <w:fldChar w:fldCharType="separate"/>
            </w:r>
            <w:r>
              <w:rPr>
                <w:noProof/>
                <w:webHidden/>
              </w:rPr>
              <w:t>34</w:t>
            </w:r>
            <w:r>
              <w:rPr>
                <w:noProof/>
                <w:webHidden/>
              </w:rPr>
              <w:fldChar w:fldCharType="end"/>
            </w:r>
          </w:hyperlink>
        </w:p>
        <w:p w14:paraId="1DD93313" w14:textId="6AD1ACD0"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0" w:history="1">
            <w:r w:rsidRPr="004D108C">
              <w:rPr>
                <w:rStyle w:val="Hyperlink"/>
                <w:noProof/>
                <w:lang w:eastAsia="en-GB"/>
              </w:rPr>
              <w:t>7.9.1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FS_DualSteer: Study on Upper layer traffic steering, switching and split over dual 3GPP access [SP-220445]</w:t>
            </w:r>
            <w:r>
              <w:rPr>
                <w:noProof/>
                <w:webHidden/>
              </w:rPr>
              <w:tab/>
            </w:r>
            <w:r>
              <w:rPr>
                <w:noProof/>
                <w:webHidden/>
              </w:rPr>
              <w:fldChar w:fldCharType="begin"/>
            </w:r>
            <w:r>
              <w:rPr>
                <w:noProof/>
                <w:webHidden/>
              </w:rPr>
              <w:instrText xml:space="preserve"> PAGEREF _Toc146900380 \h </w:instrText>
            </w:r>
            <w:r>
              <w:rPr>
                <w:noProof/>
                <w:webHidden/>
              </w:rPr>
            </w:r>
            <w:r>
              <w:rPr>
                <w:noProof/>
                <w:webHidden/>
              </w:rPr>
              <w:fldChar w:fldCharType="separate"/>
            </w:r>
            <w:r>
              <w:rPr>
                <w:noProof/>
                <w:webHidden/>
              </w:rPr>
              <w:t>34</w:t>
            </w:r>
            <w:r>
              <w:rPr>
                <w:noProof/>
                <w:webHidden/>
              </w:rPr>
              <w:fldChar w:fldCharType="end"/>
            </w:r>
          </w:hyperlink>
        </w:p>
        <w:p w14:paraId="308919AC" w14:textId="117C9B96"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1" w:history="1">
            <w:r w:rsidRPr="004D108C">
              <w:rPr>
                <w:rStyle w:val="Hyperlink"/>
                <w:noProof/>
                <w:lang w:eastAsia="en-GB"/>
              </w:rPr>
              <w:t>7.9.2</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DualSteer</w:t>
            </w:r>
            <w:r>
              <w:rPr>
                <w:noProof/>
                <w:webHidden/>
              </w:rPr>
              <w:tab/>
            </w:r>
            <w:r>
              <w:rPr>
                <w:noProof/>
                <w:webHidden/>
              </w:rPr>
              <w:fldChar w:fldCharType="begin"/>
            </w:r>
            <w:r>
              <w:rPr>
                <w:noProof/>
                <w:webHidden/>
              </w:rPr>
              <w:instrText xml:space="preserve"> PAGEREF _Toc146900381 \h </w:instrText>
            </w:r>
            <w:r>
              <w:rPr>
                <w:noProof/>
                <w:webHidden/>
              </w:rPr>
            </w:r>
            <w:r>
              <w:rPr>
                <w:noProof/>
                <w:webHidden/>
              </w:rPr>
              <w:fldChar w:fldCharType="separate"/>
            </w:r>
            <w:r>
              <w:rPr>
                <w:noProof/>
                <w:webHidden/>
              </w:rPr>
              <w:t>36</w:t>
            </w:r>
            <w:r>
              <w:rPr>
                <w:noProof/>
                <w:webHidden/>
              </w:rPr>
              <w:fldChar w:fldCharType="end"/>
            </w:r>
          </w:hyperlink>
        </w:p>
        <w:p w14:paraId="16AAB70D" w14:textId="529827AF"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2" w:history="1">
            <w:r w:rsidRPr="004D108C">
              <w:rPr>
                <w:rStyle w:val="Hyperlink"/>
                <w:noProof/>
                <w:lang w:eastAsia="en-GB"/>
              </w:rPr>
              <w:t>7.9.3</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DualSteer Output</w:t>
            </w:r>
            <w:r>
              <w:rPr>
                <w:noProof/>
                <w:webHidden/>
              </w:rPr>
              <w:tab/>
            </w:r>
            <w:r>
              <w:rPr>
                <w:noProof/>
                <w:webHidden/>
              </w:rPr>
              <w:fldChar w:fldCharType="begin"/>
            </w:r>
            <w:r>
              <w:rPr>
                <w:noProof/>
                <w:webHidden/>
              </w:rPr>
              <w:instrText xml:space="preserve"> PAGEREF _Toc146900382 \h </w:instrText>
            </w:r>
            <w:r>
              <w:rPr>
                <w:noProof/>
                <w:webHidden/>
              </w:rPr>
            </w:r>
            <w:r>
              <w:rPr>
                <w:noProof/>
                <w:webHidden/>
              </w:rPr>
              <w:fldChar w:fldCharType="separate"/>
            </w:r>
            <w:r>
              <w:rPr>
                <w:noProof/>
                <w:webHidden/>
              </w:rPr>
              <w:t>37</w:t>
            </w:r>
            <w:r>
              <w:rPr>
                <w:noProof/>
                <w:webHidden/>
              </w:rPr>
              <w:fldChar w:fldCharType="end"/>
            </w:r>
          </w:hyperlink>
        </w:p>
        <w:p w14:paraId="2E3D1FDA" w14:textId="15CB6F86"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3" w:history="1">
            <w:r w:rsidRPr="004D108C">
              <w:rPr>
                <w:rStyle w:val="Hyperlink"/>
                <w:noProof/>
                <w:lang w:eastAsia="en-GB"/>
              </w:rPr>
              <w:t>7.10</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EnergyServ</w:t>
            </w:r>
            <w:r>
              <w:rPr>
                <w:noProof/>
                <w:webHidden/>
              </w:rPr>
              <w:tab/>
            </w:r>
            <w:r>
              <w:rPr>
                <w:noProof/>
                <w:webHidden/>
              </w:rPr>
              <w:fldChar w:fldCharType="begin"/>
            </w:r>
            <w:r>
              <w:rPr>
                <w:noProof/>
                <w:webHidden/>
              </w:rPr>
              <w:instrText xml:space="preserve"> PAGEREF _Toc146900383 \h </w:instrText>
            </w:r>
            <w:r>
              <w:rPr>
                <w:noProof/>
                <w:webHidden/>
              </w:rPr>
            </w:r>
            <w:r>
              <w:rPr>
                <w:noProof/>
                <w:webHidden/>
              </w:rPr>
              <w:fldChar w:fldCharType="separate"/>
            </w:r>
            <w:r>
              <w:rPr>
                <w:noProof/>
                <w:webHidden/>
              </w:rPr>
              <w:t>37</w:t>
            </w:r>
            <w:r>
              <w:rPr>
                <w:noProof/>
                <w:webHidden/>
              </w:rPr>
              <w:fldChar w:fldCharType="end"/>
            </w:r>
          </w:hyperlink>
        </w:p>
        <w:p w14:paraId="79FBB586" w14:textId="15312F5B"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4" w:history="1">
            <w:r w:rsidRPr="004D108C">
              <w:rPr>
                <w:rStyle w:val="Hyperlink"/>
                <w:noProof/>
                <w:lang w:eastAsia="en-GB"/>
              </w:rPr>
              <w:t>7.10.1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FS_EnergyServ: Study on Energy Efficiency as service criteria [SP-230235]</w:t>
            </w:r>
            <w:r>
              <w:rPr>
                <w:noProof/>
                <w:webHidden/>
              </w:rPr>
              <w:tab/>
            </w:r>
            <w:r>
              <w:rPr>
                <w:noProof/>
                <w:webHidden/>
              </w:rPr>
              <w:fldChar w:fldCharType="begin"/>
            </w:r>
            <w:r>
              <w:rPr>
                <w:noProof/>
                <w:webHidden/>
              </w:rPr>
              <w:instrText xml:space="preserve"> PAGEREF _Toc146900384 \h </w:instrText>
            </w:r>
            <w:r>
              <w:rPr>
                <w:noProof/>
                <w:webHidden/>
              </w:rPr>
            </w:r>
            <w:r>
              <w:rPr>
                <w:noProof/>
                <w:webHidden/>
              </w:rPr>
              <w:fldChar w:fldCharType="separate"/>
            </w:r>
            <w:r>
              <w:rPr>
                <w:noProof/>
                <w:webHidden/>
              </w:rPr>
              <w:t>37</w:t>
            </w:r>
            <w:r>
              <w:rPr>
                <w:noProof/>
                <w:webHidden/>
              </w:rPr>
              <w:fldChar w:fldCharType="end"/>
            </w:r>
          </w:hyperlink>
        </w:p>
        <w:p w14:paraId="486FD2E2" w14:textId="59DB339B"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5" w:history="1">
            <w:r w:rsidRPr="004D108C">
              <w:rPr>
                <w:rStyle w:val="Hyperlink"/>
                <w:noProof/>
                <w:lang w:eastAsia="en-GB"/>
              </w:rPr>
              <w:t>7.10.2</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EnergyServ: Energy Efficiency as service criteria [SP-230520]</w:t>
            </w:r>
            <w:r>
              <w:rPr>
                <w:noProof/>
                <w:webHidden/>
              </w:rPr>
              <w:tab/>
            </w:r>
            <w:r>
              <w:rPr>
                <w:noProof/>
                <w:webHidden/>
              </w:rPr>
              <w:fldChar w:fldCharType="begin"/>
            </w:r>
            <w:r>
              <w:rPr>
                <w:noProof/>
                <w:webHidden/>
              </w:rPr>
              <w:instrText xml:space="preserve"> PAGEREF _Toc146900385 \h </w:instrText>
            </w:r>
            <w:r>
              <w:rPr>
                <w:noProof/>
                <w:webHidden/>
              </w:rPr>
            </w:r>
            <w:r>
              <w:rPr>
                <w:noProof/>
                <w:webHidden/>
              </w:rPr>
              <w:fldChar w:fldCharType="separate"/>
            </w:r>
            <w:r>
              <w:rPr>
                <w:noProof/>
                <w:webHidden/>
              </w:rPr>
              <w:t>38</w:t>
            </w:r>
            <w:r>
              <w:rPr>
                <w:noProof/>
                <w:webHidden/>
              </w:rPr>
              <w:fldChar w:fldCharType="end"/>
            </w:r>
          </w:hyperlink>
        </w:p>
        <w:p w14:paraId="04FA1606" w14:textId="1A0BF875"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6" w:history="1">
            <w:r w:rsidRPr="004D108C">
              <w:rPr>
                <w:rStyle w:val="Hyperlink"/>
                <w:noProof/>
                <w:lang w:eastAsia="en-GB"/>
              </w:rPr>
              <w:t>7.11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FS_SOBOT: Study on Network of Service Robots with Ambient Intelligence [SP-220447]</w:t>
            </w:r>
            <w:r>
              <w:rPr>
                <w:noProof/>
                <w:webHidden/>
              </w:rPr>
              <w:tab/>
            </w:r>
            <w:r>
              <w:rPr>
                <w:noProof/>
                <w:webHidden/>
              </w:rPr>
              <w:fldChar w:fldCharType="begin"/>
            </w:r>
            <w:r>
              <w:rPr>
                <w:noProof/>
                <w:webHidden/>
              </w:rPr>
              <w:instrText xml:space="preserve"> PAGEREF _Toc146900386 \h </w:instrText>
            </w:r>
            <w:r>
              <w:rPr>
                <w:noProof/>
                <w:webHidden/>
              </w:rPr>
            </w:r>
            <w:r>
              <w:rPr>
                <w:noProof/>
                <w:webHidden/>
              </w:rPr>
              <w:fldChar w:fldCharType="separate"/>
            </w:r>
            <w:r>
              <w:rPr>
                <w:noProof/>
                <w:webHidden/>
              </w:rPr>
              <w:t>39</w:t>
            </w:r>
            <w:r>
              <w:rPr>
                <w:noProof/>
                <w:webHidden/>
              </w:rPr>
              <w:fldChar w:fldCharType="end"/>
            </w:r>
          </w:hyperlink>
        </w:p>
        <w:p w14:paraId="092BA991" w14:textId="0780DE93"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7" w:history="1">
            <w:r w:rsidRPr="004D108C">
              <w:rPr>
                <w:rStyle w:val="Hyperlink"/>
                <w:noProof/>
                <w:lang w:eastAsia="en-GB"/>
              </w:rPr>
              <w:t>7.11.1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FS_SOBOT Output</w:t>
            </w:r>
            <w:r>
              <w:rPr>
                <w:noProof/>
                <w:webHidden/>
              </w:rPr>
              <w:tab/>
            </w:r>
            <w:r>
              <w:rPr>
                <w:noProof/>
                <w:webHidden/>
              </w:rPr>
              <w:fldChar w:fldCharType="begin"/>
            </w:r>
            <w:r>
              <w:rPr>
                <w:noProof/>
                <w:webHidden/>
              </w:rPr>
              <w:instrText xml:space="preserve"> PAGEREF _Toc146900387 \h </w:instrText>
            </w:r>
            <w:r>
              <w:rPr>
                <w:noProof/>
                <w:webHidden/>
              </w:rPr>
            </w:r>
            <w:r>
              <w:rPr>
                <w:noProof/>
                <w:webHidden/>
              </w:rPr>
              <w:fldChar w:fldCharType="separate"/>
            </w:r>
            <w:r>
              <w:rPr>
                <w:noProof/>
                <w:webHidden/>
              </w:rPr>
              <w:t>40</w:t>
            </w:r>
            <w:r>
              <w:rPr>
                <w:noProof/>
                <w:webHidden/>
              </w:rPr>
              <w:fldChar w:fldCharType="end"/>
            </w:r>
          </w:hyperlink>
        </w:p>
        <w:p w14:paraId="6B14DACB" w14:textId="7F14C2B1"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8" w:history="1">
            <w:r w:rsidRPr="004D108C">
              <w:rPr>
                <w:rStyle w:val="Hyperlink"/>
                <w:noProof/>
                <w:lang w:eastAsia="en-GB"/>
              </w:rPr>
              <w:t>7.12</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FS_ISN: Study on Interconnect of SNPN [SP-230236]</w:t>
            </w:r>
            <w:r>
              <w:rPr>
                <w:noProof/>
                <w:webHidden/>
              </w:rPr>
              <w:tab/>
            </w:r>
            <w:r>
              <w:rPr>
                <w:noProof/>
                <w:webHidden/>
              </w:rPr>
              <w:fldChar w:fldCharType="begin"/>
            </w:r>
            <w:r>
              <w:rPr>
                <w:noProof/>
                <w:webHidden/>
              </w:rPr>
              <w:instrText xml:space="preserve"> PAGEREF _Toc146900388 \h </w:instrText>
            </w:r>
            <w:r>
              <w:rPr>
                <w:noProof/>
                <w:webHidden/>
              </w:rPr>
            </w:r>
            <w:r>
              <w:rPr>
                <w:noProof/>
                <w:webHidden/>
              </w:rPr>
              <w:fldChar w:fldCharType="separate"/>
            </w:r>
            <w:r>
              <w:rPr>
                <w:noProof/>
                <w:webHidden/>
              </w:rPr>
              <w:t>40</w:t>
            </w:r>
            <w:r>
              <w:rPr>
                <w:noProof/>
                <w:webHidden/>
              </w:rPr>
              <w:fldChar w:fldCharType="end"/>
            </w:r>
          </w:hyperlink>
        </w:p>
        <w:p w14:paraId="1A1A83A7" w14:textId="73A1E213" w:rsidR="006B2D0D" w:rsidRDefault="006B2D0D">
          <w:pPr>
            <w:pStyle w:val="TOC3"/>
            <w:tabs>
              <w:tab w:val="left" w:pos="12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89" w:history="1">
            <w:r w:rsidRPr="004D108C">
              <w:rPr>
                <w:rStyle w:val="Hyperlink"/>
                <w:noProof/>
                <w:lang w:eastAsia="en-GB"/>
              </w:rPr>
              <w:t>7.12.1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FS_ISN Output</w:t>
            </w:r>
            <w:r>
              <w:rPr>
                <w:noProof/>
                <w:webHidden/>
              </w:rPr>
              <w:tab/>
            </w:r>
            <w:r>
              <w:rPr>
                <w:noProof/>
                <w:webHidden/>
              </w:rPr>
              <w:fldChar w:fldCharType="begin"/>
            </w:r>
            <w:r>
              <w:rPr>
                <w:noProof/>
                <w:webHidden/>
              </w:rPr>
              <w:instrText xml:space="preserve"> PAGEREF _Toc146900389 \h </w:instrText>
            </w:r>
            <w:r>
              <w:rPr>
                <w:noProof/>
                <w:webHidden/>
              </w:rPr>
            </w:r>
            <w:r>
              <w:rPr>
                <w:noProof/>
                <w:webHidden/>
              </w:rPr>
              <w:fldChar w:fldCharType="separate"/>
            </w:r>
            <w:r>
              <w:rPr>
                <w:noProof/>
                <w:webHidden/>
              </w:rPr>
              <w:t>42</w:t>
            </w:r>
            <w:r>
              <w:rPr>
                <w:noProof/>
                <w:webHidden/>
              </w:rPr>
              <w:fldChar w:fldCharType="end"/>
            </w:r>
          </w:hyperlink>
        </w:p>
        <w:p w14:paraId="06395259" w14:textId="51DF96C7"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0" w:history="1">
            <w:r w:rsidRPr="004D108C">
              <w:rPr>
                <w:rStyle w:val="Hyperlink"/>
                <w:noProof/>
                <w:lang w:eastAsia="en-GB"/>
              </w:rPr>
              <w:t>7.13</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Other Rel-19 contributions (e.g. CRs to clean studies completed, CRs to MiniWIDs)</w:t>
            </w:r>
            <w:r>
              <w:rPr>
                <w:noProof/>
                <w:webHidden/>
              </w:rPr>
              <w:tab/>
            </w:r>
            <w:r>
              <w:rPr>
                <w:noProof/>
                <w:webHidden/>
              </w:rPr>
              <w:fldChar w:fldCharType="begin"/>
            </w:r>
            <w:r>
              <w:rPr>
                <w:noProof/>
                <w:webHidden/>
              </w:rPr>
              <w:instrText xml:space="preserve"> PAGEREF _Toc146900390 \h </w:instrText>
            </w:r>
            <w:r>
              <w:rPr>
                <w:noProof/>
                <w:webHidden/>
              </w:rPr>
            </w:r>
            <w:r>
              <w:rPr>
                <w:noProof/>
                <w:webHidden/>
              </w:rPr>
              <w:fldChar w:fldCharType="separate"/>
            </w:r>
            <w:r>
              <w:rPr>
                <w:noProof/>
                <w:webHidden/>
              </w:rPr>
              <w:t>42</w:t>
            </w:r>
            <w:r>
              <w:rPr>
                <w:noProof/>
                <w:webHidden/>
              </w:rPr>
              <w:fldChar w:fldCharType="end"/>
            </w:r>
          </w:hyperlink>
        </w:p>
        <w:p w14:paraId="6018C80B" w14:textId="7C3BFCC0" w:rsidR="006B2D0D" w:rsidRDefault="006B2D0D">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1" w:history="1">
            <w:r w:rsidRPr="004D108C">
              <w:rPr>
                <w:rStyle w:val="Hyperlink"/>
                <w:noProof/>
                <w:lang w:eastAsia="en-GB"/>
              </w:rPr>
              <w:t>8</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Other technical contributions</w:t>
            </w:r>
            <w:r>
              <w:rPr>
                <w:noProof/>
                <w:webHidden/>
              </w:rPr>
              <w:tab/>
            </w:r>
            <w:r>
              <w:rPr>
                <w:noProof/>
                <w:webHidden/>
              </w:rPr>
              <w:fldChar w:fldCharType="begin"/>
            </w:r>
            <w:r>
              <w:rPr>
                <w:noProof/>
                <w:webHidden/>
              </w:rPr>
              <w:instrText xml:space="preserve"> PAGEREF _Toc146900391 \h </w:instrText>
            </w:r>
            <w:r>
              <w:rPr>
                <w:noProof/>
                <w:webHidden/>
              </w:rPr>
            </w:r>
            <w:r>
              <w:rPr>
                <w:noProof/>
                <w:webHidden/>
              </w:rPr>
              <w:fldChar w:fldCharType="separate"/>
            </w:r>
            <w:r>
              <w:rPr>
                <w:noProof/>
                <w:webHidden/>
              </w:rPr>
              <w:t>43</w:t>
            </w:r>
            <w:r>
              <w:rPr>
                <w:noProof/>
                <w:webHidden/>
              </w:rPr>
              <w:fldChar w:fldCharType="end"/>
            </w:r>
          </w:hyperlink>
        </w:p>
        <w:p w14:paraId="31BF322D" w14:textId="5089FA57" w:rsidR="006B2D0D" w:rsidRDefault="006B2D0D">
          <w:pPr>
            <w:pStyle w:val="TOC1"/>
            <w:tabs>
              <w:tab w:val="left" w:pos="4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2" w:history="1">
            <w:r w:rsidRPr="004D108C">
              <w:rPr>
                <w:rStyle w:val="Hyperlink"/>
                <w:noProof/>
                <w:lang w:eastAsia="en-GB"/>
              </w:rPr>
              <w:t>9</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Other non-technical contributions</w:t>
            </w:r>
            <w:r>
              <w:rPr>
                <w:noProof/>
                <w:webHidden/>
              </w:rPr>
              <w:tab/>
            </w:r>
            <w:r>
              <w:rPr>
                <w:noProof/>
                <w:webHidden/>
              </w:rPr>
              <w:fldChar w:fldCharType="begin"/>
            </w:r>
            <w:r>
              <w:rPr>
                <w:noProof/>
                <w:webHidden/>
              </w:rPr>
              <w:instrText xml:space="preserve"> PAGEREF _Toc146900392 \h </w:instrText>
            </w:r>
            <w:r>
              <w:rPr>
                <w:noProof/>
                <w:webHidden/>
              </w:rPr>
            </w:r>
            <w:r>
              <w:rPr>
                <w:noProof/>
                <w:webHidden/>
              </w:rPr>
              <w:fldChar w:fldCharType="separate"/>
            </w:r>
            <w:r>
              <w:rPr>
                <w:noProof/>
                <w:webHidden/>
              </w:rPr>
              <w:t>43</w:t>
            </w:r>
            <w:r>
              <w:rPr>
                <w:noProof/>
                <w:webHidden/>
              </w:rPr>
              <w:fldChar w:fldCharType="end"/>
            </w:r>
          </w:hyperlink>
        </w:p>
        <w:p w14:paraId="0EF4BC92" w14:textId="29B08CCB" w:rsidR="006B2D0D" w:rsidRDefault="006B2D0D">
          <w:pPr>
            <w:pStyle w:val="TOC1"/>
            <w:tabs>
              <w:tab w:val="left" w:pos="482"/>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3" w:history="1">
            <w:r w:rsidRPr="004D108C">
              <w:rPr>
                <w:rStyle w:val="Hyperlink"/>
                <w:noProof/>
                <w:lang w:eastAsia="en-GB"/>
              </w:rPr>
              <w:t>10</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Work Item/Study Item progress</w:t>
            </w:r>
            <w:r>
              <w:rPr>
                <w:noProof/>
                <w:webHidden/>
              </w:rPr>
              <w:tab/>
            </w:r>
            <w:r>
              <w:rPr>
                <w:noProof/>
                <w:webHidden/>
              </w:rPr>
              <w:fldChar w:fldCharType="begin"/>
            </w:r>
            <w:r>
              <w:rPr>
                <w:noProof/>
                <w:webHidden/>
              </w:rPr>
              <w:instrText xml:space="preserve"> PAGEREF _Toc146900393 \h </w:instrText>
            </w:r>
            <w:r>
              <w:rPr>
                <w:noProof/>
                <w:webHidden/>
              </w:rPr>
            </w:r>
            <w:r>
              <w:rPr>
                <w:noProof/>
                <w:webHidden/>
              </w:rPr>
              <w:fldChar w:fldCharType="separate"/>
            </w:r>
            <w:r>
              <w:rPr>
                <w:noProof/>
                <w:webHidden/>
              </w:rPr>
              <w:t>43</w:t>
            </w:r>
            <w:r>
              <w:rPr>
                <w:noProof/>
                <w:webHidden/>
              </w:rPr>
              <w:fldChar w:fldCharType="end"/>
            </w:r>
          </w:hyperlink>
        </w:p>
        <w:p w14:paraId="5DF2E6CF" w14:textId="2A7E0BA8"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4" w:history="1">
            <w:r w:rsidRPr="004D108C">
              <w:rPr>
                <w:rStyle w:val="Hyperlink"/>
                <w:noProof/>
                <w:lang w:eastAsia="en-GB"/>
              </w:rPr>
              <w:t>10.1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Session information outputs</w:t>
            </w:r>
            <w:r>
              <w:rPr>
                <w:noProof/>
                <w:webHidden/>
              </w:rPr>
              <w:tab/>
            </w:r>
            <w:r>
              <w:rPr>
                <w:noProof/>
                <w:webHidden/>
              </w:rPr>
              <w:fldChar w:fldCharType="begin"/>
            </w:r>
            <w:r>
              <w:rPr>
                <w:noProof/>
                <w:webHidden/>
              </w:rPr>
              <w:instrText xml:space="preserve"> PAGEREF _Toc146900394 \h </w:instrText>
            </w:r>
            <w:r>
              <w:rPr>
                <w:noProof/>
                <w:webHidden/>
              </w:rPr>
            </w:r>
            <w:r>
              <w:rPr>
                <w:noProof/>
                <w:webHidden/>
              </w:rPr>
              <w:fldChar w:fldCharType="separate"/>
            </w:r>
            <w:r>
              <w:rPr>
                <w:noProof/>
                <w:webHidden/>
              </w:rPr>
              <w:t>43</w:t>
            </w:r>
            <w:r>
              <w:rPr>
                <w:noProof/>
                <w:webHidden/>
              </w:rPr>
              <w:fldChar w:fldCharType="end"/>
            </w:r>
          </w:hyperlink>
        </w:p>
        <w:p w14:paraId="4A8D6EC3" w14:textId="7DE8A7F0" w:rsidR="006B2D0D" w:rsidRDefault="006B2D0D">
          <w:pPr>
            <w:pStyle w:val="TOC2"/>
            <w:tabs>
              <w:tab w:val="left" w:pos="800"/>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5" w:history="1">
            <w:r w:rsidRPr="004D108C">
              <w:rPr>
                <w:rStyle w:val="Hyperlink"/>
                <w:noProof/>
                <w:lang w:eastAsia="en-GB"/>
              </w:rPr>
              <w:t>10.2</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lang w:eastAsia="en-GB"/>
              </w:rPr>
              <w:t>Work Item/Study Item status update</w:t>
            </w:r>
            <w:r>
              <w:rPr>
                <w:noProof/>
                <w:webHidden/>
              </w:rPr>
              <w:tab/>
            </w:r>
            <w:r>
              <w:rPr>
                <w:noProof/>
                <w:webHidden/>
              </w:rPr>
              <w:fldChar w:fldCharType="begin"/>
            </w:r>
            <w:r>
              <w:rPr>
                <w:noProof/>
                <w:webHidden/>
              </w:rPr>
              <w:instrText xml:space="preserve"> PAGEREF _Toc146900395 \h </w:instrText>
            </w:r>
            <w:r>
              <w:rPr>
                <w:noProof/>
                <w:webHidden/>
              </w:rPr>
            </w:r>
            <w:r>
              <w:rPr>
                <w:noProof/>
                <w:webHidden/>
              </w:rPr>
              <w:fldChar w:fldCharType="separate"/>
            </w:r>
            <w:r>
              <w:rPr>
                <w:noProof/>
                <w:webHidden/>
              </w:rPr>
              <w:t>44</w:t>
            </w:r>
            <w:r>
              <w:rPr>
                <w:noProof/>
                <w:webHidden/>
              </w:rPr>
              <w:fldChar w:fldCharType="end"/>
            </w:r>
          </w:hyperlink>
        </w:p>
        <w:p w14:paraId="2EDF0755" w14:textId="25258022" w:rsidR="006B2D0D" w:rsidRDefault="006B2D0D">
          <w:pPr>
            <w:pStyle w:val="TOC1"/>
            <w:tabs>
              <w:tab w:val="left" w:pos="482"/>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6" w:history="1">
            <w:r w:rsidRPr="004D108C">
              <w:rPr>
                <w:rStyle w:val="Hyperlink"/>
                <w:noProof/>
              </w:rPr>
              <w:t>11</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rPr>
              <w:t>Next meetings (calendar)</w:t>
            </w:r>
            <w:r>
              <w:rPr>
                <w:noProof/>
                <w:webHidden/>
              </w:rPr>
              <w:tab/>
            </w:r>
            <w:r>
              <w:rPr>
                <w:noProof/>
                <w:webHidden/>
              </w:rPr>
              <w:fldChar w:fldCharType="begin"/>
            </w:r>
            <w:r>
              <w:rPr>
                <w:noProof/>
                <w:webHidden/>
              </w:rPr>
              <w:instrText xml:space="preserve"> PAGEREF _Toc146900396 \h </w:instrText>
            </w:r>
            <w:r>
              <w:rPr>
                <w:noProof/>
                <w:webHidden/>
              </w:rPr>
            </w:r>
            <w:r>
              <w:rPr>
                <w:noProof/>
                <w:webHidden/>
              </w:rPr>
              <w:fldChar w:fldCharType="separate"/>
            </w:r>
            <w:r>
              <w:rPr>
                <w:noProof/>
                <w:webHidden/>
              </w:rPr>
              <w:t>45</w:t>
            </w:r>
            <w:r>
              <w:rPr>
                <w:noProof/>
                <w:webHidden/>
              </w:rPr>
              <w:fldChar w:fldCharType="end"/>
            </w:r>
          </w:hyperlink>
        </w:p>
        <w:p w14:paraId="3D290F36" w14:textId="0C98DB76" w:rsidR="006B2D0D" w:rsidRDefault="006B2D0D">
          <w:pPr>
            <w:pStyle w:val="TOC1"/>
            <w:tabs>
              <w:tab w:val="left" w:pos="482"/>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7" w:history="1">
            <w:r w:rsidRPr="004D108C">
              <w:rPr>
                <w:rStyle w:val="Hyperlink"/>
                <w:noProof/>
              </w:rPr>
              <w:t>12</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rPr>
              <w:t>Any other business</w:t>
            </w:r>
            <w:r>
              <w:rPr>
                <w:noProof/>
                <w:webHidden/>
              </w:rPr>
              <w:tab/>
            </w:r>
            <w:r>
              <w:rPr>
                <w:noProof/>
                <w:webHidden/>
              </w:rPr>
              <w:fldChar w:fldCharType="begin"/>
            </w:r>
            <w:r>
              <w:rPr>
                <w:noProof/>
                <w:webHidden/>
              </w:rPr>
              <w:instrText xml:space="preserve"> PAGEREF _Toc146900397 \h </w:instrText>
            </w:r>
            <w:r>
              <w:rPr>
                <w:noProof/>
                <w:webHidden/>
              </w:rPr>
            </w:r>
            <w:r>
              <w:rPr>
                <w:noProof/>
                <w:webHidden/>
              </w:rPr>
              <w:fldChar w:fldCharType="separate"/>
            </w:r>
            <w:r>
              <w:rPr>
                <w:noProof/>
                <w:webHidden/>
              </w:rPr>
              <w:t>45</w:t>
            </w:r>
            <w:r>
              <w:rPr>
                <w:noProof/>
                <w:webHidden/>
              </w:rPr>
              <w:fldChar w:fldCharType="end"/>
            </w:r>
          </w:hyperlink>
        </w:p>
        <w:p w14:paraId="6B396175" w14:textId="59E0CD70" w:rsidR="006B2D0D" w:rsidRDefault="006B2D0D">
          <w:pPr>
            <w:pStyle w:val="TOC1"/>
            <w:tabs>
              <w:tab w:val="left" w:pos="482"/>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8" w:history="1">
            <w:r w:rsidRPr="004D108C">
              <w:rPr>
                <w:rStyle w:val="Hyperlink"/>
                <w:noProof/>
              </w:rPr>
              <w:t>13</w:t>
            </w:r>
            <w:r>
              <w:rPr>
                <w:rFonts w:asciiTheme="minorHAnsi" w:eastAsiaTheme="minorEastAsia" w:hAnsiTheme="minorHAnsi" w:cstheme="minorBidi"/>
                <w:noProof/>
                <w:kern w:val="2"/>
                <w:sz w:val="22"/>
                <w:szCs w:val="22"/>
                <w:lang w:eastAsia="en-GB"/>
                <w14:ligatures w14:val="standardContextual"/>
              </w:rPr>
              <w:tab/>
            </w:r>
            <w:r w:rsidRPr="004D108C">
              <w:rPr>
                <w:rStyle w:val="Hyperlink"/>
                <w:noProof/>
              </w:rPr>
              <w:t>Close</w:t>
            </w:r>
            <w:r>
              <w:rPr>
                <w:noProof/>
                <w:webHidden/>
              </w:rPr>
              <w:tab/>
            </w:r>
            <w:r>
              <w:rPr>
                <w:noProof/>
                <w:webHidden/>
              </w:rPr>
              <w:fldChar w:fldCharType="begin"/>
            </w:r>
            <w:r>
              <w:rPr>
                <w:noProof/>
                <w:webHidden/>
              </w:rPr>
              <w:instrText xml:space="preserve"> PAGEREF _Toc146900398 \h </w:instrText>
            </w:r>
            <w:r>
              <w:rPr>
                <w:noProof/>
                <w:webHidden/>
              </w:rPr>
            </w:r>
            <w:r>
              <w:rPr>
                <w:noProof/>
                <w:webHidden/>
              </w:rPr>
              <w:fldChar w:fldCharType="separate"/>
            </w:r>
            <w:r>
              <w:rPr>
                <w:noProof/>
                <w:webHidden/>
              </w:rPr>
              <w:t>46</w:t>
            </w:r>
            <w:r>
              <w:rPr>
                <w:noProof/>
                <w:webHidden/>
              </w:rPr>
              <w:fldChar w:fldCharType="end"/>
            </w:r>
          </w:hyperlink>
        </w:p>
        <w:p w14:paraId="135CB35A" w14:textId="21FAAC2A" w:rsidR="006B2D0D" w:rsidRDefault="006B2D0D">
          <w:pPr>
            <w:pStyle w:val="TOC1"/>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399" w:history="1">
            <w:r w:rsidRPr="004D108C">
              <w:rPr>
                <w:rStyle w:val="Hyperlink"/>
                <w:noProof/>
              </w:rPr>
              <w:t>Annexes</w:t>
            </w:r>
            <w:r>
              <w:rPr>
                <w:noProof/>
                <w:webHidden/>
              </w:rPr>
              <w:tab/>
            </w:r>
            <w:r>
              <w:rPr>
                <w:noProof/>
                <w:webHidden/>
              </w:rPr>
              <w:fldChar w:fldCharType="begin"/>
            </w:r>
            <w:r>
              <w:rPr>
                <w:noProof/>
                <w:webHidden/>
              </w:rPr>
              <w:instrText xml:space="preserve"> PAGEREF _Toc146900399 \h </w:instrText>
            </w:r>
            <w:r>
              <w:rPr>
                <w:noProof/>
                <w:webHidden/>
              </w:rPr>
            </w:r>
            <w:r>
              <w:rPr>
                <w:noProof/>
                <w:webHidden/>
              </w:rPr>
              <w:fldChar w:fldCharType="separate"/>
            </w:r>
            <w:r>
              <w:rPr>
                <w:noProof/>
                <w:webHidden/>
              </w:rPr>
              <w:t>47</w:t>
            </w:r>
            <w:r>
              <w:rPr>
                <w:noProof/>
                <w:webHidden/>
              </w:rPr>
              <w:fldChar w:fldCharType="end"/>
            </w:r>
          </w:hyperlink>
        </w:p>
        <w:p w14:paraId="66594242" w14:textId="5E785DF0" w:rsidR="006B2D0D" w:rsidRDefault="006B2D0D">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400" w:history="1">
            <w:r w:rsidRPr="004D108C">
              <w:rPr>
                <w:rStyle w:val="Hyperlink"/>
                <w:noProof/>
              </w:rPr>
              <w:t>Annex A: List of contribution documents</w:t>
            </w:r>
            <w:r>
              <w:rPr>
                <w:noProof/>
                <w:webHidden/>
              </w:rPr>
              <w:tab/>
            </w:r>
            <w:r>
              <w:rPr>
                <w:noProof/>
                <w:webHidden/>
              </w:rPr>
              <w:fldChar w:fldCharType="begin"/>
            </w:r>
            <w:r>
              <w:rPr>
                <w:noProof/>
                <w:webHidden/>
              </w:rPr>
              <w:instrText xml:space="preserve"> PAGEREF _Toc146900400 \h </w:instrText>
            </w:r>
            <w:r>
              <w:rPr>
                <w:noProof/>
                <w:webHidden/>
              </w:rPr>
            </w:r>
            <w:r>
              <w:rPr>
                <w:noProof/>
                <w:webHidden/>
              </w:rPr>
              <w:fldChar w:fldCharType="separate"/>
            </w:r>
            <w:r>
              <w:rPr>
                <w:noProof/>
                <w:webHidden/>
              </w:rPr>
              <w:t>47</w:t>
            </w:r>
            <w:r>
              <w:rPr>
                <w:noProof/>
                <w:webHidden/>
              </w:rPr>
              <w:fldChar w:fldCharType="end"/>
            </w:r>
          </w:hyperlink>
        </w:p>
        <w:p w14:paraId="094FD185" w14:textId="2B62AF83" w:rsidR="006B2D0D" w:rsidRDefault="006B2D0D">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401" w:history="1">
            <w:r w:rsidRPr="004D108C">
              <w:rPr>
                <w:rStyle w:val="Hyperlink"/>
                <w:noProof/>
              </w:rPr>
              <w:t>Annex B: List of agreed change requests (sorted by TS then CR#)</w:t>
            </w:r>
            <w:r>
              <w:rPr>
                <w:noProof/>
                <w:webHidden/>
              </w:rPr>
              <w:tab/>
            </w:r>
            <w:r>
              <w:rPr>
                <w:noProof/>
                <w:webHidden/>
              </w:rPr>
              <w:fldChar w:fldCharType="begin"/>
            </w:r>
            <w:r>
              <w:rPr>
                <w:noProof/>
                <w:webHidden/>
              </w:rPr>
              <w:instrText xml:space="preserve"> PAGEREF _Toc146900401 \h </w:instrText>
            </w:r>
            <w:r>
              <w:rPr>
                <w:noProof/>
                <w:webHidden/>
              </w:rPr>
            </w:r>
            <w:r>
              <w:rPr>
                <w:noProof/>
                <w:webHidden/>
              </w:rPr>
              <w:fldChar w:fldCharType="separate"/>
            </w:r>
            <w:r>
              <w:rPr>
                <w:noProof/>
                <w:webHidden/>
              </w:rPr>
              <w:t>62</w:t>
            </w:r>
            <w:r>
              <w:rPr>
                <w:noProof/>
                <w:webHidden/>
              </w:rPr>
              <w:fldChar w:fldCharType="end"/>
            </w:r>
          </w:hyperlink>
        </w:p>
        <w:p w14:paraId="5625923D" w14:textId="61EC22E5" w:rsidR="006B2D0D" w:rsidRDefault="006B2D0D">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402" w:history="1">
            <w:r w:rsidRPr="004D108C">
              <w:rPr>
                <w:rStyle w:val="Hyperlink"/>
                <w:noProof/>
              </w:rPr>
              <w:t>Annex B': List of agreed pCRs (sorted by TR)</w:t>
            </w:r>
            <w:r>
              <w:rPr>
                <w:noProof/>
                <w:webHidden/>
              </w:rPr>
              <w:tab/>
            </w:r>
            <w:r>
              <w:rPr>
                <w:noProof/>
                <w:webHidden/>
              </w:rPr>
              <w:fldChar w:fldCharType="begin"/>
            </w:r>
            <w:r>
              <w:rPr>
                <w:noProof/>
                <w:webHidden/>
              </w:rPr>
              <w:instrText xml:space="preserve"> PAGEREF _Toc146900402 \h </w:instrText>
            </w:r>
            <w:r>
              <w:rPr>
                <w:noProof/>
                <w:webHidden/>
              </w:rPr>
            </w:r>
            <w:r>
              <w:rPr>
                <w:noProof/>
                <w:webHidden/>
              </w:rPr>
              <w:fldChar w:fldCharType="separate"/>
            </w:r>
            <w:r>
              <w:rPr>
                <w:noProof/>
                <w:webHidden/>
              </w:rPr>
              <w:t>64</w:t>
            </w:r>
            <w:r>
              <w:rPr>
                <w:noProof/>
                <w:webHidden/>
              </w:rPr>
              <w:fldChar w:fldCharType="end"/>
            </w:r>
          </w:hyperlink>
        </w:p>
        <w:p w14:paraId="7A680D77" w14:textId="31B3CD64" w:rsidR="006B2D0D" w:rsidRDefault="006B2D0D">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403" w:history="1">
            <w:r w:rsidRPr="004D108C">
              <w:rPr>
                <w:rStyle w:val="Hyperlink"/>
                <w:noProof/>
              </w:rPr>
              <w:t>Annex C: Lists of liaisons</w:t>
            </w:r>
            <w:r>
              <w:rPr>
                <w:noProof/>
                <w:webHidden/>
              </w:rPr>
              <w:tab/>
            </w:r>
            <w:r>
              <w:rPr>
                <w:noProof/>
                <w:webHidden/>
              </w:rPr>
              <w:fldChar w:fldCharType="begin"/>
            </w:r>
            <w:r>
              <w:rPr>
                <w:noProof/>
                <w:webHidden/>
              </w:rPr>
              <w:instrText xml:space="preserve"> PAGEREF _Toc146900403 \h </w:instrText>
            </w:r>
            <w:r>
              <w:rPr>
                <w:noProof/>
                <w:webHidden/>
              </w:rPr>
            </w:r>
            <w:r>
              <w:rPr>
                <w:noProof/>
                <w:webHidden/>
              </w:rPr>
              <w:fldChar w:fldCharType="separate"/>
            </w:r>
            <w:r>
              <w:rPr>
                <w:noProof/>
                <w:webHidden/>
              </w:rPr>
              <w:t>64</w:t>
            </w:r>
            <w:r>
              <w:rPr>
                <w:noProof/>
                <w:webHidden/>
              </w:rPr>
              <w:fldChar w:fldCharType="end"/>
            </w:r>
          </w:hyperlink>
        </w:p>
        <w:p w14:paraId="04D9903C" w14:textId="038BD1C3" w:rsidR="006B2D0D" w:rsidRDefault="006B2D0D">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404" w:history="1">
            <w:r w:rsidRPr="004D108C">
              <w:rPr>
                <w:rStyle w:val="Hyperlink"/>
                <w:noProof/>
              </w:rPr>
              <w:t>Annex D: List of agreed/endorsed new and revised Work Items</w:t>
            </w:r>
            <w:r>
              <w:rPr>
                <w:noProof/>
                <w:webHidden/>
              </w:rPr>
              <w:tab/>
            </w:r>
            <w:r>
              <w:rPr>
                <w:noProof/>
                <w:webHidden/>
              </w:rPr>
              <w:fldChar w:fldCharType="begin"/>
            </w:r>
            <w:r>
              <w:rPr>
                <w:noProof/>
                <w:webHidden/>
              </w:rPr>
              <w:instrText xml:space="preserve"> PAGEREF _Toc146900404 \h </w:instrText>
            </w:r>
            <w:r>
              <w:rPr>
                <w:noProof/>
                <w:webHidden/>
              </w:rPr>
            </w:r>
            <w:r>
              <w:rPr>
                <w:noProof/>
                <w:webHidden/>
              </w:rPr>
              <w:fldChar w:fldCharType="separate"/>
            </w:r>
            <w:r>
              <w:rPr>
                <w:noProof/>
                <w:webHidden/>
              </w:rPr>
              <w:t>65</w:t>
            </w:r>
            <w:r>
              <w:rPr>
                <w:noProof/>
                <w:webHidden/>
              </w:rPr>
              <w:fldChar w:fldCharType="end"/>
            </w:r>
          </w:hyperlink>
        </w:p>
        <w:p w14:paraId="297F06F8" w14:textId="65D2770A" w:rsidR="006B2D0D" w:rsidRDefault="006B2D0D">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405" w:history="1">
            <w:r w:rsidRPr="004D108C">
              <w:rPr>
                <w:rStyle w:val="Hyperlink"/>
                <w:noProof/>
              </w:rPr>
              <w:t>Annex E: List of agreed/approved new versions of TR/TS</w:t>
            </w:r>
            <w:r>
              <w:rPr>
                <w:noProof/>
                <w:webHidden/>
              </w:rPr>
              <w:tab/>
            </w:r>
            <w:r>
              <w:rPr>
                <w:noProof/>
                <w:webHidden/>
              </w:rPr>
              <w:fldChar w:fldCharType="begin"/>
            </w:r>
            <w:r>
              <w:rPr>
                <w:noProof/>
                <w:webHidden/>
              </w:rPr>
              <w:instrText xml:space="preserve"> PAGEREF _Toc146900405 \h </w:instrText>
            </w:r>
            <w:r>
              <w:rPr>
                <w:noProof/>
                <w:webHidden/>
              </w:rPr>
            </w:r>
            <w:r>
              <w:rPr>
                <w:noProof/>
                <w:webHidden/>
              </w:rPr>
              <w:fldChar w:fldCharType="separate"/>
            </w:r>
            <w:r>
              <w:rPr>
                <w:noProof/>
                <w:webHidden/>
              </w:rPr>
              <w:t>66</w:t>
            </w:r>
            <w:r>
              <w:rPr>
                <w:noProof/>
                <w:webHidden/>
              </w:rPr>
              <w:fldChar w:fldCharType="end"/>
            </w:r>
          </w:hyperlink>
        </w:p>
        <w:p w14:paraId="093B2247" w14:textId="4B2B1EBA" w:rsidR="006B2D0D" w:rsidRDefault="006B2D0D">
          <w:pPr>
            <w:pStyle w:val="TOC2"/>
            <w:tabs>
              <w:tab w:val="right" w:leader="dot" w:pos="10053"/>
            </w:tabs>
            <w:rPr>
              <w:rFonts w:asciiTheme="minorHAnsi" w:eastAsiaTheme="minorEastAsia" w:hAnsiTheme="minorHAnsi" w:cstheme="minorBidi"/>
              <w:noProof/>
              <w:kern w:val="2"/>
              <w:sz w:val="22"/>
              <w:szCs w:val="22"/>
              <w:lang w:eastAsia="en-GB"/>
              <w14:ligatures w14:val="standardContextual"/>
            </w:rPr>
          </w:pPr>
          <w:hyperlink w:anchor="_Toc146900406" w:history="1">
            <w:r w:rsidRPr="004D108C">
              <w:rPr>
                <w:rStyle w:val="Hyperlink"/>
                <w:noProof/>
              </w:rPr>
              <w:t>Annex F: Registered Participants list</w:t>
            </w:r>
            <w:r>
              <w:rPr>
                <w:noProof/>
                <w:webHidden/>
              </w:rPr>
              <w:tab/>
            </w:r>
            <w:r>
              <w:rPr>
                <w:noProof/>
                <w:webHidden/>
              </w:rPr>
              <w:fldChar w:fldCharType="begin"/>
            </w:r>
            <w:r>
              <w:rPr>
                <w:noProof/>
                <w:webHidden/>
              </w:rPr>
              <w:instrText xml:space="preserve"> PAGEREF _Toc146900406 \h </w:instrText>
            </w:r>
            <w:r>
              <w:rPr>
                <w:noProof/>
                <w:webHidden/>
              </w:rPr>
            </w:r>
            <w:r>
              <w:rPr>
                <w:noProof/>
                <w:webHidden/>
              </w:rPr>
              <w:fldChar w:fldCharType="separate"/>
            </w:r>
            <w:r>
              <w:rPr>
                <w:noProof/>
                <w:webHidden/>
              </w:rPr>
              <w:t>66</w:t>
            </w:r>
            <w:r>
              <w:rPr>
                <w:noProof/>
                <w:webHidden/>
              </w:rPr>
              <w:fldChar w:fldCharType="end"/>
            </w:r>
          </w:hyperlink>
        </w:p>
        <w:p w14:paraId="76E8B6E6" w14:textId="3C9EAA87" w:rsidR="00D83B7C" w:rsidRDefault="00D83B7C" w:rsidP="00D83B7C">
          <w:r>
            <w:rPr>
              <w:b/>
              <w:bCs/>
              <w:noProof/>
            </w:rPr>
            <w:fldChar w:fldCharType="end"/>
          </w:r>
        </w:p>
      </w:sdtContent>
    </w:sdt>
    <w:p w14:paraId="58BD9156" w14:textId="77777777" w:rsidR="00D83B7C" w:rsidRDefault="00D83B7C" w:rsidP="00D83B7C"/>
    <w:p w14:paraId="7B7D6CC6" w14:textId="77777777" w:rsidR="00D83B7C" w:rsidRDefault="00D83B7C" w:rsidP="00D83B7C">
      <w:r>
        <w:br w:type="page"/>
      </w:r>
    </w:p>
    <w:p w14:paraId="15C2F4A6" w14:textId="77777777" w:rsidR="00D83B7C" w:rsidRDefault="00D83B7C" w:rsidP="00D83B7C"/>
    <w:p w14:paraId="73303C93" w14:textId="77777777" w:rsidR="00D83B7C" w:rsidRDefault="00D83B7C" w:rsidP="00D83B7C">
      <w:pPr>
        <w:pStyle w:val="Heading1"/>
      </w:pPr>
      <w:bookmarkStart w:id="4" w:name="_Toc146900338"/>
      <w:r>
        <w:t>1</w:t>
      </w:r>
      <w:r>
        <w:tab/>
        <w:t>Opening of the meeting</w:t>
      </w:r>
      <w:bookmarkEnd w:id="4"/>
    </w:p>
    <w:p w14:paraId="1C90BD0E" w14:textId="2429DA4C" w:rsidR="00D83B7C" w:rsidRPr="00520C15" w:rsidRDefault="00D83B7C" w:rsidP="00D83B7C">
      <w:pPr>
        <w:rPr>
          <w:lang w:val="en-US"/>
        </w:rPr>
      </w:pPr>
      <w:r>
        <w:rPr>
          <w:lang w:val="en-US"/>
        </w:rPr>
        <w:t>The meeting #10</w:t>
      </w:r>
      <w:r>
        <w:rPr>
          <w:lang w:val="en-US"/>
        </w:rPr>
        <w:t>3</w:t>
      </w:r>
      <w:r>
        <w:rPr>
          <w:lang w:val="en-US"/>
        </w:rPr>
        <w:t xml:space="preserve"> </w:t>
      </w:r>
      <w:r w:rsidRPr="00520C15">
        <w:rPr>
          <w:lang w:val="en-US"/>
        </w:rPr>
        <w:t>of 3GPP SA1 took place</w:t>
      </w:r>
      <w:r w:rsidRPr="0042603D">
        <w:rPr>
          <w:lang w:val="en-US"/>
        </w:rPr>
        <w:t xml:space="preserve"> from </w:t>
      </w:r>
      <w:r w:rsidRPr="00520C15">
        <w:rPr>
          <w:lang w:val="en-US"/>
        </w:rPr>
        <w:t xml:space="preserve">the </w:t>
      </w:r>
      <w:r>
        <w:rPr>
          <w:lang w:val="en-US"/>
        </w:rPr>
        <w:t>2</w:t>
      </w:r>
      <w:r>
        <w:rPr>
          <w:lang w:val="en-US"/>
        </w:rPr>
        <w:t xml:space="preserve">1st </w:t>
      </w:r>
      <w:r w:rsidRPr="00520C15">
        <w:rPr>
          <w:lang w:val="en-US"/>
        </w:rPr>
        <w:t xml:space="preserve">till the </w:t>
      </w:r>
      <w:r>
        <w:rPr>
          <w:lang w:val="en-US"/>
        </w:rPr>
        <w:t>2</w:t>
      </w:r>
      <w:r>
        <w:rPr>
          <w:lang w:val="en-US"/>
        </w:rPr>
        <w:t>5</w:t>
      </w:r>
      <w:r>
        <w:rPr>
          <w:lang w:val="en-US"/>
        </w:rPr>
        <w:t xml:space="preserve">th </w:t>
      </w:r>
      <w:r w:rsidRPr="00520C15">
        <w:rPr>
          <w:lang w:val="en-US"/>
        </w:rPr>
        <w:t xml:space="preserve">of </w:t>
      </w:r>
      <w:r>
        <w:rPr>
          <w:lang w:val="en-US"/>
        </w:rPr>
        <w:t xml:space="preserve">August </w:t>
      </w:r>
      <w:r w:rsidRPr="00520C15">
        <w:rPr>
          <w:lang w:val="en-US"/>
        </w:rPr>
        <w:t>202</w:t>
      </w:r>
      <w:r>
        <w:rPr>
          <w:lang w:val="en-US"/>
        </w:rPr>
        <w:t>3</w:t>
      </w:r>
      <w:r w:rsidRPr="00520C15">
        <w:rPr>
          <w:lang w:val="en-US"/>
        </w:rPr>
        <w:t>, at the</w:t>
      </w:r>
      <w:r>
        <w:rPr>
          <w:lang w:val="en-US"/>
        </w:rPr>
        <w:t xml:space="preserve"> Gothia Towers Hotel </w:t>
      </w:r>
      <w:r w:rsidRPr="00520C15">
        <w:rPr>
          <w:lang w:val="en-US"/>
        </w:rPr>
        <w:t xml:space="preserve">in </w:t>
      </w:r>
      <w:r>
        <w:rPr>
          <w:lang w:val="en-US"/>
        </w:rPr>
        <w:t>Goteborg, Sweden</w:t>
      </w:r>
      <w:r w:rsidRPr="00520C15">
        <w:rPr>
          <w:lang w:val="en-US"/>
        </w:rPr>
        <w:t xml:space="preserve">. </w:t>
      </w:r>
    </w:p>
    <w:p w14:paraId="77B17A0E" w14:textId="77777777" w:rsidR="00D83B7C" w:rsidRPr="00520C15" w:rsidRDefault="00D83B7C" w:rsidP="00D83B7C">
      <w:pPr>
        <w:rPr>
          <w:lang w:val="en-US"/>
        </w:rPr>
      </w:pPr>
    </w:p>
    <w:p w14:paraId="6EA45F39" w14:textId="1F40922D" w:rsidR="00D83B7C" w:rsidRPr="00520C15" w:rsidRDefault="00D83B7C" w:rsidP="00D83B7C">
      <w:pPr>
        <w:rPr>
          <w:lang w:val="en-US"/>
        </w:rPr>
      </w:pPr>
      <w:r w:rsidRPr="00520C15">
        <w:rPr>
          <w:lang w:val="en-US"/>
        </w:rPr>
        <w:t xml:space="preserve">The SA1 chair, Mr. Jose Almodóvar (KPN), opened the meeting on Monday </w:t>
      </w:r>
      <w:r>
        <w:rPr>
          <w:lang w:val="en-US"/>
        </w:rPr>
        <w:t>2</w:t>
      </w:r>
      <w:r w:rsidR="0044152D">
        <w:rPr>
          <w:lang w:val="en-US"/>
        </w:rPr>
        <w:t xml:space="preserve">1st of August </w:t>
      </w:r>
      <w:r w:rsidRPr="00520C15">
        <w:rPr>
          <w:lang w:val="en-US"/>
        </w:rPr>
        <w:t>at 9AM local time.</w:t>
      </w:r>
    </w:p>
    <w:p w14:paraId="32E5FC87" w14:textId="77777777" w:rsidR="00D83B7C" w:rsidRDefault="00D83B7C" w:rsidP="00D83B7C">
      <w:pPr>
        <w:pStyle w:val="Heading2"/>
      </w:pPr>
      <w:bookmarkStart w:id="5" w:name="_Toc146900339"/>
      <w:r>
        <w:t>1.1</w:t>
      </w:r>
      <w:r>
        <w:tab/>
        <w:t>Agenda and scheduling</w:t>
      </w:r>
      <w:bookmarkEnd w:id="5"/>
    </w:p>
    <w:p w14:paraId="6EE4D7BE" w14:textId="77777777" w:rsidR="00D83B7C" w:rsidRDefault="00D83B7C" w:rsidP="00D83B7C"/>
    <w:p w14:paraId="6F21224F" w14:textId="77777777" w:rsidR="0044152D" w:rsidRDefault="0044152D" w:rsidP="0044152D">
      <w:pPr>
        <w:rPr>
          <w:rFonts w:ascii="Arial" w:eastAsia="Times New Roman" w:hAnsi="Arial" w:cs="Arial"/>
          <w:color w:val="000000"/>
          <w:sz w:val="16"/>
          <w:szCs w:val="16"/>
          <w:lang w:eastAsia="en-GB"/>
        </w:rPr>
      </w:pPr>
      <w:hyperlink r:id="rId12" w:history="1">
        <w:r>
          <w:rPr>
            <w:rStyle w:val="Hyperlink"/>
            <w:rFonts w:ascii="Arial" w:eastAsia="Times New Roman" w:hAnsi="Arial" w:cs="Arial"/>
            <w:sz w:val="16"/>
            <w:szCs w:val="16"/>
            <w:lang w:eastAsia="en-GB"/>
          </w:rPr>
          <w:t>S1-23200</w:t>
        </w:r>
        <w:r>
          <w:rPr>
            <w:rStyle w:val="Hyperlink"/>
            <w:rFonts w:ascii="Arial" w:eastAsia="Times New Roman" w:hAnsi="Arial" w:cs="Arial"/>
            <w:sz w:val="16"/>
            <w:szCs w:val="16"/>
            <w:lang w:eastAsia="en-GB"/>
          </w:rPr>
          <w:t>0</w:t>
        </w:r>
      </w:hyperlink>
      <w:r>
        <w:rPr>
          <w:rFonts w:ascii="Arial" w:eastAsia="Times New Roman" w:hAnsi="Arial" w:cs="Arial"/>
          <w:color w:val="000000"/>
          <w:sz w:val="16"/>
          <w:szCs w:val="16"/>
          <w:lang w:eastAsia="en-GB"/>
        </w:rPr>
        <w:t xml:space="preserve"> from </w:t>
      </w:r>
      <w:r w:rsidRPr="00227867">
        <w:rPr>
          <w:rFonts w:ascii="Arial" w:eastAsia="Times New Roman" w:hAnsi="Arial" w:cs="Arial"/>
          <w:color w:val="000000"/>
          <w:sz w:val="16"/>
          <w:szCs w:val="16"/>
          <w:lang w:eastAsia="en-GB"/>
        </w:rPr>
        <w:t>SA1 Chairperson</w:t>
      </w:r>
      <w:r>
        <w:rPr>
          <w:rFonts w:ascii="Arial" w:eastAsia="Times New Roman" w:hAnsi="Arial" w:cs="Arial"/>
          <w:color w:val="000000"/>
          <w:sz w:val="16"/>
          <w:szCs w:val="16"/>
          <w:lang w:eastAsia="en-GB"/>
        </w:rPr>
        <w:t xml:space="preserve">: </w:t>
      </w:r>
      <w:r w:rsidRPr="00C26212">
        <w:rPr>
          <w:rFonts w:ascii="Arial" w:eastAsia="Times New Roman" w:hAnsi="Arial" w:cs="Arial"/>
          <w:b/>
          <w:bCs/>
          <w:i/>
          <w:iCs/>
          <w:color w:val="000000"/>
          <w:sz w:val="16"/>
          <w:szCs w:val="16"/>
          <w:lang w:eastAsia="en-GB"/>
        </w:rPr>
        <w:t>1st Draft Agenda for SA1#103</w:t>
      </w:r>
      <w:r>
        <w:rPr>
          <w:rFonts w:ascii="Arial" w:eastAsia="Times New Roman" w:hAnsi="Arial" w:cs="Arial"/>
          <w:b/>
          <w:bCs/>
          <w:i/>
          <w:iCs/>
          <w:color w:val="000000"/>
          <w:sz w:val="16"/>
          <w:szCs w:val="16"/>
          <w:lang w:eastAsia="en-GB"/>
        </w:rPr>
        <w:t xml:space="preserve"> </w:t>
      </w:r>
      <w:r>
        <w:rPr>
          <w:rFonts w:ascii="Arial" w:eastAsia="Times New Roman" w:hAnsi="Arial" w:cs="Arial"/>
          <w:bCs/>
          <w:iCs/>
          <w:color w:val="000000"/>
          <w:sz w:val="16"/>
          <w:szCs w:val="16"/>
          <w:lang w:eastAsia="en-GB"/>
        </w:rPr>
        <w:t>(</w:t>
      </w:r>
      <w:r w:rsidRPr="00227867">
        <w:rPr>
          <w:rFonts w:ascii="Arial" w:eastAsia="Times New Roman" w:hAnsi="Arial" w:cs="Arial"/>
          <w:color w:val="000000"/>
          <w:sz w:val="16"/>
          <w:szCs w:val="16"/>
          <w:lang w:eastAsia="en-GB"/>
        </w:rPr>
        <w:t>agenda</w:t>
      </w:r>
      <w:r>
        <w:rPr>
          <w:rFonts w:ascii="Arial" w:eastAsia="Times New Roman" w:hAnsi="Arial" w:cs="Arial"/>
          <w:color w:val="000000"/>
          <w:sz w:val="16"/>
          <w:szCs w:val="16"/>
          <w:lang w:eastAsia="en-GB"/>
        </w:rPr>
        <w:t>)</w:t>
      </w:r>
    </w:p>
    <w:p w14:paraId="652E35FF" w14:textId="77777777" w:rsidR="0044152D" w:rsidRDefault="0044152D" w:rsidP="0044152D">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 xml:space="preserve">Revised to </w:t>
      </w:r>
      <w:hyperlink r:id="rId13" w:history="1">
        <w:r>
          <w:rPr>
            <w:rStyle w:val="Hyperlink"/>
            <w:rFonts w:ascii="Arial" w:eastAsia="Times New Roman" w:hAnsi="Arial" w:cs="Arial"/>
            <w:sz w:val="16"/>
            <w:szCs w:val="16"/>
            <w:lang w:eastAsia="en-GB"/>
          </w:rPr>
          <w:t>S1-232001</w:t>
        </w:r>
      </w:hyperlink>
    </w:p>
    <w:p w14:paraId="38DA56DF" w14:textId="77777777" w:rsidR="0044152D" w:rsidRPr="00227867" w:rsidRDefault="0044152D" w:rsidP="0044152D">
      <w:pPr>
        <w:rPr>
          <w:rFonts w:ascii="Arial" w:eastAsia="Times New Roman" w:hAnsi="Arial" w:cs="Arial"/>
          <w:color w:val="000000"/>
          <w:sz w:val="16"/>
          <w:szCs w:val="16"/>
          <w:lang w:eastAsia="en-GB"/>
        </w:rPr>
      </w:pPr>
    </w:p>
    <w:p w14:paraId="2B437DAF" w14:textId="77777777" w:rsidR="0044152D" w:rsidRDefault="0044152D" w:rsidP="0044152D">
      <w:pPr>
        <w:rPr>
          <w:rFonts w:ascii="Arial" w:eastAsia="Times New Roman" w:hAnsi="Arial" w:cs="Arial"/>
          <w:color w:val="000000"/>
          <w:sz w:val="16"/>
          <w:szCs w:val="16"/>
          <w:lang w:eastAsia="en-GB"/>
        </w:rPr>
      </w:pPr>
      <w:hyperlink r:id="rId14" w:history="1">
        <w:r>
          <w:rPr>
            <w:rStyle w:val="Hyperlink"/>
            <w:rFonts w:ascii="Arial" w:eastAsia="Times New Roman" w:hAnsi="Arial" w:cs="Arial"/>
            <w:sz w:val="16"/>
            <w:szCs w:val="16"/>
            <w:lang w:eastAsia="en-GB"/>
          </w:rPr>
          <w:t>S1-232001</w:t>
        </w:r>
      </w:hyperlink>
      <w:r>
        <w:rPr>
          <w:rFonts w:ascii="Arial" w:eastAsia="Times New Roman" w:hAnsi="Arial" w:cs="Arial"/>
          <w:color w:val="000000"/>
          <w:sz w:val="16"/>
          <w:szCs w:val="16"/>
          <w:lang w:eastAsia="en-GB"/>
        </w:rPr>
        <w:t xml:space="preserve"> from </w:t>
      </w:r>
      <w:r w:rsidRPr="00227867">
        <w:rPr>
          <w:rFonts w:ascii="Arial" w:eastAsia="Times New Roman" w:hAnsi="Arial" w:cs="Arial"/>
          <w:color w:val="000000"/>
          <w:sz w:val="16"/>
          <w:szCs w:val="16"/>
          <w:lang w:eastAsia="en-GB"/>
        </w:rPr>
        <w:t>SA1 Chairperson</w:t>
      </w:r>
      <w:r>
        <w:rPr>
          <w:rFonts w:ascii="Arial" w:eastAsia="Times New Roman" w:hAnsi="Arial" w:cs="Arial"/>
          <w:color w:val="000000"/>
          <w:sz w:val="16"/>
          <w:szCs w:val="16"/>
          <w:lang w:eastAsia="en-GB"/>
        </w:rPr>
        <w:t xml:space="preserve">: </w:t>
      </w:r>
      <w:r w:rsidRPr="00C26212">
        <w:rPr>
          <w:rFonts w:ascii="Arial" w:eastAsia="Times New Roman" w:hAnsi="Arial" w:cs="Arial"/>
          <w:b/>
          <w:bCs/>
          <w:i/>
          <w:iCs/>
          <w:color w:val="000000"/>
          <w:sz w:val="16"/>
          <w:szCs w:val="16"/>
          <w:lang w:eastAsia="en-GB"/>
        </w:rPr>
        <w:t>2nd Draft Agenda for SA1#103</w:t>
      </w:r>
      <w:r>
        <w:rPr>
          <w:rFonts w:ascii="Arial" w:eastAsia="Times New Roman" w:hAnsi="Arial" w:cs="Arial"/>
          <w:b/>
          <w:bCs/>
          <w:i/>
          <w:iCs/>
          <w:color w:val="000000"/>
          <w:sz w:val="16"/>
          <w:szCs w:val="16"/>
          <w:lang w:eastAsia="en-GB"/>
        </w:rPr>
        <w:t xml:space="preserve"> </w:t>
      </w:r>
      <w:r>
        <w:rPr>
          <w:rFonts w:ascii="Arial" w:eastAsia="Times New Roman" w:hAnsi="Arial" w:cs="Arial"/>
          <w:bCs/>
          <w:iCs/>
          <w:color w:val="000000"/>
          <w:sz w:val="16"/>
          <w:szCs w:val="16"/>
          <w:lang w:eastAsia="en-GB"/>
        </w:rPr>
        <w:t>(</w:t>
      </w:r>
      <w:r w:rsidRPr="00227867">
        <w:rPr>
          <w:rFonts w:ascii="Arial" w:eastAsia="Times New Roman" w:hAnsi="Arial" w:cs="Arial"/>
          <w:color w:val="000000"/>
          <w:sz w:val="16"/>
          <w:szCs w:val="16"/>
          <w:lang w:eastAsia="en-GB"/>
        </w:rPr>
        <w:t>agenda</w:t>
      </w:r>
      <w:r>
        <w:rPr>
          <w:rFonts w:ascii="Arial" w:eastAsia="Times New Roman" w:hAnsi="Arial" w:cs="Arial"/>
          <w:color w:val="000000"/>
          <w:sz w:val="16"/>
          <w:szCs w:val="16"/>
          <w:lang w:eastAsia="en-GB"/>
        </w:rPr>
        <w:t>)</w:t>
      </w:r>
    </w:p>
    <w:p w14:paraId="57395FCA" w14:textId="77777777" w:rsidR="0044152D" w:rsidRDefault="0044152D" w:rsidP="0044152D">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Pr="00227867">
        <w:rPr>
          <w:rFonts w:ascii="Arial" w:eastAsia="Times New Roman" w:hAnsi="Arial" w:cs="Arial"/>
          <w:color w:val="000000"/>
          <w:sz w:val="16"/>
          <w:szCs w:val="16"/>
          <w:lang w:eastAsia="en-GB"/>
        </w:rPr>
        <w:t xml:space="preserve">Revision of </w:t>
      </w:r>
      <w:hyperlink r:id="rId15" w:history="1">
        <w:r>
          <w:rPr>
            <w:rStyle w:val="Hyperlink"/>
            <w:rFonts w:ascii="Arial" w:eastAsia="Times New Roman" w:hAnsi="Arial" w:cs="Arial"/>
            <w:sz w:val="16"/>
            <w:szCs w:val="16"/>
            <w:lang w:eastAsia="en-GB"/>
          </w:rPr>
          <w:t>S1-232000</w:t>
        </w:r>
      </w:hyperlink>
      <w:r w:rsidRPr="00227867">
        <w:rPr>
          <w:rFonts w:ascii="Arial" w:eastAsia="Times New Roman" w:hAnsi="Arial" w:cs="Arial"/>
          <w:color w:val="000000"/>
          <w:sz w:val="16"/>
          <w:szCs w:val="16"/>
          <w:lang w:eastAsia="en-GB"/>
        </w:rPr>
        <w:t>.</w:t>
      </w:r>
    </w:p>
    <w:p w14:paraId="4F1CB195" w14:textId="77777777" w:rsidR="0044152D" w:rsidRDefault="0044152D" w:rsidP="0044152D">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 xml:space="preserve">Revised to </w:t>
      </w:r>
      <w:hyperlink r:id="rId16" w:history="1">
        <w:r>
          <w:rPr>
            <w:rStyle w:val="Hyperlink"/>
            <w:rFonts w:ascii="Arial" w:eastAsia="Times New Roman" w:hAnsi="Arial" w:cs="Arial"/>
            <w:sz w:val="16"/>
            <w:szCs w:val="16"/>
            <w:lang w:eastAsia="en-GB"/>
          </w:rPr>
          <w:t>S1-232002</w:t>
        </w:r>
      </w:hyperlink>
    </w:p>
    <w:p w14:paraId="1AD57BDF" w14:textId="77777777" w:rsidR="0044152D" w:rsidRPr="00227867" w:rsidRDefault="0044152D" w:rsidP="0044152D">
      <w:pPr>
        <w:rPr>
          <w:rFonts w:ascii="Arial" w:eastAsia="Times New Roman" w:hAnsi="Arial" w:cs="Arial"/>
          <w:color w:val="000000"/>
          <w:sz w:val="16"/>
          <w:szCs w:val="16"/>
          <w:lang w:eastAsia="en-GB"/>
        </w:rPr>
      </w:pPr>
    </w:p>
    <w:p w14:paraId="0AFDCC38" w14:textId="77777777" w:rsidR="0044152D" w:rsidRDefault="0044152D" w:rsidP="0044152D">
      <w:pPr>
        <w:rPr>
          <w:rFonts w:ascii="Arial" w:eastAsia="Times New Roman" w:hAnsi="Arial" w:cs="Arial"/>
          <w:color w:val="000000"/>
          <w:sz w:val="16"/>
          <w:szCs w:val="16"/>
          <w:lang w:eastAsia="en-GB"/>
        </w:rPr>
      </w:pPr>
      <w:hyperlink r:id="rId17" w:history="1">
        <w:r>
          <w:rPr>
            <w:rStyle w:val="Hyperlink"/>
            <w:rFonts w:ascii="Arial" w:eastAsia="Times New Roman" w:hAnsi="Arial" w:cs="Arial"/>
            <w:sz w:val="16"/>
            <w:szCs w:val="16"/>
            <w:lang w:eastAsia="en-GB"/>
          </w:rPr>
          <w:t>S1-232002</w:t>
        </w:r>
      </w:hyperlink>
      <w:r>
        <w:rPr>
          <w:rFonts w:ascii="Arial" w:eastAsia="Times New Roman" w:hAnsi="Arial" w:cs="Arial"/>
          <w:color w:val="000000"/>
          <w:sz w:val="16"/>
          <w:szCs w:val="16"/>
          <w:lang w:eastAsia="en-GB"/>
        </w:rPr>
        <w:t xml:space="preserve"> from </w:t>
      </w:r>
      <w:r w:rsidRPr="00227867">
        <w:rPr>
          <w:rFonts w:ascii="Arial" w:eastAsia="Times New Roman" w:hAnsi="Arial" w:cs="Arial"/>
          <w:color w:val="000000"/>
          <w:sz w:val="16"/>
          <w:szCs w:val="16"/>
          <w:lang w:eastAsia="en-GB"/>
        </w:rPr>
        <w:t>SA1 Chairperson</w:t>
      </w:r>
      <w:r>
        <w:rPr>
          <w:rFonts w:ascii="Arial" w:eastAsia="Times New Roman" w:hAnsi="Arial" w:cs="Arial"/>
          <w:color w:val="000000"/>
          <w:sz w:val="16"/>
          <w:szCs w:val="16"/>
          <w:lang w:eastAsia="en-GB"/>
        </w:rPr>
        <w:t xml:space="preserve">: </w:t>
      </w:r>
      <w:r w:rsidRPr="00C26212">
        <w:rPr>
          <w:rFonts w:ascii="Arial" w:eastAsia="Times New Roman" w:hAnsi="Arial" w:cs="Arial"/>
          <w:b/>
          <w:bCs/>
          <w:i/>
          <w:iCs/>
          <w:color w:val="000000"/>
          <w:sz w:val="16"/>
          <w:szCs w:val="16"/>
          <w:lang w:eastAsia="en-GB"/>
        </w:rPr>
        <w:t>Agenda for SA1#103</w:t>
      </w:r>
      <w:r>
        <w:rPr>
          <w:rFonts w:ascii="Arial" w:eastAsia="Times New Roman" w:hAnsi="Arial" w:cs="Arial"/>
          <w:b/>
          <w:bCs/>
          <w:i/>
          <w:iCs/>
          <w:color w:val="000000"/>
          <w:sz w:val="16"/>
          <w:szCs w:val="16"/>
          <w:lang w:eastAsia="en-GB"/>
        </w:rPr>
        <w:t xml:space="preserve"> </w:t>
      </w:r>
      <w:r>
        <w:rPr>
          <w:rFonts w:ascii="Arial" w:eastAsia="Times New Roman" w:hAnsi="Arial" w:cs="Arial"/>
          <w:bCs/>
          <w:iCs/>
          <w:color w:val="000000"/>
          <w:sz w:val="16"/>
          <w:szCs w:val="16"/>
          <w:lang w:eastAsia="en-GB"/>
        </w:rPr>
        <w:t>(</w:t>
      </w:r>
      <w:r w:rsidRPr="00227867">
        <w:rPr>
          <w:rFonts w:ascii="Arial" w:eastAsia="Times New Roman" w:hAnsi="Arial" w:cs="Arial"/>
          <w:color w:val="000000"/>
          <w:sz w:val="16"/>
          <w:szCs w:val="16"/>
          <w:lang w:eastAsia="en-GB"/>
        </w:rPr>
        <w:t>agenda</w:t>
      </w:r>
      <w:r>
        <w:rPr>
          <w:rFonts w:ascii="Arial" w:eastAsia="Times New Roman" w:hAnsi="Arial" w:cs="Arial"/>
          <w:color w:val="000000"/>
          <w:sz w:val="16"/>
          <w:szCs w:val="16"/>
          <w:lang w:eastAsia="en-GB"/>
        </w:rPr>
        <w:t>)</w:t>
      </w:r>
    </w:p>
    <w:p w14:paraId="45902848" w14:textId="77777777" w:rsidR="0044152D" w:rsidRDefault="0044152D" w:rsidP="0044152D">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Pr>
          <w:rFonts w:ascii="Arial" w:eastAsia="Times New Roman" w:hAnsi="Arial" w:cs="Arial"/>
          <w:color w:val="000000"/>
          <w:sz w:val="16"/>
          <w:szCs w:val="16"/>
          <w:lang w:eastAsia="en-GB"/>
        </w:rPr>
        <w:t xml:space="preserve">Revision of </w:t>
      </w:r>
      <w:hyperlink r:id="rId18" w:history="1">
        <w:r>
          <w:rPr>
            <w:rStyle w:val="Hyperlink"/>
            <w:rFonts w:ascii="Arial" w:eastAsia="Times New Roman" w:hAnsi="Arial" w:cs="Arial"/>
            <w:sz w:val="16"/>
            <w:szCs w:val="16"/>
            <w:lang w:eastAsia="en-GB"/>
          </w:rPr>
          <w:t>S1-232001</w:t>
        </w:r>
      </w:hyperlink>
      <w:r w:rsidRPr="00227867">
        <w:rPr>
          <w:rFonts w:ascii="Arial" w:eastAsia="Times New Roman" w:hAnsi="Arial" w:cs="Arial"/>
          <w:color w:val="000000"/>
          <w:sz w:val="16"/>
          <w:szCs w:val="16"/>
          <w:lang w:eastAsia="en-GB"/>
        </w:rPr>
        <w:t>.</w:t>
      </w:r>
    </w:p>
    <w:p w14:paraId="466624E1" w14:textId="77777777" w:rsidR="0044152D" w:rsidRDefault="0044152D" w:rsidP="0044152D">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Agreed</w:t>
      </w:r>
    </w:p>
    <w:p w14:paraId="57A19398" w14:textId="77777777" w:rsidR="0044152D" w:rsidRPr="00227867" w:rsidRDefault="0044152D" w:rsidP="0044152D">
      <w:pPr>
        <w:rPr>
          <w:rFonts w:ascii="Arial" w:eastAsia="Times New Roman" w:hAnsi="Arial" w:cs="Arial"/>
          <w:color w:val="000000"/>
          <w:sz w:val="16"/>
          <w:szCs w:val="16"/>
          <w:lang w:eastAsia="en-GB"/>
        </w:rPr>
      </w:pPr>
    </w:p>
    <w:p w14:paraId="0BA467EE" w14:textId="77777777" w:rsidR="00D83B7C" w:rsidRDefault="00D83B7C" w:rsidP="00D83B7C"/>
    <w:p w14:paraId="6D6A99C9" w14:textId="77777777" w:rsidR="00D83B7C" w:rsidRDefault="00D83B7C" w:rsidP="00D83B7C">
      <w:pPr>
        <w:pStyle w:val="Heading2"/>
      </w:pPr>
      <w:bookmarkStart w:id="6" w:name="_Toc146900340"/>
      <w:r>
        <w:t>1.2</w:t>
      </w:r>
      <w:r>
        <w:tab/>
        <w:t>IPR, antitrust and competition laws</w:t>
      </w:r>
      <w:bookmarkEnd w:id="6"/>
    </w:p>
    <w:p w14:paraId="2D9AB606" w14:textId="2671C359" w:rsidR="00D83B7C" w:rsidRPr="002E1EB0" w:rsidRDefault="00D83B7C" w:rsidP="00D83B7C">
      <w:r w:rsidRPr="002E1EB0">
        <w:t>IPR (</w:t>
      </w:r>
      <w:hyperlink r:id="rId19" w:history="1">
        <w:r w:rsidRPr="002E1EB0">
          <w:rPr>
            <w:rStyle w:val="Hyperlink"/>
          </w:rPr>
          <w:t>https://www.3gpp.org/about-us/legal-matters/call-for-ipr</w:t>
        </w:r>
      </w:hyperlink>
      <w:r w:rsidRPr="002E1EB0">
        <w:t>)</w:t>
      </w:r>
    </w:p>
    <w:p w14:paraId="2345BD5A" w14:textId="77777777" w:rsidR="00D83B7C" w:rsidRPr="00D376DB" w:rsidRDefault="00D83B7C" w:rsidP="00D83B7C">
      <w:pPr>
        <w:pStyle w:val="NormalWeb"/>
        <w:shd w:val="clear" w:color="auto" w:fill="FFFFFF"/>
        <w:spacing w:before="0" w:beforeAutospacing="0"/>
        <w:rPr>
          <w:rFonts w:ascii="Montserrat" w:hAnsi="Montserrat"/>
          <w:color w:val="252525"/>
          <w:sz w:val="20"/>
          <w:szCs w:val="20"/>
          <w:lang w:val="en-GB"/>
        </w:rPr>
      </w:pPr>
      <w:r w:rsidRPr="00D376DB">
        <w:rPr>
          <w:rStyle w:val="Emphasis"/>
          <w:rFonts w:ascii="Montserrat" w:hAnsi="Montserrat"/>
          <w:color w:val="252525"/>
          <w:sz w:val="20"/>
          <w:szCs w:val="20"/>
        </w:rPr>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14:paraId="457DEFE0" w14:textId="77777777" w:rsidR="00D83B7C" w:rsidRPr="00D376DB" w:rsidRDefault="00D83B7C" w:rsidP="00D83B7C">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The delegates were asked to take note that they were thereby invited:</w:t>
      </w:r>
    </w:p>
    <w:p w14:paraId="0B683779" w14:textId="77777777" w:rsidR="00D83B7C" w:rsidRPr="00D376DB" w:rsidRDefault="00D83B7C" w:rsidP="00D83B7C">
      <w:pPr>
        <w:pStyle w:val="NormalWeb"/>
        <w:shd w:val="clear" w:color="auto" w:fill="FFFFFF"/>
        <w:spacing w:before="0" w:beforeAutospacing="0"/>
        <w:rPr>
          <w:rFonts w:ascii="Montserrat" w:hAnsi="Montserrat"/>
          <w:color w:val="252525"/>
          <w:sz w:val="20"/>
          <w:szCs w:val="20"/>
        </w:rPr>
      </w:pPr>
      <w:r w:rsidRPr="00D376DB">
        <w:rPr>
          <w:rStyle w:val="Emphasis"/>
          <w:rFonts w:ascii="Montserrat" w:hAnsi="Montserrat"/>
          <w:color w:val="252525"/>
          <w:sz w:val="20"/>
          <w:szCs w:val="20"/>
        </w:rPr>
        <w:t>to investigate whether their organization or any other organization owns IPRs which were, or were likely to become Essential in respect of the work of 3GPP.</w:t>
      </w:r>
    </w:p>
    <w:p w14:paraId="3824E14B" w14:textId="77777777" w:rsidR="00D83B7C" w:rsidRDefault="00D83B7C" w:rsidP="00D83B7C">
      <w:pPr>
        <w:pStyle w:val="NormalWeb"/>
        <w:shd w:val="clear" w:color="auto" w:fill="FFFFFF"/>
        <w:spacing w:before="0" w:beforeAutospacing="0"/>
        <w:rPr>
          <w:rFonts w:ascii="Montserrat" w:hAnsi="Montserrat"/>
          <w:color w:val="252525"/>
        </w:rPr>
      </w:pPr>
      <w:r w:rsidRPr="00D376DB">
        <w:rPr>
          <w:rStyle w:val="Emphasis"/>
          <w:rFonts w:ascii="Montserrat" w:hAnsi="Montserrat"/>
          <w:color w:val="252525"/>
          <w:sz w:val="20"/>
          <w:szCs w:val="20"/>
        </w:rPr>
        <w:t>to notify their respective Organizational Partners of all potential IPRs, e.g., for ETSI, by means of the IPR Information Statement and the Licensing declaration forms "</w:t>
      </w:r>
    </w:p>
    <w:p w14:paraId="79E3C6E5" w14:textId="77777777" w:rsidR="00D83B7C" w:rsidRDefault="00D83B7C" w:rsidP="00D83B7C">
      <w:pPr>
        <w:rPr>
          <w:rFonts w:ascii="Calibri" w:hAnsi="Calibri"/>
          <w:sz w:val="22"/>
          <w:szCs w:val="22"/>
        </w:rPr>
      </w:pPr>
    </w:p>
    <w:p w14:paraId="3252386D" w14:textId="7F47FCEE" w:rsidR="00D83B7C" w:rsidRDefault="00D83B7C" w:rsidP="00D83B7C">
      <w:r>
        <w:t>Antitrust (</w:t>
      </w:r>
      <w:hyperlink r:id="rId20" w:history="1">
        <w:r>
          <w:rPr>
            <w:rStyle w:val="Hyperlink"/>
          </w:rPr>
          <w:t>https://www.3gpp.org/about-us/legal-matters/statement-regarding-competition-law</w:t>
        </w:r>
      </w:hyperlink>
      <w:r>
        <w:t>)</w:t>
      </w:r>
    </w:p>
    <w:p w14:paraId="174B838B" w14:textId="77777777" w:rsidR="00D83B7C" w:rsidRDefault="00D83B7C" w:rsidP="00D83B7C"/>
    <w:p w14:paraId="47022C16" w14:textId="77777777" w:rsidR="00D83B7C" w:rsidRDefault="00D83B7C" w:rsidP="00D83B7C">
      <w:r w:rsidRPr="00D376DB">
        <w:rPr>
          <w:rStyle w:val="Emphasis"/>
          <w:rFonts w:ascii="Montserrat" w:hAnsi="Montserrat"/>
          <w:color w:val="252525"/>
          <w:shd w:val="clear" w:color="auto" w:fill="FFFFFF"/>
        </w:rPr>
        <w:t>"The attention of the delegates to the meeting was drawn to the fact that 3GPP activities were subject to all applicable antitrust and competition laws and that compliance with said laws was therefore required by any participant of the meeting, including the Chair and Vice-Chairs and were invited to seek any clarification needed with their legal counsel. The leadership would conduct the present meeting with impartiality and in the interests of 3GPP. Delegates were reminded that timely submission of work items in advance of TSG/WG meetings was important to allow for full and fair consideration of such matters."</w:t>
      </w:r>
    </w:p>
    <w:p w14:paraId="3962117F" w14:textId="77777777" w:rsidR="00D83B7C" w:rsidRPr="00520C15" w:rsidRDefault="00D83B7C" w:rsidP="00D83B7C"/>
    <w:p w14:paraId="0246163F" w14:textId="77777777" w:rsidR="00D83B7C" w:rsidRDefault="00D83B7C" w:rsidP="00D83B7C">
      <w:pPr>
        <w:pStyle w:val="Heading2"/>
      </w:pPr>
      <w:bookmarkStart w:id="7" w:name="_Toc146900341"/>
      <w:r>
        <w:t>1.3</w:t>
      </w:r>
      <w:r>
        <w:tab/>
        <w:t>Previous SA1 meeting report</w:t>
      </w:r>
      <w:bookmarkEnd w:id="7"/>
    </w:p>
    <w:p w14:paraId="5733D374" w14:textId="3BF92DC9" w:rsidR="0051178D" w:rsidRDefault="00081455" w:rsidP="00E7517A">
      <w:pPr>
        <w:rPr>
          <w:rFonts w:ascii="Arial" w:eastAsia="Times New Roman" w:hAnsi="Arial" w:cs="Arial"/>
          <w:color w:val="000000"/>
          <w:sz w:val="16"/>
          <w:szCs w:val="16"/>
          <w:lang w:eastAsia="en-GB"/>
        </w:rPr>
      </w:pPr>
      <w:bookmarkStart w:id="8" w:name="_Hlk144712223"/>
      <w:bookmarkEnd w:id="0"/>
      <w:bookmarkEnd w:id="1"/>
      <w:bookmarkEnd w:id="2"/>
      <w:bookmarkEnd w:id="3"/>
      <w:r>
        <w:rPr>
          <w:rFonts w:ascii="Arial" w:eastAsia="Times New Roman" w:hAnsi="Arial" w:cs="Arial"/>
          <w:color w:val="000000"/>
          <w:sz w:val="16"/>
          <w:szCs w:val="16"/>
          <w:lang w:eastAsia="en-GB"/>
        </w:rPr>
        <w:t>a</w:t>
      </w:r>
      <w:hyperlink r:id="rId21" w:history="1">
        <w:r w:rsidR="00E929F3">
          <w:rPr>
            <w:rStyle w:val="Hyperlink"/>
            <w:rFonts w:ascii="Arial" w:eastAsia="Times New Roman" w:hAnsi="Arial" w:cs="Arial"/>
            <w:sz w:val="16"/>
            <w:szCs w:val="16"/>
            <w:lang w:eastAsia="en-GB"/>
          </w:rPr>
          <w:t>S1-232004</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ETSI MCC</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Draft minutes of previous SA1 meeting</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51178D">
        <w:rPr>
          <w:rFonts w:ascii="Arial" w:eastAsia="Times New Roman" w:hAnsi="Arial" w:cs="Arial"/>
          <w:color w:val="000000"/>
          <w:sz w:val="16"/>
          <w:szCs w:val="16"/>
          <w:lang w:eastAsia="en-GB"/>
        </w:rPr>
        <w:t>)</w:t>
      </w:r>
    </w:p>
    <w:p w14:paraId="1DA3F700" w14:textId="2065B787"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 xml:space="preserve">Revised to </w:t>
      </w:r>
      <w:hyperlink r:id="rId22" w:history="1">
        <w:r w:rsidR="00E929F3">
          <w:rPr>
            <w:rStyle w:val="Hyperlink"/>
            <w:rFonts w:ascii="Arial" w:eastAsia="Times New Roman" w:hAnsi="Arial" w:cs="Arial"/>
            <w:sz w:val="16"/>
            <w:szCs w:val="16"/>
            <w:lang w:eastAsia="en-GB"/>
          </w:rPr>
          <w:t>S1-232005</w:t>
        </w:r>
      </w:hyperlink>
    </w:p>
    <w:p w14:paraId="05DA90AB" w14:textId="77777777" w:rsidR="0051178D" w:rsidRPr="00227867" w:rsidRDefault="0051178D" w:rsidP="00E7517A">
      <w:pPr>
        <w:rPr>
          <w:rFonts w:ascii="Arial" w:eastAsia="Times New Roman" w:hAnsi="Arial" w:cs="Arial"/>
          <w:color w:val="000000"/>
          <w:sz w:val="16"/>
          <w:szCs w:val="16"/>
          <w:lang w:eastAsia="en-GB"/>
        </w:rPr>
      </w:pPr>
    </w:p>
    <w:p w14:paraId="5A5590D5" w14:textId="76CD917B" w:rsidR="0051178D" w:rsidRDefault="00E929F3" w:rsidP="00E7517A">
      <w:pPr>
        <w:rPr>
          <w:rFonts w:ascii="Arial" w:eastAsia="Times New Roman" w:hAnsi="Arial" w:cs="Arial"/>
          <w:color w:val="000000"/>
          <w:sz w:val="16"/>
          <w:szCs w:val="16"/>
          <w:lang w:eastAsia="en-GB"/>
        </w:rPr>
      </w:pPr>
      <w:hyperlink r:id="rId23" w:history="1">
        <w:r>
          <w:rPr>
            <w:rStyle w:val="Hyperlink"/>
            <w:rFonts w:ascii="Arial" w:eastAsia="Times New Roman" w:hAnsi="Arial" w:cs="Arial"/>
            <w:sz w:val="16"/>
            <w:szCs w:val="16"/>
            <w:lang w:eastAsia="en-GB"/>
          </w:rPr>
          <w:t>S1-232005</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ETSI MCC</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Minutes of previous SA1 meeting</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51178D">
        <w:rPr>
          <w:rFonts w:ascii="Arial" w:eastAsia="Times New Roman" w:hAnsi="Arial" w:cs="Arial"/>
          <w:color w:val="000000"/>
          <w:sz w:val="16"/>
          <w:szCs w:val="16"/>
          <w:lang w:eastAsia="en-GB"/>
        </w:rPr>
        <w:t>)</w:t>
      </w:r>
    </w:p>
    <w:p w14:paraId="110E935B" w14:textId="5586F01E"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Pr="00227867">
        <w:rPr>
          <w:rFonts w:ascii="Arial" w:eastAsia="Times New Roman" w:hAnsi="Arial" w:cs="Arial"/>
          <w:color w:val="000000"/>
          <w:sz w:val="16"/>
          <w:szCs w:val="16"/>
          <w:lang w:eastAsia="en-GB"/>
        </w:rPr>
        <w:t xml:space="preserve">Revision of </w:t>
      </w:r>
      <w:hyperlink r:id="rId24" w:history="1">
        <w:r w:rsidR="00E929F3">
          <w:rPr>
            <w:rStyle w:val="Hyperlink"/>
            <w:rFonts w:ascii="Arial" w:eastAsia="Times New Roman" w:hAnsi="Arial" w:cs="Arial"/>
            <w:sz w:val="16"/>
            <w:szCs w:val="16"/>
            <w:lang w:eastAsia="en-GB"/>
          </w:rPr>
          <w:t>S1-232004</w:t>
        </w:r>
      </w:hyperlink>
      <w:r w:rsidRPr="00227867">
        <w:rPr>
          <w:rFonts w:ascii="Arial" w:eastAsia="Times New Roman" w:hAnsi="Arial" w:cs="Arial"/>
          <w:color w:val="000000"/>
          <w:sz w:val="16"/>
          <w:szCs w:val="16"/>
          <w:lang w:eastAsia="en-GB"/>
        </w:rPr>
        <w:t>.</w:t>
      </w:r>
    </w:p>
    <w:p w14:paraId="36478D59" w14:textId="7737CE04"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Approved</w:t>
      </w:r>
    </w:p>
    <w:p w14:paraId="72408289" w14:textId="77777777" w:rsidR="0051178D" w:rsidRDefault="0051178D" w:rsidP="00E7517A">
      <w:pPr>
        <w:rPr>
          <w:rFonts w:ascii="Arial" w:eastAsia="Times New Roman" w:hAnsi="Arial" w:cs="Arial"/>
          <w:color w:val="000000"/>
          <w:sz w:val="16"/>
          <w:szCs w:val="16"/>
          <w:lang w:eastAsia="en-GB"/>
        </w:rPr>
      </w:pPr>
    </w:p>
    <w:p w14:paraId="2D43B631" w14:textId="77777777" w:rsidR="00D83B7C" w:rsidRPr="00C5260E" w:rsidRDefault="00D83B7C" w:rsidP="00D83B7C">
      <w:pPr>
        <w:rPr>
          <w:rFonts w:ascii="Arial" w:hAnsi="Arial" w:cs="Arial"/>
        </w:rPr>
      </w:pPr>
      <w:r w:rsidRPr="00C5260E">
        <w:rPr>
          <w:rFonts w:ascii="Arial" w:hAnsi="Arial" w:cs="Arial"/>
        </w:rPr>
        <w:t>Other information:</w:t>
      </w:r>
    </w:p>
    <w:p w14:paraId="19B1375E" w14:textId="77777777" w:rsidR="00D83B7C" w:rsidRPr="00C5260E" w:rsidRDefault="00D83B7C" w:rsidP="00D83B7C">
      <w:pPr>
        <w:rPr>
          <w:rFonts w:ascii="Arial" w:hAnsi="Arial" w:cs="Arial"/>
        </w:rPr>
      </w:pPr>
      <w:r w:rsidRPr="00C5260E">
        <w:rPr>
          <w:rFonts w:ascii="Arial" w:hAnsi="Arial" w:cs="Arial"/>
        </w:rPr>
        <w:t>Draft TR/TS to SA plenary for information: delegates are encouraged to send draft TR/TS for information as soon as there is useful content to be reviewed. Draft TR/TS can be sent to SA plenary for information more than once.</w:t>
      </w:r>
    </w:p>
    <w:p w14:paraId="3EA5C227" w14:textId="77777777" w:rsidR="00D83B7C" w:rsidRPr="00C5260E" w:rsidRDefault="00D83B7C" w:rsidP="00D83B7C">
      <w:pPr>
        <w:rPr>
          <w:rFonts w:ascii="Arial" w:hAnsi="Arial" w:cs="Arial"/>
        </w:rPr>
      </w:pPr>
    </w:p>
    <w:p w14:paraId="78162410" w14:textId="77777777" w:rsidR="00D83B7C" w:rsidRPr="00C5260E" w:rsidRDefault="00D83B7C" w:rsidP="00D83B7C">
      <w:pPr>
        <w:rPr>
          <w:rFonts w:ascii="Arial" w:hAnsi="Arial" w:cs="Arial"/>
        </w:rPr>
      </w:pPr>
      <w:r w:rsidRPr="00C5260E">
        <w:rPr>
          <w:rFonts w:ascii="Arial" w:hAnsi="Arial" w:cs="Arial"/>
        </w:rPr>
        <w:t>Drafting p-CRs:</w:t>
      </w:r>
    </w:p>
    <w:p w14:paraId="0472681C" w14:textId="77777777" w:rsidR="00D83B7C" w:rsidRPr="00C5260E" w:rsidRDefault="00D83B7C" w:rsidP="00D83B7C">
      <w:pPr>
        <w:rPr>
          <w:rFonts w:ascii="Arial" w:hAnsi="Arial" w:cs="Arial"/>
        </w:rPr>
      </w:pPr>
      <w:r w:rsidRPr="00C5260E">
        <w:rPr>
          <w:rFonts w:ascii="Arial" w:hAnsi="Arial" w:cs="Arial"/>
        </w:rPr>
        <w:t>All changes must be shown as revision marks against existing text in the draft TS/TR, otherwise p-CRs may be Noted</w:t>
      </w:r>
    </w:p>
    <w:p w14:paraId="3410BC09" w14:textId="77777777" w:rsidR="00D83B7C" w:rsidRPr="00C5260E" w:rsidRDefault="00D83B7C" w:rsidP="00D83B7C">
      <w:pPr>
        <w:rPr>
          <w:rFonts w:ascii="Arial" w:hAnsi="Arial" w:cs="Arial"/>
        </w:rPr>
      </w:pPr>
    </w:p>
    <w:p w14:paraId="010A7226" w14:textId="4CDD724C" w:rsidR="00D83B7C" w:rsidRPr="00C5260E" w:rsidRDefault="00D83B7C" w:rsidP="00D83B7C">
      <w:pPr>
        <w:rPr>
          <w:rFonts w:ascii="Arial" w:hAnsi="Arial" w:cs="Arial"/>
        </w:rPr>
      </w:pPr>
      <w:r w:rsidRPr="00C5260E">
        <w:rPr>
          <w:rFonts w:ascii="Arial" w:hAnsi="Arial" w:cs="Arial"/>
        </w:rPr>
        <w:t xml:space="preserve">For more info: </w:t>
      </w:r>
      <w:hyperlink r:id="rId25" w:history="1">
        <w:r w:rsidRPr="00C5260E">
          <w:rPr>
            <w:rStyle w:val="Hyperlink"/>
            <w:rFonts w:ascii="Arial" w:hAnsi="Arial" w:cs="Arial"/>
          </w:rPr>
          <w:t>ftp://ftp.3gpp.org/tsg_sa/WG1_Serv/Delegate_Guidelines_v10.doc</w:t>
        </w:r>
      </w:hyperlink>
      <w:r w:rsidRPr="00C5260E">
        <w:rPr>
          <w:rFonts w:ascii="Arial" w:hAnsi="Arial" w:cs="Arial"/>
        </w:rPr>
        <w:t xml:space="preserve"> </w:t>
      </w:r>
    </w:p>
    <w:p w14:paraId="08C9DD39" w14:textId="77777777" w:rsidR="00D83B7C" w:rsidRPr="00C5260E" w:rsidRDefault="00D83B7C" w:rsidP="00D83B7C">
      <w:pPr>
        <w:rPr>
          <w:rFonts w:ascii="Arial" w:hAnsi="Arial" w:cs="Arial"/>
        </w:rPr>
      </w:pPr>
    </w:p>
    <w:p w14:paraId="433876C6" w14:textId="77777777" w:rsidR="00D83B7C" w:rsidRPr="00C5260E" w:rsidRDefault="00D83B7C" w:rsidP="00D83B7C">
      <w:pPr>
        <w:rPr>
          <w:rFonts w:ascii="Arial" w:hAnsi="Arial" w:cs="Arial"/>
        </w:rPr>
      </w:pPr>
      <w:r w:rsidRPr="00C5260E">
        <w:rPr>
          <w:rFonts w:ascii="Arial" w:hAnsi="Arial" w:cs="Arial"/>
        </w:rPr>
        <w:t>All documents for this meeting are stored in:</w:t>
      </w:r>
    </w:p>
    <w:p w14:paraId="68316F91" w14:textId="73BD3905" w:rsidR="00D83B7C" w:rsidRDefault="00D83B7C" w:rsidP="00D83B7C">
      <w:pPr>
        <w:rPr>
          <w:rStyle w:val="Hyperlink"/>
          <w:rFonts w:ascii="Arial" w:eastAsia="Times New Roman" w:hAnsi="Arial" w:cs="Arial"/>
          <w:lang w:eastAsia="en-GB"/>
        </w:rPr>
      </w:pPr>
      <w:hyperlink r:id="rId26" w:history="1">
        <w:r w:rsidRPr="00DE359E">
          <w:rPr>
            <w:rStyle w:val="Hyperlink"/>
            <w:rFonts w:ascii="Arial" w:eastAsia="Times New Roman" w:hAnsi="Arial" w:cs="Arial"/>
            <w:lang w:eastAsia="en-GB"/>
          </w:rPr>
          <w:t>https://ftp.3gpp.org/tsg_sa/WG1_Serv/TSGS1_102_Berlin/Docs</w:t>
        </w:r>
      </w:hyperlink>
    </w:p>
    <w:p w14:paraId="4B9209E8" w14:textId="77777777" w:rsidR="00D83B7C" w:rsidRPr="00FA540F" w:rsidRDefault="00D83B7C" w:rsidP="00D83B7C"/>
    <w:p w14:paraId="3C92E944" w14:textId="77777777" w:rsidR="00D83B7C" w:rsidRDefault="00D83B7C" w:rsidP="00D83B7C">
      <w:pPr>
        <w:pStyle w:val="Heading2"/>
      </w:pPr>
      <w:bookmarkStart w:id="9" w:name="_Toc146900342"/>
      <w:r>
        <w:t>1.5</w:t>
      </w:r>
      <w:r>
        <w:tab/>
        <w:t>Information for rapporteurs</w:t>
      </w:r>
      <w:bookmarkEnd w:id="9"/>
    </w:p>
    <w:p w14:paraId="6B0BA354" w14:textId="12897A1F" w:rsidR="00D83B7C" w:rsidRPr="00C5260E" w:rsidRDefault="00D83B7C" w:rsidP="00D83B7C">
      <w:pPr>
        <w:rPr>
          <w:rFonts w:ascii="Arial" w:hAnsi="Arial" w:cs="Arial"/>
        </w:rPr>
      </w:pPr>
      <w:r w:rsidRPr="00C5260E">
        <w:rPr>
          <w:rFonts w:ascii="Arial" w:hAnsi="Arial" w:cs="Arial"/>
        </w:rPr>
        <w:t xml:space="preserve">"Beginner's guide" for writing a new TS/TR is available at </w:t>
      </w:r>
      <w:hyperlink r:id="rId27" w:history="1">
        <w:r w:rsidRPr="00C5260E">
          <w:rPr>
            <w:rStyle w:val="Hyperlink"/>
            <w:rFonts w:ascii="Arial" w:hAnsi="Arial" w:cs="Arial"/>
          </w:rPr>
          <w:t>http://www.3gpp.org/specifications-groups/delegates-corner/writing-a-new-spec</w:t>
        </w:r>
      </w:hyperlink>
      <w:r w:rsidRPr="00C5260E">
        <w:rPr>
          <w:rFonts w:ascii="Arial" w:hAnsi="Arial" w:cs="Arial"/>
        </w:rPr>
        <w:t xml:space="preserve"> </w:t>
      </w:r>
    </w:p>
    <w:p w14:paraId="3885AE40" w14:textId="77777777" w:rsidR="00D83B7C" w:rsidRPr="00C5260E" w:rsidRDefault="00D83B7C" w:rsidP="00D83B7C">
      <w:pPr>
        <w:rPr>
          <w:rFonts w:ascii="Arial" w:hAnsi="Arial" w:cs="Arial"/>
        </w:rPr>
      </w:pPr>
    </w:p>
    <w:p w14:paraId="7B7A93E7" w14:textId="77777777" w:rsidR="00D83B7C" w:rsidRPr="00C5260E" w:rsidRDefault="00D83B7C" w:rsidP="00D83B7C">
      <w:pPr>
        <w:rPr>
          <w:rFonts w:ascii="Arial" w:hAnsi="Arial" w:cs="Arial"/>
        </w:rPr>
      </w:pPr>
      <w:r w:rsidRPr="00C5260E">
        <w:rPr>
          <w:rFonts w:ascii="Arial" w:hAnsi="Arial" w:cs="Arial"/>
        </w:rPr>
        <w:t>For detailed drafting guidelines, please see TR 21.801</w:t>
      </w:r>
    </w:p>
    <w:p w14:paraId="28891023" w14:textId="77777777" w:rsidR="00D83B7C" w:rsidRPr="00C5260E" w:rsidRDefault="00D83B7C" w:rsidP="00D83B7C">
      <w:pPr>
        <w:rPr>
          <w:rFonts w:ascii="Arial" w:hAnsi="Arial" w:cs="Arial"/>
        </w:rPr>
      </w:pPr>
    </w:p>
    <w:p w14:paraId="2D3CD513" w14:textId="77777777" w:rsidR="00D83B7C" w:rsidRPr="00C5260E" w:rsidRDefault="00D83B7C" w:rsidP="00D83B7C">
      <w:pPr>
        <w:rPr>
          <w:rFonts w:ascii="Arial" w:hAnsi="Arial" w:cs="Arial"/>
        </w:rPr>
      </w:pPr>
      <w:r w:rsidRPr="00C5260E">
        <w:rPr>
          <w:rFonts w:ascii="Arial" w:hAnsi="Arial" w:cs="Arial"/>
        </w:rPr>
        <w:t>Rapporteurs are expected to produce a work item/study item status report for the end of the meeting under 10.2.</w:t>
      </w:r>
    </w:p>
    <w:p w14:paraId="11C702E3" w14:textId="77777777" w:rsidR="00D83B7C" w:rsidRPr="00C5260E" w:rsidRDefault="00D83B7C" w:rsidP="00D83B7C">
      <w:pPr>
        <w:rPr>
          <w:rFonts w:ascii="Arial" w:hAnsi="Arial" w:cs="Arial"/>
        </w:rPr>
      </w:pPr>
    </w:p>
    <w:p w14:paraId="1AC66ECC" w14:textId="77777777" w:rsidR="00D83B7C" w:rsidRPr="00C5260E" w:rsidRDefault="00D83B7C" w:rsidP="00D83B7C">
      <w:pPr>
        <w:rPr>
          <w:rFonts w:ascii="Arial" w:hAnsi="Arial" w:cs="Arial"/>
        </w:rPr>
      </w:pPr>
      <w:r w:rsidRPr="00C5260E">
        <w:rPr>
          <w:rFonts w:ascii="Arial" w:hAnsi="Arial" w:cs="Arial"/>
        </w:rPr>
        <w:t>For draft TR/TS, the rapporteur is expected to update the draft TR/TS with all contributions agreed at the meeting before the meeting is closed.</w:t>
      </w:r>
    </w:p>
    <w:p w14:paraId="78714A7E" w14:textId="77777777" w:rsidR="00D83B7C" w:rsidRPr="00227867" w:rsidRDefault="00D83B7C" w:rsidP="00E7517A">
      <w:pPr>
        <w:rPr>
          <w:rFonts w:ascii="Arial" w:eastAsia="Times New Roman" w:hAnsi="Arial" w:cs="Arial"/>
          <w:color w:val="000000"/>
          <w:sz w:val="16"/>
          <w:szCs w:val="16"/>
          <w:lang w:eastAsia="en-GB"/>
        </w:rPr>
      </w:pPr>
    </w:p>
    <w:p w14:paraId="72065AB5" w14:textId="2DF8A430" w:rsidR="0051178D" w:rsidRDefault="0051178D" w:rsidP="00B705AE">
      <w:pPr>
        <w:pStyle w:val="Heading1"/>
        <w:rPr>
          <w:lang w:eastAsia="en-GB"/>
        </w:rPr>
      </w:pPr>
      <w:bookmarkStart w:id="10" w:name="_Toc146900343"/>
      <w:r w:rsidRPr="00C26212">
        <w:rPr>
          <w:lang w:eastAsia="en-GB"/>
        </w:rPr>
        <w:t>2</w:t>
      </w:r>
      <w:r w:rsidRPr="00C26212">
        <w:rPr>
          <w:lang w:eastAsia="en-GB"/>
        </w:rPr>
        <w:tab/>
        <w:t>Reports and action items</w:t>
      </w:r>
      <w:bookmarkEnd w:id="10"/>
    </w:p>
    <w:p w14:paraId="235DC1F3" w14:textId="77777777" w:rsidR="0051178D" w:rsidRPr="00227867" w:rsidRDefault="0051178D" w:rsidP="001B5014">
      <w:pPr>
        <w:rPr>
          <w:rFonts w:ascii="Arial" w:eastAsia="Times New Roman" w:hAnsi="Arial" w:cs="Arial"/>
          <w:color w:val="000000"/>
          <w:sz w:val="16"/>
          <w:szCs w:val="16"/>
          <w:lang w:eastAsia="en-GB"/>
        </w:rPr>
      </w:pPr>
    </w:p>
    <w:p w14:paraId="3A145E84" w14:textId="07BE703E" w:rsidR="0051178D" w:rsidRDefault="00E929F3" w:rsidP="00E7517A">
      <w:pPr>
        <w:rPr>
          <w:rFonts w:ascii="Arial" w:eastAsia="Times New Roman" w:hAnsi="Arial" w:cs="Arial"/>
          <w:color w:val="000000"/>
          <w:sz w:val="16"/>
          <w:szCs w:val="16"/>
          <w:lang w:eastAsia="en-GB"/>
        </w:rPr>
      </w:pPr>
      <w:hyperlink r:id="rId28" w:history="1">
        <w:r>
          <w:rPr>
            <w:rStyle w:val="Hyperlink"/>
            <w:rFonts w:ascii="Arial" w:eastAsia="Times New Roman" w:hAnsi="Arial" w:cs="Arial"/>
            <w:sz w:val="16"/>
            <w:szCs w:val="16"/>
            <w:lang w:eastAsia="en-GB"/>
          </w:rPr>
          <w:t>S1-232006</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SA1 vice chair</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SA1-related topics at SA#100</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51178D">
        <w:rPr>
          <w:rFonts w:ascii="Arial" w:eastAsia="Times New Roman" w:hAnsi="Arial" w:cs="Arial"/>
          <w:color w:val="000000"/>
          <w:sz w:val="16"/>
          <w:szCs w:val="16"/>
          <w:lang w:eastAsia="en-GB"/>
        </w:rPr>
        <w:t>)</w:t>
      </w:r>
    </w:p>
    <w:p w14:paraId="6D9CFFB6" w14:textId="77777777"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Pr="00227867">
        <w:rPr>
          <w:rFonts w:ascii="Arial" w:eastAsia="Times New Roman" w:hAnsi="Arial" w:cs="Arial"/>
          <w:color w:val="000000"/>
          <w:sz w:val="16"/>
          <w:szCs w:val="16"/>
          <w:lang w:eastAsia="en-GB"/>
        </w:rPr>
        <w:t>No comment</w:t>
      </w:r>
    </w:p>
    <w:p w14:paraId="78D2C79D" w14:textId="3B0ACAAD"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Noted</w:t>
      </w:r>
    </w:p>
    <w:p w14:paraId="3F5BDAB8" w14:textId="77777777" w:rsidR="0051178D" w:rsidRPr="00227867" w:rsidRDefault="0051178D" w:rsidP="00E7517A">
      <w:pPr>
        <w:rPr>
          <w:rFonts w:ascii="Arial" w:eastAsia="Times New Roman" w:hAnsi="Arial" w:cs="Arial"/>
          <w:color w:val="000000"/>
          <w:sz w:val="16"/>
          <w:szCs w:val="16"/>
          <w:lang w:eastAsia="en-GB"/>
        </w:rPr>
      </w:pPr>
    </w:p>
    <w:p w14:paraId="18DB4846" w14:textId="11C44826" w:rsidR="0051178D" w:rsidRDefault="00E929F3" w:rsidP="00E7517A">
      <w:pPr>
        <w:rPr>
          <w:rFonts w:ascii="Arial" w:eastAsia="Times New Roman" w:hAnsi="Arial" w:cs="Arial"/>
          <w:color w:val="000000"/>
          <w:sz w:val="16"/>
          <w:szCs w:val="16"/>
          <w:lang w:eastAsia="en-GB"/>
        </w:rPr>
      </w:pPr>
      <w:hyperlink r:id="rId29" w:history="1">
        <w:r>
          <w:rPr>
            <w:rStyle w:val="Hyperlink"/>
            <w:rFonts w:ascii="Arial" w:eastAsia="Times New Roman" w:hAnsi="Arial" w:cs="Arial"/>
            <w:sz w:val="16"/>
            <w:szCs w:val="16"/>
            <w:lang w:eastAsia="en-GB"/>
          </w:rPr>
          <w:t>S1-232003</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ETSI MCC</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Extract of the 3GPP Work Plan for SA1#103</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Work Plan</w:t>
      </w:r>
      <w:r w:rsidR="0051178D">
        <w:rPr>
          <w:rFonts w:ascii="Arial" w:eastAsia="Times New Roman" w:hAnsi="Arial" w:cs="Arial"/>
          <w:color w:val="000000"/>
          <w:sz w:val="16"/>
          <w:szCs w:val="16"/>
          <w:lang w:eastAsia="en-GB"/>
        </w:rPr>
        <w:t>)</w:t>
      </w:r>
    </w:p>
    <w:p w14:paraId="25057B86" w14:textId="77777777"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Pr="00227867">
        <w:rPr>
          <w:rFonts w:ascii="Arial" w:eastAsia="Times New Roman" w:hAnsi="Arial" w:cs="Arial"/>
          <w:color w:val="000000"/>
          <w:sz w:val="16"/>
          <w:szCs w:val="16"/>
          <w:lang w:eastAsia="en-GB"/>
        </w:rPr>
        <w:t>Not opened</w:t>
      </w:r>
    </w:p>
    <w:p w14:paraId="4940C799" w14:textId="5E609BB8"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Noted</w:t>
      </w:r>
    </w:p>
    <w:p w14:paraId="0C9C7DED" w14:textId="77777777" w:rsidR="0051178D" w:rsidRPr="00227867" w:rsidRDefault="0051178D" w:rsidP="00E7517A">
      <w:pPr>
        <w:rPr>
          <w:rFonts w:ascii="Arial" w:eastAsia="Times New Roman" w:hAnsi="Arial" w:cs="Arial"/>
          <w:color w:val="000000"/>
          <w:sz w:val="16"/>
          <w:szCs w:val="16"/>
          <w:lang w:eastAsia="en-GB"/>
        </w:rPr>
      </w:pPr>
    </w:p>
    <w:p w14:paraId="29134A85" w14:textId="362CC1B7" w:rsidR="0051178D" w:rsidRDefault="00E929F3" w:rsidP="00E7517A">
      <w:pPr>
        <w:rPr>
          <w:rFonts w:ascii="Arial" w:eastAsia="Times New Roman" w:hAnsi="Arial" w:cs="Arial"/>
          <w:color w:val="000000"/>
          <w:sz w:val="16"/>
          <w:szCs w:val="16"/>
          <w:lang w:eastAsia="en-GB"/>
        </w:rPr>
      </w:pPr>
      <w:hyperlink r:id="rId30" w:history="1">
        <w:r>
          <w:rPr>
            <w:rStyle w:val="Hyperlink"/>
            <w:rFonts w:ascii="Arial" w:eastAsia="Times New Roman" w:hAnsi="Arial" w:cs="Arial"/>
            <w:sz w:val="16"/>
            <w:szCs w:val="16"/>
            <w:lang w:eastAsia="en-GB"/>
          </w:rPr>
          <w:t>S1-232007</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ETSI MCC</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MCC info on CR Rules</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51178D">
        <w:rPr>
          <w:rFonts w:ascii="Arial" w:eastAsia="Times New Roman" w:hAnsi="Arial" w:cs="Arial"/>
          <w:color w:val="000000"/>
          <w:sz w:val="16"/>
          <w:szCs w:val="16"/>
          <w:lang w:eastAsia="en-GB"/>
        </w:rPr>
        <w:t>)</w:t>
      </w:r>
    </w:p>
    <w:p w14:paraId="7B25C445" w14:textId="77777777"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Pr="00227867">
        <w:rPr>
          <w:rFonts w:ascii="Arial" w:eastAsia="Times New Roman" w:hAnsi="Arial" w:cs="Arial"/>
          <w:color w:val="000000"/>
          <w:sz w:val="16"/>
          <w:szCs w:val="16"/>
          <w:lang w:eastAsia="en-GB"/>
        </w:rPr>
        <w:t>Not opened</w:t>
      </w:r>
    </w:p>
    <w:p w14:paraId="55361245" w14:textId="72E7753D"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Noted</w:t>
      </w:r>
    </w:p>
    <w:p w14:paraId="1C131B25" w14:textId="77777777" w:rsidR="0051178D" w:rsidRPr="00227867" w:rsidRDefault="0051178D" w:rsidP="00E7517A">
      <w:pPr>
        <w:rPr>
          <w:rFonts w:ascii="Arial" w:eastAsia="Times New Roman" w:hAnsi="Arial" w:cs="Arial"/>
          <w:color w:val="000000"/>
          <w:sz w:val="16"/>
          <w:szCs w:val="16"/>
          <w:lang w:eastAsia="en-GB"/>
        </w:rPr>
      </w:pPr>
    </w:p>
    <w:p w14:paraId="7091C549" w14:textId="684EEF86" w:rsidR="0051178D" w:rsidRDefault="00E929F3" w:rsidP="00E7517A">
      <w:pPr>
        <w:rPr>
          <w:rFonts w:ascii="Arial" w:eastAsia="Times New Roman" w:hAnsi="Arial" w:cs="Arial"/>
          <w:color w:val="000000"/>
          <w:sz w:val="16"/>
          <w:szCs w:val="16"/>
          <w:lang w:eastAsia="en-GB"/>
        </w:rPr>
      </w:pPr>
      <w:hyperlink r:id="rId31" w:history="1">
        <w:r>
          <w:rPr>
            <w:rStyle w:val="Hyperlink"/>
            <w:rFonts w:ascii="Arial" w:eastAsia="Times New Roman" w:hAnsi="Arial" w:cs="Arial"/>
            <w:sz w:val="16"/>
            <w:szCs w:val="16"/>
            <w:lang w:eastAsia="en-GB"/>
          </w:rPr>
          <w:t>S1-232008</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ETSI MCC</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MCC info on WID names</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51178D">
        <w:rPr>
          <w:rFonts w:ascii="Arial" w:eastAsia="Times New Roman" w:hAnsi="Arial" w:cs="Arial"/>
          <w:color w:val="000000"/>
          <w:sz w:val="16"/>
          <w:szCs w:val="16"/>
          <w:lang w:eastAsia="en-GB"/>
        </w:rPr>
        <w:t>)</w:t>
      </w:r>
    </w:p>
    <w:p w14:paraId="019A77CE" w14:textId="77777777"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Pr="00227867">
        <w:rPr>
          <w:rFonts w:ascii="Arial" w:eastAsia="Times New Roman" w:hAnsi="Arial" w:cs="Arial"/>
          <w:color w:val="000000"/>
          <w:sz w:val="16"/>
          <w:szCs w:val="16"/>
          <w:lang w:eastAsia="en-GB"/>
        </w:rPr>
        <w:t>Not opened</w:t>
      </w:r>
    </w:p>
    <w:p w14:paraId="1667CB2B" w14:textId="1DF2D601"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Noted</w:t>
      </w:r>
    </w:p>
    <w:p w14:paraId="51A3D781" w14:textId="77777777" w:rsidR="0051178D" w:rsidRPr="00227867" w:rsidRDefault="0051178D" w:rsidP="00E7517A">
      <w:pPr>
        <w:rPr>
          <w:rFonts w:ascii="Arial" w:eastAsia="Times New Roman" w:hAnsi="Arial" w:cs="Arial"/>
          <w:color w:val="000000"/>
          <w:sz w:val="16"/>
          <w:szCs w:val="16"/>
          <w:lang w:eastAsia="en-GB"/>
        </w:rPr>
      </w:pPr>
    </w:p>
    <w:p w14:paraId="1E728DD2" w14:textId="1D5E0B71" w:rsidR="0051178D" w:rsidRDefault="00E929F3" w:rsidP="00E7517A">
      <w:pPr>
        <w:rPr>
          <w:rFonts w:ascii="Arial" w:eastAsia="Times New Roman" w:hAnsi="Arial" w:cs="Arial"/>
          <w:color w:val="000000"/>
          <w:sz w:val="16"/>
          <w:szCs w:val="16"/>
          <w:lang w:eastAsia="en-GB"/>
        </w:rPr>
      </w:pPr>
      <w:hyperlink r:id="rId32" w:history="1">
        <w:r>
          <w:rPr>
            <w:rStyle w:val="Hyperlink"/>
            <w:rFonts w:ascii="Arial" w:eastAsia="Times New Roman" w:hAnsi="Arial" w:cs="Arial"/>
            <w:sz w:val="16"/>
            <w:szCs w:val="16"/>
            <w:lang w:eastAsia="en-GB"/>
          </w:rPr>
          <w:t>S1-232009</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SA1 Chair</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Process for SA1 Rel-20 content definition</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51178D">
        <w:rPr>
          <w:rFonts w:ascii="Arial" w:eastAsia="Times New Roman" w:hAnsi="Arial" w:cs="Arial"/>
          <w:color w:val="000000"/>
          <w:sz w:val="16"/>
          <w:szCs w:val="16"/>
          <w:lang w:eastAsia="en-GB"/>
        </w:rPr>
        <w:t>)</w:t>
      </w:r>
    </w:p>
    <w:p w14:paraId="26E9EBE4" w14:textId="2BB786DC" w:rsidR="0051178D" w:rsidRPr="00227867"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Pr="00227867">
        <w:rPr>
          <w:rFonts w:ascii="Arial" w:eastAsia="Times New Roman" w:hAnsi="Arial" w:cs="Arial"/>
          <w:color w:val="000000"/>
          <w:sz w:val="16"/>
          <w:szCs w:val="16"/>
          <w:lang w:eastAsia="en-GB"/>
        </w:rPr>
        <w:t xml:space="preserve">SA1 leadership aims at the same capacity as Rel-19: </w:t>
      </w:r>
    </w:p>
    <w:p w14:paraId="770B574D"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corresponding to ≈ 12 SIDs if same size as the Rel-19 SIDs.</w:t>
      </w:r>
    </w:p>
    <w:p w14:paraId="09211E23"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SA1 time is to be divided in two equal parts: Part 1 for studies with normative work aiming for Rel-20</w:t>
      </w:r>
    </w:p>
    <w:p w14:paraId="11A9DFB1" w14:textId="77777777" w:rsidR="0051178D"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Part 2 for studies with normative work aiming for beyond Rel-20</w:t>
      </w:r>
    </w:p>
    <w:p w14:paraId="568DCD40" w14:textId="3CF7379B" w:rsidR="0051178D" w:rsidRPr="00227867"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Pr="00227867">
        <w:rPr>
          <w:rFonts w:ascii="Arial" w:eastAsia="Times New Roman" w:hAnsi="Arial" w:cs="Arial"/>
          <w:color w:val="000000"/>
          <w:sz w:val="16"/>
          <w:szCs w:val="16"/>
          <w:lang w:eastAsia="en-GB"/>
        </w:rPr>
        <w:t xml:space="preserve">LG, Vivo: for the February meeting, do we have to tell which part is the SID for? And how the meeting time will be allocated to each part. </w:t>
      </w:r>
    </w:p>
    <w:p w14:paraId="1907F45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Chair: the timeline division is to be refined later. Part 1 is for material targeting for normative in Rel-20. Part 2 is the rest.</w:t>
      </w:r>
    </w:p>
    <w:p w14:paraId="6136144F"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Qualcomm: overall support. Maybe Part 1 can be extended to June. </w:t>
      </w:r>
    </w:p>
    <w:p w14:paraId="72B5FEF3"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Generally, most companies (LG, Qualcomm, Ericsson, Huawei, Samsung, Vivo, Novamint, DoCoMo, etc.) expressed their support to divide the work in two parts. </w:t>
      </w:r>
    </w:p>
    <w:p w14:paraId="4B02B1D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Sony, DT: clarify the slide with regard to the blue line. This might be extended by one quarter.</w:t>
      </w:r>
    </w:p>
    <w:p w14:paraId="416CEE1A"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Huawei: the Part 1 can be extended by one quarter later. The Part 2 can e shifted by half-a-year later.</w:t>
      </w:r>
    </w:p>
    <w:p w14:paraId="0AF73E5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KDDI think that there might not be enough time between the SID approval and the Release completion. </w:t>
      </w:r>
    </w:p>
    <w:p w14:paraId="4A1FD38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Ericsson also support, and pointed out that the next generation work can be covered by one big SID. </w:t>
      </w:r>
    </w:p>
    <w:p w14:paraId="420354F6"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Samsung pointed out that the longer time is allocated to define the content, the less time there will be to complete the work.</w:t>
      </w:r>
    </w:p>
    <w:p w14:paraId="14DF3690"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Atle: part 1 can be stretched by another quarter.</w:t>
      </w:r>
    </w:p>
    <w:p w14:paraId="523CF9F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ZTE: Part 2 can be shifted one or two quarters later.</w:t>
      </w:r>
    </w:p>
    <w:p w14:paraId="084D854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Telefonica: the blue line should be deleted. And the Rel-19 timeline can be deleted "because it might change". </w:t>
      </w:r>
    </w:p>
    <w:p w14:paraId="20FE5F1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Chair: I have to work on some basis, and these bases are the already agreed timelines.</w:t>
      </w:r>
    </w:p>
    <w:p w14:paraId="5991CF17"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Novamint: how about the SID with shared impact, on both Rel-20 and after?</w:t>
      </w:r>
    </w:p>
    <w:p w14:paraId="49C27CDF"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Chair: up to the contributors to clarify.</w:t>
      </w:r>
    </w:p>
    <w:p w14:paraId="453D56D8"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DoCoMo: maybe Part 2 could be more time than 50%, but this can be discussed later.</w:t>
      </w:r>
    </w:p>
    <w:p w14:paraId="5D39828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lastRenderedPageBreak/>
        <w:t xml:space="preserve">Nokia: why to have this debate here and now? Because we might change generation and SA1 has to be prepared for it. But another approach is not to have these two parts at this time: SA1 would just be collecting SIDs and only later, if needed, then it can be split. The concern is not to have enough time for "future generation" discussions. </w:t>
      </w:r>
    </w:p>
    <w:p w14:paraId="0251114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Oppo: the blue arrow is applicable only to Part 1.</w:t>
      </w:r>
    </w:p>
    <w:p w14:paraId="7B113013"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Vodafone: why to rush? The timeline can be shifted by at least one quarter. Part 2 might also be shifted even more, so that there is no overlap between Part 1 and Part 2.</w:t>
      </w:r>
    </w:p>
    <w:p w14:paraId="5D6E5432"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KPN: the current proposal in 2009 is already a kind of compromise. It should not be deleted.</w:t>
      </w:r>
    </w:p>
    <w:p w14:paraId="6CA0E657"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AT&amp;T: why do we need to have long-term discussion? where are we going? </w:t>
      </w:r>
    </w:p>
    <w:p w14:paraId="73B1922F"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China Mobile: what if a study cannot make it to Rel-20?</w:t>
      </w:r>
    </w:p>
    <w:p w14:paraId="7E421B9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MCC: it is simply shifted to the next Release, this is a 3GPP principle.</w:t>
      </w:r>
    </w:p>
    <w:p w14:paraId="49288BAD"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Summary of the discussions by the Chair: overall support (all companies but Nokia) for dividing in two parts. </w:t>
      </w:r>
    </w:p>
    <w:p w14:paraId="33834B62"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Part 2 (or even both) could be shifted to later.</w:t>
      </w:r>
    </w:p>
    <w:p w14:paraId="36F0457F" w14:textId="77777777" w:rsidR="0051178D"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The blue line showing assumptions on 80% and 100% might be deleted.</w:t>
      </w:r>
    </w:p>
    <w:p w14:paraId="4EEFB8C8" w14:textId="38F1D63C"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 xml:space="preserve">Revised to </w:t>
      </w:r>
      <w:hyperlink r:id="rId33" w:history="1">
        <w:r w:rsidR="00E929F3">
          <w:rPr>
            <w:rStyle w:val="Hyperlink"/>
            <w:rFonts w:ascii="Arial" w:eastAsia="Times New Roman" w:hAnsi="Arial" w:cs="Arial"/>
            <w:sz w:val="16"/>
            <w:szCs w:val="16"/>
            <w:lang w:eastAsia="en-GB"/>
          </w:rPr>
          <w:t>S1-232550</w:t>
        </w:r>
      </w:hyperlink>
    </w:p>
    <w:p w14:paraId="7C24DD05" w14:textId="77777777" w:rsidR="0051178D" w:rsidRPr="00227867" w:rsidRDefault="0051178D" w:rsidP="00E7517A">
      <w:pPr>
        <w:rPr>
          <w:rFonts w:ascii="Arial" w:eastAsia="Times New Roman" w:hAnsi="Arial" w:cs="Arial"/>
          <w:color w:val="000000"/>
          <w:sz w:val="16"/>
          <w:szCs w:val="16"/>
          <w:lang w:eastAsia="en-GB"/>
        </w:rPr>
      </w:pPr>
    </w:p>
    <w:p w14:paraId="422EC3B4" w14:textId="1BA930D1" w:rsidR="0051178D" w:rsidRDefault="00E929F3" w:rsidP="00E7517A">
      <w:pPr>
        <w:rPr>
          <w:rFonts w:ascii="Arial" w:eastAsia="Times New Roman" w:hAnsi="Arial" w:cs="Arial"/>
          <w:color w:val="000000"/>
          <w:sz w:val="16"/>
          <w:szCs w:val="16"/>
          <w:lang w:eastAsia="en-GB"/>
        </w:rPr>
      </w:pPr>
      <w:hyperlink r:id="rId34" w:history="1">
        <w:r>
          <w:rPr>
            <w:rStyle w:val="Hyperlink"/>
            <w:rFonts w:ascii="Arial" w:eastAsia="Times New Roman" w:hAnsi="Arial" w:cs="Arial"/>
            <w:sz w:val="16"/>
            <w:szCs w:val="16"/>
            <w:lang w:eastAsia="en-GB"/>
          </w:rPr>
          <w:t>S1-232550</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SA1 Chair</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Process for SA1 Rel-20 content definition</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51178D">
        <w:rPr>
          <w:rFonts w:ascii="Arial" w:eastAsia="Times New Roman" w:hAnsi="Arial" w:cs="Arial"/>
          <w:color w:val="000000"/>
          <w:sz w:val="16"/>
          <w:szCs w:val="16"/>
          <w:lang w:eastAsia="en-GB"/>
        </w:rPr>
        <w:t>)</w:t>
      </w:r>
    </w:p>
    <w:p w14:paraId="69A9E451" w14:textId="4FB93EA1"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Pr="00227867">
        <w:rPr>
          <w:rFonts w:ascii="Arial" w:eastAsia="Times New Roman" w:hAnsi="Arial" w:cs="Arial"/>
          <w:color w:val="000000"/>
          <w:sz w:val="16"/>
          <w:szCs w:val="16"/>
          <w:lang w:eastAsia="en-GB"/>
        </w:rPr>
        <w:t xml:space="preserve">Revision of </w:t>
      </w:r>
      <w:hyperlink r:id="rId35" w:history="1">
        <w:r w:rsidR="00E929F3">
          <w:rPr>
            <w:rStyle w:val="Hyperlink"/>
            <w:rFonts w:ascii="Arial" w:eastAsia="Times New Roman" w:hAnsi="Arial" w:cs="Arial"/>
            <w:sz w:val="16"/>
            <w:szCs w:val="16"/>
            <w:lang w:eastAsia="en-GB"/>
          </w:rPr>
          <w:t>S1-232009</w:t>
        </w:r>
      </w:hyperlink>
      <w:r w:rsidRPr="00227867">
        <w:rPr>
          <w:rFonts w:ascii="Arial" w:eastAsia="Times New Roman" w:hAnsi="Arial" w:cs="Arial"/>
          <w:color w:val="000000"/>
          <w:sz w:val="16"/>
          <w:szCs w:val="16"/>
          <w:lang w:eastAsia="en-GB"/>
        </w:rPr>
        <w:t>.</w:t>
      </w:r>
    </w:p>
    <w:p w14:paraId="5D90A3C0" w14:textId="35A8ED70" w:rsidR="0051178D" w:rsidRPr="00227867"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Pr="00227867">
        <w:rPr>
          <w:rFonts w:ascii="Arial" w:eastAsia="Times New Roman" w:hAnsi="Arial" w:cs="Arial"/>
          <w:color w:val="000000"/>
          <w:sz w:val="16"/>
          <w:szCs w:val="16"/>
          <w:lang w:eastAsia="en-GB"/>
        </w:rPr>
        <w:t>Nokia still has concern about starting Part 2 so late.</w:t>
      </w:r>
    </w:p>
    <w:p w14:paraId="10E6E773"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KPN proposed to copy the process used in Rel-14 for 5G.</w:t>
      </w:r>
    </w:p>
    <w:p w14:paraId="0549F36F"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Nokia: box "part 2" should start already in SA1#104 and not SA1#105, as to give more time for "next gen" discussions. The end date is not proposed to be modified. I.e. SID for next gen can be allowed at SA1#104. The example of Energy Efficiency is taken: how can it be clear from the beginning if it is 5GA or 6G?</w:t>
      </w:r>
    </w:p>
    <w:p w14:paraId="010C95D6"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Apple: support to have 6G discussions possible from earlier that SA1#105.</w:t>
      </w:r>
    </w:p>
    <w:p w14:paraId="5ADCE22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Samsung: this is about what SA1#104 will be able to treat: "6G" or not? Compromise: the grey box "part 2" is extended to SA1#104 while the internal boxes are kept. This is meant to mean that discussion papers are possible at SA1#104.</w:t>
      </w:r>
    </w:p>
    <w:p w14:paraId="66DD8B00"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Interdigital: support.</w:t>
      </w:r>
    </w:p>
    <w:p w14:paraId="5C2A5C36"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Huawei: this is a "proposal for a process" and not a "process".</w:t>
      </w:r>
    </w:p>
    <w:p w14:paraId="60205BF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Ericsson: our vision is to have one single umbrella SID for  next generation, as was done for 5G, so the box "part 2" might be a bit misleading.</w:t>
      </w:r>
    </w:p>
    <w:p w14:paraId="5474A5C3"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KPN: agree with Ericsson</w:t>
      </w:r>
    </w:p>
    <w:p w14:paraId="1A0808ED"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Vodafone: it would not be wise to start next gen too early, when Rel-19 is not even known</w:t>
      </w:r>
    </w:p>
    <w:p w14:paraId="414B32D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Siemens: it is premature to say whether there will be one SID or not</w:t>
      </w:r>
    </w:p>
    <w:p w14:paraId="7CE9DAD6"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Chair: making a planning for the content definition is a process that was established for the previous Releases and has been working well.</w:t>
      </w:r>
    </w:p>
    <w:p w14:paraId="327D2C32"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Qualcomm: agree with Vodafone</w:t>
      </w:r>
    </w:p>
    <w:p w14:paraId="071535B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 Chair: 2 things are tackled here: SA1 Work Plan (this is SA1) and Release timeline - this is to be decided at SA level. The title of the last slide has to be changed to "Rel.20 SA1 Work Planning"</w:t>
      </w:r>
    </w:p>
    <w:p w14:paraId="53BB3048"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Huawei: the box for "part 2" is already starting too early as it is shown (SA1#105). It should be shifted to later by at least 6 months.</w:t>
      </w:r>
    </w:p>
    <w:p w14:paraId="4F3822D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Samsung: release duration: this is the same pattern as from Rel-16 onwards. Also, SA1 scheduling is entirely up to SA1 chair to decide. If in scope, SA1 delegates can discuss any topic.</w:t>
      </w:r>
    </w:p>
    <w:p w14:paraId="379D15B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ATT: consensus req is needed to have, we support to have a process clearly defined</w:t>
      </w:r>
    </w:p>
    <w:p w14:paraId="2056697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Ericsson: we support current version of the slide, as in 2550. Having a slight shift between what is foreseen to be in 5GA and what can end up in future generation is good to have.</w:t>
      </w:r>
    </w:p>
    <w:p w14:paraId="2E17DFB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KDDI: Rel-20 would be a longer release or not? this has to be clarified, potentially off-line</w:t>
      </w:r>
    </w:p>
    <w:p w14:paraId="64EECDF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DoCoMo: support 2550 as such</w:t>
      </w:r>
    </w:p>
    <w:p w14:paraId="385F7B8E"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Huawei: starting to approve "next gen" SIDs in SA1#108 is more in sync with what was done for 5G.</w:t>
      </w:r>
    </w:p>
    <w:p w14:paraId="4213CAB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Nokia: 5G was started too late in SA1, this is not a good example.</w:t>
      </w:r>
    </w:p>
    <w:p w14:paraId="0C55411A"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Apple: SMARTER was started in Nov 2014, approved in Mar 2015, so quite early in 5G process</w:t>
      </w:r>
    </w:p>
    <w:p w14:paraId="3DAF3BC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 chair: Rel-20 is special since "6G is coming". SA1 Work Planning is SA1 scope. Rel-20 timeline is TSG scope. "content definition" to be changed to "SA1 Work Planning".</w:t>
      </w:r>
    </w:p>
    <w:p w14:paraId="49183E2B" w14:textId="77777777" w:rsidR="0051178D"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SA1 chair: agree with SA chair. As for the boxes, some delegations want them earlier, some other want them later, so maybe the current version is a compromise. To be confirmed with off-line discussions</w:t>
      </w:r>
    </w:p>
    <w:p w14:paraId="0694A653" w14:textId="70964BFE"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 xml:space="preserve">Revised to </w:t>
      </w:r>
      <w:hyperlink r:id="rId36" w:history="1">
        <w:r w:rsidR="00E929F3">
          <w:rPr>
            <w:rStyle w:val="Hyperlink"/>
            <w:rFonts w:ascii="Arial" w:eastAsia="Times New Roman" w:hAnsi="Arial" w:cs="Arial"/>
            <w:sz w:val="16"/>
            <w:szCs w:val="16"/>
            <w:lang w:eastAsia="en-GB"/>
          </w:rPr>
          <w:t>S1-232653</w:t>
        </w:r>
      </w:hyperlink>
    </w:p>
    <w:p w14:paraId="4224F1F6" w14:textId="77777777" w:rsidR="0051178D" w:rsidRPr="00227867" w:rsidRDefault="0051178D" w:rsidP="00E7517A">
      <w:pPr>
        <w:rPr>
          <w:rFonts w:ascii="Arial" w:eastAsia="Times New Roman" w:hAnsi="Arial" w:cs="Arial"/>
          <w:color w:val="000000"/>
          <w:sz w:val="16"/>
          <w:szCs w:val="16"/>
          <w:lang w:eastAsia="en-GB"/>
        </w:rPr>
      </w:pPr>
    </w:p>
    <w:p w14:paraId="05B4357F" w14:textId="4ACCED4F" w:rsidR="0051178D" w:rsidRDefault="00E929F3" w:rsidP="00E7517A">
      <w:pPr>
        <w:rPr>
          <w:rFonts w:ascii="Arial" w:eastAsia="Times New Roman" w:hAnsi="Arial" w:cs="Arial"/>
          <w:color w:val="000000"/>
          <w:sz w:val="16"/>
          <w:szCs w:val="16"/>
          <w:lang w:eastAsia="en-GB"/>
        </w:rPr>
      </w:pPr>
      <w:hyperlink r:id="rId37" w:history="1">
        <w:r>
          <w:rPr>
            <w:rStyle w:val="Hyperlink"/>
            <w:rFonts w:ascii="Arial" w:eastAsia="Times New Roman" w:hAnsi="Arial" w:cs="Arial"/>
            <w:sz w:val="16"/>
            <w:szCs w:val="16"/>
            <w:lang w:eastAsia="en-GB"/>
          </w:rPr>
          <w:t>S1-232653</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SA1 Chair</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Process for SA1 Rel-20 content definition</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51178D">
        <w:rPr>
          <w:rFonts w:ascii="Arial" w:eastAsia="Times New Roman" w:hAnsi="Arial" w:cs="Arial"/>
          <w:color w:val="000000"/>
          <w:sz w:val="16"/>
          <w:szCs w:val="16"/>
          <w:lang w:eastAsia="en-GB"/>
        </w:rPr>
        <w:t>)</w:t>
      </w:r>
    </w:p>
    <w:p w14:paraId="0FBD62A5" w14:textId="72748631" w:rsidR="0051178D" w:rsidRPr="00227867"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Pr>
          <w:rFonts w:ascii="Arial" w:eastAsia="Times New Roman" w:hAnsi="Arial" w:cs="Arial"/>
          <w:color w:val="000000"/>
          <w:sz w:val="16"/>
          <w:szCs w:val="16"/>
          <w:lang w:eastAsia="en-GB"/>
        </w:rPr>
        <w:t xml:space="preserve">Revision of </w:t>
      </w:r>
      <w:hyperlink r:id="rId38" w:history="1">
        <w:r w:rsidR="00E929F3">
          <w:rPr>
            <w:rStyle w:val="Hyperlink"/>
            <w:rFonts w:ascii="Arial" w:eastAsia="Times New Roman" w:hAnsi="Arial" w:cs="Arial"/>
            <w:sz w:val="16"/>
            <w:szCs w:val="16"/>
            <w:lang w:eastAsia="en-GB"/>
          </w:rPr>
          <w:t>S1-232550</w:t>
        </w:r>
      </w:hyperlink>
    </w:p>
    <w:p w14:paraId="1E3EBC96" w14:textId="77777777" w:rsidR="0051178D"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The timeline for box 2 is not changed, as a compromise between the companies that wanted it earlier and the ones that wanted it later.</w:t>
      </w:r>
    </w:p>
    <w:p w14:paraId="6F7E1906" w14:textId="67D58667" w:rsidR="0051178D" w:rsidRPr="00227867"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Pr="00227867">
        <w:rPr>
          <w:rFonts w:ascii="Arial" w:eastAsia="Times New Roman" w:hAnsi="Arial" w:cs="Arial"/>
          <w:color w:val="000000"/>
          <w:sz w:val="16"/>
          <w:szCs w:val="16"/>
          <w:lang w:eastAsia="en-GB"/>
        </w:rPr>
        <w:t>Further edited while presenting.</w:t>
      </w:r>
    </w:p>
    <w:p w14:paraId="5392E727"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ZTE: add that, for Part 2, "this is not a consensus within SA1"</w:t>
      </w:r>
    </w:p>
    <w:p w14:paraId="45BA934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Huawei: either we remove the box for Part 2 or we don't send it to SA plenary</w:t>
      </w:r>
    </w:p>
    <w:p w14:paraId="21B07837"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Show of hands:</w:t>
      </w:r>
    </w:p>
    <w:p w14:paraId="0A0087A9"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Supporting this proposal: 24 companies </w:t>
      </w:r>
    </w:p>
    <w:p w14:paraId="51612247"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against: 9 companies</w:t>
      </w:r>
    </w:p>
    <w:p w14:paraId="166CED5D"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Against Part 1: nobody</w:t>
      </w:r>
    </w:p>
    <w:p w14:paraId="6BDACE0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So "no consensus" is to be added for Part 2. </w:t>
      </w:r>
    </w:p>
    <w:p w14:paraId="441E695D"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SA1 chair conclusion: SID proposals for Rel-20 for 5GA are welcomed from November.</w:t>
      </w:r>
    </w:p>
    <w:p w14:paraId="5DBCDCA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Timeline for Part 2 will be continued to be discussed later on.</w:t>
      </w:r>
    </w:p>
    <w:p w14:paraId="6F865F1A" w14:textId="77777777" w:rsidR="0051178D"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SA1 chair will discuss with SA chair what to present to next SA, if anything.</w:t>
      </w:r>
    </w:p>
    <w:p w14:paraId="316960D6" w14:textId="37B86E3A"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 xml:space="preserve">Revised to </w:t>
      </w:r>
      <w:hyperlink r:id="rId39" w:history="1">
        <w:r w:rsidR="00E929F3">
          <w:rPr>
            <w:rStyle w:val="Hyperlink"/>
            <w:rFonts w:ascii="Arial" w:eastAsia="Times New Roman" w:hAnsi="Arial" w:cs="Arial"/>
            <w:sz w:val="16"/>
            <w:szCs w:val="16"/>
            <w:lang w:eastAsia="en-GB"/>
          </w:rPr>
          <w:t>S1-232663</w:t>
        </w:r>
      </w:hyperlink>
    </w:p>
    <w:p w14:paraId="1014EAFA" w14:textId="77777777" w:rsidR="0051178D" w:rsidRPr="00227867" w:rsidRDefault="0051178D" w:rsidP="00E7517A">
      <w:pPr>
        <w:rPr>
          <w:rFonts w:ascii="Arial" w:eastAsia="Times New Roman" w:hAnsi="Arial" w:cs="Arial"/>
          <w:color w:val="000000"/>
          <w:sz w:val="16"/>
          <w:szCs w:val="16"/>
          <w:lang w:eastAsia="en-GB"/>
        </w:rPr>
      </w:pPr>
    </w:p>
    <w:p w14:paraId="3980B3A8" w14:textId="4F4D7B36" w:rsidR="0051178D" w:rsidRDefault="00E929F3" w:rsidP="00E7517A">
      <w:pPr>
        <w:rPr>
          <w:rFonts w:ascii="Arial" w:eastAsia="Times New Roman" w:hAnsi="Arial" w:cs="Arial"/>
          <w:color w:val="000000"/>
          <w:sz w:val="16"/>
          <w:szCs w:val="16"/>
          <w:lang w:eastAsia="en-GB"/>
        </w:rPr>
      </w:pPr>
      <w:hyperlink r:id="rId40" w:history="1">
        <w:r>
          <w:rPr>
            <w:rStyle w:val="Hyperlink"/>
            <w:rFonts w:ascii="Arial" w:eastAsia="Times New Roman" w:hAnsi="Arial" w:cs="Arial"/>
            <w:sz w:val="16"/>
            <w:szCs w:val="16"/>
            <w:lang w:eastAsia="en-GB"/>
          </w:rPr>
          <w:t>S1-232663</w:t>
        </w:r>
      </w:hyperlink>
      <w:r w:rsidR="0051178D">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SA1 Chair</w:t>
      </w:r>
      <w:r w:rsidR="0051178D">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Process for SA1 Rel-20 content definition</w:t>
      </w:r>
      <w:r w:rsidR="0051178D">
        <w:rPr>
          <w:rFonts w:ascii="Arial" w:eastAsia="Times New Roman" w:hAnsi="Arial" w:cs="Arial"/>
          <w:b/>
          <w:bCs/>
          <w:i/>
          <w:iCs/>
          <w:color w:val="000000"/>
          <w:sz w:val="16"/>
          <w:szCs w:val="16"/>
          <w:lang w:eastAsia="en-GB"/>
        </w:rPr>
        <w:t xml:space="preserve"> </w:t>
      </w:r>
      <w:r w:rsidR="0051178D">
        <w:rPr>
          <w:rFonts w:ascii="Arial" w:eastAsia="Times New Roman" w:hAnsi="Arial" w:cs="Arial"/>
          <w:bCs/>
          <w:iCs/>
          <w:color w:val="000000"/>
          <w:sz w:val="16"/>
          <w:szCs w:val="16"/>
          <w:lang w:eastAsia="en-GB"/>
        </w:rPr>
        <w:t>(</w:t>
      </w:r>
      <w:r w:rsidR="0051178D">
        <w:rPr>
          <w:rFonts w:ascii="Arial" w:eastAsia="Times New Roman" w:hAnsi="Arial" w:cs="Arial"/>
          <w:color w:val="000000"/>
          <w:sz w:val="16"/>
          <w:szCs w:val="16"/>
          <w:lang w:eastAsia="en-GB"/>
        </w:rPr>
        <w:t>other)</w:t>
      </w:r>
    </w:p>
    <w:p w14:paraId="2F8AC785" w14:textId="12DA5E52"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Pr>
          <w:rFonts w:ascii="Arial" w:eastAsia="Times New Roman" w:hAnsi="Arial" w:cs="Arial"/>
          <w:color w:val="000000"/>
          <w:sz w:val="16"/>
          <w:szCs w:val="16"/>
          <w:lang w:eastAsia="en-GB"/>
        </w:rPr>
        <w:t xml:space="preserve">Revision of </w:t>
      </w:r>
      <w:hyperlink r:id="rId41" w:history="1">
        <w:r w:rsidR="00E929F3">
          <w:rPr>
            <w:rStyle w:val="Hyperlink"/>
            <w:rFonts w:ascii="Arial" w:eastAsia="Times New Roman" w:hAnsi="Arial" w:cs="Arial"/>
            <w:sz w:val="16"/>
            <w:szCs w:val="16"/>
            <w:lang w:eastAsia="en-GB"/>
          </w:rPr>
          <w:t>S1-232653</w:t>
        </w:r>
      </w:hyperlink>
    </w:p>
    <w:p w14:paraId="3B620A50" w14:textId="77777777" w:rsidR="0051178D"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Pr="00227867">
        <w:rPr>
          <w:rFonts w:ascii="Arial" w:eastAsia="Times New Roman" w:hAnsi="Arial" w:cs="Arial"/>
          <w:color w:val="000000"/>
          <w:sz w:val="16"/>
          <w:szCs w:val="16"/>
          <w:lang w:eastAsia="en-GB"/>
        </w:rPr>
        <w:t>Part 1 endorsed. No consensus on this timeline for the working planning of part 2 in SA1 yet.</w:t>
      </w:r>
    </w:p>
    <w:p w14:paraId="32B4C2BE" w14:textId="3B32730F" w:rsidR="0051178D" w:rsidRPr="00227867" w:rsidRDefault="0051178D"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Noted</w:t>
      </w:r>
    </w:p>
    <w:p w14:paraId="72BB38B2" w14:textId="77777777" w:rsidR="0051178D" w:rsidRDefault="0051178D" w:rsidP="001B5014">
      <w:pPr>
        <w:rPr>
          <w:rFonts w:ascii="Courier New" w:eastAsia="Times New Roman" w:hAnsi="Courier New" w:cs="Courier New"/>
          <w:color w:val="000000"/>
          <w:sz w:val="16"/>
          <w:szCs w:val="16"/>
          <w:lang w:eastAsia="en-GB"/>
        </w:rPr>
      </w:pPr>
    </w:p>
    <w:p w14:paraId="5B9FB40F" w14:textId="71463CB6" w:rsidR="0051178D" w:rsidRDefault="0051178D" w:rsidP="00B705AE">
      <w:pPr>
        <w:pStyle w:val="Heading1"/>
        <w:rPr>
          <w:lang w:eastAsia="en-GB"/>
        </w:rPr>
      </w:pPr>
      <w:bookmarkStart w:id="11" w:name="_Toc146900344"/>
      <w:r w:rsidRPr="00C26212">
        <w:rPr>
          <w:lang w:eastAsia="en-GB"/>
        </w:rPr>
        <w:t>3</w:t>
      </w:r>
      <w:r w:rsidRPr="00C26212">
        <w:rPr>
          <w:lang w:eastAsia="en-GB"/>
        </w:rPr>
        <w:tab/>
        <w:t>Liaison Statements (including related contributions)</w:t>
      </w:r>
      <w:bookmarkEnd w:id="11"/>
    </w:p>
    <w:p w14:paraId="1E1FF5B8" w14:textId="77777777" w:rsidR="0051178D" w:rsidRPr="00227867" w:rsidRDefault="0051178D" w:rsidP="001B5014">
      <w:pPr>
        <w:rPr>
          <w:rFonts w:ascii="Arial" w:eastAsia="Times New Roman" w:hAnsi="Arial" w:cs="Arial"/>
          <w:color w:val="000000"/>
          <w:sz w:val="16"/>
          <w:szCs w:val="16"/>
          <w:lang w:eastAsia="en-GB"/>
        </w:rPr>
      </w:pPr>
    </w:p>
    <w:p w14:paraId="5563A595" w14:textId="0064B2FD" w:rsidR="0051178D" w:rsidRDefault="0051178D" w:rsidP="00081455">
      <w:pPr>
        <w:pStyle w:val="Heading4"/>
        <w:rPr>
          <w:lang w:eastAsia="en-GB"/>
        </w:rPr>
      </w:pPr>
      <w:r>
        <w:rPr>
          <w:lang w:eastAsia="en-GB"/>
        </w:rPr>
        <w:t xml:space="preserve">LSs on </w:t>
      </w:r>
      <w:r w:rsidRPr="00C26212">
        <w:rPr>
          <w:lang w:eastAsia="en-GB"/>
        </w:rPr>
        <w:t>Access to stand-alone non-public network services via PLMN and vice versa</w:t>
      </w:r>
    </w:p>
    <w:p w14:paraId="0A3ED9C9" w14:textId="77777777" w:rsidR="001F3B82" w:rsidRPr="00227867" w:rsidRDefault="001F3B82" w:rsidP="001B5014">
      <w:pPr>
        <w:rPr>
          <w:rFonts w:ascii="Arial" w:eastAsia="Times New Roman" w:hAnsi="Arial" w:cs="Arial"/>
          <w:color w:val="000000"/>
          <w:sz w:val="16"/>
          <w:szCs w:val="16"/>
          <w:lang w:eastAsia="en-GB"/>
        </w:rPr>
      </w:pPr>
    </w:p>
    <w:p w14:paraId="32993276" w14:textId="3EF3A971" w:rsidR="001F3B82" w:rsidRDefault="00E929F3" w:rsidP="00E7517A">
      <w:pPr>
        <w:rPr>
          <w:rFonts w:ascii="Arial" w:eastAsia="Times New Roman" w:hAnsi="Arial" w:cs="Arial"/>
          <w:color w:val="000000"/>
          <w:sz w:val="16"/>
          <w:szCs w:val="16"/>
          <w:lang w:eastAsia="en-GB"/>
        </w:rPr>
      </w:pPr>
      <w:hyperlink r:id="rId42" w:history="1">
        <w:r>
          <w:rPr>
            <w:rStyle w:val="Hyperlink"/>
            <w:rFonts w:ascii="Arial" w:eastAsia="Times New Roman" w:hAnsi="Arial" w:cs="Arial"/>
            <w:sz w:val="16"/>
            <w:szCs w:val="16"/>
            <w:lang w:eastAsia="en-GB"/>
          </w:rPr>
          <w:t>S1-232017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C1-232971</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on access to stand-alone non-public network services via PLMN and vice versa</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696102FC" w14:textId="3A31BA0D"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TO:</w:t>
      </w:r>
    </w:p>
    <w:p w14:paraId="5728D501"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Further clarifications are asked on a Rel-16 SA1 requirement in TS 22.261 about “non-public networks” . </w:t>
      </w:r>
    </w:p>
    <w:p w14:paraId="09A9E3B9" w14:textId="5BE7D98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Two proposed answers, in </w:t>
      </w:r>
      <w:hyperlink r:id="rId43" w:history="1">
        <w:r w:rsidR="00E929F3">
          <w:rPr>
            <w:rStyle w:val="Hyperlink"/>
            <w:rFonts w:ascii="Arial" w:eastAsia="Times New Roman" w:hAnsi="Arial" w:cs="Arial"/>
            <w:sz w:val="16"/>
            <w:szCs w:val="16"/>
            <w:lang w:eastAsia="en-GB"/>
          </w:rPr>
          <w:t>S1-232066</w:t>
        </w:r>
      </w:hyperlink>
      <w:r w:rsidR="0051178D" w:rsidRPr="00227867">
        <w:rPr>
          <w:rFonts w:ascii="Arial" w:eastAsia="Times New Roman" w:hAnsi="Arial" w:cs="Arial"/>
          <w:color w:val="000000"/>
          <w:sz w:val="16"/>
          <w:szCs w:val="16"/>
          <w:lang w:eastAsia="en-GB"/>
        </w:rPr>
        <w:t xml:space="preserve"> and in </w:t>
      </w:r>
      <w:hyperlink r:id="rId44" w:history="1">
        <w:r w:rsidR="00E929F3">
          <w:rPr>
            <w:rStyle w:val="Hyperlink"/>
            <w:rFonts w:ascii="Arial" w:eastAsia="Times New Roman" w:hAnsi="Arial" w:cs="Arial"/>
            <w:sz w:val="16"/>
            <w:szCs w:val="16"/>
            <w:lang w:eastAsia="en-GB"/>
          </w:rPr>
          <w:t>S1-232186</w:t>
        </w:r>
      </w:hyperlink>
      <w:r w:rsidR="0051178D" w:rsidRPr="00227867">
        <w:rPr>
          <w:rFonts w:ascii="Arial" w:eastAsia="Times New Roman" w:hAnsi="Arial" w:cs="Arial"/>
          <w:color w:val="000000"/>
          <w:sz w:val="16"/>
          <w:szCs w:val="16"/>
          <w:lang w:eastAsia="en-GB"/>
        </w:rPr>
        <w:t>.</w:t>
      </w:r>
    </w:p>
    <w:p w14:paraId="49BC6792" w14:textId="3AC573E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Replied into </w:t>
      </w:r>
      <w:hyperlink r:id="rId45" w:history="1">
        <w:r w:rsidR="00E929F3">
          <w:rPr>
            <w:rStyle w:val="Hyperlink"/>
            <w:rFonts w:ascii="Arial" w:eastAsia="Times New Roman" w:hAnsi="Arial" w:cs="Arial"/>
            <w:sz w:val="16"/>
            <w:szCs w:val="16"/>
            <w:lang w:eastAsia="en-GB"/>
          </w:rPr>
          <w:t>S1-232607</w:t>
        </w:r>
      </w:hyperlink>
    </w:p>
    <w:p w14:paraId="44544C75" w14:textId="77777777" w:rsidR="001F3B82" w:rsidRPr="00227867" w:rsidRDefault="001F3B82" w:rsidP="00E7517A">
      <w:pPr>
        <w:rPr>
          <w:rFonts w:ascii="Arial" w:eastAsia="Times New Roman" w:hAnsi="Arial" w:cs="Arial"/>
          <w:color w:val="000000"/>
          <w:sz w:val="16"/>
          <w:szCs w:val="16"/>
          <w:lang w:eastAsia="en-GB"/>
        </w:rPr>
      </w:pPr>
    </w:p>
    <w:p w14:paraId="70C1E8CC" w14:textId="794DD329" w:rsidR="001F3B82" w:rsidRDefault="00E929F3" w:rsidP="00E7517A">
      <w:pPr>
        <w:rPr>
          <w:rFonts w:ascii="Arial" w:eastAsia="Times New Roman" w:hAnsi="Arial" w:cs="Arial"/>
          <w:color w:val="000000"/>
          <w:sz w:val="16"/>
          <w:szCs w:val="16"/>
          <w:lang w:eastAsia="en-GB"/>
        </w:rPr>
      </w:pPr>
      <w:hyperlink r:id="rId46" w:history="1">
        <w:r>
          <w:rPr>
            <w:rStyle w:val="Hyperlink"/>
            <w:rFonts w:ascii="Arial" w:eastAsia="Times New Roman" w:hAnsi="Arial" w:cs="Arial"/>
            <w:sz w:val="16"/>
            <w:szCs w:val="16"/>
            <w:lang w:eastAsia="en-GB"/>
          </w:rPr>
          <w:t>S1-232066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Reply LS on access to stand-alone non-public network services via PLMN and vice versa</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out</w:t>
      </w:r>
      <w:r w:rsidR="001F3B82">
        <w:rPr>
          <w:rFonts w:ascii="Arial" w:eastAsia="Times New Roman" w:hAnsi="Arial" w:cs="Arial"/>
          <w:color w:val="000000"/>
          <w:sz w:val="16"/>
          <w:szCs w:val="16"/>
          <w:lang w:eastAsia="en-GB"/>
        </w:rPr>
        <w:t>)</w:t>
      </w:r>
    </w:p>
    <w:p w14:paraId="5BDE26B3" w14:textId="2E4D1A3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47" w:history="1">
        <w:r w:rsidR="00E929F3">
          <w:rPr>
            <w:rStyle w:val="Hyperlink"/>
            <w:rFonts w:ascii="Arial" w:eastAsia="Times New Roman" w:hAnsi="Arial" w:cs="Arial"/>
            <w:sz w:val="16"/>
            <w:szCs w:val="16"/>
            <w:lang w:eastAsia="en-GB"/>
          </w:rPr>
          <w:t>S1-232604</w:t>
        </w:r>
      </w:hyperlink>
    </w:p>
    <w:p w14:paraId="267BCA96" w14:textId="77777777" w:rsidR="001F3B82" w:rsidRPr="00227867" w:rsidRDefault="001F3B82" w:rsidP="00E7517A">
      <w:pPr>
        <w:rPr>
          <w:rFonts w:ascii="Arial" w:eastAsia="Times New Roman" w:hAnsi="Arial" w:cs="Arial"/>
          <w:color w:val="000000"/>
          <w:sz w:val="16"/>
          <w:szCs w:val="16"/>
          <w:lang w:eastAsia="en-GB"/>
        </w:rPr>
      </w:pPr>
    </w:p>
    <w:p w14:paraId="28884F88" w14:textId="62BCD148" w:rsidR="001F3B82" w:rsidRDefault="00E929F3" w:rsidP="00E7517A">
      <w:pPr>
        <w:rPr>
          <w:rFonts w:ascii="Arial" w:eastAsia="Times New Roman" w:hAnsi="Arial" w:cs="Arial"/>
          <w:color w:val="000000"/>
          <w:sz w:val="16"/>
          <w:szCs w:val="16"/>
          <w:lang w:eastAsia="en-GB"/>
        </w:rPr>
      </w:pPr>
      <w:hyperlink r:id="rId48" w:history="1">
        <w:r>
          <w:rPr>
            <w:rStyle w:val="Hyperlink"/>
            <w:rFonts w:ascii="Arial" w:eastAsia="Times New Roman" w:hAnsi="Arial" w:cs="Arial"/>
            <w:sz w:val="16"/>
            <w:szCs w:val="16"/>
            <w:lang w:eastAsia="en-GB"/>
          </w:rPr>
          <w:t>S1-232294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Reply LS on access to stand-alone non-public network services via PLMN and vice versa</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out</w:t>
      </w:r>
      <w:r w:rsidR="001F3B82">
        <w:rPr>
          <w:rFonts w:ascii="Arial" w:eastAsia="Times New Roman" w:hAnsi="Arial" w:cs="Arial"/>
          <w:color w:val="000000"/>
          <w:sz w:val="16"/>
          <w:szCs w:val="16"/>
          <w:lang w:eastAsia="en-GB"/>
        </w:rPr>
        <w:t>)</w:t>
      </w:r>
    </w:p>
    <w:p w14:paraId="473370B1" w14:textId="067942C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9" w:history="1">
        <w:r w:rsidR="00E929F3">
          <w:rPr>
            <w:rStyle w:val="Hyperlink"/>
            <w:rFonts w:ascii="Arial" w:eastAsia="Times New Roman" w:hAnsi="Arial" w:cs="Arial"/>
            <w:sz w:val="16"/>
            <w:szCs w:val="16"/>
            <w:lang w:eastAsia="en-GB"/>
          </w:rPr>
          <w:t>S1-232066</w:t>
        </w:r>
      </w:hyperlink>
    </w:p>
    <w:p w14:paraId="605D03D3"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Covered by 2607</w:t>
      </w:r>
    </w:p>
    <w:p w14:paraId="747F98FC" w14:textId="6B688EE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6FABEDD3" w14:textId="77777777" w:rsidR="001F3B82" w:rsidRPr="00227867" w:rsidRDefault="001F3B82" w:rsidP="00E7517A">
      <w:pPr>
        <w:rPr>
          <w:rFonts w:ascii="Arial" w:eastAsia="Times New Roman" w:hAnsi="Arial" w:cs="Arial"/>
          <w:color w:val="000000"/>
          <w:sz w:val="16"/>
          <w:szCs w:val="16"/>
          <w:lang w:eastAsia="en-GB"/>
        </w:rPr>
      </w:pPr>
    </w:p>
    <w:p w14:paraId="56A70144" w14:textId="32E3BB22" w:rsidR="001F3B82" w:rsidRDefault="00E929F3" w:rsidP="00E7517A">
      <w:pPr>
        <w:rPr>
          <w:rFonts w:ascii="Arial" w:eastAsia="Times New Roman" w:hAnsi="Arial" w:cs="Arial"/>
          <w:color w:val="000000"/>
          <w:sz w:val="16"/>
          <w:szCs w:val="16"/>
          <w:lang w:eastAsia="en-GB"/>
        </w:rPr>
      </w:pPr>
      <w:hyperlink r:id="rId50" w:history="1">
        <w:r>
          <w:rPr>
            <w:rStyle w:val="Hyperlink"/>
            <w:rFonts w:ascii="Arial" w:eastAsia="Times New Roman" w:hAnsi="Arial" w:cs="Arial"/>
            <w:sz w:val="16"/>
            <w:szCs w:val="16"/>
            <w:lang w:eastAsia="en-GB"/>
          </w:rPr>
          <w:t>S1-232186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Reply LS on access to stand-alone non-public network services via PLMN and vice versa</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out</w:t>
      </w:r>
      <w:r w:rsidR="001F3B82">
        <w:rPr>
          <w:rFonts w:ascii="Arial" w:eastAsia="Times New Roman" w:hAnsi="Arial" w:cs="Arial"/>
          <w:color w:val="000000"/>
          <w:sz w:val="16"/>
          <w:szCs w:val="16"/>
          <w:lang w:eastAsia="en-GB"/>
        </w:rPr>
        <w:t>)</w:t>
      </w:r>
    </w:p>
    <w:p w14:paraId="5E1CF454" w14:textId="04EC5A6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1" w:history="1">
        <w:r w:rsidR="00E929F3">
          <w:rPr>
            <w:rStyle w:val="Hyperlink"/>
            <w:rFonts w:ascii="Arial" w:eastAsia="Times New Roman" w:hAnsi="Arial" w:cs="Arial"/>
            <w:sz w:val="16"/>
            <w:szCs w:val="16"/>
            <w:lang w:eastAsia="en-GB"/>
          </w:rPr>
          <w:t>S1-232604</w:t>
        </w:r>
      </w:hyperlink>
    </w:p>
    <w:p w14:paraId="2CCF96D3" w14:textId="77777777" w:rsidR="001F3B82" w:rsidRPr="00227867" w:rsidRDefault="001F3B82" w:rsidP="00E7517A">
      <w:pPr>
        <w:rPr>
          <w:rFonts w:ascii="Arial" w:eastAsia="Times New Roman" w:hAnsi="Arial" w:cs="Arial"/>
          <w:color w:val="000000"/>
          <w:sz w:val="16"/>
          <w:szCs w:val="16"/>
          <w:lang w:eastAsia="en-GB"/>
        </w:rPr>
      </w:pPr>
    </w:p>
    <w:p w14:paraId="60B85FDB" w14:textId="259C34F2" w:rsidR="001F3B82" w:rsidRDefault="00E929F3" w:rsidP="00E7517A">
      <w:pPr>
        <w:rPr>
          <w:rFonts w:ascii="Arial" w:eastAsia="Times New Roman" w:hAnsi="Arial" w:cs="Arial"/>
          <w:color w:val="000000"/>
          <w:sz w:val="16"/>
          <w:szCs w:val="16"/>
          <w:lang w:eastAsia="en-GB"/>
        </w:rPr>
      </w:pPr>
      <w:hyperlink r:id="rId52" w:history="1">
        <w:r>
          <w:rPr>
            <w:rStyle w:val="Hyperlink"/>
            <w:rFonts w:ascii="Arial" w:eastAsia="Times New Roman" w:hAnsi="Arial" w:cs="Arial"/>
            <w:sz w:val="16"/>
            <w:szCs w:val="16"/>
            <w:lang w:eastAsia="en-GB"/>
          </w:rPr>
          <w:t>S1-232604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Reply LS to CT1 (cc SA2) on access to stand-alone non-public network services via PLMN and vice versa</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out</w:t>
      </w:r>
      <w:r w:rsidR="001F3B82">
        <w:rPr>
          <w:rFonts w:ascii="Arial" w:eastAsia="Times New Roman" w:hAnsi="Arial" w:cs="Arial"/>
          <w:color w:val="000000"/>
          <w:sz w:val="16"/>
          <w:szCs w:val="16"/>
          <w:lang w:eastAsia="en-GB"/>
        </w:rPr>
        <w:t>)</w:t>
      </w:r>
    </w:p>
    <w:p w14:paraId="00ACFDB8" w14:textId="7880A80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3" w:history="1">
        <w:r w:rsidR="00E929F3">
          <w:rPr>
            <w:rStyle w:val="Hyperlink"/>
            <w:rFonts w:ascii="Arial" w:eastAsia="Times New Roman" w:hAnsi="Arial" w:cs="Arial"/>
            <w:sz w:val="16"/>
            <w:szCs w:val="16"/>
            <w:lang w:eastAsia="en-GB"/>
          </w:rPr>
          <w:t>S1-232186</w:t>
        </w:r>
      </w:hyperlink>
      <w:r w:rsidR="0051178D" w:rsidRPr="00227867">
        <w:rPr>
          <w:rFonts w:ascii="Arial" w:eastAsia="Times New Roman" w:hAnsi="Arial" w:cs="Arial"/>
          <w:color w:val="000000"/>
          <w:sz w:val="16"/>
          <w:szCs w:val="16"/>
          <w:lang w:eastAsia="en-GB"/>
        </w:rPr>
        <w:t>.</w:t>
      </w:r>
    </w:p>
    <w:p w14:paraId="17D6333A" w14:textId="1108810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4" w:history="1">
        <w:r w:rsidR="00E929F3">
          <w:rPr>
            <w:rStyle w:val="Hyperlink"/>
            <w:rFonts w:ascii="Arial" w:eastAsia="Times New Roman" w:hAnsi="Arial" w:cs="Arial"/>
            <w:sz w:val="16"/>
            <w:szCs w:val="16"/>
            <w:lang w:eastAsia="en-GB"/>
          </w:rPr>
          <w:t>S1-232607</w:t>
        </w:r>
      </w:hyperlink>
    </w:p>
    <w:p w14:paraId="42B83840" w14:textId="77777777" w:rsidR="001F3B82" w:rsidRPr="00227867" w:rsidRDefault="001F3B82" w:rsidP="00E7517A">
      <w:pPr>
        <w:rPr>
          <w:rFonts w:ascii="Arial" w:eastAsia="Times New Roman" w:hAnsi="Arial" w:cs="Arial"/>
          <w:color w:val="000000"/>
          <w:sz w:val="16"/>
          <w:szCs w:val="16"/>
          <w:lang w:eastAsia="en-GB"/>
        </w:rPr>
      </w:pPr>
    </w:p>
    <w:p w14:paraId="76FDC15B" w14:textId="1AD72D13" w:rsidR="001F3B82" w:rsidRDefault="00E929F3" w:rsidP="00E7517A">
      <w:pPr>
        <w:rPr>
          <w:rFonts w:ascii="Arial" w:eastAsia="Times New Roman" w:hAnsi="Arial" w:cs="Arial"/>
          <w:color w:val="000000"/>
          <w:sz w:val="16"/>
          <w:szCs w:val="16"/>
          <w:lang w:eastAsia="en-GB"/>
        </w:rPr>
      </w:pPr>
      <w:hyperlink r:id="rId55" w:history="1">
        <w:r>
          <w:rPr>
            <w:rStyle w:val="Hyperlink"/>
            <w:rFonts w:ascii="Arial" w:eastAsia="Times New Roman" w:hAnsi="Arial" w:cs="Arial"/>
            <w:sz w:val="16"/>
            <w:szCs w:val="16"/>
            <w:lang w:eastAsia="en-GB"/>
          </w:rPr>
          <w:t>S1-232607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SA1</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Reply LS to CT1 (cc SA2) on access to stand-alone non-public network services via PLMN and vice versa</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out</w:t>
      </w:r>
      <w:r w:rsidR="001F3B82">
        <w:rPr>
          <w:rFonts w:ascii="Arial" w:eastAsia="Times New Roman" w:hAnsi="Arial" w:cs="Arial"/>
          <w:color w:val="000000"/>
          <w:sz w:val="16"/>
          <w:szCs w:val="16"/>
          <w:lang w:eastAsia="en-GB"/>
        </w:rPr>
        <w:t>)</w:t>
      </w:r>
    </w:p>
    <w:p w14:paraId="64D416D3" w14:textId="123F0F3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6" w:history="1">
        <w:r w:rsidR="00E929F3">
          <w:rPr>
            <w:rStyle w:val="Hyperlink"/>
            <w:rFonts w:ascii="Arial" w:eastAsia="Times New Roman" w:hAnsi="Arial" w:cs="Arial"/>
            <w:sz w:val="16"/>
            <w:szCs w:val="16"/>
            <w:lang w:eastAsia="en-GB"/>
          </w:rPr>
          <w:t>S1-232604</w:t>
        </w:r>
      </w:hyperlink>
    </w:p>
    <w:p w14:paraId="124900F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Remove the last 4 words.</w:t>
      </w:r>
    </w:p>
    <w:p w14:paraId="0F780374" w14:textId="15B6DAB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F7796AA" w14:textId="77777777" w:rsidR="001F3B82" w:rsidRPr="00227867" w:rsidRDefault="001F3B82" w:rsidP="00E7517A">
      <w:pPr>
        <w:rPr>
          <w:rFonts w:ascii="Arial" w:eastAsia="Times New Roman" w:hAnsi="Arial" w:cs="Arial"/>
          <w:color w:val="000000"/>
          <w:sz w:val="16"/>
          <w:szCs w:val="16"/>
          <w:lang w:eastAsia="en-GB"/>
        </w:rPr>
      </w:pPr>
    </w:p>
    <w:p w14:paraId="18411243" w14:textId="0FEFEF8D" w:rsidR="001F3B82" w:rsidRDefault="00E929F3" w:rsidP="00E7517A">
      <w:pPr>
        <w:rPr>
          <w:rFonts w:ascii="Arial" w:eastAsia="Times New Roman" w:hAnsi="Arial" w:cs="Arial"/>
          <w:color w:val="000000"/>
          <w:sz w:val="16"/>
          <w:szCs w:val="16"/>
          <w:lang w:eastAsia="en-GB"/>
        </w:rPr>
      </w:pPr>
      <w:hyperlink r:id="rId57" w:history="1">
        <w:r>
          <w:rPr>
            <w:rStyle w:val="Hyperlink"/>
            <w:rFonts w:ascii="Arial" w:eastAsia="Times New Roman" w:hAnsi="Arial" w:cs="Arial"/>
            <w:sz w:val="16"/>
            <w:szCs w:val="16"/>
            <w:lang w:eastAsia="en-GB"/>
          </w:rPr>
          <w:t>S1-232187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LS on access to stand-alone non-public network services via PLMN and vice versa</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0A292248" w14:textId="7140F64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0D3BB29" w14:textId="77777777" w:rsidR="001F3B82" w:rsidRPr="00227867" w:rsidRDefault="001F3B82" w:rsidP="00E7517A">
      <w:pPr>
        <w:rPr>
          <w:rFonts w:ascii="Arial" w:eastAsia="Times New Roman" w:hAnsi="Arial" w:cs="Arial"/>
          <w:color w:val="000000"/>
          <w:sz w:val="16"/>
          <w:szCs w:val="16"/>
          <w:lang w:eastAsia="en-GB"/>
        </w:rPr>
      </w:pPr>
    </w:p>
    <w:p w14:paraId="6714CCEA" w14:textId="0B8356B9" w:rsidR="0051178D" w:rsidRDefault="0051178D" w:rsidP="00081455">
      <w:pPr>
        <w:pStyle w:val="Heading4"/>
        <w:rPr>
          <w:lang w:eastAsia="en-GB"/>
        </w:rPr>
      </w:pPr>
      <w:r>
        <w:rPr>
          <w:lang w:eastAsia="en-GB"/>
        </w:rPr>
        <w:t xml:space="preserve">LSs on </w:t>
      </w:r>
      <w:r w:rsidRPr="00C26212">
        <w:rPr>
          <w:lang w:eastAsia="en-GB"/>
        </w:rPr>
        <w:t>GSMA LS on requirements for intermediaries in the roaming ecosystem</w:t>
      </w:r>
    </w:p>
    <w:p w14:paraId="540456F3" w14:textId="77777777" w:rsidR="001F3B82" w:rsidRPr="00227867" w:rsidRDefault="001F3B82" w:rsidP="001B5014">
      <w:pPr>
        <w:rPr>
          <w:rFonts w:ascii="Arial" w:eastAsia="Times New Roman" w:hAnsi="Arial" w:cs="Arial"/>
          <w:color w:val="000000"/>
          <w:sz w:val="16"/>
          <w:szCs w:val="16"/>
          <w:lang w:eastAsia="en-GB"/>
        </w:rPr>
      </w:pPr>
    </w:p>
    <w:p w14:paraId="7A877ABD" w14:textId="7C18370C" w:rsidR="001F3B82" w:rsidRDefault="00E929F3" w:rsidP="00E7517A">
      <w:pPr>
        <w:rPr>
          <w:rFonts w:ascii="Arial" w:eastAsia="Times New Roman" w:hAnsi="Arial" w:cs="Arial"/>
          <w:color w:val="000000"/>
          <w:sz w:val="16"/>
          <w:szCs w:val="16"/>
          <w:lang w:eastAsia="en-GB"/>
        </w:rPr>
      </w:pPr>
      <w:hyperlink r:id="rId58" w:history="1">
        <w:r>
          <w:rPr>
            <w:rStyle w:val="Hyperlink"/>
            <w:rFonts w:ascii="Arial" w:eastAsia="Times New Roman" w:hAnsi="Arial" w:cs="Arial"/>
            <w:sz w:val="16"/>
            <w:szCs w:val="16"/>
            <w:lang w:eastAsia="en-GB"/>
          </w:rPr>
          <w:t>S1-232020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S3-233308</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on Further input to address GSMA LS on requirements for intermediaries in the roaming ecosystem (S3-232344)</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6F7D268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CC:</w:t>
      </w:r>
    </w:p>
    <w:p w14:paraId="24062605" w14:textId="2F3D38D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2533F2D" w14:textId="77777777" w:rsidR="001F3B82" w:rsidRPr="00227867" w:rsidRDefault="001F3B82" w:rsidP="00E7517A">
      <w:pPr>
        <w:rPr>
          <w:rFonts w:ascii="Arial" w:eastAsia="Times New Roman" w:hAnsi="Arial" w:cs="Arial"/>
          <w:color w:val="000000"/>
          <w:sz w:val="16"/>
          <w:szCs w:val="16"/>
          <w:lang w:eastAsia="en-GB"/>
        </w:rPr>
      </w:pPr>
    </w:p>
    <w:p w14:paraId="41CF2562" w14:textId="44CB3731" w:rsidR="001F3B82" w:rsidRDefault="00E929F3" w:rsidP="00E7517A">
      <w:pPr>
        <w:rPr>
          <w:rFonts w:ascii="Arial" w:eastAsia="Times New Roman" w:hAnsi="Arial" w:cs="Arial"/>
          <w:color w:val="000000"/>
          <w:sz w:val="16"/>
          <w:szCs w:val="16"/>
          <w:lang w:eastAsia="en-GB"/>
        </w:rPr>
      </w:pPr>
      <w:hyperlink r:id="rId59" w:history="1">
        <w:r>
          <w:rPr>
            <w:rStyle w:val="Hyperlink"/>
            <w:rFonts w:ascii="Arial" w:eastAsia="Times New Roman" w:hAnsi="Arial" w:cs="Arial"/>
            <w:sz w:val="16"/>
            <w:szCs w:val="16"/>
            <w:lang w:eastAsia="en-GB"/>
          </w:rPr>
          <w:t>S1-232028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SP-230763</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Reply LS on GSMA requirements regarding intermediaries in the roaming ecosystem and related LSs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1AED4EB5" w14:textId="42D9ECE1"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CC:</w:t>
      </w:r>
    </w:p>
    <w:p w14:paraId="1CF134C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 has concluded that the roaming requirements in the LSs from GSMA 5GMRR need a SA1 study to describe and discuss the use cases and derive potential service requirements. SA invites interested parties to contribute their use cases and requirements in 3GPP SA1 as per normal 3GPP working procedures. This would then be followed by any architectural and protocol work as needed.</w:t>
      </w:r>
    </w:p>
    <w:p w14:paraId="5245B31B"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TSG SA would like to inform GSMA that earliest possibility to undertake this work would be Rel-19 (refer to 3GPP workplan in SP 230738).</w:t>
      </w:r>
    </w:p>
    <w:p w14:paraId="5985549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See LS in 2020 and discussion in 2214.</w:t>
      </w:r>
    </w:p>
    <w:p w14:paraId="6C823A30" w14:textId="6B0B242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1D4C21D" w14:textId="77777777" w:rsidR="001F3B82" w:rsidRPr="00227867" w:rsidRDefault="001F3B82" w:rsidP="00E7517A">
      <w:pPr>
        <w:rPr>
          <w:rFonts w:ascii="Arial" w:eastAsia="Times New Roman" w:hAnsi="Arial" w:cs="Arial"/>
          <w:color w:val="000000"/>
          <w:sz w:val="16"/>
          <w:szCs w:val="16"/>
          <w:lang w:eastAsia="en-GB"/>
        </w:rPr>
      </w:pPr>
    </w:p>
    <w:p w14:paraId="504D7A2E" w14:textId="3A7FF58C" w:rsidR="001F3B82" w:rsidRDefault="00E929F3" w:rsidP="00E7517A">
      <w:pPr>
        <w:rPr>
          <w:rFonts w:ascii="Arial" w:eastAsia="Times New Roman" w:hAnsi="Arial" w:cs="Arial"/>
          <w:color w:val="000000"/>
          <w:sz w:val="16"/>
          <w:szCs w:val="16"/>
          <w:lang w:eastAsia="en-GB"/>
        </w:rPr>
      </w:pPr>
      <w:hyperlink r:id="rId60" w:history="1">
        <w:r>
          <w:rPr>
            <w:rStyle w:val="Hyperlink"/>
            <w:rFonts w:ascii="Arial" w:eastAsia="Times New Roman" w:hAnsi="Arial" w:cs="Arial"/>
            <w:sz w:val="16"/>
            <w:szCs w:val="16"/>
            <w:lang w:eastAsia="en-GB"/>
          </w:rPr>
          <w:t>S1-232271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S3-234296</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 xml:space="preserve">LS on SEPP requirements, privacy and cyber security </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5AFF2E5C" w14:textId="47550B3B"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SA3 asks SA1 to take above into consideration when setting up and studying new requirements for 5GS and asks for advice on the work split between SA1 and SA3. Please check if TR 33.875 key issues related to roaming can be studied from security perspective in parallel and whether SA3 can continue to evaluate potential solutions providing feedback also to 5GMRR.</w:t>
      </w:r>
    </w:p>
    <w:p w14:paraId="05D177F6"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SA3 asks 5GMRR to confirm the understanding of the terms "hosting" and "outsourcing" as described in TR 33.875. Also, please inform SA3 on any updates regarding security in 5G SA roaming.</w:t>
      </w:r>
    </w:p>
    <w:p w14:paraId="7E2D166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Proposed answer in 2274</w:t>
      </w:r>
    </w:p>
    <w:p w14:paraId="0AA2610F" w14:textId="22C2697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Replied into 2654</w:t>
      </w:r>
    </w:p>
    <w:p w14:paraId="1CB73C3C" w14:textId="77777777" w:rsidR="001F3B82" w:rsidRPr="00227867" w:rsidRDefault="001F3B82" w:rsidP="00E7517A">
      <w:pPr>
        <w:rPr>
          <w:rFonts w:ascii="Arial" w:eastAsia="Times New Roman" w:hAnsi="Arial" w:cs="Arial"/>
          <w:color w:val="000000"/>
          <w:sz w:val="16"/>
          <w:szCs w:val="16"/>
          <w:lang w:eastAsia="en-GB"/>
        </w:rPr>
      </w:pPr>
    </w:p>
    <w:p w14:paraId="26F7E0A9" w14:textId="653FA964" w:rsidR="001F3B82" w:rsidRDefault="00E929F3" w:rsidP="00E7517A">
      <w:pPr>
        <w:rPr>
          <w:rFonts w:ascii="Arial" w:eastAsia="Times New Roman" w:hAnsi="Arial" w:cs="Arial"/>
          <w:color w:val="000000"/>
          <w:sz w:val="16"/>
          <w:szCs w:val="16"/>
          <w:lang w:eastAsia="en-GB"/>
        </w:rPr>
      </w:pPr>
      <w:hyperlink r:id="rId61" w:history="1">
        <w:r>
          <w:rPr>
            <w:rStyle w:val="Hyperlink"/>
            <w:rFonts w:ascii="Arial" w:eastAsia="Times New Roman" w:hAnsi="Arial" w:cs="Arial"/>
            <w:sz w:val="16"/>
            <w:szCs w:val="16"/>
            <w:lang w:eastAsia="en-GB"/>
          </w:rPr>
          <w:t>S1-232274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to SA3, SA on Roaming Hub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out</w:t>
      </w:r>
      <w:r w:rsidR="001F3B82">
        <w:rPr>
          <w:rFonts w:ascii="Arial" w:eastAsia="Times New Roman" w:hAnsi="Arial" w:cs="Arial"/>
          <w:color w:val="000000"/>
          <w:sz w:val="16"/>
          <w:szCs w:val="16"/>
          <w:lang w:eastAsia="en-GB"/>
        </w:rPr>
        <w:t>)</w:t>
      </w:r>
    </w:p>
    <w:p w14:paraId="541FA69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Proposed answer to 2271</w:t>
      </w:r>
    </w:p>
    <w:p w14:paraId="5C438C3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2290 is related CR</w:t>
      </w:r>
    </w:p>
    <w:p w14:paraId="12722391" w14:textId="067D07C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2" w:history="1">
        <w:r w:rsidR="00E929F3">
          <w:rPr>
            <w:rStyle w:val="Hyperlink"/>
            <w:rFonts w:ascii="Arial" w:eastAsia="Times New Roman" w:hAnsi="Arial" w:cs="Arial"/>
            <w:sz w:val="16"/>
            <w:szCs w:val="16"/>
            <w:lang w:eastAsia="en-GB"/>
          </w:rPr>
          <w:t>S1-232609</w:t>
        </w:r>
      </w:hyperlink>
    </w:p>
    <w:p w14:paraId="1EC09AC7" w14:textId="77777777" w:rsidR="001F3B82" w:rsidRPr="00227867" w:rsidRDefault="001F3B82" w:rsidP="00E7517A">
      <w:pPr>
        <w:rPr>
          <w:rFonts w:ascii="Arial" w:eastAsia="Times New Roman" w:hAnsi="Arial" w:cs="Arial"/>
          <w:color w:val="000000"/>
          <w:sz w:val="16"/>
          <w:szCs w:val="16"/>
          <w:lang w:eastAsia="en-GB"/>
        </w:rPr>
      </w:pPr>
    </w:p>
    <w:p w14:paraId="3E7D9586" w14:textId="49DFBC37" w:rsidR="001F3B82" w:rsidRDefault="00E929F3" w:rsidP="00E7517A">
      <w:pPr>
        <w:rPr>
          <w:rFonts w:ascii="Arial" w:eastAsia="Times New Roman" w:hAnsi="Arial" w:cs="Arial"/>
          <w:color w:val="000000"/>
          <w:sz w:val="16"/>
          <w:szCs w:val="16"/>
          <w:lang w:eastAsia="en-GB"/>
        </w:rPr>
      </w:pPr>
      <w:hyperlink r:id="rId63" w:history="1">
        <w:r>
          <w:rPr>
            <w:rStyle w:val="Hyperlink"/>
            <w:rFonts w:ascii="Arial" w:eastAsia="Times New Roman" w:hAnsi="Arial" w:cs="Arial"/>
            <w:sz w:val="16"/>
            <w:szCs w:val="16"/>
            <w:lang w:eastAsia="en-GB"/>
          </w:rPr>
          <w:t>S1-232609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to SA3, SA on Roaming Hub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out</w:t>
      </w:r>
      <w:r w:rsidR="001F3B82">
        <w:rPr>
          <w:rFonts w:ascii="Arial" w:eastAsia="Times New Roman" w:hAnsi="Arial" w:cs="Arial"/>
          <w:color w:val="000000"/>
          <w:sz w:val="16"/>
          <w:szCs w:val="16"/>
          <w:lang w:eastAsia="en-GB"/>
        </w:rPr>
        <w:t>)</w:t>
      </w:r>
    </w:p>
    <w:p w14:paraId="3FCB1E1C" w14:textId="11FCB6A2"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4" w:history="1">
        <w:r w:rsidR="00E929F3">
          <w:rPr>
            <w:rStyle w:val="Hyperlink"/>
            <w:rFonts w:ascii="Arial" w:eastAsia="Times New Roman" w:hAnsi="Arial" w:cs="Arial"/>
            <w:sz w:val="16"/>
            <w:szCs w:val="16"/>
            <w:lang w:eastAsia="en-GB"/>
          </w:rPr>
          <w:t>S1-232274</w:t>
        </w:r>
      </w:hyperlink>
      <w:r w:rsidR="0051178D" w:rsidRPr="00227867">
        <w:rPr>
          <w:rFonts w:ascii="Arial" w:eastAsia="Times New Roman" w:hAnsi="Arial" w:cs="Arial"/>
          <w:color w:val="000000"/>
          <w:sz w:val="16"/>
          <w:szCs w:val="16"/>
          <w:lang w:eastAsia="en-GB"/>
        </w:rPr>
        <w:t>.</w:t>
      </w:r>
    </w:p>
    <w:p w14:paraId="6E4EE6FE"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5GMRR is not in copy because this is internal 3GPP process. </w:t>
      </w:r>
    </w:p>
    <w:p w14:paraId="6400A1C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Nokia and Ericsson: strict FASMO rules are strict. Rel-18 is the first opened one. So it has to be done to Rel-18 first, then it has to be checked if this can be expanded to earlier Releases. This can be further discussed at SA. The LS should mention that some other companies want to have it from Rel-18 onwards, at least as a first step. A generic CR can be done to show what the change would be.</w:t>
      </w:r>
    </w:p>
    <w:p w14:paraId="074AFA6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 chair: SA has asked SA1 to take care of this problem. The LS can mention "SA1 did not reach consensus on which Rel to start with"</w:t>
      </w:r>
    </w:p>
    <w:p w14:paraId="62741FB9"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Vodafone, Verizon: OK as compromise.</w:t>
      </w:r>
    </w:p>
    <w:p w14:paraId="1BF1D6C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SA1 chair: OK, one generic CR, no mention of the starting Release</w:t>
      </w:r>
    </w:p>
    <w:p w14:paraId="64DB544F"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 chair: a company contribution has to be brought to SA</w:t>
      </w:r>
    </w:p>
    <w:p w14:paraId="27CA1ABD" w14:textId="0F6B226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5" w:history="1">
        <w:r w:rsidR="00E929F3">
          <w:rPr>
            <w:rStyle w:val="Hyperlink"/>
            <w:rFonts w:ascii="Arial" w:eastAsia="Times New Roman" w:hAnsi="Arial" w:cs="Arial"/>
            <w:sz w:val="16"/>
            <w:szCs w:val="16"/>
            <w:lang w:eastAsia="en-GB"/>
          </w:rPr>
          <w:t>S1-232654</w:t>
        </w:r>
      </w:hyperlink>
    </w:p>
    <w:p w14:paraId="7081841F" w14:textId="77777777" w:rsidR="001F3B82" w:rsidRPr="00227867" w:rsidRDefault="001F3B82" w:rsidP="00E7517A">
      <w:pPr>
        <w:rPr>
          <w:rFonts w:ascii="Arial" w:eastAsia="Times New Roman" w:hAnsi="Arial" w:cs="Arial"/>
          <w:color w:val="000000"/>
          <w:sz w:val="16"/>
          <w:szCs w:val="16"/>
          <w:lang w:eastAsia="en-GB"/>
        </w:rPr>
      </w:pPr>
    </w:p>
    <w:p w14:paraId="7F7115D0" w14:textId="32F50076" w:rsidR="001F3B82" w:rsidRDefault="00E929F3" w:rsidP="00E7517A">
      <w:pPr>
        <w:rPr>
          <w:rFonts w:ascii="Arial" w:eastAsia="Times New Roman" w:hAnsi="Arial" w:cs="Arial"/>
          <w:color w:val="000000"/>
          <w:sz w:val="16"/>
          <w:szCs w:val="16"/>
          <w:lang w:eastAsia="en-GB"/>
        </w:rPr>
      </w:pPr>
      <w:hyperlink r:id="rId66" w:history="1">
        <w:r>
          <w:rPr>
            <w:rStyle w:val="Hyperlink"/>
            <w:rFonts w:ascii="Arial" w:eastAsia="Times New Roman" w:hAnsi="Arial" w:cs="Arial"/>
            <w:sz w:val="16"/>
            <w:szCs w:val="16"/>
            <w:lang w:eastAsia="en-GB"/>
          </w:rPr>
          <w:t>S1-232654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to SA3, SA on Roaming Hub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out</w:t>
      </w:r>
      <w:r w:rsidR="001F3B82">
        <w:rPr>
          <w:rFonts w:ascii="Arial" w:eastAsia="Times New Roman" w:hAnsi="Arial" w:cs="Arial"/>
          <w:color w:val="000000"/>
          <w:sz w:val="16"/>
          <w:szCs w:val="16"/>
          <w:lang w:eastAsia="en-GB"/>
        </w:rPr>
        <w:t>)</w:t>
      </w:r>
    </w:p>
    <w:p w14:paraId="54CE092E" w14:textId="208C705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7" w:history="1">
        <w:r w:rsidR="00E929F3">
          <w:rPr>
            <w:rStyle w:val="Hyperlink"/>
            <w:rFonts w:ascii="Arial" w:eastAsia="Times New Roman" w:hAnsi="Arial" w:cs="Arial"/>
            <w:sz w:val="16"/>
            <w:szCs w:val="16"/>
            <w:lang w:eastAsia="en-GB"/>
          </w:rPr>
          <w:t>S1-232609</w:t>
        </w:r>
      </w:hyperlink>
    </w:p>
    <w:p w14:paraId="00C0A8C0"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Add line Sa1 did not reach consensus in which release this CR applies to. Remove references to Rel 16</w:t>
      </w:r>
    </w:p>
    <w:p w14:paraId="0F709B35" w14:textId="7A167F9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120C75B" w14:textId="77777777" w:rsidR="001F3B82" w:rsidRPr="00227867" w:rsidRDefault="001F3B82" w:rsidP="00E7517A">
      <w:pPr>
        <w:rPr>
          <w:rFonts w:ascii="Arial" w:eastAsia="Times New Roman" w:hAnsi="Arial" w:cs="Arial"/>
          <w:color w:val="000000"/>
          <w:sz w:val="16"/>
          <w:szCs w:val="16"/>
          <w:lang w:eastAsia="en-GB"/>
        </w:rPr>
      </w:pPr>
    </w:p>
    <w:p w14:paraId="0D2CE6BA" w14:textId="2019F766" w:rsidR="001F3B82" w:rsidRDefault="00E929F3" w:rsidP="00E7517A">
      <w:pPr>
        <w:rPr>
          <w:rFonts w:ascii="Arial" w:eastAsia="Times New Roman" w:hAnsi="Arial" w:cs="Arial"/>
          <w:color w:val="000000"/>
          <w:sz w:val="16"/>
          <w:szCs w:val="16"/>
          <w:lang w:eastAsia="en-GB"/>
        </w:rPr>
      </w:pPr>
      <w:hyperlink r:id="rId68" w:history="1">
        <w:r>
          <w:rPr>
            <w:rStyle w:val="Hyperlink"/>
            <w:rFonts w:ascii="Arial" w:eastAsia="Times New Roman" w:hAnsi="Arial" w:cs="Arial"/>
            <w:sz w:val="16"/>
            <w:szCs w:val="16"/>
            <w:lang w:eastAsia="en-GB"/>
          </w:rPr>
          <w:t>S1-232214</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Vodafone, Verizon, Orange, Telecom Italia, T-Mobile USA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Roaming Services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6DFEEBDC" w14:textId="0E9C1A4E"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There is a lack of backwards compatibility in all 5G releases to enabling current roaming entities their service offering which provides scalability, optimization, financial liability and value-added services.</w:t>
      </w:r>
    </w:p>
    <w:p w14:paraId="67AB4C2F"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 two-step solution is proposed:</w:t>
      </w:r>
    </w:p>
    <w:p w14:paraId="31968B4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lastRenderedPageBreak/>
        <w:t>Step 1: Include essential roaming services provider requirements into TS 22.261 from Rel. 16, with mirrors to subsequent releases, as the set of basic requirements to enable the support of these in the roaming ecosystem.</w:t>
      </w:r>
    </w:p>
    <w:p w14:paraId="3D1B0E96"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Step 2: Include additional roaming services provider requirements, as deemed necessary, with a miniWID in Rel. 19.</w:t>
      </w:r>
    </w:p>
    <w:p w14:paraId="496ECC50"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This would be a very exceptional procedure to correct from that long ago.</w:t>
      </w:r>
    </w:p>
    <w:p w14:paraId="776910D4" w14:textId="3AA0E32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791DF234" w14:textId="77777777" w:rsidR="001F3B82" w:rsidRPr="00227867" w:rsidRDefault="001F3B82" w:rsidP="00E7517A">
      <w:pPr>
        <w:rPr>
          <w:rFonts w:ascii="Arial" w:eastAsia="Times New Roman" w:hAnsi="Arial" w:cs="Arial"/>
          <w:color w:val="000000"/>
          <w:sz w:val="16"/>
          <w:szCs w:val="16"/>
          <w:lang w:eastAsia="en-GB"/>
        </w:rPr>
      </w:pPr>
    </w:p>
    <w:p w14:paraId="7F40F05C" w14:textId="164E775B" w:rsidR="001F3B82" w:rsidRDefault="00E929F3" w:rsidP="00E7517A">
      <w:pPr>
        <w:rPr>
          <w:rFonts w:ascii="Arial" w:eastAsia="Times New Roman" w:hAnsi="Arial" w:cs="Arial"/>
          <w:color w:val="000000"/>
          <w:sz w:val="16"/>
          <w:szCs w:val="16"/>
          <w:lang w:eastAsia="en-GB"/>
        </w:rPr>
      </w:pPr>
      <w:hyperlink r:id="rId69" w:history="1">
        <w:r>
          <w:rPr>
            <w:rStyle w:val="Hyperlink"/>
            <w:rFonts w:ascii="Arial" w:eastAsia="Times New Roman" w:hAnsi="Arial" w:cs="Arial"/>
            <w:sz w:val="16"/>
            <w:szCs w:val="16"/>
            <w:lang w:eastAsia="en-GB"/>
          </w:rPr>
          <w:t>S1-232208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 Orange, Verizon, Telecom Italia, T-Mobile USA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70"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0720</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16.16.0</w:t>
      </w:r>
      <w:r w:rsidR="001F3B82">
        <w:rPr>
          <w:rFonts w:ascii="Arial" w:eastAsia="Times New Roman" w:hAnsi="Arial" w:cs="Arial"/>
          <w:color w:val="000000"/>
          <w:sz w:val="16"/>
          <w:szCs w:val="16"/>
          <w:lang w:eastAsia="en-GB"/>
        </w:rPr>
        <w:t xml:space="preserve">, </w:t>
      </w:r>
      <w:hyperlink r:id="rId71" w:history="1">
        <w:r w:rsidR="0051178D" w:rsidRPr="00227867">
          <w:rPr>
            <w:rFonts w:ascii="Arial" w:eastAsia="Times New Roman" w:hAnsi="Arial" w:cs="Arial"/>
            <w:color w:val="000000"/>
            <w:sz w:val="16"/>
            <w:szCs w:val="16"/>
            <w:lang w:eastAsia="en-GB"/>
          </w:rPr>
          <w:t>Rel-16</w:t>
        </w:r>
      </w:hyperlink>
      <w:r w:rsidR="001F3B82">
        <w:rPr>
          <w:rFonts w:ascii="Arial" w:eastAsia="Times New Roman" w:hAnsi="Arial" w:cs="Arial"/>
          <w:color w:val="000000"/>
          <w:sz w:val="16"/>
          <w:szCs w:val="16"/>
          <w:lang w:eastAsia="en-GB"/>
        </w:rPr>
        <w:t xml:space="preserve">, WID: </w:t>
      </w:r>
      <w:hyperlink r:id="rId72" w:history="1">
        <w:r w:rsidR="0051178D" w:rsidRPr="00227867">
          <w:rPr>
            <w:rFonts w:ascii="Arial" w:eastAsia="Times New Roman" w:hAnsi="Arial" w:cs="Arial"/>
            <w:color w:val="000000"/>
            <w:sz w:val="16"/>
            <w:szCs w:val="16"/>
            <w:lang w:eastAsia="en-GB"/>
          </w:rPr>
          <w:t>SMARTER_Ph2</w:t>
        </w:r>
      </w:hyperlink>
      <w:r w:rsidR="001F3B82">
        <w:rPr>
          <w:rFonts w:ascii="Arial" w:eastAsia="Times New Roman" w:hAnsi="Arial" w:cs="Arial"/>
          <w:color w:val="000000"/>
          <w:sz w:val="16"/>
          <w:szCs w:val="16"/>
          <w:lang w:eastAsia="en-GB"/>
        </w:rPr>
        <w:t>)</w:t>
      </w:r>
    </w:p>
    <w:p w14:paraId="45EE0BA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6.3 WI SMARTER_Ph2, TEI16 Rel-16 CR0720R- Cat F</w:t>
      </w:r>
    </w:p>
    <w:p w14:paraId="14B79B84" w14:textId="05EC361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3" w:history="1">
        <w:r w:rsidR="00E929F3">
          <w:rPr>
            <w:rStyle w:val="Hyperlink"/>
            <w:rFonts w:ascii="Arial" w:eastAsia="Times New Roman" w:hAnsi="Arial" w:cs="Arial"/>
            <w:sz w:val="16"/>
            <w:szCs w:val="16"/>
            <w:lang w:eastAsia="en-GB"/>
          </w:rPr>
          <w:t>S1-232290</w:t>
        </w:r>
      </w:hyperlink>
    </w:p>
    <w:p w14:paraId="4401C377" w14:textId="77777777" w:rsidR="001F3B82" w:rsidRPr="00227867" w:rsidRDefault="001F3B82" w:rsidP="00E7517A">
      <w:pPr>
        <w:rPr>
          <w:rFonts w:ascii="Arial" w:eastAsia="Times New Roman" w:hAnsi="Arial" w:cs="Arial"/>
          <w:color w:val="000000"/>
          <w:sz w:val="16"/>
          <w:szCs w:val="16"/>
          <w:lang w:eastAsia="en-GB"/>
        </w:rPr>
      </w:pPr>
    </w:p>
    <w:p w14:paraId="3F49C665" w14:textId="69BCE956" w:rsidR="001F3B82" w:rsidRDefault="00E929F3" w:rsidP="00E7517A">
      <w:pPr>
        <w:rPr>
          <w:rFonts w:ascii="Arial" w:eastAsia="Times New Roman" w:hAnsi="Arial" w:cs="Arial"/>
          <w:color w:val="000000"/>
          <w:sz w:val="16"/>
          <w:szCs w:val="16"/>
          <w:lang w:eastAsia="en-GB"/>
        </w:rPr>
      </w:pPr>
      <w:hyperlink r:id="rId74" w:history="1">
        <w:r>
          <w:rPr>
            <w:rStyle w:val="Hyperlink"/>
            <w:rFonts w:ascii="Arial" w:eastAsia="Times New Roman" w:hAnsi="Arial" w:cs="Arial"/>
            <w:sz w:val="16"/>
            <w:szCs w:val="16"/>
            <w:lang w:eastAsia="en-GB"/>
          </w:rPr>
          <w:t>S1-232290</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Vodafone, Orange, Verizon, Telecom Italia, T-Mobile USA, Telefonica, KDDI, DISH Network, Deutsche Telekom, Futurewei,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0720</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16.16.0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Rel-16</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SMARTER_Ph2</w:t>
      </w:r>
      <w:r w:rsidR="001F3B82">
        <w:rPr>
          <w:rFonts w:ascii="Arial" w:eastAsia="Times New Roman" w:hAnsi="Arial" w:cs="Arial"/>
          <w:color w:val="000000"/>
          <w:sz w:val="16"/>
          <w:szCs w:val="16"/>
          <w:lang w:eastAsia="en-GB"/>
        </w:rPr>
        <w:t>)</w:t>
      </w:r>
    </w:p>
    <w:p w14:paraId="5B0BF0A4" w14:textId="2CEA365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5" w:history="1">
        <w:r w:rsidR="00E929F3">
          <w:rPr>
            <w:rStyle w:val="Hyperlink"/>
            <w:rFonts w:ascii="Arial" w:eastAsia="Times New Roman" w:hAnsi="Arial" w:cs="Arial"/>
            <w:sz w:val="16"/>
            <w:szCs w:val="16"/>
            <w:lang w:eastAsia="en-GB"/>
          </w:rPr>
          <w:t>S1-232208</w:t>
        </w:r>
      </w:hyperlink>
    </w:p>
    <w:p w14:paraId="62D5CC3A" w14:textId="741BB850"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6.3 WI SMARTER_Ph2, TEI16 Rel-16 CR0720R- Cat F </w:t>
      </w:r>
    </w:p>
    <w:p w14:paraId="3F08AC88"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Orange was co-signer of previous version but not this one, so name to be removed.</w:t>
      </w:r>
    </w:p>
    <w:p w14:paraId="4ACFA09E"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China Mobile ask for more time to discuss.</w:t>
      </w:r>
    </w:p>
    <w:p w14:paraId="1A51A49E"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Nokia pointed out that this is pending of other discussions taking place in parallel in other groups.</w:t>
      </w:r>
    </w:p>
    <w:p w14:paraId="4925055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Ericsson: from a procedure perspective, "FASMO" is to solve problems as a whole. Correcting only Stage 1 in SA1 should be limited to Rel-18 onwards at least initially. </w:t>
      </w:r>
    </w:p>
    <w:p w14:paraId="2C4B6A99"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ZTE wonder about the origin of Note 2. Vodafone clarified it came from one of the previous discussions.</w:t>
      </w:r>
    </w:p>
    <w:p w14:paraId="644530B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Vodafone: this needs to be in place from the first deployed Release, which is Rel-16. Correcting from Rel-18 would leave a gap in what is corrected. Verizon, KPPN support.</w:t>
      </w:r>
    </w:p>
    <w:p w14:paraId="4D69F09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Ericsson: the needs should be made clearer.</w:t>
      </w:r>
    </w:p>
    <w:p w14:paraId="743F6EC0"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Nokia: is this a correction? it should rather be cat C. ZTE agree. </w:t>
      </w:r>
    </w:p>
    <w:p w14:paraId="10EB3F5B"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KPN: this </w:t>
      </w:r>
    </w:p>
    <w:p w14:paraId="4088A7CC" w14:textId="36594C3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6" w:history="1">
        <w:r w:rsidR="00E929F3">
          <w:rPr>
            <w:rStyle w:val="Hyperlink"/>
            <w:rFonts w:ascii="Arial" w:eastAsia="Times New Roman" w:hAnsi="Arial" w:cs="Arial"/>
            <w:sz w:val="16"/>
            <w:szCs w:val="16"/>
            <w:lang w:eastAsia="en-GB"/>
          </w:rPr>
          <w:t>S1-232608</w:t>
        </w:r>
      </w:hyperlink>
    </w:p>
    <w:p w14:paraId="1FBDA684" w14:textId="77777777" w:rsidR="001F3B82" w:rsidRPr="00227867" w:rsidRDefault="001F3B82" w:rsidP="00E7517A">
      <w:pPr>
        <w:rPr>
          <w:rFonts w:ascii="Arial" w:eastAsia="Times New Roman" w:hAnsi="Arial" w:cs="Arial"/>
          <w:color w:val="000000"/>
          <w:sz w:val="16"/>
          <w:szCs w:val="16"/>
          <w:lang w:eastAsia="en-GB"/>
        </w:rPr>
      </w:pPr>
    </w:p>
    <w:p w14:paraId="79330A62" w14:textId="429DA7F8" w:rsidR="001F3B82" w:rsidRDefault="00E929F3" w:rsidP="00E7517A">
      <w:pPr>
        <w:rPr>
          <w:rFonts w:ascii="Arial" w:eastAsia="Times New Roman" w:hAnsi="Arial" w:cs="Arial"/>
          <w:color w:val="000000"/>
          <w:sz w:val="16"/>
          <w:szCs w:val="16"/>
          <w:lang w:eastAsia="en-GB"/>
        </w:rPr>
      </w:pPr>
      <w:hyperlink r:id="rId77" w:history="1">
        <w:r>
          <w:rPr>
            <w:rStyle w:val="Hyperlink"/>
            <w:rFonts w:ascii="Arial" w:eastAsia="Times New Roman" w:hAnsi="Arial" w:cs="Arial"/>
            <w:sz w:val="16"/>
            <w:szCs w:val="16"/>
            <w:lang w:eastAsia="en-GB"/>
          </w:rPr>
          <w:t>S1-232608</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Vodafone, Verizon, Telecom Italia, T-Mobile USA, Telefonica, KDDI, DISH Network, Deutsche Telekom, Futurewei,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0720</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16.16.0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Rel-16</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SMARTER_Ph2</w:t>
      </w:r>
      <w:r w:rsidR="001F3B82">
        <w:rPr>
          <w:rFonts w:ascii="Arial" w:eastAsia="Times New Roman" w:hAnsi="Arial" w:cs="Arial"/>
          <w:color w:val="000000"/>
          <w:sz w:val="16"/>
          <w:szCs w:val="16"/>
          <w:lang w:eastAsia="en-GB"/>
        </w:rPr>
        <w:t>)</w:t>
      </w:r>
    </w:p>
    <w:p w14:paraId="64BE2189" w14:textId="2370BC5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8" w:history="1">
        <w:r w:rsidR="00E929F3">
          <w:rPr>
            <w:rStyle w:val="Hyperlink"/>
            <w:rFonts w:ascii="Arial" w:eastAsia="Times New Roman" w:hAnsi="Arial" w:cs="Arial"/>
            <w:sz w:val="16"/>
            <w:szCs w:val="16"/>
            <w:lang w:eastAsia="en-GB"/>
          </w:rPr>
          <w:t>S1-232290</w:t>
        </w:r>
      </w:hyperlink>
    </w:p>
    <w:p w14:paraId="559A1440" w14:textId="6D197276"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6.3 WI SMARTER_Ph2, TEI16 Rel-16 CR0720R- Cat F </w:t>
      </w:r>
    </w:p>
    <w:p w14:paraId="7E2BDA3F"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Make it Rel independent</w:t>
      </w:r>
    </w:p>
    <w:p w14:paraId="1307BE9C" w14:textId="4526AE6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9" w:history="1">
        <w:r w:rsidR="00E929F3">
          <w:rPr>
            <w:rStyle w:val="Hyperlink"/>
            <w:rFonts w:ascii="Arial" w:eastAsia="Times New Roman" w:hAnsi="Arial" w:cs="Arial"/>
            <w:sz w:val="16"/>
            <w:szCs w:val="16"/>
            <w:lang w:eastAsia="en-GB"/>
          </w:rPr>
          <w:t>S1-232655</w:t>
        </w:r>
      </w:hyperlink>
    </w:p>
    <w:p w14:paraId="59C63E27" w14:textId="77777777" w:rsidR="001F3B82" w:rsidRPr="00227867" w:rsidRDefault="001F3B82" w:rsidP="00E7517A">
      <w:pPr>
        <w:rPr>
          <w:rFonts w:ascii="Arial" w:eastAsia="Times New Roman" w:hAnsi="Arial" w:cs="Arial"/>
          <w:color w:val="000000"/>
          <w:sz w:val="16"/>
          <w:szCs w:val="16"/>
          <w:lang w:eastAsia="en-GB"/>
        </w:rPr>
      </w:pPr>
    </w:p>
    <w:p w14:paraId="5DB05875" w14:textId="03CE0477" w:rsidR="001F3B82" w:rsidRDefault="00E929F3" w:rsidP="00E7517A">
      <w:pPr>
        <w:rPr>
          <w:rFonts w:ascii="Arial" w:eastAsia="Times New Roman" w:hAnsi="Arial" w:cs="Arial"/>
          <w:color w:val="000000"/>
          <w:sz w:val="16"/>
          <w:szCs w:val="16"/>
          <w:lang w:eastAsia="en-GB"/>
        </w:rPr>
      </w:pPr>
      <w:hyperlink r:id="rId80" w:history="1">
        <w:r>
          <w:rPr>
            <w:rStyle w:val="Hyperlink"/>
            <w:rFonts w:ascii="Arial" w:eastAsia="Times New Roman" w:hAnsi="Arial" w:cs="Arial"/>
            <w:sz w:val="16"/>
            <w:szCs w:val="16"/>
            <w:lang w:eastAsia="en-GB"/>
          </w:rPr>
          <w:t>S1-232655</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Vodafone, Verizon, Telecom Italia, T-Mobile USA, Telefonica, KDDI, DISH Network, Deutsche Telekom, Futurewei,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0720</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TBD</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TBD</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SMARTER_Ph2</w:t>
      </w:r>
      <w:r w:rsidR="001F3B82">
        <w:rPr>
          <w:rFonts w:ascii="Arial" w:eastAsia="Times New Roman" w:hAnsi="Arial" w:cs="Arial"/>
          <w:color w:val="000000"/>
          <w:sz w:val="16"/>
          <w:szCs w:val="16"/>
          <w:lang w:eastAsia="en-GB"/>
        </w:rPr>
        <w:t>)</w:t>
      </w:r>
    </w:p>
    <w:p w14:paraId="5A267005" w14:textId="358A231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1" w:history="1">
        <w:r w:rsidR="00E929F3">
          <w:rPr>
            <w:rStyle w:val="Hyperlink"/>
            <w:rFonts w:ascii="Arial" w:eastAsia="Times New Roman" w:hAnsi="Arial" w:cs="Arial"/>
            <w:sz w:val="16"/>
            <w:szCs w:val="16"/>
            <w:lang w:eastAsia="en-GB"/>
          </w:rPr>
          <w:t>S1-232608</w:t>
        </w:r>
      </w:hyperlink>
    </w:p>
    <w:p w14:paraId="384D9605"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6.3 WI SMARTER_Ph2, TEI16 Rel-16 CR0720R- Cat F Rel and version of TS in cover page will be TBD.</w:t>
      </w:r>
    </w:p>
    <w:p w14:paraId="2B28149B" w14:textId="1381194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Technically endorsed</w:t>
      </w:r>
    </w:p>
    <w:p w14:paraId="5D0C4160" w14:textId="77777777" w:rsidR="001F3B82" w:rsidRPr="00227867" w:rsidRDefault="001F3B82" w:rsidP="00E7517A">
      <w:pPr>
        <w:rPr>
          <w:rFonts w:ascii="Arial" w:eastAsia="Times New Roman" w:hAnsi="Arial" w:cs="Arial"/>
          <w:color w:val="000000"/>
          <w:sz w:val="16"/>
          <w:szCs w:val="16"/>
          <w:lang w:eastAsia="en-GB"/>
        </w:rPr>
      </w:pPr>
    </w:p>
    <w:p w14:paraId="098376FB" w14:textId="14DD83A7" w:rsidR="001F3B82" w:rsidRDefault="00E929F3" w:rsidP="00E7517A">
      <w:pPr>
        <w:rPr>
          <w:rFonts w:ascii="Arial" w:eastAsia="Times New Roman" w:hAnsi="Arial" w:cs="Arial"/>
          <w:color w:val="000000"/>
          <w:sz w:val="16"/>
          <w:szCs w:val="16"/>
          <w:lang w:eastAsia="en-GB"/>
        </w:rPr>
      </w:pPr>
      <w:hyperlink r:id="rId82" w:history="1">
        <w:r>
          <w:rPr>
            <w:rStyle w:val="Hyperlink"/>
            <w:rFonts w:ascii="Arial" w:eastAsia="Times New Roman" w:hAnsi="Arial" w:cs="Arial"/>
            <w:sz w:val="16"/>
            <w:szCs w:val="16"/>
            <w:lang w:eastAsia="en-GB"/>
          </w:rPr>
          <w:t>S1-232209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 Orange, Verizon, Telecom Italia, T-Mobile USA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83"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A</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17.11.0</w:t>
      </w:r>
      <w:r w:rsidR="001F3B82">
        <w:rPr>
          <w:rFonts w:ascii="Arial" w:eastAsia="Times New Roman" w:hAnsi="Arial" w:cs="Arial"/>
          <w:color w:val="000000"/>
          <w:sz w:val="16"/>
          <w:szCs w:val="16"/>
          <w:lang w:eastAsia="en-GB"/>
        </w:rPr>
        <w:t xml:space="preserve">, </w:t>
      </w:r>
      <w:hyperlink r:id="rId84" w:history="1">
        <w:r w:rsidR="0051178D" w:rsidRPr="00227867">
          <w:rPr>
            <w:rFonts w:ascii="Arial" w:eastAsia="Times New Roman" w:hAnsi="Arial" w:cs="Arial"/>
            <w:color w:val="000000"/>
            <w:sz w:val="16"/>
            <w:szCs w:val="16"/>
            <w:lang w:eastAsia="en-GB"/>
          </w:rPr>
          <w:t>Rel-17</w:t>
        </w:r>
      </w:hyperlink>
      <w:r w:rsidR="001F3B82">
        <w:rPr>
          <w:rFonts w:ascii="Arial" w:eastAsia="Times New Roman" w:hAnsi="Arial" w:cs="Arial"/>
          <w:color w:val="000000"/>
          <w:sz w:val="16"/>
          <w:szCs w:val="16"/>
          <w:lang w:eastAsia="en-GB"/>
        </w:rPr>
        <w:t xml:space="preserve">, WID: </w:t>
      </w:r>
      <w:hyperlink r:id="rId85" w:history="1">
        <w:r w:rsidR="0051178D" w:rsidRPr="00227867">
          <w:rPr>
            <w:rFonts w:ascii="Arial" w:eastAsia="Times New Roman" w:hAnsi="Arial" w:cs="Arial"/>
            <w:color w:val="000000"/>
            <w:sz w:val="16"/>
            <w:szCs w:val="16"/>
            <w:lang w:eastAsia="en-GB"/>
          </w:rPr>
          <w:t>SMARTER_Ph2</w:t>
        </w:r>
      </w:hyperlink>
      <w:r w:rsidR="001F3B82">
        <w:rPr>
          <w:rFonts w:ascii="Arial" w:eastAsia="Times New Roman" w:hAnsi="Arial" w:cs="Arial"/>
          <w:color w:val="000000"/>
          <w:sz w:val="16"/>
          <w:szCs w:val="16"/>
          <w:lang w:eastAsia="en-GB"/>
        </w:rPr>
        <w:t>)</w:t>
      </w:r>
    </w:p>
    <w:p w14:paraId="6E9D95C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6.2 WI SMARTER_Ph2, TEI16 Rel-17 CR0721R- Cat A</w:t>
      </w:r>
    </w:p>
    <w:p w14:paraId="3BAB3F0C" w14:textId="6168778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6" w:history="1">
        <w:r w:rsidR="00E929F3">
          <w:rPr>
            <w:rStyle w:val="Hyperlink"/>
            <w:rFonts w:ascii="Arial" w:eastAsia="Times New Roman" w:hAnsi="Arial" w:cs="Arial"/>
            <w:sz w:val="16"/>
            <w:szCs w:val="16"/>
            <w:lang w:eastAsia="en-GB"/>
          </w:rPr>
          <w:t>S1-232291</w:t>
        </w:r>
      </w:hyperlink>
    </w:p>
    <w:p w14:paraId="3F120C05" w14:textId="77777777" w:rsidR="001F3B82" w:rsidRPr="00227867" w:rsidRDefault="001F3B82" w:rsidP="00E7517A">
      <w:pPr>
        <w:rPr>
          <w:rFonts w:ascii="Arial" w:eastAsia="Times New Roman" w:hAnsi="Arial" w:cs="Arial"/>
          <w:color w:val="000000"/>
          <w:sz w:val="16"/>
          <w:szCs w:val="16"/>
          <w:lang w:eastAsia="en-GB"/>
        </w:rPr>
      </w:pPr>
    </w:p>
    <w:p w14:paraId="054F036D" w14:textId="13F6A7C1" w:rsidR="001F3B82" w:rsidRDefault="00E929F3" w:rsidP="00E7517A">
      <w:pPr>
        <w:rPr>
          <w:rFonts w:ascii="Arial" w:eastAsia="Times New Roman" w:hAnsi="Arial" w:cs="Arial"/>
          <w:color w:val="000000"/>
          <w:sz w:val="16"/>
          <w:szCs w:val="16"/>
          <w:lang w:eastAsia="en-GB"/>
        </w:rPr>
      </w:pPr>
      <w:hyperlink r:id="rId87" w:history="1">
        <w:r>
          <w:rPr>
            <w:rStyle w:val="Hyperlink"/>
            <w:rFonts w:ascii="Arial" w:eastAsia="Times New Roman" w:hAnsi="Arial" w:cs="Arial"/>
            <w:sz w:val="16"/>
            <w:szCs w:val="16"/>
            <w:lang w:eastAsia="en-GB"/>
          </w:rPr>
          <w:t>S1-232291</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Vodafone, Verizon, Telecom Italia, T-Mobile USA, Telefonica, KDDI, DISH Network, Deutsche Telekom, Futurewei,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0721</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A</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17.11.0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Rel-17</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SMARTER_Ph2</w:t>
      </w:r>
      <w:r w:rsidR="001F3B82">
        <w:rPr>
          <w:rFonts w:ascii="Arial" w:eastAsia="Times New Roman" w:hAnsi="Arial" w:cs="Arial"/>
          <w:color w:val="000000"/>
          <w:sz w:val="16"/>
          <w:szCs w:val="16"/>
          <w:lang w:eastAsia="en-GB"/>
        </w:rPr>
        <w:t>)</w:t>
      </w:r>
    </w:p>
    <w:p w14:paraId="69C90B7E" w14:textId="5BA87C2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8" w:history="1">
        <w:r w:rsidR="00E929F3">
          <w:rPr>
            <w:rStyle w:val="Hyperlink"/>
            <w:rFonts w:ascii="Arial" w:eastAsia="Times New Roman" w:hAnsi="Arial" w:cs="Arial"/>
            <w:sz w:val="16"/>
            <w:szCs w:val="16"/>
            <w:lang w:eastAsia="en-GB"/>
          </w:rPr>
          <w:t>S1-232209</w:t>
        </w:r>
      </w:hyperlink>
    </w:p>
    <w:p w14:paraId="24C28580"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6.2 WI SMARTER_Ph2, TEI16 Rel-17 CR0721R- Cat A </w:t>
      </w:r>
    </w:p>
    <w:p w14:paraId="339E86CD" w14:textId="5588369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2320FFEB" w14:textId="77777777" w:rsidR="001F3B82" w:rsidRPr="00227867" w:rsidRDefault="001F3B82" w:rsidP="00E7517A">
      <w:pPr>
        <w:rPr>
          <w:rFonts w:ascii="Arial" w:eastAsia="Times New Roman" w:hAnsi="Arial" w:cs="Arial"/>
          <w:color w:val="000000"/>
          <w:sz w:val="16"/>
          <w:szCs w:val="16"/>
          <w:lang w:eastAsia="en-GB"/>
        </w:rPr>
      </w:pPr>
    </w:p>
    <w:p w14:paraId="4C42CD5C" w14:textId="0A3AAB0B" w:rsidR="001F3B82" w:rsidRDefault="00E929F3" w:rsidP="00E7517A">
      <w:pPr>
        <w:rPr>
          <w:rFonts w:ascii="Arial" w:eastAsia="Times New Roman" w:hAnsi="Arial" w:cs="Arial"/>
          <w:color w:val="000000"/>
          <w:sz w:val="16"/>
          <w:szCs w:val="16"/>
          <w:lang w:eastAsia="en-GB"/>
        </w:rPr>
      </w:pPr>
      <w:hyperlink r:id="rId89" w:history="1">
        <w:r>
          <w:rPr>
            <w:rStyle w:val="Hyperlink"/>
            <w:rFonts w:ascii="Arial" w:eastAsia="Times New Roman" w:hAnsi="Arial" w:cs="Arial"/>
            <w:sz w:val="16"/>
            <w:szCs w:val="16"/>
            <w:lang w:eastAsia="en-GB"/>
          </w:rPr>
          <w:t>S1-232210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 Orange, Verizon, Telecom Italia, T-Mobile USA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0"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A</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18.10.0</w:t>
      </w:r>
      <w:r w:rsidR="001F3B82">
        <w:rPr>
          <w:rFonts w:ascii="Arial" w:eastAsia="Times New Roman" w:hAnsi="Arial" w:cs="Arial"/>
          <w:color w:val="000000"/>
          <w:sz w:val="16"/>
          <w:szCs w:val="16"/>
          <w:lang w:eastAsia="en-GB"/>
        </w:rPr>
        <w:t xml:space="preserve">, </w:t>
      </w:r>
      <w:hyperlink r:id="rId91" w:history="1">
        <w:r w:rsidR="0051178D" w:rsidRPr="00227867">
          <w:rPr>
            <w:rFonts w:ascii="Arial" w:eastAsia="Times New Roman" w:hAnsi="Arial" w:cs="Arial"/>
            <w:color w:val="000000"/>
            <w:sz w:val="16"/>
            <w:szCs w:val="16"/>
            <w:lang w:eastAsia="en-GB"/>
          </w:rPr>
          <w:t>Rel-18</w:t>
        </w:r>
      </w:hyperlink>
      <w:r w:rsidR="001F3B82">
        <w:rPr>
          <w:rFonts w:ascii="Arial" w:eastAsia="Times New Roman" w:hAnsi="Arial" w:cs="Arial"/>
          <w:color w:val="000000"/>
          <w:sz w:val="16"/>
          <w:szCs w:val="16"/>
          <w:lang w:eastAsia="en-GB"/>
        </w:rPr>
        <w:t xml:space="preserve">, WID: </w:t>
      </w:r>
      <w:hyperlink r:id="rId92" w:history="1">
        <w:r w:rsidR="0051178D" w:rsidRPr="00227867">
          <w:rPr>
            <w:rFonts w:ascii="Arial" w:eastAsia="Times New Roman" w:hAnsi="Arial" w:cs="Arial"/>
            <w:color w:val="000000"/>
            <w:sz w:val="16"/>
            <w:szCs w:val="16"/>
            <w:lang w:eastAsia="en-GB"/>
          </w:rPr>
          <w:t>SMARTER_Ph2</w:t>
        </w:r>
      </w:hyperlink>
      <w:r w:rsidR="001F3B82">
        <w:rPr>
          <w:rFonts w:ascii="Arial" w:eastAsia="Times New Roman" w:hAnsi="Arial" w:cs="Arial"/>
          <w:color w:val="000000"/>
          <w:sz w:val="16"/>
          <w:szCs w:val="16"/>
          <w:lang w:eastAsia="en-GB"/>
        </w:rPr>
        <w:t>)</w:t>
      </w:r>
    </w:p>
    <w:p w14:paraId="12E24EFC"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6.1 WI SMARTER_Ph2, TEI16 Rel-18 CR0722R- Cat A</w:t>
      </w:r>
    </w:p>
    <w:p w14:paraId="63A63F56" w14:textId="3A9CCA4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3" w:history="1">
        <w:r w:rsidR="00E929F3">
          <w:rPr>
            <w:rStyle w:val="Hyperlink"/>
            <w:rFonts w:ascii="Arial" w:eastAsia="Times New Roman" w:hAnsi="Arial" w:cs="Arial"/>
            <w:sz w:val="16"/>
            <w:szCs w:val="16"/>
            <w:lang w:eastAsia="en-GB"/>
          </w:rPr>
          <w:t>S1-232292</w:t>
        </w:r>
      </w:hyperlink>
    </w:p>
    <w:p w14:paraId="313F551C" w14:textId="77777777" w:rsidR="001F3B82" w:rsidRPr="00227867" w:rsidRDefault="001F3B82" w:rsidP="00E7517A">
      <w:pPr>
        <w:rPr>
          <w:rFonts w:ascii="Arial" w:eastAsia="Times New Roman" w:hAnsi="Arial" w:cs="Arial"/>
          <w:color w:val="000000"/>
          <w:sz w:val="16"/>
          <w:szCs w:val="16"/>
          <w:lang w:eastAsia="en-GB"/>
        </w:rPr>
      </w:pPr>
    </w:p>
    <w:p w14:paraId="4597E457" w14:textId="6568D921" w:rsidR="001F3B82" w:rsidRDefault="00E929F3" w:rsidP="00E7517A">
      <w:pPr>
        <w:rPr>
          <w:rFonts w:ascii="Arial" w:eastAsia="Times New Roman" w:hAnsi="Arial" w:cs="Arial"/>
          <w:color w:val="000000"/>
          <w:sz w:val="16"/>
          <w:szCs w:val="16"/>
          <w:lang w:eastAsia="en-GB"/>
        </w:rPr>
      </w:pPr>
      <w:hyperlink r:id="rId94" w:history="1">
        <w:r>
          <w:rPr>
            <w:rStyle w:val="Hyperlink"/>
            <w:rFonts w:ascii="Arial" w:eastAsia="Times New Roman" w:hAnsi="Arial" w:cs="Arial"/>
            <w:sz w:val="16"/>
            <w:szCs w:val="16"/>
            <w:lang w:eastAsia="en-GB"/>
          </w:rPr>
          <w:t>S1-232292</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Vodafone, Verizon, Telecom Italia, T-Mobile USA, Telefonica, KDDI, DISH Network, Deutsche Telekom, Futurewei,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A</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18.10.0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Rel-18</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SMARTER_Ph2</w:t>
      </w:r>
      <w:r w:rsidR="001F3B82">
        <w:rPr>
          <w:rFonts w:ascii="Arial" w:eastAsia="Times New Roman" w:hAnsi="Arial" w:cs="Arial"/>
          <w:color w:val="000000"/>
          <w:sz w:val="16"/>
          <w:szCs w:val="16"/>
          <w:lang w:eastAsia="en-GB"/>
        </w:rPr>
        <w:t>)</w:t>
      </w:r>
    </w:p>
    <w:p w14:paraId="393E3FD5" w14:textId="01D91D0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95" w:history="1">
        <w:r w:rsidR="00E929F3">
          <w:rPr>
            <w:rStyle w:val="Hyperlink"/>
            <w:rFonts w:ascii="Arial" w:eastAsia="Times New Roman" w:hAnsi="Arial" w:cs="Arial"/>
            <w:sz w:val="16"/>
            <w:szCs w:val="16"/>
            <w:lang w:eastAsia="en-GB"/>
          </w:rPr>
          <w:t>S1-232210</w:t>
        </w:r>
      </w:hyperlink>
    </w:p>
    <w:p w14:paraId="5ACAE032" w14:textId="0510F07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6.1 WI SMARTER_Ph2, TEI16 Rel-18 CR0722R- Cat A Revision of </w:t>
      </w:r>
      <w:hyperlink r:id="rId96" w:history="1">
        <w:r w:rsidR="00E929F3">
          <w:rPr>
            <w:rStyle w:val="Hyperlink"/>
            <w:rFonts w:ascii="Arial" w:eastAsia="Times New Roman" w:hAnsi="Arial" w:cs="Arial"/>
            <w:sz w:val="16"/>
            <w:szCs w:val="16"/>
            <w:lang w:eastAsia="en-GB"/>
          </w:rPr>
          <w:t>S1-232210</w:t>
        </w:r>
      </w:hyperlink>
      <w:r w:rsidR="0051178D" w:rsidRPr="00227867">
        <w:rPr>
          <w:rFonts w:ascii="Arial" w:eastAsia="Times New Roman" w:hAnsi="Arial" w:cs="Arial"/>
          <w:color w:val="000000"/>
          <w:sz w:val="16"/>
          <w:szCs w:val="16"/>
          <w:lang w:eastAsia="en-GB"/>
        </w:rPr>
        <w:t xml:space="preserve"> .</w:t>
      </w:r>
    </w:p>
    <w:p w14:paraId="7BD8B06A" w14:textId="3407BE0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267CD9EA" w14:textId="77777777" w:rsidR="001F3B82" w:rsidRPr="00227867" w:rsidRDefault="001F3B82" w:rsidP="00E7517A">
      <w:pPr>
        <w:rPr>
          <w:rFonts w:ascii="Arial" w:eastAsia="Times New Roman" w:hAnsi="Arial" w:cs="Arial"/>
          <w:color w:val="000000"/>
          <w:sz w:val="16"/>
          <w:szCs w:val="16"/>
          <w:lang w:eastAsia="en-GB"/>
        </w:rPr>
      </w:pPr>
    </w:p>
    <w:p w14:paraId="12F970DB" w14:textId="599F29F5" w:rsidR="001F3B82" w:rsidRDefault="00E929F3" w:rsidP="00E7517A">
      <w:pPr>
        <w:rPr>
          <w:rFonts w:ascii="Arial" w:eastAsia="Times New Roman" w:hAnsi="Arial" w:cs="Arial"/>
          <w:color w:val="000000"/>
          <w:sz w:val="16"/>
          <w:szCs w:val="16"/>
          <w:lang w:eastAsia="en-GB"/>
        </w:rPr>
      </w:pPr>
      <w:hyperlink r:id="rId97" w:history="1">
        <w:r>
          <w:rPr>
            <w:rStyle w:val="Hyperlink"/>
            <w:rFonts w:ascii="Arial" w:eastAsia="Times New Roman" w:hAnsi="Arial" w:cs="Arial"/>
            <w:sz w:val="16"/>
            <w:szCs w:val="16"/>
            <w:lang w:eastAsia="en-GB"/>
          </w:rPr>
          <w:t>S1-232211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 Orange, Verizon, Telecom Italia, T-Mobile USA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8"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A</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99"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00" w:history="1">
        <w:r w:rsidR="0051178D" w:rsidRPr="00227867">
          <w:rPr>
            <w:rFonts w:ascii="Arial" w:eastAsia="Times New Roman" w:hAnsi="Arial" w:cs="Arial"/>
            <w:color w:val="000000"/>
            <w:sz w:val="16"/>
            <w:szCs w:val="16"/>
            <w:lang w:eastAsia="en-GB"/>
          </w:rPr>
          <w:t>SMARTER_Ph2</w:t>
        </w:r>
      </w:hyperlink>
      <w:r w:rsidR="001F3B82">
        <w:rPr>
          <w:rFonts w:ascii="Arial" w:eastAsia="Times New Roman" w:hAnsi="Arial" w:cs="Arial"/>
          <w:color w:val="000000"/>
          <w:sz w:val="16"/>
          <w:szCs w:val="16"/>
          <w:lang w:eastAsia="en-GB"/>
        </w:rPr>
        <w:t>)</w:t>
      </w:r>
    </w:p>
    <w:p w14:paraId="5D4197B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7.13 WI SMARTER_Ph2, TEI16 Rel-18 CR0723R- Cat A</w:t>
      </w:r>
    </w:p>
    <w:p w14:paraId="42F4BB1C" w14:textId="273044E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1" w:history="1">
        <w:r w:rsidR="00E929F3">
          <w:rPr>
            <w:rStyle w:val="Hyperlink"/>
            <w:rFonts w:ascii="Arial" w:eastAsia="Times New Roman" w:hAnsi="Arial" w:cs="Arial"/>
            <w:sz w:val="16"/>
            <w:szCs w:val="16"/>
            <w:lang w:eastAsia="en-GB"/>
          </w:rPr>
          <w:t>S1-232293</w:t>
        </w:r>
      </w:hyperlink>
    </w:p>
    <w:p w14:paraId="55516709" w14:textId="77777777" w:rsidR="001F3B82" w:rsidRPr="00227867" w:rsidRDefault="001F3B82" w:rsidP="00E7517A">
      <w:pPr>
        <w:rPr>
          <w:rFonts w:ascii="Arial" w:eastAsia="Times New Roman" w:hAnsi="Arial" w:cs="Arial"/>
          <w:color w:val="000000"/>
          <w:sz w:val="16"/>
          <w:szCs w:val="16"/>
          <w:lang w:eastAsia="en-GB"/>
        </w:rPr>
      </w:pPr>
    </w:p>
    <w:p w14:paraId="17186581" w14:textId="682E804E" w:rsidR="001F3B82" w:rsidRDefault="00E929F3" w:rsidP="00E7517A">
      <w:pPr>
        <w:rPr>
          <w:rFonts w:ascii="Arial" w:eastAsia="Times New Roman" w:hAnsi="Arial" w:cs="Arial"/>
          <w:color w:val="000000"/>
          <w:sz w:val="16"/>
          <w:szCs w:val="16"/>
          <w:lang w:eastAsia="en-GB"/>
        </w:rPr>
      </w:pPr>
      <w:hyperlink r:id="rId102" w:history="1">
        <w:r>
          <w:rPr>
            <w:rStyle w:val="Hyperlink"/>
            <w:rFonts w:ascii="Arial" w:eastAsia="Times New Roman" w:hAnsi="Arial" w:cs="Arial"/>
            <w:sz w:val="16"/>
            <w:szCs w:val="16"/>
            <w:lang w:eastAsia="en-GB"/>
          </w:rPr>
          <w:t>S1-232293</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Vodafone, Verizon, Telecom Italia, T-Mobile USA, Telefonica, KDDI, DISH Network, Deutsche Telekom, Futurewei,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Roaming service providers enablement in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A</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SMARTER_Ph2</w:t>
      </w:r>
      <w:r w:rsidR="001F3B82">
        <w:rPr>
          <w:rFonts w:ascii="Arial" w:eastAsia="Times New Roman" w:hAnsi="Arial" w:cs="Arial"/>
          <w:color w:val="000000"/>
          <w:sz w:val="16"/>
          <w:szCs w:val="16"/>
          <w:lang w:eastAsia="en-GB"/>
        </w:rPr>
        <w:t>)</w:t>
      </w:r>
    </w:p>
    <w:p w14:paraId="605D1E6D" w14:textId="379DC07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03" w:history="1">
        <w:r w:rsidR="00E929F3">
          <w:rPr>
            <w:rStyle w:val="Hyperlink"/>
            <w:rFonts w:ascii="Arial" w:eastAsia="Times New Roman" w:hAnsi="Arial" w:cs="Arial"/>
            <w:sz w:val="16"/>
            <w:szCs w:val="16"/>
            <w:lang w:eastAsia="en-GB"/>
          </w:rPr>
          <w:t>S1-232211</w:t>
        </w:r>
      </w:hyperlink>
    </w:p>
    <w:p w14:paraId="0D330815"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7.13 WI SMARTER_Ph2, TEI16 Rel-18 CR0723R- Cat A </w:t>
      </w:r>
    </w:p>
    <w:p w14:paraId="41BAEA87" w14:textId="79C9C3F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166D1EB" w14:textId="77777777" w:rsidR="001F3B82" w:rsidRPr="00227867" w:rsidRDefault="001F3B82" w:rsidP="00E7517A">
      <w:pPr>
        <w:rPr>
          <w:rFonts w:ascii="Arial" w:eastAsia="Times New Roman" w:hAnsi="Arial" w:cs="Arial"/>
          <w:color w:val="000000"/>
          <w:sz w:val="16"/>
          <w:szCs w:val="16"/>
          <w:lang w:eastAsia="en-GB"/>
        </w:rPr>
      </w:pPr>
    </w:p>
    <w:p w14:paraId="537FC8FE" w14:textId="08645945" w:rsidR="001F3B82" w:rsidRDefault="00E929F3" w:rsidP="00E7517A">
      <w:pPr>
        <w:rPr>
          <w:rFonts w:ascii="Arial" w:eastAsia="Times New Roman" w:hAnsi="Arial" w:cs="Arial"/>
          <w:color w:val="000000"/>
          <w:sz w:val="16"/>
          <w:szCs w:val="16"/>
          <w:lang w:eastAsia="en-GB"/>
        </w:rPr>
      </w:pPr>
      <w:hyperlink r:id="rId104" w:history="1">
        <w:r>
          <w:rPr>
            <w:rStyle w:val="Hyperlink"/>
            <w:rFonts w:ascii="Arial" w:eastAsia="Times New Roman" w:hAnsi="Arial" w:cs="Arial"/>
            <w:sz w:val="16"/>
            <w:szCs w:val="16"/>
            <w:lang w:eastAsia="en-GB"/>
          </w:rPr>
          <w:t>S1-232207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SA1</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SID: Study on Roaming as a Service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SID new</w:t>
      </w:r>
      <w:r w:rsidR="001F3B82">
        <w:rPr>
          <w:rFonts w:ascii="Arial" w:eastAsia="Times New Roman" w:hAnsi="Arial" w:cs="Arial"/>
          <w:color w:val="000000"/>
          <w:sz w:val="16"/>
          <w:szCs w:val="16"/>
          <w:lang w:eastAsia="en-GB"/>
        </w:rPr>
        <w:t>)</w:t>
      </w:r>
    </w:p>
    <w:p w14:paraId="5AEB430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Study use cases and potential requirements for roaming and interconnect using 3rd party roaming service provider services and/or outsourcing roaming operations to 3rd party service providers.</w:t>
      </w:r>
    </w:p>
    <w:p w14:paraId="647152F0"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4</w:t>
      </w:r>
    </w:p>
    <w:p w14:paraId="3AC41037" w14:textId="6A87ABC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629717E0" w14:textId="77777777" w:rsidR="001F3B82" w:rsidRPr="00227867" w:rsidRDefault="001F3B82" w:rsidP="00E7517A">
      <w:pPr>
        <w:rPr>
          <w:rFonts w:ascii="Arial" w:eastAsia="Times New Roman" w:hAnsi="Arial" w:cs="Arial"/>
          <w:color w:val="000000"/>
          <w:sz w:val="16"/>
          <w:szCs w:val="16"/>
          <w:lang w:eastAsia="en-GB"/>
        </w:rPr>
      </w:pPr>
    </w:p>
    <w:p w14:paraId="0EAED949" w14:textId="6D7E74DE" w:rsidR="0051178D" w:rsidRDefault="0051178D" w:rsidP="00081455">
      <w:pPr>
        <w:pStyle w:val="Heading4"/>
        <w:rPr>
          <w:lang w:eastAsia="en-GB"/>
        </w:rPr>
      </w:pPr>
      <w:r>
        <w:rPr>
          <w:lang w:eastAsia="en-GB"/>
        </w:rPr>
        <w:t xml:space="preserve">LSs on </w:t>
      </w:r>
      <w:r w:rsidRPr="00C26212">
        <w:rPr>
          <w:lang w:eastAsia="en-GB"/>
        </w:rPr>
        <w:t>Metaverse Standards Forum</w:t>
      </w:r>
    </w:p>
    <w:p w14:paraId="46BF3FA0" w14:textId="77777777" w:rsidR="001F3B82" w:rsidRPr="00227867" w:rsidRDefault="001F3B82" w:rsidP="001B5014">
      <w:pPr>
        <w:rPr>
          <w:rFonts w:ascii="Arial" w:eastAsia="Times New Roman" w:hAnsi="Arial" w:cs="Arial"/>
          <w:color w:val="000000"/>
          <w:sz w:val="16"/>
          <w:szCs w:val="16"/>
          <w:lang w:eastAsia="en-GB"/>
        </w:rPr>
      </w:pPr>
    </w:p>
    <w:p w14:paraId="7366FFDE" w14:textId="4313048A" w:rsidR="001F3B82" w:rsidRDefault="00E929F3" w:rsidP="00E7517A">
      <w:pPr>
        <w:rPr>
          <w:rFonts w:ascii="Arial" w:eastAsia="Times New Roman" w:hAnsi="Arial" w:cs="Arial"/>
          <w:color w:val="000000"/>
          <w:sz w:val="16"/>
          <w:szCs w:val="16"/>
          <w:lang w:eastAsia="en-GB"/>
        </w:rPr>
      </w:pPr>
      <w:hyperlink r:id="rId105" w:history="1">
        <w:r>
          <w:rPr>
            <w:rStyle w:val="Hyperlink"/>
            <w:rFonts w:ascii="Arial" w:eastAsia="Times New Roman" w:hAnsi="Arial" w:cs="Arial"/>
            <w:sz w:val="16"/>
            <w:szCs w:val="16"/>
            <w:lang w:eastAsia="en-GB"/>
          </w:rPr>
          <w:t>S1-232021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S4-231082</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on Metaverse Standards Forum (MSF)</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53D08285"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TO:</w:t>
      </w:r>
    </w:p>
    <w:p w14:paraId="64D28E0C" w14:textId="012C175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AA8D558" w14:textId="77777777" w:rsidR="001F3B82" w:rsidRPr="00227867" w:rsidRDefault="001F3B82" w:rsidP="00E7517A">
      <w:pPr>
        <w:rPr>
          <w:rFonts w:ascii="Arial" w:eastAsia="Times New Roman" w:hAnsi="Arial" w:cs="Arial"/>
          <w:color w:val="000000"/>
          <w:sz w:val="16"/>
          <w:szCs w:val="16"/>
          <w:lang w:eastAsia="en-GB"/>
        </w:rPr>
      </w:pPr>
    </w:p>
    <w:p w14:paraId="038602C9" w14:textId="4183D2D1" w:rsidR="001F3B82" w:rsidRDefault="00E929F3" w:rsidP="00E7517A">
      <w:pPr>
        <w:rPr>
          <w:rFonts w:ascii="Arial" w:eastAsia="Times New Roman" w:hAnsi="Arial" w:cs="Arial"/>
          <w:color w:val="000000"/>
          <w:sz w:val="16"/>
          <w:szCs w:val="16"/>
          <w:lang w:eastAsia="en-GB"/>
        </w:rPr>
      </w:pPr>
      <w:hyperlink r:id="rId106" w:history="1">
        <w:r>
          <w:rPr>
            <w:rStyle w:val="Hyperlink"/>
            <w:rFonts w:ascii="Arial" w:eastAsia="Times New Roman" w:hAnsi="Arial" w:cs="Arial"/>
            <w:sz w:val="16"/>
            <w:szCs w:val="16"/>
            <w:lang w:eastAsia="en-GB"/>
          </w:rPr>
          <w:t>S1-232027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SP-230741</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on 3GPP related Metaverse specifications and activities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0790B92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CC:</w:t>
      </w:r>
    </w:p>
    <w:p w14:paraId="7CA05BF7" w14:textId="561CD0D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8385C34" w14:textId="77777777" w:rsidR="001F3B82" w:rsidRPr="00227867" w:rsidRDefault="001F3B82" w:rsidP="00E7517A">
      <w:pPr>
        <w:rPr>
          <w:rFonts w:ascii="Arial" w:eastAsia="Times New Roman" w:hAnsi="Arial" w:cs="Arial"/>
          <w:color w:val="000000"/>
          <w:sz w:val="16"/>
          <w:szCs w:val="16"/>
          <w:lang w:eastAsia="en-GB"/>
        </w:rPr>
      </w:pPr>
    </w:p>
    <w:p w14:paraId="2EF50B5E" w14:textId="727010D1" w:rsidR="0051178D" w:rsidRDefault="0051178D" w:rsidP="00081455">
      <w:pPr>
        <w:pStyle w:val="Heading4"/>
        <w:rPr>
          <w:lang w:eastAsia="en-GB"/>
        </w:rPr>
      </w:pPr>
      <w:r>
        <w:rPr>
          <w:lang w:eastAsia="en-GB"/>
        </w:rPr>
        <w:t>LSs n</w:t>
      </w:r>
      <w:r w:rsidRPr="00C26212">
        <w:rPr>
          <w:lang w:eastAsia="en-GB"/>
        </w:rPr>
        <w:t>ote</w:t>
      </w:r>
      <w:r>
        <w:rPr>
          <w:lang w:eastAsia="en-GB"/>
        </w:rPr>
        <w:t>d</w:t>
      </w:r>
    </w:p>
    <w:p w14:paraId="739EEB93" w14:textId="77777777" w:rsidR="001F3B82" w:rsidRPr="00227867" w:rsidRDefault="001F3B82" w:rsidP="001B5014">
      <w:pPr>
        <w:rPr>
          <w:rFonts w:ascii="Arial" w:eastAsia="Times New Roman" w:hAnsi="Arial" w:cs="Arial"/>
          <w:color w:val="000000"/>
          <w:sz w:val="16"/>
          <w:szCs w:val="16"/>
          <w:lang w:eastAsia="en-GB"/>
        </w:rPr>
      </w:pPr>
    </w:p>
    <w:p w14:paraId="5ED0A69D" w14:textId="159B513A" w:rsidR="001F3B82" w:rsidRDefault="00E929F3" w:rsidP="00E7517A">
      <w:pPr>
        <w:rPr>
          <w:rFonts w:ascii="Arial" w:eastAsia="Times New Roman" w:hAnsi="Arial" w:cs="Arial"/>
          <w:color w:val="000000"/>
          <w:sz w:val="16"/>
          <w:szCs w:val="16"/>
          <w:lang w:eastAsia="en-GB"/>
        </w:rPr>
      </w:pPr>
      <w:hyperlink r:id="rId107" w:history="1">
        <w:r>
          <w:rPr>
            <w:rStyle w:val="Hyperlink"/>
            <w:rFonts w:ascii="Arial" w:eastAsia="Times New Roman" w:hAnsi="Arial" w:cs="Arial"/>
            <w:sz w:val="16"/>
            <w:szCs w:val="16"/>
            <w:lang w:eastAsia="en-GB"/>
          </w:rPr>
          <w:t>S1-232024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SG11-LS74</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on initiation of draft new Technical Report TR-SSC ""Signalling and protocols of integrated sensing and communication in future network""</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5A78D75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TO:</w:t>
      </w:r>
    </w:p>
    <w:p w14:paraId="09C1D9B6" w14:textId="68E9A24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124B8DE" w14:textId="77777777" w:rsidR="001F3B82" w:rsidRPr="00227867" w:rsidRDefault="001F3B82" w:rsidP="00E7517A">
      <w:pPr>
        <w:rPr>
          <w:rFonts w:ascii="Arial" w:eastAsia="Times New Roman" w:hAnsi="Arial" w:cs="Arial"/>
          <w:color w:val="000000"/>
          <w:sz w:val="16"/>
          <w:szCs w:val="16"/>
          <w:lang w:eastAsia="en-GB"/>
        </w:rPr>
      </w:pPr>
    </w:p>
    <w:p w14:paraId="4312FD22" w14:textId="686E3B1E" w:rsidR="001F3B82" w:rsidRDefault="00E929F3" w:rsidP="00E7517A">
      <w:pPr>
        <w:rPr>
          <w:rFonts w:ascii="Arial" w:eastAsia="Times New Roman" w:hAnsi="Arial" w:cs="Arial"/>
          <w:color w:val="000000"/>
          <w:sz w:val="16"/>
          <w:szCs w:val="16"/>
          <w:lang w:eastAsia="en-GB"/>
        </w:rPr>
      </w:pPr>
      <w:hyperlink r:id="rId108" w:history="1">
        <w:r>
          <w:rPr>
            <w:rStyle w:val="Hyperlink"/>
            <w:rFonts w:ascii="Arial" w:eastAsia="Times New Roman" w:hAnsi="Arial" w:cs="Arial"/>
            <w:sz w:val="16"/>
            <w:szCs w:val="16"/>
            <w:lang w:eastAsia="en-GB"/>
          </w:rPr>
          <w:t>S1-232025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SG11-LS85</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on initiation of the new work item Q.PDS ""Protocols for supporting data streaming service in IMT-2020 network and beyond""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07C387C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TO:</w:t>
      </w:r>
    </w:p>
    <w:p w14:paraId="6CC9D64F" w14:textId="733C941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758DBE3" w14:textId="77777777" w:rsidR="001F3B82" w:rsidRPr="00227867" w:rsidRDefault="001F3B82" w:rsidP="00E7517A">
      <w:pPr>
        <w:rPr>
          <w:rFonts w:ascii="Arial" w:eastAsia="Times New Roman" w:hAnsi="Arial" w:cs="Arial"/>
          <w:color w:val="000000"/>
          <w:sz w:val="16"/>
          <w:szCs w:val="16"/>
          <w:lang w:eastAsia="en-GB"/>
        </w:rPr>
      </w:pPr>
    </w:p>
    <w:p w14:paraId="46683633" w14:textId="084B2EBA" w:rsidR="001F3B82" w:rsidRDefault="00E929F3" w:rsidP="00E7517A">
      <w:pPr>
        <w:rPr>
          <w:rFonts w:ascii="Arial" w:eastAsia="Times New Roman" w:hAnsi="Arial" w:cs="Arial"/>
          <w:color w:val="000000"/>
          <w:sz w:val="16"/>
          <w:szCs w:val="16"/>
          <w:lang w:eastAsia="en-GB"/>
        </w:rPr>
      </w:pPr>
      <w:hyperlink r:id="rId109" w:history="1">
        <w:r>
          <w:rPr>
            <w:rStyle w:val="Hyperlink"/>
            <w:rFonts w:ascii="Arial" w:eastAsia="Times New Roman" w:hAnsi="Arial" w:cs="Arial"/>
            <w:sz w:val="16"/>
            <w:szCs w:val="16"/>
            <w:lang w:eastAsia="en-GB"/>
          </w:rPr>
          <w:t>S1-232026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sp17-sg5-oLS-00068</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LS/r on consideration of a new work item ""Requirements and framework of network function enhancements of IMT-2020 networks and beyond from the energy efficiency perspective"" (reply to SG13-LS78)</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6543AFAA"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Summary: </w:t>
      </w:r>
      <w:r w:rsidR="0051178D" w:rsidRPr="00227867">
        <w:rPr>
          <w:rFonts w:ascii="Arial" w:eastAsia="Times New Roman" w:hAnsi="Arial" w:cs="Arial"/>
          <w:color w:val="000000"/>
          <w:sz w:val="16"/>
          <w:szCs w:val="16"/>
          <w:lang w:eastAsia="en-GB"/>
        </w:rPr>
        <w:t>TO:</w:t>
      </w:r>
    </w:p>
    <w:p w14:paraId="162F8193" w14:textId="70B6E9E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AEFC357" w14:textId="77777777" w:rsidR="001F3B82" w:rsidRPr="00227867" w:rsidRDefault="001F3B82" w:rsidP="00E7517A">
      <w:pPr>
        <w:rPr>
          <w:rFonts w:ascii="Arial" w:eastAsia="Times New Roman" w:hAnsi="Arial" w:cs="Arial"/>
          <w:color w:val="000000"/>
          <w:sz w:val="16"/>
          <w:szCs w:val="16"/>
          <w:lang w:eastAsia="en-GB"/>
        </w:rPr>
      </w:pPr>
    </w:p>
    <w:p w14:paraId="01B4CE30" w14:textId="78E1F056" w:rsidR="001F3B82" w:rsidRDefault="00E929F3" w:rsidP="00E7517A">
      <w:pPr>
        <w:rPr>
          <w:rFonts w:ascii="Arial" w:eastAsia="Times New Roman" w:hAnsi="Arial" w:cs="Arial"/>
          <w:color w:val="000000"/>
          <w:sz w:val="16"/>
          <w:szCs w:val="16"/>
          <w:lang w:eastAsia="en-GB"/>
        </w:rPr>
      </w:pPr>
      <w:hyperlink r:id="rId110" w:history="1">
        <w:r>
          <w:rPr>
            <w:rStyle w:val="Hyperlink"/>
            <w:rFonts w:ascii="Arial" w:eastAsia="Times New Roman" w:hAnsi="Arial" w:cs="Arial"/>
            <w:sz w:val="16"/>
            <w:szCs w:val="16"/>
            <w:lang w:eastAsia="en-GB"/>
          </w:rPr>
          <w:t>S1-232023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S5-234547</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Reply LS to LS on Information and request of advice on the SG13 plan to initiate a new work item on ""Requirements and framework of network function enhancements of IMT-2020 networks and beyond from the energy efficiency perspective""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08ED1E7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CC:</w:t>
      </w:r>
    </w:p>
    <w:p w14:paraId="378A9508" w14:textId="0BB588C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7B4A78A" w14:textId="77777777" w:rsidR="001F3B82" w:rsidRPr="00227867" w:rsidRDefault="001F3B82" w:rsidP="00E7517A">
      <w:pPr>
        <w:rPr>
          <w:rFonts w:ascii="Arial" w:eastAsia="Times New Roman" w:hAnsi="Arial" w:cs="Arial"/>
          <w:color w:val="000000"/>
          <w:sz w:val="16"/>
          <w:szCs w:val="16"/>
          <w:lang w:eastAsia="en-GB"/>
        </w:rPr>
      </w:pPr>
    </w:p>
    <w:p w14:paraId="099999E0" w14:textId="0C520FA7" w:rsidR="001F3B82" w:rsidRDefault="00E929F3" w:rsidP="00E7517A">
      <w:pPr>
        <w:rPr>
          <w:rFonts w:ascii="Arial" w:eastAsia="Times New Roman" w:hAnsi="Arial" w:cs="Arial"/>
          <w:color w:val="000000"/>
          <w:sz w:val="16"/>
          <w:szCs w:val="16"/>
          <w:lang w:eastAsia="en-GB"/>
        </w:rPr>
      </w:pPr>
      <w:hyperlink r:id="rId111" w:history="1">
        <w:r>
          <w:rPr>
            <w:rStyle w:val="Hyperlink"/>
            <w:rFonts w:ascii="Arial" w:eastAsia="Times New Roman" w:hAnsi="Arial" w:cs="Arial"/>
            <w:sz w:val="16"/>
            <w:szCs w:val="16"/>
            <w:lang w:eastAsia="en-GB"/>
          </w:rPr>
          <w:t>S1-232059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ITU FG-MV-LS15</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 xml:space="preserve">LS on Results of the second meeting of the FG-MV and approval of its first deliverable </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5A842953" w14:textId="24281C4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2EC14B91" w14:textId="77777777" w:rsidR="001F3B82" w:rsidRPr="00227867" w:rsidRDefault="001F3B82" w:rsidP="00E7517A">
      <w:pPr>
        <w:rPr>
          <w:rFonts w:ascii="Arial" w:eastAsia="Times New Roman" w:hAnsi="Arial" w:cs="Arial"/>
          <w:color w:val="000000"/>
          <w:sz w:val="16"/>
          <w:szCs w:val="16"/>
          <w:lang w:eastAsia="en-GB"/>
        </w:rPr>
      </w:pPr>
    </w:p>
    <w:p w14:paraId="451AAB9F" w14:textId="2C0A41F8" w:rsidR="001F3B82" w:rsidRDefault="00E929F3" w:rsidP="00E7517A">
      <w:pPr>
        <w:rPr>
          <w:rFonts w:ascii="Arial" w:eastAsia="Times New Roman" w:hAnsi="Arial" w:cs="Arial"/>
          <w:color w:val="000000"/>
          <w:sz w:val="16"/>
          <w:szCs w:val="16"/>
          <w:lang w:eastAsia="en-GB"/>
        </w:rPr>
      </w:pPr>
      <w:hyperlink r:id="rId112" w:history="1">
        <w:r>
          <w:rPr>
            <w:rStyle w:val="Hyperlink"/>
            <w:rFonts w:ascii="Arial" w:eastAsia="Times New Roman" w:hAnsi="Arial" w:cs="Arial"/>
            <w:sz w:val="16"/>
            <w:szCs w:val="16"/>
            <w:lang w:eastAsia="en-GB"/>
          </w:rPr>
          <w:t>S1-232018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C1-234302</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Reply LS on issues related to SNPN selection for localized services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009A970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CC:</w:t>
      </w:r>
    </w:p>
    <w:p w14:paraId="1B3231B1" w14:textId="459FA21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761E77B" w14:textId="77777777" w:rsidR="001F3B82" w:rsidRPr="00227867" w:rsidRDefault="001F3B82" w:rsidP="00E7517A">
      <w:pPr>
        <w:rPr>
          <w:rFonts w:ascii="Arial" w:eastAsia="Times New Roman" w:hAnsi="Arial" w:cs="Arial"/>
          <w:color w:val="000000"/>
          <w:sz w:val="16"/>
          <w:szCs w:val="16"/>
          <w:lang w:eastAsia="en-GB"/>
        </w:rPr>
      </w:pPr>
    </w:p>
    <w:p w14:paraId="07743D87" w14:textId="1F34F095" w:rsidR="001F3B82" w:rsidRDefault="00E929F3" w:rsidP="00E7517A">
      <w:pPr>
        <w:rPr>
          <w:rFonts w:ascii="Arial" w:eastAsia="Times New Roman" w:hAnsi="Arial" w:cs="Arial"/>
          <w:color w:val="000000"/>
          <w:sz w:val="16"/>
          <w:szCs w:val="16"/>
          <w:lang w:eastAsia="en-GB"/>
        </w:rPr>
      </w:pPr>
      <w:hyperlink r:id="rId113" w:history="1">
        <w:r>
          <w:rPr>
            <w:rStyle w:val="Hyperlink"/>
            <w:rFonts w:ascii="Arial" w:eastAsia="Times New Roman" w:hAnsi="Arial" w:cs="Arial"/>
            <w:sz w:val="16"/>
            <w:szCs w:val="16"/>
            <w:lang w:eastAsia="en-GB"/>
          </w:rPr>
          <w:t>S1-232019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S2-2307983</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on GSMA requirements regarding intermediaries in the roaming ecosystem and related LSs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689CC8F3"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CC:</w:t>
      </w:r>
    </w:p>
    <w:p w14:paraId="6FA91349" w14:textId="61D5F56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09A60DF" w14:textId="77777777" w:rsidR="001F3B82" w:rsidRPr="00227867" w:rsidRDefault="001F3B82" w:rsidP="00E7517A">
      <w:pPr>
        <w:rPr>
          <w:rFonts w:ascii="Arial" w:eastAsia="Times New Roman" w:hAnsi="Arial" w:cs="Arial"/>
          <w:color w:val="000000"/>
          <w:sz w:val="16"/>
          <w:szCs w:val="16"/>
          <w:lang w:eastAsia="en-GB"/>
        </w:rPr>
      </w:pPr>
    </w:p>
    <w:p w14:paraId="3C031ED4" w14:textId="3DFACCAA" w:rsidR="001F3B82" w:rsidRDefault="00E929F3" w:rsidP="00E7517A">
      <w:pPr>
        <w:rPr>
          <w:rFonts w:ascii="Arial" w:eastAsia="Times New Roman" w:hAnsi="Arial" w:cs="Arial"/>
          <w:color w:val="000000"/>
          <w:sz w:val="16"/>
          <w:szCs w:val="16"/>
          <w:lang w:eastAsia="en-GB"/>
        </w:rPr>
      </w:pPr>
      <w:hyperlink r:id="rId114" w:history="1">
        <w:r>
          <w:rPr>
            <w:rStyle w:val="Hyperlink"/>
            <w:rFonts w:ascii="Arial" w:eastAsia="Times New Roman" w:hAnsi="Arial" w:cs="Arial"/>
            <w:sz w:val="16"/>
            <w:szCs w:val="16"/>
            <w:lang w:eastAsia="en-GB"/>
          </w:rPr>
          <w:t>S1-232022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S4-231111</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LS on 3GPP work on Energy Efficiency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LS in</w:t>
      </w:r>
      <w:r w:rsidR="001F3B82">
        <w:rPr>
          <w:rFonts w:ascii="Arial" w:eastAsia="Times New Roman" w:hAnsi="Arial" w:cs="Arial"/>
          <w:color w:val="000000"/>
          <w:sz w:val="16"/>
          <w:szCs w:val="16"/>
          <w:lang w:eastAsia="en-GB"/>
        </w:rPr>
        <w:t>)</w:t>
      </w:r>
    </w:p>
    <w:p w14:paraId="48A2121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CC:</w:t>
      </w:r>
    </w:p>
    <w:p w14:paraId="4455DC5E" w14:textId="0C9DB9F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49317BF" w14:textId="77777777" w:rsidR="001F3B82" w:rsidRPr="00227867" w:rsidRDefault="001F3B82" w:rsidP="00E7517A">
      <w:pPr>
        <w:rPr>
          <w:rFonts w:ascii="Arial" w:eastAsia="Times New Roman" w:hAnsi="Arial" w:cs="Arial"/>
          <w:color w:val="000000"/>
          <w:sz w:val="16"/>
          <w:szCs w:val="16"/>
          <w:lang w:eastAsia="en-GB"/>
        </w:rPr>
      </w:pPr>
    </w:p>
    <w:p w14:paraId="22960739" w14:textId="492A2976" w:rsidR="0051178D" w:rsidRDefault="0051178D" w:rsidP="00B705AE">
      <w:pPr>
        <w:pStyle w:val="Heading1"/>
        <w:rPr>
          <w:lang w:eastAsia="en-GB"/>
        </w:rPr>
      </w:pPr>
      <w:bookmarkStart w:id="12" w:name="_Toc146900345"/>
      <w:r w:rsidRPr="00C26212">
        <w:rPr>
          <w:lang w:eastAsia="en-GB"/>
        </w:rPr>
        <w:t>4</w:t>
      </w:r>
      <w:r w:rsidRPr="00C26212">
        <w:rPr>
          <w:lang w:eastAsia="en-GB"/>
        </w:rPr>
        <w:tab/>
        <w:t>New Work Items (including related contributions, studies exceptionally)</w:t>
      </w:r>
      <w:bookmarkEnd w:id="12"/>
    </w:p>
    <w:p w14:paraId="709FD0AC" w14:textId="26A36C5E" w:rsidR="0051178D" w:rsidRDefault="0051178D" w:rsidP="00B705AE">
      <w:pPr>
        <w:pStyle w:val="Heading2"/>
        <w:rPr>
          <w:lang w:eastAsia="en-GB"/>
        </w:rPr>
      </w:pPr>
      <w:bookmarkStart w:id="13" w:name="_Toc146900346"/>
      <w:r w:rsidRPr="00C26212">
        <w:rPr>
          <w:lang w:eastAsia="en-GB"/>
        </w:rPr>
        <w:t>SIDs Rel-19</w:t>
      </w:r>
      <w:bookmarkEnd w:id="13"/>
    </w:p>
    <w:p w14:paraId="6C1AB11F" w14:textId="1D217D19" w:rsidR="00B705AE" w:rsidRDefault="00B705AE" w:rsidP="00B705AE">
      <w:pPr>
        <w:rPr>
          <w:lang w:eastAsia="en-GB"/>
        </w:rPr>
      </w:pPr>
      <w:r>
        <w:rPr>
          <w:lang w:eastAsia="en-GB"/>
        </w:rPr>
        <w:t>There was no contribution for this agenda item.</w:t>
      </w:r>
    </w:p>
    <w:p w14:paraId="3D35013C" w14:textId="77777777" w:rsidR="001F3B82" w:rsidRPr="00227867" w:rsidRDefault="001F3B82" w:rsidP="001B5014">
      <w:pPr>
        <w:rPr>
          <w:rFonts w:ascii="Arial" w:eastAsia="Times New Roman" w:hAnsi="Arial" w:cs="Arial"/>
          <w:color w:val="000000"/>
          <w:sz w:val="16"/>
          <w:szCs w:val="16"/>
          <w:lang w:eastAsia="en-GB"/>
        </w:rPr>
      </w:pPr>
    </w:p>
    <w:p w14:paraId="3E1554D0" w14:textId="0236F4F8" w:rsidR="0051178D" w:rsidRDefault="0051178D" w:rsidP="00B705AE">
      <w:pPr>
        <w:pStyle w:val="Heading2"/>
        <w:rPr>
          <w:lang w:eastAsia="en-GB"/>
        </w:rPr>
      </w:pPr>
      <w:bookmarkStart w:id="14" w:name="_Toc146900347"/>
      <w:r w:rsidRPr="00C26212">
        <w:rPr>
          <w:lang w:eastAsia="en-GB"/>
        </w:rPr>
        <w:t>WIDs Rel-19</w:t>
      </w:r>
      <w:bookmarkEnd w:id="14"/>
    </w:p>
    <w:p w14:paraId="30A66360" w14:textId="77777777" w:rsidR="001F3B82" w:rsidRPr="00227867" w:rsidRDefault="001F3B82" w:rsidP="001B5014">
      <w:pPr>
        <w:rPr>
          <w:rFonts w:ascii="Arial" w:eastAsia="Times New Roman" w:hAnsi="Arial" w:cs="Arial"/>
          <w:color w:val="000000"/>
          <w:sz w:val="16"/>
          <w:szCs w:val="16"/>
          <w:lang w:eastAsia="en-GB"/>
        </w:rPr>
      </w:pPr>
    </w:p>
    <w:p w14:paraId="0B20DD50" w14:textId="001C5E59" w:rsidR="001F3B82" w:rsidRDefault="00E929F3" w:rsidP="00E7517A">
      <w:pPr>
        <w:rPr>
          <w:rFonts w:ascii="Arial" w:eastAsia="Times New Roman" w:hAnsi="Arial" w:cs="Arial"/>
          <w:color w:val="000000"/>
          <w:sz w:val="16"/>
          <w:szCs w:val="16"/>
          <w:lang w:eastAsia="en-GB"/>
        </w:rPr>
      </w:pPr>
      <w:hyperlink r:id="rId115" w:history="1">
        <w:r>
          <w:rPr>
            <w:rStyle w:val="Hyperlink"/>
            <w:rFonts w:ascii="Arial" w:eastAsia="Times New Roman" w:hAnsi="Arial" w:cs="Arial"/>
            <w:sz w:val="16"/>
            <w:szCs w:val="16"/>
            <w:lang w:eastAsia="en-GB"/>
          </w:rPr>
          <w:t>S1-232129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Ambient power-enabled Internet of Things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57D55F30"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New WID on Ambient power-enabled Internet of Things</w:t>
      </w:r>
    </w:p>
    <w:p w14:paraId="002B07A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7.2.2</w:t>
      </w:r>
    </w:p>
    <w:p w14:paraId="536392FE" w14:textId="65F9D72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6" w:history="1">
        <w:r w:rsidR="00E929F3">
          <w:rPr>
            <w:rStyle w:val="Hyperlink"/>
            <w:rFonts w:ascii="Arial" w:eastAsia="Times New Roman" w:hAnsi="Arial" w:cs="Arial"/>
            <w:sz w:val="16"/>
            <w:szCs w:val="16"/>
            <w:lang w:eastAsia="en-GB"/>
          </w:rPr>
          <w:t>S1-232272</w:t>
        </w:r>
      </w:hyperlink>
    </w:p>
    <w:p w14:paraId="7377B933" w14:textId="77777777" w:rsidR="001F3B82" w:rsidRPr="00227867" w:rsidRDefault="001F3B82" w:rsidP="00E7517A">
      <w:pPr>
        <w:rPr>
          <w:rFonts w:ascii="Arial" w:eastAsia="Times New Roman" w:hAnsi="Arial" w:cs="Arial"/>
          <w:color w:val="000000"/>
          <w:sz w:val="16"/>
          <w:szCs w:val="16"/>
          <w:lang w:eastAsia="en-GB"/>
        </w:rPr>
      </w:pPr>
    </w:p>
    <w:p w14:paraId="25B4A293" w14:textId="5BFBB40B" w:rsidR="001F3B82" w:rsidRDefault="00E929F3" w:rsidP="00E7517A">
      <w:pPr>
        <w:rPr>
          <w:rFonts w:ascii="Arial" w:eastAsia="Times New Roman" w:hAnsi="Arial" w:cs="Arial"/>
          <w:color w:val="000000"/>
          <w:sz w:val="16"/>
          <w:szCs w:val="16"/>
          <w:lang w:eastAsia="en-GB"/>
        </w:rPr>
      </w:pPr>
      <w:hyperlink r:id="rId117" w:history="1">
        <w:r>
          <w:rPr>
            <w:rStyle w:val="Hyperlink"/>
            <w:rFonts w:ascii="Arial" w:eastAsia="Times New Roman" w:hAnsi="Arial" w:cs="Arial"/>
            <w:sz w:val="16"/>
            <w:szCs w:val="16"/>
            <w:lang w:eastAsia="en-GB"/>
          </w:rPr>
          <w:t>S1-232272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Ambient power-enabled Internet of Things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2FD1DA44" w14:textId="3E180E1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18" w:history="1">
        <w:r w:rsidR="00E929F3">
          <w:rPr>
            <w:rStyle w:val="Hyperlink"/>
            <w:rFonts w:ascii="Arial" w:eastAsia="Times New Roman" w:hAnsi="Arial" w:cs="Arial"/>
            <w:sz w:val="16"/>
            <w:szCs w:val="16"/>
            <w:lang w:eastAsia="en-GB"/>
          </w:rPr>
          <w:t>S1-232129</w:t>
        </w:r>
      </w:hyperlink>
    </w:p>
    <w:p w14:paraId="4328F2D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7.2.2 </w:t>
      </w:r>
    </w:p>
    <w:p w14:paraId="2E0AF58A" w14:textId="54A4724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9" w:history="1">
        <w:r w:rsidR="00E929F3">
          <w:rPr>
            <w:rStyle w:val="Hyperlink"/>
            <w:rFonts w:ascii="Arial" w:eastAsia="Times New Roman" w:hAnsi="Arial" w:cs="Arial"/>
            <w:sz w:val="16"/>
            <w:szCs w:val="16"/>
            <w:lang w:eastAsia="en-GB"/>
          </w:rPr>
          <w:t>S1-232373</w:t>
        </w:r>
      </w:hyperlink>
    </w:p>
    <w:p w14:paraId="683F5B5D" w14:textId="77777777" w:rsidR="001F3B82" w:rsidRPr="00227867" w:rsidRDefault="001F3B82" w:rsidP="00E7517A">
      <w:pPr>
        <w:rPr>
          <w:rFonts w:ascii="Arial" w:eastAsia="Times New Roman" w:hAnsi="Arial" w:cs="Arial"/>
          <w:color w:val="000000"/>
          <w:sz w:val="16"/>
          <w:szCs w:val="16"/>
          <w:lang w:eastAsia="en-GB"/>
        </w:rPr>
      </w:pPr>
    </w:p>
    <w:p w14:paraId="344E974B" w14:textId="35313C4D" w:rsidR="001F3B82" w:rsidRDefault="00E929F3" w:rsidP="00E7517A">
      <w:pPr>
        <w:rPr>
          <w:rFonts w:ascii="Arial" w:eastAsia="Times New Roman" w:hAnsi="Arial" w:cs="Arial"/>
          <w:color w:val="000000"/>
          <w:sz w:val="16"/>
          <w:szCs w:val="16"/>
          <w:lang w:eastAsia="en-GB"/>
        </w:rPr>
      </w:pPr>
      <w:hyperlink r:id="rId120" w:history="1">
        <w:r>
          <w:rPr>
            <w:rStyle w:val="Hyperlink"/>
            <w:rFonts w:ascii="Arial" w:eastAsia="Times New Roman" w:hAnsi="Arial" w:cs="Arial"/>
            <w:sz w:val="16"/>
            <w:szCs w:val="16"/>
            <w:lang w:eastAsia="en-GB"/>
          </w:rPr>
          <w:t>S1-232373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Ambient power-enabled Internet of Things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4EDF5C4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7.2.2 </w:t>
      </w:r>
    </w:p>
    <w:p w14:paraId="757A6BBF" w14:textId="6EA3AE0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1" w:history="1">
        <w:r w:rsidR="00E929F3">
          <w:rPr>
            <w:rStyle w:val="Hyperlink"/>
            <w:rFonts w:ascii="Arial" w:eastAsia="Times New Roman" w:hAnsi="Arial" w:cs="Arial"/>
            <w:sz w:val="16"/>
            <w:szCs w:val="16"/>
            <w:lang w:eastAsia="en-GB"/>
          </w:rPr>
          <w:t>S1-232395</w:t>
        </w:r>
      </w:hyperlink>
    </w:p>
    <w:p w14:paraId="661D38C7" w14:textId="77777777" w:rsidR="001F3B82" w:rsidRPr="00227867" w:rsidRDefault="001F3B82" w:rsidP="00E7517A">
      <w:pPr>
        <w:rPr>
          <w:rFonts w:ascii="Arial" w:eastAsia="Times New Roman" w:hAnsi="Arial" w:cs="Arial"/>
          <w:color w:val="000000"/>
          <w:sz w:val="16"/>
          <w:szCs w:val="16"/>
          <w:lang w:eastAsia="en-GB"/>
        </w:rPr>
      </w:pPr>
    </w:p>
    <w:p w14:paraId="7F523588" w14:textId="4919BA1A" w:rsidR="001F3B82" w:rsidRDefault="00E929F3" w:rsidP="00E7517A">
      <w:pPr>
        <w:rPr>
          <w:rFonts w:ascii="Arial" w:eastAsia="Times New Roman" w:hAnsi="Arial" w:cs="Arial"/>
          <w:color w:val="000000"/>
          <w:sz w:val="16"/>
          <w:szCs w:val="16"/>
          <w:lang w:eastAsia="en-GB"/>
        </w:rPr>
      </w:pPr>
      <w:hyperlink r:id="rId122" w:history="1">
        <w:r>
          <w:rPr>
            <w:rStyle w:val="Hyperlink"/>
            <w:rFonts w:ascii="Arial" w:eastAsia="Times New Roman" w:hAnsi="Arial" w:cs="Arial"/>
            <w:sz w:val="16"/>
            <w:szCs w:val="16"/>
            <w:lang w:eastAsia="en-GB"/>
          </w:rPr>
          <w:t>S1-232395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Ambient power-enabled Internet of Things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51949ECE" w14:textId="5A9D27A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3" w:history="1">
        <w:r w:rsidR="00E929F3">
          <w:rPr>
            <w:rStyle w:val="Hyperlink"/>
            <w:rFonts w:ascii="Arial" w:eastAsia="Times New Roman" w:hAnsi="Arial" w:cs="Arial"/>
            <w:sz w:val="16"/>
            <w:szCs w:val="16"/>
            <w:lang w:eastAsia="en-GB"/>
          </w:rPr>
          <w:t>S1-232373</w:t>
        </w:r>
      </w:hyperlink>
    </w:p>
    <w:p w14:paraId="049A2CD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Conditionned to the WID to be agreed later.</w:t>
      </w:r>
    </w:p>
    <w:p w14:paraId="74847C90" w14:textId="14C035B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4" w:history="1">
        <w:r w:rsidR="00E929F3">
          <w:rPr>
            <w:rStyle w:val="Hyperlink"/>
            <w:rFonts w:ascii="Arial" w:eastAsia="Times New Roman" w:hAnsi="Arial" w:cs="Arial"/>
            <w:sz w:val="16"/>
            <w:szCs w:val="16"/>
            <w:lang w:eastAsia="en-GB"/>
          </w:rPr>
          <w:t>S1-232652</w:t>
        </w:r>
      </w:hyperlink>
    </w:p>
    <w:p w14:paraId="30B26F64" w14:textId="77777777" w:rsidR="001F3B82" w:rsidRPr="00227867" w:rsidRDefault="001F3B82" w:rsidP="00E7517A">
      <w:pPr>
        <w:rPr>
          <w:rFonts w:ascii="Arial" w:eastAsia="Times New Roman" w:hAnsi="Arial" w:cs="Arial"/>
          <w:color w:val="000000"/>
          <w:sz w:val="16"/>
          <w:szCs w:val="16"/>
          <w:lang w:eastAsia="en-GB"/>
        </w:rPr>
      </w:pPr>
    </w:p>
    <w:p w14:paraId="0102A740" w14:textId="75B53486" w:rsidR="001F3B82" w:rsidRDefault="00E929F3" w:rsidP="00E7517A">
      <w:pPr>
        <w:rPr>
          <w:rFonts w:ascii="Arial" w:eastAsia="Times New Roman" w:hAnsi="Arial" w:cs="Arial"/>
          <w:color w:val="000000"/>
          <w:sz w:val="16"/>
          <w:szCs w:val="16"/>
          <w:lang w:eastAsia="en-GB"/>
        </w:rPr>
      </w:pPr>
      <w:hyperlink r:id="rId125" w:history="1">
        <w:r>
          <w:rPr>
            <w:rStyle w:val="Hyperlink"/>
            <w:rFonts w:ascii="Arial" w:eastAsia="Times New Roman" w:hAnsi="Arial" w:cs="Arial"/>
            <w:sz w:val="16"/>
            <w:szCs w:val="16"/>
            <w:lang w:eastAsia="en-GB"/>
          </w:rPr>
          <w:t>S1-232652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Ambient power-enabled Internet of Things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3EE4E20D" w14:textId="0634F7F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6" w:history="1">
        <w:r w:rsidR="00E929F3">
          <w:rPr>
            <w:rStyle w:val="Hyperlink"/>
            <w:rFonts w:ascii="Arial" w:eastAsia="Times New Roman" w:hAnsi="Arial" w:cs="Arial"/>
            <w:sz w:val="16"/>
            <w:szCs w:val="16"/>
            <w:lang w:eastAsia="en-GB"/>
          </w:rPr>
          <w:t>S1-232395</w:t>
        </w:r>
      </w:hyperlink>
    </w:p>
    <w:p w14:paraId="1D7836F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7.2.2 Accept all changes.</w:t>
      </w:r>
    </w:p>
    <w:p w14:paraId="19AB9C06" w14:textId="27E28E6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2EC9376" w14:textId="77777777" w:rsidR="001F3B82" w:rsidRPr="00227867" w:rsidRDefault="001F3B82" w:rsidP="00E7517A">
      <w:pPr>
        <w:rPr>
          <w:rFonts w:ascii="Arial" w:eastAsia="Times New Roman" w:hAnsi="Arial" w:cs="Arial"/>
          <w:color w:val="000000"/>
          <w:sz w:val="16"/>
          <w:szCs w:val="16"/>
          <w:lang w:eastAsia="en-GB"/>
        </w:rPr>
      </w:pPr>
    </w:p>
    <w:p w14:paraId="35672D95" w14:textId="17551B13" w:rsidR="001F3B82" w:rsidRDefault="00E929F3" w:rsidP="00E7517A">
      <w:pPr>
        <w:rPr>
          <w:rFonts w:ascii="Arial" w:eastAsia="Times New Roman" w:hAnsi="Arial" w:cs="Arial"/>
          <w:color w:val="000000"/>
          <w:sz w:val="16"/>
          <w:szCs w:val="16"/>
          <w:lang w:eastAsia="en-GB"/>
        </w:rPr>
      </w:pPr>
      <w:hyperlink r:id="rId127" w:history="1">
        <w:r>
          <w:rPr>
            <w:rStyle w:val="Hyperlink"/>
            <w:rFonts w:ascii="Arial" w:eastAsia="Times New Roman" w:hAnsi="Arial" w:cs="Arial"/>
            <w:sz w:val="16"/>
            <w:szCs w:val="16"/>
            <w:lang w:eastAsia="en-GB"/>
          </w:rPr>
          <w:t>S1-232238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Upper layer traffic steering, switching and splitting over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6D7F87B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7.9.2</w:t>
      </w:r>
    </w:p>
    <w:p w14:paraId="678D4175" w14:textId="72FE88F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8" w:history="1">
        <w:r w:rsidR="00E929F3">
          <w:rPr>
            <w:rStyle w:val="Hyperlink"/>
            <w:rFonts w:ascii="Arial" w:eastAsia="Times New Roman" w:hAnsi="Arial" w:cs="Arial"/>
            <w:sz w:val="16"/>
            <w:szCs w:val="16"/>
            <w:lang w:eastAsia="en-GB"/>
          </w:rPr>
          <w:t>S1-232256</w:t>
        </w:r>
      </w:hyperlink>
    </w:p>
    <w:p w14:paraId="408AC5CA" w14:textId="77777777" w:rsidR="001F3B82" w:rsidRPr="00227867" w:rsidRDefault="001F3B82" w:rsidP="00E7517A">
      <w:pPr>
        <w:rPr>
          <w:rFonts w:ascii="Arial" w:eastAsia="Times New Roman" w:hAnsi="Arial" w:cs="Arial"/>
          <w:color w:val="000000"/>
          <w:sz w:val="16"/>
          <w:szCs w:val="16"/>
          <w:lang w:eastAsia="en-GB"/>
        </w:rPr>
      </w:pPr>
    </w:p>
    <w:p w14:paraId="31D391DA" w14:textId="1D4FE64E" w:rsidR="001F3B82" w:rsidRDefault="00E929F3" w:rsidP="00E7517A">
      <w:pPr>
        <w:rPr>
          <w:rFonts w:ascii="Arial" w:eastAsia="Times New Roman" w:hAnsi="Arial" w:cs="Arial"/>
          <w:color w:val="000000"/>
          <w:sz w:val="16"/>
          <w:szCs w:val="16"/>
          <w:lang w:eastAsia="en-GB"/>
        </w:rPr>
      </w:pPr>
      <w:hyperlink r:id="rId129" w:history="1">
        <w:r>
          <w:rPr>
            <w:rStyle w:val="Hyperlink"/>
            <w:rFonts w:ascii="Arial" w:eastAsia="Times New Roman" w:hAnsi="Arial" w:cs="Arial"/>
            <w:sz w:val="16"/>
            <w:szCs w:val="16"/>
            <w:lang w:eastAsia="en-GB"/>
          </w:rPr>
          <w:t>S1-232256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Upper layer traffic steering, switching and splitting over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390CABDC" w14:textId="363CD1A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0" w:history="1">
        <w:r w:rsidR="00E929F3">
          <w:rPr>
            <w:rStyle w:val="Hyperlink"/>
            <w:rFonts w:ascii="Arial" w:eastAsia="Times New Roman" w:hAnsi="Arial" w:cs="Arial"/>
            <w:sz w:val="16"/>
            <w:szCs w:val="16"/>
            <w:lang w:eastAsia="en-GB"/>
          </w:rPr>
          <w:t>S1-232238</w:t>
        </w:r>
      </w:hyperlink>
    </w:p>
    <w:p w14:paraId="62E32A3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7.9.2 </w:t>
      </w:r>
    </w:p>
    <w:p w14:paraId="311516F2" w14:textId="34B1054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1" w:history="1">
        <w:r w:rsidR="00E929F3">
          <w:rPr>
            <w:rStyle w:val="Hyperlink"/>
            <w:rFonts w:ascii="Arial" w:eastAsia="Times New Roman" w:hAnsi="Arial" w:cs="Arial"/>
            <w:sz w:val="16"/>
            <w:szCs w:val="16"/>
            <w:lang w:eastAsia="en-GB"/>
          </w:rPr>
          <w:t>S1-232289</w:t>
        </w:r>
      </w:hyperlink>
    </w:p>
    <w:p w14:paraId="7BFC500D" w14:textId="77777777" w:rsidR="001F3B82" w:rsidRPr="00227867" w:rsidRDefault="001F3B82" w:rsidP="00E7517A">
      <w:pPr>
        <w:rPr>
          <w:rFonts w:ascii="Arial" w:eastAsia="Times New Roman" w:hAnsi="Arial" w:cs="Arial"/>
          <w:color w:val="000000"/>
          <w:sz w:val="16"/>
          <w:szCs w:val="16"/>
          <w:lang w:eastAsia="en-GB"/>
        </w:rPr>
      </w:pPr>
    </w:p>
    <w:p w14:paraId="6A832C86" w14:textId="5B38D6C3" w:rsidR="001F3B82" w:rsidRDefault="00E929F3" w:rsidP="00E7517A">
      <w:pPr>
        <w:rPr>
          <w:rFonts w:ascii="Arial" w:eastAsia="Times New Roman" w:hAnsi="Arial" w:cs="Arial"/>
          <w:color w:val="000000"/>
          <w:sz w:val="16"/>
          <w:szCs w:val="16"/>
          <w:lang w:eastAsia="en-GB"/>
        </w:rPr>
      </w:pPr>
      <w:hyperlink r:id="rId132" w:history="1">
        <w:r>
          <w:rPr>
            <w:rStyle w:val="Hyperlink"/>
            <w:rFonts w:ascii="Arial" w:eastAsia="Times New Roman" w:hAnsi="Arial" w:cs="Arial"/>
            <w:sz w:val="16"/>
            <w:szCs w:val="16"/>
            <w:lang w:eastAsia="en-GB"/>
          </w:rPr>
          <w:t>S1-232289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Upper layer traffic steering, switching and splitting over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2D60E809" w14:textId="7403E14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3" w:history="1">
        <w:r w:rsidR="00E929F3">
          <w:rPr>
            <w:rStyle w:val="Hyperlink"/>
            <w:rFonts w:ascii="Arial" w:eastAsia="Times New Roman" w:hAnsi="Arial" w:cs="Arial"/>
            <w:sz w:val="16"/>
            <w:szCs w:val="16"/>
            <w:lang w:eastAsia="en-GB"/>
          </w:rPr>
          <w:t>S1-232256</w:t>
        </w:r>
      </w:hyperlink>
    </w:p>
    <w:p w14:paraId="4E46D27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7.9.2 </w:t>
      </w:r>
    </w:p>
    <w:p w14:paraId="111E1BE8" w14:textId="0E043FB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D911081" w14:textId="77777777" w:rsidR="001F3B82" w:rsidRPr="00227867" w:rsidRDefault="001F3B82" w:rsidP="00E7517A">
      <w:pPr>
        <w:rPr>
          <w:rFonts w:ascii="Arial" w:eastAsia="Times New Roman" w:hAnsi="Arial" w:cs="Arial"/>
          <w:color w:val="000000"/>
          <w:sz w:val="16"/>
          <w:szCs w:val="16"/>
          <w:lang w:eastAsia="en-GB"/>
        </w:rPr>
      </w:pPr>
    </w:p>
    <w:p w14:paraId="4B214C87" w14:textId="37FA4EB2" w:rsidR="0051178D" w:rsidRDefault="0051178D" w:rsidP="00B705AE">
      <w:pPr>
        <w:pStyle w:val="Heading3"/>
      </w:pPr>
      <w:bookmarkStart w:id="15" w:name="_Toc146900348"/>
      <w:r w:rsidRPr="002E1289">
        <w:t>MiniWIDs Rel-19</w:t>
      </w:r>
      <w:r w:rsidR="00081455">
        <w:t>:</w:t>
      </w:r>
      <w:bookmarkEnd w:id="15"/>
    </w:p>
    <w:p w14:paraId="1550A689" w14:textId="77777777" w:rsidR="001F3B82" w:rsidRPr="00227867" w:rsidRDefault="001F3B82" w:rsidP="00C26212">
      <w:pPr>
        <w:rPr>
          <w:rFonts w:ascii="Arial" w:eastAsia="Times New Roman" w:hAnsi="Arial" w:cs="Arial"/>
          <w:color w:val="000000"/>
          <w:sz w:val="16"/>
          <w:szCs w:val="16"/>
          <w:lang w:eastAsia="en-GB"/>
        </w:rPr>
      </w:pPr>
    </w:p>
    <w:p w14:paraId="5781A830" w14:textId="15619FFE" w:rsidR="0051178D" w:rsidRDefault="0051178D" w:rsidP="00B705AE">
      <w:pPr>
        <w:pStyle w:val="Heading4"/>
      </w:pPr>
      <w:r w:rsidRPr="002E1289">
        <w:t>FMC_issues</w:t>
      </w:r>
    </w:p>
    <w:p w14:paraId="0DD204E7" w14:textId="77777777" w:rsidR="001F3B82" w:rsidRPr="00227867" w:rsidRDefault="001F3B82" w:rsidP="00C26212">
      <w:pPr>
        <w:rPr>
          <w:rFonts w:ascii="Arial" w:eastAsia="Times New Roman" w:hAnsi="Arial" w:cs="Arial"/>
          <w:color w:val="000000"/>
          <w:sz w:val="16"/>
          <w:szCs w:val="16"/>
          <w:lang w:eastAsia="en-GB"/>
        </w:rPr>
      </w:pPr>
    </w:p>
    <w:p w14:paraId="29C74B68" w14:textId="0CDD14AA" w:rsidR="001F3B82" w:rsidRDefault="00E929F3" w:rsidP="00E7517A">
      <w:pPr>
        <w:rPr>
          <w:rFonts w:ascii="Arial" w:eastAsia="Times New Roman" w:hAnsi="Arial" w:cs="Arial"/>
          <w:color w:val="000000"/>
          <w:sz w:val="16"/>
          <w:szCs w:val="16"/>
          <w:lang w:eastAsia="en-GB"/>
        </w:rPr>
      </w:pPr>
      <w:hyperlink r:id="rId134" w:history="1">
        <w:r>
          <w:rPr>
            <w:rStyle w:val="Hyperlink"/>
            <w:rFonts w:ascii="Arial" w:eastAsia="Times New Roman" w:hAnsi="Arial" w:cs="Arial"/>
            <w:sz w:val="16"/>
            <w:szCs w:val="16"/>
            <w:lang w:eastAsia="en-GB"/>
          </w:rPr>
          <w:t>S1-232106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fixed-mobile convergence related issues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3E5CE7E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Acronym need to be check. No enough supporting companies.</w:t>
      </w:r>
    </w:p>
    <w:p w14:paraId="241E2EC7" w14:textId="0B34948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5" w:history="1">
        <w:r w:rsidR="00E929F3">
          <w:rPr>
            <w:rStyle w:val="Hyperlink"/>
            <w:rFonts w:ascii="Arial" w:eastAsia="Times New Roman" w:hAnsi="Arial" w:cs="Arial"/>
            <w:sz w:val="16"/>
            <w:szCs w:val="16"/>
            <w:lang w:eastAsia="en-GB"/>
          </w:rPr>
          <w:t>S1-232281</w:t>
        </w:r>
      </w:hyperlink>
    </w:p>
    <w:p w14:paraId="1537E63E" w14:textId="77777777" w:rsidR="001F3B82" w:rsidRPr="00227867" w:rsidRDefault="001F3B82" w:rsidP="00E7517A">
      <w:pPr>
        <w:rPr>
          <w:rFonts w:ascii="Arial" w:eastAsia="Times New Roman" w:hAnsi="Arial" w:cs="Arial"/>
          <w:color w:val="000000"/>
          <w:sz w:val="16"/>
          <w:szCs w:val="16"/>
          <w:lang w:eastAsia="en-GB"/>
        </w:rPr>
      </w:pPr>
    </w:p>
    <w:p w14:paraId="04BA9614" w14:textId="55C8C8E7" w:rsidR="001F3B82" w:rsidRDefault="00E929F3" w:rsidP="00E7517A">
      <w:pPr>
        <w:rPr>
          <w:rFonts w:ascii="Arial" w:eastAsia="Times New Roman" w:hAnsi="Arial" w:cs="Arial"/>
          <w:color w:val="000000"/>
          <w:sz w:val="16"/>
          <w:szCs w:val="16"/>
          <w:lang w:eastAsia="en-GB"/>
        </w:rPr>
      </w:pPr>
      <w:hyperlink r:id="rId136" w:history="1">
        <w:r>
          <w:rPr>
            <w:rStyle w:val="Hyperlink"/>
            <w:rFonts w:ascii="Arial" w:eastAsia="Times New Roman" w:hAnsi="Arial" w:cs="Arial"/>
            <w:sz w:val="16"/>
            <w:szCs w:val="16"/>
            <w:lang w:eastAsia="en-GB"/>
          </w:rPr>
          <w:t>S1-232281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local traffic routing for multi-access 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30E72A98" w14:textId="2496EDB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Summary: </w:t>
      </w:r>
      <w:r w:rsidR="0051178D">
        <w:rPr>
          <w:rFonts w:ascii="Arial" w:eastAsia="Times New Roman" w:hAnsi="Arial" w:cs="Arial"/>
          <w:color w:val="000000"/>
          <w:sz w:val="16"/>
          <w:szCs w:val="16"/>
          <w:lang w:eastAsia="en-GB"/>
        </w:rPr>
        <w:t xml:space="preserve">Revision of </w:t>
      </w:r>
      <w:hyperlink r:id="rId137" w:history="1">
        <w:r w:rsidR="00E929F3">
          <w:rPr>
            <w:rStyle w:val="Hyperlink"/>
            <w:rFonts w:ascii="Arial" w:eastAsia="Times New Roman" w:hAnsi="Arial" w:cs="Arial"/>
            <w:sz w:val="16"/>
            <w:szCs w:val="16"/>
            <w:lang w:eastAsia="en-GB"/>
          </w:rPr>
          <w:t>S1-232106</w:t>
        </w:r>
      </w:hyperlink>
    </w:p>
    <w:p w14:paraId="095F2EF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Acronym need to be check. No enough supporting companies. </w:t>
      </w:r>
    </w:p>
    <w:p w14:paraId="34F54D01" w14:textId="234B35B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8" w:history="1">
        <w:r w:rsidR="00E929F3">
          <w:rPr>
            <w:rStyle w:val="Hyperlink"/>
            <w:rFonts w:ascii="Arial" w:eastAsia="Times New Roman" w:hAnsi="Arial" w:cs="Arial"/>
            <w:sz w:val="16"/>
            <w:szCs w:val="16"/>
            <w:lang w:eastAsia="en-GB"/>
          </w:rPr>
          <w:t>S1-232610</w:t>
        </w:r>
      </w:hyperlink>
    </w:p>
    <w:p w14:paraId="2A213D2C" w14:textId="77777777" w:rsidR="001F3B82" w:rsidRPr="00227867" w:rsidRDefault="001F3B82" w:rsidP="00E7517A">
      <w:pPr>
        <w:rPr>
          <w:rFonts w:ascii="Arial" w:eastAsia="Times New Roman" w:hAnsi="Arial" w:cs="Arial"/>
          <w:color w:val="000000"/>
          <w:sz w:val="16"/>
          <w:szCs w:val="16"/>
          <w:lang w:eastAsia="en-GB"/>
        </w:rPr>
      </w:pPr>
    </w:p>
    <w:p w14:paraId="7DD3B4D8" w14:textId="7871D5CC" w:rsidR="001F3B82" w:rsidRDefault="00E929F3" w:rsidP="00E7517A">
      <w:pPr>
        <w:rPr>
          <w:rFonts w:ascii="Arial" w:eastAsia="Times New Roman" w:hAnsi="Arial" w:cs="Arial"/>
          <w:color w:val="000000"/>
          <w:sz w:val="16"/>
          <w:szCs w:val="16"/>
          <w:lang w:eastAsia="en-GB"/>
        </w:rPr>
      </w:pPr>
      <w:hyperlink r:id="rId139" w:history="1">
        <w:r>
          <w:rPr>
            <w:rStyle w:val="Hyperlink"/>
            <w:rFonts w:ascii="Arial" w:eastAsia="Times New Roman" w:hAnsi="Arial" w:cs="Arial"/>
            <w:sz w:val="16"/>
            <w:szCs w:val="16"/>
            <w:lang w:eastAsia="en-GB"/>
          </w:rPr>
          <w:t>S1-232610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local traffic routing for multi-access 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22EBE683" w14:textId="359069B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0" w:history="1">
        <w:r w:rsidR="00E929F3">
          <w:rPr>
            <w:rStyle w:val="Hyperlink"/>
            <w:rFonts w:ascii="Arial" w:eastAsia="Times New Roman" w:hAnsi="Arial" w:cs="Arial"/>
            <w:sz w:val="16"/>
            <w:szCs w:val="16"/>
            <w:lang w:eastAsia="en-GB"/>
          </w:rPr>
          <w:t>S1-232281</w:t>
        </w:r>
      </w:hyperlink>
    </w:p>
    <w:p w14:paraId="4197E87E" w14:textId="4EF6E28A"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Acronym need to be check. No enough supporting companies. </w:t>
      </w:r>
    </w:p>
    <w:p w14:paraId="1E51C1AA"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Old template used</w:t>
      </w:r>
    </w:p>
    <w:p w14:paraId="7BBF0E66" w14:textId="1A79EA0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1" w:history="1">
        <w:r w:rsidR="00E929F3">
          <w:rPr>
            <w:rStyle w:val="Hyperlink"/>
            <w:rFonts w:ascii="Arial" w:eastAsia="Times New Roman" w:hAnsi="Arial" w:cs="Arial"/>
            <w:sz w:val="16"/>
            <w:szCs w:val="16"/>
            <w:lang w:eastAsia="en-GB"/>
          </w:rPr>
          <w:t>S1-232656</w:t>
        </w:r>
      </w:hyperlink>
    </w:p>
    <w:p w14:paraId="2749643B" w14:textId="77777777" w:rsidR="001F3B82" w:rsidRPr="00227867" w:rsidRDefault="001F3B82" w:rsidP="00E7517A">
      <w:pPr>
        <w:rPr>
          <w:rFonts w:ascii="Arial" w:eastAsia="Times New Roman" w:hAnsi="Arial" w:cs="Arial"/>
          <w:color w:val="000000"/>
          <w:sz w:val="16"/>
          <w:szCs w:val="16"/>
          <w:lang w:eastAsia="en-GB"/>
        </w:rPr>
      </w:pPr>
    </w:p>
    <w:p w14:paraId="6EFC622A" w14:textId="637FC9FE" w:rsidR="001F3B82" w:rsidRDefault="00E929F3" w:rsidP="00E7517A">
      <w:pPr>
        <w:rPr>
          <w:rFonts w:ascii="Arial" w:eastAsia="Times New Roman" w:hAnsi="Arial" w:cs="Arial"/>
          <w:color w:val="000000"/>
          <w:sz w:val="16"/>
          <w:szCs w:val="16"/>
          <w:lang w:eastAsia="en-GB"/>
        </w:rPr>
      </w:pPr>
      <w:hyperlink r:id="rId142" w:history="1">
        <w:r>
          <w:rPr>
            <w:rStyle w:val="Hyperlink"/>
            <w:rFonts w:ascii="Arial" w:eastAsia="Times New Roman" w:hAnsi="Arial" w:cs="Arial"/>
            <w:sz w:val="16"/>
            <w:szCs w:val="16"/>
            <w:lang w:eastAsia="en-GB"/>
          </w:rPr>
          <w:t>S1-232656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local traffic routing for multi-access 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6AE65044" w14:textId="1491C38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3" w:history="1">
        <w:r w:rsidR="00E929F3">
          <w:rPr>
            <w:rStyle w:val="Hyperlink"/>
            <w:rFonts w:ascii="Arial" w:eastAsia="Times New Roman" w:hAnsi="Arial" w:cs="Arial"/>
            <w:sz w:val="16"/>
            <w:szCs w:val="16"/>
            <w:lang w:eastAsia="en-GB"/>
          </w:rPr>
          <w:t>S1-232610</w:t>
        </w:r>
      </w:hyperlink>
    </w:p>
    <w:p w14:paraId="6B985D15" w14:textId="20A225E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13AC244" w14:textId="77777777" w:rsidR="001F3B82" w:rsidRPr="00227867" w:rsidRDefault="001F3B82" w:rsidP="00E7517A">
      <w:pPr>
        <w:rPr>
          <w:rFonts w:ascii="Arial" w:eastAsia="Times New Roman" w:hAnsi="Arial" w:cs="Arial"/>
          <w:color w:val="000000"/>
          <w:sz w:val="16"/>
          <w:szCs w:val="16"/>
          <w:lang w:eastAsia="en-GB"/>
        </w:rPr>
      </w:pPr>
    </w:p>
    <w:p w14:paraId="691306CB" w14:textId="1583F3F9" w:rsidR="001F3B82" w:rsidRDefault="00E929F3" w:rsidP="00E7517A">
      <w:pPr>
        <w:rPr>
          <w:rFonts w:ascii="Arial" w:eastAsia="Times New Roman" w:hAnsi="Arial" w:cs="Arial"/>
          <w:color w:val="000000"/>
          <w:sz w:val="16"/>
          <w:szCs w:val="16"/>
          <w:lang w:eastAsia="en-GB"/>
        </w:rPr>
      </w:pPr>
      <w:hyperlink r:id="rId144" w:history="1">
        <w:r>
          <w:rPr>
            <w:rStyle w:val="Hyperlink"/>
            <w:rFonts w:ascii="Arial" w:eastAsia="Times New Roman" w:hAnsi="Arial" w:cs="Arial"/>
            <w:sz w:val="16"/>
            <w:szCs w:val="16"/>
            <w:lang w:eastAsia="en-GB"/>
          </w:rPr>
          <w:t>S1-232107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paper for FMC_issues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4F37DC8C" w14:textId="476ADB0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27B0AB8" w14:textId="77777777" w:rsidR="001F3B82" w:rsidRPr="00227867" w:rsidRDefault="001F3B82" w:rsidP="00E7517A">
      <w:pPr>
        <w:rPr>
          <w:rFonts w:ascii="Arial" w:eastAsia="Times New Roman" w:hAnsi="Arial" w:cs="Arial"/>
          <w:color w:val="000000"/>
          <w:sz w:val="16"/>
          <w:szCs w:val="16"/>
          <w:lang w:eastAsia="en-GB"/>
        </w:rPr>
      </w:pPr>
    </w:p>
    <w:p w14:paraId="4550B472" w14:textId="7B0FA81E" w:rsidR="001F3B82" w:rsidRDefault="00E929F3" w:rsidP="00E7517A">
      <w:pPr>
        <w:rPr>
          <w:rFonts w:ascii="Arial" w:eastAsia="Times New Roman" w:hAnsi="Arial" w:cs="Arial"/>
          <w:color w:val="000000"/>
          <w:sz w:val="16"/>
          <w:szCs w:val="16"/>
          <w:lang w:eastAsia="en-GB"/>
        </w:rPr>
      </w:pPr>
      <w:hyperlink r:id="rId145" w:history="1">
        <w:r>
          <w:rPr>
            <w:rStyle w:val="Hyperlink"/>
            <w:rFonts w:ascii="Arial" w:eastAsia="Times New Roman" w:hAnsi="Arial" w:cs="Arial"/>
            <w:sz w:val="16"/>
            <w:szCs w:val="16"/>
            <w:lang w:eastAsia="en-GB"/>
          </w:rPr>
          <w:t>S1-232108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requirements on supporting traffic routing for UEs with multiple accesses to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146"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0709</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147"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48" w:history="1">
        <w:r w:rsidR="0051178D" w:rsidRPr="00227867">
          <w:rPr>
            <w:rFonts w:ascii="Arial" w:eastAsia="Times New Roman" w:hAnsi="Arial" w:cs="Arial"/>
            <w:color w:val="000000"/>
            <w:sz w:val="16"/>
            <w:szCs w:val="16"/>
            <w:lang w:eastAsia="en-GB"/>
          </w:rPr>
          <w:t>FMC_issues</w:t>
        </w:r>
      </w:hyperlink>
      <w:r w:rsidR="001F3B82">
        <w:rPr>
          <w:rFonts w:ascii="Arial" w:eastAsia="Times New Roman" w:hAnsi="Arial" w:cs="Arial"/>
          <w:color w:val="000000"/>
          <w:sz w:val="16"/>
          <w:szCs w:val="16"/>
          <w:lang w:eastAsia="en-GB"/>
        </w:rPr>
        <w:t>)</w:t>
      </w:r>
    </w:p>
    <w:p w14:paraId="2D14D2AF" w14:textId="1795C5BF" w:rsidR="0051178D" w:rsidRDefault="001F3B82" w:rsidP="00E7517A">
      <w:pPr>
        <w:rPr>
          <w:rFonts w:ascii="Arial" w:eastAsia="Times New Roman" w:hAnsi="Arial" w:cs="Arial"/>
          <w:color w:val="000000"/>
          <w:sz w:val="16"/>
          <w:szCs w:val="16"/>
          <w:lang w:eastAsia="en-GB"/>
        </w:rPr>
      </w:pPr>
      <w:bookmarkStart w:id="16" w:name="_Hlk143594908"/>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9" w:history="1">
        <w:bookmarkEnd w:id="16"/>
        <w:r w:rsidR="00E929F3">
          <w:rPr>
            <w:rStyle w:val="Hyperlink"/>
            <w:rFonts w:ascii="Arial" w:eastAsia="Times New Roman" w:hAnsi="Arial" w:cs="Arial"/>
            <w:sz w:val="16"/>
            <w:szCs w:val="16"/>
            <w:lang w:eastAsia="en-GB"/>
          </w:rPr>
          <w:t>S1-232287</w:t>
        </w:r>
      </w:hyperlink>
    </w:p>
    <w:p w14:paraId="3AB64EC2" w14:textId="77777777" w:rsidR="001F3B82" w:rsidRPr="00227867" w:rsidRDefault="001F3B82" w:rsidP="00E7517A">
      <w:pPr>
        <w:rPr>
          <w:rFonts w:ascii="Arial" w:eastAsia="Times New Roman" w:hAnsi="Arial" w:cs="Arial"/>
          <w:color w:val="000000"/>
          <w:sz w:val="16"/>
          <w:szCs w:val="16"/>
          <w:lang w:eastAsia="en-GB"/>
        </w:rPr>
      </w:pPr>
    </w:p>
    <w:p w14:paraId="2CEA7CA6" w14:textId="7C5C25D7" w:rsidR="001F3B82" w:rsidRDefault="00E929F3" w:rsidP="00E7517A">
      <w:pPr>
        <w:rPr>
          <w:rFonts w:ascii="Arial" w:eastAsia="Times New Roman" w:hAnsi="Arial" w:cs="Arial"/>
          <w:color w:val="000000"/>
          <w:sz w:val="16"/>
          <w:szCs w:val="16"/>
          <w:lang w:eastAsia="en-GB"/>
        </w:rPr>
      </w:pPr>
      <w:hyperlink r:id="rId150" w:history="1">
        <w:r>
          <w:rPr>
            <w:rStyle w:val="Hyperlink"/>
            <w:rFonts w:ascii="Arial" w:eastAsia="Times New Roman" w:hAnsi="Arial" w:cs="Arial"/>
            <w:sz w:val="16"/>
            <w:szCs w:val="16"/>
            <w:lang w:eastAsia="en-GB"/>
          </w:rPr>
          <w:t>S1-232287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Apple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requirements on supporting local traffic routing for UEs with multiple accesses to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0709</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LTR_MA</w:t>
      </w:r>
      <w:r w:rsidR="001F3B82">
        <w:rPr>
          <w:rFonts w:ascii="Arial" w:eastAsia="Times New Roman" w:hAnsi="Arial" w:cs="Arial"/>
          <w:color w:val="000000"/>
          <w:sz w:val="16"/>
          <w:szCs w:val="16"/>
          <w:lang w:eastAsia="en-GB"/>
        </w:rPr>
        <w:t>)</w:t>
      </w:r>
    </w:p>
    <w:p w14:paraId="082C2460" w14:textId="0E43445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1" w:history="1">
        <w:r w:rsidR="00E929F3">
          <w:rPr>
            <w:rStyle w:val="Hyperlink"/>
            <w:rFonts w:ascii="Arial" w:eastAsia="Times New Roman" w:hAnsi="Arial" w:cs="Arial"/>
            <w:sz w:val="16"/>
            <w:szCs w:val="16"/>
            <w:lang w:eastAsia="en-GB"/>
          </w:rPr>
          <w:t>S1-232108</w:t>
        </w:r>
      </w:hyperlink>
      <w:r w:rsidR="0051178D" w:rsidRPr="00227867">
        <w:rPr>
          <w:rFonts w:ascii="Arial" w:eastAsia="Times New Roman" w:hAnsi="Arial" w:cs="Arial"/>
          <w:color w:val="000000"/>
          <w:sz w:val="16"/>
          <w:szCs w:val="16"/>
          <w:lang w:eastAsia="en-GB"/>
        </w:rPr>
        <w:t>.</w:t>
      </w:r>
    </w:p>
    <w:p w14:paraId="12E345AA" w14:textId="14FA139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2" w:history="1">
        <w:r w:rsidR="00E929F3">
          <w:rPr>
            <w:rStyle w:val="Hyperlink"/>
            <w:rFonts w:ascii="Arial" w:eastAsia="Times New Roman" w:hAnsi="Arial" w:cs="Arial"/>
            <w:sz w:val="16"/>
            <w:szCs w:val="16"/>
            <w:lang w:eastAsia="en-GB"/>
          </w:rPr>
          <w:t>S1-232611</w:t>
        </w:r>
      </w:hyperlink>
    </w:p>
    <w:p w14:paraId="3B85DB0A" w14:textId="77777777" w:rsidR="001F3B82" w:rsidRPr="00227867" w:rsidRDefault="001F3B82" w:rsidP="00E7517A">
      <w:pPr>
        <w:rPr>
          <w:rFonts w:ascii="Arial" w:eastAsia="Times New Roman" w:hAnsi="Arial" w:cs="Arial"/>
          <w:color w:val="000000"/>
          <w:sz w:val="16"/>
          <w:szCs w:val="16"/>
          <w:lang w:eastAsia="en-GB"/>
        </w:rPr>
      </w:pPr>
    </w:p>
    <w:p w14:paraId="0CCC7A81" w14:textId="3F35B500" w:rsidR="001F3B82" w:rsidRDefault="00E929F3" w:rsidP="00E7517A">
      <w:pPr>
        <w:rPr>
          <w:rFonts w:ascii="Arial" w:eastAsia="Times New Roman" w:hAnsi="Arial" w:cs="Arial"/>
          <w:color w:val="000000"/>
          <w:sz w:val="16"/>
          <w:szCs w:val="16"/>
          <w:lang w:eastAsia="en-GB"/>
        </w:rPr>
      </w:pPr>
      <w:hyperlink r:id="rId153" w:history="1">
        <w:r>
          <w:rPr>
            <w:rStyle w:val="Hyperlink"/>
            <w:rFonts w:ascii="Arial" w:eastAsia="Times New Roman" w:hAnsi="Arial" w:cs="Arial"/>
            <w:sz w:val="16"/>
            <w:szCs w:val="16"/>
            <w:lang w:eastAsia="en-GB"/>
          </w:rPr>
          <w:t>S1-232611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Apple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requirements on supporting local traffic routing for UEs with multiple accesses to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0709</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LTR_MA</w:t>
      </w:r>
      <w:r w:rsidR="001F3B82">
        <w:rPr>
          <w:rFonts w:ascii="Arial" w:eastAsia="Times New Roman" w:hAnsi="Arial" w:cs="Arial"/>
          <w:color w:val="000000"/>
          <w:sz w:val="16"/>
          <w:szCs w:val="16"/>
          <w:lang w:eastAsia="en-GB"/>
        </w:rPr>
        <w:t>)</w:t>
      </w:r>
    </w:p>
    <w:p w14:paraId="33F4462D" w14:textId="5232F663"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54" w:history="1">
        <w:r w:rsidR="00E929F3">
          <w:rPr>
            <w:rStyle w:val="Hyperlink"/>
            <w:rFonts w:ascii="Arial" w:eastAsia="Times New Roman" w:hAnsi="Arial" w:cs="Arial"/>
            <w:sz w:val="16"/>
            <w:szCs w:val="16"/>
            <w:lang w:eastAsia="en-GB"/>
          </w:rPr>
          <w:t>S1-232287</w:t>
        </w:r>
      </w:hyperlink>
      <w:r w:rsidR="0051178D" w:rsidRPr="00227867">
        <w:rPr>
          <w:rFonts w:ascii="Arial" w:eastAsia="Times New Roman" w:hAnsi="Arial" w:cs="Arial"/>
          <w:color w:val="000000"/>
          <w:sz w:val="16"/>
          <w:szCs w:val="16"/>
          <w:lang w:eastAsia="en-GB"/>
        </w:rPr>
        <w:t>.</w:t>
      </w:r>
    </w:p>
    <w:p w14:paraId="62A95618"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Wrong date</w:t>
      </w:r>
    </w:p>
    <w:p w14:paraId="3D3507C3" w14:textId="24185E3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5" w:history="1">
        <w:r w:rsidR="00E929F3">
          <w:rPr>
            <w:rStyle w:val="Hyperlink"/>
            <w:rFonts w:ascii="Arial" w:eastAsia="Times New Roman" w:hAnsi="Arial" w:cs="Arial"/>
            <w:sz w:val="16"/>
            <w:szCs w:val="16"/>
            <w:lang w:eastAsia="en-GB"/>
          </w:rPr>
          <w:t>S1-232657</w:t>
        </w:r>
      </w:hyperlink>
    </w:p>
    <w:p w14:paraId="31D6E684" w14:textId="77777777" w:rsidR="001F3B82" w:rsidRPr="00227867" w:rsidRDefault="001F3B82" w:rsidP="00E7517A">
      <w:pPr>
        <w:rPr>
          <w:rFonts w:ascii="Arial" w:eastAsia="Times New Roman" w:hAnsi="Arial" w:cs="Arial"/>
          <w:color w:val="000000"/>
          <w:sz w:val="16"/>
          <w:szCs w:val="16"/>
          <w:lang w:eastAsia="en-GB"/>
        </w:rPr>
      </w:pPr>
    </w:p>
    <w:p w14:paraId="01B2AED1" w14:textId="2CFDCC1F" w:rsidR="001F3B82" w:rsidRDefault="00E929F3" w:rsidP="00E7517A">
      <w:pPr>
        <w:rPr>
          <w:rFonts w:ascii="Arial" w:eastAsia="Times New Roman" w:hAnsi="Arial" w:cs="Arial"/>
          <w:color w:val="000000"/>
          <w:sz w:val="16"/>
          <w:szCs w:val="16"/>
          <w:lang w:eastAsia="en-GB"/>
        </w:rPr>
      </w:pPr>
      <w:hyperlink r:id="rId156" w:history="1">
        <w:r>
          <w:rPr>
            <w:rStyle w:val="Hyperlink"/>
            <w:rFonts w:ascii="Arial" w:eastAsia="Times New Roman" w:hAnsi="Arial" w:cs="Arial"/>
            <w:sz w:val="16"/>
            <w:szCs w:val="16"/>
            <w:lang w:eastAsia="en-GB"/>
          </w:rPr>
          <w:t>S1-232657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Apple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requirements on supporting local traffic routing for UEs with multiple accesses to 5G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0709</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LTR_MA</w:t>
      </w:r>
      <w:r w:rsidR="001F3B82">
        <w:rPr>
          <w:rFonts w:ascii="Arial" w:eastAsia="Times New Roman" w:hAnsi="Arial" w:cs="Arial"/>
          <w:color w:val="000000"/>
          <w:sz w:val="16"/>
          <w:szCs w:val="16"/>
          <w:lang w:eastAsia="en-GB"/>
        </w:rPr>
        <w:t>)</w:t>
      </w:r>
    </w:p>
    <w:p w14:paraId="3E463065" w14:textId="53FA5BE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57" w:history="1">
        <w:r w:rsidR="00E929F3">
          <w:rPr>
            <w:rStyle w:val="Hyperlink"/>
            <w:rFonts w:ascii="Arial" w:eastAsia="Times New Roman" w:hAnsi="Arial" w:cs="Arial"/>
            <w:sz w:val="16"/>
            <w:szCs w:val="16"/>
            <w:lang w:eastAsia="en-GB"/>
          </w:rPr>
          <w:t>S1-232611</w:t>
        </w:r>
      </w:hyperlink>
    </w:p>
    <w:p w14:paraId="10AD1F0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Fix date</w:t>
      </w:r>
    </w:p>
    <w:p w14:paraId="36778E65" w14:textId="5C8CF9F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24BF46E" w14:textId="77777777" w:rsidR="001F3B82" w:rsidRPr="00227867" w:rsidRDefault="001F3B82" w:rsidP="00E7517A">
      <w:pPr>
        <w:rPr>
          <w:rFonts w:ascii="Arial" w:eastAsia="Times New Roman" w:hAnsi="Arial" w:cs="Arial"/>
          <w:color w:val="000000"/>
          <w:sz w:val="16"/>
          <w:szCs w:val="16"/>
          <w:lang w:eastAsia="en-GB"/>
        </w:rPr>
      </w:pPr>
    </w:p>
    <w:p w14:paraId="1021CA51" w14:textId="3928FB0D" w:rsidR="001F3B82" w:rsidRDefault="00E929F3" w:rsidP="00E7517A">
      <w:pPr>
        <w:rPr>
          <w:rFonts w:ascii="Arial" w:eastAsia="Times New Roman" w:hAnsi="Arial" w:cs="Arial"/>
          <w:color w:val="000000"/>
          <w:sz w:val="16"/>
          <w:szCs w:val="16"/>
          <w:lang w:eastAsia="en-GB"/>
        </w:rPr>
      </w:pPr>
      <w:hyperlink r:id="rId158" w:history="1">
        <w:r>
          <w:rPr>
            <w:rStyle w:val="Hyperlink"/>
            <w:rFonts w:ascii="Arial" w:eastAsia="Times New Roman" w:hAnsi="Arial" w:cs="Arial"/>
            <w:sz w:val="16"/>
            <w:szCs w:val="16"/>
            <w:lang w:eastAsia="en-GB"/>
          </w:rPr>
          <w:t>S1-232109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requirements on the distribution of non-3GPP credentials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159"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0710</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160"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61" w:history="1">
        <w:r w:rsidR="0051178D" w:rsidRPr="00227867">
          <w:rPr>
            <w:rFonts w:ascii="Arial" w:eastAsia="Times New Roman" w:hAnsi="Arial" w:cs="Arial"/>
            <w:color w:val="000000"/>
            <w:sz w:val="16"/>
            <w:szCs w:val="16"/>
            <w:lang w:eastAsia="en-GB"/>
          </w:rPr>
          <w:t>FMC_issues</w:t>
        </w:r>
      </w:hyperlink>
      <w:r w:rsidR="001F3B82">
        <w:rPr>
          <w:rFonts w:ascii="Arial" w:eastAsia="Times New Roman" w:hAnsi="Arial" w:cs="Arial"/>
          <w:color w:val="000000"/>
          <w:sz w:val="16"/>
          <w:szCs w:val="16"/>
          <w:lang w:eastAsia="en-GB"/>
        </w:rPr>
        <w:t>)</w:t>
      </w:r>
    </w:p>
    <w:p w14:paraId="239E8844" w14:textId="3936432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62" w:history="1">
        <w:r w:rsidR="00E929F3">
          <w:rPr>
            <w:rStyle w:val="Hyperlink"/>
            <w:rFonts w:ascii="Arial" w:eastAsia="Times New Roman" w:hAnsi="Arial" w:cs="Arial"/>
            <w:sz w:val="16"/>
            <w:szCs w:val="16"/>
            <w:lang w:eastAsia="en-GB"/>
          </w:rPr>
          <w:t>S1-232270</w:t>
        </w:r>
      </w:hyperlink>
    </w:p>
    <w:p w14:paraId="725E4283" w14:textId="77777777" w:rsidR="001F3B82" w:rsidRPr="00227867" w:rsidRDefault="001F3B82" w:rsidP="00E7517A">
      <w:pPr>
        <w:rPr>
          <w:rFonts w:ascii="Arial" w:eastAsia="Times New Roman" w:hAnsi="Arial" w:cs="Arial"/>
          <w:color w:val="000000"/>
          <w:sz w:val="16"/>
          <w:szCs w:val="16"/>
          <w:lang w:eastAsia="en-GB"/>
        </w:rPr>
      </w:pPr>
    </w:p>
    <w:p w14:paraId="04F127C0" w14:textId="217DE27F" w:rsidR="001F3B82" w:rsidRDefault="00E929F3" w:rsidP="00E7517A">
      <w:pPr>
        <w:rPr>
          <w:rFonts w:ascii="Arial" w:eastAsia="Times New Roman" w:hAnsi="Arial" w:cs="Arial"/>
          <w:color w:val="000000"/>
          <w:sz w:val="16"/>
          <w:szCs w:val="16"/>
          <w:lang w:eastAsia="en-GB"/>
        </w:rPr>
      </w:pPr>
      <w:hyperlink r:id="rId163" w:history="1">
        <w:r>
          <w:rPr>
            <w:rStyle w:val="Hyperlink"/>
            <w:rFonts w:ascii="Arial" w:eastAsia="Times New Roman" w:hAnsi="Arial" w:cs="Arial"/>
            <w:sz w:val="16"/>
            <w:szCs w:val="16"/>
            <w:lang w:eastAsia="en-GB"/>
          </w:rPr>
          <w:t>S1-232270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requirements on the distribution of non-3GPP credentials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0710</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FMC_issues</w:t>
      </w:r>
      <w:r w:rsidR="001F3B82">
        <w:rPr>
          <w:rFonts w:ascii="Arial" w:eastAsia="Times New Roman" w:hAnsi="Arial" w:cs="Arial"/>
          <w:color w:val="000000"/>
          <w:sz w:val="16"/>
          <w:szCs w:val="16"/>
          <w:lang w:eastAsia="en-GB"/>
        </w:rPr>
        <w:t>)</w:t>
      </w:r>
    </w:p>
    <w:p w14:paraId="13DE6ECC" w14:textId="3F48C022"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64" w:history="1">
        <w:r w:rsidR="00E929F3">
          <w:rPr>
            <w:rStyle w:val="Hyperlink"/>
            <w:rFonts w:ascii="Arial" w:eastAsia="Times New Roman" w:hAnsi="Arial" w:cs="Arial"/>
            <w:sz w:val="16"/>
            <w:szCs w:val="16"/>
            <w:lang w:eastAsia="en-GB"/>
          </w:rPr>
          <w:t>S1-232109</w:t>
        </w:r>
      </w:hyperlink>
      <w:r w:rsidR="0051178D" w:rsidRPr="00227867">
        <w:rPr>
          <w:rFonts w:ascii="Arial" w:eastAsia="Times New Roman" w:hAnsi="Arial" w:cs="Arial"/>
          <w:color w:val="000000"/>
          <w:sz w:val="16"/>
          <w:szCs w:val="16"/>
          <w:lang w:eastAsia="en-GB"/>
        </w:rPr>
        <w:t>.</w:t>
      </w:r>
    </w:p>
    <w:p w14:paraId="1BB41D16"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It is proposed to add: "The 5G system shall be able to support the provision of non-3GPP credentials (e.g. SSID and password) to UE, so as to assist the authentication in non-3GPP systems."</w:t>
      </w:r>
    </w:p>
    <w:p w14:paraId="2437638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Several companies find the added statement confusing.</w:t>
      </w:r>
    </w:p>
    <w:p w14:paraId="574D56A2" w14:textId="7BF2D48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5DB7284" w14:textId="77777777" w:rsidR="001F3B82" w:rsidRPr="00227867" w:rsidRDefault="001F3B82" w:rsidP="00E7517A">
      <w:pPr>
        <w:rPr>
          <w:rFonts w:ascii="Arial" w:eastAsia="Times New Roman" w:hAnsi="Arial" w:cs="Arial"/>
          <w:color w:val="000000"/>
          <w:sz w:val="16"/>
          <w:szCs w:val="16"/>
          <w:lang w:eastAsia="en-GB"/>
        </w:rPr>
      </w:pPr>
    </w:p>
    <w:p w14:paraId="4D016C7A" w14:textId="237A384D" w:rsidR="0051178D" w:rsidRDefault="0051178D" w:rsidP="00B705AE">
      <w:pPr>
        <w:pStyle w:val="Heading4"/>
        <w:rPr>
          <w:lang w:eastAsia="en-GB"/>
        </w:rPr>
      </w:pPr>
      <w:r w:rsidRPr="00C26212">
        <w:rPr>
          <w:lang w:eastAsia="en-GB"/>
        </w:rPr>
        <w:t>SISN</w:t>
      </w:r>
    </w:p>
    <w:p w14:paraId="0F70D505" w14:textId="77777777" w:rsidR="001F3B82" w:rsidRPr="00227867" w:rsidRDefault="001F3B82" w:rsidP="001B5014">
      <w:pPr>
        <w:rPr>
          <w:rFonts w:ascii="Arial" w:eastAsia="Times New Roman" w:hAnsi="Arial" w:cs="Arial"/>
          <w:color w:val="000000"/>
          <w:sz w:val="16"/>
          <w:szCs w:val="16"/>
          <w:lang w:eastAsia="en-GB"/>
        </w:rPr>
      </w:pPr>
    </w:p>
    <w:p w14:paraId="495DE50A" w14:textId="7B05EEC2" w:rsidR="001F3B82" w:rsidRDefault="00E929F3" w:rsidP="00E7517A">
      <w:pPr>
        <w:rPr>
          <w:rFonts w:ascii="Arial" w:eastAsia="Times New Roman" w:hAnsi="Arial" w:cs="Arial"/>
          <w:color w:val="000000"/>
          <w:sz w:val="16"/>
          <w:szCs w:val="16"/>
          <w:lang w:eastAsia="en-GB"/>
        </w:rPr>
      </w:pPr>
      <w:hyperlink r:id="rId165" w:history="1">
        <w:r>
          <w:rPr>
            <w:rStyle w:val="Hyperlink"/>
            <w:rFonts w:ascii="Arial" w:eastAsia="Times New Roman" w:hAnsi="Arial" w:cs="Arial"/>
            <w:sz w:val="16"/>
            <w:szCs w:val="16"/>
            <w:lang w:eastAsia="en-GB"/>
          </w:rPr>
          <w:t>S1-232158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Intel, Cisco Systems, Novamint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mini-WID on Scalable Interconnect of SNPN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656F323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new mini-WID on Scalable SNPN Interconnect with dynamic connections, based on the conclusions in TR 22.848</w:t>
      </w:r>
    </w:p>
    <w:p w14:paraId="0E1B3CA3"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 enough supporting companies.</w:t>
      </w:r>
    </w:p>
    <w:p w14:paraId="4AAB662D" w14:textId="45F1FC4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2CB1A1C" w14:textId="77777777" w:rsidR="001F3B82" w:rsidRPr="00227867" w:rsidRDefault="001F3B82" w:rsidP="00E7517A">
      <w:pPr>
        <w:rPr>
          <w:rFonts w:ascii="Arial" w:eastAsia="Times New Roman" w:hAnsi="Arial" w:cs="Arial"/>
          <w:color w:val="000000"/>
          <w:sz w:val="16"/>
          <w:szCs w:val="16"/>
          <w:lang w:eastAsia="en-GB"/>
        </w:rPr>
      </w:pPr>
    </w:p>
    <w:p w14:paraId="2E8CC6A3" w14:textId="5FE63486" w:rsidR="001F3B82" w:rsidRDefault="00E929F3" w:rsidP="00E7517A">
      <w:pPr>
        <w:rPr>
          <w:rFonts w:ascii="Arial" w:eastAsia="Times New Roman" w:hAnsi="Arial" w:cs="Arial"/>
          <w:color w:val="000000"/>
          <w:sz w:val="16"/>
          <w:szCs w:val="16"/>
          <w:lang w:eastAsia="en-GB"/>
        </w:rPr>
      </w:pPr>
      <w:hyperlink r:id="rId166" w:history="1">
        <w:r>
          <w:rPr>
            <w:rStyle w:val="Hyperlink"/>
            <w:rFonts w:ascii="Arial" w:eastAsia="Times New Roman" w:hAnsi="Arial" w:cs="Arial"/>
            <w:sz w:val="16"/>
            <w:szCs w:val="16"/>
            <w:lang w:eastAsia="en-GB"/>
          </w:rPr>
          <w:t>S1-232161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Intel, Cisco Systems, Novamint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Service requirements for Scalable SNPN Interconnect with dynamic connections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167"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0715</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168"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69" w:history="1">
        <w:r w:rsidR="0051178D" w:rsidRPr="00227867">
          <w:rPr>
            <w:rFonts w:ascii="Arial" w:eastAsia="Times New Roman" w:hAnsi="Arial" w:cs="Arial"/>
            <w:color w:val="000000"/>
            <w:sz w:val="16"/>
            <w:szCs w:val="16"/>
            <w:lang w:eastAsia="en-GB"/>
          </w:rPr>
          <w:t>DUMMY</w:t>
        </w:r>
      </w:hyperlink>
      <w:r w:rsidR="001F3B82">
        <w:rPr>
          <w:rFonts w:ascii="Arial" w:eastAsia="Times New Roman" w:hAnsi="Arial" w:cs="Arial"/>
          <w:color w:val="000000"/>
          <w:sz w:val="16"/>
          <w:szCs w:val="16"/>
          <w:lang w:eastAsia="en-GB"/>
        </w:rPr>
        <w:t>)</w:t>
      </w:r>
    </w:p>
    <w:p w14:paraId="475CCB7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Based on the TR 22.848 conclusions related to Scalable SNPN Interconnect with dynamic connections, this CR introduces related services requirements.</w:t>
      </w:r>
    </w:p>
    <w:p w14:paraId="2C7BAEBB" w14:textId="4DF6A39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 handled</w:t>
      </w:r>
    </w:p>
    <w:p w14:paraId="056598F2" w14:textId="77777777" w:rsidR="001F3B82" w:rsidRPr="00227867" w:rsidRDefault="001F3B82" w:rsidP="00E7517A">
      <w:pPr>
        <w:rPr>
          <w:rFonts w:ascii="Arial" w:eastAsia="Times New Roman" w:hAnsi="Arial" w:cs="Arial"/>
          <w:color w:val="000000"/>
          <w:sz w:val="16"/>
          <w:szCs w:val="16"/>
          <w:lang w:eastAsia="en-GB"/>
        </w:rPr>
      </w:pPr>
    </w:p>
    <w:p w14:paraId="1FEB025E" w14:textId="0E692D6E" w:rsidR="0051178D" w:rsidRDefault="0051178D" w:rsidP="00B705AE">
      <w:pPr>
        <w:pStyle w:val="Heading4"/>
        <w:rPr>
          <w:lang w:eastAsia="en-GB"/>
        </w:rPr>
      </w:pPr>
      <w:r w:rsidRPr="00C26212">
        <w:rPr>
          <w:lang w:eastAsia="en-GB"/>
        </w:rPr>
        <w:t>EdgeOpNeeds</w:t>
      </w:r>
    </w:p>
    <w:p w14:paraId="0FD70DFB" w14:textId="77777777" w:rsidR="001F3B82" w:rsidRPr="00227867" w:rsidRDefault="001F3B82" w:rsidP="001B5014">
      <w:pPr>
        <w:rPr>
          <w:rFonts w:ascii="Arial" w:eastAsia="Times New Roman" w:hAnsi="Arial" w:cs="Arial"/>
          <w:color w:val="000000"/>
          <w:sz w:val="16"/>
          <w:szCs w:val="16"/>
          <w:lang w:eastAsia="en-GB"/>
        </w:rPr>
      </w:pPr>
    </w:p>
    <w:p w14:paraId="7E95B372" w14:textId="2CE73CCB" w:rsidR="001F3B82" w:rsidRDefault="00E929F3" w:rsidP="00E7517A">
      <w:pPr>
        <w:rPr>
          <w:rFonts w:ascii="Arial" w:eastAsia="Times New Roman" w:hAnsi="Arial" w:cs="Arial"/>
          <w:color w:val="000000"/>
          <w:sz w:val="16"/>
          <w:szCs w:val="16"/>
          <w:lang w:eastAsia="en-GB"/>
        </w:rPr>
      </w:pPr>
      <w:hyperlink r:id="rId170" w:history="1">
        <w:r>
          <w:rPr>
            <w:rStyle w:val="Hyperlink"/>
            <w:rFonts w:ascii="Arial" w:eastAsia="Times New Roman" w:hAnsi="Arial" w:cs="Arial"/>
            <w:sz w:val="16"/>
            <w:szCs w:val="16"/>
            <w:lang w:eastAsia="en-GB"/>
          </w:rPr>
          <w:t>S1-232162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Edge Computing Considering the Operational Needs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3217225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Add Samsung</w:t>
      </w:r>
    </w:p>
    <w:p w14:paraId="15C6A01A" w14:textId="48B3F0B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71" w:history="1">
        <w:r w:rsidR="00E929F3">
          <w:rPr>
            <w:rStyle w:val="Hyperlink"/>
            <w:rFonts w:ascii="Arial" w:eastAsia="Times New Roman" w:hAnsi="Arial" w:cs="Arial"/>
            <w:sz w:val="16"/>
            <w:szCs w:val="16"/>
            <w:lang w:eastAsia="en-GB"/>
          </w:rPr>
          <w:t>S1-232282</w:t>
        </w:r>
      </w:hyperlink>
    </w:p>
    <w:p w14:paraId="5A71577D" w14:textId="77777777" w:rsidR="001F3B82" w:rsidRPr="00227867" w:rsidRDefault="001F3B82" w:rsidP="00E7517A">
      <w:pPr>
        <w:rPr>
          <w:rFonts w:ascii="Arial" w:eastAsia="Times New Roman" w:hAnsi="Arial" w:cs="Arial"/>
          <w:color w:val="000000"/>
          <w:sz w:val="16"/>
          <w:szCs w:val="16"/>
          <w:lang w:eastAsia="en-GB"/>
        </w:rPr>
      </w:pPr>
    </w:p>
    <w:p w14:paraId="4AC6319A" w14:textId="10831153" w:rsidR="001F3B82" w:rsidRDefault="00E929F3" w:rsidP="00E7517A">
      <w:pPr>
        <w:rPr>
          <w:rFonts w:ascii="Arial" w:eastAsia="Times New Roman" w:hAnsi="Arial" w:cs="Arial"/>
          <w:color w:val="000000"/>
          <w:sz w:val="16"/>
          <w:szCs w:val="16"/>
          <w:lang w:eastAsia="en-GB"/>
        </w:rPr>
      </w:pPr>
      <w:hyperlink r:id="rId172" w:history="1">
        <w:r>
          <w:rPr>
            <w:rStyle w:val="Hyperlink"/>
            <w:rFonts w:ascii="Arial" w:eastAsia="Times New Roman" w:hAnsi="Arial" w:cs="Arial"/>
            <w:sz w:val="16"/>
            <w:szCs w:val="16"/>
            <w:lang w:eastAsia="en-GB"/>
          </w:rPr>
          <w:t>S1-232282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Edge Computing Considering the Operational Needs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6790E0A3" w14:textId="568DC23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73" w:history="1">
        <w:r w:rsidR="00E929F3">
          <w:rPr>
            <w:rStyle w:val="Hyperlink"/>
            <w:rFonts w:ascii="Arial" w:eastAsia="Times New Roman" w:hAnsi="Arial" w:cs="Arial"/>
            <w:sz w:val="16"/>
            <w:szCs w:val="16"/>
            <w:lang w:eastAsia="en-GB"/>
          </w:rPr>
          <w:t>S1-232162</w:t>
        </w:r>
      </w:hyperlink>
      <w:r w:rsidR="0051178D" w:rsidRPr="00227867">
        <w:rPr>
          <w:rFonts w:ascii="Arial" w:eastAsia="Times New Roman" w:hAnsi="Arial" w:cs="Arial"/>
          <w:color w:val="000000"/>
          <w:sz w:val="16"/>
          <w:szCs w:val="16"/>
          <w:lang w:eastAsia="en-GB"/>
        </w:rPr>
        <w:t>.</w:t>
      </w:r>
    </w:p>
    <w:p w14:paraId="7FF8B1A6" w14:textId="3C06CB9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00EE784" w14:textId="77777777" w:rsidR="001F3B82" w:rsidRPr="00227867" w:rsidRDefault="001F3B82" w:rsidP="00E7517A">
      <w:pPr>
        <w:rPr>
          <w:rFonts w:ascii="Arial" w:eastAsia="Times New Roman" w:hAnsi="Arial" w:cs="Arial"/>
          <w:color w:val="000000"/>
          <w:sz w:val="16"/>
          <w:szCs w:val="16"/>
          <w:lang w:eastAsia="en-GB"/>
        </w:rPr>
      </w:pPr>
    </w:p>
    <w:p w14:paraId="10DEB604" w14:textId="4AD582C2" w:rsidR="001F3B82" w:rsidRDefault="00E929F3" w:rsidP="00E7517A">
      <w:pPr>
        <w:rPr>
          <w:rFonts w:ascii="Arial" w:eastAsia="Times New Roman" w:hAnsi="Arial" w:cs="Arial"/>
          <w:color w:val="000000"/>
          <w:sz w:val="16"/>
          <w:szCs w:val="16"/>
          <w:lang w:eastAsia="en-GB"/>
        </w:rPr>
      </w:pPr>
      <w:hyperlink r:id="rId174" w:history="1">
        <w:r>
          <w:rPr>
            <w:rStyle w:val="Hyperlink"/>
            <w:rFonts w:ascii="Arial" w:eastAsia="Times New Roman" w:hAnsi="Arial" w:cs="Arial"/>
            <w:sz w:val="16"/>
            <w:szCs w:val="16"/>
            <w:lang w:eastAsia="en-GB"/>
          </w:rPr>
          <w:t>S1-232164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Edge Computing Considering the Operational Needs of Service Hosting Environment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02C433F4" w14:textId="40986FE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71C1C51" w14:textId="77777777" w:rsidR="001F3B82" w:rsidRPr="00227867" w:rsidRDefault="001F3B82" w:rsidP="00E7517A">
      <w:pPr>
        <w:rPr>
          <w:rFonts w:ascii="Arial" w:eastAsia="Times New Roman" w:hAnsi="Arial" w:cs="Arial"/>
          <w:color w:val="000000"/>
          <w:sz w:val="16"/>
          <w:szCs w:val="16"/>
          <w:lang w:eastAsia="en-GB"/>
        </w:rPr>
      </w:pPr>
    </w:p>
    <w:p w14:paraId="1C68BCF1" w14:textId="6F4ACA79" w:rsidR="001F3B82" w:rsidRDefault="00E929F3" w:rsidP="00E7517A">
      <w:pPr>
        <w:rPr>
          <w:rFonts w:ascii="Arial" w:eastAsia="Times New Roman" w:hAnsi="Arial" w:cs="Arial"/>
          <w:color w:val="000000"/>
          <w:sz w:val="16"/>
          <w:szCs w:val="16"/>
          <w:lang w:eastAsia="en-GB"/>
        </w:rPr>
      </w:pPr>
      <w:hyperlink r:id="rId175" w:history="1">
        <w:r>
          <w:rPr>
            <w:rStyle w:val="Hyperlink"/>
            <w:rFonts w:ascii="Arial" w:eastAsia="Times New Roman" w:hAnsi="Arial" w:cs="Arial"/>
            <w:sz w:val="16"/>
            <w:szCs w:val="16"/>
            <w:lang w:eastAsia="en-GB"/>
          </w:rPr>
          <w:t>S1-232163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selecting and/or changing the user plane paths based on the usage information of the Service Hosting Environment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176"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0716</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177"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78" w:history="1">
        <w:r w:rsidR="0051178D" w:rsidRPr="00227867">
          <w:rPr>
            <w:rFonts w:ascii="Arial" w:eastAsia="Times New Roman" w:hAnsi="Arial" w:cs="Arial"/>
            <w:color w:val="000000"/>
            <w:sz w:val="16"/>
            <w:szCs w:val="16"/>
            <w:lang w:eastAsia="en-GB"/>
          </w:rPr>
          <w:t>EdgeOpNeeds</w:t>
        </w:r>
      </w:hyperlink>
      <w:r w:rsidR="001F3B82">
        <w:rPr>
          <w:rFonts w:ascii="Arial" w:eastAsia="Times New Roman" w:hAnsi="Arial" w:cs="Arial"/>
          <w:color w:val="000000"/>
          <w:sz w:val="16"/>
          <w:szCs w:val="16"/>
          <w:lang w:eastAsia="en-GB"/>
        </w:rPr>
        <w:t>)</w:t>
      </w:r>
    </w:p>
    <w:p w14:paraId="6BF818D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CR adds requirements on selecting and/or changing the user plane paths based on the usage information of the Service Hosting Environment.</w:t>
      </w:r>
    </w:p>
    <w:p w14:paraId="3C09DADA" w14:textId="3F8A9AC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79" w:history="1">
        <w:r w:rsidR="00E929F3">
          <w:rPr>
            <w:rStyle w:val="Hyperlink"/>
            <w:rFonts w:ascii="Arial" w:eastAsia="Times New Roman" w:hAnsi="Arial" w:cs="Arial"/>
            <w:sz w:val="16"/>
            <w:szCs w:val="16"/>
            <w:lang w:eastAsia="en-GB"/>
          </w:rPr>
          <w:t>S1-232283</w:t>
        </w:r>
      </w:hyperlink>
    </w:p>
    <w:p w14:paraId="1EF48C92" w14:textId="77777777" w:rsidR="001F3B82" w:rsidRPr="00227867" w:rsidRDefault="001F3B82" w:rsidP="00E7517A">
      <w:pPr>
        <w:rPr>
          <w:rFonts w:ascii="Arial" w:eastAsia="Times New Roman" w:hAnsi="Arial" w:cs="Arial"/>
          <w:color w:val="000000"/>
          <w:sz w:val="16"/>
          <w:szCs w:val="16"/>
          <w:lang w:eastAsia="en-GB"/>
        </w:rPr>
      </w:pPr>
    </w:p>
    <w:p w14:paraId="609ED6AB" w14:textId="49F4F69E" w:rsidR="001F3B82" w:rsidRDefault="00E929F3" w:rsidP="00E7517A">
      <w:pPr>
        <w:rPr>
          <w:rFonts w:ascii="Arial" w:eastAsia="Times New Roman" w:hAnsi="Arial" w:cs="Arial"/>
          <w:color w:val="000000"/>
          <w:sz w:val="16"/>
          <w:szCs w:val="16"/>
          <w:lang w:eastAsia="en-GB"/>
        </w:rPr>
      </w:pPr>
      <w:hyperlink r:id="rId180" w:history="1">
        <w:r>
          <w:rPr>
            <w:rStyle w:val="Hyperlink"/>
            <w:rFonts w:ascii="Arial" w:eastAsia="Times New Roman" w:hAnsi="Arial" w:cs="Arial"/>
            <w:sz w:val="16"/>
            <w:szCs w:val="16"/>
            <w:lang w:eastAsia="en-GB"/>
          </w:rPr>
          <w:t>S1-232283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ZTE,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selecting and/or changing the user plane paths based on the usage information of the Service Hosting Environment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0716</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EdgeOpNeeds</w:t>
      </w:r>
      <w:r w:rsidR="001F3B82">
        <w:rPr>
          <w:rFonts w:ascii="Arial" w:eastAsia="Times New Roman" w:hAnsi="Arial" w:cs="Arial"/>
          <w:color w:val="000000"/>
          <w:sz w:val="16"/>
          <w:szCs w:val="16"/>
          <w:lang w:eastAsia="en-GB"/>
        </w:rPr>
        <w:t>)</w:t>
      </w:r>
    </w:p>
    <w:p w14:paraId="57DC5641" w14:textId="39C99BF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81" w:history="1">
        <w:r w:rsidR="00E929F3">
          <w:rPr>
            <w:rStyle w:val="Hyperlink"/>
            <w:rFonts w:ascii="Arial" w:eastAsia="Times New Roman" w:hAnsi="Arial" w:cs="Arial"/>
            <w:sz w:val="16"/>
            <w:szCs w:val="16"/>
            <w:lang w:eastAsia="en-GB"/>
          </w:rPr>
          <w:t>S1-232163</w:t>
        </w:r>
      </w:hyperlink>
      <w:r w:rsidR="0051178D" w:rsidRPr="00227867">
        <w:rPr>
          <w:rFonts w:ascii="Arial" w:eastAsia="Times New Roman" w:hAnsi="Arial" w:cs="Arial"/>
          <w:color w:val="000000"/>
          <w:sz w:val="16"/>
          <w:szCs w:val="16"/>
          <w:lang w:eastAsia="en-GB"/>
        </w:rPr>
        <w:t>.</w:t>
      </w:r>
    </w:p>
    <w:p w14:paraId="611DB46A" w14:textId="6ED2BD3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51178D" w:rsidRPr="00227867">
        <w:rPr>
          <w:rFonts w:ascii="Arial" w:eastAsia="Times New Roman" w:hAnsi="Arial" w:cs="Arial"/>
          <w:color w:val="000000"/>
          <w:sz w:val="16"/>
          <w:szCs w:val="16"/>
          <w:lang w:eastAsia="en-GB"/>
        </w:rPr>
        <w:t xml:space="preserve">Revised to </w:t>
      </w:r>
      <w:hyperlink r:id="rId182" w:history="1">
        <w:r w:rsidR="00E929F3">
          <w:rPr>
            <w:rStyle w:val="Hyperlink"/>
            <w:rFonts w:ascii="Arial" w:eastAsia="Times New Roman" w:hAnsi="Arial" w:cs="Arial"/>
            <w:sz w:val="16"/>
            <w:szCs w:val="16"/>
            <w:lang w:eastAsia="en-GB"/>
          </w:rPr>
          <w:t>S1-232612</w:t>
        </w:r>
      </w:hyperlink>
    </w:p>
    <w:p w14:paraId="2849F06F" w14:textId="77777777" w:rsidR="001F3B82" w:rsidRPr="00227867" w:rsidRDefault="001F3B82" w:rsidP="00E7517A">
      <w:pPr>
        <w:rPr>
          <w:rFonts w:ascii="Arial" w:eastAsia="Times New Roman" w:hAnsi="Arial" w:cs="Arial"/>
          <w:color w:val="000000"/>
          <w:sz w:val="16"/>
          <w:szCs w:val="16"/>
          <w:lang w:eastAsia="en-GB"/>
        </w:rPr>
      </w:pPr>
    </w:p>
    <w:p w14:paraId="303C792D" w14:textId="7AC4989A" w:rsidR="001F3B82" w:rsidRDefault="00E929F3" w:rsidP="00E7517A">
      <w:pPr>
        <w:rPr>
          <w:rFonts w:ascii="Arial" w:eastAsia="Times New Roman" w:hAnsi="Arial" w:cs="Arial"/>
          <w:color w:val="000000"/>
          <w:sz w:val="16"/>
          <w:szCs w:val="16"/>
          <w:lang w:eastAsia="en-GB"/>
        </w:rPr>
      </w:pPr>
      <w:hyperlink r:id="rId183" w:history="1">
        <w:r>
          <w:rPr>
            <w:rStyle w:val="Hyperlink"/>
            <w:rFonts w:ascii="Arial" w:eastAsia="Times New Roman" w:hAnsi="Arial" w:cs="Arial"/>
            <w:sz w:val="16"/>
            <w:szCs w:val="16"/>
            <w:lang w:eastAsia="en-GB"/>
          </w:rPr>
          <w:t>S1-232612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ZTE,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selecting and/or changing the user plane paths based on the usage information of the Service Hosting Environment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0716</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EdgeOpNeeds</w:t>
      </w:r>
      <w:r w:rsidR="001F3B82">
        <w:rPr>
          <w:rFonts w:ascii="Arial" w:eastAsia="Times New Roman" w:hAnsi="Arial" w:cs="Arial"/>
          <w:color w:val="000000"/>
          <w:sz w:val="16"/>
          <w:szCs w:val="16"/>
          <w:lang w:eastAsia="en-GB"/>
        </w:rPr>
        <w:t>)</w:t>
      </w:r>
    </w:p>
    <w:p w14:paraId="2C454DB4" w14:textId="3C7910F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84" w:history="1">
        <w:r w:rsidR="00E929F3">
          <w:rPr>
            <w:rStyle w:val="Hyperlink"/>
            <w:rFonts w:ascii="Arial" w:eastAsia="Times New Roman" w:hAnsi="Arial" w:cs="Arial"/>
            <w:sz w:val="16"/>
            <w:szCs w:val="16"/>
            <w:lang w:eastAsia="en-GB"/>
          </w:rPr>
          <w:t>S1-232283</w:t>
        </w:r>
      </w:hyperlink>
      <w:r w:rsidR="0051178D" w:rsidRPr="00227867">
        <w:rPr>
          <w:rFonts w:ascii="Arial" w:eastAsia="Times New Roman" w:hAnsi="Arial" w:cs="Arial"/>
          <w:color w:val="000000"/>
          <w:sz w:val="16"/>
          <w:szCs w:val="16"/>
          <w:lang w:eastAsia="en-GB"/>
        </w:rPr>
        <w:t xml:space="preserve">. </w:t>
      </w:r>
    </w:p>
    <w:p w14:paraId="4B08654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Remove changes on changes. Clean up.</w:t>
      </w:r>
    </w:p>
    <w:p w14:paraId="4B9F2178" w14:textId="1C228B3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9EE04EF" w14:textId="77777777" w:rsidR="001F3B82" w:rsidRPr="00227867" w:rsidRDefault="001F3B82" w:rsidP="00E7517A">
      <w:pPr>
        <w:rPr>
          <w:rFonts w:ascii="Arial" w:eastAsia="Times New Roman" w:hAnsi="Arial" w:cs="Arial"/>
          <w:color w:val="000000"/>
          <w:sz w:val="16"/>
          <w:szCs w:val="16"/>
          <w:lang w:eastAsia="en-GB"/>
        </w:rPr>
      </w:pPr>
    </w:p>
    <w:p w14:paraId="32D3E611" w14:textId="7249EA98" w:rsidR="0051178D" w:rsidRDefault="0051178D" w:rsidP="00B705AE">
      <w:pPr>
        <w:pStyle w:val="Heading4"/>
        <w:rPr>
          <w:lang w:eastAsia="en-GB"/>
        </w:rPr>
      </w:pPr>
      <w:r w:rsidRPr="003E04DD">
        <w:rPr>
          <w:lang w:eastAsia="en-GB"/>
        </w:rPr>
        <w:t>eCAT&amp;CRS</w:t>
      </w:r>
    </w:p>
    <w:p w14:paraId="6671BB05" w14:textId="77777777" w:rsidR="001F3B82" w:rsidRPr="00227867" w:rsidRDefault="001F3B82" w:rsidP="001B5014">
      <w:pPr>
        <w:rPr>
          <w:rFonts w:ascii="Arial" w:eastAsia="Times New Roman" w:hAnsi="Arial" w:cs="Arial"/>
          <w:color w:val="000000"/>
          <w:sz w:val="16"/>
          <w:szCs w:val="16"/>
          <w:lang w:eastAsia="en-GB"/>
        </w:rPr>
      </w:pPr>
    </w:p>
    <w:p w14:paraId="6DA78E72" w14:textId="001B9A1F" w:rsidR="001F3B82" w:rsidRDefault="00E929F3" w:rsidP="00E7517A">
      <w:pPr>
        <w:rPr>
          <w:rFonts w:ascii="Arial" w:eastAsia="Times New Roman" w:hAnsi="Arial" w:cs="Arial"/>
          <w:color w:val="000000"/>
          <w:sz w:val="16"/>
          <w:szCs w:val="16"/>
          <w:lang w:eastAsia="en-GB"/>
        </w:rPr>
      </w:pPr>
      <w:hyperlink r:id="rId185" w:history="1">
        <w:r>
          <w:rPr>
            <w:rStyle w:val="Hyperlink"/>
            <w:rFonts w:ascii="Arial" w:eastAsia="Times New Roman" w:hAnsi="Arial" w:cs="Arial"/>
            <w:sz w:val="16"/>
            <w:szCs w:val="16"/>
            <w:lang w:eastAsia="en-GB"/>
          </w:rPr>
          <w:t>S1-232189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enhanced Customized Alerting Tones and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062DDC1E" w14:textId="761E8D7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86" w:history="1">
        <w:r w:rsidR="00E929F3">
          <w:rPr>
            <w:rStyle w:val="Hyperlink"/>
            <w:rFonts w:ascii="Arial" w:eastAsia="Times New Roman" w:hAnsi="Arial" w:cs="Arial"/>
            <w:sz w:val="16"/>
            <w:szCs w:val="16"/>
            <w:lang w:eastAsia="en-GB"/>
          </w:rPr>
          <w:t>S1-232277</w:t>
        </w:r>
      </w:hyperlink>
    </w:p>
    <w:p w14:paraId="7FE06F84" w14:textId="77777777" w:rsidR="001F3B82" w:rsidRPr="00227867" w:rsidRDefault="001F3B82" w:rsidP="00E7517A">
      <w:pPr>
        <w:rPr>
          <w:rFonts w:ascii="Arial" w:eastAsia="Times New Roman" w:hAnsi="Arial" w:cs="Arial"/>
          <w:color w:val="000000"/>
          <w:sz w:val="16"/>
          <w:szCs w:val="16"/>
          <w:lang w:eastAsia="en-GB"/>
        </w:rPr>
      </w:pPr>
    </w:p>
    <w:p w14:paraId="4F0837D1" w14:textId="5D7F4B1D" w:rsidR="001F3B82" w:rsidRDefault="00E929F3" w:rsidP="00E7517A">
      <w:pPr>
        <w:rPr>
          <w:rFonts w:ascii="Arial" w:eastAsia="Times New Roman" w:hAnsi="Arial" w:cs="Arial"/>
          <w:color w:val="000000"/>
          <w:sz w:val="16"/>
          <w:szCs w:val="16"/>
          <w:lang w:eastAsia="en-GB"/>
        </w:rPr>
      </w:pPr>
      <w:hyperlink r:id="rId187" w:history="1">
        <w:r>
          <w:rPr>
            <w:rStyle w:val="Hyperlink"/>
            <w:rFonts w:ascii="Arial" w:eastAsia="Times New Roman" w:hAnsi="Arial" w:cs="Arial"/>
            <w:sz w:val="16"/>
            <w:szCs w:val="16"/>
            <w:lang w:eastAsia="en-GB"/>
          </w:rPr>
          <w:t>S1-232277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enhanced Customized Alerting Tones and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4EB03BA3" w14:textId="27B9BDA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88" w:history="1">
        <w:r w:rsidR="00E929F3">
          <w:rPr>
            <w:rStyle w:val="Hyperlink"/>
            <w:rFonts w:ascii="Arial" w:eastAsia="Times New Roman" w:hAnsi="Arial" w:cs="Arial"/>
            <w:sz w:val="16"/>
            <w:szCs w:val="16"/>
            <w:lang w:eastAsia="en-GB"/>
          </w:rPr>
          <w:t>S1-232189</w:t>
        </w:r>
      </w:hyperlink>
      <w:r w:rsidR="0051178D" w:rsidRPr="00227867">
        <w:rPr>
          <w:rFonts w:ascii="Arial" w:eastAsia="Times New Roman" w:hAnsi="Arial" w:cs="Arial"/>
          <w:color w:val="000000"/>
          <w:sz w:val="16"/>
          <w:szCs w:val="16"/>
          <w:lang w:eastAsia="en-GB"/>
        </w:rPr>
        <w:t>.</w:t>
      </w:r>
    </w:p>
    <w:p w14:paraId="28621862" w14:textId="5E88408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89" w:history="1">
        <w:r w:rsidR="00E929F3">
          <w:rPr>
            <w:rStyle w:val="Hyperlink"/>
            <w:rFonts w:ascii="Arial" w:eastAsia="Times New Roman" w:hAnsi="Arial" w:cs="Arial"/>
            <w:sz w:val="16"/>
            <w:szCs w:val="16"/>
            <w:lang w:eastAsia="en-GB"/>
          </w:rPr>
          <w:t>S1-232613</w:t>
        </w:r>
      </w:hyperlink>
    </w:p>
    <w:p w14:paraId="088A5F7F" w14:textId="77777777" w:rsidR="001F3B82" w:rsidRPr="00227867" w:rsidRDefault="001F3B82" w:rsidP="00E7517A">
      <w:pPr>
        <w:rPr>
          <w:rFonts w:ascii="Arial" w:eastAsia="Times New Roman" w:hAnsi="Arial" w:cs="Arial"/>
          <w:color w:val="000000"/>
          <w:sz w:val="16"/>
          <w:szCs w:val="16"/>
          <w:lang w:eastAsia="en-GB"/>
        </w:rPr>
      </w:pPr>
    </w:p>
    <w:p w14:paraId="769A2318" w14:textId="05691E5F" w:rsidR="001F3B82" w:rsidRDefault="00E929F3" w:rsidP="00E7517A">
      <w:pPr>
        <w:rPr>
          <w:rFonts w:ascii="Arial" w:eastAsia="Times New Roman" w:hAnsi="Arial" w:cs="Arial"/>
          <w:color w:val="000000"/>
          <w:sz w:val="16"/>
          <w:szCs w:val="16"/>
          <w:lang w:eastAsia="en-GB"/>
        </w:rPr>
      </w:pPr>
      <w:hyperlink r:id="rId190" w:history="1">
        <w:r>
          <w:rPr>
            <w:rStyle w:val="Hyperlink"/>
            <w:rFonts w:ascii="Arial" w:eastAsia="Times New Roman" w:hAnsi="Arial" w:cs="Arial"/>
            <w:sz w:val="16"/>
            <w:szCs w:val="16"/>
            <w:lang w:eastAsia="en-GB"/>
          </w:rPr>
          <w:t>S1-232613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WID on enhanced Customized Alerting Tones and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WID new</w:t>
      </w:r>
      <w:r w:rsidR="001F3B82">
        <w:rPr>
          <w:rFonts w:ascii="Arial" w:eastAsia="Times New Roman" w:hAnsi="Arial" w:cs="Arial"/>
          <w:color w:val="000000"/>
          <w:sz w:val="16"/>
          <w:szCs w:val="16"/>
          <w:lang w:eastAsia="en-GB"/>
        </w:rPr>
        <w:t>)</w:t>
      </w:r>
    </w:p>
    <w:p w14:paraId="41FB8E14" w14:textId="19092A8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91" w:history="1">
        <w:r w:rsidR="00E929F3">
          <w:rPr>
            <w:rStyle w:val="Hyperlink"/>
            <w:rFonts w:ascii="Arial" w:eastAsia="Times New Roman" w:hAnsi="Arial" w:cs="Arial"/>
            <w:sz w:val="16"/>
            <w:szCs w:val="16"/>
            <w:lang w:eastAsia="en-GB"/>
          </w:rPr>
          <w:t>S1-232277</w:t>
        </w:r>
      </w:hyperlink>
      <w:r w:rsidR="0051178D" w:rsidRPr="00227867">
        <w:rPr>
          <w:rFonts w:ascii="Arial" w:eastAsia="Times New Roman" w:hAnsi="Arial" w:cs="Arial"/>
          <w:color w:val="000000"/>
          <w:sz w:val="16"/>
          <w:szCs w:val="16"/>
          <w:lang w:eastAsia="en-GB"/>
        </w:rPr>
        <w:t>.</w:t>
      </w:r>
    </w:p>
    <w:p w14:paraId="564E24E4" w14:textId="6A866DC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49A460A" w14:textId="77777777" w:rsidR="001F3B82" w:rsidRPr="00227867" w:rsidRDefault="001F3B82" w:rsidP="00E7517A">
      <w:pPr>
        <w:rPr>
          <w:rFonts w:ascii="Arial" w:eastAsia="Times New Roman" w:hAnsi="Arial" w:cs="Arial"/>
          <w:color w:val="000000"/>
          <w:sz w:val="16"/>
          <w:szCs w:val="16"/>
          <w:lang w:eastAsia="en-GB"/>
        </w:rPr>
      </w:pPr>
    </w:p>
    <w:p w14:paraId="1C3A0C9A" w14:textId="58738E99" w:rsidR="001F3B82" w:rsidRDefault="00E929F3" w:rsidP="00E7517A">
      <w:pPr>
        <w:rPr>
          <w:rFonts w:ascii="Arial" w:eastAsia="Times New Roman" w:hAnsi="Arial" w:cs="Arial"/>
          <w:color w:val="000000"/>
          <w:sz w:val="16"/>
          <w:szCs w:val="16"/>
          <w:lang w:eastAsia="en-GB"/>
        </w:rPr>
      </w:pPr>
      <w:hyperlink r:id="rId192" w:history="1">
        <w:r>
          <w:rPr>
            <w:rStyle w:val="Hyperlink"/>
            <w:rFonts w:ascii="Arial" w:eastAsia="Times New Roman" w:hAnsi="Arial" w:cs="Arial"/>
            <w:sz w:val="16"/>
            <w:szCs w:val="16"/>
            <w:lang w:eastAsia="en-GB"/>
          </w:rPr>
          <w:t>S1-232190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Com. Corporation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Motivation of supporting 5G enhanced Customized Alerting Tones (CAT) and Customized Ringing Signal (CRS)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1F28E1B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WID and material in 2275, 76, 77</w:t>
      </w:r>
    </w:p>
    <w:p w14:paraId="0EEA2F00" w14:textId="7E68021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FBA1429" w14:textId="77777777" w:rsidR="001F3B82" w:rsidRPr="00227867" w:rsidRDefault="001F3B82" w:rsidP="00E7517A">
      <w:pPr>
        <w:rPr>
          <w:rFonts w:ascii="Arial" w:eastAsia="Times New Roman" w:hAnsi="Arial" w:cs="Arial"/>
          <w:color w:val="000000"/>
          <w:sz w:val="16"/>
          <w:szCs w:val="16"/>
          <w:lang w:eastAsia="en-GB"/>
        </w:rPr>
      </w:pPr>
    </w:p>
    <w:p w14:paraId="1E6A5915" w14:textId="129517AB" w:rsidR="001F3B82" w:rsidRDefault="00E929F3" w:rsidP="00E7517A">
      <w:pPr>
        <w:rPr>
          <w:rFonts w:ascii="Arial" w:eastAsia="Times New Roman" w:hAnsi="Arial" w:cs="Arial"/>
          <w:color w:val="000000"/>
          <w:sz w:val="16"/>
          <w:szCs w:val="16"/>
          <w:lang w:eastAsia="en-GB"/>
        </w:rPr>
      </w:pPr>
      <w:hyperlink r:id="rId193" w:history="1">
        <w:r>
          <w:rPr>
            <w:rStyle w:val="Hyperlink"/>
            <w:rFonts w:ascii="Arial" w:eastAsia="Times New Roman" w:hAnsi="Arial" w:cs="Arial"/>
            <w:sz w:val="16"/>
            <w:szCs w:val="16"/>
            <w:lang w:eastAsia="en-GB"/>
          </w:rPr>
          <w:t>S1-232201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CAT ehanced function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194" w:history="1">
        <w:r w:rsidR="0051178D" w:rsidRPr="00227867">
          <w:rPr>
            <w:rFonts w:ascii="Arial" w:eastAsia="Times New Roman" w:hAnsi="Arial" w:cs="Arial"/>
            <w:color w:val="000000"/>
            <w:sz w:val="16"/>
            <w:szCs w:val="16"/>
            <w:lang w:eastAsia="en-GB"/>
          </w:rPr>
          <w:t>22.182</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0028</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17.0.0</w:t>
      </w:r>
      <w:r w:rsidR="001F3B82">
        <w:rPr>
          <w:rFonts w:ascii="Arial" w:eastAsia="Times New Roman" w:hAnsi="Arial" w:cs="Arial"/>
          <w:color w:val="000000"/>
          <w:sz w:val="16"/>
          <w:szCs w:val="16"/>
          <w:lang w:eastAsia="en-GB"/>
        </w:rPr>
        <w:t xml:space="preserve">, </w:t>
      </w:r>
      <w:hyperlink r:id="rId195"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96" w:history="1">
        <w:r w:rsidR="0051178D" w:rsidRPr="00227867">
          <w:rPr>
            <w:rFonts w:ascii="Arial" w:eastAsia="Times New Roman" w:hAnsi="Arial" w:cs="Arial"/>
            <w:color w:val="000000"/>
            <w:sz w:val="16"/>
            <w:szCs w:val="16"/>
            <w:lang w:eastAsia="en-GB"/>
          </w:rPr>
          <w:t>eCAT&amp;CRS</w:t>
        </w:r>
      </w:hyperlink>
      <w:r w:rsidR="001F3B82">
        <w:rPr>
          <w:rFonts w:ascii="Arial" w:eastAsia="Times New Roman" w:hAnsi="Arial" w:cs="Arial"/>
          <w:color w:val="000000"/>
          <w:sz w:val="16"/>
          <w:szCs w:val="16"/>
          <w:lang w:eastAsia="en-GB"/>
        </w:rPr>
        <w:t>)</w:t>
      </w:r>
    </w:p>
    <w:p w14:paraId="4919C341" w14:textId="550910B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97" w:history="1">
        <w:r w:rsidR="00E929F3">
          <w:rPr>
            <w:rStyle w:val="Hyperlink"/>
            <w:rFonts w:ascii="Arial" w:eastAsia="Times New Roman" w:hAnsi="Arial" w:cs="Arial"/>
            <w:sz w:val="16"/>
            <w:szCs w:val="16"/>
            <w:lang w:eastAsia="en-GB"/>
          </w:rPr>
          <w:t>S1-232275</w:t>
        </w:r>
      </w:hyperlink>
    </w:p>
    <w:p w14:paraId="12530BEE" w14:textId="77777777" w:rsidR="001F3B82" w:rsidRPr="00227867" w:rsidRDefault="001F3B82" w:rsidP="00E7517A">
      <w:pPr>
        <w:rPr>
          <w:rFonts w:ascii="Arial" w:eastAsia="Times New Roman" w:hAnsi="Arial" w:cs="Arial"/>
          <w:color w:val="000000"/>
          <w:sz w:val="16"/>
          <w:szCs w:val="16"/>
          <w:lang w:eastAsia="en-GB"/>
        </w:rPr>
      </w:pPr>
    </w:p>
    <w:p w14:paraId="64C20D89" w14:textId="4F998E50" w:rsidR="001F3B82" w:rsidRDefault="00E929F3" w:rsidP="00E7517A">
      <w:pPr>
        <w:rPr>
          <w:rFonts w:ascii="Arial" w:eastAsia="Times New Roman" w:hAnsi="Arial" w:cs="Arial"/>
          <w:color w:val="000000"/>
          <w:sz w:val="16"/>
          <w:szCs w:val="16"/>
          <w:lang w:eastAsia="en-GB"/>
        </w:rPr>
      </w:pPr>
      <w:hyperlink r:id="rId198" w:history="1">
        <w:r>
          <w:rPr>
            <w:rStyle w:val="Hyperlink"/>
            <w:rFonts w:ascii="Arial" w:eastAsia="Times New Roman" w:hAnsi="Arial" w:cs="Arial"/>
            <w:sz w:val="16"/>
            <w:szCs w:val="16"/>
            <w:lang w:eastAsia="en-GB"/>
          </w:rPr>
          <w:t>S1-232275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CAT ehanced function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22.182</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0028</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eCAT&amp;CRS</w:t>
      </w:r>
      <w:r w:rsidR="001F3B82">
        <w:rPr>
          <w:rFonts w:ascii="Arial" w:eastAsia="Times New Roman" w:hAnsi="Arial" w:cs="Arial"/>
          <w:color w:val="000000"/>
          <w:sz w:val="16"/>
          <w:szCs w:val="16"/>
          <w:lang w:eastAsia="en-GB"/>
        </w:rPr>
        <w:t>)</w:t>
      </w:r>
    </w:p>
    <w:p w14:paraId="7C646D8D" w14:textId="4F042735"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99" w:history="1">
        <w:r w:rsidR="00E929F3">
          <w:rPr>
            <w:rStyle w:val="Hyperlink"/>
            <w:rFonts w:ascii="Arial" w:eastAsia="Times New Roman" w:hAnsi="Arial" w:cs="Arial"/>
            <w:sz w:val="16"/>
            <w:szCs w:val="16"/>
            <w:lang w:eastAsia="en-GB"/>
          </w:rPr>
          <w:t>S1-232201</w:t>
        </w:r>
      </w:hyperlink>
      <w:r w:rsidR="0051178D" w:rsidRPr="00227867">
        <w:rPr>
          <w:rFonts w:ascii="Arial" w:eastAsia="Times New Roman" w:hAnsi="Arial" w:cs="Arial"/>
          <w:color w:val="000000"/>
          <w:sz w:val="16"/>
          <w:szCs w:val="16"/>
          <w:lang w:eastAsia="en-GB"/>
        </w:rPr>
        <w:t>.</w:t>
      </w:r>
    </w:p>
    <w:p w14:paraId="33CBAB5E"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This CR proposes service function of CRS service can </w:t>
      </w:r>
    </w:p>
    <w:p w14:paraId="2779F36A"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(1) provide more simple and convenient operation method for called party to reflect preference information;</w:t>
      </w:r>
    </w:p>
    <w:p w14:paraId="0C7C012D"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(2) lower the user entry barrier and enhance the overall user experience;</w:t>
      </w:r>
    </w:p>
    <w:p w14:paraId="4C218A16"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(3) help the service  providers better engage users by better managing and recommending CRS content.</w:t>
      </w:r>
    </w:p>
    <w:p w14:paraId="0C45E2C2" w14:textId="3DBB4B34"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For Samsung, Huawei and Apple, several aspects are either out of scope and/or undefined. This would at least require a proposal for a preliminary study.</w:t>
      </w:r>
    </w:p>
    <w:p w14:paraId="7018E3E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For Huawei ,there is too much application-level concept as it is.</w:t>
      </w:r>
    </w:p>
    <w:p w14:paraId="1FED23E3"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Not enough supporting companies. </w:t>
      </w:r>
    </w:p>
    <w:p w14:paraId="05ECBE76" w14:textId="3FAF58E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00" w:history="1">
        <w:r w:rsidR="00E929F3">
          <w:rPr>
            <w:rStyle w:val="Hyperlink"/>
            <w:rFonts w:ascii="Arial" w:eastAsia="Times New Roman" w:hAnsi="Arial" w:cs="Arial"/>
            <w:sz w:val="16"/>
            <w:szCs w:val="16"/>
            <w:lang w:eastAsia="en-GB"/>
          </w:rPr>
          <w:t>S1-232614</w:t>
        </w:r>
      </w:hyperlink>
    </w:p>
    <w:p w14:paraId="0DC8E300" w14:textId="77777777" w:rsidR="001F3B82" w:rsidRPr="00227867" w:rsidRDefault="001F3B82" w:rsidP="00E7517A">
      <w:pPr>
        <w:rPr>
          <w:rFonts w:ascii="Arial" w:eastAsia="Times New Roman" w:hAnsi="Arial" w:cs="Arial"/>
          <w:color w:val="000000"/>
          <w:sz w:val="16"/>
          <w:szCs w:val="16"/>
          <w:lang w:eastAsia="en-GB"/>
        </w:rPr>
      </w:pPr>
    </w:p>
    <w:p w14:paraId="447EF58A" w14:textId="113B0C79" w:rsidR="001F3B82" w:rsidRDefault="00E929F3" w:rsidP="00E7517A">
      <w:pPr>
        <w:rPr>
          <w:rFonts w:ascii="Arial" w:eastAsia="Times New Roman" w:hAnsi="Arial" w:cs="Arial"/>
          <w:color w:val="000000"/>
          <w:sz w:val="16"/>
          <w:szCs w:val="16"/>
          <w:lang w:eastAsia="en-GB"/>
        </w:rPr>
      </w:pPr>
      <w:hyperlink r:id="rId201" w:history="1">
        <w:r>
          <w:rPr>
            <w:rStyle w:val="Hyperlink"/>
            <w:rFonts w:ascii="Arial" w:eastAsia="Times New Roman" w:hAnsi="Arial" w:cs="Arial"/>
            <w:sz w:val="16"/>
            <w:szCs w:val="16"/>
            <w:lang w:eastAsia="en-GB"/>
          </w:rPr>
          <w:t>S1-232614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CAT ehanced function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22.182</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0028</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eCAT&amp;CRS</w:t>
      </w:r>
      <w:r w:rsidR="001F3B82">
        <w:rPr>
          <w:rFonts w:ascii="Arial" w:eastAsia="Times New Roman" w:hAnsi="Arial" w:cs="Arial"/>
          <w:color w:val="000000"/>
          <w:sz w:val="16"/>
          <w:szCs w:val="16"/>
          <w:lang w:eastAsia="en-GB"/>
        </w:rPr>
        <w:t>)</w:t>
      </w:r>
    </w:p>
    <w:p w14:paraId="665373BB" w14:textId="505E4B54"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02" w:history="1">
        <w:r w:rsidR="00E929F3">
          <w:rPr>
            <w:rStyle w:val="Hyperlink"/>
            <w:rFonts w:ascii="Arial" w:eastAsia="Times New Roman" w:hAnsi="Arial" w:cs="Arial"/>
            <w:sz w:val="16"/>
            <w:szCs w:val="16"/>
            <w:lang w:eastAsia="en-GB"/>
          </w:rPr>
          <w:t>S1-232275</w:t>
        </w:r>
      </w:hyperlink>
      <w:r w:rsidR="0051178D" w:rsidRPr="00227867">
        <w:rPr>
          <w:rFonts w:ascii="Arial" w:eastAsia="Times New Roman" w:hAnsi="Arial" w:cs="Arial"/>
          <w:color w:val="000000"/>
          <w:sz w:val="16"/>
          <w:szCs w:val="16"/>
          <w:lang w:eastAsia="en-GB"/>
        </w:rPr>
        <w:t>.</w:t>
      </w:r>
    </w:p>
    <w:p w14:paraId="2A8BB5F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Apple: still not ready to accept it at this meeting, need more time to review between now and next meeting.</w:t>
      </w:r>
    </w:p>
    <w:p w14:paraId="4CD15159"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Nokia: Rewording needed</w:t>
      </w:r>
    </w:p>
    <w:p w14:paraId="27A89174"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Samsung, Huawei: support the idea. This is unfortunate that this cannot be agreed at this meeting.</w:t>
      </w:r>
    </w:p>
    <w:p w14:paraId="152AA424" w14:textId="08E0D9E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7F68A4EC" w14:textId="77777777" w:rsidR="001F3B82" w:rsidRPr="00227867" w:rsidRDefault="001F3B82" w:rsidP="00E7517A">
      <w:pPr>
        <w:rPr>
          <w:rFonts w:ascii="Arial" w:eastAsia="Times New Roman" w:hAnsi="Arial" w:cs="Arial"/>
          <w:color w:val="000000"/>
          <w:sz w:val="16"/>
          <w:szCs w:val="16"/>
          <w:lang w:eastAsia="en-GB"/>
        </w:rPr>
      </w:pPr>
    </w:p>
    <w:p w14:paraId="45D5479A" w14:textId="67815F82" w:rsidR="001F3B82" w:rsidRDefault="00E929F3" w:rsidP="00E7517A">
      <w:pPr>
        <w:rPr>
          <w:rFonts w:ascii="Arial" w:eastAsia="Times New Roman" w:hAnsi="Arial" w:cs="Arial"/>
          <w:color w:val="000000"/>
          <w:sz w:val="16"/>
          <w:szCs w:val="16"/>
          <w:lang w:eastAsia="en-GB"/>
        </w:rPr>
      </w:pPr>
      <w:hyperlink r:id="rId203" w:history="1">
        <w:r>
          <w:rPr>
            <w:rStyle w:val="Hyperlink"/>
            <w:rFonts w:ascii="Arial" w:eastAsia="Times New Roman" w:hAnsi="Arial" w:cs="Arial"/>
            <w:sz w:val="16"/>
            <w:szCs w:val="16"/>
            <w:lang w:eastAsia="en-GB"/>
          </w:rPr>
          <w:t>S1-232203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CRS enhanced function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04" w:history="1">
        <w:r w:rsidR="0051178D" w:rsidRPr="00227867">
          <w:rPr>
            <w:rFonts w:ascii="Arial" w:eastAsia="Times New Roman" w:hAnsi="Arial" w:cs="Arial"/>
            <w:color w:val="000000"/>
            <w:sz w:val="16"/>
            <w:szCs w:val="16"/>
            <w:lang w:eastAsia="en-GB"/>
          </w:rPr>
          <w:t>22.183</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0007</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17.0.0</w:t>
      </w:r>
      <w:r w:rsidR="001F3B82">
        <w:rPr>
          <w:rFonts w:ascii="Arial" w:eastAsia="Times New Roman" w:hAnsi="Arial" w:cs="Arial"/>
          <w:color w:val="000000"/>
          <w:sz w:val="16"/>
          <w:szCs w:val="16"/>
          <w:lang w:eastAsia="en-GB"/>
        </w:rPr>
        <w:t xml:space="preserve">, </w:t>
      </w:r>
      <w:hyperlink r:id="rId205"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06" w:history="1">
        <w:r w:rsidR="0051178D" w:rsidRPr="00227867">
          <w:rPr>
            <w:rFonts w:ascii="Arial" w:eastAsia="Times New Roman" w:hAnsi="Arial" w:cs="Arial"/>
            <w:color w:val="000000"/>
            <w:sz w:val="16"/>
            <w:szCs w:val="16"/>
            <w:lang w:eastAsia="en-GB"/>
          </w:rPr>
          <w:t>eCAT&amp;CRS</w:t>
        </w:r>
      </w:hyperlink>
      <w:r w:rsidR="001F3B82">
        <w:rPr>
          <w:rFonts w:ascii="Arial" w:eastAsia="Times New Roman" w:hAnsi="Arial" w:cs="Arial"/>
          <w:color w:val="000000"/>
          <w:sz w:val="16"/>
          <w:szCs w:val="16"/>
          <w:lang w:eastAsia="en-GB"/>
        </w:rPr>
        <w:t>)</w:t>
      </w:r>
    </w:p>
    <w:p w14:paraId="1FE7C6A2" w14:textId="6C9AFAE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07" w:history="1">
        <w:r w:rsidR="00E929F3">
          <w:rPr>
            <w:rStyle w:val="Hyperlink"/>
            <w:rFonts w:ascii="Arial" w:eastAsia="Times New Roman" w:hAnsi="Arial" w:cs="Arial"/>
            <w:sz w:val="16"/>
            <w:szCs w:val="16"/>
            <w:lang w:eastAsia="en-GB"/>
          </w:rPr>
          <w:t>S1-232276</w:t>
        </w:r>
      </w:hyperlink>
    </w:p>
    <w:p w14:paraId="33717D8D" w14:textId="77777777" w:rsidR="001F3B82" w:rsidRPr="00227867" w:rsidRDefault="001F3B82" w:rsidP="00E7517A">
      <w:pPr>
        <w:rPr>
          <w:rFonts w:ascii="Arial" w:eastAsia="Times New Roman" w:hAnsi="Arial" w:cs="Arial"/>
          <w:color w:val="000000"/>
          <w:sz w:val="16"/>
          <w:szCs w:val="16"/>
          <w:lang w:eastAsia="en-GB"/>
        </w:rPr>
      </w:pPr>
    </w:p>
    <w:p w14:paraId="2B7F607F" w14:textId="598CC385" w:rsidR="001F3B82" w:rsidRDefault="00E929F3" w:rsidP="00E7517A">
      <w:pPr>
        <w:rPr>
          <w:rFonts w:ascii="Arial" w:eastAsia="Times New Roman" w:hAnsi="Arial" w:cs="Arial"/>
          <w:color w:val="000000"/>
          <w:sz w:val="16"/>
          <w:szCs w:val="16"/>
          <w:lang w:eastAsia="en-GB"/>
        </w:rPr>
      </w:pPr>
      <w:hyperlink r:id="rId208" w:history="1">
        <w:r>
          <w:rPr>
            <w:rStyle w:val="Hyperlink"/>
            <w:rFonts w:ascii="Arial" w:eastAsia="Times New Roman" w:hAnsi="Arial" w:cs="Arial"/>
            <w:sz w:val="16"/>
            <w:szCs w:val="16"/>
            <w:lang w:eastAsia="en-GB"/>
          </w:rPr>
          <w:t>S1-232276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CRS enhanced function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22.183</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0007</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eCAT&amp;CRS</w:t>
      </w:r>
      <w:r w:rsidR="001F3B82">
        <w:rPr>
          <w:rFonts w:ascii="Arial" w:eastAsia="Times New Roman" w:hAnsi="Arial" w:cs="Arial"/>
          <w:color w:val="000000"/>
          <w:sz w:val="16"/>
          <w:szCs w:val="16"/>
          <w:lang w:eastAsia="en-GB"/>
        </w:rPr>
        <w:t>)</w:t>
      </w:r>
    </w:p>
    <w:p w14:paraId="5F930BFF" w14:textId="66C7D62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209" w:history="1">
        <w:r w:rsidR="00E929F3">
          <w:rPr>
            <w:rStyle w:val="Hyperlink"/>
            <w:rFonts w:ascii="Arial" w:eastAsia="Times New Roman" w:hAnsi="Arial" w:cs="Arial"/>
            <w:sz w:val="16"/>
            <w:szCs w:val="16"/>
            <w:lang w:eastAsia="en-GB"/>
          </w:rPr>
          <w:t>S1-232203</w:t>
        </w:r>
      </w:hyperlink>
      <w:r w:rsidR="0051178D" w:rsidRPr="00227867">
        <w:rPr>
          <w:rFonts w:ascii="Arial" w:eastAsia="Times New Roman" w:hAnsi="Arial" w:cs="Arial"/>
          <w:color w:val="000000"/>
          <w:sz w:val="16"/>
          <w:szCs w:val="16"/>
          <w:lang w:eastAsia="en-GB"/>
        </w:rPr>
        <w:t>.</w:t>
      </w:r>
    </w:p>
    <w:p w14:paraId="19BBE841" w14:textId="550ECCD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10" w:history="1">
        <w:r w:rsidR="00E929F3">
          <w:rPr>
            <w:rStyle w:val="Hyperlink"/>
            <w:rFonts w:ascii="Arial" w:eastAsia="Times New Roman" w:hAnsi="Arial" w:cs="Arial"/>
            <w:sz w:val="16"/>
            <w:szCs w:val="16"/>
            <w:lang w:eastAsia="en-GB"/>
          </w:rPr>
          <w:t>S1-232615</w:t>
        </w:r>
      </w:hyperlink>
    </w:p>
    <w:p w14:paraId="38D65CE4" w14:textId="77777777" w:rsidR="001F3B82" w:rsidRPr="00227867" w:rsidRDefault="001F3B82" w:rsidP="00E7517A">
      <w:pPr>
        <w:rPr>
          <w:rFonts w:ascii="Arial" w:eastAsia="Times New Roman" w:hAnsi="Arial" w:cs="Arial"/>
          <w:color w:val="000000"/>
          <w:sz w:val="16"/>
          <w:szCs w:val="16"/>
          <w:lang w:eastAsia="en-GB"/>
        </w:rPr>
      </w:pPr>
    </w:p>
    <w:p w14:paraId="00BB8204" w14:textId="6A98FF15" w:rsidR="001F3B82" w:rsidRDefault="00E929F3" w:rsidP="00E7517A">
      <w:pPr>
        <w:rPr>
          <w:rFonts w:ascii="Arial" w:eastAsia="Times New Roman" w:hAnsi="Arial" w:cs="Arial"/>
          <w:color w:val="000000"/>
          <w:sz w:val="16"/>
          <w:szCs w:val="16"/>
          <w:lang w:eastAsia="en-GB"/>
        </w:rPr>
      </w:pPr>
      <w:hyperlink r:id="rId211" w:history="1">
        <w:r>
          <w:rPr>
            <w:rStyle w:val="Hyperlink"/>
            <w:rFonts w:ascii="Arial" w:eastAsia="Times New Roman" w:hAnsi="Arial" w:cs="Arial"/>
            <w:sz w:val="16"/>
            <w:szCs w:val="16"/>
            <w:lang w:eastAsia="en-GB"/>
          </w:rPr>
          <w:t>S1-232615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CRS enhanced function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22.183</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0007</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eCAT&amp;CRS</w:t>
      </w:r>
      <w:r w:rsidR="001F3B82">
        <w:rPr>
          <w:rFonts w:ascii="Arial" w:eastAsia="Times New Roman" w:hAnsi="Arial" w:cs="Arial"/>
          <w:color w:val="000000"/>
          <w:sz w:val="16"/>
          <w:szCs w:val="16"/>
          <w:lang w:eastAsia="en-GB"/>
        </w:rPr>
        <w:t>)</w:t>
      </w:r>
    </w:p>
    <w:p w14:paraId="033F6773" w14:textId="0CE7ABC5"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12" w:history="1">
        <w:r w:rsidR="00E929F3">
          <w:rPr>
            <w:rStyle w:val="Hyperlink"/>
            <w:rFonts w:ascii="Arial" w:eastAsia="Times New Roman" w:hAnsi="Arial" w:cs="Arial"/>
            <w:sz w:val="16"/>
            <w:szCs w:val="16"/>
            <w:lang w:eastAsia="en-GB"/>
          </w:rPr>
          <w:t>S1-232276</w:t>
        </w:r>
      </w:hyperlink>
      <w:r w:rsidR="0051178D" w:rsidRPr="00227867">
        <w:rPr>
          <w:rFonts w:ascii="Arial" w:eastAsia="Times New Roman" w:hAnsi="Arial" w:cs="Arial"/>
          <w:color w:val="000000"/>
          <w:sz w:val="16"/>
          <w:szCs w:val="16"/>
          <w:lang w:eastAsia="en-GB"/>
        </w:rPr>
        <w:t>.</w:t>
      </w:r>
    </w:p>
    <w:p w14:paraId="58C9D051" w14:textId="327046E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B35C61F" w14:textId="77777777" w:rsidR="001F3B82" w:rsidRPr="00227867" w:rsidRDefault="001F3B82" w:rsidP="00E7517A">
      <w:pPr>
        <w:rPr>
          <w:rFonts w:ascii="Arial" w:eastAsia="Times New Roman" w:hAnsi="Arial" w:cs="Arial"/>
          <w:color w:val="000000"/>
          <w:sz w:val="16"/>
          <w:szCs w:val="16"/>
          <w:lang w:eastAsia="en-GB"/>
        </w:rPr>
      </w:pPr>
    </w:p>
    <w:p w14:paraId="00CEB3EB" w14:textId="4A4C89B9" w:rsidR="001F3B82" w:rsidRDefault="00E929F3" w:rsidP="00E7517A">
      <w:pPr>
        <w:rPr>
          <w:rFonts w:ascii="Arial" w:eastAsia="Times New Roman" w:hAnsi="Arial" w:cs="Arial"/>
          <w:color w:val="000000"/>
          <w:sz w:val="16"/>
          <w:szCs w:val="16"/>
          <w:lang w:eastAsia="en-GB"/>
        </w:rPr>
      </w:pPr>
      <w:hyperlink r:id="rId213" w:history="1">
        <w:r>
          <w:rPr>
            <w:rStyle w:val="Hyperlink"/>
            <w:rFonts w:ascii="Arial" w:eastAsia="Times New Roman" w:hAnsi="Arial" w:cs="Arial"/>
            <w:sz w:val="16"/>
            <w:szCs w:val="16"/>
            <w:lang w:eastAsia="en-GB"/>
          </w:rPr>
          <w:t>S1-232125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Com. Corporation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Motivation of supporting 5G enhanced Customized Alerting Tones (CAT) and Customized Ringing Signal (CRS)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514990F0" w14:textId="3C2A101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756BF46E" w14:textId="77777777" w:rsidR="001F3B82" w:rsidRPr="00227867" w:rsidRDefault="001F3B82" w:rsidP="00E7517A">
      <w:pPr>
        <w:rPr>
          <w:rFonts w:ascii="Arial" w:eastAsia="Times New Roman" w:hAnsi="Arial" w:cs="Arial"/>
          <w:color w:val="000000"/>
          <w:sz w:val="16"/>
          <w:szCs w:val="16"/>
          <w:lang w:eastAsia="en-GB"/>
        </w:rPr>
      </w:pPr>
    </w:p>
    <w:p w14:paraId="0E4A150B" w14:textId="02702421" w:rsidR="0051178D" w:rsidRDefault="0051178D" w:rsidP="00B705AE">
      <w:pPr>
        <w:pStyle w:val="Heading1"/>
        <w:rPr>
          <w:lang w:eastAsia="en-GB"/>
        </w:rPr>
      </w:pPr>
      <w:bookmarkStart w:id="17" w:name="_Toc146900349"/>
      <w:r w:rsidRPr="003E04DD">
        <w:rPr>
          <w:lang w:eastAsia="en-GB"/>
        </w:rPr>
        <w:t>5</w:t>
      </w:r>
      <w:r w:rsidRPr="003E04DD">
        <w:rPr>
          <w:lang w:eastAsia="en-GB"/>
        </w:rPr>
        <w:tab/>
        <w:t>Quality improvement contributions</w:t>
      </w:r>
      <w:bookmarkEnd w:id="17"/>
    </w:p>
    <w:p w14:paraId="55142461" w14:textId="402191E9" w:rsidR="001F3B82" w:rsidRDefault="00E929F3" w:rsidP="00E7517A">
      <w:pPr>
        <w:rPr>
          <w:rFonts w:ascii="Arial" w:eastAsia="Times New Roman" w:hAnsi="Arial" w:cs="Arial"/>
          <w:color w:val="000000"/>
          <w:sz w:val="16"/>
          <w:szCs w:val="16"/>
          <w:lang w:eastAsia="en-GB"/>
        </w:rPr>
      </w:pPr>
      <w:hyperlink r:id="rId214" w:history="1">
        <w:r>
          <w:rPr>
            <w:rStyle w:val="Hyperlink"/>
            <w:rFonts w:ascii="Arial" w:eastAsia="Times New Roman" w:hAnsi="Arial" w:cs="Arial"/>
            <w:sz w:val="16"/>
            <w:szCs w:val="16"/>
            <w:lang w:eastAsia="en-GB"/>
          </w:rPr>
          <w:t>S1-232012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Quality improvements for TS22.011 Release 19</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15" w:history="1">
        <w:r w:rsidR="0051178D" w:rsidRPr="00227867">
          <w:rPr>
            <w:rFonts w:ascii="Arial" w:eastAsia="Times New Roman" w:hAnsi="Arial" w:cs="Arial"/>
            <w:color w:val="000000"/>
            <w:sz w:val="16"/>
            <w:szCs w:val="16"/>
            <w:lang w:eastAsia="en-GB"/>
          </w:rPr>
          <w:t>22.011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0352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D</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19.1.0</w:t>
      </w:r>
      <w:r w:rsidR="001F3B82">
        <w:rPr>
          <w:rFonts w:ascii="Arial" w:eastAsia="Times New Roman" w:hAnsi="Arial" w:cs="Arial"/>
          <w:color w:val="000000"/>
          <w:sz w:val="16"/>
          <w:szCs w:val="16"/>
          <w:lang w:eastAsia="en-GB"/>
        </w:rPr>
        <w:t xml:space="preserve">, </w:t>
      </w:r>
      <w:hyperlink r:id="rId216"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17" w:history="1">
        <w:r w:rsidR="0051178D" w:rsidRPr="00227867">
          <w:rPr>
            <w:rFonts w:ascii="Arial" w:eastAsia="Times New Roman" w:hAnsi="Arial" w:cs="Arial"/>
            <w:color w:val="000000"/>
            <w:sz w:val="16"/>
            <w:szCs w:val="16"/>
            <w:lang w:eastAsia="en-GB"/>
          </w:rPr>
          <w:t>TEI19</w:t>
        </w:r>
      </w:hyperlink>
      <w:r w:rsidR="001F3B82">
        <w:rPr>
          <w:rFonts w:ascii="Arial" w:eastAsia="Times New Roman" w:hAnsi="Arial" w:cs="Arial"/>
          <w:color w:val="000000"/>
          <w:sz w:val="16"/>
          <w:szCs w:val="16"/>
          <w:lang w:eastAsia="en-GB"/>
        </w:rPr>
        <w:t>)</w:t>
      </w:r>
    </w:p>
    <w:p w14:paraId="4B15EFE8" w14:textId="5A90442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021A3F5" w14:textId="77777777" w:rsidR="001F3B82" w:rsidRPr="00227867" w:rsidRDefault="001F3B82" w:rsidP="00E7517A">
      <w:pPr>
        <w:rPr>
          <w:rFonts w:ascii="Arial" w:eastAsia="Times New Roman" w:hAnsi="Arial" w:cs="Arial"/>
          <w:color w:val="000000"/>
          <w:sz w:val="16"/>
          <w:szCs w:val="16"/>
          <w:lang w:eastAsia="en-GB"/>
        </w:rPr>
      </w:pPr>
    </w:p>
    <w:p w14:paraId="2957B76B" w14:textId="53ADA952" w:rsidR="001F3B82" w:rsidRDefault="00E929F3" w:rsidP="00E7517A">
      <w:pPr>
        <w:rPr>
          <w:rFonts w:ascii="Arial" w:eastAsia="Times New Roman" w:hAnsi="Arial" w:cs="Arial"/>
          <w:color w:val="000000"/>
          <w:sz w:val="16"/>
          <w:szCs w:val="16"/>
          <w:lang w:eastAsia="en-GB"/>
        </w:rPr>
      </w:pPr>
      <w:hyperlink r:id="rId218" w:history="1">
        <w:r>
          <w:rPr>
            <w:rStyle w:val="Hyperlink"/>
            <w:rFonts w:ascii="Arial" w:eastAsia="Times New Roman" w:hAnsi="Arial" w:cs="Arial"/>
            <w:sz w:val="16"/>
            <w:szCs w:val="16"/>
            <w:lang w:eastAsia="en-GB"/>
          </w:rPr>
          <w:t>S1-232626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TBD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19" w:history="1">
        <w:r w:rsidR="0051178D" w:rsidRPr="00227867">
          <w:rPr>
            <w:rFonts w:ascii="Arial" w:eastAsia="Times New Roman" w:hAnsi="Arial" w:cs="Arial"/>
            <w:color w:val="000000"/>
            <w:sz w:val="16"/>
            <w:szCs w:val="16"/>
            <w:lang w:eastAsia="en-GB"/>
          </w:rPr>
          <w:t>22.882</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0008</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D</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20"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21" w:history="1">
        <w:r w:rsidR="0051178D" w:rsidRPr="00227867">
          <w:rPr>
            <w:rFonts w:ascii="Arial" w:eastAsia="Times New Roman" w:hAnsi="Arial" w:cs="Arial"/>
            <w:color w:val="000000"/>
            <w:sz w:val="16"/>
            <w:szCs w:val="16"/>
            <w:lang w:eastAsia="en-GB"/>
          </w:rPr>
          <w:t>EnergyServ</w:t>
        </w:r>
      </w:hyperlink>
      <w:r w:rsidR="001F3B82">
        <w:rPr>
          <w:rFonts w:ascii="Arial" w:eastAsia="Times New Roman" w:hAnsi="Arial" w:cs="Arial"/>
          <w:color w:val="000000"/>
          <w:sz w:val="16"/>
          <w:szCs w:val="16"/>
          <w:lang w:eastAsia="en-GB"/>
        </w:rPr>
        <w:t>)</w:t>
      </w:r>
    </w:p>
    <w:p w14:paraId="78387410"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For future use</w:t>
      </w:r>
    </w:p>
    <w:p w14:paraId="0480384C" w14:textId="28C9701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28CA9FB8" w14:textId="77777777" w:rsidR="001F3B82" w:rsidRPr="00227867" w:rsidRDefault="001F3B82" w:rsidP="00E7517A">
      <w:pPr>
        <w:rPr>
          <w:rFonts w:ascii="Arial" w:eastAsia="Times New Roman" w:hAnsi="Arial" w:cs="Arial"/>
          <w:color w:val="000000"/>
          <w:sz w:val="16"/>
          <w:szCs w:val="16"/>
          <w:lang w:eastAsia="en-GB"/>
        </w:rPr>
      </w:pPr>
    </w:p>
    <w:p w14:paraId="718CFC9E" w14:textId="77777777" w:rsidR="00B705AE" w:rsidRDefault="00B705AE" w:rsidP="00B705AE">
      <w:pPr>
        <w:pStyle w:val="Heading1"/>
        <w:rPr>
          <w:lang w:eastAsia="en-GB"/>
        </w:rPr>
      </w:pPr>
      <w:bookmarkStart w:id="18" w:name="_Toc146900350"/>
      <w:r w:rsidRPr="00B705AE">
        <w:rPr>
          <w:lang w:eastAsia="en-GB"/>
        </w:rPr>
        <w:t>6</w:t>
      </w:r>
      <w:r w:rsidRPr="00B705AE">
        <w:rPr>
          <w:lang w:eastAsia="en-GB"/>
        </w:rPr>
        <w:tab/>
        <w:t>Rel-18 and earlier contributions</w:t>
      </w:r>
      <w:bookmarkEnd w:id="18"/>
    </w:p>
    <w:p w14:paraId="28B7D3BB" w14:textId="5894645B" w:rsidR="00B705AE" w:rsidRDefault="00B705AE" w:rsidP="00B705AE">
      <w:pPr>
        <w:rPr>
          <w:lang w:val="en-US" w:eastAsia="en-GB"/>
        </w:rPr>
      </w:pPr>
      <w:r>
        <w:rPr>
          <w:lang w:val="en-US" w:eastAsia="en-GB"/>
        </w:rPr>
        <w:t>There was no contribution for this agenda item.</w:t>
      </w:r>
    </w:p>
    <w:p w14:paraId="1D0AA580" w14:textId="77777777" w:rsidR="00B705AE" w:rsidRPr="00B705AE" w:rsidRDefault="00B705AE" w:rsidP="00B705AE">
      <w:pPr>
        <w:rPr>
          <w:lang w:val="en-US" w:eastAsia="en-GB"/>
        </w:rPr>
      </w:pPr>
    </w:p>
    <w:p w14:paraId="45FC7B60" w14:textId="6987AE0F" w:rsidR="0051178D" w:rsidRDefault="0051178D" w:rsidP="00B705AE">
      <w:pPr>
        <w:pStyle w:val="Heading1"/>
        <w:rPr>
          <w:lang w:eastAsia="en-GB"/>
        </w:rPr>
      </w:pPr>
      <w:bookmarkStart w:id="19" w:name="_Toc146900351"/>
      <w:r w:rsidRPr="003E04DD">
        <w:rPr>
          <w:lang w:eastAsia="en-GB"/>
        </w:rPr>
        <w:t>7</w:t>
      </w:r>
      <w:r w:rsidRPr="003E04DD">
        <w:rPr>
          <w:lang w:eastAsia="en-GB"/>
        </w:rPr>
        <w:tab/>
        <w:t>Rel19 contributions</w:t>
      </w:r>
      <w:bookmarkEnd w:id="19"/>
    </w:p>
    <w:p w14:paraId="141CABAB" w14:textId="77777777" w:rsidR="001F3B82" w:rsidRPr="00227867" w:rsidRDefault="001F3B82" w:rsidP="001B5014">
      <w:pPr>
        <w:rPr>
          <w:rFonts w:ascii="Arial" w:eastAsia="Times New Roman" w:hAnsi="Arial" w:cs="Arial"/>
          <w:color w:val="000000"/>
          <w:sz w:val="16"/>
          <w:szCs w:val="16"/>
          <w:lang w:eastAsia="en-GB"/>
        </w:rPr>
      </w:pPr>
    </w:p>
    <w:p w14:paraId="0215DB75" w14:textId="0866E31E" w:rsidR="0051178D" w:rsidRDefault="0051178D" w:rsidP="00B705AE">
      <w:pPr>
        <w:pStyle w:val="Heading2"/>
        <w:rPr>
          <w:lang w:eastAsia="en-GB"/>
        </w:rPr>
      </w:pPr>
      <w:bookmarkStart w:id="20" w:name="_Toc146900352"/>
      <w:r w:rsidRPr="003E04DD">
        <w:rPr>
          <w:lang w:eastAsia="en-GB"/>
        </w:rPr>
        <w:t>7.1</w:t>
      </w:r>
      <w:r w:rsidRPr="003E04DD">
        <w:rPr>
          <w:lang w:eastAsia="en-GB"/>
        </w:rPr>
        <w:tab/>
        <w:t>Sensing</w:t>
      </w:r>
      <w:bookmarkEnd w:id="20"/>
    </w:p>
    <w:p w14:paraId="47E1F2B7" w14:textId="77777777" w:rsidR="001F3B82" w:rsidRPr="00227867" w:rsidRDefault="001F3B82" w:rsidP="001B5014">
      <w:pPr>
        <w:rPr>
          <w:rFonts w:ascii="Arial" w:eastAsia="Times New Roman" w:hAnsi="Arial" w:cs="Arial"/>
          <w:color w:val="000000"/>
          <w:sz w:val="16"/>
          <w:szCs w:val="16"/>
          <w:lang w:eastAsia="en-GB"/>
        </w:rPr>
      </w:pPr>
    </w:p>
    <w:p w14:paraId="1B90D938" w14:textId="6756CE5E" w:rsidR="0051178D" w:rsidRDefault="0051178D" w:rsidP="00B705AE">
      <w:pPr>
        <w:pStyle w:val="Heading3"/>
        <w:rPr>
          <w:lang w:eastAsia="en-GB"/>
        </w:rPr>
      </w:pPr>
      <w:bookmarkStart w:id="21" w:name="_Toc146900353"/>
      <w:r w:rsidRPr="003E04DD">
        <w:rPr>
          <w:lang w:eastAsia="en-GB"/>
        </w:rPr>
        <w:lastRenderedPageBreak/>
        <w:t>7.1.1</w:t>
      </w:r>
      <w:r w:rsidRPr="003E04DD">
        <w:rPr>
          <w:lang w:eastAsia="en-GB"/>
        </w:rPr>
        <w:tab/>
        <w:t>FS_Sensing: Study on Integrated Sensing and Communication [SP-220717]</w:t>
      </w:r>
      <w:bookmarkEnd w:id="21"/>
    </w:p>
    <w:p w14:paraId="1B43EF4A" w14:textId="77777777" w:rsidR="00133429" w:rsidRDefault="00133429" w:rsidP="00133429">
      <w:pPr>
        <w:suppressAutoHyphens/>
        <w:rPr>
          <w:rFonts w:eastAsia="Arial Unicode MS" w:cs="Arial"/>
          <w:b/>
          <w:szCs w:val="18"/>
          <w:lang w:eastAsia="ar-SA"/>
        </w:rPr>
      </w:pPr>
    </w:p>
    <w:p w14:paraId="72BE0E51" w14:textId="7BE8564E"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00383AE8" w14:textId="77777777" w:rsidR="00133429" w:rsidRPr="00250CDE" w:rsidRDefault="00133429" w:rsidP="00133429">
      <w:pPr>
        <w:suppressAutoHyphens/>
        <w:rPr>
          <w:rFonts w:eastAsia="Arial Unicode MS" w:cs="Arial"/>
          <w:szCs w:val="18"/>
          <w:lang w:val="nl-NL" w:eastAsia="ar-SA"/>
        </w:rPr>
      </w:pPr>
      <w:r w:rsidRPr="00250CDE">
        <w:rPr>
          <w:rFonts w:eastAsia="Arial Unicode MS" w:cs="Arial"/>
          <w:szCs w:val="18"/>
          <w:lang w:val="nl-NL" w:eastAsia="ar-SA"/>
        </w:rPr>
        <w:t xml:space="preserve">Rapporteur: </w:t>
      </w:r>
      <w:r w:rsidRPr="00250CDE">
        <w:rPr>
          <w:lang w:val="nl-NL"/>
        </w:rPr>
        <w:t xml:space="preserve">Vasil </w:t>
      </w:r>
      <w:r w:rsidRPr="00BC213E">
        <w:rPr>
          <w:iCs/>
          <w:lang w:val="de-AT"/>
        </w:rPr>
        <w:t>Aleksiev</w:t>
      </w:r>
      <w:r w:rsidRPr="00250CDE">
        <w:rPr>
          <w:lang w:val="nl-NL"/>
        </w:rPr>
        <w:t xml:space="preserve"> (</w:t>
      </w:r>
      <w:r w:rsidRPr="00BC213E">
        <w:rPr>
          <w:iCs/>
          <w:lang w:val="de-AT"/>
        </w:rPr>
        <w:t>Deutsche Telekom</w:t>
      </w:r>
      <w:r w:rsidRPr="00250CDE">
        <w:rPr>
          <w:lang w:val="nl-NL"/>
        </w:rPr>
        <w:t>)</w:t>
      </w:r>
    </w:p>
    <w:p w14:paraId="083884F7" w14:textId="3054E61E" w:rsidR="00133429" w:rsidRDefault="00133429" w:rsidP="00133429">
      <w:pPr>
        <w:suppressAutoHyphens/>
        <w:rPr>
          <w:rStyle w:val="Hyperlink"/>
          <w:rFonts w:eastAsia="Arial Unicode MS" w:cs="Arial"/>
          <w:szCs w:val="18"/>
          <w:lang w:val="fr-FR" w:eastAsia="ar-SA"/>
        </w:rPr>
      </w:pPr>
      <w:r w:rsidRPr="00411066">
        <w:rPr>
          <w:rFonts w:eastAsia="Arial Unicode MS" w:cs="Arial"/>
          <w:szCs w:val="18"/>
          <w:lang w:val="fr-FR" w:eastAsia="ar-SA"/>
        </w:rPr>
        <w:t>Latest versio</w:t>
      </w:r>
      <w:r w:rsidRPr="00483D9A">
        <w:rPr>
          <w:rFonts w:eastAsia="Arial Unicode MS" w:cs="Arial"/>
          <w:szCs w:val="18"/>
          <w:lang w:val="fr-FR" w:eastAsia="ar-SA"/>
        </w:rPr>
        <w:t xml:space="preserve">n: </w:t>
      </w:r>
      <w:hyperlink r:id="rId222" w:history="1">
        <w:r w:rsidRPr="003D5DD8">
          <w:rPr>
            <w:rStyle w:val="Hyperlink"/>
            <w:lang w:val="fr-FR"/>
          </w:rPr>
          <w:t>TR 22.837v19.0.0</w:t>
        </w:r>
      </w:hyperlink>
    </w:p>
    <w:p w14:paraId="7B51B16C"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w:t>
      </w:r>
      <w:r>
        <w:rPr>
          <w:rFonts w:eastAsia="Arial Unicode MS" w:cs="Arial"/>
          <w:szCs w:val="18"/>
          <w:lang w:val="fr-FR" w:eastAsia="ar-SA"/>
        </w:rPr>
        <w:t>100</w:t>
      </w:r>
      <w:r w:rsidRPr="00114939">
        <w:rPr>
          <w:rFonts w:eastAsia="Arial Unicode MS" w:cs="Arial"/>
          <w:szCs w:val="18"/>
          <w:lang w:val="fr-FR" w:eastAsia="ar-SA"/>
        </w:rPr>
        <w:t xml:space="preserve"> (0</w:t>
      </w:r>
      <w:r>
        <w:rPr>
          <w:rFonts w:eastAsia="Arial Unicode MS" w:cs="Arial"/>
          <w:szCs w:val="18"/>
          <w:lang w:val="fr-FR" w:eastAsia="ar-SA"/>
        </w:rPr>
        <w:t>6</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767186CE" w14:textId="08108593" w:rsidR="001F3B82" w:rsidRPr="00081455" w:rsidRDefault="00133429" w:rsidP="00133429">
      <w:pPr>
        <w:rPr>
          <w:rFonts w:eastAsia="Arial Unicode MS" w:cs="Arial"/>
          <w:szCs w:val="18"/>
          <w:lang w:eastAsia="ar-SA"/>
        </w:rPr>
      </w:pPr>
      <w:r w:rsidRPr="00081455">
        <w:rPr>
          <w:rFonts w:eastAsia="Arial Unicode MS" w:cs="Arial"/>
          <w:szCs w:val="18"/>
          <w:lang w:eastAsia="ar-SA"/>
        </w:rPr>
        <w:t>Percentage completion: 90%</w:t>
      </w:r>
    </w:p>
    <w:p w14:paraId="5278B5EE" w14:textId="77777777" w:rsidR="00133429" w:rsidRPr="00227867" w:rsidRDefault="00133429" w:rsidP="00133429">
      <w:pPr>
        <w:rPr>
          <w:rFonts w:ascii="Arial" w:eastAsia="Times New Roman" w:hAnsi="Arial" w:cs="Arial"/>
          <w:color w:val="000000"/>
          <w:sz w:val="16"/>
          <w:szCs w:val="16"/>
          <w:lang w:eastAsia="en-GB"/>
        </w:rPr>
      </w:pPr>
    </w:p>
    <w:p w14:paraId="32EB01F6" w14:textId="48CBC4B2" w:rsidR="001F3B82" w:rsidRDefault="00E929F3" w:rsidP="00E7517A">
      <w:pPr>
        <w:rPr>
          <w:rFonts w:ascii="Arial" w:eastAsia="Times New Roman" w:hAnsi="Arial" w:cs="Arial"/>
          <w:color w:val="000000"/>
          <w:sz w:val="16"/>
          <w:szCs w:val="16"/>
          <w:lang w:eastAsia="en-GB"/>
        </w:rPr>
      </w:pPr>
      <w:hyperlink r:id="rId223" w:history="1">
        <w:r>
          <w:rPr>
            <w:rStyle w:val="Hyperlink"/>
            <w:rFonts w:ascii="Arial" w:eastAsia="Times New Roman" w:hAnsi="Arial" w:cs="Arial"/>
            <w:sz w:val="16"/>
            <w:szCs w:val="16"/>
            <w:lang w:eastAsia="en-GB"/>
          </w:rPr>
          <w:t>S1-232113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the definition of sensing assistance information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24"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25" w:history="1">
        <w:r w:rsidR="0051178D" w:rsidRPr="00227867">
          <w:rPr>
            <w:rFonts w:ascii="Arial" w:eastAsia="Times New Roman" w:hAnsi="Arial" w:cs="Arial"/>
            <w:color w:val="000000"/>
            <w:sz w:val="16"/>
            <w:szCs w:val="16"/>
            <w:lang w:eastAsia="en-GB"/>
          </w:rPr>
          <w:t>Rel-18</w:t>
        </w:r>
      </w:hyperlink>
      <w:r w:rsidR="001F3B82">
        <w:rPr>
          <w:rFonts w:ascii="Arial" w:eastAsia="Times New Roman" w:hAnsi="Arial" w:cs="Arial"/>
          <w:color w:val="000000"/>
          <w:sz w:val="16"/>
          <w:szCs w:val="16"/>
          <w:lang w:eastAsia="en-GB"/>
        </w:rPr>
        <w:t xml:space="preserve">, WID: </w:t>
      </w:r>
      <w:hyperlink r:id="rId226"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1EE9F84A" w14:textId="30A73B3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27" w:history="1">
        <w:r w:rsidR="00E929F3">
          <w:rPr>
            <w:rStyle w:val="Hyperlink"/>
            <w:rFonts w:ascii="Arial" w:eastAsia="Times New Roman" w:hAnsi="Arial" w:cs="Arial"/>
            <w:sz w:val="16"/>
            <w:szCs w:val="16"/>
            <w:lang w:eastAsia="en-GB"/>
          </w:rPr>
          <w:t>S1-232430</w:t>
        </w:r>
      </w:hyperlink>
    </w:p>
    <w:p w14:paraId="508A5F6D" w14:textId="77777777" w:rsidR="001F3B82" w:rsidRPr="00227867" w:rsidRDefault="001F3B82" w:rsidP="00E7517A">
      <w:pPr>
        <w:rPr>
          <w:rFonts w:ascii="Arial" w:eastAsia="Times New Roman" w:hAnsi="Arial" w:cs="Arial"/>
          <w:color w:val="000000"/>
          <w:sz w:val="16"/>
          <w:szCs w:val="16"/>
          <w:lang w:eastAsia="en-GB"/>
        </w:rPr>
      </w:pPr>
    </w:p>
    <w:p w14:paraId="14B0FC37" w14:textId="22C62BE4" w:rsidR="001F3B82" w:rsidRDefault="00E929F3" w:rsidP="00E7517A">
      <w:pPr>
        <w:rPr>
          <w:rFonts w:ascii="Arial" w:eastAsia="Times New Roman" w:hAnsi="Arial" w:cs="Arial"/>
          <w:color w:val="000000"/>
          <w:sz w:val="16"/>
          <w:szCs w:val="16"/>
          <w:lang w:eastAsia="en-GB"/>
        </w:rPr>
      </w:pPr>
      <w:hyperlink r:id="rId228" w:history="1">
        <w:r>
          <w:rPr>
            <w:rStyle w:val="Hyperlink"/>
            <w:rFonts w:ascii="Arial" w:eastAsia="Times New Roman" w:hAnsi="Arial" w:cs="Arial"/>
            <w:sz w:val="16"/>
            <w:szCs w:val="16"/>
            <w:lang w:eastAsia="en-GB"/>
          </w:rPr>
          <w:t>S1-232430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the definition of sensing assistance information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Rel-18</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718CCA3A" w14:textId="15D8CD9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229" w:history="1">
        <w:r w:rsidR="00E929F3">
          <w:rPr>
            <w:rStyle w:val="Hyperlink"/>
            <w:rFonts w:ascii="Arial" w:eastAsia="Times New Roman" w:hAnsi="Arial" w:cs="Arial"/>
            <w:sz w:val="16"/>
            <w:szCs w:val="16"/>
            <w:lang w:eastAsia="en-GB"/>
          </w:rPr>
          <w:t>S1-232113</w:t>
        </w:r>
      </w:hyperlink>
      <w:r w:rsidR="0051178D" w:rsidRPr="00227867">
        <w:rPr>
          <w:rFonts w:ascii="Arial" w:eastAsia="Times New Roman" w:hAnsi="Arial" w:cs="Arial"/>
          <w:color w:val="000000"/>
          <w:sz w:val="16"/>
          <w:szCs w:val="16"/>
          <w:lang w:eastAsia="en-GB"/>
        </w:rPr>
        <w:t>.</w:t>
      </w:r>
    </w:p>
    <w:p w14:paraId="10E6E92E" w14:textId="0F58E7D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30" w:history="1">
        <w:r w:rsidR="00E929F3">
          <w:rPr>
            <w:rStyle w:val="Hyperlink"/>
            <w:rFonts w:ascii="Arial" w:eastAsia="Times New Roman" w:hAnsi="Arial" w:cs="Arial"/>
            <w:sz w:val="16"/>
            <w:szCs w:val="16"/>
            <w:lang w:eastAsia="en-GB"/>
          </w:rPr>
          <w:t>S1-232438</w:t>
        </w:r>
      </w:hyperlink>
    </w:p>
    <w:p w14:paraId="06C6486B" w14:textId="77777777" w:rsidR="001F3B82" w:rsidRPr="00227867" w:rsidRDefault="001F3B82" w:rsidP="00E7517A">
      <w:pPr>
        <w:rPr>
          <w:rFonts w:ascii="Arial" w:eastAsia="Times New Roman" w:hAnsi="Arial" w:cs="Arial"/>
          <w:color w:val="000000"/>
          <w:sz w:val="16"/>
          <w:szCs w:val="16"/>
          <w:lang w:eastAsia="en-GB"/>
        </w:rPr>
      </w:pPr>
    </w:p>
    <w:p w14:paraId="58944ACD" w14:textId="7462E0A1" w:rsidR="001F3B82" w:rsidRDefault="00E929F3" w:rsidP="00E7517A">
      <w:pPr>
        <w:rPr>
          <w:rFonts w:ascii="Arial" w:eastAsia="Times New Roman" w:hAnsi="Arial" w:cs="Arial"/>
          <w:color w:val="000000"/>
          <w:sz w:val="16"/>
          <w:szCs w:val="16"/>
          <w:lang w:eastAsia="en-GB"/>
        </w:rPr>
      </w:pPr>
      <w:hyperlink r:id="rId231" w:history="1">
        <w:r>
          <w:rPr>
            <w:rStyle w:val="Hyperlink"/>
            <w:rFonts w:ascii="Arial" w:eastAsia="Times New Roman" w:hAnsi="Arial" w:cs="Arial"/>
            <w:sz w:val="16"/>
            <w:szCs w:val="16"/>
            <w:lang w:eastAsia="en-GB"/>
          </w:rPr>
          <w:t>S1-232438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the definition of sensing assistance information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0B4320DA" w14:textId="0580255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32" w:history="1">
        <w:r w:rsidR="00E929F3">
          <w:rPr>
            <w:rStyle w:val="Hyperlink"/>
            <w:rFonts w:ascii="Arial" w:eastAsia="Times New Roman" w:hAnsi="Arial" w:cs="Arial"/>
            <w:sz w:val="16"/>
            <w:szCs w:val="16"/>
            <w:lang w:eastAsia="en-GB"/>
          </w:rPr>
          <w:t>S1-232430</w:t>
        </w:r>
      </w:hyperlink>
      <w:r w:rsidR="0051178D" w:rsidRPr="00227867">
        <w:rPr>
          <w:rFonts w:ascii="Arial" w:eastAsia="Times New Roman" w:hAnsi="Arial" w:cs="Arial"/>
          <w:color w:val="000000"/>
          <w:sz w:val="16"/>
          <w:szCs w:val="16"/>
          <w:lang w:eastAsia="en-GB"/>
        </w:rPr>
        <w:t xml:space="preserve">. </w:t>
      </w:r>
    </w:p>
    <w:p w14:paraId="4AB92EF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Added texts are moved to definition parts. Slight change also added.</w:t>
      </w:r>
    </w:p>
    <w:p w14:paraId="058C4954" w14:textId="3D4B170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8E8BE39" w14:textId="77777777" w:rsidR="001F3B82" w:rsidRPr="00227867" w:rsidRDefault="001F3B82" w:rsidP="00E7517A">
      <w:pPr>
        <w:rPr>
          <w:rFonts w:ascii="Arial" w:eastAsia="Times New Roman" w:hAnsi="Arial" w:cs="Arial"/>
          <w:color w:val="000000"/>
          <w:sz w:val="16"/>
          <w:szCs w:val="16"/>
          <w:lang w:eastAsia="en-GB"/>
        </w:rPr>
      </w:pPr>
    </w:p>
    <w:p w14:paraId="788AFA0B" w14:textId="39B05162" w:rsidR="001F3B82" w:rsidRDefault="00E929F3" w:rsidP="00E7517A">
      <w:pPr>
        <w:rPr>
          <w:rFonts w:ascii="Arial" w:eastAsia="Times New Roman" w:hAnsi="Arial" w:cs="Arial"/>
          <w:color w:val="000000"/>
          <w:sz w:val="16"/>
          <w:szCs w:val="16"/>
          <w:lang w:eastAsia="en-GB"/>
        </w:rPr>
      </w:pPr>
      <w:hyperlink r:id="rId233" w:history="1">
        <w:r>
          <w:rPr>
            <w:rStyle w:val="Hyperlink"/>
            <w:rFonts w:ascii="Arial" w:eastAsia="Times New Roman" w:hAnsi="Arial" w:cs="Arial"/>
            <w:sz w:val="16"/>
            <w:szCs w:val="16"/>
            <w:lang w:eastAsia="en-GB"/>
          </w:rPr>
          <w:t>S1-232151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missed detection and false alarm</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71E5D728" w14:textId="0BF0D04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E985870" w14:textId="77777777" w:rsidR="001F3B82" w:rsidRPr="00227867" w:rsidRDefault="001F3B82" w:rsidP="00E7517A">
      <w:pPr>
        <w:rPr>
          <w:rFonts w:ascii="Arial" w:eastAsia="Times New Roman" w:hAnsi="Arial" w:cs="Arial"/>
          <w:color w:val="000000"/>
          <w:sz w:val="16"/>
          <w:szCs w:val="16"/>
          <w:lang w:eastAsia="en-GB"/>
        </w:rPr>
      </w:pPr>
    </w:p>
    <w:p w14:paraId="5826C77C" w14:textId="4011D4FC" w:rsidR="001F3B82" w:rsidRDefault="00E929F3" w:rsidP="00E7517A">
      <w:pPr>
        <w:rPr>
          <w:rFonts w:ascii="Arial" w:eastAsia="Times New Roman" w:hAnsi="Arial" w:cs="Arial"/>
          <w:color w:val="000000"/>
          <w:sz w:val="16"/>
          <w:szCs w:val="16"/>
          <w:lang w:eastAsia="en-GB"/>
        </w:rPr>
      </w:pPr>
      <w:hyperlink r:id="rId234" w:history="1">
        <w:r>
          <w:rPr>
            <w:rStyle w:val="Hyperlink"/>
            <w:rFonts w:ascii="Arial" w:eastAsia="Times New Roman" w:hAnsi="Arial" w:cs="Arial"/>
            <w:sz w:val="16"/>
            <w:szCs w:val="16"/>
            <w:lang w:eastAsia="en-GB"/>
          </w:rPr>
          <w:t>S1-232156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definitions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35"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0009</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36"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37"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197C09DA" w14:textId="3D5C7ED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38" w:history="1">
        <w:r w:rsidR="00E929F3">
          <w:rPr>
            <w:rStyle w:val="Hyperlink"/>
            <w:rFonts w:ascii="Arial" w:eastAsia="Times New Roman" w:hAnsi="Arial" w:cs="Arial"/>
            <w:sz w:val="16"/>
            <w:szCs w:val="16"/>
            <w:lang w:eastAsia="en-GB"/>
          </w:rPr>
          <w:t>S1-232431</w:t>
        </w:r>
      </w:hyperlink>
    </w:p>
    <w:p w14:paraId="4E38AEF1" w14:textId="77777777" w:rsidR="001F3B82" w:rsidRPr="00227867" w:rsidRDefault="001F3B82" w:rsidP="00E7517A">
      <w:pPr>
        <w:rPr>
          <w:rFonts w:ascii="Arial" w:eastAsia="Times New Roman" w:hAnsi="Arial" w:cs="Arial"/>
          <w:color w:val="000000"/>
          <w:sz w:val="16"/>
          <w:szCs w:val="16"/>
          <w:lang w:eastAsia="en-GB"/>
        </w:rPr>
      </w:pPr>
    </w:p>
    <w:p w14:paraId="7F332542" w14:textId="08537960" w:rsidR="001F3B82" w:rsidRDefault="00E929F3" w:rsidP="00E7517A">
      <w:pPr>
        <w:rPr>
          <w:rFonts w:ascii="Arial" w:eastAsia="Times New Roman" w:hAnsi="Arial" w:cs="Arial"/>
          <w:color w:val="000000"/>
          <w:sz w:val="16"/>
          <w:szCs w:val="16"/>
          <w:lang w:eastAsia="en-GB"/>
        </w:rPr>
      </w:pPr>
      <w:hyperlink r:id="rId239" w:history="1">
        <w:r>
          <w:rPr>
            <w:rStyle w:val="Hyperlink"/>
            <w:rFonts w:ascii="Arial" w:eastAsia="Times New Roman" w:hAnsi="Arial" w:cs="Arial"/>
            <w:sz w:val="16"/>
            <w:szCs w:val="16"/>
            <w:lang w:eastAsia="en-GB"/>
          </w:rPr>
          <w:t>S1-232431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definitions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0009</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3C507A9A" w14:textId="157BC0A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240" w:history="1">
        <w:r w:rsidR="00E929F3">
          <w:rPr>
            <w:rStyle w:val="Hyperlink"/>
            <w:rFonts w:ascii="Arial" w:eastAsia="Times New Roman" w:hAnsi="Arial" w:cs="Arial"/>
            <w:sz w:val="16"/>
            <w:szCs w:val="16"/>
            <w:lang w:eastAsia="en-GB"/>
          </w:rPr>
          <w:t>S1-232156</w:t>
        </w:r>
      </w:hyperlink>
      <w:r w:rsidR="0051178D" w:rsidRPr="00227867">
        <w:rPr>
          <w:rFonts w:ascii="Arial" w:eastAsia="Times New Roman" w:hAnsi="Arial" w:cs="Arial"/>
          <w:color w:val="000000"/>
          <w:sz w:val="16"/>
          <w:szCs w:val="16"/>
          <w:lang w:eastAsia="en-GB"/>
        </w:rPr>
        <w:t>.</w:t>
      </w:r>
    </w:p>
    <w:p w14:paraId="4692AE76" w14:textId="767C2A3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D39E655" w14:textId="77777777" w:rsidR="001F3B82" w:rsidRPr="00227867" w:rsidRDefault="001F3B82" w:rsidP="00E7517A">
      <w:pPr>
        <w:rPr>
          <w:rFonts w:ascii="Arial" w:eastAsia="Times New Roman" w:hAnsi="Arial" w:cs="Arial"/>
          <w:color w:val="000000"/>
          <w:sz w:val="16"/>
          <w:szCs w:val="16"/>
          <w:lang w:eastAsia="en-GB"/>
        </w:rPr>
      </w:pPr>
    </w:p>
    <w:p w14:paraId="043BBC8A" w14:textId="29F7E001" w:rsidR="0051178D" w:rsidRDefault="0051178D" w:rsidP="00B705AE">
      <w:pPr>
        <w:pStyle w:val="Heading4"/>
        <w:rPr>
          <w:lang w:eastAsia="en-GB"/>
        </w:rPr>
      </w:pPr>
      <w:r w:rsidRPr="003E04DD">
        <w:rPr>
          <w:lang w:eastAsia="en-GB"/>
        </w:rPr>
        <w:t>Update Use cases</w:t>
      </w:r>
    </w:p>
    <w:p w14:paraId="203517F0" w14:textId="77777777" w:rsidR="001F3B82" w:rsidRPr="00227867" w:rsidRDefault="001F3B82" w:rsidP="001B5014">
      <w:pPr>
        <w:rPr>
          <w:rFonts w:ascii="Arial" w:eastAsia="Times New Roman" w:hAnsi="Arial" w:cs="Arial"/>
          <w:color w:val="000000"/>
          <w:sz w:val="16"/>
          <w:szCs w:val="16"/>
          <w:lang w:eastAsia="en-GB"/>
        </w:rPr>
      </w:pPr>
    </w:p>
    <w:p w14:paraId="439EBEBA" w14:textId="25EBAEF5" w:rsidR="001F3B82" w:rsidRDefault="00E929F3" w:rsidP="00E7517A">
      <w:pPr>
        <w:rPr>
          <w:rFonts w:ascii="Arial" w:eastAsia="Times New Roman" w:hAnsi="Arial" w:cs="Arial"/>
          <w:color w:val="000000"/>
          <w:sz w:val="16"/>
          <w:szCs w:val="16"/>
          <w:lang w:eastAsia="en-GB"/>
        </w:rPr>
      </w:pPr>
      <w:hyperlink r:id="rId241" w:history="1">
        <w:r>
          <w:rPr>
            <w:rStyle w:val="Hyperlink"/>
            <w:rFonts w:ascii="Arial" w:eastAsia="Times New Roman" w:hAnsi="Arial" w:cs="Arial"/>
            <w:sz w:val="16"/>
            <w:szCs w:val="16"/>
            <w:lang w:eastAsia="en-GB"/>
          </w:rPr>
          <w:t>S1-232246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Removing editor s notes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42"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0014</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43"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44"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02BC9B2E" w14:textId="1F0790B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1A18C3C" w14:textId="77777777" w:rsidR="001F3B82" w:rsidRPr="00227867" w:rsidRDefault="001F3B82" w:rsidP="00E7517A">
      <w:pPr>
        <w:rPr>
          <w:rFonts w:ascii="Arial" w:eastAsia="Times New Roman" w:hAnsi="Arial" w:cs="Arial"/>
          <w:color w:val="000000"/>
          <w:sz w:val="16"/>
          <w:szCs w:val="16"/>
          <w:lang w:eastAsia="en-GB"/>
        </w:rPr>
      </w:pPr>
    </w:p>
    <w:p w14:paraId="78809928" w14:textId="4144812E" w:rsidR="001F3B82" w:rsidRDefault="00E929F3" w:rsidP="00E7517A">
      <w:pPr>
        <w:rPr>
          <w:rFonts w:ascii="Arial" w:eastAsia="Times New Roman" w:hAnsi="Arial" w:cs="Arial"/>
          <w:color w:val="000000"/>
          <w:sz w:val="16"/>
          <w:szCs w:val="16"/>
          <w:lang w:eastAsia="en-GB"/>
        </w:rPr>
      </w:pPr>
      <w:hyperlink r:id="rId245" w:history="1">
        <w:r>
          <w:rPr>
            <w:rStyle w:val="Hyperlink"/>
            <w:rFonts w:ascii="Arial" w:eastAsia="Times New Roman" w:hAnsi="Arial" w:cs="Arial"/>
            <w:sz w:val="16"/>
            <w:szCs w:val="16"/>
            <w:lang w:eastAsia="en-GB"/>
          </w:rPr>
          <w:t>S1-232093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 on Use Case on Gesture Recognition for Application Navigation and Immersive Interaction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46"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47"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48"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1899EB29" w14:textId="395F841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49" w:history="1">
        <w:r w:rsidR="00E929F3">
          <w:rPr>
            <w:rStyle w:val="Hyperlink"/>
            <w:rFonts w:ascii="Arial" w:eastAsia="Times New Roman" w:hAnsi="Arial" w:cs="Arial"/>
            <w:sz w:val="16"/>
            <w:szCs w:val="16"/>
            <w:lang w:eastAsia="en-GB"/>
          </w:rPr>
          <w:t>S1-232426</w:t>
        </w:r>
      </w:hyperlink>
    </w:p>
    <w:p w14:paraId="3B0AC85A" w14:textId="77777777" w:rsidR="001F3B82" w:rsidRPr="00227867" w:rsidRDefault="001F3B82" w:rsidP="00E7517A">
      <w:pPr>
        <w:rPr>
          <w:rFonts w:ascii="Arial" w:eastAsia="Times New Roman" w:hAnsi="Arial" w:cs="Arial"/>
          <w:color w:val="000000"/>
          <w:sz w:val="16"/>
          <w:szCs w:val="16"/>
          <w:lang w:eastAsia="en-GB"/>
        </w:rPr>
      </w:pPr>
    </w:p>
    <w:p w14:paraId="422EA297" w14:textId="5C911F9C" w:rsidR="001F3B82" w:rsidRDefault="00E929F3" w:rsidP="00E7517A">
      <w:pPr>
        <w:rPr>
          <w:rFonts w:ascii="Arial" w:eastAsia="Times New Roman" w:hAnsi="Arial" w:cs="Arial"/>
          <w:color w:val="000000"/>
          <w:sz w:val="16"/>
          <w:szCs w:val="16"/>
          <w:lang w:eastAsia="en-GB"/>
        </w:rPr>
      </w:pPr>
      <w:hyperlink r:id="rId250" w:history="1">
        <w:r>
          <w:rPr>
            <w:rStyle w:val="Hyperlink"/>
            <w:rFonts w:ascii="Arial" w:eastAsia="Times New Roman" w:hAnsi="Arial" w:cs="Arial"/>
            <w:sz w:val="16"/>
            <w:szCs w:val="16"/>
            <w:lang w:eastAsia="en-GB"/>
          </w:rPr>
          <w:t>S1-232426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 on Use Case on Gesture Recognition for Application Navigation and Immersive Interaction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049E94F5" w14:textId="1BC00BB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251" w:history="1">
        <w:r w:rsidR="00E929F3">
          <w:rPr>
            <w:rStyle w:val="Hyperlink"/>
            <w:rFonts w:ascii="Arial" w:eastAsia="Times New Roman" w:hAnsi="Arial" w:cs="Arial"/>
            <w:sz w:val="16"/>
            <w:szCs w:val="16"/>
            <w:lang w:eastAsia="en-GB"/>
          </w:rPr>
          <w:t>S1-232093</w:t>
        </w:r>
      </w:hyperlink>
      <w:r w:rsidR="0051178D" w:rsidRPr="00227867">
        <w:rPr>
          <w:rFonts w:ascii="Arial" w:eastAsia="Times New Roman" w:hAnsi="Arial" w:cs="Arial"/>
          <w:color w:val="000000"/>
          <w:sz w:val="16"/>
          <w:szCs w:val="16"/>
          <w:lang w:eastAsia="en-GB"/>
        </w:rPr>
        <w:t>.</w:t>
      </w:r>
    </w:p>
    <w:p w14:paraId="63DF4741" w14:textId="334FCBB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52" w:history="1">
        <w:r w:rsidR="00E929F3">
          <w:rPr>
            <w:rStyle w:val="Hyperlink"/>
            <w:rFonts w:ascii="Arial" w:eastAsia="Times New Roman" w:hAnsi="Arial" w:cs="Arial"/>
            <w:sz w:val="16"/>
            <w:szCs w:val="16"/>
            <w:lang w:eastAsia="en-GB"/>
          </w:rPr>
          <w:t>S1-232432</w:t>
        </w:r>
      </w:hyperlink>
    </w:p>
    <w:p w14:paraId="0CF1E4FD" w14:textId="77777777" w:rsidR="001F3B82" w:rsidRPr="00227867" w:rsidRDefault="001F3B82" w:rsidP="00E7517A">
      <w:pPr>
        <w:rPr>
          <w:rFonts w:ascii="Arial" w:eastAsia="Times New Roman" w:hAnsi="Arial" w:cs="Arial"/>
          <w:color w:val="000000"/>
          <w:sz w:val="16"/>
          <w:szCs w:val="16"/>
          <w:lang w:eastAsia="en-GB"/>
        </w:rPr>
      </w:pPr>
    </w:p>
    <w:p w14:paraId="23CBD78A" w14:textId="73272BA6" w:rsidR="001F3B82" w:rsidRDefault="00E929F3" w:rsidP="00E7517A">
      <w:pPr>
        <w:rPr>
          <w:rFonts w:ascii="Arial" w:eastAsia="Times New Roman" w:hAnsi="Arial" w:cs="Arial"/>
          <w:color w:val="000000"/>
          <w:sz w:val="16"/>
          <w:szCs w:val="16"/>
          <w:lang w:eastAsia="en-GB"/>
        </w:rPr>
      </w:pPr>
      <w:hyperlink r:id="rId253" w:history="1">
        <w:r>
          <w:rPr>
            <w:rStyle w:val="Hyperlink"/>
            <w:rFonts w:ascii="Arial" w:eastAsia="Times New Roman" w:hAnsi="Arial" w:cs="Arial"/>
            <w:sz w:val="16"/>
            <w:szCs w:val="16"/>
            <w:lang w:eastAsia="en-GB"/>
          </w:rPr>
          <w:t>S1-232432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 on Use Case on Hand Gesture Recognition for Application Navigation and Immersive Interaction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777FE7BF" w14:textId="6269DC4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54" w:history="1">
        <w:r w:rsidR="00E929F3">
          <w:rPr>
            <w:rStyle w:val="Hyperlink"/>
            <w:rFonts w:ascii="Arial" w:eastAsia="Times New Roman" w:hAnsi="Arial" w:cs="Arial"/>
            <w:sz w:val="16"/>
            <w:szCs w:val="16"/>
            <w:lang w:eastAsia="en-GB"/>
          </w:rPr>
          <w:t>S1-232426</w:t>
        </w:r>
      </w:hyperlink>
      <w:r w:rsidR="0051178D" w:rsidRPr="00227867">
        <w:rPr>
          <w:rFonts w:ascii="Arial" w:eastAsia="Times New Roman" w:hAnsi="Arial" w:cs="Arial"/>
          <w:color w:val="000000"/>
          <w:sz w:val="16"/>
          <w:szCs w:val="16"/>
          <w:lang w:eastAsia="en-GB"/>
        </w:rPr>
        <w:t>.</w:t>
      </w:r>
    </w:p>
    <w:p w14:paraId="07BD84C6" w14:textId="1D71F90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55" w:history="1">
        <w:r w:rsidR="00E929F3">
          <w:rPr>
            <w:rStyle w:val="Hyperlink"/>
            <w:rFonts w:ascii="Arial" w:eastAsia="Times New Roman" w:hAnsi="Arial" w:cs="Arial"/>
            <w:sz w:val="16"/>
            <w:szCs w:val="16"/>
            <w:lang w:eastAsia="en-GB"/>
          </w:rPr>
          <w:t>S1-232439</w:t>
        </w:r>
      </w:hyperlink>
    </w:p>
    <w:p w14:paraId="399D0525" w14:textId="77777777" w:rsidR="001F3B82" w:rsidRPr="00227867" w:rsidRDefault="001F3B82" w:rsidP="00E7517A">
      <w:pPr>
        <w:rPr>
          <w:rFonts w:ascii="Arial" w:eastAsia="Times New Roman" w:hAnsi="Arial" w:cs="Arial"/>
          <w:color w:val="000000"/>
          <w:sz w:val="16"/>
          <w:szCs w:val="16"/>
          <w:lang w:eastAsia="en-GB"/>
        </w:rPr>
      </w:pPr>
    </w:p>
    <w:p w14:paraId="29EA03EC" w14:textId="65DB0B94" w:rsidR="001F3B82" w:rsidRDefault="00E929F3" w:rsidP="00E7517A">
      <w:pPr>
        <w:rPr>
          <w:rFonts w:ascii="Arial" w:eastAsia="Times New Roman" w:hAnsi="Arial" w:cs="Arial"/>
          <w:color w:val="000000"/>
          <w:sz w:val="16"/>
          <w:szCs w:val="16"/>
          <w:lang w:eastAsia="en-GB"/>
        </w:rPr>
      </w:pPr>
      <w:hyperlink r:id="rId256" w:history="1">
        <w:r>
          <w:rPr>
            <w:rStyle w:val="Hyperlink"/>
            <w:rFonts w:ascii="Arial" w:eastAsia="Times New Roman" w:hAnsi="Arial" w:cs="Arial"/>
            <w:sz w:val="16"/>
            <w:szCs w:val="16"/>
            <w:lang w:eastAsia="en-GB"/>
          </w:rPr>
          <w:t>S1-232439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 on Use Case on Coarse Gesture Recognition for Application Navigation and Immersive Interaction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41FFEEB7" w14:textId="6911649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57" w:history="1">
        <w:r w:rsidR="00E929F3">
          <w:rPr>
            <w:rStyle w:val="Hyperlink"/>
            <w:rFonts w:ascii="Arial" w:eastAsia="Times New Roman" w:hAnsi="Arial" w:cs="Arial"/>
            <w:sz w:val="16"/>
            <w:szCs w:val="16"/>
            <w:lang w:eastAsia="en-GB"/>
          </w:rPr>
          <w:t>S1-232432</w:t>
        </w:r>
      </w:hyperlink>
      <w:r w:rsidR="0051178D" w:rsidRPr="00227867">
        <w:rPr>
          <w:rFonts w:ascii="Arial" w:eastAsia="Times New Roman" w:hAnsi="Arial" w:cs="Arial"/>
          <w:color w:val="000000"/>
          <w:sz w:val="16"/>
          <w:szCs w:val="16"/>
          <w:lang w:eastAsia="en-GB"/>
        </w:rPr>
        <w:t>.</w:t>
      </w:r>
    </w:p>
    <w:p w14:paraId="0C9B5296" w14:textId="215D0E5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58" w:history="1">
        <w:r w:rsidR="00E929F3">
          <w:rPr>
            <w:rStyle w:val="Hyperlink"/>
            <w:rFonts w:ascii="Arial" w:eastAsia="Times New Roman" w:hAnsi="Arial" w:cs="Arial"/>
            <w:sz w:val="16"/>
            <w:szCs w:val="16"/>
            <w:lang w:eastAsia="en-GB"/>
          </w:rPr>
          <w:t>S1-232616</w:t>
        </w:r>
      </w:hyperlink>
    </w:p>
    <w:p w14:paraId="031A3EEE" w14:textId="77777777" w:rsidR="001F3B82" w:rsidRPr="00227867" w:rsidRDefault="001F3B82" w:rsidP="00E7517A">
      <w:pPr>
        <w:rPr>
          <w:rFonts w:ascii="Arial" w:eastAsia="Times New Roman" w:hAnsi="Arial" w:cs="Arial"/>
          <w:color w:val="000000"/>
          <w:sz w:val="16"/>
          <w:szCs w:val="16"/>
          <w:lang w:eastAsia="en-GB"/>
        </w:rPr>
      </w:pPr>
    </w:p>
    <w:p w14:paraId="61DA7343" w14:textId="3298ACAD" w:rsidR="001F3B82" w:rsidRDefault="00E929F3" w:rsidP="00E7517A">
      <w:pPr>
        <w:rPr>
          <w:rFonts w:ascii="Arial" w:eastAsia="Times New Roman" w:hAnsi="Arial" w:cs="Arial"/>
          <w:color w:val="000000"/>
          <w:sz w:val="16"/>
          <w:szCs w:val="16"/>
          <w:lang w:eastAsia="en-GB"/>
        </w:rPr>
      </w:pPr>
      <w:hyperlink r:id="rId259" w:history="1">
        <w:r>
          <w:rPr>
            <w:rStyle w:val="Hyperlink"/>
            <w:rFonts w:ascii="Arial" w:eastAsia="Times New Roman" w:hAnsi="Arial" w:cs="Arial"/>
            <w:sz w:val="16"/>
            <w:szCs w:val="16"/>
            <w:lang w:eastAsia="en-GB"/>
          </w:rPr>
          <w:t>S1-232616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 on Use Case on Coarse Gesture Recognition for Application Navigation and Immersive Interaction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4</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006F617A" w14:textId="4707B4DF"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60" w:history="1">
        <w:r w:rsidR="00E929F3">
          <w:rPr>
            <w:rStyle w:val="Hyperlink"/>
            <w:rFonts w:ascii="Arial" w:eastAsia="Times New Roman" w:hAnsi="Arial" w:cs="Arial"/>
            <w:sz w:val="16"/>
            <w:szCs w:val="16"/>
            <w:lang w:eastAsia="en-GB"/>
          </w:rPr>
          <w:t>S1-232439</w:t>
        </w:r>
      </w:hyperlink>
    </w:p>
    <w:p w14:paraId="01C0752A"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Rev 4 in cover page and no track changes in cover page.</w:t>
      </w:r>
    </w:p>
    <w:p w14:paraId="3DBBEFE0" w14:textId="4F5B8BA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8F97F1A" w14:textId="77777777" w:rsidR="001F3B82" w:rsidRPr="00227867" w:rsidRDefault="001F3B82" w:rsidP="00E7517A">
      <w:pPr>
        <w:rPr>
          <w:rFonts w:ascii="Arial" w:eastAsia="Times New Roman" w:hAnsi="Arial" w:cs="Arial"/>
          <w:color w:val="000000"/>
          <w:sz w:val="16"/>
          <w:szCs w:val="16"/>
          <w:lang w:eastAsia="en-GB"/>
        </w:rPr>
      </w:pPr>
    </w:p>
    <w:p w14:paraId="381EC840" w14:textId="70565367" w:rsidR="001F3B82" w:rsidRDefault="00E929F3" w:rsidP="00E7517A">
      <w:pPr>
        <w:rPr>
          <w:rFonts w:ascii="Arial" w:eastAsia="Times New Roman" w:hAnsi="Arial" w:cs="Arial"/>
          <w:color w:val="000000"/>
          <w:sz w:val="16"/>
          <w:szCs w:val="16"/>
          <w:lang w:eastAsia="en-GB"/>
        </w:rPr>
      </w:pPr>
      <w:hyperlink r:id="rId261" w:history="1">
        <w:r>
          <w:rPr>
            <w:rStyle w:val="Hyperlink"/>
            <w:rFonts w:ascii="Arial" w:eastAsia="Times New Roman" w:hAnsi="Arial" w:cs="Arial"/>
            <w:sz w:val="16"/>
            <w:szCs w:val="16"/>
            <w:lang w:eastAsia="en-GB"/>
          </w:rPr>
          <w:t>S1-232126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IPLOOK</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Stop Sensing in Privacy Area</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62"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0006</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63"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64"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5E100BF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paper proposes an addition of a new use case for FS_Sensing</w:t>
      </w:r>
    </w:p>
    <w:p w14:paraId="6DEE44BB" w14:textId="28A8018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7B72E9E6" w14:textId="77777777" w:rsidR="001F3B82" w:rsidRPr="00227867" w:rsidRDefault="001F3B82" w:rsidP="00E7517A">
      <w:pPr>
        <w:rPr>
          <w:rFonts w:ascii="Arial" w:eastAsia="Times New Roman" w:hAnsi="Arial" w:cs="Arial"/>
          <w:color w:val="000000"/>
          <w:sz w:val="16"/>
          <w:szCs w:val="16"/>
          <w:lang w:eastAsia="en-GB"/>
        </w:rPr>
      </w:pPr>
    </w:p>
    <w:p w14:paraId="68CFAA66" w14:textId="49D3F894" w:rsidR="0051178D" w:rsidRDefault="0051178D" w:rsidP="00B705AE">
      <w:pPr>
        <w:pStyle w:val="Heading4"/>
        <w:rPr>
          <w:lang w:eastAsia="en-GB"/>
        </w:rPr>
      </w:pPr>
      <w:r w:rsidRPr="003E04DD">
        <w:rPr>
          <w:lang w:eastAsia="en-GB"/>
        </w:rPr>
        <w:t>Consolidation &amp; Conclusions</w:t>
      </w:r>
    </w:p>
    <w:p w14:paraId="524B3E30" w14:textId="77777777" w:rsidR="001F3B82" w:rsidRPr="00227867" w:rsidRDefault="001F3B82" w:rsidP="001B5014">
      <w:pPr>
        <w:rPr>
          <w:rFonts w:ascii="Arial" w:eastAsia="Times New Roman" w:hAnsi="Arial" w:cs="Arial"/>
          <w:color w:val="000000"/>
          <w:sz w:val="16"/>
          <w:szCs w:val="16"/>
          <w:lang w:eastAsia="en-GB"/>
        </w:rPr>
      </w:pPr>
    </w:p>
    <w:p w14:paraId="75B4E598" w14:textId="258F72FA" w:rsidR="001F3B82" w:rsidRDefault="00E929F3" w:rsidP="00E7517A">
      <w:pPr>
        <w:rPr>
          <w:rFonts w:ascii="Arial" w:eastAsia="Times New Roman" w:hAnsi="Arial" w:cs="Arial"/>
          <w:color w:val="000000"/>
          <w:sz w:val="16"/>
          <w:szCs w:val="16"/>
          <w:lang w:eastAsia="en-GB"/>
        </w:rPr>
      </w:pPr>
      <w:hyperlink r:id="rId265" w:history="1">
        <w:r>
          <w:rPr>
            <w:rStyle w:val="Hyperlink"/>
            <w:rFonts w:ascii="Arial" w:eastAsia="Times New Roman" w:hAnsi="Arial" w:cs="Arial"/>
            <w:sz w:val="16"/>
            <w:szCs w:val="16"/>
            <w:lang w:eastAsia="en-GB"/>
          </w:rPr>
          <w:t>S1-232245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consolidated requirements of FS_Sensing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01C8FDA0" w14:textId="38145CF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66" w:history="1">
        <w:r w:rsidR="00E929F3">
          <w:rPr>
            <w:rStyle w:val="Hyperlink"/>
            <w:rFonts w:ascii="Arial" w:eastAsia="Times New Roman" w:hAnsi="Arial" w:cs="Arial"/>
            <w:sz w:val="16"/>
            <w:szCs w:val="16"/>
            <w:lang w:eastAsia="en-GB"/>
          </w:rPr>
          <w:t>S1-232433</w:t>
        </w:r>
      </w:hyperlink>
    </w:p>
    <w:p w14:paraId="30786F23" w14:textId="77777777" w:rsidR="001F3B82" w:rsidRPr="00227867" w:rsidRDefault="001F3B82" w:rsidP="00E7517A">
      <w:pPr>
        <w:rPr>
          <w:rFonts w:ascii="Arial" w:eastAsia="Times New Roman" w:hAnsi="Arial" w:cs="Arial"/>
          <w:color w:val="000000"/>
          <w:sz w:val="16"/>
          <w:szCs w:val="16"/>
          <w:lang w:eastAsia="en-GB"/>
        </w:rPr>
      </w:pPr>
    </w:p>
    <w:p w14:paraId="5D21F81B" w14:textId="2F51240D" w:rsidR="001F3B82" w:rsidRDefault="00E929F3" w:rsidP="00E7517A">
      <w:pPr>
        <w:rPr>
          <w:rFonts w:ascii="Arial" w:eastAsia="Times New Roman" w:hAnsi="Arial" w:cs="Arial"/>
          <w:color w:val="000000"/>
          <w:sz w:val="16"/>
          <w:szCs w:val="16"/>
          <w:lang w:eastAsia="en-GB"/>
        </w:rPr>
      </w:pPr>
      <w:hyperlink r:id="rId267" w:history="1">
        <w:r>
          <w:rPr>
            <w:rStyle w:val="Hyperlink"/>
            <w:rFonts w:ascii="Arial" w:eastAsia="Times New Roman" w:hAnsi="Arial" w:cs="Arial"/>
            <w:sz w:val="16"/>
            <w:szCs w:val="16"/>
            <w:lang w:eastAsia="en-GB"/>
          </w:rPr>
          <w:t>S1-232433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consolidated requirements of FS_Sensing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5AEDBD08" w14:textId="70BE058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268" w:history="1">
        <w:r w:rsidR="00E929F3">
          <w:rPr>
            <w:rStyle w:val="Hyperlink"/>
            <w:rFonts w:ascii="Arial" w:eastAsia="Times New Roman" w:hAnsi="Arial" w:cs="Arial"/>
            <w:sz w:val="16"/>
            <w:szCs w:val="16"/>
            <w:lang w:eastAsia="en-GB"/>
          </w:rPr>
          <w:t>S1-232245</w:t>
        </w:r>
      </w:hyperlink>
      <w:r w:rsidR="0051178D" w:rsidRPr="00227867">
        <w:rPr>
          <w:rFonts w:ascii="Arial" w:eastAsia="Times New Roman" w:hAnsi="Arial" w:cs="Arial"/>
          <w:color w:val="000000"/>
          <w:sz w:val="16"/>
          <w:szCs w:val="16"/>
          <w:lang w:eastAsia="en-GB"/>
        </w:rPr>
        <w:t>.</w:t>
      </w:r>
    </w:p>
    <w:p w14:paraId="16B68C30" w14:textId="6D79CBB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0AA74E1" w14:textId="77777777" w:rsidR="001F3B82" w:rsidRPr="00227867" w:rsidRDefault="001F3B82" w:rsidP="00E7517A">
      <w:pPr>
        <w:rPr>
          <w:rFonts w:ascii="Arial" w:eastAsia="Times New Roman" w:hAnsi="Arial" w:cs="Arial"/>
          <w:color w:val="000000"/>
          <w:sz w:val="16"/>
          <w:szCs w:val="16"/>
          <w:lang w:eastAsia="en-GB"/>
        </w:rPr>
      </w:pPr>
    </w:p>
    <w:p w14:paraId="35D04803" w14:textId="5CF07226" w:rsidR="001F3B82" w:rsidRDefault="00E929F3" w:rsidP="00E7517A">
      <w:pPr>
        <w:rPr>
          <w:rFonts w:ascii="Arial" w:eastAsia="Times New Roman" w:hAnsi="Arial" w:cs="Arial"/>
          <w:color w:val="000000"/>
          <w:sz w:val="16"/>
          <w:szCs w:val="16"/>
          <w:lang w:eastAsia="en-GB"/>
        </w:rPr>
      </w:pPr>
      <w:hyperlink r:id="rId269" w:history="1">
        <w:r>
          <w:rPr>
            <w:rStyle w:val="Hyperlink"/>
            <w:rFonts w:ascii="Arial" w:eastAsia="Times New Roman" w:hAnsi="Arial" w:cs="Arial"/>
            <w:sz w:val="16"/>
            <w:szCs w:val="16"/>
            <w:lang w:eastAsia="en-GB"/>
          </w:rPr>
          <w:t>S1-232219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Ericsson Inc.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System vs Network Control</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34236D5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Discussion paper for system vs Network control</w:t>
      </w:r>
    </w:p>
    <w:p w14:paraId="742CD598" w14:textId="4E2686E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7D7C5512" w14:textId="77777777" w:rsidR="001F3B82" w:rsidRPr="00227867" w:rsidRDefault="001F3B82" w:rsidP="00E7517A">
      <w:pPr>
        <w:rPr>
          <w:rFonts w:ascii="Arial" w:eastAsia="Times New Roman" w:hAnsi="Arial" w:cs="Arial"/>
          <w:color w:val="000000"/>
          <w:sz w:val="16"/>
          <w:szCs w:val="16"/>
          <w:lang w:eastAsia="en-GB"/>
        </w:rPr>
      </w:pPr>
    </w:p>
    <w:p w14:paraId="40BE738C" w14:textId="75C41E3E" w:rsidR="001F3B82" w:rsidRDefault="00E929F3" w:rsidP="00E7517A">
      <w:pPr>
        <w:rPr>
          <w:rFonts w:ascii="Arial" w:eastAsia="Times New Roman" w:hAnsi="Arial" w:cs="Arial"/>
          <w:color w:val="000000"/>
          <w:sz w:val="16"/>
          <w:szCs w:val="16"/>
          <w:lang w:eastAsia="en-GB"/>
        </w:rPr>
      </w:pPr>
      <w:hyperlink r:id="rId270" w:history="1">
        <w:r>
          <w:rPr>
            <w:rStyle w:val="Hyperlink"/>
            <w:rFonts w:ascii="Arial" w:eastAsia="Times New Roman" w:hAnsi="Arial" w:cs="Arial"/>
            <w:sz w:val="16"/>
            <w:szCs w:val="16"/>
            <w:lang w:eastAsia="en-GB"/>
          </w:rPr>
          <w:t>S1-232067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Modification of the consolidated functional requirements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71"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72"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73"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770B15FC" w14:textId="6B029C5F" w:rsidR="0051178D" w:rsidRDefault="001F3B82" w:rsidP="00E7517A">
      <w:pPr>
        <w:rPr>
          <w:rFonts w:ascii="Arial" w:eastAsia="Times New Roman" w:hAnsi="Arial" w:cs="Arial"/>
          <w:color w:val="000000"/>
          <w:sz w:val="16"/>
          <w:szCs w:val="16"/>
          <w:lang w:eastAsia="en-GB"/>
        </w:rPr>
      </w:pPr>
      <w:bookmarkStart w:id="22" w:name="_Hlk143522123"/>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74" w:history="1">
        <w:bookmarkEnd w:id="22"/>
        <w:r w:rsidR="00E929F3">
          <w:rPr>
            <w:rStyle w:val="Hyperlink"/>
            <w:rFonts w:ascii="Arial" w:eastAsia="Times New Roman" w:hAnsi="Arial" w:cs="Arial"/>
            <w:sz w:val="16"/>
            <w:szCs w:val="16"/>
            <w:lang w:eastAsia="en-GB"/>
          </w:rPr>
          <w:t>S1-232285</w:t>
        </w:r>
      </w:hyperlink>
    </w:p>
    <w:p w14:paraId="0E244ACE" w14:textId="77777777" w:rsidR="001F3B82" w:rsidRPr="00227867" w:rsidRDefault="001F3B82" w:rsidP="00E7517A">
      <w:pPr>
        <w:rPr>
          <w:rFonts w:ascii="Arial" w:eastAsia="Times New Roman" w:hAnsi="Arial" w:cs="Arial"/>
          <w:color w:val="000000"/>
          <w:sz w:val="16"/>
          <w:szCs w:val="16"/>
          <w:lang w:eastAsia="en-GB"/>
        </w:rPr>
      </w:pPr>
    </w:p>
    <w:p w14:paraId="4F52DDB2" w14:textId="20ED4FF8" w:rsidR="001F3B82" w:rsidRDefault="00E929F3" w:rsidP="00E7517A">
      <w:pPr>
        <w:rPr>
          <w:rFonts w:ascii="Arial" w:eastAsia="Times New Roman" w:hAnsi="Arial" w:cs="Arial"/>
          <w:color w:val="000000"/>
          <w:sz w:val="16"/>
          <w:szCs w:val="16"/>
          <w:lang w:eastAsia="en-GB"/>
        </w:rPr>
      </w:pPr>
      <w:hyperlink r:id="rId275" w:history="1">
        <w:r>
          <w:rPr>
            <w:rStyle w:val="Hyperlink"/>
            <w:rFonts w:ascii="Arial" w:eastAsia="Times New Roman" w:hAnsi="Arial" w:cs="Arial"/>
            <w:sz w:val="16"/>
            <w:szCs w:val="16"/>
            <w:lang w:eastAsia="en-GB"/>
          </w:rPr>
          <w:t>S1-232285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Huawei,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Modification of the consolidated functional requirements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5D69A214" w14:textId="229810A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276" w:history="1">
        <w:r w:rsidR="00E929F3">
          <w:rPr>
            <w:rStyle w:val="Hyperlink"/>
            <w:rFonts w:ascii="Arial" w:eastAsia="Times New Roman" w:hAnsi="Arial" w:cs="Arial"/>
            <w:sz w:val="16"/>
            <w:szCs w:val="16"/>
            <w:lang w:eastAsia="en-GB"/>
          </w:rPr>
          <w:t>S1-232067</w:t>
        </w:r>
      </w:hyperlink>
      <w:r w:rsidR="0051178D" w:rsidRPr="00227867">
        <w:rPr>
          <w:rFonts w:ascii="Arial" w:eastAsia="Times New Roman" w:hAnsi="Arial" w:cs="Arial"/>
          <w:color w:val="000000"/>
          <w:sz w:val="16"/>
          <w:szCs w:val="16"/>
          <w:lang w:eastAsia="en-GB"/>
        </w:rPr>
        <w:t>.</w:t>
      </w:r>
    </w:p>
    <w:p w14:paraId="7F5768CB" w14:textId="0DC5145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51178D" w:rsidRPr="00227867">
        <w:rPr>
          <w:rFonts w:ascii="Arial" w:eastAsia="Times New Roman" w:hAnsi="Arial" w:cs="Arial"/>
          <w:color w:val="000000"/>
          <w:sz w:val="16"/>
          <w:szCs w:val="16"/>
          <w:lang w:eastAsia="en-GB"/>
        </w:rPr>
        <w:t xml:space="preserve">Revised to </w:t>
      </w:r>
      <w:hyperlink r:id="rId277" w:history="1">
        <w:r w:rsidR="00E929F3">
          <w:rPr>
            <w:rStyle w:val="Hyperlink"/>
            <w:rFonts w:ascii="Arial" w:eastAsia="Times New Roman" w:hAnsi="Arial" w:cs="Arial"/>
            <w:sz w:val="16"/>
            <w:szCs w:val="16"/>
            <w:lang w:eastAsia="en-GB"/>
          </w:rPr>
          <w:t>S1-232434</w:t>
        </w:r>
      </w:hyperlink>
    </w:p>
    <w:p w14:paraId="43E77CA7" w14:textId="77777777" w:rsidR="001F3B82" w:rsidRPr="00227867" w:rsidRDefault="001F3B82" w:rsidP="00E7517A">
      <w:pPr>
        <w:rPr>
          <w:rFonts w:ascii="Arial" w:eastAsia="Times New Roman" w:hAnsi="Arial" w:cs="Arial"/>
          <w:color w:val="000000"/>
          <w:sz w:val="16"/>
          <w:szCs w:val="16"/>
          <w:lang w:eastAsia="en-GB"/>
        </w:rPr>
      </w:pPr>
    </w:p>
    <w:p w14:paraId="507DB615" w14:textId="390380B7" w:rsidR="001F3B82" w:rsidRDefault="00E929F3" w:rsidP="00E7517A">
      <w:pPr>
        <w:rPr>
          <w:rFonts w:ascii="Arial" w:eastAsia="Times New Roman" w:hAnsi="Arial" w:cs="Arial"/>
          <w:color w:val="000000"/>
          <w:sz w:val="16"/>
          <w:szCs w:val="16"/>
          <w:lang w:eastAsia="en-GB"/>
        </w:rPr>
      </w:pPr>
      <w:hyperlink r:id="rId278" w:history="1">
        <w:r>
          <w:rPr>
            <w:rStyle w:val="Hyperlink"/>
            <w:rFonts w:ascii="Arial" w:eastAsia="Times New Roman" w:hAnsi="Arial" w:cs="Arial"/>
            <w:sz w:val="16"/>
            <w:szCs w:val="16"/>
            <w:lang w:eastAsia="en-GB"/>
          </w:rPr>
          <w:t>S1-232434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Huawei,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Modification of the consolidated functional requirements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11E7B251" w14:textId="1DCBD5C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79" w:history="1">
        <w:r w:rsidR="00E929F3">
          <w:rPr>
            <w:rStyle w:val="Hyperlink"/>
            <w:rFonts w:ascii="Arial" w:eastAsia="Times New Roman" w:hAnsi="Arial" w:cs="Arial"/>
            <w:sz w:val="16"/>
            <w:szCs w:val="16"/>
            <w:lang w:eastAsia="en-GB"/>
          </w:rPr>
          <w:t>S1-232285</w:t>
        </w:r>
      </w:hyperlink>
      <w:r w:rsidR="0051178D" w:rsidRPr="00227867">
        <w:rPr>
          <w:rFonts w:ascii="Arial" w:eastAsia="Times New Roman" w:hAnsi="Arial" w:cs="Arial"/>
          <w:color w:val="000000"/>
          <w:sz w:val="16"/>
          <w:szCs w:val="16"/>
          <w:lang w:eastAsia="en-GB"/>
        </w:rPr>
        <w:t>.</w:t>
      </w:r>
    </w:p>
    <w:p w14:paraId="575C2483" w14:textId="5166CE6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80" w:history="1">
        <w:r w:rsidR="00E929F3">
          <w:rPr>
            <w:rStyle w:val="Hyperlink"/>
            <w:rFonts w:ascii="Arial" w:eastAsia="Times New Roman" w:hAnsi="Arial" w:cs="Arial"/>
            <w:sz w:val="16"/>
            <w:szCs w:val="16"/>
            <w:lang w:eastAsia="en-GB"/>
          </w:rPr>
          <w:t>S1-232436</w:t>
        </w:r>
      </w:hyperlink>
    </w:p>
    <w:p w14:paraId="7FBEE6C2" w14:textId="77777777" w:rsidR="001F3B82" w:rsidRPr="00227867" w:rsidRDefault="001F3B82" w:rsidP="00E7517A">
      <w:pPr>
        <w:rPr>
          <w:rFonts w:ascii="Arial" w:eastAsia="Times New Roman" w:hAnsi="Arial" w:cs="Arial"/>
          <w:color w:val="000000"/>
          <w:sz w:val="16"/>
          <w:szCs w:val="16"/>
          <w:lang w:eastAsia="en-GB"/>
        </w:rPr>
      </w:pPr>
    </w:p>
    <w:p w14:paraId="37595701" w14:textId="10FDD55A" w:rsidR="001F3B82" w:rsidRDefault="00E929F3" w:rsidP="00E7517A">
      <w:pPr>
        <w:rPr>
          <w:rFonts w:ascii="Arial" w:eastAsia="Times New Roman" w:hAnsi="Arial" w:cs="Arial"/>
          <w:color w:val="000000"/>
          <w:sz w:val="16"/>
          <w:szCs w:val="16"/>
          <w:lang w:eastAsia="en-GB"/>
        </w:rPr>
      </w:pPr>
      <w:hyperlink r:id="rId281" w:history="1">
        <w:r>
          <w:rPr>
            <w:rStyle w:val="Hyperlink"/>
            <w:rFonts w:ascii="Arial" w:eastAsia="Times New Roman" w:hAnsi="Arial" w:cs="Arial"/>
            <w:sz w:val="16"/>
            <w:szCs w:val="16"/>
            <w:lang w:eastAsia="en-GB"/>
          </w:rPr>
          <w:t>S1-232436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Huawei,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Modification of the consolidated functional requirements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27E74CDF" w14:textId="68E2A64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82" w:history="1">
        <w:r w:rsidR="00E929F3">
          <w:rPr>
            <w:rStyle w:val="Hyperlink"/>
            <w:rFonts w:ascii="Arial" w:eastAsia="Times New Roman" w:hAnsi="Arial" w:cs="Arial"/>
            <w:sz w:val="16"/>
            <w:szCs w:val="16"/>
            <w:lang w:eastAsia="en-GB"/>
          </w:rPr>
          <w:t>S1-232434</w:t>
        </w:r>
      </w:hyperlink>
      <w:r w:rsidR="0051178D" w:rsidRPr="00227867">
        <w:rPr>
          <w:rFonts w:ascii="Arial" w:eastAsia="Times New Roman" w:hAnsi="Arial" w:cs="Arial"/>
          <w:color w:val="000000"/>
          <w:sz w:val="16"/>
          <w:szCs w:val="16"/>
          <w:lang w:eastAsia="en-GB"/>
        </w:rPr>
        <w:t xml:space="preserve">. </w:t>
      </w:r>
    </w:p>
    <w:p w14:paraId="4820936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NOTE is added, regulation is added.</w:t>
      </w:r>
    </w:p>
    <w:p w14:paraId="04F19DAB" w14:textId="0F896AE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83" w:history="1">
        <w:r w:rsidR="00E929F3">
          <w:rPr>
            <w:rStyle w:val="Hyperlink"/>
            <w:rFonts w:ascii="Arial" w:eastAsia="Times New Roman" w:hAnsi="Arial" w:cs="Arial"/>
            <w:sz w:val="16"/>
            <w:szCs w:val="16"/>
            <w:lang w:eastAsia="en-GB"/>
          </w:rPr>
          <w:t>S1-232631</w:t>
        </w:r>
      </w:hyperlink>
    </w:p>
    <w:p w14:paraId="48D06F82" w14:textId="77777777" w:rsidR="001F3B82" w:rsidRPr="00227867" w:rsidRDefault="001F3B82" w:rsidP="00E7517A">
      <w:pPr>
        <w:rPr>
          <w:rFonts w:ascii="Arial" w:eastAsia="Times New Roman" w:hAnsi="Arial" w:cs="Arial"/>
          <w:color w:val="000000"/>
          <w:sz w:val="16"/>
          <w:szCs w:val="16"/>
          <w:lang w:eastAsia="en-GB"/>
        </w:rPr>
      </w:pPr>
    </w:p>
    <w:p w14:paraId="4D9EE9E5" w14:textId="47E728E8" w:rsidR="001F3B82" w:rsidRDefault="00E929F3" w:rsidP="00E7517A">
      <w:pPr>
        <w:rPr>
          <w:rFonts w:ascii="Arial" w:eastAsia="Times New Roman" w:hAnsi="Arial" w:cs="Arial"/>
          <w:color w:val="000000"/>
          <w:sz w:val="16"/>
          <w:szCs w:val="16"/>
          <w:lang w:eastAsia="en-GB"/>
        </w:rPr>
      </w:pPr>
      <w:hyperlink r:id="rId284" w:history="1">
        <w:r>
          <w:rPr>
            <w:rStyle w:val="Hyperlink"/>
            <w:rFonts w:ascii="Arial" w:eastAsia="Times New Roman" w:hAnsi="Arial" w:cs="Arial"/>
            <w:sz w:val="16"/>
            <w:szCs w:val="16"/>
            <w:lang w:eastAsia="en-GB"/>
          </w:rPr>
          <w:t>S1-232631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Huawei,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Modification of the consolidated functional requirements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4</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47C518B2" w14:textId="0EB2EA2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85" w:history="1">
        <w:r w:rsidR="00E929F3">
          <w:rPr>
            <w:rStyle w:val="Hyperlink"/>
            <w:rFonts w:ascii="Arial" w:eastAsia="Times New Roman" w:hAnsi="Arial" w:cs="Arial"/>
            <w:sz w:val="16"/>
            <w:szCs w:val="16"/>
            <w:lang w:eastAsia="en-GB"/>
          </w:rPr>
          <w:t>S1-232436</w:t>
        </w:r>
      </w:hyperlink>
    </w:p>
    <w:p w14:paraId="4C7B9770"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add Futurewei as co-signer</w:t>
      </w:r>
    </w:p>
    <w:p w14:paraId="443A6810" w14:textId="4BA6316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86" w:history="1">
        <w:r w:rsidR="00E929F3">
          <w:rPr>
            <w:rStyle w:val="Hyperlink"/>
            <w:rFonts w:ascii="Arial" w:eastAsia="Times New Roman" w:hAnsi="Arial" w:cs="Arial"/>
            <w:sz w:val="16"/>
            <w:szCs w:val="16"/>
            <w:lang w:eastAsia="en-GB"/>
          </w:rPr>
          <w:t>S1-232641</w:t>
        </w:r>
      </w:hyperlink>
    </w:p>
    <w:p w14:paraId="1F648A5F" w14:textId="77777777" w:rsidR="001F3B82" w:rsidRPr="00227867" w:rsidRDefault="001F3B82" w:rsidP="00E7517A">
      <w:pPr>
        <w:rPr>
          <w:rFonts w:ascii="Arial" w:eastAsia="Times New Roman" w:hAnsi="Arial" w:cs="Arial"/>
          <w:color w:val="000000"/>
          <w:sz w:val="16"/>
          <w:szCs w:val="16"/>
          <w:lang w:eastAsia="en-GB"/>
        </w:rPr>
      </w:pPr>
    </w:p>
    <w:p w14:paraId="5B66B54C" w14:textId="26FA73C3" w:rsidR="001F3B82" w:rsidRDefault="00E929F3" w:rsidP="00E7517A">
      <w:pPr>
        <w:rPr>
          <w:rFonts w:ascii="Arial" w:eastAsia="Times New Roman" w:hAnsi="Arial" w:cs="Arial"/>
          <w:color w:val="000000"/>
          <w:sz w:val="16"/>
          <w:szCs w:val="16"/>
          <w:lang w:eastAsia="en-GB"/>
        </w:rPr>
      </w:pPr>
      <w:hyperlink r:id="rId287" w:history="1">
        <w:r>
          <w:rPr>
            <w:rStyle w:val="Hyperlink"/>
            <w:rFonts w:ascii="Arial" w:eastAsia="Times New Roman" w:hAnsi="Arial" w:cs="Arial"/>
            <w:sz w:val="16"/>
            <w:szCs w:val="16"/>
            <w:lang w:eastAsia="en-GB"/>
          </w:rPr>
          <w:t>S1-232641</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Deutsche Telekom, Huawei, ZTE, Futurewei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Modification of the consolidated functional requirements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5</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3B91E0EA" w14:textId="7D68BFDF"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288" w:history="1">
        <w:r w:rsidR="00E929F3">
          <w:rPr>
            <w:rStyle w:val="Hyperlink"/>
            <w:rFonts w:ascii="Arial" w:eastAsia="Times New Roman" w:hAnsi="Arial" w:cs="Arial"/>
            <w:sz w:val="16"/>
            <w:szCs w:val="16"/>
            <w:lang w:eastAsia="en-GB"/>
          </w:rPr>
          <w:t>S1-232631</w:t>
        </w:r>
      </w:hyperlink>
      <w:r w:rsidR="0051178D">
        <w:rPr>
          <w:rFonts w:ascii="Arial" w:eastAsia="Times New Roman" w:hAnsi="Arial" w:cs="Arial"/>
          <w:color w:val="000000"/>
          <w:sz w:val="16"/>
          <w:szCs w:val="16"/>
          <w:lang w:eastAsia="en-GB"/>
        </w:rPr>
        <w:t xml:space="preserve">, Revision of </w:t>
      </w:r>
      <w:hyperlink r:id="rId289" w:history="1">
        <w:r w:rsidR="00E929F3">
          <w:rPr>
            <w:rStyle w:val="Hyperlink"/>
            <w:rFonts w:ascii="Arial" w:eastAsia="Times New Roman" w:hAnsi="Arial" w:cs="Arial"/>
            <w:sz w:val="16"/>
            <w:szCs w:val="16"/>
            <w:lang w:eastAsia="en-GB"/>
          </w:rPr>
          <w:t>S1-232434</w:t>
        </w:r>
      </w:hyperlink>
      <w:r w:rsidR="0051178D" w:rsidRPr="00227867">
        <w:rPr>
          <w:rFonts w:ascii="Arial" w:eastAsia="Times New Roman" w:hAnsi="Arial" w:cs="Arial"/>
          <w:color w:val="000000"/>
          <w:sz w:val="16"/>
          <w:szCs w:val="16"/>
          <w:lang w:eastAsia="en-GB"/>
        </w:rPr>
        <w:t xml:space="preserve">. </w:t>
      </w:r>
    </w:p>
    <w:p w14:paraId="183B6CEB"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NOTE is added, regulation is added. Adding supporting company.</w:t>
      </w:r>
    </w:p>
    <w:p w14:paraId="0FB6F778" w14:textId="3ACE43B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52B8228" w14:textId="77777777" w:rsidR="001F3B82" w:rsidRPr="00227867" w:rsidRDefault="001F3B82" w:rsidP="00E7517A">
      <w:pPr>
        <w:rPr>
          <w:rFonts w:ascii="Arial" w:eastAsia="Times New Roman" w:hAnsi="Arial" w:cs="Arial"/>
          <w:color w:val="000000"/>
          <w:sz w:val="16"/>
          <w:szCs w:val="16"/>
          <w:lang w:eastAsia="en-GB"/>
        </w:rPr>
      </w:pPr>
    </w:p>
    <w:bookmarkStart w:id="23" w:name="_Hlk143760780"/>
    <w:p w14:paraId="7817787C" w14:textId="434579CE" w:rsidR="001F3B82" w:rsidRDefault="00E929F3"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begin"/>
      </w:r>
      <w:r>
        <w:rPr>
          <w:rFonts w:ascii="Arial" w:eastAsia="Times New Roman" w:hAnsi="Arial" w:cs="Arial"/>
          <w:color w:val="000000"/>
          <w:sz w:val="16"/>
          <w:szCs w:val="16"/>
          <w:lang w:eastAsia="en-GB"/>
        </w:rPr>
        <w:instrText>HYPERLINK "https://ftp.3gpp.org/tsg_sa/WG1_Serv/TSGS1_103_Gothenburg/Docs/S1-232469.zip"</w:instrText>
      </w:r>
      <w:r>
        <w:rPr>
          <w:rFonts w:ascii="Arial" w:eastAsia="Times New Roman" w:hAnsi="Arial" w:cs="Arial"/>
          <w:color w:val="000000"/>
          <w:sz w:val="16"/>
          <w:szCs w:val="16"/>
          <w:lang w:eastAsia="en-GB"/>
        </w:rPr>
      </w:r>
      <w:r>
        <w:rPr>
          <w:rFonts w:ascii="Arial" w:eastAsia="Times New Roman" w:hAnsi="Arial" w:cs="Arial"/>
          <w:color w:val="000000"/>
          <w:sz w:val="16"/>
          <w:szCs w:val="16"/>
          <w:lang w:eastAsia="en-GB"/>
        </w:rPr>
        <w:fldChar w:fldCharType="separate"/>
      </w:r>
      <w:r>
        <w:rPr>
          <w:rStyle w:val="Hyperlink"/>
          <w:rFonts w:ascii="Arial" w:eastAsia="Times New Roman" w:hAnsi="Arial" w:cs="Arial"/>
          <w:sz w:val="16"/>
          <w:szCs w:val="16"/>
          <w:lang w:eastAsia="en-GB"/>
        </w:rPr>
        <w:t>S1-232469</w:t>
      </w:r>
      <w:r>
        <w:rPr>
          <w:rFonts w:ascii="Arial" w:eastAsia="Times New Roman" w:hAnsi="Arial" w:cs="Arial"/>
          <w:color w:val="000000"/>
          <w:sz w:val="16"/>
          <w:szCs w:val="16"/>
          <w:lang w:eastAsia="en-GB"/>
        </w:rPr>
        <w:fldChar w:fldCharType="end"/>
      </w:r>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CPRs in the consolidated functional requirements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90"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0016</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91"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92"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79407F45" w14:textId="3278D8F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293" w:history="1">
        <w:r w:rsidR="00E929F3">
          <w:rPr>
            <w:rStyle w:val="Hyperlink"/>
            <w:rFonts w:ascii="Arial" w:eastAsia="Times New Roman" w:hAnsi="Arial" w:cs="Arial"/>
            <w:sz w:val="16"/>
            <w:szCs w:val="16"/>
            <w:lang w:eastAsia="en-GB"/>
          </w:rPr>
          <w:t>S1-232618</w:t>
        </w:r>
      </w:hyperlink>
    </w:p>
    <w:p w14:paraId="2445A86D" w14:textId="77777777" w:rsidR="001F3B82" w:rsidRPr="00227867" w:rsidRDefault="001F3B82" w:rsidP="00E7517A">
      <w:pPr>
        <w:rPr>
          <w:rFonts w:ascii="Arial" w:eastAsia="Times New Roman" w:hAnsi="Arial" w:cs="Arial"/>
          <w:color w:val="000000"/>
          <w:sz w:val="16"/>
          <w:szCs w:val="16"/>
          <w:lang w:eastAsia="en-GB"/>
        </w:rPr>
      </w:pPr>
    </w:p>
    <w:bookmarkEnd w:id="23"/>
    <w:p w14:paraId="5C6CEA64" w14:textId="1ECDE95A" w:rsidR="001F3B82" w:rsidRDefault="00E929F3"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begin"/>
      </w:r>
      <w:r>
        <w:rPr>
          <w:rFonts w:ascii="Arial" w:eastAsia="Times New Roman" w:hAnsi="Arial" w:cs="Arial"/>
          <w:color w:val="000000"/>
          <w:sz w:val="16"/>
          <w:szCs w:val="16"/>
          <w:lang w:eastAsia="en-GB"/>
        </w:rPr>
        <w:instrText>HYPERLINK "https://ftp.3gpp.org/tsg_sa/WG1_Serv/TSGS1_103_Gothenburg/Docs/S1-232618.zip"</w:instrText>
      </w:r>
      <w:r>
        <w:rPr>
          <w:rFonts w:ascii="Arial" w:eastAsia="Times New Roman" w:hAnsi="Arial" w:cs="Arial"/>
          <w:color w:val="000000"/>
          <w:sz w:val="16"/>
          <w:szCs w:val="16"/>
          <w:lang w:eastAsia="en-GB"/>
        </w:rPr>
      </w:r>
      <w:r>
        <w:rPr>
          <w:rFonts w:ascii="Arial" w:eastAsia="Times New Roman" w:hAnsi="Arial" w:cs="Arial"/>
          <w:color w:val="000000"/>
          <w:sz w:val="16"/>
          <w:szCs w:val="16"/>
          <w:lang w:eastAsia="en-GB"/>
        </w:rPr>
        <w:fldChar w:fldCharType="separate"/>
      </w:r>
      <w:r>
        <w:rPr>
          <w:rStyle w:val="Hyperlink"/>
          <w:rFonts w:ascii="Arial" w:eastAsia="Times New Roman" w:hAnsi="Arial" w:cs="Arial"/>
          <w:sz w:val="16"/>
          <w:szCs w:val="16"/>
          <w:lang w:eastAsia="en-GB"/>
        </w:rPr>
        <w:t>S1-232618</w:t>
      </w:r>
      <w:r>
        <w:rPr>
          <w:rFonts w:ascii="Arial" w:eastAsia="Times New Roman" w:hAnsi="Arial" w:cs="Arial"/>
          <w:color w:val="000000"/>
          <w:sz w:val="16"/>
          <w:szCs w:val="16"/>
          <w:lang w:eastAsia="en-GB"/>
        </w:rPr>
        <w:fldChar w:fldCharType="end"/>
      </w:r>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CPRs in the consolidated functional requirements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0016</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00F96057" w14:textId="5D93163F"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294" w:history="1">
        <w:r w:rsidR="00E929F3">
          <w:rPr>
            <w:rStyle w:val="Hyperlink"/>
            <w:rFonts w:ascii="Arial" w:eastAsia="Times New Roman" w:hAnsi="Arial" w:cs="Arial"/>
            <w:sz w:val="16"/>
            <w:szCs w:val="16"/>
            <w:lang w:eastAsia="en-GB"/>
          </w:rPr>
          <w:t>S1-232469</w:t>
        </w:r>
      </w:hyperlink>
      <w:r w:rsidR="0051178D" w:rsidRPr="00227867">
        <w:rPr>
          <w:rFonts w:ascii="Arial" w:eastAsia="Times New Roman" w:hAnsi="Arial" w:cs="Arial"/>
          <w:color w:val="000000"/>
          <w:sz w:val="16"/>
          <w:szCs w:val="16"/>
          <w:lang w:eastAsia="en-GB"/>
        </w:rPr>
        <w:t>.</w:t>
      </w:r>
    </w:p>
    <w:p w14:paraId="3A5F819D" w14:textId="79F188B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65BECA4" w14:textId="77777777" w:rsidR="001F3B82" w:rsidRPr="00227867" w:rsidRDefault="001F3B82" w:rsidP="00E7517A">
      <w:pPr>
        <w:rPr>
          <w:rFonts w:ascii="Arial" w:eastAsia="Times New Roman" w:hAnsi="Arial" w:cs="Arial"/>
          <w:color w:val="000000"/>
          <w:sz w:val="16"/>
          <w:szCs w:val="16"/>
          <w:lang w:eastAsia="en-GB"/>
        </w:rPr>
      </w:pPr>
    </w:p>
    <w:p w14:paraId="04D7A112" w14:textId="35DE1C3F" w:rsidR="001F3B82" w:rsidRDefault="00E929F3" w:rsidP="00E7517A">
      <w:pPr>
        <w:rPr>
          <w:rFonts w:ascii="Arial" w:eastAsia="Times New Roman" w:hAnsi="Arial" w:cs="Arial"/>
          <w:color w:val="000000"/>
          <w:sz w:val="16"/>
          <w:szCs w:val="16"/>
          <w:lang w:eastAsia="en-GB"/>
        </w:rPr>
      </w:pPr>
      <w:hyperlink r:id="rId295" w:history="1">
        <w:r>
          <w:rPr>
            <w:rStyle w:val="Hyperlink"/>
            <w:rFonts w:ascii="Arial" w:eastAsia="Times New Roman" w:hAnsi="Arial" w:cs="Arial"/>
            <w:sz w:val="16"/>
            <w:szCs w:val="16"/>
            <w:lang w:eastAsia="en-GB"/>
          </w:rPr>
          <w:t>S1-232217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Communications</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Modification of the Security Consolidated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296"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297"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298"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7CFC2E23" w14:textId="2B6D0F3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7E9EB34" w14:textId="77777777" w:rsidR="001F3B82" w:rsidRPr="00227867" w:rsidRDefault="001F3B82" w:rsidP="00E7517A">
      <w:pPr>
        <w:rPr>
          <w:rFonts w:ascii="Arial" w:eastAsia="Times New Roman" w:hAnsi="Arial" w:cs="Arial"/>
          <w:color w:val="000000"/>
          <w:sz w:val="16"/>
          <w:szCs w:val="16"/>
          <w:lang w:eastAsia="en-GB"/>
        </w:rPr>
      </w:pPr>
    </w:p>
    <w:p w14:paraId="22C7FF9B" w14:textId="75079A4B" w:rsidR="001F3B82" w:rsidRDefault="00E929F3" w:rsidP="00E7517A">
      <w:pPr>
        <w:rPr>
          <w:rFonts w:ascii="Arial" w:eastAsia="Times New Roman" w:hAnsi="Arial" w:cs="Arial"/>
          <w:color w:val="000000"/>
          <w:sz w:val="16"/>
          <w:szCs w:val="16"/>
          <w:lang w:eastAsia="en-GB"/>
        </w:rPr>
      </w:pPr>
      <w:hyperlink r:id="rId299" w:history="1">
        <w:r>
          <w:rPr>
            <w:rStyle w:val="Hyperlink"/>
            <w:rFonts w:ascii="Arial" w:eastAsia="Times New Roman" w:hAnsi="Arial" w:cs="Arial"/>
            <w:sz w:val="16"/>
            <w:szCs w:val="16"/>
            <w:lang w:eastAsia="en-GB"/>
          </w:rPr>
          <w:t>S1-232094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HUAWEI,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 on proposed CPR for UE processing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300"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301"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302"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7182E734" w14:textId="5BC6CFB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303" w:history="1">
        <w:r w:rsidR="00E929F3">
          <w:rPr>
            <w:rStyle w:val="Hyperlink"/>
            <w:rFonts w:ascii="Arial" w:eastAsia="Times New Roman" w:hAnsi="Arial" w:cs="Arial"/>
            <w:sz w:val="16"/>
            <w:szCs w:val="16"/>
            <w:lang w:eastAsia="en-GB"/>
          </w:rPr>
          <w:t>S1-232434</w:t>
        </w:r>
      </w:hyperlink>
    </w:p>
    <w:p w14:paraId="6FA55B89" w14:textId="77777777" w:rsidR="001F3B82" w:rsidRPr="00227867" w:rsidRDefault="001F3B82" w:rsidP="00E7517A">
      <w:pPr>
        <w:rPr>
          <w:rFonts w:ascii="Arial" w:eastAsia="Times New Roman" w:hAnsi="Arial" w:cs="Arial"/>
          <w:color w:val="000000"/>
          <w:sz w:val="16"/>
          <w:szCs w:val="16"/>
          <w:lang w:eastAsia="en-GB"/>
        </w:rPr>
      </w:pPr>
    </w:p>
    <w:p w14:paraId="312E06B9" w14:textId="5C3BCADD" w:rsidR="001F3B82" w:rsidRDefault="00E929F3" w:rsidP="00E7517A">
      <w:pPr>
        <w:rPr>
          <w:rFonts w:ascii="Arial" w:eastAsia="Times New Roman" w:hAnsi="Arial" w:cs="Arial"/>
          <w:color w:val="000000"/>
          <w:sz w:val="16"/>
          <w:szCs w:val="16"/>
          <w:lang w:eastAsia="en-GB"/>
        </w:rPr>
      </w:pPr>
      <w:hyperlink r:id="rId304" w:history="1">
        <w:r>
          <w:rPr>
            <w:rStyle w:val="Hyperlink"/>
            <w:rFonts w:ascii="Arial" w:eastAsia="Times New Roman" w:hAnsi="Arial" w:cs="Arial"/>
            <w:sz w:val="16"/>
            <w:szCs w:val="16"/>
            <w:lang w:eastAsia="en-GB"/>
          </w:rPr>
          <w:t>S1-232131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Revise the CPR of non-3GPP sensing data collection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305"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0008</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306"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307"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45ECA4B6" w14:textId="5174BB7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308" w:history="1">
        <w:r w:rsidR="00E929F3">
          <w:rPr>
            <w:rStyle w:val="Hyperlink"/>
            <w:rFonts w:ascii="Arial" w:eastAsia="Times New Roman" w:hAnsi="Arial" w:cs="Arial"/>
            <w:sz w:val="16"/>
            <w:szCs w:val="16"/>
            <w:lang w:eastAsia="en-GB"/>
          </w:rPr>
          <w:t>S1-232285</w:t>
        </w:r>
      </w:hyperlink>
    </w:p>
    <w:p w14:paraId="2891F278" w14:textId="77777777" w:rsidR="001F3B82" w:rsidRPr="00227867" w:rsidRDefault="001F3B82" w:rsidP="00E7517A">
      <w:pPr>
        <w:rPr>
          <w:rFonts w:ascii="Arial" w:eastAsia="Times New Roman" w:hAnsi="Arial" w:cs="Arial"/>
          <w:color w:val="000000"/>
          <w:sz w:val="16"/>
          <w:szCs w:val="16"/>
          <w:lang w:eastAsia="en-GB"/>
        </w:rPr>
      </w:pPr>
    </w:p>
    <w:p w14:paraId="3AC27630" w14:textId="1291037C" w:rsidR="001F3B82" w:rsidRDefault="00E929F3" w:rsidP="00E7517A">
      <w:pPr>
        <w:rPr>
          <w:rFonts w:ascii="Arial" w:eastAsia="Times New Roman" w:hAnsi="Arial" w:cs="Arial"/>
          <w:color w:val="000000"/>
          <w:sz w:val="16"/>
          <w:szCs w:val="16"/>
          <w:lang w:eastAsia="en-GB"/>
        </w:rPr>
      </w:pPr>
      <w:hyperlink r:id="rId309" w:history="1">
        <w:r>
          <w:rPr>
            <w:rStyle w:val="Hyperlink"/>
            <w:rFonts w:ascii="Arial" w:eastAsia="Times New Roman" w:hAnsi="Arial" w:cs="Arial"/>
            <w:sz w:val="16"/>
            <w:szCs w:val="16"/>
            <w:lang w:eastAsia="en-GB"/>
          </w:rPr>
          <w:t>S1-232179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Consolidated functional requirements on network exposure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310"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0010</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311"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312"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2277A679" w14:textId="67A6118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313" w:history="1">
        <w:r w:rsidR="00E929F3">
          <w:rPr>
            <w:rStyle w:val="Hyperlink"/>
            <w:rFonts w:ascii="Arial" w:eastAsia="Times New Roman" w:hAnsi="Arial" w:cs="Arial"/>
            <w:sz w:val="16"/>
            <w:szCs w:val="16"/>
            <w:lang w:eastAsia="en-GB"/>
          </w:rPr>
          <w:t>S1-232434</w:t>
        </w:r>
      </w:hyperlink>
    </w:p>
    <w:p w14:paraId="306C5277" w14:textId="77777777" w:rsidR="001F3B82" w:rsidRPr="00227867" w:rsidRDefault="001F3B82" w:rsidP="00E7517A">
      <w:pPr>
        <w:rPr>
          <w:rFonts w:ascii="Arial" w:eastAsia="Times New Roman" w:hAnsi="Arial" w:cs="Arial"/>
          <w:color w:val="000000"/>
          <w:sz w:val="16"/>
          <w:szCs w:val="16"/>
          <w:lang w:eastAsia="en-GB"/>
        </w:rPr>
      </w:pPr>
    </w:p>
    <w:p w14:paraId="7A5E0DDE" w14:textId="09E42CEB" w:rsidR="001F3B82" w:rsidRDefault="00E929F3" w:rsidP="00E7517A">
      <w:pPr>
        <w:rPr>
          <w:rFonts w:ascii="Arial" w:eastAsia="Times New Roman" w:hAnsi="Arial" w:cs="Arial"/>
          <w:color w:val="000000"/>
          <w:sz w:val="16"/>
          <w:szCs w:val="16"/>
          <w:lang w:eastAsia="en-GB"/>
        </w:rPr>
      </w:pPr>
      <w:hyperlink r:id="rId314" w:history="1">
        <w:r>
          <w:rPr>
            <w:rStyle w:val="Hyperlink"/>
            <w:rFonts w:ascii="Arial" w:eastAsia="Times New Roman" w:hAnsi="Arial" w:cs="Arial"/>
            <w:sz w:val="16"/>
            <w:szCs w:val="16"/>
            <w:lang w:eastAsia="en-GB"/>
          </w:rPr>
          <w:t>S1-232220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consolidated requirements on configuration and authorization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315"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316" w:history="1">
        <w:r w:rsidR="0051178D" w:rsidRPr="00227867">
          <w:rPr>
            <w:rFonts w:ascii="Arial" w:eastAsia="Times New Roman" w:hAnsi="Arial" w:cs="Arial"/>
            <w:color w:val="000000"/>
            <w:sz w:val="16"/>
            <w:szCs w:val="16"/>
            <w:lang w:eastAsia="en-GB"/>
          </w:rPr>
          <w:t>Rel-18</w:t>
        </w:r>
      </w:hyperlink>
      <w:r w:rsidR="001F3B82">
        <w:rPr>
          <w:rFonts w:ascii="Arial" w:eastAsia="Times New Roman" w:hAnsi="Arial" w:cs="Arial"/>
          <w:color w:val="000000"/>
          <w:sz w:val="16"/>
          <w:szCs w:val="16"/>
          <w:lang w:eastAsia="en-GB"/>
        </w:rPr>
        <w:t xml:space="preserve">, WID: </w:t>
      </w:r>
      <w:hyperlink r:id="rId317"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633A26F4" w14:textId="3F7FFDB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318" w:history="1">
        <w:r w:rsidR="00E929F3">
          <w:rPr>
            <w:rStyle w:val="Hyperlink"/>
            <w:rFonts w:ascii="Arial" w:eastAsia="Times New Roman" w:hAnsi="Arial" w:cs="Arial"/>
            <w:sz w:val="16"/>
            <w:szCs w:val="16"/>
            <w:lang w:eastAsia="en-GB"/>
          </w:rPr>
          <w:t>S1-232434</w:t>
        </w:r>
      </w:hyperlink>
    </w:p>
    <w:p w14:paraId="06486187" w14:textId="77777777" w:rsidR="001F3B82" w:rsidRPr="00227867" w:rsidRDefault="001F3B82" w:rsidP="00E7517A">
      <w:pPr>
        <w:rPr>
          <w:rFonts w:ascii="Arial" w:eastAsia="Times New Roman" w:hAnsi="Arial" w:cs="Arial"/>
          <w:color w:val="000000"/>
          <w:sz w:val="16"/>
          <w:szCs w:val="16"/>
          <w:lang w:eastAsia="en-GB"/>
        </w:rPr>
      </w:pPr>
    </w:p>
    <w:p w14:paraId="5348CEA2" w14:textId="6FEC47F4" w:rsidR="001F3B82" w:rsidRDefault="00E929F3" w:rsidP="00E7517A">
      <w:pPr>
        <w:rPr>
          <w:rFonts w:ascii="Arial" w:eastAsia="Times New Roman" w:hAnsi="Arial" w:cs="Arial"/>
          <w:color w:val="000000"/>
          <w:sz w:val="16"/>
          <w:szCs w:val="16"/>
          <w:lang w:eastAsia="en-GB"/>
        </w:rPr>
      </w:pPr>
      <w:hyperlink r:id="rId319" w:history="1">
        <w:r>
          <w:rPr>
            <w:rStyle w:val="Hyperlink"/>
            <w:rFonts w:ascii="Arial" w:eastAsia="Times New Roman" w:hAnsi="Arial" w:cs="Arial"/>
            <w:sz w:val="16"/>
            <w:szCs w:val="16"/>
            <w:lang w:eastAsia="en-GB"/>
          </w:rPr>
          <w:t>S1-232130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sensing consolidated KPI table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320"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0007</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321"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322"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48F544EB" w14:textId="46059B4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323" w:history="1">
        <w:r w:rsidR="00E929F3">
          <w:rPr>
            <w:rStyle w:val="Hyperlink"/>
            <w:rFonts w:ascii="Arial" w:eastAsia="Times New Roman" w:hAnsi="Arial" w:cs="Arial"/>
            <w:sz w:val="16"/>
            <w:szCs w:val="16"/>
            <w:lang w:eastAsia="en-GB"/>
          </w:rPr>
          <w:t>S1-232435</w:t>
        </w:r>
      </w:hyperlink>
    </w:p>
    <w:p w14:paraId="5C7AE8D8" w14:textId="77777777" w:rsidR="001F3B82" w:rsidRPr="00227867" w:rsidRDefault="001F3B82" w:rsidP="00E7517A">
      <w:pPr>
        <w:rPr>
          <w:rFonts w:ascii="Arial" w:eastAsia="Times New Roman" w:hAnsi="Arial" w:cs="Arial"/>
          <w:color w:val="000000"/>
          <w:sz w:val="16"/>
          <w:szCs w:val="16"/>
          <w:lang w:eastAsia="en-GB"/>
        </w:rPr>
      </w:pPr>
    </w:p>
    <w:p w14:paraId="553C58C8" w14:textId="6332F5F9" w:rsidR="001F3B82" w:rsidRDefault="00E929F3" w:rsidP="00E7517A">
      <w:pPr>
        <w:rPr>
          <w:rFonts w:ascii="Arial" w:eastAsia="Times New Roman" w:hAnsi="Arial" w:cs="Arial"/>
          <w:color w:val="000000"/>
          <w:sz w:val="16"/>
          <w:szCs w:val="16"/>
          <w:lang w:eastAsia="en-GB"/>
        </w:rPr>
      </w:pPr>
      <w:hyperlink r:id="rId324" w:history="1">
        <w:r>
          <w:rPr>
            <w:rStyle w:val="Hyperlink"/>
            <w:rFonts w:ascii="Arial" w:eastAsia="Times New Roman" w:hAnsi="Arial" w:cs="Arial"/>
            <w:sz w:val="16"/>
            <w:szCs w:val="16"/>
            <w:lang w:eastAsia="en-GB"/>
          </w:rPr>
          <w:t>S1-232221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consolidated KPI tables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325"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326" w:history="1">
        <w:r w:rsidR="0051178D" w:rsidRPr="00227867">
          <w:rPr>
            <w:rFonts w:ascii="Arial" w:eastAsia="Times New Roman" w:hAnsi="Arial" w:cs="Arial"/>
            <w:color w:val="000000"/>
            <w:sz w:val="16"/>
            <w:szCs w:val="16"/>
            <w:lang w:eastAsia="en-GB"/>
          </w:rPr>
          <w:t>Rel-18</w:t>
        </w:r>
      </w:hyperlink>
      <w:r w:rsidR="001F3B82">
        <w:rPr>
          <w:rFonts w:ascii="Arial" w:eastAsia="Times New Roman" w:hAnsi="Arial" w:cs="Arial"/>
          <w:color w:val="000000"/>
          <w:sz w:val="16"/>
          <w:szCs w:val="16"/>
          <w:lang w:eastAsia="en-GB"/>
        </w:rPr>
        <w:t xml:space="preserve">, WID: </w:t>
      </w:r>
      <w:hyperlink r:id="rId327"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0461C2E4" w14:textId="6220BDF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28" w:history="1">
        <w:r w:rsidR="00E929F3">
          <w:rPr>
            <w:rStyle w:val="Hyperlink"/>
            <w:rFonts w:ascii="Arial" w:eastAsia="Times New Roman" w:hAnsi="Arial" w:cs="Arial"/>
            <w:sz w:val="16"/>
            <w:szCs w:val="16"/>
            <w:lang w:eastAsia="en-GB"/>
          </w:rPr>
          <w:t>S1-232435</w:t>
        </w:r>
      </w:hyperlink>
    </w:p>
    <w:p w14:paraId="5A4D2879" w14:textId="77777777" w:rsidR="001F3B82" w:rsidRPr="00227867" w:rsidRDefault="001F3B82" w:rsidP="00E7517A">
      <w:pPr>
        <w:rPr>
          <w:rFonts w:ascii="Arial" w:eastAsia="Times New Roman" w:hAnsi="Arial" w:cs="Arial"/>
          <w:color w:val="000000"/>
          <w:sz w:val="16"/>
          <w:szCs w:val="16"/>
          <w:lang w:eastAsia="en-GB"/>
        </w:rPr>
      </w:pPr>
    </w:p>
    <w:p w14:paraId="061BFDB9" w14:textId="0D879351" w:rsidR="001F3B82" w:rsidRDefault="00E929F3" w:rsidP="00E7517A">
      <w:pPr>
        <w:rPr>
          <w:rFonts w:ascii="Arial" w:eastAsia="Times New Roman" w:hAnsi="Arial" w:cs="Arial"/>
          <w:color w:val="000000"/>
          <w:sz w:val="16"/>
          <w:szCs w:val="16"/>
          <w:lang w:eastAsia="en-GB"/>
        </w:rPr>
      </w:pPr>
      <w:hyperlink r:id="rId329" w:history="1">
        <w:r>
          <w:rPr>
            <w:rStyle w:val="Hyperlink"/>
            <w:rFonts w:ascii="Arial" w:eastAsia="Times New Roman" w:hAnsi="Arial" w:cs="Arial"/>
            <w:sz w:val="16"/>
            <w:szCs w:val="16"/>
            <w:lang w:eastAsia="en-GB"/>
          </w:rPr>
          <w:t>S1-232435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consolidated KPI tables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Rel-18</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54F14F7B" w14:textId="0FF1CCD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330" w:history="1">
        <w:r w:rsidR="00E929F3">
          <w:rPr>
            <w:rStyle w:val="Hyperlink"/>
            <w:rFonts w:ascii="Arial" w:eastAsia="Times New Roman" w:hAnsi="Arial" w:cs="Arial"/>
            <w:sz w:val="16"/>
            <w:szCs w:val="16"/>
            <w:lang w:eastAsia="en-GB"/>
          </w:rPr>
          <w:t>S1-232221</w:t>
        </w:r>
      </w:hyperlink>
      <w:r w:rsidR="0051178D" w:rsidRPr="00227867">
        <w:rPr>
          <w:rFonts w:ascii="Arial" w:eastAsia="Times New Roman" w:hAnsi="Arial" w:cs="Arial"/>
          <w:color w:val="000000"/>
          <w:sz w:val="16"/>
          <w:szCs w:val="16"/>
          <w:lang w:eastAsia="en-GB"/>
        </w:rPr>
        <w:t>.</w:t>
      </w:r>
    </w:p>
    <w:p w14:paraId="357E5E4D" w14:textId="18E1A05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31" w:history="1">
        <w:r w:rsidR="00E929F3">
          <w:rPr>
            <w:rStyle w:val="Hyperlink"/>
            <w:rFonts w:ascii="Arial" w:eastAsia="Times New Roman" w:hAnsi="Arial" w:cs="Arial"/>
            <w:sz w:val="16"/>
            <w:szCs w:val="16"/>
            <w:lang w:eastAsia="en-GB"/>
          </w:rPr>
          <w:t>S1-232606</w:t>
        </w:r>
      </w:hyperlink>
    </w:p>
    <w:p w14:paraId="411FBE0B" w14:textId="77777777" w:rsidR="001F3B82" w:rsidRPr="00227867" w:rsidRDefault="001F3B82" w:rsidP="00E7517A">
      <w:pPr>
        <w:rPr>
          <w:rFonts w:ascii="Arial" w:eastAsia="Times New Roman" w:hAnsi="Arial" w:cs="Arial"/>
          <w:color w:val="000000"/>
          <w:sz w:val="16"/>
          <w:szCs w:val="16"/>
          <w:lang w:eastAsia="en-GB"/>
        </w:rPr>
      </w:pPr>
    </w:p>
    <w:p w14:paraId="40513BAB" w14:textId="600DE0C7" w:rsidR="001F3B82" w:rsidRDefault="00E929F3" w:rsidP="00E7517A">
      <w:pPr>
        <w:rPr>
          <w:rFonts w:ascii="Arial" w:eastAsia="Times New Roman" w:hAnsi="Arial" w:cs="Arial"/>
          <w:color w:val="000000"/>
          <w:sz w:val="16"/>
          <w:szCs w:val="16"/>
          <w:lang w:eastAsia="en-GB"/>
        </w:rPr>
      </w:pPr>
      <w:hyperlink r:id="rId332" w:history="1">
        <w:r>
          <w:rPr>
            <w:rStyle w:val="Hyperlink"/>
            <w:rFonts w:ascii="Arial" w:eastAsia="Times New Roman" w:hAnsi="Arial" w:cs="Arial"/>
            <w:sz w:val="16"/>
            <w:szCs w:val="16"/>
            <w:lang w:eastAsia="en-GB"/>
          </w:rPr>
          <w:t>S1-232606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ZTE, NOKIA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consolidated KPI tables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2669F8E8" w14:textId="570575E5" w:rsidR="00BE525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333" w:history="1">
        <w:r w:rsidR="00E929F3">
          <w:rPr>
            <w:rStyle w:val="Hyperlink"/>
            <w:rFonts w:ascii="Arial" w:eastAsia="Times New Roman" w:hAnsi="Arial" w:cs="Arial"/>
            <w:sz w:val="16"/>
            <w:szCs w:val="16"/>
            <w:lang w:eastAsia="en-GB"/>
          </w:rPr>
          <w:t>S1-232435</w:t>
        </w:r>
      </w:hyperlink>
      <w:r w:rsidR="0051178D" w:rsidRPr="00227867">
        <w:rPr>
          <w:rFonts w:ascii="Arial" w:eastAsia="Times New Roman" w:hAnsi="Arial" w:cs="Arial"/>
          <w:color w:val="000000"/>
          <w:sz w:val="16"/>
          <w:szCs w:val="16"/>
          <w:lang w:eastAsia="en-GB"/>
        </w:rPr>
        <w:t>.</w:t>
      </w:r>
    </w:p>
    <w:p w14:paraId="028E39D0" w14:textId="4A7EA470" w:rsidR="001F3B82"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Discussion: </w:t>
      </w:r>
      <w:r w:rsidR="0051178D" w:rsidRPr="00227867">
        <w:rPr>
          <w:rFonts w:ascii="Arial" w:eastAsia="Times New Roman" w:hAnsi="Arial" w:cs="Arial"/>
          <w:color w:val="000000"/>
          <w:sz w:val="16"/>
          <w:szCs w:val="16"/>
          <w:lang w:eastAsia="en-GB"/>
        </w:rPr>
        <w:t>Wrong date, add co-source</w:t>
      </w:r>
    </w:p>
    <w:p w14:paraId="7B6C8F5E" w14:textId="3A98FC6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34" w:history="1">
        <w:r w:rsidR="00E929F3">
          <w:rPr>
            <w:rStyle w:val="Hyperlink"/>
            <w:rFonts w:ascii="Arial" w:eastAsia="Times New Roman" w:hAnsi="Arial" w:cs="Arial"/>
            <w:sz w:val="16"/>
            <w:szCs w:val="16"/>
            <w:lang w:eastAsia="en-GB"/>
          </w:rPr>
          <w:t>S1-232621</w:t>
        </w:r>
      </w:hyperlink>
    </w:p>
    <w:p w14:paraId="736DA954" w14:textId="77777777" w:rsidR="001F3B82" w:rsidRPr="00227867" w:rsidRDefault="001F3B82" w:rsidP="00E7517A">
      <w:pPr>
        <w:rPr>
          <w:rFonts w:ascii="Arial" w:eastAsia="Times New Roman" w:hAnsi="Arial" w:cs="Arial"/>
          <w:color w:val="000000"/>
          <w:sz w:val="16"/>
          <w:szCs w:val="16"/>
          <w:lang w:eastAsia="en-GB"/>
        </w:rPr>
      </w:pPr>
    </w:p>
    <w:p w14:paraId="7E0CAE7F" w14:textId="579EDFF8" w:rsidR="001F3B82" w:rsidRDefault="00E929F3" w:rsidP="00E7517A">
      <w:pPr>
        <w:rPr>
          <w:rFonts w:ascii="Arial" w:eastAsia="Times New Roman" w:hAnsi="Arial" w:cs="Arial"/>
          <w:color w:val="000000"/>
          <w:sz w:val="16"/>
          <w:szCs w:val="16"/>
          <w:lang w:eastAsia="en-GB"/>
        </w:rPr>
      </w:pPr>
      <w:hyperlink r:id="rId335" w:history="1">
        <w:r>
          <w:rPr>
            <w:rStyle w:val="Hyperlink"/>
            <w:rFonts w:ascii="Arial" w:eastAsia="Times New Roman" w:hAnsi="Arial" w:cs="Arial"/>
            <w:sz w:val="16"/>
            <w:szCs w:val="16"/>
            <w:lang w:eastAsia="en-GB"/>
          </w:rPr>
          <w:t>S1-232621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ZTE, NOKIA,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consolidated KPI tables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208A772F" w14:textId="5F43282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336" w:history="1">
        <w:r w:rsidR="00E929F3">
          <w:rPr>
            <w:rStyle w:val="Hyperlink"/>
            <w:rFonts w:ascii="Arial" w:eastAsia="Times New Roman" w:hAnsi="Arial" w:cs="Arial"/>
            <w:sz w:val="16"/>
            <w:szCs w:val="16"/>
            <w:lang w:eastAsia="en-GB"/>
          </w:rPr>
          <w:t>S1-232606</w:t>
        </w:r>
      </w:hyperlink>
    </w:p>
    <w:p w14:paraId="1D74CB0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Update the date and add supporting company.</w:t>
      </w:r>
    </w:p>
    <w:p w14:paraId="0EC4F559" w14:textId="249D7DB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751F0A8" w14:textId="77777777" w:rsidR="001F3B82" w:rsidRPr="00227867" w:rsidRDefault="001F3B82" w:rsidP="00E7517A">
      <w:pPr>
        <w:rPr>
          <w:rFonts w:ascii="Arial" w:eastAsia="Times New Roman" w:hAnsi="Arial" w:cs="Arial"/>
          <w:color w:val="000000"/>
          <w:sz w:val="16"/>
          <w:szCs w:val="16"/>
          <w:lang w:eastAsia="en-GB"/>
        </w:rPr>
      </w:pPr>
    </w:p>
    <w:p w14:paraId="540C16DB" w14:textId="657B7144" w:rsidR="001F3B82" w:rsidRDefault="00E929F3" w:rsidP="00E7517A">
      <w:pPr>
        <w:rPr>
          <w:rFonts w:ascii="Arial" w:eastAsia="Times New Roman" w:hAnsi="Arial" w:cs="Arial"/>
          <w:color w:val="000000"/>
          <w:sz w:val="16"/>
          <w:szCs w:val="16"/>
          <w:lang w:eastAsia="en-GB"/>
        </w:rPr>
      </w:pPr>
      <w:hyperlink r:id="rId337" w:history="1">
        <w:r>
          <w:rPr>
            <w:rStyle w:val="Hyperlink"/>
            <w:rFonts w:ascii="Arial" w:eastAsia="Times New Roman" w:hAnsi="Arial" w:cs="Arial"/>
            <w:sz w:val="16"/>
            <w:szCs w:val="16"/>
            <w:lang w:eastAsia="en-GB"/>
          </w:rPr>
          <w:t>S1-232250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Conclusion and recommendations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338"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0015</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339"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340"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350515E6" w14:textId="7DF80C8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341" w:history="1">
        <w:r w:rsidR="00E929F3">
          <w:rPr>
            <w:rStyle w:val="Hyperlink"/>
            <w:rFonts w:ascii="Arial" w:eastAsia="Times New Roman" w:hAnsi="Arial" w:cs="Arial"/>
            <w:sz w:val="16"/>
            <w:szCs w:val="16"/>
            <w:lang w:eastAsia="en-GB"/>
          </w:rPr>
          <w:t>S1-232269</w:t>
        </w:r>
      </w:hyperlink>
    </w:p>
    <w:p w14:paraId="58B6AC9C" w14:textId="77777777" w:rsidR="001F3B82" w:rsidRPr="00227867" w:rsidRDefault="001F3B82" w:rsidP="00E7517A">
      <w:pPr>
        <w:rPr>
          <w:rFonts w:ascii="Arial" w:eastAsia="Times New Roman" w:hAnsi="Arial" w:cs="Arial"/>
          <w:color w:val="000000"/>
          <w:sz w:val="16"/>
          <w:szCs w:val="16"/>
          <w:lang w:eastAsia="en-GB"/>
        </w:rPr>
      </w:pPr>
    </w:p>
    <w:p w14:paraId="587F0FE8" w14:textId="0FDB4155" w:rsidR="001F3B82" w:rsidRDefault="00E929F3" w:rsidP="00E7517A">
      <w:pPr>
        <w:rPr>
          <w:rFonts w:ascii="Arial" w:eastAsia="Times New Roman" w:hAnsi="Arial" w:cs="Arial"/>
          <w:color w:val="000000"/>
          <w:sz w:val="16"/>
          <w:szCs w:val="16"/>
          <w:lang w:eastAsia="en-GB"/>
        </w:rPr>
      </w:pPr>
      <w:hyperlink r:id="rId342" w:history="1">
        <w:r>
          <w:rPr>
            <w:rStyle w:val="Hyperlink"/>
            <w:rFonts w:ascii="Arial" w:eastAsia="Times New Roman" w:hAnsi="Arial" w:cs="Arial"/>
            <w:sz w:val="16"/>
            <w:szCs w:val="16"/>
            <w:lang w:eastAsia="en-GB"/>
          </w:rPr>
          <w:t>S1-232056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new contents for clause 8 Conclusions and recommendations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343" w:history="1">
        <w:r w:rsidR="0051178D" w:rsidRPr="00227867">
          <w:rPr>
            <w:rFonts w:ascii="Arial" w:eastAsia="Times New Roman" w:hAnsi="Arial" w:cs="Arial"/>
            <w:color w:val="000000"/>
            <w:sz w:val="16"/>
            <w:szCs w:val="16"/>
            <w:lang w:eastAsia="en-GB"/>
          </w:rPr>
          <w:t>22.837</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344"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345" w:history="1">
        <w:r w:rsidR="0051178D" w:rsidRPr="00227867">
          <w:rPr>
            <w:rFonts w:ascii="Arial" w:eastAsia="Times New Roman" w:hAnsi="Arial" w:cs="Arial"/>
            <w:color w:val="000000"/>
            <w:sz w:val="16"/>
            <w:szCs w:val="16"/>
            <w:lang w:eastAsia="en-GB"/>
          </w:rPr>
          <w:t>FS_Sensing</w:t>
        </w:r>
      </w:hyperlink>
      <w:r w:rsidR="001F3B82">
        <w:rPr>
          <w:rFonts w:ascii="Arial" w:eastAsia="Times New Roman" w:hAnsi="Arial" w:cs="Arial"/>
          <w:color w:val="000000"/>
          <w:sz w:val="16"/>
          <w:szCs w:val="16"/>
          <w:lang w:eastAsia="en-GB"/>
        </w:rPr>
        <w:t>)</w:t>
      </w:r>
    </w:p>
    <w:p w14:paraId="1F25E5BC" w14:textId="573E2A0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46" w:history="1">
        <w:r w:rsidR="00E929F3">
          <w:rPr>
            <w:rStyle w:val="Hyperlink"/>
            <w:rFonts w:ascii="Arial" w:eastAsia="Times New Roman" w:hAnsi="Arial" w:cs="Arial"/>
            <w:sz w:val="16"/>
            <w:szCs w:val="16"/>
            <w:lang w:eastAsia="en-GB"/>
          </w:rPr>
          <w:t>S1-232269</w:t>
        </w:r>
      </w:hyperlink>
    </w:p>
    <w:p w14:paraId="649517CC" w14:textId="77777777" w:rsidR="001F3B82" w:rsidRPr="00227867" w:rsidRDefault="001F3B82" w:rsidP="00E7517A">
      <w:pPr>
        <w:rPr>
          <w:rFonts w:ascii="Arial" w:eastAsia="Times New Roman" w:hAnsi="Arial" w:cs="Arial"/>
          <w:color w:val="000000"/>
          <w:sz w:val="16"/>
          <w:szCs w:val="16"/>
          <w:lang w:eastAsia="en-GB"/>
        </w:rPr>
      </w:pPr>
    </w:p>
    <w:p w14:paraId="71E3B062" w14:textId="0B0FF40C" w:rsidR="001F3B82" w:rsidRDefault="00E929F3" w:rsidP="00E7517A">
      <w:pPr>
        <w:rPr>
          <w:rFonts w:ascii="Arial" w:eastAsia="Times New Roman" w:hAnsi="Arial" w:cs="Arial"/>
          <w:color w:val="000000"/>
          <w:sz w:val="16"/>
          <w:szCs w:val="16"/>
          <w:lang w:eastAsia="en-GB"/>
        </w:rPr>
      </w:pPr>
      <w:hyperlink r:id="rId347" w:history="1">
        <w:r>
          <w:rPr>
            <w:rStyle w:val="Hyperlink"/>
            <w:rFonts w:ascii="Arial" w:eastAsia="Times New Roman" w:hAnsi="Arial" w:cs="Arial"/>
            <w:sz w:val="16"/>
            <w:szCs w:val="16"/>
            <w:lang w:eastAsia="en-GB"/>
          </w:rPr>
          <w:t>S1-232269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new contents for clause 8 Conclusions and recommendations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02C0B1BB" w14:textId="1104C8D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348" w:history="1">
        <w:r w:rsidR="00E929F3">
          <w:rPr>
            <w:rStyle w:val="Hyperlink"/>
            <w:rFonts w:ascii="Arial" w:eastAsia="Times New Roman" w:hAnsi="Arial" w:cs="Arial"/>
            <w:sz w:val="16"/>
            <w:szCs w:val="16"/>
            <w:lang w:eastAsia="en-GB"/>
          </w:rPr>
          <w:t>S1-232056</w:t>
        </w:r>
      </w:hyperlink>
      <w:r w:rsidR="0051178D" w:rsidRPr="00227867">
        <w:rPr>
          <w:rFonts w:ascii="Arial" w:eastAsia="Times New Roman" w:hAnsi="Arial" w:cs="Arial"/>
          <w:color w:val="000000"/>
          <w:sz w:val="16"/>
          <w:szCs w:val="16"/>
          <w:lang w:eastAsia="en-GB"/>
        </w:rPr>
        <w:t>.</w:t>
      </w:r>
    </w:p>
    <w:p w14:paraId="0BEB1439" w14:textId="61B5DFE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49" w:history="1">
        <w:r w:rsidR="00E929F3">
          <w:rPr>
            <w:rStyle w:val="Hyperlink"/>
            <w:rFonts w:ascii="Arial" w:eastAsia="Times New Roman" w:hAnsi="Arial" w:cs="Arial"/>
            <w:sz w:val="16"/>
            <w:szCs w:val="16"/>
            <w:lang w:eastAsia="en-GB"/>
          </w:rPr>
          <w:t>S1-232437</w:t>
        </w:r>
      </w:hyperlink>
    </w:p>
    <w:p w14:paraId="5C12A5B1" w14:textId="77777777" w:rsidR="001F3B82" w:rsidRPr="00227867" w:rsidRDefault="001F3B82" w:rsidP="00E7517A">
      <w:pPr>
        <w:rPr>
          <w:rFonts w:ascii="Arial" w:eastAsia="Times New Roman" w:hAnsi="Arial" w:cs="Arial"/>
          <w:color w:val="000000"/>
          <w:sz w:val="16"/>
          <w:szCs w:val="16"/>
          <w:lang w:eastAsia="en-GB"/>
        </w:rPr>
      </w:pPr>
    </w:p>
    <w:p w14:paraId="0DBF3F28" w14:textId="7C8E5AE4" w:rsidR="001F3B82" w:rsidRDefault="00E929F3" w:rsidP="00E7517A">
      <w:pPr>
        <w:rPr>
          <w:rFonts w:ascii="Arial" w:eastAsia="Times New Roman" w:hAnsi="Arial" w:cs="Arial"/>
          <w:color w:val="000000"/>
          <w:sz w:val="16"/>
          <w:szCs w:val="16"/>
          <w:lang w:eastAsia="en-GB"/>
        </w:rPr>
      </w:pPr>
      <w:hyperlink r:id="rId350" w:history="1">
        <w:r>
          <w:rPr>
            <w:rStyle w:val="Hyperlink"/>
            <w:rFonts w:ascii="Arial" w:eastAsia="Times New Roman" w:hAnsi="Arial" w:cs="Arial"/>
            <w:sz w:val="16"/>
            <w:szCs w:val="16"/>
            <w:lang w:eastAsia="en-GB"/>
          </w:rPr>
          <w:t>S1-232437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new contents for clause 8 Conclusions and recommendations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22.837</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FS_Sensing</w:t>
      </w:r>
      <w:r w:rsidR="001F3B82">
        <w:rPr>
          <w:rFonts w:ascii="Arial" w:eastAsia="Times New Roman" w:hAnsi="Arial" w:cs="Arial"/>
          <w:color w:val="000000"/>
          <w:sz w:val="16"/>
          <w:szCs w:val="16"/>
          <w:lang w:eastAsia="en-GB"/>
        </w:rPr>
        <w:t>)</w:t>
      </w:r>
    </w:p>
    <w:p w14:paraId="1E3020B2" w14:textId="007556E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351" w:history="1">
        <w:r w:rsidR="00E929F3">
          <w:rPr>
            <w:rStyle w:val="Hyperlink"/>
            <w:rFonts w:ascii="Arial" w:eastAsia="Times New Roman" w:hAnsi="Arial" w:cs="Arial"/>
            <w:sz w:val="16"/>
            <w:szCs w:val="16"/>
            <w:lang w:eastAsia="en-GB"/>
          </w:rPr>
          <w:t>S1-232269</w:t>
        </w:r>
      </w:hyperlink>
      <w:r w:rsidR="0051178D" w:rsidRPr="00227867">
        <w:rPr>
          <w:rFonts w:ascii="Arial" w:eastAsia="Times New Roman" w:hAnsi="Arial" w:cs="Arial"/>
          <w:color w:val="000000"/>
          <w:sz w:val="16"/>
          <w:szCs w:val="16"/>
          <w:lang w:eastAsia="en-GB"/>
        </w:rPr>
        <w:t xml:space="preserve">. </w:t>
      </w:r>
    </w:p>
    <w:p w14:paraId="1DBF2BD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Clause 7 contains consolidated potential requirements and KPIs for 5G wireless sensing service. It is recommended that these be considered for normative phase.</w:t>
      </w:r>
    </w:p>
    <w:p w14:paraId="547387A7" w14:textId="4A02909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261D883" w14:textId="77777777" w:rsidR="001F3B82" w:rsidRPr="00227867" w:rsidRDefault="001F3B82" w:rsidP="00E7517A">
      <w:pPr>
        <w:rPr>
          <w:rFonts w:ascii="Arial" w:eastAsia="Times New Roman" w:hAnsi="Arial" w:cs="Arial"/>
          <w:color w:val="000000"/>
          <w:sz w:val="16"/>
          <w:szCs w:val="16"/>
          <w:lang w:eastAsia="en-GB"/>
        </w:rPr>
      </w:pPr>
    </w:p>
    <w:p w14:paraId="6F27ED4D" w14:textId="493D7F3F" w:rsidR="0051178D" w:rsidRDefault="0051178D" w:rsidP="00B705AE">
      <w:pPr>
        <w:pStyle w:val="Heading3"/>
        <w:rPr>
          <w:lang w:eastAsia="en-GB"/>
        </w:rPr>
      </w:pPr>
      <w:bookmarkStart w:id="24" w:name="_Toc146900354"/>
      <w:r w:rsidRPr="003E04DD">
        <w:rPr>
          <w:lang w:eastAsia="en-GB"/>
        </w:rPr>
        <w:t>7.1.2</w:t>
      </w:r>
      <w:r w:rsidRPr="003E04DD">
        <w:rPr>
          <w:lang w:eastAsia="en-GB"/>
        </w:rPr>
        <w:tab/>
        <w:t>Sensing: Integrated Sensing and Communication [SP-230507]</w:t>
      </w:r>
      <w:bookmarkEnd w:id="24"/>
    </w:p>
    <w:p w14:paraId="6675AEB8" w14:textId="77777777" w:rsidR="001F3B82" w:rsidRDefault="001F3B82" w:rsidP="001B5014">
      <w:pPr>
        <w:rPr>
          <w:rFonts w:ascii="Arial" w:eastAsia="Times New Roman" w:hAnsi="Arial" w:cs="Arial"/>
          <w:color w:val="000000"/>
          <w:sz w:val="16"/>
          <w:szCs w:val="16"/>
          <w:lang w:eastAsia="en-GB"/>
        </w:rPr>
      </w:pPr>
    </w:p>
    <w:p w14:paraId="0B2A09FF"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66CE412B" w14:textId="77777777" w:rsidR="00133429" w:rsidRPr="00250CDE" w:rsidRDefault="00133429" w:rsidP="00133429">
      <w:pPr>
        <w:suppressAutoHyphens/>
        <w:rPr>
          <w:rFonts w:eastAsia="Arial Unicode MS" w:cs="Arial"/>
          <w:szCs w:val="18"/>
          <w:lang w:val="nl-NL" w:eastAsia="ar-SA"/>
        </w:rPr>
      </w:pPr>
      <w:r w:rsidRPr="00250CDE">
        <w:rPr>
          <w:rFonts w:eastAsia="Arial Unicode MS" w:cs="Arial"/>
          <w:szCs w:val="18"/>
          <w:lang w:val="nl-NL" w:eastAsia="ar-SA"/>
        </w:rPr>
        <w:t xml:space="preserve">Rapporteur: </w:t>
      </w:r>
      <w:r w:rsidRPr="00250CDE">
        <w:rPr>
          <w:lang w:val="nl-NL"/>
        </w:rPr>
        <w:t xml:space="preserve">Vasil </w:t>
      </w:r>
      <w:r w:rsidRPr="00BC213E">
        <w:rPr>
          <w:iCs/>
          <w:lang w:val="de-AT"/>
        </w:rPr>
        <w:t>Aleksiev</w:t>
      </w:r>
      <w:r w:rsidRPr="00250CDE">
        <w:rPr>
          <w:lang w:val="nl-NL"/>
        </w:rPr>
        <w:t xml:space="preserve"> (</w:t>
      </w:r>
      <w:r w:rsidRPr="00BC213E">
        <w:rPr>
          <w:iCs/>
          <w:lang w:val="de-AT"/>
        </w:rPr>
        <w:t>Deutsche Telekom</w:t>
      </w:r>
      <w:r w:rsidRPr="00250CDE">
        <w:rPr>
          <w:lang w:val="nl-NL"/>
        </w:rPr>
        <w:t>)</w:t>
      </w:r>
    </w:p>
    <w:p w14:paraId="11A6FE0B" w14:textId="77777777" w:rsidR="00133429" w:rsidRDefault="00133429" w:rsidP="00133429">
      <w:pPr>
        <w:suppressAutoHyphens/>
        <w:rPr>
          <w:rStyle w:val="Hyperlink"/>
          <w:rFonts w:eastAsia="Arial Unicode MS" w:cs="Arial"/>
          <w:szCs w:val="18"/>
          <w:lang w:val="fr-FR" w:eastAsia="ar-SA"/>
        </w:rPr>
      </w:pPr>
      <w:r w:rsidRPr="00411066">
        <w:rPr>
          <w:rFonts w:eastAsia="Arial Unicode MS" w:cs="Arial"/>
          <w:szCs w:val="18"/>
          <w:lang w:val="fr-FR" w:eastAsia="ar-SA"/>
        </w:rPr>
        <w:t>Latest versio</w:t>
      </w:r>
      <w:r w:rsidRPr="00483D9A">
        <w:rPr>
          <w:rFonts w:eastAsia="Arial Unicode MS" w:cs="Arial"/>
          <w:szCs w:val="18"/>
          <w:lang w:val="fr-FR" w:eastAsia="ar-SA"/>
        </w:rPr>
        <w:t xml:space="preserve">n: </w:t>
      </w:r>
      <w:r>
        <w:rPr>
          <w:rFonts w:eastAsia="Arial Unicode MS" w:cs="Arial"/>
          <w:szCs w:val="18"/>
          <w:lang w:val="fr-FR" w:eastAsia="ar-SA"/>
        </w:rPr>
        <w:t>TS 22.137v.0.0.0</w:t>
      </w:r>
    </w:p>
    <w:p w14:paraId="4E6CA34B"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w:t>
      </w:r>
      <w:r>
        <w:rPr>
          <w:rFonts w:eastAsia="Arial Unicode MS" w:cs="Arial"/>
          <w:szCs w:val="18"/>
          <w:lang w:val="fr-FR" w:eastAsia="ar-SA"/>
        </w:rPr>
        <w:t>102</w:t>
      </w:r>
      <w:r w:rsidRPr="00114939">
        <w:rPr>
          <w:rFonts w:eastAsia="Arial Unicode MS" w:cs="Arial"/>
          <w:szCs w:val="18"/>
          <w:lang w:val="fr-FR" w:eastAsia="ar-SA"/>
        </w:rPr>
        <w:t xml:space="preserve"> (</w:t>
      </w:r>
      <w:r>
        <w:rPr>
          <w:rFonts w:eastAsia="Arial Unicode MS" w:cs="Arial"/>
          <w:szCs w:val="18"/>
          <w:lang w:val="fr-FR" w:eastAsia="ar-SA"/>
        </w:rPr>
        <w:t>12</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091F270E" w14:textId="38C15009" w:rsidR="00133429" w:rsidRPr="00BA025A" w:rsidRDefault="00133429" w:rsidP="00133429">
      <w:pPr>
        <w:rPr>
          <w:rFonts w:eastAsia="Arial Unicode MS" w:cs="Arial"/>
          <w:szCs w:val="18"/>
          <w:lang w:eastAsia="ar-SA"/>
        </w:rPr>
      </w:pPr>
      <w:r w:rsidRPr="00BA025A">
        <w:rPr>
          <w:rFonts w:eastAsia="Arial Unicode MS" w:cs="Arial"/>
          <w:szCs w:val="18"/>
          <w:lang w:eastAsia="ar-SA"/>
        </w:rPr>
        <w:t>Percentage completion: 0%</w:t>
      </w:r>
    </w:p>
    <w:p w14:paraId="3F1807DE" w14:textId="77777777" w:rsidR="00133429" w:rsidRPr="00227867" w:rsidRDefault="00133429" w:rsidP="00133429">
      <w:pPr>
        <w:rPr>
          <w:rFonts w:ascii="Arial" w:eastAsia="Times New Roman" w:hAnsi="Arial" w:cs="Arial"/>
          <w:color w:val="000000"/>
          <w:sz w:val="16"/>
          <w:szCs w:val="16"/>
          <w:lang w:eastAsia="en-GB"/>
        </w:rPr>
      </w:pPr>
    </w:p>
    <w:p w14:paraId="69C7A8CB" w14:textId="68E1FA68" w:rsidR="0051178D" w:rsidRDefault="0051178D" w:rsidP="00B705AE">
      <w:pPr>
        <w:pStyle w:val="Heading4"/>
        <w:rPr>
          <w:lang w:eastAsia="en-GB"/>
        </w:rPr>
      </w:pPr>
      <w:r w:rsidRPr="0051178D">
        <w:rPr>
          <w:lang w:eastAsia="en-GB"/>
        </w:rPr>
        <w:t>General</w:t>
      </w:r>
    </w:p>
    <w:p w14:paraId="01AF3462" w14:textId="77777777" w:rsidR="001F3B82" w:rsidRPr="00227867" w:rsidRDefault="001F3B82" w:rsidP="001B5014">
      <w:pPr>
        <w:rPr>
          <w:rFonts w:ascii="Arial" w:eastAsia="Times New Roman" w:hAnsi="Arial" w:cs="Arial"/>
          <w:color w:val="000000"/>
          <w:sz w:val="16"/>
          <w:szCs w:val="16"/>
          <w:lang w:eastAsia="en-GB"/>
        </w:rPr>
      </w:pPr>
    </w:p>
    <w:p w14:paraId="6FA1DA87" w14:textId="1CAEB483" w:rsidR="001F3B82" w:rsidRDefault="00E929F3" w:rsidP="00E7517A">
      <w:pPr>
        <w:rPr>
          <w:rFonts w:ascii="Arial" w:eastAsia="Times New Roman" w:hAnsi="Arial" w:cs="Arial"/>
          <w:color w:val="000000"/>
          <w:sz w:val="16"/>
          <w:szCs w:val="16"/>
          <w:lang w:eastAsia="en-GB"/>
        </w:rPr>
      </w:pPr>
      <w:hyperlink r:id="rId352" w:history="1">
        <w:r>
          <w:rPr>
            <w:rStyle w:val="Hyperlink"/>
            <w:rFonts w:ascii="Arial" w:eastAsia="Times New Roman" w:hAnsi="Arial" w:cs="Arial"/>
            <w:sz w:val="16"/>
            <w:szCs w:val="16"/>
            <w:lang w:eastAsia="en-GB"/>
          </w:rPr>
          <w:t>S1-232247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Nokia</w:t>
      </w:r>
      <w:r w:rsidR="001F3B82">
        <w:rPr>
          <w:rFonts w:ascii="Arial" w:eastAsia="Times New Roman" w:hAnsi="Arial" w:cs="Arial"/>
          <w:color w:val="000000"/>
          <w:sz w:val="16"/>
          <w:szCs w:val="16"/>
          <w:lang w:eastAsia="en-GB"/>
        </w:rPr>
        <w:t xml:space="preserve">: </w:t>
      </w:r>
      <w:r w:rsidR="0051178D" w:rsidRPr="0051178D">
        <w:rPr>
          <w:rFonts w:ascii="Arial" w:eastAsia="Times New Roman" w:hAnsi="Arial" w:cs="Arial"/>
          <w:b/>
          <w:bCs/>
          <w:i/>
          <w:iCs/>
          <w:color w:val="000000"/>
          <w:sz w:val="16"/>
          <w:szCs w:val="16"/>
          <w:lang w:eastAsia="en-GB"/>
        </w:rPr>
        <w:t>Pseudo-CR on Scope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35DD27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updates the scope of TS 22.137</w:t>
      </w:r>
    </w:p>
    <w:p w14:paraId="1801F52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7.1.1</w:t>
      </w:r>
    </w:p>
    <w:p w14:paraId="2BA35D79" w14:textId="262E7D1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53" w:history="1">
        <w:r w:rsidR="00E929F3">
          <w:rPr>
            <w:rStyle w:val="Hyperlink"/>
            <w:rFonts w:ascii="Arial" w:eastAsia="Times New Roman" w:hAnsi="Arial" w:cs="Arial"/>
            <w:sz w:val="16"/>
            <w:szCs w:val="16"/>
            <w:lang w:eastAsia="en-GB"/>
          </w:rPr>
          <w:t>S1-232441</w:t>
        </w:r>
      </w:hyperlink>
    </w:p>
    <w:p w14:paraId="6B6C0126" w14:textId="77777777" w:rsidR="001F3B82" w:rsidRPr="00227867" w:rsidRDefault="001F3B82" w:rsidP="00E7517A">
      <w:pPr>
        <w:rPr>
          <w:rFonts w:ascii="Arial" w:eastAsia="Times New Roman" w:hAnsi="Arial" w:cs="Arial"/>
          <w:color w:val="000000"/>
          <w:sz w:val="16"/>
          <w:szCs w:val="16"/>
          <w:lang w:eastAsia="en-GB"/>
        </w:rPr>
      </w:pPr>
    </w:p>
    <w:p w14:paraId="72B8E5A6" w14:textId="0CA24D6C" w:rsidR="001F3B82" w:rsidRDefault="00E929F3" w:rsidP="00E7517A">
      <w:pPr>
        <w:rPr>
          <w:rFonts w:ascii="Arial" w:eastAsia="Times New Roman" w:hAnsi="Arial" w:cs="Arial"/>
          <w:color w:val="000000"/>
          <w:sz w:val="16"/>
          <w:szCs w:val="16"/>
          <w:lang w:eastAsia="en-GB"/>
        </w:rPr>
      </w:pPr>
      <w:hyperlink r:id="rId354" w:history="1">
        <w:r>
          <w:rPr>
            <w:rStyle w:val="Hyperlink"/>
            <w:rFonts w:ascii="Arial" w:eastAsia="Times New Roman" w:hAnsi="Arial" w:cs="Arial"/>
            <w:sz w:val="16"/>
            <w:szCs w:val="16"/>
            <w:lang w:eastAsia="en-GB"/>
          </w:rPr>
          <w:t>S1-232441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Nokia</w:t>
      </w:r>
      <w:r w:rsidR="001F3B82">
        <w:rPr>
          <w:rFonts w:ascii="Arial" w:eastAsia="Times New Roman" w:hAnsi="Arial" w:cs="Arial"/>
          <w:color w:val="000000"/>
          <w:sz w:val="16"/>
          <w:szCs w:val="16"/>
          <w:lang w:eastAsia="en-GB"/>
        </w:rPr>
        <w:t xml:space="preserve">: </w:t>
      </w:r>
      <w:r w:rsidR="0051178D" w:rsidRPr="0051178D">
        <w:rPr>
          <w:rFonts w:ascii="Arial" w:eastAsia="Times New Roman" w:hAnsi="Arial" w:cs="Arial"/>
          <w:b/>
          <w:bCs/>
          <w:i/>
          <w:iCs/>
          <w:color w:val="000000"/>
          <w:sz w:val="16"/>
          <w:szCs w:val="16"/>
          <w:lang w:eastAsia="en-GB"/>
        </w:rPr>
        <w:t>Pseudo-CR on Scope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074C78C"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7.1.1 </w:t>
      </w:r>
    </w:p>
    <w:p w14:paraId="3545A9BF" w14:textId="1B18079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C287220" w14:textId="77777777" w:rsidR="001F3B82" w:rsidRPr="00227867" w:rsidRDefault="001F3B82" w:rsidP="00E7517A">
      <w:pPr>
        <w:rPr>
          <w:rFonts w:ascii="Arial" w:eastAsia="Times New Roman" w:hAnsi="Arial" w:cs="Arial"/>
          <w:color w:val="000000"/>
          <w:sz w:val="16"/>
          <w:szCs w:val="16"/>
          <w:lang w:eastAsia="en-GB"/>
        </w:rPr>
      </w:pPr>
    </w:p>
    <w:p w14:paraId="4A5CBD32" w14:textId="5298FCA3" w:rsidR="001F3B82" w:rsidRDefault="00E929F3" w:rsidP="00E7517A">
      <w:pPr>
        <w:rPr>
          <w:rFonts w:ascii="Arial" w:eastAsia="Times New Roman" w:hAnsi="Arial" w:cs="Arial"/>
          <w:color w:val="000000"/>
          <w:sz w:val="16"/>
          <w:szCs w:val="16"/>
          <w:lang w:eastAsia="en-GB"/>
        </w:rPr>
      </w:pPr>
      <w:hyperlink r:id="rId355" w:history="1">
        <w:r>
          <w:rPr>
            <w:rStyle w:val="Hyperlink"/>
            <w:rFonts w:ascii="Arial" w:eastAsia="Times New Roman" w:hAnsi="Arial" w:cs="Arial"/>
            <w:sz w:val="16"/>
            <w:szCs w:val="16"/>
            <w:lang w:eastAsia="en-GB"/>
          </w:rPr>
          <w:t>S1-232052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References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C8DE678" w14:textId="6518843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653C7B3" w14:textId="77777777" w:rsidR="001F3B82" w:rsidRPr="00227867" w:rsidRDefault="001F3B82" w:rsidP="00E7517A">
      <w:pPr>
        <w:rPr>
          <w:rFonts w:ascii="Arial" w:eastAsia="Times New Roman" w:hAnsi="Arial" w:cs="Arial"/>
          <w:color w:val="000000"/>
          <w:sz w:val="16"/>
          <w:szCs w:val="16"/>
          <w:lang w:eastAsia="en-GB"/>
        </w:rPr>
      </w:pPr>
    </w:p>
    <w:p w14:paraId="03B7E4C2" w14:textId="23F78699" w:rsidR="001F3B82" w:rsidRDefault="00E929F3" w:rsidP="00E7517A">
      <w:pPr>
        <w:rPr>
          <w:rFonts w:ascii="Arial" w:eastAsia="Times New Roman" w:hAnsi="Arial" w:cs="Arial"/>
          <w:color w:val="000000"/>
          <w:sz w:val="16"/>
          <w:szCs w:val="16"/>
          <w:lang w:eastAsia="en-GB"/>
        </w:rPr>
      </w:pPr>
      <w:hyperlink r:id="rId356" w:history="1">
        <w:r>
          <w:rPr>
            <w:rStyle w:val="Hyperlink"/>
            <w:rFonts w:ascii="Arial" w:eastAsia="Times New Roman" w:hAnsi="Arial" w:cs="Arial"/>
            <w:sz w:val="16"/>
            <w:szCs w:val="16"/>
            <w:lang w:eastAsia="en-GB"/>
          </w:rPr>
          <w:t>S1-232243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Nokia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Terms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ACF5A83" w14:textId="51DE3C5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57" w:history="1">
        <w:r w:rsidR="00E929F3">
          <w:rPr>
            <w:rStyle w:val="Hyperlink"/>
            <w:rFonts w:ascii="Arial" w:eastAsia="Times New Roman" w:hAnsi="Arial" w:cs="Arial"/>
            <w:sz w:val="16"/>
            <w:szCs w:val="16"/>
            <w:lang w:eastAsia="en-GB"/>
          </w:rPr>
          <w:t>S1-232443</w:t>
        </w:r>
      </w:hyperlink>
    </w:p>
    <w:p w14:paraId="1936DC5C" w14:textId="77777777" w:rsidR="001F3B82" w:rsidRPr="00227867" w:rsidRDefault="001F3B82" w:rsidP="00E7517A">
      <w:pPr>
        <w:rPr>
          <w:rFonts w:ascii="Arial" w:eastAsia="Times New Roman" w:hAnsi="Arial" w:cs="Arial"/>
          <w:color w:val="000000"/>
          <w:sz w:val="16"/>
          <w:szCs w:val="16"/>
          <w:lang w:eastAsia="en-GB"/>
        </w:rPr>
      </w:pPr>
    </w:p>
    <w:p w14:paraId="682AB659" w14:textId="23111D5D" w:rsidR="001F3B82" w:rsidRDefault="00E929F3" w:rsidP="00E7517A">
      <w:pPr>
        <w:rPr>
          <w:rFonts w:ascii="Arial" w:eastAsia="Times New Roman" w:hAnsi="Arial" w:cs="Arial"/>
          <w:color w:val="000000"/>
          <w:sz w:val="16"/>
          <w:szCs w:val="16"/>
          <w:lang w:eastAsia="en-GB"/>
        </w:rPr>
      </w:pPr>
      <w:hyperlink r:id="rId358" w:history="1">
        <w:r>
          <w:rPr>
            <w:rStyle w:val="Hyperlink"/>
            <w:rFonts w:ascii="Arial" w:eastAsia="Times New Roman" w:hAnsi="Arial" w:cs="Arial"/>
            <w:sz w:val="16"/>
            <w:szCs w:val="16"/>
            <w:lang w:eastAsia="en-GB"/>
          </w:rPr>
          <w:t>S1-232443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Nokia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Terms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6A8EF4D" w14:textId="7F27B70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359" w:history="1">
        <w:r w:rsidR="00E929F3">
          <w:rPr>
            <w:rStyle w:val="Hyperlink"/>
            <w:rFonts w:ascii="Arial" w:eastAsia="Times New Roman" w:hAnsi="Arial" w:cs="Arial"/>
            <w:sz w:val="16"/>
            <w:szCs w:val="16"/>
            <w:lang w:eastAsia="en-GB"/>
          </w:rPr>
          <w:t>S1-232243</w:t>
        </w:r>
      </w:hyperlink>
      <w:r w:rsidR="0051178D" w:rsidRPr="00227867">
        <w:rPr>
          <w:rFonts w:ascii="Arial" w:eastAsia="Times New Roman" w:hAnsi="Arial" w:cs="Arial"/>
          <w:color w:val="000000"/>
          <w:sz w:val="16"/>
          <w:szCs w:val="16"/>
          <w:lang w:eastAsia="en-GB"/>
        </w:rPr>
        <w:t>.</w:t>
      </w:r>
    </w:p>
    <w:p w14:paraId="7FD05A62" w14:textId="09F11DC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F01FEB4" w14:textId="77777777" w:rsidR="001F3B82" w:rsidRPr="00227867" w:rsidRDefault="001F3B82" w:rsidP="00E7517A">
      <w:pPr>
        <w:rPr>
          <w:rFonts w:ascii="Arial" w:eastAsia="Times New Roman" w:hAnsi="Arial" w:cs="Arial"/>
          <w:color w:val="000000"/>
          <w:sz w:val="16"/>
          <w:szCs w:val="16"/>
          <w:lang w:eastAsia="en-GB"/>
        </w:rPr>
      </w:pPr>
    </w:p>
    <w:p w14:paraId="7728591C" w14:textId="7AC3F4C7" w:rsidR="0051178D" w:rsidRDefault="0051178D" w:rsidP="00B705AE">
      <w:pPr>
        <w:pStyle w:val="Heading4"/>
        <w:rPr>
          <w:lang w:eastAsia="en-GB"/>
        </w:rPr>
      </w:pPr>
      <w:r w:rsidRPr="003E04DD">
        <w:rPr>
          <w:lang w:eastAsia="en-GB"/>
        </w:rPr>
        <w:t>Section 4</w:t>
      </w:r>
    </w:p>
    <w:p w14:paraId="58B46E66" w14:textId="77777777" w:rsidR="001F3B82" w:rsidRPr="00227867" w:rsidRDefault="001F3B82" w:rsidP="001B5014">
      <w:pPr>
        <w:rPr>
          <w:rFonts w:ascii="Arial" w:eastAsia="Times New Roman" w:hAnsi="Arial" w:cs="Arial"/>
          <w:color w:val="000000"/>
          <w:sz w:val="16"/>
          <w:szCs w:val="16"/>
          <w:lang w:eastAsia="en-GB"/>
        </w:rPr>
      </w:pPr>
    </w:p>
    <w:p w14:paraId="0F6B90C6" w14:textId="18A2C1AD" w:rsidR="001F3B82" w:rsidRDefault="00E929F3" w:rsidP="00E7517A">
      <w:pPr>
        <w:rPr>
          <w:rFonts w:ascii="Arial" w:eastAsia="Times New Roman" w:hAnsi="Arial" w:cs="Arial"/>
          <w:color w:val="000000"/>
          <w:sz w:val="16"/>
          <w:szCs w:val="16"/>
          <w:lang w:eastAsia="en-GB"/>
        </w:rPr>
      </w:pPr>
      <w:hyperlink r:id="rId360" w:history="1">
        <w:r>
          <w:rPr>
            <w:rStyle w:val="Hyperlink"/>
            <w:rFonts w:ascii="Arial" w:eastAsia="Times New Roman" w:hAnsi="Arial" w:cs="Arial"/>
            <w:sz w:val="16"/>
            <w:szCs w:val="16"/>
            <w:lang w:eastAsia="en-GB"/>
          </w:rPr>
          <w:t>S1-232240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Nokia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Overview 4.1 General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E69971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Was agreed</w:t>
      </w:r>
    </w:p>
    <w:p w14:paraId="61EF7C95" w14:textId="41C41DB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61" w:history="1">
        <w:r w:rsidR="00E929F3">
          <w:rPr>
            <w:rStyle w:val="Hyperlink"/>
            <w:rFonts w:ascii="Arial" w:eastAsia="Times New Roman" w:hAnsi="Arial" w:cs="Arial"/>
            <w:sz w:val="16"/>
            <w:szCs w:val="16"/>
            <w:lang w:eastAsia="en-GB"/>
          </w:rPr>
          <w:t>S1-232470</w:t>
        </w:r>
      </w:hyperlink>
    </w:p>
    <w:p w14:paraId="4BC382E1" w14:textId="77777777" w:rsidR="001F3B82" w:rsidRPr="00227867" w:rsidRDefault="001F3B82" w:rsidP="00E7517A">
      <w:pPr>
        <w:rPr>
          <w:rFonts w:ascii="Arial" w:eastAsia="Times New Roman" w:hAnsi="Arial" w:cs="Arial"/>
          <w:color w:val="000000"/>
          <w:sz w:val="16"/>
          <w:szCs w:val="16"/>
          <w:lang w:eastAsia="en-GB"/>
        </w:rPr>
      </w:pPr>
    </w:p>
    <w:p w14:paraId="31F0EB3C" w14:textId="40DB73FF" w:rsidR="001F3B82" w:rsidRDefault="00E929F3" w:rsidP="00E7517A">
      <w:pPr>
        <w:rPr>
          <w:rFonts w:ascii="Arial" w:eastAsia="Times New Roman" w:hAnsi="Arial" w:cs="Arial"/>
          <w:color w:val="000000"/>
          <w:sz w:val="16"/>
          <w:szCs w:val="16"/>
          <w:lang w:eastAsia="en-GB"/>
        </w:rPr>
      </w:pPr>
      <w:hyperlink r:id="rId362" w:history="1">
        <w:r>
          <w:rPr>
            <w:rStyle w:val="Hyperlink"/>
            <w:rFonts w:ascii="Arial" w:eastAsia="Times New Roman" w:hAnsi="Arial" w:cs="Arial"/>
            <w:sz w:val="16"/>
            <w:szCs w:val="16"/>
            <w:lang w:eastAsia="en-GB"/>
          </w:rPr>
          <w:t>S1-232470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 Nokia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Overview 4.1 General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E622274" w14:textId="11AF27D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363" w:history="1">
        <w:r w:rsidR="00E929F3">
          <w:rPr>
            <w:rStyle w:val="Hyperlink"/>
            <w:rFonts w:ascii="Arial" w:eastAsia="Times New Roman" w:hAnsi="Arial" w:cs="Arial"/>
            <w:sz w:val="16"/>
            <w:szCs w:val="16"/>
            <w:lang w:eastAsia="en-GB"/>
          </w:rPr>
          <w:t>S1-232240</w:t>
        </w:r>
      </w:hyperlink>
      <w:r w:rsidR="0051178D" w:rsidRPr="00227867">
        <w:rPr>
          <w:rFonts w:ascii="Arial" w:eastAsia="Times New Roman" w:hAnsi="Arial" w:cs="Arial"/>
          <w:color w:val="000000"/>
          <w:sz w:val="16"/>
          <w:szCs w:val="16"/>
          <w:lang w:eastAsia="en-GB"/>
        </w:rPr>
        <w:t>.</w:t>
      </w:r>
    </w:p>
    <w:p w14:paraId="3B8B523F" w14:textId="25D0ACA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7F0F2D1" w14:textId="77777777" w:rsidR="001F3B82" w:rsidRPr="00227867" w:rsidRDefault="001F3B82" w:rsidP="00E7517A">
      <w:pPr>
        <w:rPr>
          <w:rFonts w:ascii="Arial" w:eastAsia="Times New Roman" w:hAnsi="Arial" w:cs="Arial"/>
          <w:color w:val="000000"/>
          <w:sz w:val="16"/>
          <w:szCs w:val="16"/>
          <w:lang w:eastAsia="en-GB"/>
        </w:rPr>
      </w:pPr>
    </w:p>
    <w:p w14:paraId="0A838FCF" w14:textId="25462C43" w:rsidR="001F3B82" w:rsidRDefault="00E929F3" w:rsidP="00E7517A">
      <w:pPr>
        <w:rPr>
          <w:rFonts w:ascii="Arial" w:eastAsia="Times New Roman" w:hAnsi="Arial" w:cs="Arial"/>
          <w:color w:val="000000"/>
          <w:sz w:val="16"/>
          <w:szCs w:val="16"/>
          <w:lang w:eastAsia="en-GB"/>
        </w:rPr>
      </w:pPr>
      <w:hyperlink r:id="rId364" w:history="1">
        <w:r>
          <w:rPr>
            <w:rStyle w:val="Hyperlink"/>
            <w:rFonts w:ascii="Arial" w:eastAsia="Times New Roman" w:hAnsi="Arial" w:cs="Arial"/>
            <w:sz w:val="16"/>
            <w:szCs w:val="16"/>
            <w:lang w:eastAsia="en-GB"/>
          </w:rPr>
          <w:t>S1-232216</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Ericsson, Nokia,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operation chapter for overview</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B81D19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contribution to the overview chapter</w:t>
      </w:r>
    </w:p>
    <w:p w14:paraId="6ADF06DD" w14:textId="7C4871F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65" w:history="1">
        <w:r w:rsidR="00E929F3">
          <w:rPr>
            <w:rStyle w:val="Hyperlink"/>
            <w:rFonts w:ascii="Arial" w:eastAsia="Times New Roman" w:hAnsi="Arial" w:cs="Arial"/>
            <w:sz w:val="16"/>
            <w:szCs w:val="16"/>
            <w:lang w:eastAsia="en-GB"/>
          </w:rPr>
          <w:t>S1-232280</w:t>
        </w:r>
      </w:hyperlink>
    </w:p>
    <w:p w14:paraId="043CD582" w14:textId="77777777" w:rsidR="001F3B82" w:rsidRPr="00227867" w:rsidRDefault="001F3B82" w:rsidP="00E7517A">
      <w:pPr>
        <w:rPr>
          <w:rFonts w:ascii="Arial" w:eastAsia="Times New Roman" w:hAnsi="Arial" w:cs="Arial"/>
          <w:color w:val="000000"/>
          <w:sz w:val="16"/>
          <w:szCs w:val="16"/>
          <w:lang w:eastAsia="en-GB"/>
        </w:rPr>
      </w:pPr>
    </w:p>
    <w:p w14:paraId="7BC5FCB5" w14:textId="246B41F7" w:rsidR="001F3B82" w:rsidRDefault="00E929F3" w:rsidP="00E7517A">
      <w:pPr>
        <w:rPr>
          <w:rFonts w:ascii="Arial" w:eastAsia="Times New Roman" w:hAnsi="Arial" w:cs="Arial"/>
          <w:color w:val="000000"/>
          <w:sz w:val="16"/>
          <w:szCs w:val="16"/>
          <w:lang w:eastAsia="en-GB"/>
        </w:rPr>
      </w:pPr>
      <w:hyperlink r:id="rId366" w:history="1">
        <w:r>
          <w:rPr>
            <w:rStyle w:val="Hyperlink"/>
            <w:rFonts w:ascii="Arial" w:eastAsia="Times New Roman" w:hAnsi="Arial" w:cs="Arial"/>
            <w:sz w:val="16"/>
            <w:szCs w:val="16"/>
            <w:lang w:eastAsia="en-GB"/>
          </w:rPr>
          <w:t>S1-232280</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Ericsson, Nokia,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operation chapter for overview</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2E92F2C" w14:textId="35E16D2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367" w:history="1">
        <w:r w:rsidR="00E929F3">
          <w:rPr>
            <w:rStyle w:val="Hyperlink"/>
            <w:rFonts w:ascii="Arial" w:eastAsia="Times New Roman" w:hAnsi="Arial" w:cs="Arial"/>
            <w:sz w:val="16"/>
            <w:szCs w:val="16"/>
            <w:lang w:eastAsia="en-GB"/>
          </w:rPr>
          <w:t>S1-232216</w:t>
        </w:r>
      </w:hyperlink>
      <w:r w:rsidR="0051178D" w:rsidRPr="00227867">
        <w:rPr>
          <w:rFonts w:ascii="Arial" w:eastAsia="Times New Roman" w:hAnsi="Arial" w:cs="Arial"/>
          <w:color w:val="000000"/>
          <w:sz w:val="16"/>
          <w:szCs w:val="16"/>
          <w:lang w:eastAsia="en-GB"/>
        </w:rPr>
        <w:t>.</w:t>
      </w:r>
    </w:p>
    <w:p w14:paraId="09172D2C" w14:textId="6A077FB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68" w:history="1">
        <w:r w:rsidR="00E929F3">
          <w:rPr>
            <w:rStyle w:val="Hyperlink"/>
            <w:rFonts w:ascii="Arial" w:eastAsia="Times New Roman" w:hAnsi="Arial" w:cs="Arial"/>
            <w:sz w:val="16"/>
            <w:szCs w:val="16"/>
            <w:lang w:eastAsia="en-GB"/>
          </w:rPr>
          <w:t>S1-232442</w:t>
        </w:r>
      </w:hyperlink>
    </w:p>
    <w:p w14:paraId="08FCC03A" w14:textId="77777777" w:rsidR="001F3B82" w:rsidRPr="00227867" w:rsidRDefault="001F3B82" w:rsidP="00E7517A">
      <w:pPr>
        <w:rPr>
          <w:rFonts w:ascii="Arial" w:eastAsia="Times New Roman" w:hAnsi="Arial" w:cs="Arial"/>
          <w:color w:val="000000"/>
          <w:sz w:val="16"/>
          <w:szCs w:val="16"/>
          <w:lang w:eastAsia="en-GB"/>
        </w:rPr>
      </w:pPr>
    </w:p>
    <w:p w14:paraId="78B65508" w14:textId="68BAA2BC" w:rsidR="001F3B82" w:rsidRDefault="00E929F3" w:rsidP="00E7517A">
      <w:pPr>
        <w:rPr>
          <w:rFonts w:ascii="Arial" w:eastAsia="Times New Roman" w:hAnsi="Arial" w:cs="Arial"/>
          <w:color w:val="000000"/>
          <w:sz w:val="16"/>
          <w:szCs w:val="16"/>
          <w:lang w:eastAsia="en-GB"/>
        </w:rPr>
      </w:pPr>
      <w:hyperlink r:id="rId369" w:history="1">
        <w:r>
          <w:rPr>
            <w:rStyle w:val="Hyperlink"/>
            <w:rFonts w:ascii="Arial" w:eastAsia="Times New Roman" w:hAnsi="Arial" w:cs="Arial"/>
            <w:sz w:val="16"/>
            <w:szCs w:val="16"/>
            <w:lang w:eastAsia="en-GB"/>
          </w:rPr>
          <w:t>S1-232442</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Ericsson, Nokia,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operation chapter for overview</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71BD34D" w14:textId="5BB642C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370" w:history="1">
        <w:r w:rsidR="00E929F3">
          <w:rPr>
            <w:rStyle w:val="Hyperlink"/>
            <w:rFonts w:ascii="Arial" w:eastAsia="Times New Roman" w:hAnsi="Arial" w:cs="Arial"/>
            <w:sz w:val="16"/>
            <w:szCs w:val="16"/>
            <w:lang w:eastAsia="en-GB"/>
          </w:rPr>
          <w:t>S1-232280</w:t>
        </w:r>
      </w:hyperlink>
      <w:r w:rsidR="0051178D" w:rsidRPr="00227867">
        <w:rPr>
          <w:rFonts w:ascii="Arial" w:eastAsia="Times New Roman" w:hAnsi="Arial" w:cs="Arial"/>
          <w:color w:val="000000"/>
          <w:sz w:val="16"/>
          <w:szCs w:val="16"/>
          <w:lang w:eastAsia="en-GB"/>
        </w:rPr>
        <w:t>.</w:t>
      </w:r>
    </w:p>
    <w:p w14:paraId="592C9F37" w14:textId="55554E9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71" w:history="1">
        <w:r w:rsidR="00E929F3">
          <w:rPr>
            <w:rStyle w:val="Hyperlink"/>
            <w:rFonts w:ascii="Arial" w:eastAsia="Times New Roman" w:hAnsi="Arial" w:cs="Arial"/>
            <w:sz w:val="16"/>
            <w:szCs w:val="16"/>
            <w:lang w:eastAsia="en-GB"/>
          </w:rPr>
          <w:t>S1-232640</w:t>
        </w:r>
      </w:hyperlink>
    </w:p>
    <w:p w14:paraId="2C7274F1" w14:textId="77777777" w:rsidR="001F3B82" w:rsidRPr="00227867" w:rsidRDefault="001F3B82" w:rsidP="00E7517A">
      <w:pPr>
        <w:rPr>
          <w:rFonts w:ascii="Arial" w:eastAsia="Times New Roman" w:hAnsi="Arial" w:cs="Arial"/>
          <w:color w:val="000000"/>
          <w:sz w:val="16"/>
          <w:szCs w:val="16"/>
          <w:lang w:eastAsia="en-GB"/>
        </w:rPr>
      </w:pPr>
    </w:p>
    <w:p w14:paraId="2D885C02" w14:textId="265DFB35" w:rsidR="001F3B82" w:rsidRDefault="00E929F3" w:rsidP="00E7517A">
      <w:pPr>
        <w:rPr>
          <w:rFonts w:ascii="Arial" w:eastAsia="Times New Roman" w:hAnsi="Arial" w:cs="Arial"/>
          <w:color w:val="000000"/>
          <w:sz w:val="16"/>
          <w:szCs w:val="16"/>
          <w:lang w:eastAsia="en-GB"/>
        </w:rPr>
      </w:pPr>
      <w:hyperlink r:id="rId372" w:history="1">
        <w:r>
          <w:rPr>
            <w:rStyle w:val="Hyperlink"/>
            <w:rFonts w:ascii="Arial" w:eastAsia="Times New Roman" w:hAnsi="Arial" w:cs="Arial"/>
            <w:sz w:val="16"/>
            <w:szCs w:val="16"/>
            <w:lang w:eastAsia="en-GB"/>
          </w:rPr>
          <w:t>S1-232640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Ericsson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sensing operation in overview chapter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88D55CE" w14:textId="18DD5D1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373" w:history="1">
        <w:r w:rsidR="00E929F3">
          <w:rPr>
            <w:rStyle w:val="Hyperlink"/>
            <w:rFonts w:ascii="Arial" w:eastAsia="Times New Roman" w:hAnsi="Arial" w:cs="Arial"/>
            <w:sz w:val="16"/>
            <w:szCs w:val="16"/>
            <w:lang w:eastAsia="en-GB"/>
          </w:rPr>
          <w:t>S1-232442</w:t>
        </w:r>
      </w:hyperlink>
    </w:p>
    <w:p w14:paraId="1FE4DD98" w14:textId="33E1C5A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74" w:history="1">
        <w:r w:rsidR="00E929F3">
          <w:rPr>
            <w:rStyle w:val="Hyperlink"/>
            <w:rFonts w:ascii="Arial" w:eastAsia="Times New Roman" w:hAnsi="Arial" w:cs="Arial"/>
            <w:sz w:val="16"/>
            <w:szCs w:val="16"/>
            <w:lang w:eastAsia="en-GB"/>
          </w:rPr>
          <w:t>S1-232646</w:t>
        </w:r>
      </w:hyperlink>
    </w:p>
    <w:p w14:paraId="0E2A8CDA" w14:textId="77777777" w:rsidR="001F3B82" w:rsidRPr="00227867" w:rsidRDefault="001F3B82" w:rsidP="00E7517A">
      <w:pPr>
        <w:rPr>
          <w:rFonts w:ascii="Arial" w:eastAsia="Times New Roman" w:hAnsi="Arial" w:cs="Arial"/>
          <w:color w:val="000000"/>
          <w:sz w:val="16"/>
          <w:szCs w:val="16"/>
          <w:lang w:eastAsia="en-GB"/>
        </w:rPr>
      </w:pPr>
    </w:p>
    <w:p w14:paraId="5C69E583" w14:textId="18ED9C0B" w:rsidR="001F3B82" w:rsidRDefault="00E929F3" w:rsidP="00E7517A">
      <w:pPr>
        <w:rPr>
          <w:rFonts w:ascii="Arial" w:eastAsia="Times New Roman" w:hAnsi="Arial" w:cs="Arial"/>
          <w:color w:val="000000"/>
          <w:sz w:val="16"/>
          <w:szCs w:val="16"/>
          <w:lang w:eastAsia="en-GB"/>
        </w:rPr>
      </w:pPr>
      <w:hyperlink r:id="rId375" w:history="1">
        <w:r>
          <w:rPr>
            <w:rStyle w:val="Hyperlink"/>
            <w:rFonts w:ascii="Arial" w:eastAsia="Times New Roman" w:hAnsi="Arial" w:cs="Arial"/>
            <w:sz w:val="16"/>
            <w:szCs w:val="16"/>
            <w:lang w:eastAsia="en-GB"/>
          </w:rPr>
          <w:t>S1-232646</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Ericsson, Nokia,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operation chapter for overview</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D2D5B92" w14:textId="2EB614D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376" w:history="1">
        <w:r w:rsidR="00E929F3">
          <w:rPr>
            <w:rStyle w:val="Hyperlink"/>
            <w:rFonts w:ascii="Arial" w:eastAsia="Times New Roman" w:hAnsi="Arial" w:cs="Arial"/>
            <w:sz w:val="16"/>
            <w:szCs w:val="16"/>
            <w:lang w:eastAsia="en-GB"/>
          </w:rPr>
          <w:t>S1-232640</w:t>
        </w:r>
      </w:hyperlink>
    </w:p>
    <w:p w14:paraId="53C6CD7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Several formatting problems and wording issues to be solved.</w:t>
      </w:r>
    </w:p>
    <w:p w14:paraId="2A15D72D" w14:textId="366FFB6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77" w:history="1">
        <w:r w:rsidR="00E929F3">
          <w:rPr>
            <w:rStyle w:val="Hyperlink"/>
            <w:rFonts w:ascii="Arial" w:eastAsia="Times New Roman" w:hAnsi="Arial" w:cs="Arial"/>
            <w:sz w:val="16"/>
            <w:szCs w:val="16"/>
            <w:lang w:eastAsia="en-GB"/>
          </w:rPr>
          <w:t>S1-232659</w:t>
        </w:r>
      </w:hyperlink>
    </w:p>
    <w:p w14:paraId="057F3521" w14:textId="77777777" w:rsidR="001F3B82" w:rsidRPr="00227867" w:rsidRDefault="001F3B82" w:rsidP="00E7517A">
      <w:pPr>
        <w:rPr>
          <w:rFonts w:ascii="Arial" w:eastAsia="Times New Roman" w:hAnsi="Arial" w:cs="Arial"/>
          <w:color w:val="000000"/>
          <w:sz w:val="16"/>
          <w:szCs w:val="16"/>
          <w:lang w:eastAsia="en-GB"/>
        </w:rPr>
      </w:pPr>
    </w:p>
    <w:p w14:paraId="21EBFA72" w14:textId="3C7BA575" w:rsidR="001F3B82" w:rsidRDefault="00E929F3" w:rsidP="00E7517A">
      <w:pPr>
        <w:rPr>
          <w:rFonts w:ascii="Arial" w:eastAsia="Times New Roman" w:hAnsi="Arial" w:cs="Arial"/>
          <w:color w:val="000000"/>
          <w:sz w:val="16"/>
          <w:szCs w:val="16"/>
          <w:lang w:eastAsia="en-GB"/>
        </w:rPr>
      </w:pPr>
      <w:hyperlink r:id="rId378" w:history="1">
        <w:r>
          <w:rPr>
            <w:rStyle w:val="Hyperlink"/>
            <w:rFonts w:ascii="Arial" w:eastAsia="Times New Roman" w:hAnsi="Arial" w:cs="Arial"/>
            <w:sz w:val="16"/>
            <w:szCs w:val="16"/>
            <w:lang w:eastAsia="en-GB"/>
          </w:rPr>
          <w:t>S1-232659</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Ericsson, Nokia,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operation chapter for overview</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28C1B61" w14:textId="7078BCB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379" w:history="1">
        <w:r w:rsidR="00E929F3">
          <w:rPr>
            <w:rStyle w:val="Hyperlink"/>
            <w:rFonts w:ascii="Arial" w:eastAsia="Times New Roman" w:hAnsi="Arial" w:cs="Arial"/>
            <w:sz w:val="16"/>
            <w:szCs w:val="16"/>
            <w:lang w:eastAsia="en-GB"/>
          </w:rPr>
          <w:t>S1-232646</w:t>
        </w:r>
      </w:hyperlink>
    </w:p>
    <w:p w14:paraId="592F03F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The current document describes requirements for services consumed by either the 3GPP system or trusted third party. There are some factors affecting what resolution/granularity the sensing service can achieve, e.g:</w:t>
      </w:r>
    </w:p>
    <w:p w14:paraId="22ECB3B7" w14:textId="7BB84CE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A0B0AAC" w14:textId="77777777" w:rsidR="001F3B82" w:rsidRPr="00227867" w:rsidRDefault="001F3B82" w:rsidP="00E7517A">
      <w:pPr>
        <w:rPr>
          <w:rFonts w:ascii="Arial" w:eastAsia="Times New Roman" w:hAnsi="Arial" w:cs="Arial"/>
          <w:color w:val="000000"/>
          <w:sz w:val="16"/>
          <w:szCs w:val="16"/>
          <w:lang w:eastAsia="en-GB"/>
        </w:rPr>
      </w:pPr>
    </w:p>
    <w:p w14:paraId="0035215B" w14:textId="57B333A7" w:rsidR="001F3B82" w:rsidRDefault="00E929F3" w:rsidP="00E7517A">
      <w:pPr>
        <w:rPr>
          <w:rFonts w:ascii="Arial" w:eastAsia="Times New Roman" w:hAnsi="Arial" w:cs="Arial"/>
          <w:color w:val="000000"/>
          <w:sz w:val="16"/>
          <w:szCs w:val="16"/>
          <w:lang w:eastAsia="en-GB"/>
        </w:rPr>
      </w:pPr>
      <w:hyperlink r:id="rId380" w:history="1">
        <w:r>
          <w:rPr>
            <w:rStyle w:val="Hyperlink"/>
            <w:rFonts w:ascii="Arial" w:eastAsia="Times New Roman" w:hAnsi="Arial" w:cs="Arial"/>
            <w:sz w:val="16"/>
            <w:szCs w:val="16"/>
            <w:lang w:eastAsia="en-GB"/>
          </w:rPr>
          <w:t>S1-232053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Overview 4.2 Sensing operation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5E49B0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Merged with 2216 in 2280</w:t>
      </w:r>
    </w:p>
    <w:p w14:paraId="6DB72934" w14:textId="7301BA5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381" w:history="1">
        <w:r w:rsidR="00E929F3">
          <w:rPr>
            <w:rStyle w:val="Hyperlink"/>
            <w:rFonts w:ascii="Arial" w:eastAsia="Times New Roman" w:hAnsi="Arial" w:cs="Arial"/>
            <w:sz w:val="16"/>
            <w:szCs w:val="16"/>
            <w:lang w:eastAsia="en-GB"/>
          </w:rPr>
          <w:t>S1-232280</w:t>
        </w:r>
      </w:hyperlink>
    </w:p>
    <w:p w14:paraId="45754421" w14:textId="77777777" w:rsidR="001F3B82" w:rsidRPr="00227867" w:rsidRDefault="001F3B82" w:rsidP="00E7517A">
      <w:pPr>
        <w:rPr>
          <w:rFonts w:ascii="Arial" w:eastAsia="Times New Roman" w:hAnsi="Arial" w:cs="Arial"/>
          <w:color w:val="000000"/>
          <w:sz w:val="16"/>
          <w:szCs w:val="16"/>
          <w:lang w:eastAsia="en-GB"/>
        </w:rPr>
      </w:pPr>
    </w:p>
    <w:p w14:paraId="0B6D8247" w14:textId="27312B29" w:rsidR="001F3B82" w:rsidRDefault="00E929F3" w:rsidP="00E7517A">
      <w:pPr>
        <w:rPr>
          <w:rFonts w:ascii="Arial" w:eastAsia="Times New Roman" w:hAnsi="Arial" w:cs="Arial"/>
          <w:color w:val="000000"/>
          <w:sz w:val="16"/>
          <w:szCs w:val="16"/>
          <w:lang w:eastAsia="en-GB"/>
        </w:rPr>
      </w:pPr>
      <w:hyperlink r:id="rId382" w:history="1">
        <w:r>
          <w:rPr>
            <w:rStyle w:val="Hyperlink"/>
            <w:rFonts w:ascii="Arial" w:eastAsia="Times New Roman" w:hAnsi="Arial" w:cs="Arial"/>
            <w:sz w:val="16"/>
            <w:szCs w:val="16"/>
            <w:lang w:eastAsia="en-GB"/>
          </w:rPr>
          <w:t>S1-232054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Overview 4.3 Key parameters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6B492CC" w14:textId="1E0FD6B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51178D" w:rsidRPr="00227867">
        <w:rPr>
          <w:rFonts w:ascii="Arial" w:eastAsia="Times New Roman" w:hAnsi="Arial" w:cs="Arial"/>
          <w:color w:val="000000"/>
          <w:sz w:val="16"/>
          <w:szCs w:val="16"/>
          <w:lang w:eastAsia="en-GB"/>
        </w:rPr>
        <w:t xml:space="preserve">Revised to </w:t>
      </w:r>
      <w:hyperlink r:id="rId383" w:history="1">
        <w:r w:rsidR="00E929F3">
          <w:rPr>
            <w:rStyle w:val="Hyperlink"/>
            <w:rFonts w:ascii="Arial" w:eastAsia="Times New Roman" w:hAnsi="Arial" w:cs="Arial"/>
            <w:sz w:val="16"/>
            <w:szCs w:val="16"/>
            <w:lang w:eastAsia="en-GB"/>
          </w:rPr>
          <w:t>S1-232425</w:t>
        </w:r>
      </w:hyperlink>
    </w:p>
    <w:p w14:paraId="5E9CFCE8" w14:textId="77777777" w:rsidR="001F3B82" w:rsidRPr="00227867" w:rsidRDefault="001F3B82" w:rsidP="00E7517A">
      <w:pPr>
        <w:rPr>
          <w:rFonts w:ascii="Arial" w:eastAsia="Times New Roman" w:hAnsi="Arial" w:cs="Arial"/>
          <w:color w:val="000000"/>
          <w:sz w:val="16"/>
          <w:szCs w:val="16"/>
          <w:lang w:eastAsia="en-GB"/>
        </w:rPr>
      </w:pPr>
    </w:p>
    <w:p w14:paraId="200F5C9E" w14:textId="62AD414E" w:rsidR="001F3B82" w:rsidRDefault="00E929F3" w:rsidP="00E7517A">
      <w:pPr>
        <w:rPr>
          <w:rFonts w:ascii="Arial" w:eastAsia="Times New Roman" w:hAnsi="Arial" w:cs="Arial"/>
          <w:color w:val="000000"/>
          <w:sz w:val="16"/>
          <w:szCs w:val="16"/>
          <w:lang w:eastAsia="en-GB"/>
        </w:rPr>
      </w:pPr>
      <w:hyperlink r:id="rId384" w:history="1">
        <w:r>
          <w:rPr>
            <w:rStyle w:val="Hyperlink"/>
            <w:rFonts w:ascii="Arial" w:eastAsia="Times New Roman" w:hAnsi="Arial" w:cs="Arial"/>
            <w:sz w:val="16"/>
            <w:szCs w:val="16"/>
            <w:lang w:eastAsia="en-GB"/>
          </w:rPr>
          <w:t>S1-232425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Overview 4.3 Key parameters 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F3889D6" w14:textId="3E9E5AB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564A50">
        <w:rPr>
          <w:rFonts w:ascii="Arial" w:eastAsia="Times New Roman" w:hAnsi="Arial" w:cs="Arial"/>
          <w:color w:val="000000"/>
          <w:sz w:val="16"/>
          <w:szCs w:val="16"/>
          <w:lang w:eastAsia="en-GB"/>
        </w:rPr>
        <w:t xml:space="preserve">Revision of </w:t>
      </w:r>
      <w:hyperlink r:id="rId385" w:history="1">
        <w:r w:rsidR="00E929F3">
          <w:rPr>
            <w:rStyle w:val="Hyperlink"/>
            <w:rFonts w:ascii="Arial" w:eastAsia="Times New Roman" w:hAnsi="Arial" w:cs="Arial"/>
            <w:sz w:val="16"/>
            <w:szCs w:val="16"/>
            <w:lang w:eastAsia="en-GB"/>
          </w:rPr>
          <w:t>S1-232054</w:t>
        </w:r>
      </w:hyperlink>
      <w:r w:rsidR="0051178D" w:rsidRPr="00564A50">
        <w:rPr>
          <w:rFonts w:ascii="Arial" w:eastAsia="Times New Roman" w:hAnsi="Arial" w:cs="Arial"/>
          <w:color w:val="000000"/>
          <w:sz w:val="16"/>
          <w:szCs w:val="16"/>
          <w:lang w:eastAsia="en-GB"/>
        </w:rPr>
        <w:t xml:space="preserve">.  </w:t>
      </w:r>
    </w:p>
    <w:p w14:paraId="3EE3E84B"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Keep this document open. Qualcomm requests time to review.</w:t>
      </w:r>
    </w:p>
    <w:p w14:paraId="78706CF4" w14:textId="48535F9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FD45863" w14:textId="77777777" w:rsidR="001F3B82" w:rsidRPr="00227867" w:rsidRDefault="001F3B82" w:rsidP="00E7517A">
      <w:pPr>
        <w:rPr>
          <w:rFonts w:ascii="Arial" w:eastAsia="Times New Roman" w:hAnsi="Arial" w:cs="Arial"/>
          <w:color w:val="000000"/>
          <w:sz w:val="16"/>
          <w:szCs w:val="16"/>
          <w:lang w:eastAsia="en-GB"/>
        </w:rPr>
      </w:pPr>
    </w:p>
    <w:p w14:paraId="3623F12F" w14:textId="627D5D1A" w:rsidR="001F3B82" w:rsidRDefault="00E929F3" w:rsidP="00E7517A">
      <w:pPr>
        <w:rPr>
          <w:rFonts w:ascii="Arial" w:eastAsia="Times New Roman" w:hAnsi="Arial" w:cs="Arial"/>
          <w:color w:val="000000"/>
          <w:sz w:val="16"/>
          <w:szCs w:val="16"/>
          <w:lang w:eastAsia="en-GB"/>
        </w:rPr>
      </w:pPr>
      <w:hyperlink r:id="rId386" w:history="1">
        <w:r>
          <w:rPr>
            <w:rStyle w:val="Hyperlink"/>
            <w:rFonts w:ascii="Arial" w:eastAsia="Times New Roman" w:hAnsi="Arial" w:cs="Arial"/>
            <w:sz w:val="16"/>
            <w:szCs w:val="16"/>
            <w:lang w:eastAsia="en-GB"/>
          </w:rPr>
          <w:t>S1-232111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Overview section key attributes during sensing operation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C10CC79" w14:textId="351D175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387" w:history="1">
        <w:r w:rsidR="00E929F3">
          <w:rPr>
            <w:rStyle w:val="Hyperlink"/>
            <w:rFonts w:ascii="Arial" w:eastAsia="Times New Roman" w:hAnsi="Arial" w:cs="Arial"/>
            <w:sz w:val="16"/>
            <w:szCs w:val="16"/>
            <w:lang w:eastAsia="en-GB"/>
          </w:rPr>
          <w:t>S1-232425</w:t>
        </w:r>
      </w:hyperlink>
    </w:p>
    <w:p w14:paraId="61480C90" w14:textId="77777777" w:rsidR="001F3B82" w:rsidRPr="00227867" w:rsidRDefault="001F3B82" w:rsidP="00E7517A">
      <w:pPr>
        <w:rPr>
          <w:rFonts w:ascii="Arial" w:eastAsia="Times New Roman" w:hAnsi="Arial" w:cs="Arial"/>
          <w:color w:val="000000"/>
          <w:sz w:val="16"/>
          <w:szCs w:val="16"/>
          <w:lang w:eastAsia="en-GB"/>
        </w:rPr>
      </w:pPr>
    </w:p>
    <w:p w14:paraId="7B80ECEF" w14:textId="40AF6EF1" w:rsidR="0051178D" w:rsidRDefault="0051178D" w:rsidP="00B705AE">
      <w:pPr>
        <w:pStyle w:val="Heading4"/>
        <w:rPr>
          <w:lang w:eastAsia="en-GB"/>
        </w:rPr>
      </w:pPr>
      <w:r w:rsidRPr="003E04DD">
        <w:rPr>
          <w:lang w:eastAsia="en-GB"/>
        </w:rPr>
        <w:t>Section 5</w:t>
      </w:r>
    </w:p>
    <w:p w14:paraId="03E2FB11" w14:textId="77777777" w:rsidR="001F3B82" w:rsidRPr="00227867" w:rsidRDefault="001F3B82" w:rsidP="001B5014">
      <w:pPr>
        <w:rPr>
          <w:rFonts w:ascii="Arial" w:eastAsia="Times New Roman" w:hAnsi="Arial" w:cs="Arial"/>
          <w:color w:val="000000"/>
          <w:sz w:val="16"/>
          <w:szCs w:val="16"/>
          <w:lang w:eastAsia="en-GB"/>
        </w:rPr>
      </w:pPr>
    </w:p>
    <w:p w14:paraId="51DDD13D" w14:textId="274E21F2" w:rsidR="001F3B82" w:rsidRDefault="00E929F3" w:rsidP="00E7517A">
      <w:pPr>
        <w:rPr>
          <w:rFonts w:ascii="Arial" w:eastAsia="Times New Roman" w:hAnsi="Arial" w:cs="Arial"/>
          <w:color w:val="000000"/>
          <w:sz w:val="16"/>
          <w:szCs w:val="16"/>
          <w:lang w:eastAsia="en-GB"/>
        </w:rPr>
      </w:pPr>
      <w:hyperlink r:id="rId388" w:history="1">
        <w:r>
          <w:rPr>
            <w:rStyle w:val="Hyperlink"/>
            <w:rFonts w:ascii="Arial" w:eastAsia="Times New Roman" w:hAnsi="Arial" w:cs="Arial"/>
            <w:sz w:val="16"/>
            <w:szCs w:val="16"/>
            <w:lang w:eastAsia="en-GB"/>
          </w:rPr>
          <w:t>S1-232134</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ZTE, Deutsche Telekom, Apple, China Telecom,Nokia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Sensing TS 5.1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9F1C13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document introduces description context for section 5.1 of TS 22.137</w:t>
      </w:r>
    </w:p>
    <w:p w14:paraId="1C0E88C2" w14:textId="5737F1F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89" w:history="1">
        <w:r w:rsidR="00E929F3">
          <w:rPr>
            <w:rStyle w:val="Hyperlink"/>
            <w:rFonts w:ascii="Arial" w:eastAsia="Times New Roman" w:hAnsi="Arial" w:cs="Arial"/>
            <w:sz w:val="16"/>
            <w:szCs w:val="16"/>
            <w:lang w:eastAsia="en-GB"/>
          </w:rPr>
          <w:t>S1-232427</w:t>
        </w:r>
      </w:hyperlink>
    </w:p>
    <w:p w14:paraId="17A859D3" w14:textId="77777777" w:rsidR="001F3B82" w:rsidRPr="00227867" w:rsidRDefault="001F3B82" w:rsidP="00E7517A">
      <w:pPr>
        <w:rPr>
          <w:rFonts w:ascii="Arial" w:eastAsia="Times New Roman" w:hAnsi="Arial" w:cs="Arial"/>
          <w:color w:val="000000"/>
          <w:sz w:val="16"/>
          <w:szCs w:val="16"/>
          <w:lang w:eastAsia="en-GB"/>
        </w:rPr>
      </w:pPr>
    </w:p>
    <w:p w14:paraId="6948BB24" w14:textId="279EF962" w:rsidR="001F3B82" w:rsidRDefault="00E929F3" w:rsidP="00E7517A">
      <w:pPr>
        <w:rPr>
          <w:rFonts w:ascii="Arial" w:eastAsia="Times New Roman" w:hAnsi="Arial" w:cs="Arial"/>
          <w:color w:val="000000"/>
          <w:sz w:val="16"/>
          <w:szCs w:val="16"/>
          <w:lang w:eastAsia="en-GB"/>
        </w:rPr>
      </w:pPr>
      <w:hyperlink r:id="rId390" w:history="1">
        <w:r>
          <w:rPr>
            <w:rStyle w:val="Hyperlink"/>
            <w:rFonts w:ascii="Arial" w:eastAsia="Times New Roman" w:hAnsi="Arial" w:cs="Arial"/>
            <w:sz w:val="16"/>
            <w:szCs w:val="16"/>
            <w:lang w:eastAsia="en-GB"/>
          </w:rPr>
          <w:t>S1-232427</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ZTE, Deutsche Telekom, Apple, Qualcomm?, China Telecom, Nokia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5.1 -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B99B3C4" w14:textId="25E524E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391" w:history="1">
        <w:r w:rsidR="00E929F3">
          <w:rPr>
            <w:rStyle w:val="Hyperlink"/>
            <w:rFonts w:ascii="Arial" w:eastAsia="Times New Roman" w:hAnsi="Arial" w:cs="Arial"/>
            <w:sz w:val="16"/>
            <w:szCs w:val="16"/>
            <w:lang w:eastAsia="en-GB"/>
          </w:rPr>
          <w:t>S1-232134</w:t>
        </w:r>
      </w:hyperlink>
      <w:r w:rsidR="0051178D" w:rsidRPr="00227867">
        <w:rPr>
          <w:rFonts w:ascii="Arial" w:eastAsia="Times New Roman" w:hAnsi="Arial" w:cs="Arial"/>
          <w:color w:val="000000"/>
          <w:sz w:val="16"/>
          <w:szCs w:val="16"/>
          <w:lang w:eastAsia="en-GB"/>
        </w:rPr>
        <w:t>.</w:t>
      </w:r>
    </w:p>
    <w:p w14:paraId="74A13EBC" w14:textId="5C47427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92" w:history="1">
        <w:r w:rsidR="00E929F3">
          <w:rPr>
            <w:rStyle w:val="Hyperlink"/>
            <w:rFonts w:ascii="Arial" w:eastAsia="Times New Roman" w:hAnsi="Arial" w:cs="Arial"/>
            <w:sz w:val="16"/>
            <w:szCs w:val="16"/>
            <w:lang w:eastAsia="en-GB"/>
          </w:rPr>
          <w:t>S1-232444</w:t>
        </w:r>
      </w:hyperlink>
    </w:p>
    <w:p w14:paraId="704EA2BF" w14:textId="77777777" w:rsidR="001F3B82" w:rsidRPr="00227867" w:rsidRDefault="001F3B82" w:rsidP="00E7517A">
      <w:pPr>
        <w:rPr>
          <w:rFonts w:ascii="Arial" w:eastAsia="Times New Roman" w:hAnsi="Arial" w:cs="Arial"/>
          <w:color w:val="000000"/>
          <w:sz w:val="16"/>
          <w:szCs w:val="16"/>
          <w:lang w:eastAsia="en-GB"/>
        </w:rPr>
      </w:pPr>
    </w:p>
    <w:p w14:paraId="4D3F944F" w14:textId="2BF9E4DF" w:rsidR="001F3B82" w:rsidRDefault="00E929F3" w:rsidP="00E7517A">
      <w:pPr>
        <w:rPr>
          <w:rFonts w:ascii="Arial" w:eastAsia="Times New Roman" w:hAnsi="Arial" w:cs="Arial"/>
          <w:color w:val="000000"/>
          <w:sz w:val="16"/>
          <w:szCs w:val="16"/>
          <w:lang w:eastAsia="en-GB"/>
        </w:rPr>
      </w:pPr>
      <w:hyperlink r:id="rId393" w:history="1">
        <w:r>
          <w:rPr>
            <w:rStyle w:val="Hyperlink"/>
            <w:rFonts w:ascii="Arial" w:eastAsia="Times New Roman" w:hAnsi="Arial" w:cs="Arial"/>
            <w:sz w:val="16"/>
            <w:szCs w:val="16"/>
            <w:lang w:eastAsia="en-GB"/>
          </w:rPr>
          <w:t>S1-232444</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ZTE, Deutsche Telekom, Apple, China Telecom, Nokia</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Sensing TS 5.1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97B98A4" w14:textId="2DBB1AC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394" w:history="1">
        <w:r w:rsidR="00E929F3">
          <w:rPr>
            <w:rStyle w:val="Hyperlink"/>
            <w:rFonts w:ascii="Arial" w:eastAsia="Times New Roman" w:hAnsi="Arial" w:cs="Arial"/>
            <w:sz w:val="16"/>
            <w:szCs w:val="16"/>
            <w:lang w:eastAsia="en-GB"/>
          </w:rPr>
          <w:t>S1-232427</w:t>
        </w:r>
      </w:hyperlink>
      <w:r w:rsidR="0051178D" w:rsidRPr="00227867">
        <w:rPr>
          <w:rFonts w:ascii="Arial" w:eastAsia="Times New Roman" w:hAnsi="Arial" w:cs="Arial"/>
          <w:color w:val="000000"/>
          <w:sz w:val="16"/>
          <w:szCs w:val="16"/>
          <w:lang w:eastAsia="en-GB"/>
        </w:rPr>
        <w:t>.</w:t>
      </w:r>
    </w:p>
    <w:p w14:paraId="68F09E57" w14:textId="659B81A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ECB1F0B" w14:textId="77777777" w:rsidR="001F3B82" w:rsidRPr="00227867" w:rsidRDefault="001F3B82" w:rsidP="00E7517A">
      <w:pPr>
        <w:rPr>
          <w:rFonts w:ascii="Arial" w:eastAsia="Times New Roman" w:hAnsi="Arial" w:cs="Arial"/>
          <w:color w:val="000000"/>
          <w:sz w:val="16"/>
          <w:szCs w:val="16"/>
          <w:lang w:eastAsia="en-GB"/>
        </w:rPr>
      </w:pPr>
    </w:p>
    <w:p w14:paraId="27DEAA7B" w14:textId="387CA897" w:rsidR="001F3B82" w:rsidRDefault="00E929F3" w:rsidP="00E7517A">
      <w:pPr>
        <w:rPr>
          <w:rFonts w:ascii="Arial" w:eastAsia="Times New Roman" w:hAnsi="Arial" w:cs="Arial"/>
          <w:color w:val="000000"/>
          <w:sz w:val="16"/>
          <w:szCs w:val="16"/>
          <w:lang w:eastAsia="en-GB"/>
        </w:rPr>
      </w:pPr>
      <w:hyperlink r:id="rId395" w:history="1">
        <w:r>
          <w:rPr>
            <w:rStyle w:val="Hyperlink"/>
            <w:rFonts w:ascii="Arial" w:eastAsia="Times New Roman" w:hAnsi="Arial" w:cs="Arial"/>
            <w:sz w:val="16"/>
            <w:szCs w:val="16"/>
            <w:lang w:eastAsia="en-GB"/>
          </w:rPr>
          <w:t>S1-232055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5.2 Requirements 5.2.1 General subsection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1F76D1C" w14:textId="75DC31F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96" w:history="1">
        <w:r w:rsidR="00E929F3">
          <w:rPr>
            <w:rStyle w:val="Hyperlink"/>
            <w:rFonts w:ascii="Arial" w:eastAsia="Times New Roman" w:hAnsi="Arial" w:cs="Arial"/>
            <w:sz w:val="16"/>
            <w:szCs w:val="16"/>
            <w:lang w:eastAsia="en-GB"/>
          </w:rPr>
          <w:t>S1-232446</w:t>
        </w:r>
      </w:hyperlink>
    </w:p>
    <w:p w14:paraId="72503814" w14:textId="77777777" w:rsidR="001F3B82" w:rsidRPr="00227867" w:rsidRDefault="001F3B82" w:rsidP="00E7517A">
      <w:pPr>
        <w:rPr>
          <w:rFonts w:ascii="Arial" w:eastAsia="Times New Roman" w:hAnsi="Arial" w:cs="Arial"/>
          <w:color w:val="000000"/>
          <w:sz w:val="16"/>
          <w:szCs w:val="16"/>
          <w:lang w:eastAsia="en-GB"/>
        </w:rPr>
      </w:pPr>
    </w:p>
    <w:p w14:paraId="1ECE3A0F" w14:textId="3F32E891" w:rsidR="001F3B82" w:rsidRDefault="00E929F3" w:rsidP="00E7517A">
      <w:pPr>
        <w:rPr>
          <w:rFonts w:ascii="Arial" w:eastAsia="Times New Roman" w:hAnsi="Arial" w:cs="Arial"/>
          <w:color w:val="000000"/>
          <w:sz w:val="16"/>
          <w:szCs w:val="16"/>
          <w:lang w:eastAsia="en-GB"/>
        </w:rPr>
      </w:pPr>
      <w:hyperlink r:id="rId397" w:history="1">
        <w:r>
          <w:rPr>
            <w:rStyle w:val="Hyperlink"/>
            <w:rFonts w:ascii="Arial" w:eastAsia="Times New Roman" w:hAnsi="Arial" w:cs="Arial"/>
            <w:sz w:val="16"/>
            <w:szCs w:val="16"/>
            <w:lang w:eastAsia="en-GB"/>
          </w:rPr>
          <w:t>S1-232446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5.2 Requirements 5.2.1 General subsection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E29FF82" w14:textId="3DEC773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564A50">
        <w:rPr>
          <w:rFonts w:ascii="Arial" w:eastAsia="Times New Roman" w:hAnsi="Arial" w:cs="Arial"/>
          <w:color w:val="000000"/>
          <w:sz w:val="16"/>
          <w:szCs w:val="16"/>
          <w:lang w:eastAsia="en-GB"/>
        </w:rPr>
        <w:t xml:space="preserve">Revision of </w:t>
      </w:r>
      <w:hyperlink r:id="rId398" w:history="1">
        <w:r w:rsidR="00E929F3">
          <w:rPr>
            <w:rStyle w:val="Hyperlink"/>
            <w:rFonts w:ascii="Arial" w:eastAsia="Times New Roman" w:hAnsi="Arial" w:cs="Arial"/>
            <w:sz w:val="16"/>
            <w:szCs w:val="16"/>
            <w:lang w:eastAsia="en-GB"/>
          </w:rPr>
          <w:t>S1-232055</w:t>
        </w:r>
      </w:hyperlink>
      <w:r w:rsidR="0051178D" w:rsidRPr="00564A50">
        <w:rPr>
          <w:rFonts w:ascii="Arial" w:eastAsia="Times New Roman" w:hAnsi="Arial" w:cs="Arial"/>
          <w:color w:val="000000"/>
          <w:sz w:val="16"/>
          <w:szCs w:val="16"/>
          <w:lang w:eastAsia="en-GB"/>
        </w:rPr>
        <w:t>.</w:t>
      </w:r>
    </w:p>
    <w:p w14:paraId="3C21AE87" w14:textId="2C3C118B"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Apple: note to be added to explain 5.2.1. </w:t>
      </w:r>
    </w:p>
    <w:p w14:paraId="1ECA4AC4"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More editing needed. Wrong formatting. </w:t>
      </w:r>
    </w:p>
    <w:p w14:paraId="7331457C" w14:textId="3AF266D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399" w:history="1">
        <w:r w:rsidR="00E929F3">
          <w:rPr>
            <w:rStyle w:val="Hyperlink"/>
            <w:rFonts w:ascii="Arial" w:eastAsia="Times New Roman" w:hAnsi="Arial" w:cs="Arial"/>
            <w:sz w:val="16"/>
            <w:szCs w:val="16"/>
            <w:lang w:eastAsia="en-GB"/>
          </w:rPr>
          <w:t>S1-232471</w:t>
        </w:r>
      </w:hyperlink>
    </w:p>
    <w:p w14:paraId="64068953" w14:textId="77777777" w:rsidR="001F3B82" w:rsidRPr="00227867" w:rsidRDefault="001F3B82" w:rsidP="00E7517A">
      <w:pPr>
        <w:rPr>
          <w:rFonts w:ascii="Arial" w:eastAsia="Times New Roman" w:hAnsi="Arial" w:cs="Arial"/>
          <w:color w:val="000000"/>
          <w:sz w:val="16"/>
          <w:szCs w:val="16"/>
          <w:lang w:eastAsia="en-GB"/>
        </w:rPr>
      </w:pPr>
    </w:p>
    <w:p w14:paraId="2CE00805" w14:textId="7B41EFF6" w:rsidR="001F3B82" w:rsidRDefault="00E929F3" w:rsidP="00E7517A">
      <w:pPr>
        <w:rPr>
          <w:rFonts w:ascii="Arial" w:eastAsia="Times New Roman" w:hAnsi="Arial" w:cs="Arial"/>
          <w:color w:val="000000"/>
          <w:sz w:val="16"/>
          <w:szCs w:val="16"/>
          <w:lang w:eastAsia="en-GB"/>
        </w:rPr>
      </w:pPr>
      <w:hyperlink r:id="rId400" w:history="1">
        <w:r>
          <w:rPr>
            <w:rStyle w:val="Hyperlink"/>
            <w:rFonts w:ascii="Arial" w:eastAsia="Times New Roman" w:hAnsi="Arial" w:cs="Arial"/>
            <w:sz w:val="16"/>
            <w:szCs w:val="16"/>
            <w:lang w:eastAsia="en-GB"/>
          </w:rPr>
          <w:t>S1-232471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5.2 Requirements 5.2.1 General subsection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4BE8716" w14:textId="1495E16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01" w:history="1">
        <w:r w:rsidR="00E929F3">
          <w:rPr>
            <w:rStyle w:val="Hyperlink"/>
            <w:rFonts w:ascii="Arial" w:eastAsia="Times New Roman" w:hAnsi="Arial" w:cs="Arial"/>
            <w:sz w:val="16"/>
            <w:szCs w:val="16"/>
            <w:lang w:eastAsia="en-GB"/>
          </w:rPr>
          <w:t>S1-232446</w:t>
        </w:r>
      </w:hyperlink>
    </w:p>
    <w:p w14:paraId="53B226F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The 5G system shall be able to provide sensing service to detect, identify and/or track one or more objects (e.g., UAVs, birds) and the environment around the object(s). Editor s note: Identify is FFS. And in not 2 we use singular.</w:t>
      </w:r>
    </w:p>
    <w:p w14:paraId="44439B16" w14:textId="748EE7F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835D4DA" w14:textId="77777777" w:rsidR="001F3B82" w:rsidRPr="00227867" w:rsidRDefault="001F3B82" w:rsidP="00E7517A">
      <w:pPr>
        <w:rPr>
          <w:rFonts w:ascii="Arial" w:eastAsia="Times New Roman" w:hAnsi="Arial" w:cs="Arial"/>
          <w:color w:val="000000"/>
          <w:sz w:val="16"/>
          <w:szCs w:val="16"/>
          <w:lang w:eastAsia="en-GB"/>
        </w:rPr>
      </w:pPr>
    </w:p>
    <w:p w14:paraId="1A80ED42" w14:textId="31B1A11D" w:rsidR="001F3B82" w:rsidRDefault="00E929F3" w:rsidP="00E7517A">
      <w:pPr>
        <w:rPr>
          <w:rFonts w:ascii="Arial" w:eastAsia="Times New Roman" w:hAnsi="Arial" w:cs="Arial"/>
          <w:color w:val="000000"/>
          <w:sz w:val="16"/>
          <w:szCs w:val="16"/>
          <w:lang w:eastAsia="en-GB"/>
        </w:rPr>
      </w:pPr>
      <w:hyperlink r:id="rId402" w:history="1">
        <w:r>
          <w:rPr>
            <w:rStyle w:val="Hyperlink"/>
            <w:rFonts w:ascii="Arial" w:eastAsia="Times New Roman" w:hAnsi="Arial" w:cs="Arial"/>
            <w:sz w:val="16"/>
            <w:szCs w:val="16"/>
            <w:lang w:eastAsia="en-GB"/>
          </w:rPr>
          <w:t>S1-232084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CMCC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5G Wireless sensing configuration and authorization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1F14A3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pCR on 5G Wireless sensing configuration and authorization requirements</w:t>
      </w:r>
    </w:p>
    <w:p w14:paraId="70A16A57" w14:textId="0E91D98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403" w:history="1">
        <w:r w:rsidR="00E929F3">
          <w:rPr>
            <w:rStyle w:val="Hyperlink"/>
            <w:rFonts w:ascii="Arial" w:eastAsia="Times New Roman" w:hAnsi="Arial" w:cs="Arial"/>
            <w:sz w:val="16"/>
            <w:szCs w:val="16"/>
            <w:lang w:eastAsia="en-GB"/>
          </w:rPr>
          <w:t>S1-232268</w:t>
        </w:r>
      </w:hyperlink>
    </w:p>
    <w:p w14:paraId="726552EB" w14:textId="77777777" w:rsidR="001F3B82" w:rsidRPr="00227867" w:rsidRDefault="001F3B82" w:rsidP="00E7517A">
      <w:pPr>
        <w:rPr>
          <w:rFonts w:ascii="Arial" w:eastAsia="Times New Roman" w:hAnsi="Arial" w:cs="Arial"/>
          <w:color w:val="000000"/>
          <w:sz w:val="16"/>
          <w:szCs w:val="16"/>
          <w:lang w:eastAsia="en-GB"/>
        </w:rPr>
      </w:pPr>
    </w:p>
    <w:p w14:paraId="38C56244" w14:textId="46D02459" w:rsidR="001F3B82" w:rsidRDefault="00E929F3" w:rsidP="00E7517A">
      <w:pPr>
        <w:rPr>
          <w:rFonts w:ascii="Arial" w:eastAsia="Times New Roman" w:hAnsi="Arial" w:cs="Arial"/>
          <w:color w:val="000000"/>
          <w:sz w:val="16"/>
          <w:szCs w:val="16"/>
          <w:lang w:eastAsia="en-GB"/>
        </w:rPr>
      </w:pPr>
      <w:hyperlink r:id="rId404" w:history="1">
        <w:r>
          <w:rPr>
            <w:rStyle w:val="Hyperlink"/>
            <w:rFonts w:ascii="Arial" w:eastAsia="Times New Roman" w:hAnsi="Arial" w:cs="Arial"/>
            <w:sz w:val="16"/>
            <w:szCs w:val="16"/>
            <w:lang w:eastAsia="en-GB"/>
          </w:rPr>
          <w:t>S1-232112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configuration and authorization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B797327" w14:textId="330AB55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05" w:history="1">
        <w:r w:rsidR="00E929F3">
          <w:rPr>
            <w:rStyle w:val="Hyperlink"/>
            <w:rFonts w:ascii="Arial" w:eastAsia="Times New Roman" w:hAnsi="Arial" w:cs="Arial"/>
            <w:sz w:val="16"/>
            <w:szCs w:val="16"/>
            <w:lang w:eastAsia="en-GB"/>
          </w:rPr>
          <w:t>S1-232268</w:t>
        </w:r>
      </w:hyperlink>
    </w:p>
    <w:p w14:paraId="372BA1EE" w14:textId="77777777" w:rsidR="001F3B82" w:rsidRPr="00227867" w:rsidRDefault="001F3B82" w:rsidP="00E7517A">
      <w:pPr>
        <w:rPr>
          <w:rFonts w:ascii="Arial" w:eastAsia="Times New Roman" w:hAnsi="Arial" w:cs="Arial"/>
          <w:color w:val="000000"/>
          <w:sz w:val="16"/>
          <w:szCs w:val="16"/>
          <w:lang w:eastAsia="en-GB"/>
        </w:rPr>
      </w:pPr>
    </w:p>
    <w:p w14:paraId="7804BB6E" w14:textId="43E674FA" w:rsidR="001F3B82" w:rsidRDefault="00E929F3" w:rsidP="00E7517A">
      <w:pPr>
        <w:rPr>
          <w:rFonts w:ascii="Arial" w:eastAsia="Times New Roman" w:hAnsi="Arial" w:cs="Arial"/>
          <w:color w:val="000000"/>
          <w:sz w:val="16"/>
          <w:szCs w:val="16"/>
          <w:lang w:eastAsia="en-GB"/>
        </w:rPr>
      </w:pPr>
      <w:hyperlink r:id="rId406" w:history="1">
        <w:r>
          <w:rPr>
            <w:rStyle w:val="Hyperlink"/>
            <w:rFonts w:ascii="Arial" w:eastAsia="Times New Roman" w:hAnsi="Arial" w:cs="Arial"/>
            <w:sz w:val="16"/>
            <w:szCs w:val="16"/>
            <w:lang w:eastAsia="en-GB"/>
          </w:rPr>
          <w:t>S1-232268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Huawei, 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configuration and authorization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DA21E5D" w14:textId="47864B2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07" w:history="1">
        <w:r w:rsidR="00E929F3">
          <w:rPr>
            <w:rStyle w:val="Hyperlink"/>
            <w:rFonts w:ascii="Arial" w:eastAsia="Times New Roman" w:hAnsi="Arial" w:cs="Arial"/>
            <w:sz w:val="16"/>
            <w:szCs w:val="16"/>
            <w:lang w:eastAsia="en-GB"/>
          </w:rPr>
          <w:t>S1-232112</w:t>
        </w:r>
      </w:hyperlink>
      <w:r w:rsidR="0051178D" w:rsidRPr="00227867">
        <w:rPr>
          <w:rFonts w:ascii="Arial" w:eastAsia="Times New Roman" w:hAnsi="Arial" w:cs="Arial"/>
          <w:color w:val="000000"/>
          <w:sz w:val="16"/>
          <w:szCs w:val="16"/>
          <w:lang w:eastAsia="en-GB"/>
        </w:rPr>
        <w:t>.</w:t>
      </w:r>
    </w:p>
    <w:p w14:paraId="7D43A091" w14:textId="6568C79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08" w:history="1">
        <w:r w:rsidR="00E929F3">
          <w:rPr>
            <w:rStyle w:val="Hyperlink"/>
            <w:rFonts w:ascii="Arial" w:eastAsia="Times New Roman" w:hAnsi="Arial" w:cs="Arial"/>
            <w:sz w:val="16"/>
            <w:szCs w:val="16"/>
            <w:lang w:eastAsia="en-GB"/>
          </w:rPr>
          <w:t>S1-232440</w:t>
        </w:r>
      </w:hyperlink>
    </w:p>
    <w:p w14:paraId="48C6392B" w14:textId="77777777" w:rsidR="001F3B82" w:rsidRPr="00227867" w:rsidRDefault="001F3B82" w:rsidP="00E7517A">
      <w:pPr>
        <w:rPr>
          <w:rFonts w:ascii="Arial" w:eastAsia="Times New Roman" w:hAnsi="Arial" w:cs="Arial"/>
          <w:color w:val="000000"/>
          <w:sz w:val="16"/>
          <w:szCs w:val="16"/>
          <w:lang w:eastAsia="en-GB"/>
        </w:rPr>
      </w:pPr>
    </w:p>
    <w:p w14:paraId="3B7D389E" w14:textId="0CD5F7C9" w:rsidR="001F3B82" w:rsidRDefault="00E929F3" w:rsidP="00E7517A">
      <w:pPr>
        <w:rPr>
          <w:rFonts w:ascii="Arial" w:eastAsia="Times New Roman" w:hAnsi="Arial" w:cs="Arial"/>
          <w:color w:val="000000"/>
          <w:sz w:val="16"/>
          <w:szCs w:val="16"/>
          <w:lang w:eastAsia="en-GB"/>
        </w:rPr>
      </w:pPr>
      <w:hyperlink r:id="rId409" w:history="1">
        <w:r>
          <w:rPr>
            <w:rStyle w:val="Hyperlink"/>
            <w:rFonts w:ascii="Arial" w:eastAsia="Times New Roman" w:hAnsi="Arial" w:cs="Arial"/>
            <w:sz w:val="16"/>
            <w:szCs w:val="16"/>
            <w:lang w:eastAsia="en-GB"/>
          </w:rPr>
          <w:t>S1-232440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Huawei, 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configuration and authorization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48087EE" w14:textId="31E1782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10" w:history="1">
        <w:r w:rsidR="00E929F3">
          <w:rPr>
            <w:rStyle w:val="Hyperlink"/>
            <w:rFonts w:ascii="Arial" w:eastAsia="Times New Roman" w:hAnsi="Arial" w:cs="Arial"/>
            <w:sz w:val="16"/>
            <w:szCs w:val="16"/>
            <w:lang w:eastAsia="en-GB"/>
          </w:rPr>
          <w:t>S1-232268</w:t>
        </w:r>
      </w:hyperlink>
      <w:r w:rsidR="0051178D" w:rsidRPr="00227867">
        <w:rPr>
          <w:rFonts w:ascii="Arial" w:eastAsia="Times New Roman" w:hAnsi="Arial" w:cs="Arial"/>
          <w:color w:val="000000"/>
          <w:sz w:val="16"/>
          <w:szCs w:val="16"/>
          <w:lang w:eastAsia="en-GB"/>
        </w:rPr>
        <w:t>.</w:t>
      </w:r>
    </w:p>
    <w:p w14:paraId="2673CF31" w14:textId="27F1A1D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11" w:history="1">
        <w:r w:rsidR="00E929F3">
          <w:rPr>
            <w:rStyle w:val="Hyperlink"/>
            <w:rFonts w:ascii="Arial" w:eastAsia="Times New Roman" w:hAnsi="Arial" w:cs="Arial"/>
            <w:sz w:val="16"/>
            <w:szCs w:val="16"/>
            <w:lang w:eastAsia="en-GB"/>
          </w:rPr>
          <w:t>S1-232472</w:t>
        </w:r>
      </w:hyperlink>
    </w:p>
    <w:p w14:paraId="29C86DB1" w14:textId="77777777" w:rsidR="001F3B82" w:rsidRPr="00227867" w:rsidRDefault="001F3B82" w:rsidP="00E7517A">
      <w:pPr>
        <w:rPr>
          <w:rFonts w:ascii="Arial" w:eastAsia="Times New Roman" w:hAnsi="Arial" w:cs="Arial"/>
          <w:color w:val="000000"/>
          <w:sz w:val="16"/>
          <w:szCs w:val="16"/>
          <w:lang w:eastAsia="en-GB"/>
        </w:rPr>
      </w:pPr>
    </w:p>
    <w:p w14:paraId="1CF3140C" w14:textId="0BE459F8" w:rsidR="001F3B82" w:rsidRDefault="00E929F3" w:rsidP="00E7517A">
      <w:pPr>
        <w:rPr>
          <w:rFonts w:ascii="Arial" w:eastAsia="Times New Roman" w:hAnsi="Arial" w:cs="Arial"/>
          <w:color w:val="000000"/>
          <w:sz w:val="16"/>
          <w:szCs w:val="16"/>
          <w:lang w:eastAsia="en-GB"/>
        </w:rPr>
      </w:pPr>
      <w:hyperlink r:id="rId412" w:history="1">
        <w:r>
          <w:rPr>
            <w:rStyle w:val="Hyperlink"/>
            <w:rFonts w:ascii="Arial" w:eastAsia="Times New Roman" w:hAnsi="Arial" w:cs="Arial"/>
            <w:sz w:val="16"/>
            <w:szCs w:val="16"/>
            <w:lang w:eastAsia="en-GB"/>
          </w:rPr>
          <w:t>S1-232472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Huawei, 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configuration and authorization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CE8F44F" w14:textId="3169C20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13" w:history="1">
        <w:r w:rsidR="00E929F3">
          <w:rPr>
            <w:rStyle w:val="Hyperlink"/>
            <w:rFonts w:ascii="Arial" w:eastAsia="Times New Roman" w:hAnsi="Arial" w:cs="Arial"/>
            <w:sz w:val="16"/>
            <w:szCs w:val="16"/>
            <w:lang w:eastAsia="en-GB"/>
          </w:rPr>
          <w:t>S1-232440</w:t>
        </w:r>
      </w:hyperlink>
    </w:p>
    <w:p w14:paraId="54C4058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Track changes only for the new text which is not in the skeleton.</w:t>
      </w:r>
    </w:p>
    <w:p w14:paraId="43E04FA9" w14:textId="7F15C8D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FB5CC37" w14:textId="77777777" w:rsidR="001F3B82" w:rsidRPr="00227867" w:rsidRDefault="001F3B82" w:rsidP="00E7517A">
      <w:pPr>
        <w:rPr>
          <w:rFonts w:ascii="Arial" w:eastAsia="Times New Roman" w:hAnsi="Arial" w:cs="Arial"/>
          <w:color w:val="000000"/>
          <w:sz w:val="16"/>
          <w:szCs w:val="16"/>
          <w:lang w:eastAsia="en-GB"/>
        </w:rPr>
      </w:pPr>
    </w:p>
    <w:p w14:paraId="71A2D4A4" w14:textId="1F8B27C6" w:rsidR="001F3B82" w:rsidRDefault="00E929F3" w:rsidP="00E7517A">
      <w:pPr>
        <w:rPr>
          <w:rFonts w:ascii="Arial" w:eastAsia="Times New Roman" w:hAnsi="Arial" w:cs="Arial"/>
          <w:color w:val="000000"/>
          <w:sz w:val="16"/>
          <w:szCs w:val="16"/>
          <w:lang w:eastAsia="en-GB"/>
        </w:rPr>
      </w:pPr>
      <w:hyperlink r:id="rId414" w:history="1">
        <w:r>
          <w:rPr>
            <w:rStyle w:val="Hyperlink"/>
            <w:rFonts w:ascii="Arial" w:eastAsia="Times New Roman" w:hAnsi="Arial" w:cs="Arial"/>
            <w:sz w:val="16"/>
            <w:szCs w:val="16"/>
            <w:lang w:eastAsia="en-GB"/>
          </w:rPr>
          <w:t>S1-232114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CMCC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5G Wireless sensing security requirement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7D5A67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document introduces descriptions and requirements of security in section 5.4</w:t>
      </w:r>
    </w:p>
    <w:p w14:paraId="0F5CDD77" w14:textId="7027DD7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415" w:history="1">
        <w:r w:rsidR="00E929F3">
          <w:rPr>
            <w:rStyle w:val="Hyperlink"/>
            <w:rFonts w:ascii="Arial" w:eastAsia="Times New Roman" w:hAnsi="Arial" w:cs="Arial"/>
            <w:sz w:val="16"/>
            <w:szCs w:val="16"/>
            <w:lang w:eastAsia="en-GB"/>
          </w:rPr>
          <w:t>S1-232429</w:t>
        </w:r>
      </w:hyperlink>
    </w:p>
    <w:p w14:paraId="0749C8F6" w14:textId="77777777" w:rsidR="001F3B82" w:rsidRPr="00227867" w:rsidRDefault="001F3B82" w:rsidP="00E7517A">
      <w:pPr>
        <w:rPr>
          <w:rFonts w:ascii="Arial" w:eastAsia="Times New Roman" w:hAnsi="Arial" w:cs="Arial"/>
          <w:color w:val="000000"/>
          <w:sz w:val="16"/>
          <w:szCs w:val="16"/>
          <w:lang w:eastAsia="en-GB"/>
        </w:rPr>
      </w:pPr>
    </w:p>
    <w:p w14:paraId="547007DF" w14:textId="5CABEC12" w:rsidR="001F3B82" w:rsidRDefault="00E929F3" w:rsidP="00E7517A">
      <w:pPr>
        <w:rPr>
          <w:rFonts w:ascii="Arial" w:eastAsia="Times New Roman" w:hAnsi="Arial" w:cs="Arial"/>
          <w:color w:val="000000"/>
          <w:sz w:val="16"/>
          <w:szCs w:val="16"/>
          <w:lang w:eastAsia="en-GB"/>
        </w:rPr>
      </w:pPr>
      <w:hyperlink r:id="rId416" w:history="1">
        <w:r>
          <w:rPr>
            <w:rStyle w:val="Hyperlink"/>
            <w:rFonts w:ascii="Arial" w:eastAsia="Times New Roman" w:hAnsi="Arial" w:cs="Arial"/>
            <w:sz w:val="16"/>
            <w:szCs w:val="16"/>
            <w:lang w:eastAsia="en-GB"/>
          </w:rPr>
          <w:t>S1-232115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CMCC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5G Wireless sensing charging requirement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B7DB5EC"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document introduces descriptions and requirements of charging in section 5.5</w:t>
      </w:r>
    </w:p>
    <w:p w14:paraId="78A8D440" w14:textId="4E199CF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417" w:history="1">
        <w:r w:rsidR="00E929F3">
          <w:rPr>
            <w:rStyle w:val="Hyperlink"/>
            <w:rFonts w:ascii="Arial" w:eastAsia="Times New Roman" w:hAnsi="Arial" w:cs="Arial"/>
            <w:sz w:val="16"/>
            <w:szCs w:val="16"/>
            <w:lang w:eastAsia="en-GB"/>
          </w:rPr>
          <w:t>S1-232428</w:t>
        </w:r>
      </w:hyperlink>
    </w:p>
    <w:p w14:paraId="3B330E72" w14:textId="77777777" w:rsidR="001F3B82" w:rsidRPr="00227867" w:rsidRDefault="001F3B82" w:rsidP="00E7517A">
      <w:pPr>
        <w:rPr>
          <w:rFonts w:ascii="Arial" w:eastAsia="Times New Roman" w:hAnsi="Arial" w:cs="Arial"/>
          <w:color w:val="000000"/>
          <w:sz w:val="16"/>
          <w:szCs w:val="16"/>
          <w:lang w:eastAsia="en-GB"/>
        </w:rPr>
      </w:pPr>
    </w:p>
    <w:p w14:paraId="246FEA44" w14:textId="39A29059" w:rsidR="001F3B82" w:rsidRDefault="00E929F3" w:rsidP="00E7517A">
      <w:pPr>
        <w:rPr>
          <w:rFonts w:ascii="Arial" w:eastAsia="Times New Roman" w:hAnsi="Arial" w:cs="Arial"/>
          <w:color w:val="000000"/>
          <w:sz w:val="16"/>
          <w:szCs w:val="16"/>
          <w:lang w:eastAsia="en-GB"/>
        </w:rPr>
      </w:pPr>
      <w:hyperlink r:id="rId418" w:history="1">
        <w:r>
          <w:rPr>
            <w:rStyle w:val="Hyperlink"/>
            <w:rFonts w:ascii="Arial" w:eastAsia="Times New Roman" w:hAnsi="Arial" w:cs="Arial"/>
            <w:sz w:val="16"/>
            <w:szCs w:val="16"/>
            <w:lang w:eastAsia="en-GB"/>
          </w:rPr>
          <w:t>S1-232165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adding charging requirement for sensing service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FE39A06" w14:textId="2E96956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19" w:history="1">
        <w:r w:rsidR="00E929F3">
          <w:rPr>
            <w:rStyle w:val="Hyperlink"/>
            <w:rFonts w:ascii="Arial" w:eastAsia="Times New Roman" w:hAnsi="Arial" w:cs="Arial"/>
            <w:sz w:val="16"/>
            <w:szCs w:val="16"/>
            <w:lang w:eastAsia="en-GB"/>
          </w:rPr>
          <w:t>S1-232428</w:t>
        </w:r>
      </w:hyperlink>
    </w:p>
    <w:p w14:paraId="4F3A4D52" w14:textId="77777777" w:rsidR="001F3B82" w:rsidRPr="00227867" w:rsidRDefault="001F3B82" w:rsidP="00E7517A">
      <w:pPr>
        <w:rPr>
          <w:rFonts w:ascii="Arial" w:eastAsia="Times New Roman" w:hAnsi="Arial" w:cs="Arial"/>
          <w:color w:val="000000"/>
          <w:sz w:val="16"/>
          <w:szCs w:val="16"/>
          <w:lang w:eastAsia="en-GB"/>
        </w:rPr>
      </w:pPr>
    </w:p>
    <w:p w14:paraId="6DDCF649" w14:textId="3C36DB78" w:rsidR="001F3B82" w:rsidRDefault="00E929F3" w:rsidP="00E7517A">
      <w:pPr>
        <w:rPr>
          <w:rFonts w:ascii="Arial" w:eastAsia="Times New Roman" w:hAnsi="Arial" w:cs="Arial"/>
          <w:color w:val="000000"/>
          <w:sz w:val="16"/>
          <w:szCs w:val="16"/>
          <w:lang w:eastAsia="en-GB"/>
        </w:rPr>
      </w:pPr>
      <w:hyperlink r:id="rId420" w:history="1">
        <w:r>
          <w:rPr>
            <w:rStyle w:val="Hyperlink"/>
            <w:rFonts w:ascii="Arial" w:eastAsia="Times New Roman" w:hAnsi="Arial" w:cs="Arial"/>
            <w:sz w:val="16"/>
            <w:szCs w:val="16"/>
            <w:lang w:eastAsia="en-GB"/>
          </w:rPr>
          <w:t>S1-232428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China Mobile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adding charging requirement for sensing service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8677026" w14:textId="28823CF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21" w:history="1">
        <w:r w:rsidR="00E929F3">
          <w:rPr>
            <w:rStyle w:val="Hyperlink"/>
            <w:rFonts w:ascii="Arial" w:eastAsia="Times New Roman" w:hAnsi="Arial" w:cs="Arial"/>
            <w:sz w:val="16"/>
            <w:szCs w:val="16"/>
            <w:lang w:eastAsia="en-GB"/>
          </w:rPr>
          <w:t>S1-232165</w:t>
        </w:r>
      </w:hyperlink>
      <w:r w:rsidR="0051178D" w:rsidRPr="00227867">
        <w:rPr>
          <w:rFonts w:ascii="Arial" w:eastAsia="Times New Roman" w:hAnsi="Arial" w:cs="Arial"/>
          <w:color w:val="000000"/>
          <w:sz w:val="16"/>
          <w:szCs w:val="16"/>
          <w:lang w:eastAsia="en-GB"/>
        </w:rPr>
        <w:t>.</w:t>
      </w:r>
    </w:p>
    <w:p w14:paraId="5998E545" w14:textId="3346693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25B8FD2" w14:textId="77777777" w:rsidR="001F3B82" w:rsidRPr="00227867" w:rsidRDefault="001F3B82" w:rsidP="00E7517A">
      <w:pPr>
        <w:rPr>
          <w:rFonts w:ascii="Arial" w:eastAsia="Times New Roman" w:hAnsi="Arial" w:cs="Arial"/>
          <w:color w:val="000000"/>
          <w:sz w:val="16"/>
          <w:szCs w:val="16"/>
          <w:lang w:eastAsia="en-GB"/>
        </w:rPr>
      </w:pPr>
    </w:p>
    <w:p w14:paraId="41E6D8AE" w14:textId="2A3FBE85" w:rsidR="001F3B82" w:rsidRDefault="00E929F3" w:rsidP="00E7517A">
      <w:pPr>
        <w:rPr>
          <w:rFonts w:ascii="Arial" w:eastAsia="Times New Roman" w:hAnsi="Arial" w:cs="Arial"/>
          <w:color w:val="000000"/>
          <w:sz w:val="16"/>
          <w:szCs w:val="16"/>
          <w:lang w:eastAsia="en-GB"/>
        </w:rPr>
      </w:pPr>
      <w:hyperlink r:id="rId422" w:history="1">
        <w:r>
          <w:rPr>
            <w:rStyle w:val="Hyperlink"/>
            <w:rFonts w:ascii="Arial" w:eastAsia="Times New Roman" w:hAnsi="Arial" w:cs="Arial"/>
            <w:sz w:val="16"/>
            <w:szCs w:val="16"/>
            <w:lang w:eastAsia="en-GB"/>
          </w:rPr>
          <w:t>S1-232137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ZTE</w:t>
      </w:r>
      <w:r w:rsidR="0051178D" w:rsidRPr="00227867">
        <w:rPr>
          <w:rFonts w:ascii="MS Gothic" w:eastAsia="MS Gothic" w:hAnsi="MS Gothic" w:cs="MS Gothic" w:hint="eastAsia"/>
          <w:color w:val="000000"/>
          <w:sz w:val="16"/>
          <w:szCs w:val="16"/>
          <w:lang w:eastAsia="en-GB"/>
        </w:rPr>
        <w:t>，</w:t>
      </w:r>
      <w:r w:rsidR="0051178D" w:rsidRPr="00227867">
        <w:rPr>
          <w:rFonts w:ascii="Arial" w:eastAsia="Times New Roman" w:hAnsi="Arial" w:cs="Arial"/>
          <w:color w:val="000000"/>
          <w:sz w:val="16"/>
          <w:szCs w:val="16"/>
          <w:lang w:eastAsia="en-GB"/>
        </w:rPr>
        <w:t>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5.2 5G Wireless sensing service Requirements - General</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9A0631A" w14:textId="4CF6E61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23" w:history="1">
        <w:r w:rsidR="00E929F3">
          <w:rPr>
            <w:rStyle w:val="Hyperlink"/>
            <w:rFonts w:ascii="Arial" w:eastAsia="Times New Roman" w:hAnsi="Arial" w:cs="Arial"/>
            <w:sz w:val="16"/>
            <w:szCs w:val="16"/>
            <w:lang w:eastAsia="en-GB"/>
          </w:rPr>
          <w:t>S1-232445</w:t>
        </w:r>
      </w:hyperlink>
    </w:p>
    <w:p w14:paraId="6AC35C50" w14:textId="77777777" w:rsidR="001F3B82" w:rsidRPr="00227867" w:rsidRDefault="001F3B82" w:rsidP="00E7517A">
      <w:pPr>
        <w:rPr>
          <w:rFonts w:ascii="Arial" w:eastAsia="Times New Roman" w:hAnsi="Arial" w:cs="Arial"/>
          <w:color w:val="000000"/>
          <w:sz w:val="16"/>
          <w:szCs w:val="16"/>
          <w:lang w:eastAsia="en-GB"/>
        </w:rPr>
      </w:pPr>
    </w:p>
    <w:p w14:paraId="6A002674" w14:textId="79D1654B" w:rsidR="001F3B82" w:rsidRDefault="00E929F3" w:rsidP="00E7517A">
      <w:pPr>
        <w:rPr>
          <w:rFonts w:ascii="Arial" w:eastAsia="Times New Roman" w:hAnsi="Arial" w:cs="Arial"/>
          <w:color w:val="000000"/>
          <w:sz w:val="16"/>
          <w:szCs w:val="16"/>
          <w:lang w:eastAsia="en-GB"/>
        </w:rPr>
      </w:pPr>
      <w:hyperlink r:id="rId424" w:history="1">
        <w:r>
          <w:rPr>
            <w:rStyle w:val="Hyperlink"/>
            <w:rFonts w:ascii="Arial" w:eastAsia="Times New Roman" w:hAnsi="Arial" w:cs="Arial"/>
            <w:sz w:val="16"/>
            <w:szCs w:val="16"/>
            <w:lang w:eastAsia="en-GB"/>
          </w:rPr>
          <w:t>S1-232445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ZTE</w:t>
      </w:r>
      <w:r w:rsidR="0051178D" w:rsidRPr="00227867">
        <w:rPr>
          <w:rFonts w:ascii="MS Gothic" w:eastAsia="MS Gothic" w:hAnsi="MS Gothic" w:cs="MS Gothic" w:hint="eastAsia"/>
          <w:color w:val="000000"/>
          <w:sz w:val="16"/>
          <w:szCs w:val="16"/>
          <w:lang w:eastAsia="en-GB"/>
        </w:rPr>
        <w:t>，</w:t>
      </w:r>
      <w:r w:rsidR="0051178D" w:rsidRPr="00227867">
        <w:rPr>
          <w:rFonts w:ascii="Arial" w:eastAsia="Times New Roman" w:hAnsi="Arial" w:cs="Arial"/>
          <w:color w:val="000000"/>
          <w:sz w:val="16"/>
          <w:szCs w:val="16"/>
          <w:lang w:eastAsia="en-GB"/>
        </w:rPr>
        <w:t>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5.2 5G Wireless sensing service Requirements - General</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B92A009" w14:textId="322D90D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25" w:history="1">
        <w:r w:rsidR="00E929F3">
          <w:rPr>
            <w:rStyle w:val="Hyperlink"/>
            <w:rFonts w:ascii="Arial" w:eastAsia="Times New Roman" w:hAnsi="Arial" w:cs="Arial"/>
            <w:sz w:val="16"/>
            <w:szCs w:val="16"/>
            <w:lang w:eastAsia="en-GB"/>
          </w:rPr>
          <w:t>S1-232137</w:t>
        </w:r>
      </w:hyperlink>
      <w:r w:rsidR="0051178D" w:rsidRPr="00227867">
        <w:rPr>
          <w:rFonts w:ascii="Arial" w:eastAsia="Times New Roman" w:hAnsi="Arial" w:cs="Arial"/>
          <w:color w:val="000000"/>
          <w:sz w:val="16"/>
          <w:szCs w:val="16"/>
          <w:lang w:eastAsia="en-GB"/>
        </w:rPr>
        <w:t>.</w:t>
      </w:r>
    </w:p>
    <w:p w14:paraId="7906D0E1" w14:textId="73126DE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AF26EA8" w14:textId="77777777" w:rsidR="001F3B82" w:rsidRPr="00227867" w:rsidRDefault="001F3B82" w:rsidP="00E7517A">
      <w:pPr>
        <w:rPr>
          <w:rFonts w:ascii="Arial" w:eastAsia="Times New Roman" w:hAnsi="Arial" w:cs="Arial"/>
          <w:color w:val="000000"/>
          <w:sz w:val="16"/>
          <w:szCs w:val="16"/>
          <w:lang w:eastAsia="en-GB"/>
        </w:rPr>
      </w:pPr>
    </w:p>
    <w:p w14:paraId="0B392C1D" w14:textId="4860AC81" w:rsidR="001F3B82" w:rsidRDefault="00E929F3" w:rsidP="00E7517A">
      <w:pPr>
        <w:rPr>
          <w:rFonts w:ascii="Arial" w:eastAsia="Times New Roman" w:hAnsi="Arial" w:cs="Arial"/>
          <w:color w:val="000000"/>
          <w:sz w:val="16"/>
          <w:szCs w:val="16"/>
          <w:lang w:eastAsia="en-GB"/>
        </w:rPr>
      </w:pPr>
      <w:hyperlink r:id="rId426" w:history="1">
        <w:r>
          <w:rPr>
            <w:rStyle w:val="Hyperlink"/>
            <w:rFonts w:ascii="Arial" w:eastAsia="Times New Roman" w:hAnsi="Arial" w:cs="Arial"/>
            <w:sz w:val="16"/>
            <w:szCs w:val="16"/>
            <w:lang w:eastAsia="en-GB"/>
          </w:rPr>
          <w:t>S1-232174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BMWK,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Proposal for Sensing Notifications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15885249" w14:textId="6B7EA7F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1181230" w14:textId="77777777" w:rsidR="001F3B82" w:rsidRPr="00227867" w:rsidRDefault="001F3B82" w:rsidP="00E7517A">
      <w:pPr>
        <w:rPr>
          <w:rFonts w:ascii="Arial" w:eastAsia="Times New Roman" w:hAnsi="Arial" w:cs="Arial"/>
          <w:color w:val="000000"/>
          <w:sz w:val="16"/>
          <w:szCs w:val="16"/>
          <w:lang w:eastAsia="en-GB"/>
        </w:rPr>
      </w:pPr>
    </w:p>
    <w:p w14:paraId="4D6BAA13" w14:textId="5807F721" w:rsidR="001F3B82" w:rsidRDefault="00E929F3" w:rsidP="00E7517A">
      <w:pPr>
        <w:rPr>
          <w:rFonts w:ascii="Arial" w:eastAsia="Times New Roman" w:hAnsi="Arial" w:cs="Arial"/>
          <w:color w:val="000000"/>
          <w:sz w:val="16"/>
          <w:szCs w:val="16"/>
          <w:lang w:eastAsia="en-GB"/>
        </w:rPr>
      </w:pPr>
      <w:hyperlink r:id="rId427" w:history="1">
        <w:r>
          <w:rPr>
            <w:rStyle w:val="Hyperlink"/>
            <w:rFonts w:ascii="Arial" w:eastAsia="Times New Roman" w:hAnsi="Arial" w:cs="Arial"/>
            <w:sz w:val="16"/>
            <w:szCs w:val="16"/>
            <w:lang w:eastAsia="en-GB"/>
          </w:rPr>
          <w:t>S1-232175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BMWK,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Notifications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9C96874" w14:textId="6C1A4C7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28" w:history="1">
        <w:r w:rsidR="00E929F3">
          <w:rPr>
            <w:rStyle w:val="Hyperlink"/>
            <w:rFonts w:ascii="Arial" w:eastAsia="Times New Roman" w:hAnsi="Arial" w:cs="Arial"/>
            <w:sz w:val="16"/>
            <w:szCs w:val="16"/>
            <w:lang w:eastAsia="en-GB"/>
          </w:rPr>
          <w:t>S1-232447</w:t>
        </w:r>
      </w:hyperlink>
    </w:p>
    <w:p w14:paraId="5CA2BE12" w14:textId="77777777" w:rsidR="001F3B82" w:rsidRPr="00227867" w:rsidRDefault="001F3B82" w:rsidP="00E7517A">
      <w:pPr>
        <w:rPr>
          <w:rFonts w:ascii="Arial" w:eastAsia="Times New Roman" w:hAnsi="Arial" w:cs="Arial"/>
          <w:color w:val="000000"/>
          <w:sz w:val="16"/>
          <w:szCs w:val="16"/>
          <w:lang w:eastAsia="en-GB"/>
        </w:rPr>
      </w:pPr>
    </w:p>
    <w:p w14:paraId="5298241C" w14:textId="392255C4" w:rsidR="001F3B82" w:rsidRDefault="00E929F3" w:rsidP="00E7517A">
      <w:pPr>
        <w:rPr>
          <w:rFonts w:ascii="Arial" w:eastAsia="Times New Roman" w:hAnsi="Arial" w:cs="Arial"/>
          <w:color w:val="000000"/>
          <w:sz w:val="16"/>
          <w:szCs w:val="16"/>
          <w:lang w:eastAsia="en-GB"/>
        </w:rPr>
      </w:pPr>
      <w:hyperlink r:id="rId429" w:history="1">
        <w:r>
          <w:rPr>
            <w:rStyle w:val="Hyperlink"/>
            <w:rFonts w:ascii="Arial" w:eastAsia="Times New Roman" w:hAnsi="Arial" w:cs="Arial"/>
            <w:sz w:val="16"/>
            <w:szCs w:val="16"/>
            <w:lang w:eastAsia="en-GB"/>
          </w:rPr>
          <w:t>S1-232447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BMWK,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Notifications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09C8EF3" w14:textId="1C56065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30" w:history="1">
        <w:r w:rsidR="00E929F3">
          <w:rPr>
            <w:rStyle w:val="Hyperlink"/>
            <w:rFonts w:ascii="Arial" w:eastAsia="Times New Roman" w:hAnsi="Arial" w:cs="Arial"/>
            <w:sz w:val="16"/>
            <w:szCs w:val="16"/>
            <w:lang w:eastAsia="en-GB"/>
          </w:rPr>
          <w:t>S1-232175</w:t>
        </w:r>
      </w:hyperlink>
      <w:r w:rsidR="0051178D" w:rsidRPr="00227867">
        <w:rPr>
          <w:rFonts w:ascii="Arial" w:eastAsia="Times New Roman" w:hAnsi="Arial" w:cs="Arial"/>
          <w:color w:val="000000"/>
          <w:sz w:val="16"/>
          <w:szCs w:val="16"/>
          <w:lang w:eastAsia="en-GB"/>
        </w:rPr>
        <w:t>.</w:t>
      </w:r>
    </w:p>
    <w:p w14:paraId="2EB8EAE1" w14:textId="7124FC6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7D276659" w14:textId="77777777" w:rsidR="001F3B82" w:rsidRPr="00227867" w:rsidRDefault="001F3B82" w:rsidP="00E7517A">
      <w:pPr>
        <w:rPr>
          <w:rFonts w:ascii="Arial" w:eastAsia="Times New Roman" w:hAnsi="Arial" w:cs="Arial"/>
          <w:color w:val="000000"/>
          <w:sz w:val="16"/>
          <w:szCs w:val="16"/>
          <w:lang w:eastAsia="en-GB"/>
        </w:rPr>
      </w:pPr>
    </w:p>
    <w:p w14:paraId="2411BE27" w14:textId="4215250E" w:rsidR="001F3B82" w:rsidRDefault="00E929F3" w:rsidP="00E7517A">
      <w:pPr>
        <w:rPr>
          <w:rFonts w:ascii="Arial" w:eastAsia="Times New Roman" w:hAnsi="Arial" w:cs="Arial"/>
          <w:color w:val="000000"/>
          <w:sz w:val="16"/>
          <w:szCs w:val="16"/>
          <w:lang w:eastAsia="en-GB"/>
        </w:rPr>
      </w:pPr>
      <w:hyperlink r:id="rId431" w:history="1">
        <w:r>
          <w:rPr>
            <w:rStyle w:val="Hyperlink"/>
            <w:rFonts w:ascii="Arial" w:eastAsia="Times New Roman" w:hAnsi="Arial" w:cs="Arial"/>
            <w:sz w:val="16"/>
            <w:szCs w:val="16"/>
            <w:lang w:eastAsia="en-GB"/>
          </w:rPr>
          <w:t>S1-232176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Security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717912F" w14:textId="44C2A902"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Original version, was originally Revised to </w:t>
      </w:r>
      <w:hyperlink r:id="rId432" w:history="1">
        <w:r w:rsidR="00E929F3">
          <w:rPr>
            <w:rStyle w:val="Hyperlink"/>
            <w:rFonts w:ascii="Arial" w:eastAsia="Times New Roman" w:hAnsi="Arial" w:cs="Arial"/>
            <w:sz w:val="16"/>
            <w:szCs w:val="16"/>
            <w:lang w:eastAsia="en-GB"/>
          </w:rPr>
          <w:t>S1-232448</w:t>
        </w:r>
      </w:hyperlink>
      <w:r w:rsidR="0051178D" w:rsidRPr="00227867">
        <w:rPr>
          <w:rFonts w:ascii="Arial" w:eastAsia="Times New Roman" w:hAnsi="Arial" w:cs="Arial"/>
          <w:color w:val="000000"/>
          <w:sz w:val="16"/>
          <w:szCs w:val="16"/>
          <w:lang w:eastAsia="en-GB"/>
        </w:rPr>
        <w:t xml:space="preserve"> but the original version was closer to approval.</w:t>
      </w:r>
    </w:p>
    <w:p w14:paraId="2E296A9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"Security aspects" to be deleted</w:t>
      </w:r>
    </w:p>
    <w:p w14:paraId="05EA739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ZTE, Vivo: too much information here. Only the first paragraph would be enough.</w:t>
      </w:r>
    </w:p>
    <w:p w14:paraId="70A5B07B"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Ericsson: can be moved to the "overview" section</w:t>
      </w:r>
    </w:p>
    <w:p w14:paraId="0E60B701" w14:textId="08068A6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33" w:history="1">
        <w:r w:rsidR="00E929F3">
          <w:rPr>
            <w:rStyle w:val="Hyperlink"/>
            <w:rFonts w:ascii="Arial" w:eastAsia="Times New Roman" w:hAnsi="Arial" w:cs="Arial"/>
            <w:sz w:val="16"/>
            <w:szCs w:val="16"/>
            <w:lang w:eastAsia="en-GB"/>
          </w:rPr>
          <w:t>S1-232474</w:t>
        </w:r>
      </w:hyperlink>
    </w:p>
    <w:p w14:paraId="35BABE31" w14:textId="77777777" w:rsidR="001F3B82" w:rsidRPr="00227867" w:rsidRDefault="001F3B82" w:rsidP="00E7517A">
      <w:pPr>
        <w:rPr>
          <w:rFonts w:ascii="Arial" w:eastAsia="Times New Roman" w:hAnsi="Arial" w:cs="Arial"/>
          <w:color w:val="000000"/>
          <w:sz w:val="16"/>
          <w:szCs w:val="16"/>
          <w:lang w:eastAsia="en-GB"/>
        </w:rPr>
      </w:pPr>
    </w:p>
    <w:p w14:paraId="10B7ECC3" w14:textId="1679F19C" w:rsidR="001F3B82" w:rsidRDefault="00E929F3" w:rsidP="00E7517A">
      <w:pPr>
        <w:rPr>
          <w:rFonts w:ascii="Arial" w:eastAsia="Times New Roman" w:hAnsi="Arial" w:cs="Arial"/>
          <w:color w:val="000000"/>
          <w:sz w:val="16"/>
          <w:szCs w:val="16"/>
          <w:lang w:eastAsia="en-GB"/>
        </w:rPr>
      </w:pPr>
      <w:hyperlink r:id="rId434" w:history="1">
        <w:r>
          <w:rPr>
            <w:rStyle w:val="Hyperlink"/>
            <w:rFonts w:ascii="Arial" w:eastAsia="Times New Roman" w:hAnsi="Arial" w:cs="Arial"/>
            <w:sz w:val="16"/>
            <w:szCs w:val="16"/>
            <w:lang w:eastAsia="en-GB"/>
          </w:rPr>
          <w:t>S1-232474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Security and Privacy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32BCE9A" w14:textId="1D60529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35" w:history="1">
        <w:r w:rsidR="00E929F3">
          <w:rPr>
            <w:rStyle w:val="Hyperlink"/>
            <w:rFonts w:ascii="Arial" w:eastAsia="Times New Roman" w:hAnsi="Arial" w:cs="Arial"/>
            <w:sz w:val="16"/>
            <w:szCs w:val="16"/>
            <w:lang w:eastAsia="en-GB"/>
          </w:rPr>
          <w:t>S1-232176</w:t>
        </w:r>
      </w:hyperlink>
      <w:r w:rsidR="0051178D" w:rsidRPr="00227867">
        <w:rPr>
          <w:rFonts w:ascii="Arial" w:eastAsia="Times New Roman" w:hAnsi="Arial" w:cs="Arial"/>
          <w:color w:val="000000"/>
          <w:sz w:val="16"/>
          <w:szCs w:val="16"/>
          <w:lang w:eastAsia="en-GB"/>
        </w:rPr>
        <w:t>.</w:t>
      </w:r>
    </w:p>
    <w:p w14:paraId="2F596AB8" w14:textId="5164CEB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36" w:history="1">
        <w:r w:rsidR="00E929F3">
          <w:rPr>
            <w:rStyle w:val="Hyperlink"/>
            <w:rFonts w:ascii="Arial" w:eastAsia="Times New Roman" w:hAnsi="Arial" w:cs="Arial"/>
            <w:sz w:val="16"/>
            <w:szCs w:val="16"/>
            <w:lang w:eastAsia="en-GB"/>
          </w:rPr>
          <w:t>S1-232658</w:t>
        </w:r>
      </w:hyperlink>
    </w:p>
    <w:p w14:paraId="04D3883E" w14:textId="77777777" w:rsidR="001F3B82" w:rsidRPr="00227867" w:rsidRDefault="001F3B82" w:rsidP="00E7517A">
      <w:pPr>
        <w:rPr>
          <w:rFonts w:ascii="Arial" w:eastAsia="Times New Roman" w:hAnsi="Arial" w:cs="Arial"/>
          <w:color w:val="000000"/>
          <w:sz w:val="16"/>
          <w:szCs w:val="16"/>
          <w:lang w:eastAsia="en-GB"/>
        </w:rPr>
      </w:pPr>
    </w:p>
    <w:p w14:paraId="3BFBD841" w14:textId="0E5EF273" w:rsidR="001F3B82" w:rsidRDefault="00E929F3" w:rsidP="00E7517A">
      <w:pPr>
        <w:rPr>
          <w:rFonts w:ascii="Arial" w:eastAsia="Times New Roman" w:hAnsi="Arial" w:cs="Arial"/>
          <w:color w:val="000000"/>
          <w:sz w:val="16"/>
          <w:szCs w:val="16"/>
          <w:lang w:eastAsia="en-GB"/>
        </w:rPr>
      </w:pPr>
      <w:hyperlink r:id="rId437" w:history="1">
        <w:r>
          <w:rPr>
            <w:rStyle w:val="Hyperlink"/>
            <w:rFonts w:ascii="Arial" w:eastAsia="Times New Roman" w:hAnsi="Arial" w:cs="Arial"/>
            <w:sz w:val="16"/>
            <w:szCs w:val="16"/>
            <w:lang w:eastAsia="en-GB"/>
          </w:rPr>
          <w:t>S1-232658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Security and Privacy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77F5870" w14:textId="5FB2F24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38" w:history="1">
        <w:r w:rsidR="00E929F3">
          <w:rPr>
            <w:rStyle w:val="Hyperlink"/>
            <w:rFonts w:ascii="Arial" w:eastAsia="Times New Roman" w:hAnsi="Arial" w:cs="Arial"/>
            <w:sz w:val="16"/>
            <w:szCs w:val="16"/>
            <w:lang w:eastAsia="en-GB"/>
          </w:rPr>
          <w:t>S1-232474</w:t>
        </w:r>
      </w:hyperlink>
      <w:r w:rsidR="0051178D" w:rsidRPr="00227867">
        <w:rPr>
          <w:rFonts w:ascii="Arial" w:eastAsia="Times New Roman" w:hAnsi="Arial" w:cs="Arial"/>
          <w:color w:val="000000"/>
          <w:sz w:val="16"/>
          <w:szCs w:val="16"/>
          <w:lang w:eastAsia="en-GB"/>
        </w:rPr>
        <w:t>.</w:t>
      </w:r>
    </w:p>
    <w:p w14:paraId="145FE804" w14:textId="26B196B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39" w:history="1">
        <w:r w:rsidR="00E929F3">
          <w:rPr>
            <w:rStyle w:val="Hyperlink"/>
            <w:rFonts w:ascii="Arial" w:eastAsia="Times New Roman" w:hAnsi="Arial" w:cs="Arial"/>
            <w:sz w:val="16"/>
            <w:szCs w:val="16"/>
            <w:lang w:eastAsia="en-GB"/>
          </w:rPr>
          <w:t>S1-232660</w:t>
        </w:r>
      </w:hyperlink>
    </w:p>
    <w:p w14:paraId="446611CE" w14:textId="77777777" w:rsidR="001F3B82" w:rsidRPr="00227867" w:rsidRDefault="001F3B82" w:rsidP="00E7517A">
      <w:pPr>
        <w:rPr>
          <w:rFonts w:ascii="Arial" w:eastAsia="Times New Roman" w:hAnsi="Arial" w:cs="Arial"/>
          <w:color w:val="000000"/>
          <w:sz w:val="16"/>
          <w:szCs w:val="16"/>
          <w:lang w:eastAsia="en-GB"/>
        </w:rPr>
      </w:pPr>
    </w:p>
    <w:p w14:paraId="778D3BDB" w14:textId="5F9A99D8" w:rsidR="001F3B82" w:rsidRDefault="00E929F3" w:rsidP="00E7517A">
      <w:pPr>
        <w:rPr>
          <w:rFonts w:ascii="Arial" w:eastAsia="Times New Roman" w:hAnsi="Arial" w:cs="Arial"/>
          <w:color w:val="000000"/>
          <w:sz w:val="16"/>
          <w:szCs w:val="16"/>
          <w:lang w:eastAsia="en-GB"/>
        </w:rPr>
      </w:pPr>
      <w:hyperlink r:id="rId440" w:history="1">
        <w:r>
          <w:rPr>
            <w:rStyle w:val="Hyperlink"/>
            <w:rFonts w:ascii="Arial" w:eastAsia="Times New Roman" w:hAnsi="Arial" w:cs="Arial"/>
            <w:sz w:val="16"/>
            <w:szCs w:val="16"/>
            <w:lang w:eastAsia="en-GB"/>
          </w:rPr>
          <w:t>S1-232660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Security and Privacy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A2925C6" w14:textId="0B8F823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41" w:history="1">
        <w:r w:rsidR="00E929F3">
          <w:rPr>
            <w:rStyle w:val="Hyperlink"/>
            <w:rFonts w:ascii="Arial" w:eastAsia="Times New Roman" w:hAnsi="Arial" w:cs="Arial"/>
            <w:sz w:val="16"/>
            <w:szCs w:val="16"/>
            <w:lang w:eastAsia="en-GB"/>
          </w:rPr>
          <w:t>S1-232658</w:t>
        </w:r>
      </w:hyperlink>
    </w:p>
    <w:p w14:paraId="0052D45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The introduction of sensing capabilities can enable tracking and potentially identification of objects or people in the environment, including people not carrying UEs.</w:t>
      </w:r>
    </w:p>
    <w:p w14:paraId="3E54ACC2" w14:textId="04A84B1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9563BF1" w14:textId="77777777" w:rsidR="001F3B82" w:rsidRPr="00227867" w:rsidRDefault="001F3B82" w:rsidP="00E7517A">
      <w:pPr>
        <w:rPr>
          <w:rFonts w:ascii="Arial" w:eastAsia="Times New Roman" w:hAnsi="Arial" w:cs="Arial"/>
          <w:color w:val="000000"/>
          <w:sz w:val="16"/>
          <w:szCs w:val="16"/>
          <w:lang w:eastAsia="en-GB"/>
        </w:rPr>
      </w:pPr>
    </w:p>
    <w:p w14:paraId="280F1320" w14:textId="68E047B5" w:rsidR="001F3B82" w:rsidRDefault="00E929F3" w:rsidP="00E7517A">
      <w:pPr>
        <w:rPr>
          <w:rFonts w:ascii="Arial" w:eastAsia="Times New Roman" w:hAnsi="Arial" w:cs="Arial"/>
          <w:color w:val="000000"/>
          <w:sz w:val="16"/>
          <w:szCs w:val="16"/>
          <w:lang w:eastAsia="en-GB"/>
        </w:rPr>
      </w:pPr>
      <w:hyperlink r:id="rId442" w:history="1">
        <w:r>
          <w:rPr>
            <w:rStyle w:val="Hyperlink"/>
            <w:rFonts w:ascii="Arial" w:eastAsia="Times New Roman" w:hAnsi="Arial" w:cs="Arial"/>
            <w:sz w:val="16"/>
            <w:szCs w:val="16"/>
            <w:lang w:eastAsia="en-GB"/>
          </w:rPr>
          <w:t>S1-232448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Security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51C29A2" w14:textId="56D33A6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43" w:history="1">
        <w:r w:rsidR="00E929F3">
          <w:rPr>
            <w:rStyle w:val="Hyperlink"/>
            <w:rFonts w:ascii="Arial" w:eastAsia="Times New Roman" w:hAnsi="Arial" w:cs="Arial"/>
            <w:sz w:val="16"/>
            <w:szCs w:val="16"/>
            <w:lang w:eastAsia="en-GB"/>
          </w:rPr>
          <w:t>S1-232176</w:t>
        </w:r>
      </w:hyperlink>
      <w:r w:rsidR="0051178D" w:rsidRPr="00227867">
        <w:rPr>
          <w:rFonts w:ascii="Arial" w:eastAsia="Times New Roman" w:hAnsi="Arial" w:cs="Arial"/>
          <w:color w:val="000000"/>
          <w:sz w:val="16"/>
          <w:szCs w:val="16"/>
          <w:lang w:eastAsia="en-GB"/>
        </w:rPr>
        <w:t>.</w:t>
      </w:r>
    </w:p>
    <w:p w14:paraId="51745702" w14:textId="0F9AE55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44" w:history="1">
        <w:r w:rsidR="00E929F3">
          <w:rPr>
            <w:rStyle w:val="Hyperlink"/>
            <w:rFonts w:ascii="Arial" w:eastAsia="Times New Roman" w:hAnsi="Arial" w:cs="Arial"/>
            <w:sz w:val="16"/>
            <w:szCs w:val="16"/>
            <w:lang w:eastAsia="en-GB"/>
          </w:rPr>
          <w:t>S1-232473</w:t>
        </w:r>
      </w:hyperlink>
    </w:p>
    <w:p w14:paraId="5DC8CB8C" w14:textId="77777777" w:rsidR="001F3B82" w:rsidRPr="00227867" w:rsidRDefault="001F3B82" w:rsidP="00E7517A">
      <w:pPr>
        <w:rPr>
          <w:rFonts w:ascii="Arial" w:eastAsia="Times New Roman" w:hAnsi="Arial" w:cs="Arial"/>
          <w:color w:val="000000"/>
          <w:sz w:val="16"/>
          <w:szCs w:val="16"/>
          <w:lang w:eastAsia="en-GB"/>
        </w:rPr>
      </w:pPr>
    </w:p>
    <w:p w14:paraId="4BBF6F8E" w14:textId="71475966" w:rsidR="001F3B82" w:rsidRDefault="00E929F3" w:rsidP="00E7517A">
      <w:pPr>
        <w:rPr>
          <w:rFonts w:ascii="Arial" w:eastAsia="Times New Roman" w:hAnsi="Arial" w:cs="Arial"/>
          <w:color w:val="000000"/>
          <w:sz w:val="16"/>
          <w:szCs w:val="16"/>
          <w:lang w:eastAsia="en-GB"/>
        </w:rPr>
      </w:pPr>
      <w:hyperlink r:id="rId445" w:history="1">
        <w:r>
          <w:rPr>
            <w:rStyle w:val="Hyperlink"/>
            <w:rFonts w:ascii="Arial" w:eastAsia="Times New Roman" w:hAnsi="Arial" w:cs="Arial"/>
            <w:sz w:val="16"/>
            <w:szCs w:val="16"/>
            <w:lang w:eastAsia="en-GB"/>
          </w:rPr>
          <w:t>S1-232473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Sensing Security description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F613F7B" w14:textId="07EB992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46" w:history="1">
        <w:r w:rsidR="00E929F3">
          <w:rPr>
            <w:rStyle w:val="Hyperlink"/>
            <w:rFonts w:ascii="Arial" w:eastAsia="Times New Roman" w:hAnsi="Arial" w:cs="Arial"/>
            <w:sz w:val="16"/>
            <w:szCs w:val="16"/>
            <w:lang w:eastAsia="en-GB"/>
          </w:rPr>
          <w:t>S1-232448</w:t>
        </w:r>
      </w:hyperlink>
      <w:r w:rsidR="0051178D" w:rsidRPr="00227867">
        <w:rPr>
          <w:rFonts w:ascii="Arial" w:eastAsia="Times New Roman" w:hAnsi="Arial" w:cs="Arial"/>
          <w:color w:val="000000"/>
          <w:sz w:val="16"/>
          <w:szCs w:val="16"/>
          <w:lang w:eastAsia="en-GB"/>
        </w:rPr>
        <w:t>.</w:t>
      </w:r>
    </w:p>
    <w:p w14:paraId="773ABAF8" w14:textId="40CD20A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125ACF0" w14:textId="77777777" w:rsidR="001F3B82" w:rsidRPr="00227867" w:rsidRDefault="001F3B82" w:rsidP="00E7517A">
      <w:pPr>
        <w:rPr>
          <w:rFonts w:ascii="Arial" w:eastAsia="Times New Roman" w:hAnsi="Arial" w:cs="Arial"/>
          <w:color w:val="000000"/>
          <w:sz w:val="16"/>
          <w:szCs w:val="16"/>
          <w:lang w:eastAsia="en-GB"/>
        </w:rPr>
      </w:pPr>
    </w:p>
    <w:p w14:paraId="4CF49821" w14:textId="6820DE5A" w:rsidR="001F3B82" w:rsidRDefault="00E929F3" w:rsidP="00E7517A">
      <w:pPr>
        <w:rPr>
          <w:rFonts w:ascii="Arial" w:eastAsia="Times New Roman" w:hAnsi="Arial" w:cs="Arial"/>
          <w:color w:val="000000"/>
          <w:sz w:val="16"/>
          <w:szCs w:val="16"/>
          <w:lang w:eastAsia="en-GB"/>
        </w:rPr>
      </w:pPr>
      <w:hyperlink r:id="rId447" w:history="1">
        <w:r>
          <w:rPr>
            <w:rStyle w:val="Hyperlink"/>
            <w:rFonts w:ascii="Arial" w:eastAsia="Times New Roman" w:hAnsi="Arial" w:cs="Arial"/>
            <w:sz w:val="16"/>
            <w:szCs w:val="16"/>
            <w:lang w:eastAsia="en-GB"/>
          </w:rPr>
          <w:t>S1-232188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network exposure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323B4BB" w14:textId="2B92F26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48" w:history="1">
        <w:r w:rsidR="00E929F3">
          <w:rPr>
            <w:rStyle w:val="Hyperlink"/>
            <w:rFonts w:ascii="Arial" w:eastAsia="Times New Roman" w:hAnsi="Arial" w:cs="Arial"/>
            <w:sz w:val="16"/>
            <w:szCs w:val="16"/>
            <w:lang w:eastAsia="en-GB"/>
          </w:rPr>
          <w:t>S1-232449</w:t>
        </w:r>
      </w:hyperlink>
    </w:p>
    <w:p w14:paraId="007F5CE1" w14:textId="77777777" w:rsidR="001F3B82" w:rsidRPr="00227867" w:rsidRDefault="001F3B82" w:rsidP="00E7517A">
      <w:pPr>
        <w:rPr>
          <w:rFonts w:ascii="Arial" w:eastAsia="Times New Roman" w:hAnsi="Arial" w:cs="Arial"/>
          <w:color w:val="000000"/>
          <w:sz w:val="16"/>
          <w:szCs w:val="16"/>
          <w:lang w:eastAsia="en-GB"/>
        </w:rPr>
      </w:pPr>
    </w:p>
    <w:p w14:paraId="12D18213" w14:textId="6F39DD54" w:rsidR="001F3B82" w:rsidRDefault="00E929F3" w:rsidP="00E7517A">
      <w:pPr>
        <w:rPr>
          <w:rFonts w:ascii="Arial" w:eastAsia="Times New Roman" w:hAnsi="Arial" w:cs="Arial"/>
          <w:color w:val="000000"/>
          <w:sz w:val="16"/>
          <w:szCs w:val="16"/>
          <w:lang w:eastAsia="en-GB"/>
        </w:rPr>
      </w:pPr>
      <w:hyperlink r:id="rId449" w:history="1">
        <w:r>
          <w:rPr>
            <w:rStyle w:val="Hyperlink"/>
            <w:rFonts w:ascii="Arial" w:eastAsia="Times New Roman" w:hAnsi="Arial" w:cs="Arial"/>
            <w:sz w:val="16"/>
            <w:szCs w:val="16"/>
            <w:lang w:eastAsia="en-GB"/>
          </w:rPr>
          <w:t>S1-232449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network exposure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4722D06" w14:textId="6EBEB68A" w:rsidR="00BE525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50" w:history="1">
        <w:r w:rsidR="00E929F3">
          <w:rPr>
            <w:rStyle w:val="Hyperlink"/>
            <w:rFonts w:ascii="Arial" w:eastAsia="Times New Roman" w:hAnsi="Arial" w:cs="Arial"/>
            <w:sz w:val="16"/>
            <w:szCs w:val="16"/>
            <w:lang w:eastAsia="en-GB"/>
          </w:rPr>
          <w:t>S1-232188</w:t>
        </w:r>
      </w:hyperlink>
      <w:r w:rsidR="0051178D" w:rsidRPr="00227867">
        <w:rPr>
          <w:rFonts w:ascii="Arial" w:eastAsia="Times New Roman" w:hAnsi="Arial" w:cs="Arial"/>
          <w:color w:val="000000"/>
          <w:sz w:val="16"/>
          <w:szCs w:val="16"/>
          <w:lang w:eastAsia="en-GB"/>
        </w:rPr>
        <w:t>.</w:t>
      </w:r>
    </w:p>
    <w:p w14:paraId="45D97954" w14:textId="6B361C77" w:rsidR="0051178D" w:rsidRPr="00227867"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Apple is presenting to collect initial feedback. </w:t>
      </w:r>
    </w:p>
    <w:p w14:paraId="4AB86B53" w14:textId="77777777" w:rsidR="00BE525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Ericsson: this is a specific case, that should not be mentioned. </w:t>
      </w:r>
    </w:p>
    <w:p w14:paraId="69E744E1" w14:textId="39CE9C95" w:rsidR="0051178D"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51" w:history="1">
        <w:r w:rsidR="00E929F3">
          <w:rPr>
            <w:rStyle w:val="Hyperlink"/>
            <w:rFonts w:ascii="Arial" w:eastAsia="Times New Roman" w:hAnsi="Arial" w:cs="Arial"/>
            <w:sz w:val="16"/>
            <w:szCs w:val="16"/>
            <w:lang w:eastAsia="en-GB"/>
          </w:rPr>
          <w:t>S1-232475</w:t>
        </w:r>
      </w:hyperlink>
    </w:p>
    <w:p w14:paraId="2B0E49DC" w14:textId="77777777" w:rsidR="001F3B82" w:rsidRPr="00227867" w:rsidRDefault="001F3B82" w:rsidP="00E7517A">
      <w:pPr>
        <w:rPr>
          <w:rFonts w:ascii="Arial" w:eastAsia="Times New Roman" w:hAnsi="Arial" w:cs="Arial"/>
          <w:color w:val="000000"/>
          <w:sz w:val="16"/>
          <w:szCs w:val="16"/>
          <w:lang w:eastAsia="en-GB"/>
        </w:rPr>
      </w:pPr>
    </w:p>
    <w:p w14:paraId="61ABE51C" w14:textId="63D3AC3A" w:rsidR="001F3B82" w:rsidRDefault="00E929F3" w:rsidP="00E7517A">
      <w:pPr>
        <w:rPr>
          <w:rFonts w:ascii="Arial" w:eastAsia="Times New Roman" w:hAnsi="Arial" w:cs="Arial"/>
          <w:color w:val="000000"/>
          <w:sz w:val="16"/>
          <w:szCs w:val="16"/>
          <w:lang w:eastAsia="en-GB"/>
        </w:rPr>
      </w:pPr>
      <w:hyperlink r:id="rId452" w:history="1">
        <w:r>
          <w:rPr>
            <w:rStyle w:val="Hyperlink"/>
            <w:rFonts w:ascii="Arial" w:eastAsia="Times New Roman" w:hAnsi="Arial" w:cs="Arial"/>
            <w:sz w:val="16"/>
            <w:szCs w:val="16"/>
            <w:lang w:eastAsia="en-GB"/>
          </w:rPr>
          <w:t>S1-232475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network exposure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E9DB177" w14:textId="7003775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53" w:history="1">
        <w:r w:rsidR="00E929F3">
          <w:rPr>
            <w:rStyle w:val="Hyperlink"/>
            <w:rFonts w:ascii="Arial" w:eastAsia="Times New Roman" w:hAnsi="Arial" w:cs="Arial"/>
            <w:sz w:val="16"/>
            <w:szCs w:val="16"/>
            <w:lang w:eastAsia="en-GB"/>
          </w:rPr>
          <w:t>S1-232449</w:t>
        </w:r>
      </w:hyperlink>
      <w:r w:rsidR="0051178D" w:rsidRPr="00227867">
        <w:rPr>
          <w:rFonts w:ascii="Arial" w:eastAsia="Times New Roman" w:hAnsi="Arial" w:cs="Arial"/>
          <w:color w:val="000000"/>
          <w:sz w:val="16"/>
          <w:szCs w:val="16"/>
          <w:lang w:eastAsia="en-GB"/>
        </w:rPr>
        <w:t>.</w:t>
      </w:r>
    </w:p>
    <w:p w14:paraId="684A608D" w14:textId="62AE1CD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D298339" w14:textId="77777777" w:rsidR="001F3B82" w:rsidRPr="00227867" w:rsidRDefault="001F3B82" w:rsidP="00E7517A">
      <w:pPr>
        <w:rPr>
          <w:rFonts w:ascii="Arial" w:eastAsia="Times New Roman" w:hAnsi="Arial" w:cs="Arial"/>
          <w:color w:val="000000"/>
          <w:sz w:val="16"/>
          <w:szCs w:val="16"/>
          <w:lang w:eastAsia="en-GB"/>
        </w:rPr>
      </w:pPr>
    </w:p>
    <w:p w14:paraId="45569903" w14:textId="62F37C02" w:rsidR="001F3B82" w:rsidRDefault="00E929F3" w:rsidP="00E7517A">
      <w:pPr>
        <w:rPr>
          <w:rFonts w:ascii="Arial" w:eastAsia="Times New Roman" w:hAnsi="Arial" w:cs="Arial"/>
          <w:color w:val="000000"/>
          <w:sz w:val="16"/>
          <w:szCs w:val="16"/>
          <w:lang w:eastAsia="en-GB"/>
        </w:rPr>
      </w:pPr>
      <w:hyperlink r:id="rId454" w:history="1">
        <w:r>
          <w:rPr>
            <w:rStyle w:val="Hyperlink"/>
            <w:rFonts w:ascii="Arial" w:eastAsia="Times New Roman" w:hAnsi="Arial" w:cs="Arial"/>
            <w:sz w:val="16"/>
            <w:szCs w:val="16"/>
            <w:lang w:eastAsia="en-GB"/>
          </w:rPr>
          <w:t>S1-232215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Apple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security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866E1E2" w14:textId="0196C2A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55" w:history="1">
        <w:r w:rsidR="00E929F3">
          <w:rPr>
            <w:rStyle w:val="Hyperlink"/>
            <w:rFonts w:ascii="Arial" w:eastAsia="Times New Roman" w:hAnsi="Arial" w:cs="Arial"/>
            <w:sz w:val="16"/>
            <w:szCs w:val="16"/>
            <w:lang w:eastAsia="en-GB"/>
          </w:rPr>
          <w:t>S1-232429</w:t>
        </w:r>
      </w:hyperlink>
    </w:p>
    <w:p w14:paraId="4539E9F2" w14:textId="77777777" w:rsidR="001F3B82" w:rsidRPr="00227867" w:rsidRDefault="001F3B82" w:rsidP="00E7517A">
      <w:pPr>
        <w:rPr>
          <w:rFonts w:ascii="Arial" w:eastAsia="Times New Roman" w:hAnsi="Arial" w:cs="Arial"/>
          <w:color w:val="000000"/>
          <w:sz w:val="16"/>
          <w:szCs w:val="16"/>
          <w:lang w:eastAsia="en-GB"/>
        </w:rPr>
      </w:pPr>
    </w:p>
    <w:p w14:paraId="7BB4CDEB" w14:textId="05D4A378" w:rsidR="001F3B82" w:rsidRDefault="00E929F3" w:rsidP="00E7517A">
      <w:pPr>
        <w:rPr>
          <w:rFonts w:ascii="Arial" w:eastAsia="Times New Roman" w:hAnsi="Arial" w:cs="Arial"/>
          <w:color w:val="000000"/>
          <w:sz w:val="16"/>
          <w:szCs w:val="16"/>
          <w:lang w:eastAsia="en-GB"/>
        </w:rPr>
      </w:pPr>
      <w:hyperlink r:id="rId456" w:history="1">
        <w:r>
          <w:rPr>
            <w:rStyle w:val="Hyperlink"/>
            <w:rFonts w:ascii="Arial" w:eastAsia="Times New Roman" w:hAnsi="Arial" w:cs="Arial"/>
            <w:sz w:val="16"/>
            <w:szCs w:val="16"/>
            <w:lang w:eastAsia="en-GB"/>
          </w:rPr>
          <w:t>S1-232429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Apple, CMCC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security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4E4581C" w14:textId="246EEE9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57" w:history="1">
        <w:r w:rsidR="00E929F3">
          <w:rPr>
            <w:rStyle w:val="Hyperlink"/>
            <w:rFonts w:ascii="Arial" w:eastAsia="Times New Roman" w:hAnsi="Arial" w:cs="Arial"/>
            <w:sz w:val="16"/>
            <w:szCs w:val="16"/>
            <w:lang w:eastAsia="en-GB"/>
          </w:rPr>
          <w:t>S1-232215</w:t>
        </w:r>
      </w:hyperlink>
      <w:r w:rsidR="0051178D" w:rsidRPr="00227867">
        <w:rPr>
          <w:rFonts w:ascii="Arial" w:eastAsia="Times New Roman" w:hAnsi="Arial" w:cs="Arial"/>
          <w:color w:val="000000"/>
          <w:sz w:val="16"/>
          <w:szCs w:val="16"/>
          <w:lang w:eastAsia="en-GB"/>
        </w:rPr>
        <w:t>.</w:t>
      </w:r>
    </w:p>
    <w:p w14:paraId="6DF45AB7" w14:textId="18790B2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58" w:history="1">
        <w:r w:rsidR="00E929F3">
          <w:rPr>
            <w:rStyle w:val="Hyperlink"/>
            <w:rFonts w:ascii="Arial" w:eastAsia="Times New Roman" w:hAnsi="Arial" w:cs="Arial"/>
            <w:sz w:val="16"/>
            <w:szCs w:val="16"/>
            <w:lang w:eastAsia="en-GB"/>
          </w:rPr>
          <w:t>S1-232424</w:t>
        </w:r>
      </w:hyperlink>
    </w:p>
    <w:p w14:paraId="63890047" w14:textId="77777777" w:rsidR="001F3B82" w:rsidRPr="00227867" w:rsidRDefault="001F3B82" w:rsidP="00E7517A">
      <w:pPr>
        <w:rPr>
          <w:rFonts w:ascii="Arial" w:eastAsia="Times New Roman" w:hAnsi="Arial" w:cs="Arial"/>
          <w:color w:val="000000"/>
          <w:sz w:val="16"/>
          <w:szCs w:val="16"/>
          <w:lang w:eastAsia="en-GB"/>
        </w:rPr>
      </w:pPr>
    </w:p>
    <w:p w14:paraId="5AD3484A" w14:textId="57DFAA24" w:rsidR="001F3B82" w:rsidRDefault="00E929F3" w:rsidP="00E7517A">
      <w:pPr>
        <w:rPr>
          <w:rFonts w:ascii="Arial" w:eastAsia="Times New Roman" w:hAnsi="Arial" w:cs="Arial"/>
          <w:color w:val="000000"/>
          <w:sz w:val="16"/>
          <w:szCs w:val="16"/>
          <w:lang w:eastAsia="en-GB"/>
        </w:rPr>
      </w:pPr>
      <w:hyperlink r:id="rId459" w:history="1">
        <w:r>
          <w:rPr>
            <w:rStyle w:val="Hyperlink"/>
            <w:rFonts w:ascii="Arial" w:eastAsia="Times New Roman" w:hAnsi="Arial" w:cs="Arial"/>
            <w:sz w:val="16"/>
            <w:szCs w:val="16"/>
            <w:lang w:eastAsia="en-GB"/>
          </w:rPr>
          <w:t>S1-232424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Apple, CMCC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security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1C310D7" w14:textId="6C6496EB" w:rsidR="00BE525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60" w:history="1">
        <w:r w:rsidR="00E929F3">
          <w:rPr>
            <w:rStyle w:val="Hyperlink"/>
            <w:rFonts w:ascii="Arial" w:eastAsia="Times New Roman" w:hAnsi="Arial" w:cs="Arial"/>
            <w:sz w:val="16"/>
            <w:szCs w:val="16"/>
            <w:lang w:eastAsia="en-GB"/>
          </w:rPr>
          <w:t>S1-232429</w:t>
        </w:r>
      </w:hyperlink>
      <w:r w:rsidR="0051178D" w:rsidRPr="00227867">
        <w:rPr>
          <w:rFonts w:ascii="Arial" w:eastAsia="Times New Roman" w:hAnsi="Arial" w:cs="Arial"/>
          <w:color w:val="000000"/>
          <w:sz w:val="16"/>
          <w:szCs w:val="16"/>
          <w:lang w:eastAsia="en-GB"/>
        </w:rPr>
        <w:t>.</w:t>
      </w:r>
    </w:p>
    <w:p w14:paraId="58056036" w14:textId="2369D848" w:rsidR="001F3B82"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This new section lists key parameters that might overlap/contradict other sections.</w:t>
      </w:r>
    </w:p>
    <w:p w14:paraId="55A4855D" w14:textId="7D71CAB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61" w:history="1">
        <w:r w:rsidR="00E929F3">
          <w:rPr>
            <w:rStyle w:val="Hyperlink"/>
            <w:rFonts w:ascii="Arial" w:eastAsia="Times New Roman" w:hAnsi="Arial" w:cs="Arial"/>
            <w:sz w:val="16"/>
            <w:szCs w:val="16"/>
            <w:lang w:eastAsia="en-GB"/>
          </w:rPr>
          <w:t>S1-232476</w:t>
        </w:r>
      </w:hyperlink>
    </w:p>
    <w:p w14:paraId="19C214C9" w14:textId="77777777" w:rsidR="001F3B82" w:rsidRPr="00227867" w:rsidRDefault="001F3B82" w:rsidP="00E7517A">
      <w:pPr>
        <w:rPr>
          <w:rFonts w:ascii="Arial" w:eastAsia="Times New Roman" w:hAnsi="Arial" w:cs="Arial"/>
          <w:color w:val="000000"/>
          <w:sz w:val="16"/>
          <w:szCs w:val="16"/>
          <w:lang w:eastAsia="en-GB"/>
        </w:rPr>
      </w:pPr>
    </w:p>
    <w:p w14:paraId="03F28CCA" w14:textId="44AEF03A" w:rsidR="001F3B82" w:rsidRDefault="00E929F3" w:rsidP="00E7517A">
      <w:pPr>
        <w:rPr>
          <w:rFonts w:ascii="Arial" w:eastAsia="Times New Roman" w:hAnsi="Arial" w:cs="Arial"/>
          <w:color w:val="000000"/>
          <w:sz w:val="16"/>
          <w:szCs w:val="16"/>
          <w:lang w:eastAsia="en-GB"/>
        </w:rPr>
      </w:pPr>
      <w:hyperlink r:id="rId462" w:history="1">
        <w:r>
          <w:rPr>
            <w:rStyle w:val="Hyperlink"/>
            <w:rFonts w:ascii="Arial" w:eastAsia="Times New Roman" w:hAnsi="Arial" w:cs="Arial"/>
            <w:sz w:val="16"/>
            <w:szCs w:val="16"/>
            <w:lang w:eastAsia="en-GB"/>
          </w:rPr>
          <w:t>S1-232476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Apple, CMCC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security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6602071" w14:textId="426DDFA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63" w:history="1">
        <w:r w:rsidR="00E929F3">
          <w:rPr>
            <w:rStyle w:val="Hyperlink"/>
            <w:rFonts w:ascii="Arial" w:eastAsia="Times New Roman" w:hAnsi="Arial" w:cs="Arial"/>
            <w:sz w:val="16"/>
            <w:szCs w:val="16"/>
            <w:lang w:eastAsia="en-GB"/>
          </w:rPr>
          <w:t>S1-232424</w:t>
        </w:r>
      </w:hyperlink>
      <w:r w:rsidR="0051178D" w:rsidRPr="00227867">
        <w:rPr>
          <w:rFonts w:ascii="Arial" w:eastAsia="Times New Roman" w:hAnsi="Arial" w:cs="Arial"/>
          <w:color w:val="000000"/>
          <w:sz w:val="16"/>
          <w:szCs w:val="16"/>
          <w:lang w:eastAsia="en-GB"/>
        </w:rPr>
        <w:t>.</w:t>
      </w:r>
    </w:p>
    <w:p w14:paraId="239D2557" w14:textId="60C9849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E4C274F" w14:textId="77777777" w:rsidR="001F3B82" w:rsidRPr="00227867" w:rsidRDefault="001F3B82" w:rsidP="00E7517A">
      <w:pPr>
        <w:rPr>
          <w:rFonts w:ascii="Arial" w:eastAsia="Times New Roman" w:hAnsi="Arial" w:cs="Arial"/>
          <w:color w:val="000000"/>
          <w:sz w:val="16"/>
          <w:szCs w:val="16"/>
          <w:lang w:eastAsia="en-GB"/>
        </w:rPr>
      </w:pPr>
    </w:p>
    <w:p w14:paraId="5EAE4B4D" w14:textId="3582D0EA" w:rsidR="0051178D" w:rsidRDefault="0051178D" w:rsidP="00B705AE">
      <w:pPr>
        <w:pStyle w:val="Heading4"/>
        <w:rPr>
          <w:lang w:eastAsia="en-GB"/>
        </w:rPr>
      </w:pPr>
      <w:r w:rsidRPr="003E04DD">
        <w:rPr>
          <w:lang w:eastAsia="en-GB"/>
        </w:rPr>
        <w:t>Section 6</w:t>
      </w:r>
    </w:p>
    <w:p w14:paraId="5F90D1CF" w14:textId="77777777" w:rsidR="001F3B82" w:rsidRPr="00227867" w:rsidRDefault="001F3B82" w:rsidP="001B5014">
      <w:pPr>
        <w:rPr>
          <w:rFonts w:ascii="Arial" w:eastAsia="Times New Roman" w:hAnsi="Arial" w:cs="Arial"/>
          <w:color w:val="000000"/>
          <w:sz w:val="16"/>
          <w:szCs w:val="16"/>
          <w:lang w:eastAsia="en-GB"/>
        </w:rPr>
      </w:pPr>
    </w:p>
    <w:p w14:paraId="353408E3" w14:textId="3CBDA860" w:rsidR="001F3B82" w:rsidRDefault="00E929F3" w:rsidP="00E7517A">
      <w:pPr>
        <w:rPr>
          <w:rFonts w:ascii="Arial" w:eastAsia="Times New Roman" w:hAnsi="Arial" w:cs="Arial"/>
          <w:color w:val="000000"/>
          <w:sz w:val="16"/>
          <w:szCs w:val="16"/>
          <w:lang w:eastAsia="en-GB"/>
        </w:rPr>
      </w:pPr>
      <w:hyperlink r:id="rId464" w:history="1">
        <w:r>
          <w:rPr>
            <w:rStyle w:val="Hyperlink"/>
            <w:rFonts w:ascii="Arial" w:eastAsia="Times New Roman" w:hAnsi="Arial" w:cs="Arial"/>
            <w:sz w:val="16"/>
            <w:szCs w:val="16"/>
            <w:lang w:eastAsia="en-GB"/>
          </w:rPr>
          <w:t>S1-232064</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Nokia, Nokia Shanghai Bell,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5G Wireless sensing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F8BBADD" w14:textId="1DC36D8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65" w:history="1">
        <w:r w:rsidR="00E929F3">
          <w:rPr>
            <w:rStyle w:val="Hyperlink"/>
            <w:rFonts w:ascii="Arial" w:eastAsia="Times New Roman" w:hAnsi="Arial" w:cs="Arial"/>
            <w:sz w:val="16"/>
            <w:szCs w:val="16"/>
            <w:lang w:eastAsia="en-GB"/>
          </w:rPr>
          <w:t>S1-232599</w:t>
        </w:r>
      </w:hyperlink>
    </w:p>
    <w:p w14:paraId="7BAC181A" w14:textId="77777777" w:rsidR="001F3B82" w:rsidRPr="00227867" w:rsidRDefault="001F3B82" w:rsidP="00E7517A">
      <w:pPr>
        <w:rPr>
          <w:rFonts w:ascii="Arial" w:eastAsia="Times New Roman" w:hAnsi="Arial" w:cs="Arial"/>
          <w:color w:val="000000"/>
          <w:sz w:val="16"/>
          <w:szCs w:val="16"/>
          <w:lang w:eastAsia="en-GB"/>
        </w:rPr>
      </w:pPr>
    </w:p>
    <w:p w14:paraId="25CE388D" w14:textId="11FE4863" w:rsidR="001F3B82" w:rsidRDefault="00E929F3" w:rsidP="00E7517A">
      <w:pPr>
        <w:rPr>
          <w:rFonts w:ascii="Arial" w:eastAsia="Times New Roman" w:hAnsi="Arial" w:cs="Arial"/>
          <w:color w:val="000000"/>
          <w:sz w:val="16"/>
          <w:szCs w:val="16"/>
          <w:lang w:eastAsia="en-GB"/>
        </w:rPr>
      </w:pPr>
      <w:hyperlink r:id="rId466" w:history="1">
        <w:r>
          <w:rPr>
            <w:rStyle w:val="Hyperlink"/>
            <w:rFonts w:ascii="Arial" w:eastAsia="Times New Roman" w:hAnsi="Arial" w:cs="Arial"/>
            <w:sz w:val="16"/>
            <w:szCs w:val="16"/>
            <w:lang w:eastAsia="en-GB"/>
          </w:rPr>
          <w:t>S1-232599</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Nokia, Nokia Shanghai Bell,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5G Wireless sensing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63B08DA" w14:textId="38645BE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67" w:history="1">
        <w:r w:rsidR="00E929F3">
          <w:rPr>
            <w:rStyle w:val="Hyperlink"/>
            <w:rFonts w:ascii="Arial" w:eastAsia="Times New Roman" w:hAnsi="Arial" w:cs="Arial"/>
            <w:sz w:val="16"/>
            <w:szCs w:val="16"/>
            <w:lang w:eastAsia="en-GB"/>
          </w:rPr>
          <w:t>S1-232064</w:t>
        </w:r>
      </w:hyperlink>
      <w:r w:rsidR="0051178D" w:rsidRPr="00227867">
        <w:rPr>
          <w:rFonts w:ascii="Arial" w:eastAsia="Times New Roman" w:hAnsi="Arial" w:cs="Arial"/>
          <w:color w:val="000000"/>
          <w:sz w:val="16"/>
          <w:szCs w:val="16"/>
          <w:lang w:eastAsia="en-GB"/>
        </w:rPr>
        <w:t>.</w:t>
      </w:r>
    </w:p>
    <w:p w14:paraId="0E8C8DB9" w14:textId="5B231A9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68" w:history="1">
        <w:r w:rsidR="00E929F3">
          <w:rPr>
            <w:rStyle w:val="Hyperlink"/>
            <w:rFonts w:ascii="Arial" w:eastAsia="Times New Roman" w:hAnsi="Arial" w:cs="Arial"/>
            <w:sz w:val="16"/>
            <w:szCs w:val="16"/>
            <w:lang w:eastAsia="en-GB"/>
          </w:rPr>
          <w:t>S1-232617</w:t>
        </w:r>
      </w:hyperlink>
    </w:p>
    <w:p w14:paraId="5EC5285D" w14:textId="77777777" w:rsidR="001F3B82" w:rsidRPr="00227867" w:rsidRDefault="001F3B82" w:rsidP="00E7517A">
      <w:pPr>
        <w:rPr>
          <w:rFonts w:ascii="Arial" w:eastAsia="Times New Roman" w:hAnsi="Arial" w:cs="Arial"/>
          <w:color w:val="000000"/>
          <w:sz w:val="16"/>
          <w:szCs w:val="16"/>
          <w:lang w:eastAsia="en-GB"/>
        </w:rPr>
      </w:pPr>
    </w:p>
    <w:p w14:paraId="51B3E47B" w14:textId="3529ED4A" w:rsidR="001F3B82" w:rsidRDefault="00E929F3" w:rsidP="00E7517A">
      <w:pPr>
        <w:rPr>
          <w:rFonts w:ascii="Arial" w:eastAsia="Times New Roman" w:hAnsi="Arial" w:cs="Arial"/>
          <w:color w:val="000000"/>
          <w:sz w:val="16"/>
          <w:szCs w:val="16"/>
          <w:lang w:eastAsia="en-GB"/>
        </w:rPr>
      </w:pPr>
      <w:hyperlink r:id="rId469" w:history="1">
        <w:r>
          <w:rPr>
            <w:rStyle w:val="Hyperlink"/>
            <w:rFonts w:ascii="Arial" w:eastAsia="Times New Roman" w:hAnsi="Arial" w:cs="Arial"/>
            <w:sz w:val="16"/>
            <w:szCs w:val="16"/>
            <w:lang w:eastAsia="en-GB"/>
          </w:rPr>
          <w:t>S1-232617</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Nokia, Nokia Shanghai Bell,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5G Wireless sensing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B7F3521" w14:textId="23BF353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70" w:history="1">
        <w:r w:rsidR="00E929F3">
          <w:rPr>
            <w:rStyle w:val="Hyperlink"/>
            <w:rFonts w:ascii="Arial" w:eastAsia="Times New Roman" w:hAnsi="Arial" w:cs="Arial"/>
            <w:sz w:val="16"/>
            <w:szCs w:val="16"/>
            <w:lang w:eastAsia="en-GB"/>
          </w:rPr>
          <w:t>S1-232599</w:t>
        </w:r>
      </w:hyperlink>
    </w:p>
    <w:p w14:paraId="4125B917" w14:textId="689C76B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71" w:history="1">
        <w:r w:rsidR="00E929F3">
          <w:rPr>
            <w:rStyle w:val="Hyperlink"/>
            <w:rFonts w:ascii="Arial" w:eastAsia="Times New Roman" w:hAnsi="Arial" w:cs="Arial"/>
            <w:sz w:val="16"/>
            <w:szCs w:val="16"/>
            <w:lang w:eastAsia="en-GB"/>
          </w:rPr>
          <w:t>S1-232622</w:t>
        </w:r>
      </w:hyperlink>
    </w:p>
    <w:p w14:paraId="27AA784F" w14:textId="77777777" w:rsidR="001F3B82" w:rsidRPr="00227867" w:rsidRDefault="001F3B82" w:rsidP="00E7517A">
      <w:pPr>
        <w:rPr>
          <w:rFonts w:ascii="Arial" w:eastAsia="Times New Roman" w:hAnsi="Arial" w:cs="Arial"/>
          <w:color w:val="000000"/>
          <w:sz w:val="16"/>
          <w:szCs w:val="16"/>
          <w:lang w:eastAsia="en-GB"/>
        </w:rPr>
      </w:pPr>
    </w:p>
    <w:p w14:paraId="632CA20D" w14:textId="360561B5" w:rsidR="001F3B82" w:rsidRDefault="00E929F3" w:rsidP="00E7517A">
      <w:pPr>
        <w:rPr>
          <w:rFonts w:ascii="Arial" w:eastAsia="Times New Roman" w:hAnsi="Arial" w:cs="Arial"/>
          <w:color w:val="000000"/>
          <w:sz w:val="16"/>
          <w:szCs w:val="16"/>
          <w:lang w:eastAsia="en-GB"/>
        </w:rPr>
      </w:pPr>
      <w:hyperlink r:id="rId472" w:history="1">
        <w:r>
          <w:rPr>
            <w:rStyle w:val="Hyperlink"/>
            <w:rFonts w:ascii="Arial" w:eastAsia="Times New Roman" w:hAnsi="Arial" w:cs="Arial"/>
            <w:sz w:val="16"/>
            <w:szCs w:val="16"/>
            <w:lang w:eastAsia="en-GB"/>
          </w:rPr>
          <w:t>S1-232622</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Nokia, Nokia Shanghai Bell,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5G Wireless sensing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BFE862F" w14:textId="6224174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73" w:history="1">
        <w:r w:rsidR="00E929F3">
          <w:rPr>
            <w:rStyle w:val="Hyperlink"/>
            <w:rFonts w:ascii="Arial" w:eastAsia="Times New Roman" w:hAnsi="Arial" w:cs="Arial"/>
            <w:sz w:val="16"/>
            <w:szCs w:val="16"/>
            <w:lang w:eastAsia="en-GB"/>
          </w:rPr>
          <w:t>S1-232617</w:t>
        </w:r>
      </w:hyperlink>
    </w:p>
    <w:p w14:paraId="7A1769C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5 and 8 to be removed as per Ericsson request. Acceptable to Nokia but not to Qualcomm.</w:t>
      </w:r>
    </w:p>
    <w:p w14:paraId="5F3A7AC0" w14:textId="67BDCBB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74" w:history="1">
        <w:r w:rsidR="00E929F3">
          <w:rPr>
            <w:rStyle w:val="Hyperlink"/>
            <w:rFonts w:ascii="Arial" w:eastAsia="Times New Roman" w:hAnsi="Arial" w:cs="Arial"/>
            <w:sz w:val="16"/>
            <w:szCs w:val="16"/>
            <w:lang w:eastAsia="en-GB"/>
          </w:rPr>
          <w:t>S1-232642</w:t>
        </w:r>
      </w:hyperlink>
    </w:p>
    <w:p w14:paraId="44AF2784" w14:textId="77777777" w:rsidR="001F3B82" w:rsidRPr="00227867" w:rsidRDefault="001F3B82" w:rsidP="00E7517A">
      <w:pPr>
        <w:rPr>
          <w:rFonts w:ascii="Arial" w:eastAsia="Times New Roman" w:hAnsi="Arial" w:cs="Arial"/>
          <w:color w:val="000000"/>
          <w:sz w:val="16"/>
          <w:szCs w:val="16"/>
          <w:lang w:eastAsia="en-GB"/>
        </w:rPr>
      </w:pPr>
    </w:p>
    <w:p w14:paraId="2FCA7A87" w14:textId="19D42851" w:rsidR="001F3B82" w:rsidRDefault="00E929F3" w:rsidP="00E7517A">
      <w:pPr>
        <w:rPr>
          <w:rFonts w:ascii="Arial" w:eastAsia="Times New Roman" w:hAnsi="Arial" w:cs="Arial"/>
          <w:color w:val="000000"/>
          <w:sz w:val="16"/>
          <w:szCs w:val="16"/>
          <w:lang w:eastAsia="en-GB"/>
        </w:rPr>
      </w:pPr>
      <w:hyperlink r:id="rId475" w:history="1">
        <w:r>
          <w:rPr>
            <w:rStyle w:val="Hyperlink"/>
            <w:rFonts w:ascii="Arial" w:eastAsia="Times New Roman" w:hAnsi="Arial" w:cs="Arial"/>
            <w:sz w:val="16"/>
            <w:szCs w:val="16"/>
            <w:lang w:eastAsia="en-GB"/>
          </w:rPr>
          <w:t>S1-232642</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Nokia, Nokia Shanghai Bell,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5G Wireless sensing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761D804" w14:textId="147DF55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476" w:history="1">
        <w:r w:rsidR="00E929F3">
          <w:rPr>
            <w:rStyle w:val="Hyperlink"/>
            <w:rFonts w:ascii="Arial" w:eastAsia="Times New Roman" w:hAnsi="Arial" w:cs="Arial"/>
            <w:sz w:val="16"/>
            <w:szCs w:val="16"/>
            <w:lang w:eastAsia="en-GB"/>
          </w:rPr>
          <w:t>S1-232622</w:t>
        </w:r>
      </w:hyperlink>
    </w:p>
    <w:p w14:paraId="6183F7F5" w14:textId="6FA8D61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3499AC7" w14:textId="77777777" w:rsidR="001F3B82" w:rsidRPr="00227867" w:rsidRDefault="001F3B82" w:rsidP="00E7517A">
      <w:pPr>
        <w:rPr>
          <w:rFonts w:ascii="Arial" w:eastAsia="Times New Roman" w:hAnsi="Arial" w:cs="Arial"/>
          <w:color w:val="000000"/>
          <w:sz w:val="16"/>
          <w:szCs w:val="16"/>
          <w:lang w:eastAsia="en-GB"/>
        </w:rPr>
      </w:pPr>
    </w:p>
    <w:p w14:paraId="2A692107" w14:textId="0E633DF9" w:rsidR="001F3B82" w:rsidRDefault="00E929F3" w:rsidP="00E7517A">
      <w:pPr>
        <w:rPr>
          <w:rFonts w:ascii="Arial" w:eastAsia="Times New Roman" w:hAnsi="Arial" w:cs="Arial"/>
          <w:color w:val="000000"/>
          <w:sz w:val="16"/>
          <w:szCs w:val="16"/>
          <w:lang w:eastAsia="en-GB"/>
        </w:rPr>
      </w:pPr>
      <w:hyperlink r:id="rId477" w:history="1">
        <w:r>
          <w:rPr>
            <w:rStyle w:val="Hyperlink"/>
            <w:rFonts w:ascii="Arial" w:eastAsia="Times New Roman" w:hAnsi="Arial" w:cs="Arial"/>
            <w:sz w:val="16"/>
            <w:szCs w:val="16"/>
            <w:lang w:eastAsia="en-GB"/>
          </w:rPr>
          <w:t>S1-232057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General description for sensing services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478"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0706</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479"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480" w:history="1">
        <w:r w:rsidR="0051178D" w:rsidRPr="00227867">
          <w:rPr>
            <w:rFonts w:ascii="Arial" w:eastAsia="Times New Roman" w:hAnsi="Arial" w:cs="Arial"/>
            <w:color w:val="000000"/>
            <w:sz w:val="16"/>
            <w:szCs w:val="16"/>
            <w:lang w:eastAsia="en-GB"/>
          </w:rPr>
          <w:t>Sensing</w:t>
        </w:r>
      </w:hyperlink>
      <w:r w:rsidR="001F3B82">
        <w:rPr>
          <w:rFonts w:ascii="Arial" w:eastAsia="Times New Roman" w:hAnsi="Arial" w:cs="Arial"/>
          <w:color w:val="000000"/>
          <w:sz w:val="16"/>
          <w:szCs w:val="16"/>
          <w:lang w:eastAsia="en-GB"/>
        </w:rPr>
        <w:t>)</w:t>
      </w:r>
    </w:p>
    <w:p w14:paraId="1ECC5489" w14:textId="0888D5A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4FCA447" w14:textId="77777777" w:rsidR="001F3B82" w:rsidRPr="00227867" w:rsidRDefault="001F3B82" w:rsidP="00E7517A">
      <w:pPr>
        <w:rPr>
          <w:rFonts w:ascii="Arial" w:eastAsia="Times New Roman" w:hAnsi="Arial" w:cs="Arial"/>
          <w:color w:val="000000"/>
          <w:sz w:val="16"/>
          <w:szCs w:val="16"/>
          <w:lang w:eastAsia="en-GB"/>
        </w:rPr>
      </w:pPr>
    </w:p>
    <w:p w14:paraId="3FBFEDB8" w14:textId="359D3D07" w:rsidR="001F3B82" w:rsidRDefault="00E929F3" w:rsidP="00E7517A">
      <w:pPr>
        <w:rPr>
          <w:rFonts w:ascii="Arial" w:eastAsia="Times New Roman" w:hAnsi="Arial" w:cs="Arial"/>
          <w:color w:val="000000"/>
          <w:sz w:val="16"/>
          <w:szCs w:val="16"/>
          <w:lang w:eastAsia="en-GB"/>
        </w:rPr>
      </w:pPr>
      <w:hyperlink r:id="rId481" w:history="1">
        <w:r>
          <w:rPr>
            <w:rStyle w:val="Hyperlink"/>
            <w:rFonts w:ascii="Arial" w:eastAsia="Times New Roman" w:hAnsi="Arial" w:cs="Arial"/>
            <w:sz w:val="16"/>
            <w:szCs w:val="16"/>
            <w:lang w:eastAsia="en-GB"/>
          </w:rPr>
          <w:t>S1-232171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22.137 pCR on network exposure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FD3E024" w14:textId="022B36C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415F30D6" w14:textId="77777777" w:rsidR="001F3B82" w:rsidRPr="00227867" w:rsidRDefault="001F3B82" w:rsidP="00E7517A">
      <w:pPr>
        <w:rPr>
          <w:rFonts w:ascii="Arial" w:eastAsia="Times New Roman" w:hAnsi="Arial" w:cs="Arial"/>
          <w:color w:val="000000"/>
          <w:sz w:val="16"/>
          <w:szCs w:val="16"/>
          <w:lang w:eastAsia="en-GB"/>
        </w:rPr>
      </w:pPr>
    </w:p>
    <w:p w14:paraId="1E4A8CC9" w14:textId="784CDDF9" w:rsidR="0051178D" w:rsidRDefault="0051178D" w:rsidP="00B705AE">
      <w:pPr>
        <w:pStyle w:val="Heading3"/>
        <w:rPr>
          <w:lang w:eastAsia="en-GB"/>
        </w:rPr>
      </w:pPr>
      <w:bookmarkStart w:id="25" w:name="_Toc146900355"/>
      <w:r w:rsidRPr="003E04DD">
        <w:rPr>
          <w:lang w:eastAsia="en-GB"/>
        </w:rPr>
        <w:t>7.1.3</w:t>
      </w:r>
      <w:r w:rsidRPr="003E04DD">
        <w:rPr>
          <w:lang w:eastAsia="en-GB"/>
        </w:rPr>
        <w:tab/>
        <w:t>Sensing Output</w:t>
      </w:r>
      <w:bookmarkEnd w:id="25"/>
    </w:p>
    <w:p w14:paraId="5A264F16" w14:textId="77777777" w:rsidR="001F3B82" w:rsidRPr="00227867" w:rsidRDefault="001F3B82" w:rsidP="001B5014">
      <w:pPr>
        <w:rPr>
          <w:rFonts w:ascii="Arial" w:eastAsia="Times New Roman" w:hAnsi="Arial" w:cs="Arial"/>
          <w:color w:val="000000"/>
          <w:sz w:val="16"/>
          <w:szCs w:val="16"/>
          <w:lang w:eastAsia="en-GB"/>
        </w:rPr>
      </w:pPr>
    </w:p>
    <w:p w14:paraId="14326D74" w14:textId="1A70FF40" w:rsidR="001F3B82" w:rsidRDefault="00E929F3" w:rsidP="00E7517A">
      <w:pPr>
        <w:rPr>
          <w:rFonts w:ascii="Arial" w:eastAsia="Times New Roman" w:hAnsi="Arial" w:cs="Arial"/>
          <w:color w:val="000000"/>
          <w:sz w:val="16"/>
          <w:szCs w:val="16"/>
          <w:lang w:eastAsia="en-GB"/>
        </w:rPr>
      </w:pPr>
      <w:hyperlink r:id="rId482" w:history="1">
        <w:r>
          <w:rPr>
            <w:rStyle w:val="Hyperlink"/>
            <w:rFonts w:ascii="Arial" w:eastAsia="Times New Roman" w:hAnsi="Arial" w:cs="Arial"/>
            <w:sz w:val="16"/>
            <w:szCs w:val="16"/>
            <w:lang w:eastAsia="en-GB"/>
          </w:rPr>
          <w:t>S1-232587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Cover sheet of the TS22.137 for approval</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or TR cover</w:t>
      </w:r>
      <w:r w:rsidR="001F3B82">
        <w:rPr>
          <w:rFonts w:ascii="Arial" w:eastAsia="Times New Roman" w:hAnsi="Arial" w:cs="Arial"/>
          <w:color w:val="000000"/>
          <w:sz w:val="16"/>
          <w:szCs w:val="16"/>
          <w:lang w:eastAsia="en-GB"/>
        </w:rPr>
        <w:t>)</w:t>
      </w:r>
    </w:p>
    <w:p w14:paraId="1F83B8D9" w14:textId="6D9DAFAA"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"80% complete" to be added.</w:t>
      </w:r>
    </w:p>
    <w:p w14:paraId="2D137787"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To be presented only for information still, because there is a lot of editorial clean-up anticipated.</w:t>
      </w:r>
    </w:p>
    <w:p w14:paraId="1B571D20" w14:textId="5EDD36D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951F7D6" w14:textId="77777777" w:rsidR="001F3B82" w:rsidRPr="00227867" w:rsidRDefault="001F3B82" w:rsidP="00E7517A">
      <w:pPr>
        <w:rPr>
          <w:rFonts w:ascii="Arial" w:eastAsia="Times New Roman" w:hAnsi="Arial" w:cs="Arial"/>
          <w:color w:val="000000"/>
          <w:sz w:val="16"/>
          <w:szCs w:val="16"/>
          <w:lang w:eastAsia="en-GB"/>
        </w:rPr>
      </w:pPr>
    </w:p>
    <w:p w14:paraId="7F16306A" w14:textId="02C7FC48" w:rsidR="001F3B82" w:rsidRDefault="00E929F3" w:rsidP="00E7517A">
      <w:pPr>
        <w:rPr>
          <w:rFonts w:ascii="Arial" w:eastAsia="Times New Roman" w:hAnsi="Arial" w:cs="Arial"/>
          <w:color w:val="000000"/>
          <w:sz w:val="16"/>
          <w:szCs w:val="16"/>
          <w:lang w:eastAsia="en-GB"/>
        </w:rPr>
      </w:pPr>
      <w:hyperlink r:id="rId483" w:history="1">
        <w:r>
          <w:rPr>
            <w:rStyle w:val="Hyperlink"/>
            <w:rFonts w:ascii="Arial" w:eastAsia="Times New Roman" w:hAnsi="Arial" w:cs="Arial"/>
            <w:sz w:val="16"/>
            <w:szCs w:val="16"/>
            <w:lang w:eastAsia="en-GB"/>
          </w:rPr>
          <w:t>S1-232588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(Deutsche Telekom)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TS 22.137v0.1.0 Integrated Sensing and Communication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TR draft</w:t>
      </w:r>
      <w:r w:rsidR="001F3B82">
        <w:rPr>
          <w:rFonts w:ascii="Arial" w:eastAsia="Times New Roman" w:hAnsi="Arial" w:cs="Arial"/>
          <w:color w:val="000000"/>
          <w:sz w:val="16"/>
          <w:szCs w:val="16"/>
          <w:lang w:eastAsia="en-GB"/>
        </w:rPr>
        <w:t>)</w:t>
      </w:r>
    </w:p>
    <w:p w14:paraId="1F297E5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First draft by Tuesday 29th 23:00 UTC Comments till Thursday 31st 23:00 UTC Final version by Friday 1st 23:00 UTC</w:t>
      </w:r>
    </w:p>
    <w:p w14:paraId="78050241" w14:textId="15E18FD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E2AAF2C" w14:textId="77777777" w:rsidR="001F3B82" w:rsidRPr="00227867" w:rsidRDefault="001F3B82" w:rsidP="00E7517A">
      <w:pPr>
        <w:rPr>
          <w:rFonts w:ascii="Arial" w:eastAsia="Times New Roman" w:hAnsi="Arial" w:cs="Arial"/>
          <w:color w:val="000000"/>
          <w:sz w:val="16"/>
          <w:szCs w:val="16"/>
          <w:lang w:eastAsia="en-GB"/>
        </w:rPr>
      </w:pPr>
    </w:p>
    <w:p w14:paraId="73346934" w14:textId="0E485622" w:rsidR="0051178D" w:rsidRDefault="0051178D" w:rsidP="00B705AE">
      <w:pPr>
        <w:pStyle w:val="Heading2"/>
        <w:rPr>
          <w:lang w:eastAsia="en-GB"/>
        </w:rPr>
      </w:pPr>
      <w:bookmarkStart w:id="26" w:name="_Toc146900356"/>
      <w:r w:rsidRPr="003E04DD">
        <w:rPr>
          <w:lang w:eastAsia="en-GB"/>
        </w:rPr>
        <w:t>7.2</w:t>
      </w:r>
      <w:r w:rsidRPr="003E04DD">
        <w:rPr>
          <w:lang w:eastAsia="en-GB"/>
        </w:rPr>
        <w:tab/>
        <w:t>AmbientIoT</w:t>
      </w:r>
      <w:bookmarkEnd w:id="26"/>
    </w:p>
    <w:p w14:paraId="11F25C4E" w14:textId="77777777" w:rsidR="001F3B82" w:rsidRPr="00227867" w:rsidRDefault="001F3B82" w:rsidP="001B5014">
      <w:pPr>
        <w:rPr>
          <w:rFonts w:ascii="Arial" w:eastAsia="Times New Roman" w:hAnsi="Arial" w:cs="Arial"/>
          <w:color w:val="000000"/>
          <w:sz w:val="16"/>
          <w:szCs w:val="16"/>
          <w:lang w:eastAsia="en-GB"/>
        </w:rPr>
      </w:pPr>
    </w:p>
    <w:p w14:paraId="3CB4D7D1" w14:textId="5B628EF5" w:rsidR="0051178D" w:rsidRDefault="0051178D" w:rsidP="00B705AE">
      <w:pPr>
        <w:pStyle w:val="Heading3"/>
        <w:rPr>
          <w:lang w:eastAsia="en-GB"/>
        </w:rPr>
      </w:pPr>
      <w:bookmarkStart w:id="27" w:name="_Toc146900357"/>
      <w:r w:rsidRPr="003E04DD">
        <w:rPr>
          <w:lang w:eastAsia="en-GB"/>
        </w:rPr>
        <w:t>7.2.1</w:t>
      </w:r>
      <w:r w:rsidRPr="003E04DD">
        <w:rPr>
          <w:lang w:eastAsia="en-GB"/>
        </w:rPr>
        <w:tab/>
        <w:t>FS_AmbientIoT: Study on Ambient power-enabled Internet of Things [SP-220085]</w:t>
      </w:r>
      <w:bookmarkEnd w:id="27"/>
    </w:p>
    <w:p w14:paraId="5EEE2525" w14:textId="77777777" w:rsidR="001F3B82" w:rsidRDefault="001F3B82" w:rsidP="001B5014">
      <w:pPr>
        <w:rPr>
          <w:rFonts w:ascii="Arial" w:eastAsia="Times New Roman" w:hAnsi="Arial" w:cs="Arial"/>
          <w:color w:val="000000"/>
          <w:sz w:val="16"/>
          <w:szCs w:val="16"/>
          <w:lang w:eastAsia="en-GB"/>
        </w:rPr>
      </w:pPr>
    </w:p>
    <w:p w14:paraId="2CEE5F87"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4FD393FC" w14:textId="77777777" w:rsidR="00133429" w:rsidRPr="00DD1791" w:rsidRDefault="00133429" w:rsidP="00133429">
      <w:pPr>
        <w:suppressAutoHyphens/>
        <w:rPr>
          <w:rFonts w:eastAsia="Arial Unicode MS" w:cs="Arial"/>
          <w:szCs w:val="18"/>
          <w:lang w:val="nl-NL" w:eastAsia="ar-SA"/>
        </w:rPr>
      </w:pPr>
      <w:r w:rsidRPr="00DD1791">
        <w:rPr>
          <w:rFonts w:eastAsia="Arial Unicode MS" w:cs="Arial"/>
          <w:szCs w:val="18"/>
          <w:lang w:val="nl-NL" w:eastAsia="ar-SA"/>
        </w:rPr>
        <w:t xml:space="preserve">Rapporteur: </w:t>
      </w:r>
      <w:r w:rsidRPr="00DD1791">
        <w:rPr>
          <w:rFonts w:eastAsia="Arial Unicode MS" w:cs="Arial"/>
          <w:lang w:val="nl-NL" w:eastAsia="ar-SA"/>
        </w:rPr>
        <w:t>W</w:t>
      </w:r>
      <w:r w:rsidRPr="00DD1791">
        <w:rPr>
          <w:rFonts w:hint="eastAsia"/>
          <w:iCs/>
          <w:lang w:val="nl-NL" w:eastAsia="zh-CN"/>
        </w:rPr>
        <w:t>eijie</w:t>
      </w:r>
      <w:r w:rsidRPr="00DD1791">
        <w:rPr>
          <w:iCs/>
          <w:lang w:val="nl-NL" w:eastAsia="zh-CN"/>
        </w:rPr>
        <w:t xml:space="preserve"> Xu</w:t>
      </w:r>
      <w:r w:rsidRPr="00DD1791">
        <w:rPr>
          <w:lang w:val="nl-NL"/>
        </w:rPr>
        <w:t xml:space="preserve"> (OPPO)</w:t>
      </w:r>
    </w:p>
    <w:p w14:paraId="02E11181" w14:textId="7BA4DFC9" w:rsidR="00133429" w:rsidRPr="00427FC8" w:rsidRDefault="00133429" w:rsidP="00133429">
      <w:pPr>
        <w:suppressAutoHyphens/>
        <w:rPr>
          <w:rStyle w:val="Hyperlink"/>
          <w:rFonts w:eastAsia="Arial Unicode MS" w:cs="Arial"/>
          <w:szCs w:val="18"/>
          <w:lang w:val="nl-NL" w:eastAsia="ar-SA"/>
        </w:rPr>
      </w:pPr>
      <w:r w:rsidRPr="00411066">
        <w:rPr>
          <w:rFonts w:eastAsia="Arial Unicode MS" w:cs="Arial"/>
          <w:szCs w:val="18"/>
          <w:lang w:val="fr-FR" w:eastAsia="ar-SA"/>
        </w:rPr>
        <w:t>Latest versio</w:t>
      </w:r>
      <w:r w:rsidRPr="00483D9A">
        <w:rPr>
          <w:rFonts w:eastAsia="Arial Unicode MS" w:cs="Arial"/>
          <w:szCs w:val="18"/>
          <w:lang w:val="fr-FR" w:eastAsia="ar-SA"/>
        </w:rPr>
        <w:t xml:space="preserve">n: </w:t>
      </w:r>
      <w:hyperlink r:id="rId484" w:history="1">
        <w:r w:rsidRPr="003D5DD8">
          <w:rPr>
            <w:rStyle w:val="Hyperlink"/>
            <w:rFonts w:eastAsia="Arial Unicode MS" w:cs="Arial"/>
            <w:szCs w:val="18"/>
            <w:lang w:val="fr-FR" w:eastAsia="ar-SA"/>
          </w:rPr>
          <w:t>TR 22.840v1.2.0</w:t>
        </w:r>
      </w:hyperlink>
    </w:p>
    <w:p w14:paraId="0F692502"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SA#9</w:t>
      </w:r>
      <w:r>
        <w:rPr>
          <w:rFonts w:eastAsia="Arial Unicode MS" w:cs="Arial"/>
          <w:szCs w:val="18"/>
          <w:lang w:val="fr-FR" w:eastAsia="ar-SA"/>
        </w:rPr>
        <w:t>8</w:t>
      </w:r>
      <w:r w:rsidRPr="00114939">
        <w:rPr>
          <w:rFonts w:eastAsia="Arial Unicode MS" w:cs="Arial"/>
          <w:szCs w:val="18"/>
          <w:lang w:val="fr-FR" w:eastAsia="ar-SA"/>
        </w:rPr>
        <w:t xml:space="preserve"> (</w:t>
      </w:r>
      <w:r>
        <w:rPr>
          <w:rFonts w:eastAsia="Arial Unicode MS" w:cs="Arial"/>
          <w:szCs w:val="18"/>
          <w:lang w:val="fr-FR" w:eastAsia="ar-SA"/>
        </w:rPr>
        <w:t>06</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6FE6DE77" w14:textId="4FBD7879" w:rsidR="00133429" w:rsidRPr="00133429" w:rsidRDefault="00133429" w:rsidP="00133429">
      <w:pPr>
        <w:rPr>
          <w:rFonts w:ascii="Arial" w:eastAsia="Times New Roman" w:hAnsi="Arial" w:cs="Arial"/>
          <w:color w:val="000000"/>
          <w:sz w:val="16"/>
          <w:szCs w:val="16"/>
          <w:lang w:val="fr-FR" w:eastAsia="en-GB"/>
        </w:rPr>
      </w:pPr>
      <w:r w:rsidRPr="0059704C">
        <w:rPr>
          <w:rFonts w:eastAsia="Arial Unicode MS" w:cs="Arial"/>
          <w:szCs w:val="18"/>
          <w:lang w:val="fr-FR" w:eastAsia="ar-SA"/>
        </w:rPr>
        <w:t>Percentage completion:</w:t>
      </w:r>
      <w:r>
        <w:rPr>
          <w:rFonts w:eastAsia="Arial Unicode MS" w:cs="Arial"/>
          <w:szCs w:val="18"/>
          <w:lang w:val="fr-FR" w:eastAsia="ar-SA"/>
        </w:rPr>
        <w:t xml:space="preserve"> 90</w:t>
      </w:r>
      <w:r w:rsidRPr="0059704C">
        <w:rPr>
          <w:rFonts w:eastAsia="Arial Unicode MS" w:cs="Arial"/>
          <w:szCs w:val="18"/>
          <w:lang w:val="fr-FR" w:eastAsia="ar-SA"/>
        </w:rPr>
        <w:t>%</w:t>
      </w:r>
    </w:p>
    <w:p w14:paraId="785F7BEC" w14:textId="77777777" w:rsidR="00133429" w:rsidRPr="00133429" w:rsidRDefault="00133429" w:rsidP="001B5014">
      <w:pPr>
        <w:rPr>
          <w:rFonts w:ascii="Arial" w:eastAsia="Times New Roman" w:hAnsi="Arial" w:cs="Arial"/>
          <w:color w:val="000000"/>
          <w:sz w:val="16"/>
          <w:szCs w:val="16"/>
          <w:lang w:val="fr-FR" w:eastAsia="en-GB"/>
        </w:rPr>
      </w:pPr>
    </w:p>
    <w:p w14:paraId="00C8445F" w14:textId="4CBD5E87" w:rsidR="0051178D" w:rsidRDefault="0051178D" w:rsidP="00B705AE">
      <w:pPr>
        <w:pStyle w:val="Heading4"/>
        <w:rPr>
          <w:lang w:eastAsia="en-GB"/>
        </w:rPr>
      </w:pPr>
      <w:r w:rsidRPr="003E04DD">
        <w:rPr>
          <w:lang w:eastAsia="en-GB"/>
        </w:rPr>
        <w:t>General</w:t>
      </w:r>
    </w:p>
    <w:p w14:paraId="62DDC1BE" w14:textId="77777777" w:rsidR="001F3B82" w:rsidRPr="00227867" w:rsidRDefault="001F3B82" w:rsidP="001B5014">
      <w:pPr>
        <w:rPr>
          <w:rFonts w:ascii="Arial" w:eastAsia="Times New Roman" w:hAnsi="Arial" w:cs="Arial"/>
          <w:color w:val="000000"/>
          <w:sz w:val="16"/>
          <w:szCs w:val="16"/>
          <w:lang w:eastAsia="en-GB"/>
        </w:rPr>
      </w:pPr>
    </w:p>
    <w:p w14:paraId="4C818124" w14:textId="0BCF0CF9" w:rsidR="001F3B82" w:rsidRDefault="00E929F3" w:rsidP="00E7517A">
      <w:pPr>
        <w:rPr>
          <w:rFonts w:ascii="Arial" w:eastAsia="Times New Roman" w:hAnsi="Arial" w:cs="Arial"/>
          <w:color w:val="000000"/>
          <w:sz w:val="16"/>
          <w:szCs w:val="16"/>
          <w:lang w:eastAsia="en-GB"/>
        </w:rPr>
      </w:pPr>
      <w:hyperlink r:id="rId485" w:history="1">
        <w:r>
          <w:rPr>
            <w:rStyle w:val="Hyperlink"/>
            <w:rFonts w:ascii="Arial" w:eastAsia="Times New Roman" w:hAnsi="Arial" w:cs="Arial"/>
            <w:sz w:val="16"/>
            <w:szCs w:val="16"/>
            <w:lang w:eastAsia="en-GB"/>
          </w:rPr>
          <w:t>S1-232178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TR Clean-up</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D53BFB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for TR clean-up</w:t>
      </w:r>
    </w:p>
    <w:p w14:paraId="1DF3A304" w14:textId="50EEE9C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6F2C239" w14:textId="77777777" w:rsidR="001F3B82" w:rsidRPr="00227867" w:rsidRDefault="001F3B82" w:rsidP="00E7517A">
      <w:pPr>
        <w:rPr>
          <w:rFonts w:ascii="Arial" w:eastAsia="Times New Roman" w:hAnsi="Arial" w:cs="Arial"/>
          <w:color w:val="000000"/>
          <w:sz w:val="16"/>
          <w:szCs w:val="16"/>
          <w:lang w:eastAsia="en-GB"/>
        </w:rPr>
      </w:pPr>
    </w:p>
    <w:p w14:paraId="73629F8C" w14:textId="0893D26D" w:rsidR="001F3B82" w:rsidRDefault="00E929F3" w:rsidP="00E7517A">
      <w:pPr>
        <w:rPr>
          <w:rFonts w:ascii="Arial" w:eastAsia="Times New Roman" w:hAnsi="Arial" w:cs="Arial"/>
          <w:color w:val="000000"/>
          <w:sz w:val="16"/>
          <w:szCs w:val="16"/>
          <w:lang w:eastAsia="en-GB"/>
        </w:rPr>
      </w:pPr>
      <w:hyperlink r:id="rId486" w:history="1">
        <w:r>
          <w:rPr>
            <w:rStyle w:val="Hyperlink"/>
            <w:rFonts w:ascii="Arial" w:eastAsia="Times New Roman" w:hAnsi="Arial" w:cs="Arial"/>
            <w:sz w:val="16"/>
            <w:szCs w:val="16"/>
            <w:lang w:eastAsia="en-GB"/>
          </w:rPr>
          <w:t>S1-232033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reference to EPC Tag Data Standard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0ACD552" w14:textId="480787C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This contribution provides updates on the implementation of pCR in </w:t>
      </w:r>
      <w:hyperlink r:id="rId487" w:history="1">
        <w:r w:rsidR="00E929F3">
          <w:rPr>
            <w:rStyle w:val="Hyperlink"/>
            <w:rFonts w:ascii="Arial" w:eastAsia="Times New Roman" w:hAnsi="Arial" w:cs="Arial"/>
            <w:sz w:val="16"/>
            <w:szCs w:val="16"/>
            <w:lang w:eastAsia="en-GB"/>
          </w:rPr>
          <w:t>S1-231402</w:t>
        </w:r>
      </w:hyperlink>
      <w:r w:rsidR="0051178D" w:rsidRPr="00227867">
        <w:rPr>
          <w:rFonts w:ascii="Arial" w:eastAsia="Times New Roman" w:hAnsi="Arial" w:cs="Arial"/>
          <w:color w:val="000000"/>
          <w:sz w:val="16"/>
          <w:szCs w:val="16"/>
          <w:lang w:eastAsia="en-GB"/>
        </w:rPr>
        <w:t xml:space="preserve"> agreed in SA1#102.  </w:t>
      </w:r>
    </w:p>
    <w:p w14:paraId="26C19444" w14:textId="61808FB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F7BC41B" w14:textId="77777777" w:rsidR="001F3B82" w:rsidRPr="00227867" w:rsidRDefault="001F3B82" w:rsidP="00E7517A">
      <w:pPr>
        <w:rPr>
          <w:rFonts w:ascii="Arial" w:eastAsia="Times New Roman" w:hAnsi="Arial" w:cs="Arial"/>
          <w:color w:val="000000"/>
          <w:sz w:val="16"/>
          <w:szCs w:val="16"/>
          <w:lang w:eastAsia="en-GB"/>
        </w:rPr>
      </w:pPr>
    </w:p>
    <w:p w14:paraId="0B17B102" w14:textId="6C721407" w:rsidR="001F3B82" w:rsidRDefault="00E929F3" w:rsidP="00E7517A">
      <w:pPr>
        <w:rPr>
          <w:rFonts w:ascii="Arial" w:eastAsia="Times New Roman" w:hAnsi="Arial" w:cs="Arial"/>
          <w:color w:val="000000"/>
          <w:sz w:val="16"/>
          <w:szCs w:val="16"/>
          <w:lang w:eastAsia="en-GB"/>
        </w:rPr>
      </w:pPr>
      <w:hyperlink r:id="rId488" w:history="1">
        <w:r>
          <w:rPr>
            <w:rStyle w:val="Hyperlink"/>
            <w:rFonts w:ascii="Arial" w:eastAsia="Times New Roman" w:hAnsi="Arial" w:cs="Arial"/>
            <w:sz w:val="16"/>
            <w:szCs w:val="16"/>
            <w:lang w:eastAsia="en-GB"/>
          </w:rPr>
          <w:t>S1-232123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definition for communication mode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26997E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document is to add definition for communication mode.</w:t>
      </w:r>
    </w:p>
    <w:p w14:paraId="6B61C270" w14:textId="420CFD7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89" w:history="1">
        <w:r w:rsidR="00E929F3">
          <w:rPr>
            <w:rStyle w:val="Hyperlink"/>
            <w:rFonts w:ascii="Arial" w:eastAsia="Times New Roman" w:hAnsi="Arial" w:cs="Arial"/>
            <w:sz w:val="16"/>
            <w:szCs w:val="16"/>
            <w:lang w:eastAsia="en-GB"/>
          </w:rPr>
          <w:t>S1-232315</w:t>
        </w:r>
      </w:hyperlink>
    </w:p>
    <w:p w14:paraId="4CBD7B99" w14:textId="77777777" w:rsidR="001F3B82" w:rsidRPr="00227867" w:rsidRDefault="001F3B82" w:rsidP="00E7517A">
      <w:pPr>
        <w:rPr>
          <w:rFonts w:ascii="Arial" w:eastAsia="Times New Roman" w:hAnsi="Arial" w:cs="Arial"/>
          <w:color w:val="000000"/>
          <w:sz w:val="16"/>
          <w:szCs w:val="16"/>
          <w:lang w:eastAsia="en-GB"/>
        </w:rPr>
      </w:pPr>
    </w:p>
    <w:p w14:paraId="2E1C5EDF" w14:textId="1C64FEA2" w:rsidR="001F3B82" w:rsidRDefault="00E929F3" w:rsidP="00E7517A">
      <w:pPr>
        <w:rPr>
          <w:rFonts w:ascii="Arial" w:eastAsia="Times New Roman" w:hAnsi="Arial" w:cs="Arial"/>
          <w:color w:val="000000"/>
          <w:sz w:val="16"/>
          <w:szCs w:val="16"/>
          <w:lang w:eastAsia="en-GB"/>
        </w:rPr>
      </w:pPr>
      <w:hyperlink r:id="rId490" w:history="1">
        <w:r>
          <w:rPr>
            <w:rStyle w:val="Hyperlink"/>
            <w:rFonts w:ascii="Arial" w:eastAsia="Times New Roman" w:hAnsi="Arial" w:cs="Arial"/>
            <w:sz w:val="16"/>
            <w:szCs w:val="16"/>
            <w:lang w:eastAsia="en-GB"/>
          </w:rPr>
          <w:t>S1-232315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 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definition for communication mode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AB38CF6" w14:textId="2C073AA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91" w:history="1">
        <w:r w:rsidR="00E929F3">
          <w:rPr>
            <w:rStyle w:val="Hyperlink"/>
            <w:rFonts w:ascii="Arial" w:eastAsia="Times New Roman" w:hAnsi="Arial" w:cs="Arial"/>
            <w:sz w:val="16"/>
            <w:szCs w:val="16"/>
            <w:lang w:eastAsia="en-GB"/>
          </w:rPr>
          <w:t>S1-232123</w:t>
        </w:r>
      </w:hyperlink>
      <w:r w:rsidR="0051178D" w:rsidRPr="00227867">
        <w:rPr>
          <w:rFonts w:ascii="Arial" w:eastAsia="Times New Roman" w:hAnsi="Arial" w:cs="Arial"/>
          <w:color w:val="000000"/>
          <w:sz w:val="16"/>
          <w:szCs w:val="16"/>
          <w:lang w:eastAsia="en-GB"/>
        </w:rPr>
        <w:t>.</w:t>
      </w:r>
    </w:p>
    <w:p w14:paraId="206D410E" w14:textId="15338DD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8BE7A5B" w14:textId="77777777" w:rsidR="001F3B82" w:rsidRPr="00227867" w:rsidRDefault="001F3B82" w:rsidP="00E7517A">
      <w:pPr>
        <w:rPr>
          <w:rFonts w:ascii="Arial" w:eastAsia="Times New Roman" w:hAnsi="Arial" w:cs="Arial"/>
          <w:color w:val="000000"/>
          <w:sz w:val="16"/>
          <w:szCs w:val="16"/>
          <w:lang w:eastAsia="en-GB"/>
        </w:rPr>
      </w:pPr>
    </w:p>
    <w:p w14:paraId="7A661CC9" w14:textId="3D91FA9B" w:rsidR="001F3B82" w:rsidRDefault="00E929F3" w:rsidP="00E7517A">
      <w:pPr>
        <w:rPr>
          <w:rFonts w:ascii="Arial" w:eastAsia="Times New Roman" w:hAnsi="Arial" w:cs="Arial"/>
          <w:color w:val="000000"/>
          <w:sz w:val="16"/>
          <w:szCs w:val="16"/>
          <w:lang w:eastAsia="en-GB"/>
        </w:rPr>
      </w:pPr>
      <w:hyperlink r:id="rId492" w:history="1">
        <w:r>
          <w:rPr>
            <w:rStyle w:val="Hyperlink"/>
            <w:rFonts w:ascii="Arial" w:eastAsia="Times New Roman" w:hAnsi="Arial" w:cs="Arial"/>
            <w:sz w:val="16"/>
            <w:szCs w:val="16"/>
            <w:lang w:eastAsia="en-GB"/>
          </w:rPr>
          <w:t>S1-232177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Overview Clean-up</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A6589C9" w14:textId="3A72A7E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93" w:history="1">
        <w:r w:rsidR="00E929F3">
          <w:rPr>
            <w:rStyle w:val="Hyperlink"/>
            <w:rFonts w:ascii="Arial" w:eastAsia="Times New Roman" w:hAnsi="Arial" w:cs="Arial"/>
            <w:sz w:val="16"/>
            <w:szCs w:val="16"/>
            <w:lang w:eastAsia="en-GB"/>
          </w:rPr>
          <w:t>S1-232300</w:t>
        </w:r>
      </w:hyperlink>
    </w:p>
    <w:p w14:paraId="7818E56F" w14:textId="77777777" w:rsidR="001F3B82" w:rsidRPr="00227867" w:rsidRDefault="001F3B82" w:rsidP="00E7517A">
      <w:pPr>
        <w:rPr>
          <w:rFonts w:ascii="Arial" w:eastAsia="Times New Roman" w:hAnsi="Arial" w:cs="Arial"/>
          <w:color w:val="000000"/>
          <w:sz w:val="16"/>
          <w:szCs w:val="16"/>
          <w:lang w:eastAsia="en-GB"/>
        </w:rPr>
      </w:pPr>
    </w:p>
    <w:p w14:paraId="1A16027F" w14:textId="7C005376" w:rsidR="001F3B82" w:rsidRDefault="00E929F3" w:rsidP="00E7517A">
      <w:pPr>
        <w:rPr>
          <w:rFonts w:ascii="Arial" w:eastAsia="Times New Roman" w:hAnsi="Arial" w:cs="Arial"/>
          <w:color w:val="000000"/>
          <w:sz w:val="16"/>
          <w:szCs w:val="16"/>
          <w:lang w:eastAsia="en-GB"/>
        </w:rPr>
      </w:pPr>
      <w:hyperlink r:id="rId494" w:history="1">
        <w:r>
          <w:rPr>
            <w:rStyle w:val="Hyperlink"/>
            <w:rFonts w:ascii="Arial" w:eastAsia="Times New Roman" w:hAnsi="Arial" w:cs="Arial"/>
            <w:sz w:val="16"/>
            <w:szCs w:val="16"/>
            <w:lang w:eastAsia="en-GB"/>
          </w:rPr>
          <w:t>S1-232300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Overview Clean-up</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5D13655" w14:textId="0C5DB46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495" w:history="1">
        <w:r w:rsidR="00E929F3">
          <w:rPr>
            <w:rStyle w:val="Hyperlink"/>
            <w:rFonts w:ascii="Arial" w:eastAsia="Times New Roman" w:hAnsi="Arial" w:cs="Arial"/>
            <w:sz w:val="16"/>
            <w:szCs w:val="16"/>
            <w:lang w:eastAsia="en-GB"/>
          </w:rPr>
          <w:t>S1-232177</w:t>
        </w:r>
      </w:hyperlink>
      <w:r w:rsidR="0051178D" w:rsidRPr="00227867">
        <w:rPr>
          <w:rFonts w:ascii="Arial" w:eastAsia="Times New Roman" w:hAnsi="Arial" w:cs="Arial"/>
          <w:color w:val="000000"/>
          <w:sz w:val="16"/>
          <w:szCs w:val="16"/>
          <w:lang w:eastAsia="en-GB"/>
        </w:rPr>
        <w:t>.</w:t>
      </w:r>
    </w:p>
    <w:p w14:paraId="44639360" w14:textId="1E46884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496" w:history="1">
        <w:r w:rsidR="00E929F3">
          <w:rPr>
            <w:rStyle w:val="Hyperlink"/>
            <w:rFonts w:ascii="Arial" w:eastAsia="Times New Roman" w:hAnsi="Arial" w:cs="Arial"/>
            <w:sz w:val="16"/>
            <w:szCs w:val="16"/>
            <w:lang w:eastAsia="en-GB"/>
          </w:rPr>
          <w:t>S1-232379</w:t>
        </w:r>
      </w:hyperlink>
    </w:p>
    <w:p w14:paraId="59D59F85" w14:textId="77777777" w:rsidR="001F3B82" w:rsidRPr="00227867" w:rsidRDefault="001F3B82" w:rsidP="00E7517A">
      <w:pPr>
        <w:rPr>
          <w:rFonts w:ascii="Arial" w:eastAsia="Times New Roman" w:hAnsi="Arial" w:cs="Arial"/>
          <w:color w:val="000000"/>
          <w:sz w:val="16"/>
          <w:szCs w:val="16"/>
          <w:lang w:eastAsia="en-GB"/>
        </w:rPr>
      </w:pPr>
    </w:p>
    <w:p w14:paraId="66C793BF" w14:textId="7CDA66A7" w:rsidR="001F3B82" w:rsidRDefault="00E929F3" w:rsidP="00E7517A">
      <w:pPr>
        <w:rPr>
          <w:rFonts w:ascii="Arial" w:eastAsia="Times New Roman" w:hAnsi="Arial" w:cs="Arial"/>
          <w:color w:val="000000"/>
          <w:sz w:val="16"/>
          <w:szCs w:val="16"/>
          <w:lang w:eastAsia="en-GB"/>
        </w:rPr>
      </w:pPr>
      <w:hyperlink r:id="rId497" w:history="1">
        <w:r>
          <w:rPr>
            <w:rStyle w:val="Hyperlink"/>
            <w:rFonts w:ascii="Arial" w:eastAsia="Times New Roman" w:hAnsi="Arial" w:cs="Arial"/>
            <w:sz w:val="16"/>
            <w:szCs w:val="16"/>
            <w:lang w:eastAsia="en-GB"/>
          </w:rPr>
          <w:t>S1-232379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Overview Clean-up</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2B5BE00" w14:textId="7743EDE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Summary: </w:t>
      </w:r>
      <w:r w:rsidR="0051178D">
        <w:rPr>
          <w:rFonts w:ascii="Arial" w:eastAsia="Times New Roman" w:hAnsi="Arial" w:cs="Arial"/>
          <w:color w:val="000000"/>
          <w:sz w:val="16"/>
          <w:szCs w:val="16"/>
          <w:lang w:eastAsia="en-GB"/>
        </w:rPr>
        <w:t xml:space="preserve">Revision of </w:t>
      </w:r>
      <w:hyperlink r:id="rId498" w:history="1">
        <w:r w:rsidR="00E929F3">
          <w:rPr>
            <w:rStyle w:val="Hyperlink"/>
            <w:rFonts w:ascii="Arial" w:eastAsia="Times New Roman" w:hAnsi="Arial" w:cs="Arial"/>
            <w:sz w:val="16"/>
            <w:szCs w:val="16"/>
            <w:lang w:eastAsia="en-GB"/>
          </w:rPr>
          <w:t>S1-232300</w:t>
        </w:r>
      </w:hyperlink>
      <w:r w:rsidR="0051178D" w:rsidRPr="00227867">
        <w:rPr>
          <w:rFonts w:ascii="Arial" w:eastAsia="Times New Roman" w:hAnsi="Arial" w:cs="Arial"/>
          <w:color w:val="000000"/>
          <w:sz w:val="16"/>
          <w:szCs w:val="16"/>
          <w:lang w:eastAsia="en-GB"/>
        </w:rPr>
        <w:t>.</w:t>
      </w:r>
    </w:p>
    <w:p w14:paraId="3B199BEC" w14:textId="7146ED2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B1AA838" w14:textId="77777777" w:rsidR="001F3B82" w:rsidRPr="00227867" w:rsidRDefault="001F3B82" w:rsidP="00E7517A">
      <w:pPr>
        <w:rPr>
          <w:rFonts w:ascii="Arial" w:eastAsia="Times New Roman" w:hAnsi="Arial" w:cs="Arial"/>
          <w:color w:val="000000"/>
          <w:sz w:val="16"/>
          <w:szCs w:val="16"/>
          <w:lang w:eastAsia="en-GB"/>
        </w:rPr>
      </w:pPr>
    </w:p>
    <w:p w14:paraId="607F829A" w14:textId="71586F60" w:rsidR="0051178D" w:rsidRDefault="0051178D" w:rsidP="00B705AE">
      <w:pPr>
        <w:pStyle w:val="Heading4"/>
        <w:rPr>
          <w:lang w:eastAsia="en-GB"/>
        </w:rPr>
      </w:pPr>
      <w:r w:rsidRPr="003E04DD">
        <w:rPr>
          <w:lang w:eastAsia="en-GB"/>
        </w:rPr>
        <w:t>Update Use cases</w:t>
      </w:r>
    </w:p>
    <w:p w14:paraId="15D2BFC3" w14:textId="77777777" w:rsidR="001F3B82" w:rsidRPr="00227867" w:rsidRDefault="001F3B82" w:rsidP="001B5014">
      <w:pPr>
        <w:rPr>
          <w:rFonts w:ascii="Arial" w:eastAsia="Times New Roman" w:hAnsi="Arial" w:cs="Arial"/>
          <w:color w:val="000000"/>
          <w:sz w:val="16"/>
          <w:szCs w:val="16"/>
          <w:lang w:eastAsia="en-GB"/>
        </w:rPr>
      </w:pPr>
    </w:p>
    <w:p w14:paraId="5C24CAB4" w14:textId="28DDE5A5" w:rsidR="001F3B82" w:rsidRDefault="00E929F3" w:rsidP="00E7517A">
      <w:pPr>
        <w:rPr>
          <w:rFonts w:ascii="Arial" w:eastAsia="Times New Roman" w:hAnsi="Arial" w:cs="Arial"/>
          <w:color w:val="000000"/>
          <w:sz w:val="16"/>
          <w:szCs w:val="16"/>
          <w:lang w:eastAsia="en-GB"/>
        </w:rPr>
      </w:pPr>
      <w:hyperlink r:id="rId499" w:history="1">
        <w:r>
          <w:rPr>
            <w:rStyle w:val="Hyperlink"/>
            <w:rFonts w:ascii="Arial" w:eastAsia="Times New Roman" w:hAnsi="Arial" w:cs="Arial"/>
            <w:sz w:val="16"/>
            <w:szCs w:val="16"/>
            <w:lang w:eastAsia="en-GB"/>
          </w:rPr>
          <w:t>S1-232013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 Nokia, Nokia Shanghai Bell</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to clause 5.26</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6C22DEE" w14:textId="7FB31EB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00" w:history="1">
        <w:r w:rsidR="00E929F3">
          <w:rPr>
            <w:rStyle w:val="Hyperlink"/>
            <w:rFonts w:ascii="Arial" w:eastAsia="Times New Roman" w:hAnsi="Arial" w:cs="Arial"/>
            <w:sz w:val="16"/>
            <w:szCs w:val="16"/>
            <w:lang w:eastAsia="en-GB"/>
          </w:rPr>
          <w:t>S1-232286</w:t>
        </w:r>
      </w:hyperlink>
    </w:p>
    <w:p w14:paraId="3A1930DE" w14:textId="77777777" w:rsidR="001F3B82" w:rsidRPr="00227867" w:rsidRDefault="001F3B82" w:rsidP="00E7517A">
      <w:pPr>
        <w:rPr>
          <w:rFonts w:ascii="Arial" w:eastAsia="Times New Roman" w:hAnsi="Arial" w:cs="Arial"/>
          <w:color w:val="000000"/>
          <w:sz w:val="16"/>
          <w:szCs w:val="16"/>
          <w:lang w:eastAsia="en-GB"/>
        </w:rPr>
      </w:pPr>
    </w:p>
    <w:p w14:paraId="1CD33845" w14:textId="69DE894A" w:rsidR="001F3B82" w:rsidRDefault="00E929F3" w:rsidP="00E7517A">
      <w:pPr>
        <w:rPr>
          <w:rFonts w:ascii="Arial" w:eastAsia="Times New Roman" w:hAnsi="Arial" w:cs="Arial"/>
          <w:color w:val="000000"/>
          <w:sz w:val="16"/>
          <w:szCs w:val="16"/>
          <w:lang w:eastAsia="en-GB"/>
        </w:rPr>
      </w:pPr>
      <w:hyperlink r:id="rId501" w:history="1">
        <w:r>
          <w:rPr>
            <w:rStyle w:val="Hyperlink"/>
            <w:rFonts w:ascii="Arial" w:eastAsia="Times New Roman" w:hAnsi="Arial" w:cs="Arial"/>
            <w:sz w:val="16"/>
            <w:szCs w:val="16"/>
            <w:lang w:eastAsia="en-GB"/>
          </w:rPr>
          <w:t>S1-232286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 Nokia, Nokia Shanghai Bell</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to clause 5.26</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49B29B8" w14:textId="22C9F19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02" w:history="1">
        <w:r w:rsidR="00E929F3">
          <w:rPr>
            <w:rStyle w:val="Hyperlink"/>
            <w:rFonts w:ascii="Arial" w:eastAsia="Times New Roman" w:hAnsi="Arial" w:cs="Arial"/>
            <w:sz w:val="16"/>
            <w:szCs w:val="16"/>
            <w:lang w:eastAsia="en-GB"/>
          </w:rPr>
          <w:t>S1-232013</w:t>
        </w:r>
      </w:hyperlink>
      <w:r w:rsidR="0051178D" w:rsidRPr="00227867">
        <w:rPr>
          <w:rFonts w:ascii="Arial" w:eastAsia="Times New Roman" w:hAnsi="Arial" w:cs="Arial"/>
          <w:color w:val="000000"/>
          <w:sz w:val="16"/>
          <w:szCs w:val="16"/>
          <w:lang w:eastAsia="en-GB"/>
        </w:rPr>
        <w:t>.</w:t>
      </w:r>
    </w:p>
    <w:p w14:paraId="3268D116" w14:textId="6F14A66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03" w:history="1">
        <w:r w:rsidR="00E929F3">
          <w:rPr>
            <w:rStyle w:val="Hyperlink"/>
            <w:rFonts w:ascii="Arial" w:eastAsia="Times New Roman" w:hAnsi="Arial" w:cs="Arial"/>
            <w:sz w:val="16"/>
            <w:szCs w:val="16"/>
            <w:lang w:eastAsia="en-GB"/>
          </w:rPr>
          <w:t>S1-232301</w:t>
        </w:r>
      </w:hyperlink>
    </w:p>
    <w:p w14:paraId="52EAB28B" w14:textId="77777777" w:rsidR="001F3B82" w:rsidRPr="00227867" w:rsidRDefault="001F3B82" w:rsidP="00E7517A">
      <w:pPr>
        <w:rPr>
          <w:rFonts w:ascii="Arial" w:eastAsia="Times New Roman" w:hAnsi="Arial" w:cs="Arial"/>
          <w:color w:val="000000"/>
          <w:sz w:val="16"/>
          <w:szCs w:val="16"/>
          <w:lang w:eastAsia="en-GB"/>
        </w:rPr>
      </w:pPr>
    </w:p>
    <w:p w14:paraId="33220F13" w14:textId="335EC1B3" w:rsidR="001F3B82" w:rsidRDefault="00E929F3" w:rsidP="00E7517A">
      <w:pPr>
        <w:rPr>
          <w:rFonts w:ascii="Arial" w:eastAsia="Times New Roman" w:hAnsi="Arial" w:cs="Arial"/>
          <w:color w:val="000000"/>
          <w:sz w:val="16"/>
          <w:szCs w:val="16"/>
          <w:lang w:eastAsia="en-GB"/>
        </w:rPr>
      </w:pPr>
      <w:hyperlink r:id="rId504" w:history="1">
        <w:r>
          <w:rPr>
            <w:rStyle w:val="Hyperlink"/>
            <w:rFonts w:ascii="Arial" w:eastAsia="Times New Roman" w:hAnsi="Arial" w:cs="Arial"/>
            <w:sz w:val="16"/>
            <w:szCs w:val="16"/>
            <w:lang w:eastAsia="en-GB"/>
          </w:rPr>
          <w:t>S1-232301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 Nokia, Nokia Shanghai Bell</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to clause 5.26</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65F0E34" w14:textId="428C424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05" w:history="1">
        <w:r w:rsidR="00E929F3">
          <w:rPr>
            <w:rStyle w:val="Hyperlink"/>
            <w:rFonts w:ascii="Arial" w:eastAsia="Times New Roman" w:hAnsi="Arial" w:cs="Arial"/>
            <w:sz w:val="16"/>
            <w:szCs w:val="16"/>
            <w:lang w:eastAsia="en-GB"/>
          </w:rPr>
          <w:t>S1-232286</w:t>
        </w:r>
      </w:hyperlink>
      <w:r w:rsidR="0051178D" w:rsidRPr="00227867">
        <w:rPr>
          <w:rFonts w:ascii="Arial" w:eastAsia="Times New Roman" w:hAnsi="Arial" w:cs="Arial"/>
          <w:color w:val="000000"/>
          <w:sz w:val="16"/>
          <w:szCs w:val="16"/>
          <w:lang w:eastAsia="en-GB"/>
        </w:rPr>
        <w:t>.</w:t>
      </w:r>
    </w:p>
    <w:p w14:paraId="7A2A19B9" w14:textId="1840681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06" w:history="1">
        <w:r w:rsidR="00E929F3">
          <w:rPr>
            <w:rStyle w:val="Hyperlink"/>
            <w:rFonts w:ascii="Arial" w:eastAsia="Times New Roman" w:hAnsi="Arial" w:cs="Arial"/>
            <w:sz w:val="16"/>
            <w:szCs w:val="16"/>
            <w:lang w:eastAsia="en-GB"/>
          </w:rPr>
          <w:t>S1-232348</w:t>
        </w:r>
      </w:hyperlink>
    </w:p>
    <w:p w14:paraId="6E65EF5F" w14:textId="77777777" w:rsidR="001F3B82" w:rsidRPr="00227867" w:rsidRDefault="001F3B82" w:rsidP="00E7517A">
      <w:pPr>
        <w:rPr>
          <w:rFonts w:ascii="Arial" w:eastAsia="Times New Roman" w:hAnsi="Arial" w:cs="Arial"/>
          <w:color w:val="000000"/>
          <w:sz w:val="16"/>
          <w:szCs w:val="16"/>
          <w:lang w:eastAsia="en-GB"/>
        </w:rPr>
      </w:pPr>
    </w:p>
    <w:p w14:paraId="47A387B2" w14:textId="3D074E40" w:rsidR="001F3B82" w:rsidRDefault="00E929F3" w:rsidP="00E7517A">
      <w:pPr>
        <w:rPr>
          <w:rFonts w:ascii="Arial" w:eastAsia="Times New Roman" w:hAnsi="Arial" w:cs="Arial"/>
          <w:color w:val="000000"/>
          <w:sz w:val="16"/>
          <w:szCs w:val="16"/>
          <w:lang w:eastAsia="en-GB"/>
        </w:rPr>
      </w:pPr>
      <w:hyperlink r:id="rId507" w:history="1">
        <w:r>
          <w:rPr>
            <w:rStyle w:val="Hyperlink"/>
            <w:rFonts w:ascii="Arial" w:eastAsia="Times New Roman" w:hAnsi="Arial" w:cs="Arial"/>
            <w:sz w:val="16"/>
            <w:szCs w:val="16"/>
            <w:lang w:eastAsia="en-GB"/>
          </w:rPr>
          <w:t>S1-232348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Vodafone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to clause 5.26</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80334DC" w14:textId="48BA265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08" w:history="1">
        <w:r w:rsidR="00E929F3">
          <w:rPr>
            <w:rStyle w:val="Hyperlink"/>
            <w:rFonts w:ascii="Arial" w:eastAsia="Times New Roman" w:hAnsi="Arial" w:cs="Arial"/>
            <w:sz w:val="16"/>
            <w:szCs w:val="16"/>
            <w:lang w:eastAsia="en-GB"/>
          </w:rPr>
          <w:t>S1-232301</w:t>
        </w:r>
      </w:hyperlink>
      <w:r w:rsidR="0051178D" w:rsidRPr="00227867">
        <w:rPr>
          <w:rFonts w:ascii="Arial" w:eastAsia="Times New Roman" w:hAnsi="Arial" w:cs="Arial"/>
          <w:color w:val="000000"/>
          <w:sz w:val="16"/>
          <w:szCs w:val="16"/>
          <w:lang w:eastAsia="en-GB"/>
        </w:rPr>
        <w:t>.</w:t>
      </w:r>
    </w:p>
    <w:p w14:paraId="3C29BB27" w14:textId="1E0FB3F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1E3E4C9B" w14:textId="77777777" w:rsidR="001F3B82" w:rsidRPr="00227867" w:rsidRDefault="001F3B82" w:rsidP="00E7517A">
      <w:pPr>
        <w:rPr>
          <w:rFonts w:ascii="Arial" w:eastAsia="Times New Roman" w:hAnsi="Arial" w:cs="Arial"/>
          <w:color w:val="000000"/>
          <w:sz w:val="16"/>
          <w:szCs w:val="16"/>
          <w:lang w:eastAsia="en-GB"/>
        </w:rPr>
      </w:pPr>
    </w:p>
    <w:p w14:paraId="5ED44BF7" w14:textId="09B0293D" w:rsidR="001F3B82" w:rsidRDefault="00E929F3" w:rsidP="00E7517A">
      <w:pPr>
        <w:rPr>
          <w:rFonts w:ascii="Arial" w:eastAsia="Times New Roman" w:hAnsi="Arial" w:cs="Arial"/>
          <w:color w:val="000000"/>
          <w:sz w:val="16"/>
          <w:szCs w:val="16"/>
          <w:lang w:eastAsia="en-GB"/>
        </w:rPr>
      </w:pPr>
      <w:hyperlink r:id="rId509" w:history="1">
        <w:r>
          <w:rPr>
            <w:rStyle w:val="Hyperlink"/>
            <w:rFonts w:ascii="Arial" w:eastAsia="Times New Roman" w:hAnsi="Arial" w:cs="Arial"/>
            <w:sz w:val="16"/>
            <w:szCs w:val="16"/>
            <w:lang w:eastAsia="en-GB"/>
          </w:rPr>
          <w:t>S1-232063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Sharp</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to update service flow and potential requirements of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7FDA534" w14:textId="1F313B2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10" w:history="1">
        <w:r w:rsidR="00E929F3">
          <w:rPr>
            <w:rStyle w:val="Hyperlink"/>
            <w:rFonts w:ascii="Arial" w:eastAsia="Times New Roman" w:hAnsi="Arial" w:cs="Arial"/>
            <w:sz w:val="16"/>
            <w:szCs w:val="16"/>
            <w:lang w:eastAsia="en-GB"/>
          </w:rPr>
          <w:t>S1-232302</w:t>
        </w:r>
      </w:hyperlink>
    </w:p>
    <w:p w14:paraId="60AAE2C4" w14:textId="77777777" w:rsidR="001F3B82" w:rsidRPr="00227867" w:rsidRDefault="001F3B82" w:rsidP="00E7517A">
      <w:pPr>
        <w:rPr>
          <w:rFonts w:ascii="Arial" w:eastAsia="Times New Roman" w:hAnsi="Arial" w:cs="Arial"/>
          <w:color w:val="000000"/>
          <w:sz w:val="16"/>
          <w:szCs w:val="16"/>
          <w:lang w:eastAsia="en-GB"/>
        </w:rPr>
      </w:pPr>
    </w:p>
    <w:p w14:paraId="3EF55505" w14:textId="45044751" w:rsidR="001F3B82" w:rsidRDefault="00E929F3" w:rsidP="00E7517A">
      <w:pPr>
        <w:rPr>
          <w:rFonts w:ascii="Arial" w:eastAsia="Times New Roman" w:hAnsi="Arial" w:cs="Arial"/>
          <w:color w:val="000000"/>
          <w:sz w:val="16"/>
          <w:szCs w:val="16"/>
          <w:lang w:eastAsia="en-GB"/>
        </w:rPr>
      </w:pPr>
      <w:hyperlink r:id="rId511" w:history="1">
        <w:r>
          <w:rPr>
            <w:rStyle w:val="Hyperlink"/>
            <w:rFonts w:ascii="Arial" w:eastAsia="Times New Roman" w:hAnsi="Arial" w:cs="Arial"/>
            <w:sz w:val="16"/>
            <w:szCs w:val="16"/>
            <w:lang w:eastAsia="en-GB"/>
          </w:rPr>
          <w:t>S1-232302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Sharp</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to update service flow and potential requirements of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ACB5F2B" w14:textId="54F77DA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12" w:history="1">
        <w:r w:rsidR="00E929F3">
          <w:rPr>
            <w:rStyle w:val="Hyperlink"/>
            <w:rFonts w:ascii="Arial" w:eastAsia="Times New Roman" w:hAnsi="Arial" w:cs="Arial"/>
            <w:sz w:val="16"/>
            <w:szCs w:val="16"/>
            <w:lang w:eastAsia="en-GB"/>
          </w:rPr>
          <w:t>S1-232063</w:t>
        </w:r>
      </w:hyperlink>
      <w:r w:rsidR="0051178D" w:rsidRPr="00227867">
        <w:rPr>
          <w:rFonts w:ascii="Arial" w:eastAsia="Times New Roman" w:hAnsi="Arial" w:cs="Arial"/>
          <w:color w:val="000000"/>
          <w:sz w:val="16"/>
          <w:szCs w:val="16"/>
          <w:lang w:eastAsia="en-GB"/>
        </w:rPr>
        <w:t>.</w:t>
      </w:r>
    </w:p>
    <w:p w14:paraId="48B79428" w14:textId="3C889CF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13" w:history="1">
        <w:r w:rsidR="00E929F3">
          <w:rPr>
            <w:rStyle w:val="Hyperlink"/>
            <w:rFonts w:ascii="Arial" w:eastAsia="Times New Roman" w:hAnsi="Arial" w:cs="Arial"/>
            <w:sz w:val="16"/>
            <w:szCs w:val="16"/>
            <w:lang w:eastAsia="en-GB"/>
          </w:rPr>
          <w:t>S1-232349</w:t>
        </w:r>
      </w:hyperlink>
    </w:p>
    <w:p w14:paraId="598D583A" w14:textId="77777777" w:rsidR="001F3B82" w:rsidRPr="00227867" w:rsidRDefault="001F3B82" w:rsidP="00E7517A">
      <w:pPr>
        <w:rPr>
          <w:rFonts w:ascii="Arial" w:eastAsia="Times New Roman" w:hAnsi="Arial" w:cs="Arial"/>
          <w:color w:val="000000"/>
          <w:sz w:val="16"/>
          <w:szCs w:val="16"/>
          <w:lang w:eastAsia="en-GB"/>
        </w:rPr>
      </w:pPr>
    </w:p>
    <w:p w14:paraId="57921E21" w14:textId="5A72A284" w:rsidR="001F3B82" w:rsidRDefault="00E929F3" w:rsidP="00E7517A">
      <w:pPr>
        <w:rPr>
          <w:rFonts w:ascii="Arial" w:eastAsia="Times New Roman" w:hAnsi="Arial" w:cs="Arial"/>
          <w:color w:val="000000"/>
          <w:sz w:val="16"/>
          <w:szCs w:val="16"/>
          <w:lang w:eastAsia="en-GB"/>
        </w:rPr>
      </w:pPr>
      <w:hyperlink r:id="rId514" w:history="1">
        <w:r>
          <w:rPr>
            <w:rStyle w:val="Hyperlink"/>
            <w:rFonts w:ascii="Arial" w:eastAsia="Times New Roman" w:hAnsi="Arial" w:cs="Arial"/>
            <w:sz w:val="16"/>
            <w:szCs w:val="16"/>
            <w:lang w:eastAsia="en-GB"/>
          </w:rPr>
          <w:t>S1-232349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Sharp</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to update service flow and potential requirements of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C08237F" w14:textId="161F600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15" w:history="1">
        <w:r w:rsidR="00E929F3">
          <w:rPr>
            <w:rStyle w:val="Hyperlink"/>
            <w:rFonts w:ascii="Arial" w:eastAsia="Times New Roman" w:hAnsi="Arial" w:cs="Arial"/>
            <w:sz w:val="16"/>
            <w:szCs w:val="16"/>
            <w:lang w:eastAsia="en-GB"/>
          </w:rPr>
          <w:t>S1-232302</w:t>
        </w:r>
      </w:hyperlink>
      <w:r w:rsidR="0051178D" w:rsidRPr="00227867">
        <w:rPr>
          <w:rFonts w:ascii="Arial" w:eastAsia="Times New Roman" w:hAnsi="Arial" w:cs="Arial"/>
          <w:color w:val="000000"/>
          <w:sz w:val="16"/>
          <w:szCs w:val="16"/>
          <w:lang w:eastAsia="en-GB"/>
        </w:rPr>
        <w:t>.</w:t>
      </w:r>
    </w:p>
    <w:p w14:paraId="45BB9B52" w14:textId="4F469CA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3337FCE" w14:textId="77777777" w:rsidR="001F3B82" w:rsidRPr="00227867" w:rsidRDefault="001F3B82" w:rsidP="00E7517A">
      <w:pPr>
        <w:rPr>
          <w:rFonts w:ascii="Arial" w:eastAsia="Times New Roman" w:hAnsi="Arial" w:cs="Arial"/>
          <w:color w:val="000000"/>
          <w:sz w:val="16"/>
          <w:szCs w:val="16"/>
          <w:lang w:eastAsia="en-GB"/>
        </w:rPr>
      </w:pPr>
    </w:p>
    <w:p w14:paraId="5649379F" w14:textId="5D620C0D" w:rsidR="001F3B82" w:rsidRDefault="00E929F3" w:rsidP="00E7517A">
      <w:pPr>
        <w:rPr>
          <w:rFonts w:ascii="Arial" w:eastAsia="Times New Roman" w:hAnsi="Arial" w:cs="Arial"/>
          <w:color w:val="000000"/>
          <w:sz w:val="16"/>
          <w:szCs w:val="16"/>
          <w:lang w:eastAsia="en-GB"/>
        </w:rPr>
      </w:pPr>
      <w:hyperlink r:id="rId516" w:history="1">
        <w:r>
          <w:rPr>
            <w:rStyle w:val="Hyperlink"/>
            <w:rFonts w:ascii="Arial" w:eastAsia="Times New Roman" w:hAnsi="Arial" w:cs="Arial"/>
            <w:sz w:val="16"/>
            <w:szCs w:val="16"/>
            <w:lang w:eastAsia="en-GB"/>
          </w:rPr>
          <w:t>S1-232098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KPI in Use case 12</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9427BFE" w14:textId="315521D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17" w:history="1">
        <w:r w:rsidR="00E929F3">
          <w:rPr>
            <w:rStyle w:val="Hyperlink"/>
            <w:rFonts w:ascii="Arial" w:eastAsia="Times New Roman" w:hAnsi="Arial" w:cs="Arial"/>
            <w:sz w:val="16"/>
            <w:szCs w:val="16"/>
            <w:lang w:eastAsia="en-GB"/>
          </w:rPr>
          <w:t>S1-232303</w:t>
        </w:r>
      </w:hyperlink>
    </w:p>
    <w:p w14:paraId="420D4CF6" w14:textId="77777777" w:rsidR="001F3B82" w:rsidRPr="00227867" w:rsidRDefault="001F3B82" w:rsidP="00E7517A">
      <w:pPr>
        <w:rPr>
          <w:rFonts w:ascii="Arial" w:eastAsia="Times New Roman" w:hAnsi="Arial" w:cs="Arial"/>
          <w:color w:val="000000"/>
          <w:sz w:val="16"/>
          <w:szCs w:val="16"/>
          <w:lang w:eastAsia="en-GB"/>
        </w:rPr>
      </w:pPr>
    </w:p>
    <w:p w14:paraId="2DCEBF10" w14:textId="3BEB722C" w:rsidR="001F3B82" w:rsidRDefault="00E929F3" w:rsidP="00E7517A">
      <w:pPr>
        <w:rPr>
          <w:rFonts w:ascii="Arial" w:eastAsia="Times New Roman" w:hAnsi="Arial" w:cs="Arial"/>
          <w:color w:val="000000"/>
          <w:sz w:val="16"/>
          <w:szCs w:val="16"/>
          <w:lang w:eastAsia="en-GB"/>
        </w:rPr>
      </w:pPr>
      <w:hyperlink r:id="rId518" w:history="1">
        <w:r>
          <w:rPr>
            <w:rStyle w:val="Hyperlink"/>
            <w:rFonts w:ascii="Arial" w:eastAsia="Times New Roman" w:hAnsi="Arial" w:cs="Arial"/>
            <w:sz w:val="16"/>
            <w:szCs w:val="16"/>
            <w:lang w:eastAsia="en-GB"/>
          </w:rPr>
          <w:t>S1-232303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KPI in Use case 12</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D8E5204" w14:textId="3AE8A0D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19" w:history="1">
        <w:r w:rsidR="00E929F3">
          <w:rPr>
            <w:rStyle w:val="Hyperlink"/>
            <w:rFonts w:ascii="Arial" w:eastAsia="Times New Roman" w:hAnsi="Arial" w:cs="Arial"/>
            <w:sz w:val="16"/>
            <w:szCs w:val="16"/>
            <w:lang w:eastAsia="en-GB"/>
          </w:rPr>
          <w:t>S1-232098</w:t>
        </w:r>
      </w:hyperlink>
      <w:r w:rsidR="0051178D" w:rsidRPr="00227867">
        <w:rPr>
          <w:rFonts w:ascii="Arial" w:eastAsia="Times New Roman" w:hAnsi="Arial" w:cs="Arial"/>
          <w:color w:val="000000"/>
          <w:sz w:val="16"/>
          <w:szCs w:val="16"/>
          <w:lang w:eastAsia="en-GB"/>
        </w:rPr>
        <w:t>.</w:t>
      </w:r>
    </w:p>
    <w:p w14:paraId="169BABFF" w14:textId="37ED3F2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C2F6307" w14:textId="77777777" w:rsidR="001F3B82" w:rsidRPr="00227867" w:rsidRDefault="001F3B82" w:rsidP="00E7517A">
      <w:pPr>
        <w:rPr>
          <w:rFonts w:ascii="Arial" w:eastAsia="Times New Roman" w:hAnsi="Arial" w:cs="Arial"/>
          <w:color w:val="000000"/>
          <w:sz w:val="16"/>
          <w:szCs w:val="16"/>
          <w:lang w:eastAsia="en-GB"/>
        </w:rPr>
      </w:pPr>
    </w:p>
    <w:p w14:paraId="2D7186F4" w14:textId="117BC11A" w:rsidR="001F3B82" w:rsidRDefault="00E929F3" w:rsidP="00E7517A">
      <w:pPr>
        <w:rPr>
          <w:rFonts w:ascii="Arial" w:eastAsia="Times New Roman" w:hAnsi="Arial" w:cs="Arial"/>
          <w:color w:val="000000"/>
          <w:sz w:val="16"/>
          <w:szCs w:val="16"/>
          <w:lang w:eastAsia="en-GB"/>
        </w:rPr>
      </w:pPr>
      <w:hyperlink r:id="rId520" w:history="1">
        <w:r>
          <w:rPr>
            <w:rStyle w:val="Hyperlink"/>
            <w:rFonts w:ascii="Arial" w:eastAsia="Times New Roman" w:hAnsi="Arial" w:cs="Arial"/>
            <w:sz w:val="16"/>
            <w:szCs w:val="16"/>
            <w:lang w:eastAsia="en-GB"/>
          </w:rPr>
          <w:t>S1-232141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to update KPI in clause 5.6</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D221E9D" w14:textId="739CF92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21" w:history="1">
        <w:r w:rsidR="00E929F3">
          <w:rPr>
            <w:rStyle w:val="Hyperlink"/>
            <w:rFonts w:ascii="Arial" w:eastAsia="Times New Roman" w:hAnsi="Arial" w:cs="Arial"/>
            <w:sz w:val="16"/>
            <w:szCs w:val="16"/>
            <w:lang w:eastAsia="en-GB"/>
          </w:rPr>
          <w:t>S1-232279</w:t>
        </w:r>
      </w:hyperlink>
    </w:p>
    <w:p w14:paraId="56576075" w14:textId="77777777" w:rsidR="001F3B82" w:rsidRPr="00227867" w:rsidRDefault="001F3B82" w:rsidP="00E7517A">
      <w:pPr>
        <w:rPr>
          <w:rFonts w:ascii="Arial" w:eastAsia="Times New Roman" w:hAnsi="Arial" w:cs="Arial"/>
          <w:color w:val="000000"/>
          <w:sz w:val="16"/>
          <w:szCs w:val="16"/>
          <w:lang w:eastAsia="en-GB"/>
        </w:rPr>
      </w:pPr>
    </w:p>
    <w:p w14:paraId="68B692F9" w14:textId="18621616" w:rsidR="001F3B82" w:rsidRDefault="00E929F3" w:rsidP="00E7517A">
      <w:pPr>
        <w:rPr>
          <w:rFonts w:ascii="Arial" w:eastAsia="Times New Roman" w:hAnsi="Arial" w:cs="Arial"/>
          <w:color w:val="000000"/>
          <w:sz w:val="16"/>
          <w:szCs w:val="16"/>
          <w:lang w:eastAsia="en-GB"/>
        </w:rPr>
      </w:pPr>
      <w:hyperlink r:id="rId522" w:history="1">
        <w:r>
          <w:rPr>
            <w:rStyle w:val="Hyperlink"/>
            <w:rFonts w:ascii="Arial" w:eastAsia="Times New Roman" w:hAnsi="Arial" w:cs="Arial"/>
            <w:sz w:val="16"/>
            <w:szCs w:val="16"/>
            <w:lang w:eastAsia="en-GB"/>
          </w:rPr>
          <w:t>S1-232279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to update KPI in clause 5.6</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DEA4CF1" w14:textId="735BFB55"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23" w:history="1">
        <w:r w:rsidR="00E929F3">
          <w:rPr>
            <w:rStyle w:val="Hyperlink"/>
            <w:rFonts w:ascii="Arial" w:eastAsia="Times New Roman" w:hAnsi="Arial" w:cs="Arial"/>
            <w:sz w:val="16"/>
            <w:szCs w:val="16"/>
            <w:lang w:eastAsia="en-GB"/>
          </w:rPr>
          <w:t>S1-232141</w:t>
        </w:r>
      </w:hyperlink>
      <w:r w:rsidR="0051178D" w:rsidRPr="00227867">
        <w:rPr>
          <w:rFonts w:ascii="Arial" w:eastAsia="Times New Roman" w:hAnsi="Arial" w:cs="Arial"/>
          <w:color w:val="000000"/>
          <w:sz w:val="16"/>
          <w:szCs w:val="16"/>
          <w:lang w:eastAsia="en-GB"/>
        </w:rPr>
        <w:t>.</w:t>
      </w:r>
    </w:p>
    <w:p w14:paraId="50FD6A17" w14:textId="1096915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10DEF57" w14:textId="77777777" w:rsidR="001F3B82" w:rsidRPr="00227867" w:rsidRDefault="001F3B82" w:rsidP="00E7517A">
      <w:pPr>
        <w:rPr>
          <w:rFonts w:ascii="Arial" w:eastAsia="Times New Roman" w:hAnsi="Arial" w:cs="Arial"/>
          <w:color w:val="000000"/>
          <w:sz w:val="16"/>
          <w:szCs w:val="16"/>
          <w:lang w:eastAsia="en-GB"/>
        </w:rPr>
      </w:pPr>
    </w:p>
    <w:p w14:paraId="0CD8318F" w14:textId="630BDEB2" w:rsidR="001F3B82" w:rsidRDefault="00E929F3" w:rsidP="00E7517A">
      <w:pPr>
        <w:rPr>
          <w:rFonts w:ascii="Arial" w:eastAsia="Times New Roman" w:hAnsi="Arial" w:cs="Arial"/>
          <w:color w:val="000000"/>
          <w:sz w:val="16"/>
          <w:szCs w:val="16"/>
          <w:lang w:eastAsia="en-GB"/>
        </w:rPr>
      </w:pPr>
      <w:hyperlink r:id="rId524" w:history="1">
        <w:r>
          <w:rPr>
            <w:rStyle w:val="Hyperlink"/>
            <w:rFonts w:ascii="Arial" w:eastAsia="Times New Roman" w:hAnsi="Arial" w:cs="Arial"/>
            <w:sz w:val="16"/>
            <w:szCs w:val="16"/>
            <w:lang w:eastAsia="en-GB"/>
          </w:rPr>
          <w:t>S1-232145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to remove the [ ] of KPI table in UC30</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4DBD457" w14:textId="4A3C9BB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25" w:history="1">
        <w:r w:rsidR="00E929F3">
          <w:rPr>
            <w:rStyle w:val="Hyperlink"/>
            <w:rFonts w:ascii="Arial" w:eastAsia="Times New Roman" w:hAnsi="Arial" w:cs="Arial"/>
            <w:sz w:val="16"/>
            <w:szCs w:val="16"/>
            <w:lang w:eastAsia="en-GB"/>
          </w:rPr>
          <w:t>S1-232304</w:t>
        </w:r>
      </w:hyperlink>
    </w:p>
    <w:p w14:paraId="708E4A80" w14:textId="77777777" w:rsidR="001F3B82" w:rsidRPr="00227867" w:rsidRDefault="001F3B82" w:rsidP="00E7517A">
      <w:pPr>
        <w:rPr>
          <w:rFonts w:ascii="Arial" w:eastAsia="Times New Roman" w:hAnsi="Arial" w:cs="Arial"/>
          <w:color w:val="000000"/>
          <w:sz w:val="16"/>
          <w:szCs w:val="16"/>
          <w:lang w:eastAsia="en-GB"/>
        </w:rPr>
      </w:pPr>
    </w:p>
    <w:p w14:paraId="3CB07321" w14:textId="7680B3A0" w:rsidR="001F3B82" w:rsidRDefault="00E929F3" w:rsidP="00E7517A">
      <w:pPr>
        <w:rPr>
          <w:rFonts w:ascii="Arial" w:eastAsia="Times New Roman" w:hAnsi="Arial" w:cs="Arial"/>
          <w:color w:val="000000"/>
          <w:sz w:val="16"/>
          <w:szCs w:val="16"/>
          <w:lang w:eastAsia="en-GB"/>
        </w:rPr>
      </w:pPr>
      <w:hyperlink r:id="rId526" w:history="1">
        <w:r>
          <w:rPr>
            <w:rStyle w:val="Hyperlink"/>
            <w:rFonts w:ascii="Arial" w:eastAsia="Times New Roman" w:hAnsi="Arial" w:cs="Arial"/>
            <w:sz w:val="16"/>
            <w:szCs w:val="16"/>
            <w:lang w:eastAsia="en-GB"/>
          </w:rPr>
          <w:t>S1-232304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to remove the [ ] of KPI table in UC30</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AF5F2C1" w14:textId="74D11A7F"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27" w:history="1">
        <w:r w:rsidR="00E929F3">
          <w:rPr>
            <w:rStyle w:val="Hyperlink"/>
            <w:rFonts w:ascii="Arial" w:eastAsia="Times New Roman" w:hAnsi="Arial" w:cs="Arial"/>
            <w:sz w:val="16"/>
            <w:szCs w:val="16"/>
            <w:lang w:eastAsia="en-GB"/>
          </w:rPr>
          <w:t>S1-232145</w:t>
        </w:r>
      </w:hyperlink>
      <w:r w:rsidR="0051178D" w:rsidRPr="00227867">
        <w:rPr>
          <w:rFonts w:ascii="Arial" w:eastAsia="Times New Roman" w:hAnsi="Arial" w:cs="Arial"/>
          <w:color w:val="000000"/>
          <w:sz w:val="16"/>
          <w:szCs w:val="16"/>
          <w:lang w:eastAsia="en-GB"/>
        </w:rPr>
        <w:t>.</w:t>
      </w:r>
    </w:p>
    <w:p w14:paraId="206DDB3C" w14:textId="486ECE0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3FBB59C" w14:textId="77777777" w:rsidR="001F3B82" w:rsidRPr="00227867" w:rsidRDefault="001F3B82" w:rsidP="00E7517A">
      <w:pPr>
        <w:rPr>
          <w:rFonts w:ascii="Arial" w:eastAsia="Times New Roman" w:hAnsi="Arial" w:cs="Arial"/>
          <w:color w:val="000000"/>
          <w:sz w:val="16"/>
          <w:szCs w:val="16"/>
          <w:lang w:eastAsia="en-GB"/>
        </w:rPr>
      </w:pPr>
    </w:p>
    <w:p w14:paraId="134F1C57" w14:textId="4C06B02D" w:rsidR="001F3B82" w:rsidRDefault="00E929F3" w:rsidP="00E7517A">
      <w:pPr>
        <w:rPr>
          <w:rFonts w:ascii="Arial" w:eastAsia="Times New Roman" w:hAnsi="Arial" w:cs="Arial"/>
          <w:color w:val="000000"/>
          <w:sz w:val="16"/>
          <w:szCs w:val="16"/>
          <w:lang w:eastAsia="en-GB"/>
        </w:rPr>
      </w:pPr>
      <w:hyperlink r:id="rId528" w:history="1">
        <w:r>
          <w:rPr>
            <w:rStyle w:val="Hyperlink"/>
            <w:rFonts w:ascii="Arial" w:eastAsia="Times New Roman" w:hAnsi="Arial" w:cs="Arial"/>
            <w:sz w:val="16"/>
            <w:szCs w:val="16"/>
            <w:lang w:eastAsia="en-GB"/>
          </w:rPr>
          <w:t>S1-232147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CMCC</w:t>
      </w:r>
      <w:r w:rsidR="0051178D" w:rsidRPr="00227867">
        <w:rPr>
          <w:rFonts w:ascii="MS Gothic" w:eastAsia="MS Gothic" w:hAnsi="MS Gothic" w:cs="MS Gothic" w:hint="eastAsia"/>
          <w:color w:val="000000"/>
          <w:sz w:val="16"/>
          <w:szCs w:val="16"/>
          <w:lang w:eastAsia="en-GB"/>
        </w:rPr>
        <w:t>，</w:t>
      </w:r>
      <w:r w:rsidR="0051178D" w:rsidRPr="00227867">
        <w:rPr>
          <w:rFonts w:ascii="Arial" w:eastAsia="Times New Roman" w:hAnsi="Arial" w:cs="Arial"/>
          <w:color w:val="000000"/>
          <w:sz w:val="16"/>
          <w:szCs w:val="16"/>
          <w:lang w:eastAsia="en-GB"/>
        </w:rPr>
        <w:t>Haier W.M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for use case: Ambient_IoT for automated warehousing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180472B" w14:textId="1E13033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29" w:history="1">
        <w:r w:rsidR="00E929F3">
          <w:rPr>
            <w:rStyle w:val="Hyperlink"/>
            <w:rFonts w:ascii="Arial" w:eastAsia="Times New Roman" w:hAnsi="Arial" w:cs="Arial"/>
            <w:sz w:val="16"/>
            <w:szCs w:val="16"/>
            <w:lang w:eastAsia="en-GB"/>
          </w:rPr>
          <w:t>S1-232305</w:t>
        </w:r>
      </w:hyperlink>
    </w:p>
    <w:p w14:paraId="7D95D982" w14:textId="77777777" w:rsidR="001F3B82" w:rsidRPr="00227867" w:rsidRDefault="001F3B82" w:rsidP="00E7517A">
      <w:pPr>
        <w:rPr>
          <w:rFonts w:ascii="Arial" w:eastAsia="Times New Roman" w:hAnsi="Arial" w:cs="Arial"/>
          <w:color w:val="000000"/>
          <w:sz w:val="16"/>
          <w:szCs w:val="16"/>
          <w:lang w:eastAsia="en-GB"/>
        </w:rPr>
      </w:pPr>
    </w:p>
    <w:p w14:paraId="0FE733F6" w14:textId="4CB3564D" w:rsidR="001F3B82" w:rsidRDefault="00E929F3" w:rsidP="00E7517A">
      <w:pPr>
        <w:rPr>
          <w:rFonts w:ascii="Arial" w:eastAsia="Times New Roman" w:hAnsi="Arial" w:cs="Arial"/>
          <w:color w:val="000000"/>
          <w:sz w:val="16"/>
          <w:szCs w:val="16"/>
          <w:lang w:eastAsia="en-GB"/>
        </w:rPr>
      </w:pPr>
      <w:hyperlink r:id="rId530" w:history="1">
        <w:r>
          <w:rPr>
            <w:rStyle w:val="Hyperlink"/>
            <w:rFonts w:ascii="Arial" w:eastAsia="Times New Roman" w:hAnsi="Arial" w:cs="Arial"/>
            <w:sz w:val="16"/>
            <w:szCs w:val="16"/>
            <w:lang w:eastAsia="en-GB"/>
          </w:rPr>
          <w:t>S1-232305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CMCC</w:t>
      </w:r>
      <w:r w:rsidR="0051178D" w:rsidRPr="00227867">
        <w:rPr>
          <w:rFonts w:ascii="MS Gothic" w:eastAsia="MS Gothic" w:hAnsi="MS Gothic" w:cs="MS Gothic" w:hint="eastAsia"/>
          <w:color w:val="000000"/>
          <w:sz w:val="16"/>
          <w:szCs w:val="16"/>
          <w:lang w:eastAsia="en-GB"/>
        </w:rPr>
        <w:t>，</w:t>
      </w:r>
      <w:r w:rsidR="0051178D" w:rsidRPr="00227867">
        <w:rPr>
          <w:rFonts w:ascii="Arial" w:eastAsia="Times New Roman" w:hAnsi="Arial" w:cs="Arial"/>
          <w:color w:val="000000"/>
          <w:sz w:val="16"/>
          <w:szCs w:val="16"/>
          <w:lang w:eastAsia="en-GB"/>
        </w:rPr>
        <w:t>Haier W.M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for use case: Ambient_IoT for automated warehousing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5292BC1" w14:textId="3BA42D0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31" w:history="1">
        <w:r w:rsidR="00E929F3">
          <w:rPr>
            <w:rStyle w:val="Hyperlink"/>
            <w:rFonts w:ascii="Arial" w:eastAsia="Times New Roman" w:hAnsi="Arial" w:cs="Arial"/>
            <w:sz w:val="16"/>
            <w:szCs w:val="16"/>
            <w:lang w:eastAsia="en-GB"/>
          </w:rPr>
          <w:t>S1-232147</w:t>
        </w:r>
      </w:hyperlink>
      <w:r w:rsidR="0051178D" w:rsidRPr="00227867">
        <w:rPr>
          <w:rFonts w:ascii="Arial" w:eastAsia="Times New Roman" w:hAnsi="Arial" w:cs="Arial"/>
          <w:color w:val="000000"/>
          <w:sz w:val="16"/>
          <w:szCs w:val="16"/>
          <w:lang w:eastAsia="en-GB"/>
        </w:rPr>
        <w:t>.</w:t>
      </w:r>
    </w:p>
    <w:p w14:paraId="21370335" w14:textId="178050C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A3AAFDD" w14:textId="77777777" w:rsidR="001F3B82" w:rsidRPr="00227867" w:rsidRDefault="001F3B82" w:rsidP="00E7517A">
      <w:pPr>
        <w:rPr>
          <w:rFonts w:ascii="Arial" w:eastAsia="Times New Roman" w:hAnsi="Arial" w:cs="Arial"/>
          <w:color w:val="000000"/>
          <w:sz w:val="16"/>
          <w:szCs w:val="16"/>
          <w:lang w:eastAsia="en-GB"/>
        </w:rPr>
      </w:pPr>
    </w:p>
    <w:p w14:paraId="6D9A6680" w14:textId="2C183BE9" w:rsidR="001F3B82" w:rsidRDefault="00E929F3" w:rsidP="00E7517A">
      <w:pPr>
        <w:rPr>
          <w:rFonts w:ascii="Arial" w:eastAsia="Times New Roman" w:hAnsi="Arial" w:cs="Arial"/>
          <w:color w:val="000000"/>
          <w:sz w:val="16"/>
          <w:szCs w:val="16"/>
          <w:lang w:eastAsia="en-GB"/>
        </w:rPr>
      </w:pPr>
      <w:hyperlink r:id="rId532" w:history="1">
        <w:r>
          <w:rPr>
            <w:rStyle w:val="Hyperlink"/>
            <w:rFonts w:ascii="Arial" w:eastAsia="Times New Roman" w:hAnsi="Arial" w:cs="Arial"/>
            <w:sz w:val="16"/>
            <w:szCs w:val="16"/>
            <w:lang w:eastAsia="en-GB"/>
          </w:rPr>
          <w:t>S1-232148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Com. Corporation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of device density in Ambient_IoT for automated warehousing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5682BFC6" w14:textId="1A6B468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0566A7A" w14:textId="77777777" w:rsidR="001F3B82" w:rsidRPr="00227867" w:rsidRDefault="001F3B82" w:rsidP="00E7517A">
      <w:pPr>
        <w:rPr>
          <w:rFonts w:ascii="Arial" w:eastAsia="Times New Roman" w:hAnsi="Arial" w:cs="Arial"/>
          <w:color w:val="000000"/>
          <w:sz w:val="16"/>
          <w:szCs w:val="16"/>
          <w:lang w:eastAsia="en-GB"/>
        </w:rPr>
      </w:pPr>
    </w:p>
    <w:p w14:paraId="329DFB7A" w14:textId="567560DD" w:rsidR="001F3B82" w:rsidRDefault="00E929F3" w:rsidP="00E7517A">
      <w:pPr>
        <w:rPr>
          <w:rFonts w:ascii="Arial" w:eastAsia="Times New Roman" w:hAnsi="Arial" w:cs="Arial"/>
          <w:color w:val="000000"/>
          <w:sz w:val="16"/>
          <w:szCs w:val="16"/>
          <w:lang w:eastAsia="en-GB"/>
        </w:rPr>
      </w:pPr>
      <w:hyperlink r:id="rId533" w:history="1">
        <w:r>
          <w:rPr>
            <w:rStyle w:val="Hyperlink"/>
            <w:rFonts w:ascii="Arial" w:eastAsia="Times New Roman" w:hAnsi="Arial" w:cs="Arial"/>
            <w:sz w:val="16"/>
            <w:szCs w:val="16"/>
            <w:lang w:eastAsia="en-GB"/>
          </w:rPr>
          <w:t>S1-232149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CMCC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for Use Case: Ambient IoT for Base Station Machine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103FF9F" w14:textId="2E0C97A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02AD1BB" w14:textId="77777777" w:rsidR="001F3B82" w:rsidRPr="00227867" w:rsidRDefault="001F3B82" w:rsidP="00E7517A">
      <w:pPr>
        <w:rPr>
          <w:rFonts w:ascii="Arial" w:eastAsia="Times New Roman" w:hAnsi="Arial" w:cs="Arial"/>
          <w:color w:val="000000"/>
          <w:sz w:val="16"/>
          <w:szCs w:val="16"/>
          <w:lang w:eastAsia="en-GB"/>
        </w:rPr>
      </w:pPr>
    </w:p>
    <w:p w14:paraId="0D66766C" w14:textId="3D44640F" w:rsidR="001F3B82" w:rsidRDefault="00E929F3" w:rsidP="00E7517A">
      <w:pPr>
        <w:rPr>
          <w:rFonts w:ascii="Arial" w:eastAsia="Times New Roman" w:hAnsi="Arial" w:cs="Arial"/>
          <w:color w:val="000000"/>
          <w:sz w:val="16"/>
          <w:szCs w:val="16"/>
          <w:lang w:eastAsia="en-GB"/>
        </w:rPr>
      </w:pPr>
      <w:hyperlink r:id="rId534" w:history="1">
        <w:r>
          <w:rPr>
            <w:rStyle w:val="Hyperlink"/>
            <w:rFonts w:ascii="Arial" w:eastAsia="Times New Roman" w:hAnsi="Arial" w:cs="Arial"/>
            <w:sz w:val="16"/>
            <w:szCs w:val="16"/>
            <w:lang w:eastAsia="en-GB"/>
          </w:rPr>
          <w:t>S1-232157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update and remove brackets of KPIs for clause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17257CB" w14:textId="1FEDFA6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99D4C7B" w14:textId="77777777" w:rsidR="001F3B82" w:rsidRPr="00227867" w:rsidRDefault="001F3B82" w:rsidP="00E7517A">
      <w:pPr>
        <w:rPr>
          <w:rFonts w:ascii="Arial" w:eastAsia="Times New Roman" w:hAnsi="Arial" w:cs="Arial"/>
          <w:color w:val="000000"/>
          <w:sz w:val="16"/>
          <w:szCs w:val="16"/>
          <w:lang w:eastAsia="en-GB"/>
        </w:rPr>
      </w:pPr>
    </w:p>
    <w:p w14:paraId="2A893292" w14:textId="09DBE66A" w:rsidR="001F3B82" w:rsidRDefault="00E929F3" w:rsidP="00E7517A">
      <w:pPr>
        <w:rPr>
          <w:rFonts w:ascii="Arial" w:eastAsia="Times New Roman" w:hAnsi="Arial" w:cs="Arial"/>
          <w:color w:val="000000"/>
          <w:sz w:val="16"/>
          <w:szCs w:val="16"/>
          <w:lang w:eastAsia="en-GB"/>
        </w:rPr>
      </w:pPr>
      <w:hyperlink r:id="rId535" w:history="1">
        <w:r>
          <w:rPr>
            <w:rStyle w:val="Hyperlink"/>
            <w:rFonts w:ascii="Arial" w:eastAsia="Times New Roman" w:hAnsi="Arial" w:cs="Arial"/>
            <w:sz w:val="16"/>
            <w:szCs w:val="16"/>
            <w:lang w:eastAsia="en-GB"/>
          </w:rPr>
          <w:t>S1-232159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Remove brackets in KPI table of use case 5.9 and 5.21</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A9EE947" w14:textId="28A3CF0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51178D" w:rsidRPr="00227867">
        <w:rPr>
          <w:rFonts w:ascii="Arial" w:eastAsia="Times New Roman" w:hAnsi="Arial" w:cs="Arial"/>
          <w:color w:val="000000"/>
          <w:sz w:val="16"/>
          <w:szCs w:val="16"/>
          <w:lang w:eastAsia="en-GB"/>
        </w:rPr>
        <w:t xml:space="preserve">Revised to </w:t>
      </w:r>
      <w:hyperlink r:id="rId536" w:history="1">
        <w:r w:rsidR="00E929F3">
          <w:rPr>
            <w:rStyle w:val="Hyperlink"/>
            <w:rFonts w:ascii="Arial" w:eastAsia="Times New Roman" w:hAnsi="Arial" w:cs="Arial"/>
            <w:sz w:val="16"/>
            <w:szCs w:val="16"/>
            <w:lang w:eastAsia="en-GB"/>
          </w:rPr>
          <w:t>S1-232306</w:t>
        </w:r>
      </w:hyperlink>
    </w:p>
    <w:p w14:paraId="07558DD7" w14:textId="77777777" w:rsidR="001F3B82" w:rsidRPr="00227867" w:rsidRDefault="001F3B82" w:rsidP="00E7517A">
      <w:pPr>
        <w:rPr>
          <w:rFonts w:ascii="Arial" w:eastAsia="Times New Roman" w:hAnsi="Arial" w:cs="Arial"/>
          <w:color w:val="000000"/>
          <w:sz w:val="16"/>
          <w:szCs w:val="16"/>
          <w:lang w:eastAsia="en-GB"/>
        </w:rPr>
      </w:pPr>
    </w:p>
    <w:p w14:paraId="3226D688" w14:textId="278905E4" w:rsidR="001F3B82" w:rsidRDefault="00E929F3" w:rsidP="00E7517A">
      <w:pPr>
        <w:rPr>
          <w:rFonts w:ascii="Arial" w:eastAsia="Times New Roman" w:hAnsi="Arial" w:cs="Arial"/>
          <w:color w:val="000000"/>
          <w:sz w:val="16"/>
          <w:szCs w:val="16"/>
          <w:lang w:eastAsia="en-GB"/>
        </w:rPr>
      </w:pPr>
      <w:hyperlink r:id="rId537" w:history="1">
        <w:r>
          <w:rPr>
            <w:rStyle w:val="Hyperlink"/>
            <w:rFonts w:ascii="Arial" w:eastAsia="Times New Roman" w:hAnsi="Arial" w:cs="Arial"/>
            <w:sz w:val="16"/>
            <w:szCs w:val="16"/>
            <w:lang w:eastAsia="en-GB"/>
          </w:rPr>
          <w:t>S1-232306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Remove brackets in KPI table of use case 5.9 and 5.21</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196B936" w14:textId="6C4952A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38" w:history="1">
        <w:r w:rsidR="00E929F3">
          <w:rPr>
            <w:rStyle w:val="Hyperlink"/>
            <w:rFonts w:ascii="Arial" w:eastAsia="Times New Roman" w:hAnsi="Arial" w:cs="Arial"/>
            <w:sz w:val="16"/>
            <w:szCs w:val="16"/>
            <w:lang w:eastAsia="en-GB"/>
          </w:rPr>
          <w:t>S1-232159</w:t>
        </w:r>
      </w:hyperlink>
      <w:r w:rsidR="0051178D" w:rsidRPr="00227867">
        <w:rPr>
          <w:rFonts w:ascii="Arial" w:eastAsia="Times New Roman" w:hAnsi="Arial" w:cs="Arial"/>
          <w:color w:val="000000"/>
          <w:sz w:val="16"/>
          <w:szCs w:val="16"/>
          <w:lang w:eastAsia="en-GB"/>
        </w:rPr>
        <w:t>.</w:t>
      </w:r>
    </w:p>
    <w:p w14:paraId="1D681D2A" w14:textId="5218DC3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39" w:history="1">
        <w:r w:rsidR="00E929F3">
          <w:rPr>
            <w:rStyle w:val="Hyperlink"/>
            <w:rFonts w:ascii="Arial" w:eastAsia="Times New Roman" w:hAnsi="Arial" w:cs="Arial"/>
            <w:sz w:val="16"/>
            <w:szCs w:val="16"/>
            <w:lang w:eastAsia="en-GB"/>
          </w:rPr>
          <w:t>S1-232355</w:t>
        </w:r>
      </w:hyperlink>
    </w:p>
    <w:p w14:paraId="75888890" w14:textId="77777777" w:rsidR="001F3B82" w:rsidRPr="00227867" w:rsidRDefault="001F3B82" w:rsidP="00E7517A">
      <w:pPr>
        <w:rPr>
          <w:rFonts w:ascii="Arial" w:eastAsia="Times New Roman" w:hAnsi="Arial" w:cs="Arial"/>
          <w:color w:val="000000"/>
          <w:sz w:val="16"/>
          <w:szCs w:val="16"/>
          <w:lang w:eastAsia="en-GB"/>
        </w:rPr>
      </w:pPr>
    </w:p>
    <w:p w14:paraId="5F4BDDB8" w14:textId="6527CDB5" w:rsidR="001F3B82" w:rsidRDefault="00E929F3" w:rsidP="00E7517A">
      <w:pPr>
        <w:rPr>
          <w:rFonts w:ascii="Arial" w:eastAsia="Times New Roman" w:hAnsi="Arial" w:cs="Arial"/>
          <w:color w:val="000000"/>
          <w:sz w:val="16"/>
          <w:szCs w:val="16"/>
          <w:lang w:eastAsia="en-GB"/>
        </w:rPr>
      </w:pPr>
      <w:hyperlink r:id="rId540" w:history="1">
        <w:r>
          <w:rPr>
            <w:rStyle w:val="Hyperlink"/>
            <w:rFonts w:ascii="Arial" w:eastAsia="Times New Roman" w:hAnsi="Arial" w:cs="Arial"/>
            <w:sz w:val="16"/>
            <w:szCs w:val="16"/>
            <w:lang w:eastAsia="en-GB"/>
          </w:rPr>
          <w:t>S1-232355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Remove brackets in KPI table of use case 5.9 and 5.21</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BBE44D9" w14:textId="3263B76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41" w:history="1">
        <w:r w:rsidR="00E929F3">
          <w:rPr>
            <w:rStyle w:val="Hyperlink"/>
            <w:rFonts w:ascii="Arial" w:eastAsia="Times New Roman" w:hAnsi="Arial" w:cs="Arial"/>
            <w:sz w:val="16"/>
            <w:szCs w:val="16"/>
            <w:lang w:eastAsia="en-GB"/>
          </w:rPr>
          <w:t>S1-232306</w:t>
        </w:r>
      </w:hyperlink>
      <w:r w:rsidR="0051178D" w:rsidRPr="00227867">
        <w:rPr>
          <w:rFonts w:ascii="Arial" w:eastAsia="Times New Roman" w:hAnsi="Arial" w:cs="Arial"/>
          <w:color w:val="000000"/>
          <w:sz w:val="16"/>
          <w:szCs w:val="16"/>
          <w:lang w:eastAsia="en-GB"/>
        </w:rPr>
        <w:t>.</w:t>
      </w:r>
    </w:p>
    <w:p w14:paraId="3E339BF7" w14:textId="4D642D9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A487068" w14:textId="77777777" w:rsidR="001F3B82" w:rsidRPr="00227867" w:rsidRDefault="001F3B82" w:rsidP="00E7517A">
      <w:pPr>
        <w:rPr>
          <w:rFonts w:ascii="Arial" w:eastAsia="Times New Roman" w:hAnsi="Arial" w:cs="Arial"/>
          <w:color w:val="000000"/>
          <w:sz w:val="16"/>
          <w:szCs w:val="16"/>
          <w:lang w:eastAsia="en-GB"/>
        </w:rPr>
      </w:pPr>
    </w:p>
    <w:p w14:paraId="1B281C28" w14:textId="1D03B934" w:rsidR="001F3B82" w:rsidRDefault="00E929F3" w:rsidP="00E7517A">
      <w:pPr>
        <w:rPr>
          <w:rFonts w:ascii="Arial" w:eastAsia="Times New Roman" w:hAnsi="Arial" w:cs="Arial"/>
          <w:color w:val="000000"/>
          <w:sz w:val="16"/>
          <w:szCs w:val="16"/>
          <w:lang w:eastAsia="en-GB"/>
        </w:rPr>
      </w:pPr>
      <w:hyperlink r:id="rId542" w:history="1">
        <w:r>
          <w:rPr>
            <w:rStyle w:val="Hyperlink"/>
            <w:rFonts w:ascii="Arial" w:eastAsia="Times New Roman" w:hAnsi="Arial" w:cs="Arial"/>
            <w:sz w:val="16"/>
            <w:szCs w:val="16"/>
            <w:lang w:eastAsia="en-GB"/>
          </w:rPr>
          <w:t>S1-232160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add info to clarify positioning accuracy value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CF3260D" w14:textId="0337075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43" w:history="1">
        <w:r w:rsidR="00E929F3">
          <w:rPr>
            <w:rStyle w:val="Hyperlink"/>
            <w:rFonts w:ascii="Arial" w:eastAsia="Times New Roman" w:hAnsi="Arial" w:cs="Arial"/>
            <w:sz w:val="16"/>
            <w:szCs w:val="16"/>
            <w:lang w:eastAsia="en-GB"/>
          </w:rPr>
          <w:t>S1-232307</w:t>
        </w:r>
      </w:hyperlink>
    </w:p>
    <w:p w14:paraId="7BD64B3E" w14:textId="77777777" w:rsidR="001F3B82" w:rsidRPr="00227867" w:rsidRDefault="001F3B82" w:rsidP="00E7517A">
      <w:pPr>
        <w:rPr>
          <w:rFonts w:ascii="Arial" w:eastAsia="Times New Roman" w:hAnsi="Arial" w:cs="Arial"/>
          <w:color w:val="000000"/>
          <w:sz w:val="16"/>
          <w:szCs w:val="16"/>
          <w:lang w:eastAsia="en-GB"/>
        </w:rPr>
      </w:pPr>
    </w:p>
    <w:p w14:paraId="369B8D3D" w14:textId="58899096" w:rsidR="001F3B82" w:rsidRDefault="00E929F3" w:rsidP="00E7517A">
      <w:pPr>
        <w:rPr>
          <w:rFonts w:ascii="Arial" w:eastAsia="Times New Roman" w:hAnsi="Arial" w:cs="Arial"/>
          <w:color w:val="000000"/>
          <w:sz w:val="16"/>
          <w:szCs w:val="16"/>
          <w:lang w:eastAsia="en-GB"/>
        </w:rPr>
      </w:pPr>
      <w:hyperlink r:id="rId544" w:history="1">
        <w:r>
          <w:rPr>
            <w:rStyle w:val="Hyperlink"/>
            <w:rFonts w:ascii="Arial" w:eastAsia="Times New Roman" w:hAnsi="Arial" w:cs="Arial"/>
            <w:sz w:val="16"/>
            <w:szCs w:val="16"/>
            <w:lang w:eastAsia="en-GB"/>
          </w:rPr>
          <w:t>S1-232307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add info to clarify positioning accuracy value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A6ADBCC" w14:textId="344E179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45" w:history="1">
        <w:r w:rsidR="00E929F3">
          <w:rPr>
            <w:rStyle w:val="Hyperlink"/>
            <w:rFonts w:ascii="Arial" w:eastAsia="Times New Roman" w:hAnsi="Arial" w:cs="Arial"/>
            <w:sz w:val="16"/>
            <w:szCs w:val="16"/>
            <w:lang w:eastAsia="en-GB"/>
          </w:rPr>
          <w:t>S1-232160</w:t>
        </w:r>
      </w:hyperlink>
      <w:r w:rsidR="0051178D" w:rsidRPr="00227867">
        <w:rPr>
          <w:rFonts w:ascii="Arial" w:eastAsia="Times New Roman" w:hAnsi="Arial" w:cs="Arial"/>
          <w:color w:val="000000"/>
          <w:sz w:val="16"/>
          <w:szCs w:val="16"/>
          <w:lang w:eastAsia="en-GB"/>
        </w:rPr>
        <w:t>.</w:t>
      </w:r>
    </w:p>
    <w:p w14:paraId="770799F6" w14:textId="34FB02D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46" w:history="1">
        <w:r w:rsidR="00E929F3">
          <w:rPr>
            <w:rStyle w:val="Hyperlink"/>
            <w:rFonts w:ascii="Arial" w:eastAsia="Times New Roman" w:hAnsi="Arial" w:cs="Arial"/>
            <w:sz w:val="16"/>
            <w:szCs w:val="16"/>
            <w:lang w:eastAsia="en-GB"/>
          </w:rPr>
          <w:t>S1-232388</w:t>
        </w:r>
      </w:hyperlink>
    </w:p>
    <w:p w14:paraId="4B185B11" w14:textId="77777777" w:rsidR="001F3B82" w:rsidRPr="00227867" w:rsidRDefault="001F3B82" w:rsidP="00E7517A">
      <w:pPr>
        <w:rPr>
          <w:rFonts w:ascii="Arial" w:eastAsia="Times New Roman" w:hAnsi="Arial" w:cs="Arial"/>
          <w:color w:val="000000"/>
          <w:sz w:val="16"/>
          <w:szCs w:val="16"/>
          <w:lang w:eastAsia="en-GB"/>
        </w:rPr>
      </w:pPr>
    </w:p>
    <w:p w14:paraId="47DBB70F" w14:textId="319A6F57" w:rsidR="001F3B82" w:rsidRDefault="00E929F3" w:rsidP="00E7517A">
      <w:pPr>
        <w:rPr>
          <w:rFonts w:ascii="Arial" w:eastAsia="Times New Roman" w:hAnsi="Arial" w:cs="Arial"/>
          <w:color w:val="000000"/>
          <w:sz w:val="16"/>
          <w:szCs w:val="16"/>
          <w:lang w:eastAsia="en-GB"/>
        </w:rPr>
      </w:pPr>
      <w:hyperlink r:id="rId547" w:history="1">
        <w:r>
          <w:rPr>
            <w:rStyle w:val="Hyperlink"/>
            <w:rFonts w:ascii="Arial" w:eastAsia="Times New Roman" w:hAnsi="Arial" w:cs="Arial"/>
            <w:sz w:val="16"/>
            <w:szCs w:val="16"/>
            <w:lang w:eastAsia="en-GB"/>
          </w:rPr>
          <w:t>S1-232388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Xiaomi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add info to clarify positioning accuracy value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502CBDF" w14:textId="598F614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48" w:history="1">
        <w:r w:rsidR="00E929F3">
          <w:rPr>
            <w:rStyle w:val="Hyperlink"/>
            <w:rFonts w:ascii="Arial" w:eastAsia="Times New Roman" w:hAnsi="Arial" w:cs="Arial"/>
            <w:sz w:val="16"/>
            <w:szCs w:val="16"/>
            <w:lang w:eastAsia="en-GB"/>
          </w:rPr>
          <w:t>S1-232307</w:t>
        </w:r>
      </w:hyperlink>
      <w:r w:rsidR="0051178D" w:rsidRPr="00227867">
        <w:rPr>
          <w:rFonts w:ascii="Arial" w:eastAsia="Times New Roman" w:hAnsi="Arial" w:cs="Arial"/>
          <w:color w:val="000000"/>
          <w:sz w:val="16"/>
          <w:szCs w:val="16"/>
          <w:lang w:eastAsia="en-GB"/>
        </w:rPr>
        <w:t>.</w:t>
      </w:r>
    </w:p>
    <w:p w14:paraId="79AA5904" w14:textId="675409D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54A9C4B" w14:textId="77777777" w:rsidR="001F3B82" w:rsidRPr="00227867" w:rsidRDefault="001F3B82" w:rsidP="00E7517A">
      <w:pPr>
        <w:rPr>
          <w:rFonts w:ascii="Arial" w:eastAsia="Times New Roman" w:hAnsi="Arial" w:cs="Arial"/>
          <w:color w:val="000000"/>
          <w:sz w:val="16"/>
          <w:szCs w:val="16"/>
          <w:lang w:eastAsia="en-GB"/>
        </w:rPr>
      </w:pPr>
    </w:p>
    <w:p w14:paraId="216D8F04" w14:textId="7E3EDF6C" w:rsidR="001F3B82" w:rsidRDefault="00E929F3" w:rsidP="00E7517A">
      <w:pPr>
        <w:rPr>
          <w:rFonts w:ascii="Arial" w:eastAsia="Times New Roman" w:hAnsi="Arial" w:cs="Arial"/>
          <w:color w:val="000000"/>
          <w:sz w:val="16"/>
          <w:szCs w:val="16"/>
          <w:lang w:eastAsia="en-GB"/>
        </w:rPr>
      </w:pPr>
      <w:hyperlink r:id="rId549" w:history="1">
        <w:r>
          <w:rPr>
            <w:rStyle w:val="Hyperlink"/>
            <w:rFonts w:ascii="Arial" w:eastAsia="Times New Roman" w:hAnsi="Arial" w:cs="Arial"/>
            <w:sz w:val="16"/>
            <w:szCs w:val="16"/>
            <w:lang w:eastAsia="en-GB"/>
          </w:rPr>
          <w:t>S1-232167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CMCC?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update latency KPI for clause 5.13</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725E8F7" w14:textId="1459DE2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50" w:history="1">
        <w:r w:rsidR="00E929F3">
          <w:rPr>
            <w:rStyle w:val="Hyperlink"/>
            <w:rFonts w:ascii="Arial" w:eastAsia="Times New Roman" w:hAnsi="Arial" w:cs="Arial"/>
            <w:sz w:val="16"/>
            <w:szCs w:val="16"/>
            <w:lang w:eastAsia="en-GB"/>
          </w:rPr>
          <w:t>S1-232308</w:t>
        </w:r>
      </w:hyperlink>
    </w:p>
    <w:p w14:paraId="1EF0907E" w14:textId="77777777" w:rsidR="001F3B82" w:rsidRPr="00227867" w:rsidRDefault="001F3B82" w:rsidP="00E7517A">
      <w:pPr>
        <w:rPr>
          <w:rFonts w:ascii="Arial" w:eastAsia="Times New Roman" w:hAnsi="Arial" w:cs="Arial"/>
          <w:color w:val="000000"/>
          <w:sz w:val="16"/>
          <w:szCs w:val="16"/>
          <w:lang w:eastAsia="en-GB"/>
        </w:rPr>
      </w:pPr>
    </w:p>
    <w:p w14:paraId="14FC815A" w14:textId="1B79ADEC" w:rsidR="001F3B82" w:rsidRDefault="00E929F3" w:rsidP="00E7517A">
      <w:pPr>
        <w:rPr>
          <w:rFonts w:ascii="Arial" w:eastAsia="Times New Roman" w:hAnsi="Arial" w:cs="Arial"/>
          <w:color w:val="000000"/>
          <w:sz w:val="16"/>
          <w:szCs w:val="16"/>
          <w:lang w:eastAsia="en-GB"/>
        </w:rPr>
      </w:pPr>
      <w:hyperlink r:id="rId551" w:history="1">
        <w:r>
          <w:rPr>
            <w:rStyle w:val="Hyperlink"/>
            <w:rFonts w:ascii="Arial" w:eastAsia="Times New Roman" w:hAnsi="Arial" w:cs="Arial"/>
            <w:sz w:val="16"/>
            <w:szCs w:val="16"/>
            <w:lang w:eastAsia="en-GB"/>
          </w:rPr>
          <w:t>S1-232308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CMCC?,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update latency KPI for clause 5.13</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2AB0A33" w14:textId="239018E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52" w:history="1">
        <w:r w:rsidR="00E929F3">
          <w:rPr>
            <w:rStyle w:val="Hyperlink"/>
            <w:rFonts w:ascii="Arial" w:eastAsia="Times New Roman" w:hAnsi="Arial" w:cs="Arial"/>
            <w:sz w:val="16"/>
            <w:szCs w:val="16"/>
            <w:lang w:eastAsia="en-GB"/>
          </w:rPr>
          <w:t>S1-232167</w:t>
        </w:r>
      </w:hyperlink>
      <w:r w:rsidR="0051178D" w:rsidRPr="00227867">
        <w:rPr>
          <w:rFonts w:ascii="Arial" w:eastAsia="Times New Roman" w:hAnsi="Arial" w:cs="Arial"/>
          <w:color w:val="000000"/>
          <w:sz w:val="16"/>
          <w:szCs w:val="16"/>
          <w:lang w:eastAsia="en-GB"/>
        </w:rPr>
        <w:t xml:space="preserve">.  </w:t>
      </w:r>
    </w:p>
    <w:p w14:paraId="4AC9131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 presentation</w:t>
      </w:r>
    </w:p>
    <w:p w14:paraId="2466FE9C" w14:textId="2427A2B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53" w:history="1">
        <w:r w:rsidR="00E929F3">
          <w:rPr>
            <w:rStyle w:val="Hyperlink"/>
            <w:rFonts w:ascii="Arial" w:eastAsia="Times New Roman" w:hAnsi="Arial" w:cs="Arial"/>
            <w:sz w:val="16"/>
            <w:szCs w:val="16"/>
            <w:lang w:eastAsia="en-GB"/>
          </w:rPr>
          <w:t>S1-232359</w:t>
        </w:r>
      </w:hyperlink>
    </w:p>
    <w:p w14:paraId="3CB895C0" w14:textId="77777777" w:rsidR="001F3B82" w:rsidRPr="00227867" w:rsidRDefault="001F3B82" w:rsidP="00E7517A">
      <w:pPr>
        <w:rPr>
          <w:rFonts w:ascii="Arial" w:eastAsia="Times New Roman" w:hAnsi="Arial" w:cs="Arial"/>
          <w:color w:val="000000"/>
          <w:sz w:val="16"/>
          <w:szCs w:val="16"/>
          <w:lang w:eastAsia="en-GB"/>
        </w:rPr>
      </w:pPr>
    </w:p>
    <w:p w14:paraId="1F028482" w14:textId="6F76A2C8" w:rsidR="001F3B82" w:rsidRDefault="00E929F3" w:rsidP="00E7517A">
      <w:pPr>
        <w:rPr>
          <w:rFonts w:ascii="Arial" w:eastAsia="Times New Roman" w:hAnsi="Arial" w:cs="Arial"/>
          <w:color w:val="000000"/>
          <w:sz w:val="16"/>
          <w:szCs w:val="16"/>
          <w:lang w:eastAsia="en-GB"/>
        </w:rPr>
      </w:pPr>
      <w:hyperlink r:id="rId554" w:history="1">
        <w:r>
          <w:rPr>
            <w:rStyle w:val="Hyperlink"/>
            <w:rFonts w:ascii="Arial" w:eastAsia="Times New Roman" w:hAnsi="Arial" w:cs="Arial"/>
            <w:sz w:val="16"/>
            <w:szCs w:val="16"/>
            <w:lang w:eastAsia="en-GB"/>
          </w:rPr>
          <w:t>S1-232359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CMCC,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update latency KPI for clause 5.13</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079358E" w14:textId="391AA7E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55" w:history="1">
        <w:r w:rsidR="00E929F3">
          <w:rPr>
            <w:rStyle w:val="Hyperlink"/>
            <w:rFonts w:ascii="Arial" w:eastAsia="Times New Roman" w:hAnsi="Arial" w:cs="Arial"/>
            <w:sz w:val="16"/>
            <w:szCs w:val="16"/>
            <w:lang w:eastAsia="en-GB"/>
          </w:rPr>
          <w:t>S1-232308</w:t>
        </w:r>
      </w:hyperlink>
      <w:r w:rsidR="0051178D" w:rsidRPr="00227867">
        <w:rPr>
          <w:rFonts w:ascii="Arial" w:eastAsia="Times New Roman" w:hAnsi="Arial" w:cs="Arial"/>
          <w:color w:val="000000"/>
          <w:sz w:val="16"/>
          <w:szCs w:val="16"/>
          <w:lang w:eastAsia="en-GB"/>
        </w:rPr>
        <w:t>.</w:t>
      </w:r>
    </w:p>
    <w:p w14:paraId="1E4266F6" w14:textId="250874B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5843AC7" w14:textId="77777777" w:rsidR="001F3B82" w:rsidRPr="00227867" w:rsidRDefault="001F3B82" w:rsidP="00E7517A">
      <w:pPr>
        <w:rPr>
          <w:rFonts w:ascii="Arial" w:eastAsia="Times New Roman" w:hAnsi="Arial" w:cs="Arial"/>
          <w:color w:val="000000"/>
          <w:sz w:val="16"/>
          <w:szCs w:val="16"/>
          <w:lang w:eastAsia="en-GB"/>
        </w:rPr>
      </w:pPr>
    </w:p>
    <w:p w14:paraId="253FDD28" w14:textId="7315F6C3" w:rsidR="001F3B82" w:rsidRDefault="00E929F3" w:rsidP="00E7517A">
      <w:pPr>
        <w:rPr>
          <w:rFonts w:ascii="Arial" w:eastAsia="Times New Roman" w:hAnsi="Arial" w:cs="Arial"/>
          <w:color w:val="000000"/>
          <w:sz w:val="16"/>
          <w:szCs w:val="16"/>
          <w:lang w:eastAsia="en-GB"/>
        </w:rPr>
      </w:pPr>
      <w:hyperlink r:id="rId556" w:history="1">
        <w:r>
          <w:rPr>
            <w:rStyle w:val="Hyperlink"/>
            <w:rFonts w:ascii="Arial" w:eastAsia="Times New Roman" w:hAnsi="Arial" w:cs="Arial"/>
            <w:sz w:val="16"/>
            <w:szCs w:val="16"/>
            <w:lang w:eastAsia="en-GB"/>
          </w:rPr>
          <w:t>S1-232168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add info to clarify positioning accuracy value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474BF5C" w14:textId="43D17BD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57" w:history="1">
        <w:r w:rsidR="00E929F3">
          <w:rPr>
            <w:rStyle w:val="Hyperlink"/>
            <w:rFonts w:ascii="Arial" w:eastAsia="Times New Roman" w:hAnsi="Arial" w:cs="Arial"/>
            <w:sz w:val="16"/>
            <w:szCs w:val="16"/>
            <w:lang w:eastAsia="en-GB"/>
          </w:rPr>
          <w:t>S1-232309</w:t>
        </w:r>
      </w:hyperlink>
    </w:p>
    <w:p w14:paraId="09EECCAE" w14:textId="77777777" w:rsidR="001F3B82" w:rsidRPr="00227867" w:rsidRDefault="001F3B82" w:rsidP="00E7517A">
      <w:pPr>
        <w:rPr>
          <w:rFonts w:ascii="Arial" w:eastAsia="Times New Roman" w:hAnsi="Arial" w:cs="Arial"/>
          <w:color w:val="000000"/>
          <w:sz w:val="16"/>
          <w:szCs w:val="16"/>
          <w:lang w:eastAsia="en-GB"/>
        </w:rPr>
      </w:pPr>
    </w:p>
    <w:p w14:paraId="75CC19F4" w14:textId="0FB52636" w:rsidR="001F3B82" w:rsidRDefault="00E929F3" w:rsidP="00E7517A">
      <w:pPr>
        <w:rPr>
          <w:rFonts w:ascii="Arial" w:eastAsia="Times New Roman" w:hAnsi="Arial" w:cs="Arial"/>
          <w:color w:val="000000"/>
          <w:sz w:val="16"/>
          <w:szCs w:val="16"/>
          <w:lang w:eastAsia="en-GB"/>
        </w:rPr>
      </w:pPr>
      <w:hyperlink r:id="rId558" w:history="1">
        <w:r>
          <w:rPr>
            <w:rStyle w:val="Hyperlink"/>
            <w:rFonts w:ascii="Arial" w:eastAsia="Times New Roman" w:hAnsi="Arial" w:cs="Arial"/>
            <w:sz w:val="16"/>
            <w:szCs w:val="16"/>
            <w:lang w:eastAsia="en-GB"/>
          </w:rPr>
          <w:t>S1-232309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add info to clarify positioning accuracy value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663E3C6" w14:textId="37B1E14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59" w:history="1">
        <w:r w:rsidR="00E929F3">
          <w:rPr>
            <w:rStyle w:val="Hyperlink"/>
            <w:rFonts w:ascii="Arial" w:eastAsia="Times New Roman" w:hAnsi="Arial" w:cs="Arial"/>
            <w:sz w:val="16"/>
            <w:szCs w:val="16"/>
            <w:lang w:eastAsia="en-GB"/>
          </w:rPr>
          <w:t>S1-232168</w:t>
        </w:r>
      </w:hyperlink>
      <w:r w:rsidR="0051178D" w:rsidRPr="00227867">
        <w:rPr>
          <w:rFonts w:ascii="Arial" w:eastAsia="Times New Roman" w:hAnsi="Arial" w:cs="Arial"/>
          <w:color w:val="000000"/>
          <w:sz w:val="16"/>
          <w:szCs w:val="16"/>
          <w:lang w:eastAsia="en-GB"/>
        </w:rPr>
        <w:t>.</w:t>
      </w:r>
    </w:p>
    <w:p w14:paraId="3DDE1E03" w14:textId="45A574B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60" w:history="1">
        <w:r w:rsidR="00E929F3">
          <w:rPr>
            <w:rStyle w:val="Hyperlink"/>
            <w:rFonts w:ascii="Arial" w:eastAsia="Times New Roman" w:hAnsi="Arial" w:cs="Arial"/>
            <w:sz w:val="16"/>
            <w:szCs w:val="16"/>
            <w:lang w:eastAsia="en-GB"/>
          </w:rPr>
          <w:t>S1-232387</w:t>
        </w:r>
      </w:hyperlink>
    </w:p>
    <w:p w14:paraId="0DD8BF0D" w14:textId="77777777" w:rsidR="001F3B82" w:rsidRPr="00227867" w:rsidRDefault="001F3B82" w:rsidP="00E7517A">
      <w:pPr>
        <w:rPr>
          <w:rFonts w:ascii="Arial" w:eastAsia="Times New Roman" w:hAnsi="Arial" w:cs="Arial"/>
          <w:color w:val="000000"/>
          <w:sz w:val="16"/>
          <w:szCs w:val="16"/>
          <w:lang w:eastAsia="en-GB"/>
        </w:rPr>
      </w:pPr>
    </w:p>
    <w:p w14:paraId="36DC40B7" w14:textId="04231319" w:rsidR="001F3B82" w:rsidRDefault="00E929F3" w:rsidP="00E7517A">
      <w:pPr>
        <w:rPr>
          <w:rFonts w:ascii="Arial" w:eastAsia="Times New Roman" w:hAnsi="Arial" w:cs="Arial"/>
          <w:color w:val="000000"/>
          <w:sz w:val="16"/>
          <w:szCs w:val="16"/>
          <w:lang w:eastAsia="en-GB"/>
        </w:rPr>
      </w:pPr>
      <w:hyperlink r:id="rId561" w:history="1">
        <w:r>
          <w:rPr>
            <w:rStyle w:val="Hyperlink"/>
            <w:rFonts w:ascii="Arial" w:eastAsia="Times New Roman" w:hAnsi="Arial" w:cs="Arial"/>
            <w:sz w:val="16"/>
            <w:szCs w:val="16"/>
            <w:lang w:eastAsia="en-GB"/>
          </w:rPr>
          <w:t>S1-232387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add info to clarify positioning accuracy value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B12F566" w14:textId="4F414DC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62" w:history="1">
        <w:r w:rsidR="00E929F3">
          <w:rPr>
            <w:rStyle w:val="Hyperlink"/>
            <w:rFonts w:ascii="Arial" w:eastAsia="Times New Roman" w:hAnsi="Arial" w:cs="Arial"/>
            <w:sz w:val="16"/>
            <w:szCs w:val="16"/>
            <w:lang w:eastAsia="en-GB"/>
          </w:rPr>
          <w:t>S1-232309</w:t>
        </w:r>
      </w:hyperlink>
      <w:r w:rsidR="0051178D" w:rsidRPr="00227867">
        <w:rPr>
          <w:rFonts w:ascii="Arial" w:eastAsia="Times New Roman" w:hAnsi="Arial" w:cs="Arial"/>
          <w:color w:val="000000"/>
          <w:sz w:val="16"/>
          <w:szCs w:val="16"/>
          <w:lang w:eastAsia="en-GB"/>
        </w:rPr>
        <w:t>.</w:t>
      </w:r>
    </w:p>
    <w:p w14:paraId="0D324105" w14:textId="715D0FC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A99F220" w14:textId="77777777" w:rsidR="001F3B82" w:rsidRPr="00227867" w:rsidRDefault="001F3B82" w:rsidP="00E7517A">
      <w:pPr>
        <w:rPr>
          <w:rFonts w:ascii="Arial" w:eastAsia="Times New Roman" w:hAnsi="Arial" w:cs="Arial"/>
          <w:color w:val="000000"/>
          <w:sz w:val="16"/>
          <w:szCs w:val="16"/>
          <w:lang w:eastAsia="en-GB"/>
        </w:rPr>
      </w:pPr>
    </w:p>
    <w:p w14:paraId="6C5DE1A4" w14:textId="5D10D8E7" w:rsidR="001F3B82" w:rsidRDefault="00E929F3" w:rsidP="00E7517A">
      <w:pPr>
        <w:rPr>
          <w:rFonts w:ascii="Arial" w:eastAsia="Times New Roman" w:hAnsi="Arial" w:cs="Arial"/>
          <w:color w:val="000000"/>
          <w:sz w:val="16"/>
          <w:szCs w:val="16"/>
          <w:lang w:eastAsia="en-GB"/>
        </w:rPr>
      </w:pPr>
      <w:hyperlink r:id="rId563" w:history="1">
        <w:r>
          <w:rPr>
            <w:rStyle w:val="Hyperlink"/>
            <w:rFonts w:ascii="Arial" w:eastAsia="Times New Roman" w:hAnsi="Arial" w:cs="Arial"/>
            <w:sz w:val="16"/>
            <w:szCs w:val="16"/>
            <w:lang w:eastAsia="en-GB"/>
          </w:rPr>
          <w:t>S1-232169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update latency KPI for clause 5.30</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BF50DD1" w14:textId="2B78B18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64" w:history="1">
        <w:r w:rsidR="00E929F3">
          <w:rPr>
            <w:rStyle w:val="Hyperlink"/>
            <w:rFonts w:ascii="Arial" w:eastAsia="Times New Roman" w:hAnsi="Arial" w:cs="Arial"/>
            <w:sz w:val="16"/>
            <w:szCs w:val="16"/>
            <w:lang w:eastAsia="en-GB"/>
          </w:rPr>
          <w:t>S1-232310</w:t>
        </w:r>
      </w:hyperlink>
    </w:p>
    <w:p w14:paraId="266B384D" w14:textId="77777777" w:rsidR="001F3B82" w:rsidRPr="00227867" w:rsidRDefault="001F3B82" w:rsidP="00E7517A">
      <w:pPr>
        <w:rPr>
          <w:rFonts w:ascii="Arial" w:eastAsia="Times New Roman" w:hAnsi="Arial" w:cs="Arial"/>
          <w:color w:val="000000"/>
          <w:sz w:val="16"/>
          <w:szCs w:val="16"/>
          <w:lang w:eastAsia="en-GB"/>
        </w:rPr>
      </w:pPr>
    </w:p>
    <w:p w14:paraId="737E1EAE" w14:textId="6D77927E" w:rsidR="001F3B82" w:rsidRDefault="00E929F3" w:rsidP="00E7517A">
      <w:pPr>
        <w:rPr>
          <w:rFonts w:ascii="Arial" w:eastAsia="Times New Roman" w:hAnsi="Arial" w:cs="Arial"/>
          <w:color w:val="000000"/>
          <w:sz w:val="16"/>
          <w:szCs w:val="16"/>
          <w:lang w:eastAsia="en-GB"/>
        </w:rPr>
      </w:pPr>
      <w:hyperlink r:id="rId565" w:history="1">
        <w:r>
          <w:rPr>
            <w:rStyle w:val="Hyperlink"/>
            <w:rFonts w:ascii="Arial" w:eastAsia="Times New Roman" w:hAnsi="Arial" w:cs="Arial"/>
            <w:sz w:val="16"/>
            <w:szCs w:val="16"/>
            <w:lang w:eastAsia="en-GB"/>
          </w:rPr>
          <w:t>S1-232310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ZTE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FS_Ambient IoT, update latency KPI for clause 5.30</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CDC8539" w14:textId="435DB6E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66" w:history="1">
        <w:r w:rsidR="00E929F3">
          <w:rPr>
            <w:rStyle w:val="Hyperlink"/>
            <w:rFonts w:ascii="Arial" w:eastAsia="Times New Roman" w:hAnsi="Arial" w:cs="Arial"/>
            <w:sz w:val="16"/>
            <w:szCs w:val="16"/>
            <w:lang w:eastAsia="en-GB"/>
          </w:rPr>
          <w:t>S1-232169</w:t>
        </w:r>
      </w:hyperlink>
      <w:r w:rsidR="0051178D" w:rsidRPr="00227867">
        <w:rPr>
          <w:rFonts w:ascii="Arial" w:eastAsia="Times New Roman" w:hAnsi="Arial" w:cs="Arial"/>
          <w:color w:val="000000"/>
          <w:sz w:val="16"/>
          <w:szCs w:val="16"/>
          <w:lang w:eastAsia="en-GB"/>
        </w:rPr>
        <w:t>.</w:t>
      </w:r>
    </w:p>
    <w:p w14:paraId="6320032F" w14:textId="32EFC62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D992765" w14:textId="77777777" w:rsidR="001F3B82" w:rsidRPr="00227867" w:rsidRDefault="001F3B82" w:rsidP="00E7517A">
      <w:pPr>
        <w:rPr>
          <w:rFonts w:ascii="Arial" w:eastAsia="Times New Roman" w:hAnsi="Arial" w:cs="Arial"/>
          <w:color w:val="000000"/>
          <w:sz w:val="16"/>
          <w:szCs w:val="16"/>
          <w:lang w:eastAsia="en-GB"/>
        </w:rPr>
      </w:pPr>
    </w:p>
    <w:p w14:paraId="60130035" w14:textId="0743AA0D" w:rsidR="001F3B82" w:rsidRDefault="00E929F3" w:rsidP="00E7517A">
      <w:pPr>
        <w:rPr>
          <w:rFonts w:ascii="Arial" w:eastAsia="Times New Roman" w:hAnsi="Arial" w:cs="Arial"/>
          <w:color w:val="000000"/>
          <w:sz w:val="16"/>
          <w:szCs w:val="16"/>
          <w:lang w:eastAsia="en-GB"/>
        </w:rPr>
      </w:pPr>
      <w:hyperlink r:id="rId567" w:history="1">
        <w:r>
          <w:rPr>
            <w:rStyle w:val="Hyperlink"/>
            <w:rFonts w:ascii="Arial" w:eastAsia="Times New Roman" w:hAnsi="Arial" w:cs="Arial"/>
            <w:sz w:val="16"/>
            <w:szCs w:val="16"/>
            <w:lang w:eastAsia="en-GB"/>
          </w:rPr>
          <w:t>S1-232170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Ambient IoT Clause 5.24 square brackets removal for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E27105E" w14:textId="3D980D9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68" w:history="1">
        <w:r w:rsidR="00E929F3">
          <w:rPr>
            <w:rStyle w:val="Hyperlink"/>
            <w:rFonts w:ascii="Arial" w:eastAsia="Times New Roman" w:hAnsi="Arial" w:cs="Arial"/>
            <w:sz w:val="16"/>
            <w:szCs w:val="16"/>
            <w:lang w:eastAsia="en-GB"/>
          </w:rPr>
          <w:t>S1-232358</w:t>
        </w:r>
      </w:hyperlink>
    </w:p>
    <w:p w14:paraId="35E4223C" w14:textId="77777777" w:rsidR="001F3B82" w:rsidRPr="00227867" w:rsidRDefault="001F3B82" w:rsidP="00E7517A">
      <w:pPr>
        <w:rPr>
          <w:rFonts w:ascii="Arial" w:eastAsia="Times New Roman" w:hAnsi="Arial" w:cs="Arial"/>
          <w:color w:val="000000"/>
          <w:sz w:val="16"/>
          <w:szCs w:val="16"/>
          <w:lang w:eastAsia="en-GB"/>
        </w:rPr>
      </w:pPr>
    </w:p>
    <w:p w14:paraId="4DA781F7" w14:textId="73063226" w:rsidR="001F3B82" w:rsidRDefault="00E929F3" w:rsidP="00E7517A">
      <w:pPr>
        <w:rPr>
          <w:rFonts w:ascii="Arial" w:eastAsia="Times New Roman" w:hAnsi="Arial" w:cs="Arial"/>
          <w:color w:val="000000"/>
          <w:sz w:val="16"/>
          <w:szCs w:val="16"/>
          <w:lang w:eastAsia="en-GB"/>
        </w:rPr>
      </w:pPr>
      <w:hyperlink r:id="rId569" w:history="1">
        <w:r>
          <w:rPr>
            <w:rStyle w:val="Hyperlink"/>
            <w:rFonts w:ascii="Arial" w:eastAsia="Times New Roman" w:hAnsi="Arial" w:cs="Arial"/>
            <w:sz w:val="16"/>
            <w:szCs w:val="16"/>
            <w:lang w:eastAsia="en-GB"/>
          </w:rPr>
          <w:t>S1-232358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Ambient IoT Clause 5.24 square brackets removal for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F284E6E" w14:textId="71F25DE9"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70" w:history="1">
        <w:r w:rsidR="00E929F3">
          <w:rPr>
            <w:rStyle w:val="Hyperlink"/>
            <w:rFonts w:ascii="Arial" w:eastAsia="Times New Roman" w:hAnsi="Arial" w:cs="Arial"/>
            <w:sz w:val="16"/>
            <w:szCs w:val="16"/>
            <w:lang w:eastAsia="en-GB"/>
          </w:rPr>
          <w:t>S1-232170</w:t>
        </w:r>
      </w:hyperlink>
      <w:r w:rsidR="0051178D" w:rsidRPr="00227867">
        <w:rPr>
          <w:rFonts w:ascii="Arial" w:eastAsia="Times New Roman" w:hAnsi="Arial" w:cs="Arial"/>
          <w:color w:val="000000"/>
          <w:sz w:val="16"/>
          <w:szCs w:val="16"/>
          <w:lang w:eastAsia="en-GB"/>
        </w:rPr>
        <w:t>.</w:t>
      </w:r>
    </w:p>
    <w:p w14:paraId="1BABCE60" w14:textId="51B5140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71" w:history="1">
        <w:r w:rsidR="00E929F3">
          <w:rPr>
            <w:rStyle w:val="Hyperlink"/>
            <w:rFonts w:ascii="Arial" w:eastAsia="Times New Roman" w:hAnsi="Arial" w:cs="Arial"/>
            <w:sz w:val="16"/>
            <w:szCs w:val="16"/>
            <w:lang w:eastAsia="en-GB"/>
          </w:rPr>
          <w:t>S1-232380</w:t>
        </w:r>
      </w:hyperlink>
    </w:p>
    <w:p w14:paraId="61F5FBD9" w14:textId="77777777" w:rsidR="001F3B82" w:rsidRPr="00227867" w:rsidRDefault="001F3B82" w:rsidP="00E7517A">
      <w:pPr>
        <w:rPr>
          <w:rFonts w:ascii="Arial" w:eastAsia="Times New Roman" w:hAnsi="Arial" w:cs="Arial"/>
          <w:color w:val="000000"/>
          <w:sz w:val="16"/>
          <w:szCs w:val="16"/>
          <w:lang w:eastAsia="en-GB"/>
        </w:rPr>
      </w:pPr>
    </w:p>
    <w:p w14:paraId="1CF02093" w14:textId="2DA7EEA6" w:rsidR="001F3B82" w:rsidRDefault="00E929F3" w:rsidP="00E7517A">
      <w:pPr>
        <w:rPr>
          <w:rFonts w:ascii="Arial" w:eastAsia="Times New Roman" w:hAnsi="Arial" w:cs="Arial"/>
          <w:color w:val="000000"/>
          <w:sz w:val="16"/>
          <w:szCs w:val="16"/>
          <w:lang w:eastAsia="en-GB"/>
        </w:rPr>
      </w:pPr>
      <w:hyperlink r:id="rId572" w:history="1">
        <w:r>
          <w:rPr>
            <w:rStyle w:val="Hyperlink"/>
            <w:rFonts w:ascii="Arial" w:eastAsia="Times New Roman" w:hAnsi="Arial" w:cs="Arial"/>
            <w:sz w:val="16"/>
            <w:szCs w:val="16"/>
            <w:lang w:eastAsia="en-GB"/>
          </w:rPr>
          <w:t>S1-232380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Ambient IoT Clause 5.24 square brackets removal for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8FE8AB3" w14:textId="25474AD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73" w:history="1">
        <w:r w:rsidR="00E929F3">
          <w:rPr>
            <w:rStyle w:val="Hyperlink"/>
            <w:rFonts w:ascii="Arial" w:eastAsia="Times New Roman" w:hAnsi="Arial" w:cs="Arial"/>
            <w:sz w:val="16"/>
            <w:szCs w:val="16"/>
            <w:lang w:eastAsia="en-GB"/>
          </w:rPr>
          <w:t>S1-232358</w:t>
        </w:r>
      </w:hyperlink>
      <w:r w:rsidR="0051178D" w:rsidRPr="00227867">
        <w:rPr>
          <w:rFonts w:ascii="Arial" w:eastAsia="Times New Roman" w:hAnsi="Arial" w:cs="Arial"/>
          <w:color w:val="000000"/>
          <w:sz w:val="16"/>
          <w:szCs w:val="16"/>
          <w:lang w:eastAsia="en-GB"/>
        </w:rPr>
        <w:t>.</w:t>
      </w:r>
    </w:p>
    <w:p w14:paraId="291905C1" w14:textId="681BC58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0A42AD8" w14:textId="77777777" w:rsidR="001F3B82" w:rsidRPr="00227867" w:rsidRDefault="001F3B82" w:rsidP="00E7517A">
      <w:pPr>
        <w:rPr>
          <w:rFonts w:ascii="Arial" w:eastAsia="Times New Roman" w:hAnsi="Arial" w:cs="Arial"/>
          <w:color w:val="000000"/>
          <w:sz w:val="16"/>
          <w:szCs w:val="16"/>
          <w:lang w:eastAsia="en-GB"/>
        </w:rPr>
      </w:pPr>
    </w:p>
    <w:p w14:paraId="30ADB4EF" w14:textId="43636596" w:rsidR="001F3B82" w:rsidRDefault="00E929F3" w:rsidP="00E7517A">
      <w:pPr>
        <w:rPr>
          <w:rFonts w:ascii="Arial" w:eastAsia="Times New Roman" w:hAnsi="Arial" w:cs="Arial"/>
          <w:color w:val="000000"/>
          <w:sz w:val="16"/>
          <w:szCs w:val="16"/>
          <w:lang w:eastAsia="en-GB"/>
        </w:rPr>
      </w:pPr>
      <w:hyperlink r:id="rId574" w:history="1">
        <w:r>
          <w:rPr>
            <w:rStyle w:val="Hyperlink"/>
            <w:rFonts w:ascii="Arial" w:eastAsia="Times New Roman" w:hAnsi="Arial" w:cs="Arial"/>
            <w:sz w:val="16"/>
            <w:szCs w:val="16"/>
            <w:lang w:eastAsia="en-GB"/>
          </w:rPr>
          <w:t>S1-232172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Ambient IoT clause 5.25 square brackets removal for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FFE7E87" w14:textId="09263F7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53CEEB5" w14:textId="77777777" w:rsidR="001F3B82" w:rsidRPr="00227867" w:rsidRDefault="001F3B82" w:rsidP="00E7517A">
      <w:pPr>
        <w:rPr>
          <w:rFonts w:ascii="Arial" w:eastAsia="Times New Roman" w:hAnsi="Arial" w:cs="Arial"/>
          <w:color w:val="000000"/>
          <w:sz w:val="16"/>
          <w:szCs w:val="16"/>
          <w:lang w:eastAsia="en-GB"/>
        </w:rPr>
      </w:pPr>
    </w:p>
    <w:p w14:paraId="35144132" w14:textId="3D8AD641" w:rsidR="001F3B82" w:rsidRDefault="00E929F3" w:rsidP="00E7517A">
      <w:pPr>
        <w:rPr>
          <w:rFonts w:ascii="Arial" w:eastAsia="Times New Roman" w:hAnsi="Arial" w:cs="Arial"/>
          <w:color w:val="000000"/>
          <w:sz w:val="16"/>
          <w:szCs w:val="16"/>
          <w:lang w:eastAsia="en-GB"/>
        </w:rPr>
      </w:pPr>
      <w:hyperlink r:id="rId575" w:history="1">
        <w:r>
          <w:rPr>
            <w:rStyle w:val="Hyperlink"/>
            <w:rFonts w:ascii="Arial" w:eastAsia="Times New Roman" w:hAnsi="Arial" w:cs="Arial"/>
            <w:sz w:val="16"/>
            <w:szCs w:val="16"/>
            <w:lang w:eastAsia="en-GB"/>
          </w:rPr>
          <w:t>S1-232206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Removing Editor s Note on timers in clause 5.28</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789DBAC"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proposes to remove the Editor’s note on timer terminology. Timer is clarified as commonly used in many 3GPP protocols.</w:t>
      </w:r>
    </w:p>
    <w:p w14:paraId="2148CA7A" w14:textId="7003E99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76" w:history="1">
        <w:r w:rsidR="00E929F3">
          <w:rPr>
            <w:rStyle w:val="Hyperlink"/>
            <w:rFonts w:ascii="Arial" w:eastAsia="Times New Roman" w:hAnsi="Arial" w:cs="Arial"/>
            <w:sz w:val="16"/>
            <w:szCs w:val="16"/>
            <w:lang w:eastAsia="en-GB"/>
          </w:rPr>
          <w:t>S1-232311</w:t>
        </w:r>
      </w:hyperlink>
    </w:p>
    <w:p w14:paraId="7C657754" w14:textId="77777777" w:rsidR="001F3B82" w:rsidRPr="00227867" w:rsidRDefault="001F3B82" w:rsidP="00E7517A">
      <w:pPr>
        <w:rPr>
          <w:rFonts w:ascii="Arial" w:eastAsia="Times New Roman" w:hAnsi="Arial" w:cs="Arial"/>
          <w:color w:val="000000"/>
          <w:sz w:val="16"/>
          <w:szCs w:val="16"/>
          <w:lang w:eastAsia="en-GB"/>
        </w:rPr>
      </w:pPr>
    </w:p>
    <w:p w14:paraId="1EC70E93" w14:textId="631BFE8A" w:rsidR="001F3B82" w:rsidRDefault="00E929F3" w:rsidP="00E7517A">
      <w:pPr>
        <w:rPr>
          <w:rFonts w:ascii="Arial" w:eastAsia="Times New Roman" w:hAnsi="Arial" w:cs="Arial"/>
          <w:color w:val="000000"/>
          <w:sz w:val="16"/>
          <w:szCs w:val="16"/>
          <w:lang w:eastAsia="en-GB"/>
        </w:rPr>
      </w:pPr>
      <w:hyperlink r:id="rId577" w:history="1">
        <w:r>
          <w:rPr>
            <w:rStyle w:val="Hyperlink"/>
            <w:rFonts w:ascii="Arial" w:eastAsia="Times New Roman" w:hAnsi="Arial" w:cs="Arial"/>
            <w:sz w:val="16"/>
            <w:szCs w:val="16"/>
            <w:lang w:eastAsia="en-GB"/>
          </w:rPr>
          <w:t>S1-232311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Removing Editor s Note on timers in clause 5.28</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43CDB45" w14:textId="087F6E2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78" w:history="1">
        <w:r w:rsidR="00E929F3">
          <w:rPr>
            <w:rStyle w:val="Hyperlink"/>
            <w:rFonts w:ascii="Arial" w:eastAsia="Times New Roman" w:hAnsi="Arial" w:cs="Arial"/>
            <w:sz w:val="16"/>
            <w:szCs w:val="16"/>
            <w:lang w:eastAsia="en-GB"/>
          </w:rPr>
          <w:t>S1-232206</w:t>
        </w:r>
      </w:hyperlink>
      <w:r w:rsidR="0051178D" w:rsidRPr="00227867">
        <w:rPr>
          <w:rFonts w:ascii="Arial" w:eastAsia="Times New Roman" w:hAnsi="Arial" w:cs="Arial"/>
          <w:color w:val="000000"/>
          <w:sz w:val="16"/>
          <w:szCs w:val="16"/>
          <w:lang w:eastAsia="en-GB"/>
        </w:rPr>
        <w:t>.</w:t>
      </w:r>
    </w:p>
    <w:p w14:paraId="008C5E1A" w14:textId="4FEE241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51178D" w:rsidRPr="00227867">
        <w:rPr>
          <w:rFonts w:ascii="Arial" w:eastAsia="Times New Roman" w:hAnsi="Arial" w:cs="Arial"/>
          <w:color w:val="000000"/>
          <w:sz w:val="16"/>
          <w:szCs w:val="16"/>
          <w:lang w:eastAsia="en-GB"/>
        </w:rPr>
        <w:t xml:space="preserve">Revised to </w:t>
      </w:r>
      <w:hyperlink r:id="rId579" w:history="1">
        <w:r w:rsidR="00E929F3">
          <w:rPr>
            <w:rStyle w:val="Hyperlink"/>
            <w:rFonts w:ascii="Arial" w:eastAsia="Times New Roman" w:hAnsi="Arial" w:cs="Arial"/>
            <w:sz w:val="16"/>
            <w:szCs w:val="16"/>
            <w:lang w:eastAsia="en-GB"/>
          </w:rPr>
          <w:t>S1-232381</w:t>
        </w:r>
      </w:hyperlink>
    </w:p>
    <w:p w14:paraId="7E9BE2A0" w14:textId="77777777" w:rsidR="001F3B82" w:rsidRPr="00227867" w:rsidRDefault="001F3B82" w:rsidP="00E7517A">
      <w:pPr>
        <w:rPr>
          <w:rFonts w:ascii="Arial" w:eastAsia="Times New Roman" w:hAnsi="Arial" w:cs="Arial"/>
          <w:color w:val="000000"/>
          <w:sz w:val="16"/>
          <w:szCs w:val="16"/>
          <w:lang w:eastAsia="en-GB"/>
        </w:rPr>
      </w:pPr>
    </w:p>
    <w:p w14:paraId="5B674F6B" w14:textId="3E075410" w:rsidR="001F3B82" w:rsidRDefault="00E929F3" w:rsidP="00E7517A">
      <w:pPr>
        <w:rPr>
          <w:rFonts w:ascii="Arial" w:eastAsia="Times New Roman" w:hAnsi="Arial" w:cs="Arial"/>
          <w:color w:val="000000"/>
          <w:sz w:val="16"/>
          <w:szCs w:val="16"/>
          <w:lang w:eastAsia="en-GB"/>
        </w:rPr>
      </w:pPr>
      <w:hyperlink r:id="rId580" w:history="1">
        <w:r>
          <w:rPr>
            <w:rStyle w:val="Hyperlink"/>
            <w:rFonts w:ascii="Arial" w:eastAsia="Times New Roman" w:hAnsi="Arial" w:cs="Arial"/>
            <w:sz w:val="16"/>
            <w:szCs w:val="16"/>
            <w:lang w:eastAsia="en-GB"/>
          </w:rPr>
          <w:t>S1-232381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Removing Editor s Note on timers in clause 5.28</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25E203F" w14:textId="03138CF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81" w:history="1">
        <w:r w:rsidR="00E929F3">
          <w:rPr>
            <w:rStyle w:val="Hyperlink"/>
            <w:rFonts w:ascii="Arial" w:eastAsia="Times New Roman" w:hAnsi="Arial" w:cs="Arial"/>
            <w:sz w:val="16"/>
            <w:szCs w:val="16"/>
            <w:lang w:eastAsia="en-GB"/>
          </w:rPr>
          <w:t>S1-232311</w:t>
        </w:r>
      </w:hyperlink>
      <w:r w:rsidR="0051178D" w:rsidRPr="00227867">
        <w:rPr>
          <w:rFonts w:ascii="Arial" w:eastAsia="Times New Roman" w:hAnsi="Arial" w:cs="Arial"/>
          <w:color w:val="000000"/>
          <w:sz w:val="16"/>
          <w:szCs w:val="16"/>
          <w:lang w:eastAsia="en-GB"/>
        </w:rPr>
        <w:t xml:space="preserve">.  </w:t>
      </w:r>
    </w:p>
    <w:p w14:paraId="2FCE978A"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 presentation</w:t>
      </w:r>
    </w:p>
    <w:p w14:paraId="2402AC44" w14:textId="2398512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8DCA566" w14:textId="77777777" w:rsidR="001F3B82" w:rsidRPr="00227867" w:rsidRDefault="001F3B82" w:rsidP="00E7517A">
      <w:pPr>
        <w:rPr>
          <w:rFonts w:ascii="Arial" w:eastAsia="Times New Roman" w:hAnsi="Arial" w:cs="Arial"/>
          <w:color w:val="000000"/>
          <w:sz w:val="16"/>
          <w:szCs w:val="16"/>
          <w:lang w:eastAsia="en-GB"/>
        </w:rPr>
      </w:pPr>
    </w:p>
    <w:p w14:paraId="1597759D" w14:textId="1DA57D86" w:rsidR="0051178D" w:rsidRDefault="0051178D" w:rsidP="00B705AE">
      <w:pPr>
        <w:pStyle w:val="Heading4"/>
        <w:rPr>
          <w:lang w:eastAsia="en-GB"/>
        </w:rPr>
      </w:pPr>
      <w:r w:rsidRPr="003E04DD">
        <w:rPr>
          <w:lang w:eastAsia="en-GB"/>
        </w:rPr>
        <w:t xml:space="preserve">Update Traffic Scenario </w:t>
      </w:r>
    </w:p>
    <w:p w14:paraId="6780FF89" w14:textId="77777777" w:rsidR="001F3B82" w:rsidRPr="00227867" w:rsidRDefault="001F3B82" w:rsidP="001B5014">
      <w:pPr>
        <w:rPr>
          <w:rFonts w:ascii="Arial" w:eastAsia="Times New Roman" w:hAnsi="Arial" w:cs="Arial"/>
          <w:color w:val="000000"/>
          <w:sz w:val="16"/>
          <w:szCs w:val="16"/>
          <w:lang w:eastAsia="en-GB"/>
        </w:rPr>
      </w:pPr>
    </w:p>
    <w:p w14:paraId="3C235853" w14:textId="1BCDC0EB" w:rsidR="001F3B82" w:rsidRDefault="00E929F3" w:rsidP="00E7517A">
      <w:pPr>
        <w:rPr>
          <w:rFonts w:ascii="Arial" w:eastAsia="Times New Roman" w:hAnsi="Arial" w:cs="Arial"/>
          <w:color w:val="000000"/>
          <w:sz w:val="16"/>
          <w:szCs w:val="16"/>
          <w:lang w:eastAsia="en-GB"/>
        </w:rPr>
      </w:pPr>
      <w:hyperlink r:id="rId582" w:history="1">
        <w:r>
          <w:rPr>
            <w:rStyle w:val="Hyperlink"/>
            <w:rFonts w:ascii="Arial" w:eastAsia="Times New Roman" w:hAnsi="Arial" w:cs="Arial"/>
            <w:sz w:val="16"/>
            <w:szCs w:val="16"/>
            <w:lang w:eastAsia="en-GB"/>
          </w:rPr>
          <w:t>S1-232212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Removal of square brackets in KPI tables 6.1.4-1 and 6.2.4-1</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E87BCE5" w14:textId="444C629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83" w:history="1">
        <w:r w:rsidR="00E929F3">
          <w:rPr>
            <w:rStyle w:val="Hyperlink"/>
            <w:rFonts w:ascii="Arial" w:eastAsia="Times New Roman" w:hAnsi="Arial" w:cs="Arial"/>
            <w:sz w:val="16"/>
            <w:szCs w:val="16"/>
            <w:lang w:eastAsia="en-GB"/>
          </w:rPr>
          <w:t>S1-232278</w:t>
        </w:r>
      </w:hyperlink>
    </w:p>
    <w:p w14:paraId="27B5A09F" w14:textId="77777777" w:rsidR="001F3B82" w:rsidRPr="00227867" w:rsidRDefault="001F3B82" w:rsidP="00E7517A">
      <w:pPr>
        <w:rPr>
          <w:rFonts w:ascii="Arial" w:eastAsia="Times New Roman" w:hAnsi="Arial" w:cs="Arial"/>
          <w:color w:val="000000"/>
          <w:sz w:val="16"/>
          <w:szCs w:val="16"/>
          <w:lang w:eastAsia="en-GB"/>
        </w:rPr>
      </w:pPr>
    </w:p>
    <w:p w14:paraId="10FD920F" w14:textId="077DE8C2" w:rsidR="001F3B82" w:rsidRDefault="00E929F3" w:rsidP="00E7517A">
      <w:pPr>
        <w:rPr>
          <w:rFonts w:ascii="Arial" w:eastAsia="Times New Roman" w:hAnsi="Arial" w:cs="Arial"/>
          <w:color w:val="000000"/>
          <w:sz w:val="16"/>
          <w:szCs w:val="16"/>
          <w:lang w:eastAsia="en-GB"/>
        </w:rPr>
      </w:pPr>
      <w:hyperlink r:id="rId584" w:history="1">
        <w:r>
          <w:rPr>
            <w:rStyle w:val="Hyperlink"/>
            <w:rFonts w:ascii="Arial" w:eastAsia="Times New Roman" w:hAnsi="Arial" w:cs="Arial"/>
            <w:sz w:val="16"/>
            <w:szCs w:val="16"/>
            <w:lang w:eastAsia="en-GB"/>
          </w:rPr>
          <w:t>S1-232278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Removal of square brackets in KPI tables 6.1.4-1 and 6.2.4-1</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F31C607" w14:textId="25F9E2B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85" w:history="1">
        <w:r w:rsidR="00E929F3">
          <w:rPr>
            <w:rStyle w:val="Hyperlink"/>
            <w:rFonts w:ascii="Arial" w:eastAsia="Times New Roman" w:hAnsi="Arial" w:cs="Arial"/>
            <w:sz w:val="16"/>
            <w:szCs w:val="16"/>
            <w:lang w:eastAsia="en-GB"/>
          </w:rPr>
          <w:t>S1-232212</w:t>
        </w:r>
      </w:hyperlink>
      <w:r w:rsidR="0051178D" w:rsidRPr="00227867">
        <w:rPr>
          <w:rFonts w:ascii="Arial" w:eastAsia="Times New Roman" w:hAnsi="Arial" w:cs="Arial"/>
          <w:color w:val="000000"/>
          <w:sz w:val="16"/>
          <w:szCs w:val="16"/>
          <w:lang w:eastAsia="en-GB"/>
        </w:rPr>
        <w:t>.</w:t>
      </w:r>
    </w:p>
    <w:p w14:paraId="68668FDE" w14:textId="08339FB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86" w:history="1">
        <w:r w:rsidR="00E929F3">
          <w:rPr>
            <w:rStyle w:val="Hyperlink"/>
            <w:rFonts w:ascii="Arial" w:eastAsia="Times New Roman" w:hAnsi="Arial" w:cs="Arial"/>
            <w:sz w:val="16"/>
            <w:szCs w:val="16"/>
            <w:lang w:eastAsia="en-GB"/>
          </w:rPr>
          <w:t>S1-232312</w:t>
        </w:r>
      </w:hyperlink>
    </w:p>
    <w:p w14:paraId="2685474C" w14:textId="77777777" w:rsidR="001F3B82" w:rsidRPr="00227867" w:rsidRDefault="001F3B82" w:rsidP="00E7517A">
      <w:pPr>
        <w:rPr>
          <w:rFonts w:ascii="Arial" w:eastAsia="Times New Roman" w:hAnsi="Arial" w:cs="Arial"/>
          <w:color w:val="000000"/>
          <w:sz w:val="16"/>
          <w:szCs w:val="16"/>
          <w:lang w:eastAsia="en-GB"/>
        </w:rPr>
      </w:pPr>
    </w:p>
    <w:p w14:paraId="0891A784" w14:textId="1D986554" w:rsidR="001F3B82" w:rsidRDefault="00E929F3" w:rsidP="00E7517A">
      <w:pPr>
        <w:rPr>
          <w:rFonts w:ascii="Arial" w:eastAsia="Times New Roman" w:hAnsi="Arial" w:cs="Arial"/>
          <w:color w:val="000000"/>
          <w:sz w:val="16"/>
          <w:szCs w:val="16"/>
          <w:lang w:eastAsia="en-GB"/>
        </w:rPr>
      </w:pPr>
      <w:hyperlink r:id="rId587" w:history="1">
        <w:r>
          <w:rPr>
            <w:rStyle w:val="Hyperlink"/>
            <w:rFonts w:ascii="Arial" w:eastAsia="Times New Roman" w:hAnsi="Arial" w:cs="Arial"/>
            <w:sz w:val="16"/>
            <w:szCs w:val="16"/>
            <w:lang w:eastAsia="en-GB"/>
          </w:rPr>
          <w:t>S1-232312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Removal of square brackets in KPI tables 6.1.4-1 and 6.2.4-1</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D4A6086" w14:textId="3236A01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88" w:history="1">
        <w:r w:rsidR="00E929F3">
          <w:rPr>
            <w:rStyle w:val="Hyperlink"/>
            <w:rFonts w:ascii="Arial" w:eastAsia="Times New Roman" w:hAnsi="Arial" w:cs="Arial"/>
            <w:sz w:val="16"/>
            <w:szCs w:val="16"/>
            <w:lang w:eastAsia="en-GB"/>
          </w:rPr>
          <w:t>S1-232278</w:t>
        </w:r>
      </w:hyperlink>
      <w:r w:rsidR="0051178D" w:rsidRPr="00227867">
        <w:rPr>
          <w:rFonts w:ascii="Arial" w:eastAsia="Times New Roman" w:hAnsi="Arial" w:cs="Arial"/>
          <w:color w:val="000000"/>
          <w:sz w:val="16"/>
          <w:szCs w:val="16"/>
          <w:lang w:eastAsia="en-GB"/>
        </w:rPr>
        <w:t>.</w:t>
      </w:r>
    </w:p>
    <w:p w14:paraId="41AA24D2" w14:textId="2CBABDF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89" w:history="1">
        <w:r w:rsidR="00E929F3">
          <w:rPr>
            <w:rStyle w:val="Hyperlink"/>
            <w:rFonts w:ascii="Arial" w:eastAsia="Times New Roman" w:hAnsi="Arial" w:cs="Arial"/>
            <w:sz w:val="16"/>
            <w:szCs w:val="16"/>
            <w:lang w:eastAsia="en-GB"/>
          </w:rPr>
          <w:t>S1-232382</w:t>
        </w:r>
      </w:hyperlink>
    </w:p>
    <w:p w14:paraId="32F12A39" w14:textId="77777777" w:rsidR="001F3B82" w:rsidRPr="00227867" w:rsidRDefault="001F3B82" w:rsidP="00E7517A">
      <w:pPr>
        <w:rPr>
          <w:rFonts w:ascii="Arial" w:eastAsia="Times New Roman" w:hAnsi="Arial" w:cs="Arial"/>
          <w:color w:val="000000"/>
          <w:sz w:val="16"/>
          <w:szCs w:val="16"/>
          <w:lang w:eastAsia="en-GB"/>
        </w:rPr>
      </w:pPr>
    </w:p>
    <w:p w14:paraId="5FDA365F" w14:textId="0FB82222" w:rsidR="001F3B82" w:rsidRDefault="00E929F3" w:rsidP="00E7517A">
      <w:pPr>
        <w:rPr>
          <w:rFonts w:ascii="Arial" w:eastAsia="Times New Roman" w:hAnsi="Arial" w:cs="Arial"/>
          <w:color w:val="000000"/>
          <w:sz w:val="16"/>
          <w:szCs w:val="16"/>
          <w:lang w:eastAsia="en-GB"/>
        </w:rPr>
      </w:pPr>
      <w:hyperlink r:id="rId590" w:history="1">
        <w:r>
          <w:rPr>
            <w:rStyle w:val="Hyperlink"/>
            <w:rFonts w:ascii="Arial" w:eastAsia="Times New Roman" w:hAnsi="Arial" w:cs="Arial"/>
            <w:sz w:val="16"/>
            <w:szCs w:val="16"/>
            <w:lang w:eastAsia="en-GB"/>
          </w:rPr>
          <w:t>S1-232382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Removal of square brackets in KPI tables 6.1.4-1 and 6.2.4-1</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E03E4F4" w14:textId="041AE514" w:rsidR="00BE525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91" w:history="1">
        <w:r w:rsidR="00E929F3">
          <w:rPr>
            <w:rStyle w:val="Hyperlink"/>
            <w:rFonts w:ascii="Arial" w:eastAsia="Times New Roman" w:hAnsi="Arial" w:cs="Arial"/>
            <w:sz w:val="16"/>
            <w:szCs w:val="16"/>
            <w:lang w:eastAsia="en-GB"/>
          </w:rPr>
          <w:t>S1-232312</w:t>
        </w:r>
      </w:hyperlink>
      <w:r w:rsidR="0051178D" w:rsidRPr="00227867">
        <w:rPr>
          <w:rFonts w:ascii="Arial" w:eastAsia="Times New Roman" w:hAnsi="Arial" w:cs="Arial"/>
          <w:color w:val="000000"/>
          <w:sz w:val="16"/>
          <w:szCs w:val="16"/>
          <w:lang w:eastAsia="en-GB"/>
        </w:rPr>
        <w:t>.</w:t>
      </w:r>
    </w:p>
    <w:p w14:paraId="6BA48F9B" w14:textId="5673412D" w:rsidR="001F3B82"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Discussion: </w:t>
      </w:r>
      <w:r w:rsidR="0051178D" w:rsidRPr="00227867">
        <w:rPr>
          <w:rFonts w:ascii="Arial" w:eastAsia="Times New Roman" w:hAnsi="Arial" w:cs="Arial"/>
          <w:color w:val="000000"/>
          <w:sz w:val="16"/>
          <w:szCs w:val="16"/>
          <w:lang w:eastAsia="en-GB"/>
        </w:rPr>
        <w:t>Ericsson: "unavailability" to be changed to "availability"</w:t>
      </w:r>
    </w:p>
    <w:p w14:paraId="137F48D0" w14:textId="444656D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92" w:history="1">
        <w:r w:rsidR="00E929F3">
          <w:rPr>
            <w:rStyle w:val="Hyperlink"/>
            <w:rFonts w:ascii="Arial" w:eastAsia="Times New Roman" w:hAnsi="Arial" w:cs="Arial"/>
            <w:sz w:val="16"/>
            <w:szCs w:val="16"/>
            <w:lang w:eastAsia="en-GB"/>
          </w:rPr>
          <w:t>S1-232389</w:t>
        </w:r>
      </w:hyperlink>
    </w:p>
    <w:p w14:paraId="7719231F" w14:textId="77777777" w:rsidR="001F3B82" w:rsidRPr="00227867" w:rsidRDefault="001F3B82" w:rsidP="00E7517A">
      <w:pPr>
        <w:rPr>
          <w:rFonts w:ascii="Arial" w:eastAsia="Times New Roman" w:hAnsi="Arial" w:cs="Arial"/>
          <w:color w:val="000000"/>
          <w:sz w:val="16"/>
          <w:szCs w:val="16"/>
          <w:lang w:eastAsia="en-GB"/>
        </w:rPr>
      </w:pPr>
    </w:p>
    <w:p w14:paraId="2DB41816" w14:textId="1733C410" w:rsidR="001F3B82" w:rsidRDefault="00E929F3" w:rsidP="00E7517A">
      <w:pPr>
        <w:rPr>
          <w:rFonts w:ascii="Arial" w:eastAsia="Times New Roman" w:hAnsi="Arial" w:cs="Arial"/>
          <w:color w:val="000000"/>
          <w:sz w:val="16"/>
          <w:szCs w:val="16"/>
          <w:lang w:eastAsia="en-GB"/>
        </w:rPr>
      </w:pPr>
      <w:hyperlink r:id="rId593" w:history="1">
        <w:r>
          <w:rPr>
            <w:rStyle w:val="Hyperlink"/>
            <w:rFonts w:ascii="Arial" w:eastAsia="Times New Roman" w:hAnsi="Arial" w:cs="Arial"/>
            <w:sz w:val="16"/>
            <w:szCs w:val="16"/>
            <w:lang w:eastAsia="en-GB"/>
          </w:rPr>
          <w:t>S1-232389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Removal of square brackets in KPI tables 6.1.4-1 and 6.2.4-1</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6A89C69" w14:textId="1FF5324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594" w:history="1">
        <w:r w:rsidR="00E929F3">
          <w:rPr>
            <w:rStyle w:val="Hyperlink"/>
            <w:rFonts w:ascii="Arial" w:eastAsia="Times New Roman" w:hAnsi="Arial" w:cs="Arial"/>
            <w:sz w:val="16"/>
            <w:szCs w:val="16"/>
            <w:lang w:eastAsia="en-GB"/>
          </w:rPr>
          <w:t>S1-232382</w:t>
        </w:r>
      </w:hyperlink>
    </w:p>
    <w:p w14:paraId="670D439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NOTE 1: Chance of communication service unavailability needs to be significantly lower than chance of errors in logistics handling. This communication service availability applies at application level, the communication service availability at radio level can be different.</w:t>
      </w:r>
    </w:p>
    <w:p w14:paraId="15190F5C" w14:textId="02E6079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FDC0884" w14:textId="77777777" w:rsidR="001F3B82" w:rsidRPr="00227867" w:rsidRDefault="001F3B82" w:rsidP="00E7517A">
      <w:pPr>
        <w:rPr>
          <w:rFonts w:ascii="Arial" w:eastAsia="Times New Roman" w:hAnsi="Arial" w:cs="Arial"/>
          <w:color w:val="000000"/>
          <w:sz w:val="16"/>
          <w:szCs w:val="16"/>
          <w:lang w:eastAsia="en-GB"/>
        </w:rPr>
      </w:pPr>
    </w:p>
    <w:p w14:paraId="32DDF61F" w14:textId="54E17D37" w:rsidR="001F3B82" w:rsidRDefault="00E929F3" w:rsidP="00E7517A">
      <w:pPr>
        <w:rPr>
          <w:rFonts w:ascii="Arial" w:eastAsia="Times New Roman" w:hAnsi="Arial" w:cs="Arial"/>
          <w:color w:val="000000"/>
          <w:sz w:val="16"/>
          <w:szCs w:val="16"/>
          <w:lang w:eastAsia="en-GB"/>
        </w:rPr>
      </w:pPr>
      <w:hyperlink r:id="rId595" w:history="1">
        <w:r>
          <w:rPr>
            <w:rStyle w:val="Hyperlink"/>
            <w:rFonts w:ascii="Arial" w:eastAsia="Times New Roman" w:hAnsi="Arial" w:cs="Arial"/>
            <w:sz w:val="16"/>
            <w:szCs w:val="16"/>
            <w:lang w:eastAsia="en-GB"/>
          </w:rPr>
          <w:t>S1-232034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KPIs for Ambient IoT traffic scenario on Electronic Shelf Label</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417218C" w14:textId="5BC50E7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This contribution provides updates on the implementation of pCR agreed in </w:t>
      </w:r>
      <w:hyperlink r:id="rId596" w:history="1">
        <w:r w:rsidR="00E929F3">
          <w:rPr>
            <w:rStyle w:val="Hyperlink"/>
            <w:rFonts w:ascii="Arial" w:eastAsia="Times New Roman" w:hAnsi="Arial" w:cs="Arial"/>
            <w:sz w:val="16"/>
            <w:szCs w:val="16"/>
            <w:lang w:eastAsia="en-GB"/>
          </w:rPr>
          <w:t>S1-231464</w:t>
        </w:r>
      </w:hyperlink>
      <w:r w:rsidR="0051178D" w:rsidRPr="00227867">
        <w:rPr>
          <w:rFonts w:ascii="Arial" w:eastAsia="Times New Roman" w:hAnsi="Arial" w:cs="Arial"/>
          <w:color w:val="000000"/>
          <w:sz w:val="16"/>
          <w:szCs w:val="16"/>
          <w:lang w:eastAsia="en-GB"/>
        </w:rPr>
        <w:t>.</w:t>
      </w:r>
    </w:p>
    <w:p w14:paraId="7D6EEDF2" w14:textId="7D71F24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597" w:history="1">
        <w:r w:rsidR="00E929F3">
          <w:rPr>
            <w:rStyle w:val="Hyperlink"/>
            <w:rFonts w:ascii="Arial" w:eastAsia="Times New Roman" w:hAnsi="Arial" w:cs="Arial"/>
            <w:sz w:val="16"/>
            <w:szCs w:val="16"/>
            <w:lang w:eastAsia="en-GB"/>
          </w:rPr>
          <w:t>S1-232313</w:t>
        </w:r>
      </w:hyperlink>
    </w:p>
    <w:p w14:paraId="49138375" w14:textId="77777777" w:rsidR="001F3B82" w:rsidRPr="00227867" w:rsidRDefault="001F3B82" w:rsidP="00E7517A">
      <w:pPr>
        <w:rPr>
          <w:rFonts w:ascii="Arial" w:eastAsia="Times New Roman" w:hAnsi="Arial" w:cs="Arial"/>
          <w:color w:val="000000"/>
          <w:sz w:val="16"/>
          <w:szCs w:val="16"/>
          <w:lang w:eastAsia="en-GB"/>
        </w:rPr>
      </w:pPr>
    </w:p>
    <w:p w14:paraId="7D8D1A80" w14:textId="37D1638E" w:rsidR="001F3B82" w:rsidRDefault="00E929F3" w:rsidP="00E7517A">
      <w:pPr>
        <w:rPr>
          <w:rFonts w:ascii="Arial" w:eastAsia="Times New Roman" w:hAnsi="Arial" w:cs="Arial"/>
          <w:color w:val="000000"/>
          <w:sz w:val="16"/>
          <w:szCs w:val="16"/>
          <w:lang w:eastAsia="en-GB"/>
        </w:rPr>
      </w:pPr>
      <w:hyperlink r:id="rId598" w:history="1">
        <w:r>
          <w:rPr>
            <w:rStyle w:val="Hyperlink"/>
            <w:rFonts w:ascii="Arial" w:eastAsia="Times New Roman" w:hAnsi="Arial" w:cs="Arial"/>
            <w:sz w:val="16"/>
            <w:szCs w:val="16"/>
            <w:lang w:eastAsia="en-GB"/>
          </w:rPr>
          <w:t>S1-232313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KPIs for Ambient IoT traffic scenario on Electronic Shelf Label</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8209BA5" w14:textId="6C1C095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599" w:history="1">
        <w:r w:rsidR="00E929F3">
          <w:rPr>
            <w:rStyle w:val="Hyperlink"/>
            <w:rFonts w:ascii="Arial" w:eastAsia="Times New Roman" w:hAnsi="Arial" w:cs="Arial"/>
            <w:sz w:val="16"/>
            <w:szCs w:val="16"/>
            <w:lang w:eastAsia="en-GB"/>
          </w:rPr>
          <w:t>S1-232034</w:t>
        </w:r>
      </w:hyperlink>
      <w:r w:rsidR="0051178D" w:rsidRPr="00227867">
        <w:rPr>
          <w:rFonts w:ascii="Arial" w:eastAsia="Times New Roman" w:hAnsi="Arial" w:cs="Arial"/>
          <w:color w:val="000000"/>
          <w:sz w:val="16"/>
          <w:szCs w:val="16"/>
          <w:lang w:eastAsia="en-GB"/>
        </w:rPr>
        <w:t>.</w:t>
      </w:r>
    </w:p>
    <w:p w14:paraId="23AB5F97" w14:textId="16000C2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93A776B" w14:textId="77777777" w:rsidR="001F3B82" w:rsidRPr="00227867" w:rsidRDefault="001F3B82" w:rsidP="00E7517A">
      <w:pPr>
        <w:rPr>
          <w:rFonts w:ascii="Arial" w:eastAsia="Times New Roman" w:hAnsi="Arial" w:cs="Arial"/>
          <w:color w:val="000000"/>
          <w:sz w:val="16"/>
          <w:szCs w:val="16"/>
          <w:lang w:eastAsia="en-GB"/>
        </w:rPr>
      </w:pPr>
    </w:p>
    <w:p w14:paraId="007EF54F" w14:textId="3530BD7B" w:rsidR="0051178D" w:rsidRDefault="0051178D" w:rsidP="00B705AE">
      <w:pPr>
        <w:pStyle w:val="Heading4"/>
        <w:rPr>
          <w:lang w:eastAsia="en-GB"/>
        </w:rPr>
      </w:pPr>
      <w:r w:rsidRPr="003E04DD">
        <w:rPr>
          <w:lang w:eastAsia="en-GB"/>
        </w:rPr>
        <w:t>Consolidation and Conclusions</w:t>
      </w:r>
    </w:p>
    <w:p w14:paraId="633D95D1" w14:textId="77777777" w:rsidR="001F3B82" w:rsidRPr="00227867" w:rsidRDefault="001F3B82" w:rsidP="001B5014">
      <w:pPr>
        <w:rPr>
          <w:rFonts w:ascii="Arial" w:eastAsia="Times New Roman" w:hAnsi="Arial" w:cs="Arial"/>
          <w:color w:val="000000"/>
          <w:sz w:val="16"/>
          <w:szCs w:val="16"/>
          <w:lang w:eastAsia="en-GB"/>
        </w:rPr>
      </w:pPr>
    </w:p>
    <w:p w14:paraId="487E2ADE" w14:textId="2C695BD0" w:rsidR="001F3B82" w:rsidRDefault="00E929F3" w:rsidP="00E7517A">
      <w:pPr>
        <w:rPr>
          <w:rFonts w:ascii="Arial" w:eastAsia="Times New Roman" w:hAnsi="Arial" w:cs="Arial"/>
          <w:color w:val="000000"/>
          <w:sz w:val="16"/>
          <w:szCs w:val="16"/>
          <w:lang w:eastAsia="en-GB"/>
        </w:rPr>
      </w:pPr>
      <w:hyperlink r:id="rId600" w:history="1">
        <w:r>
          <w:rPr>
            <w:rStyle w:val="Hyperlink"/>
            <w:rFonts w:ascii="Arial" w:eastAsia="Times New Roman" w:hAnsi="Arial" w:cs="Arial"/>
            <w:sz w:val="16"/>
            <w:szCs w:val="16"/>
            <w:lang w:eastAsia="en-GB"/>
          </w:rPr>
          <w:t>S1-232117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1FE5447" w14:textId="4E0587D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This is the CPRs in </w:t>
      </w:r>
      <w:hyperlink r:id="rId601" w:history="1">
        <w:r w:rsidR="00E929F3">
          <w:rPr>
            <w:rStyle w:val="Hyperlink"/>
            <w:rFonts w:ascii="Arial" w:eastAsia="Times New Roman" w:hAnsi="Arial" w:cs="Arial"/>
            <w:sz w:val="16"/>
            <w:szCs w:val="16"/>
            <w:lang w:eastAsia="en-GB"/>
          </w:rPr>
          <w:t>S1-231456</w:t>
        </w:r>
      </w:hyperlink>
      <w:r w:rsidR="0051178D" w:rsidRPr="00227867">
        <w:rPr>
          <w:rFonts w:ascii="Arial" w:eastAsia="Times New Roman" w:hAnsi="Arial" w:cs="Arial"/>
          <w:color w:val="000000"/>
          <w:sz w:val="16"/>
          <w:szCs w:val="16"/>
          <w:lang w:eastAsia="en-GB"/>
        </w:rPr>
        <w:t xml:space="preserve"> which were converged in SA1#102, except the text in yellow highlight for further clarification. It is proposed to bring it back and get approved.</w:t>
      </w:r>
    </w:p>
    <w:p w14:paraId="219575D3" w14:textId="1CFA1E6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02" w:history="1">
        <w:r w:rsidR="00E929F3">
          <w:rPr>
            <w:rStyle w:val="Hyperlink"/>
            <w:rFonts w:ascii="Arial" w:eastAsia="Times New Roman" w:hAnsi="Arial" w:cs="Arial"/>
            <w:sz w:val="16"/>
            <w:szCs w:val="16"/>
            <w:lang w:eastAsia="en-GB"/>
          </w:rPr>
          <w:t>S1-232264</w:t>
        </w:r>
      </w:hyperlink>
    </w:p>
    <w:p w14:paraId="3D2B1B5F" w14:textId="77777777" w:rsidR="001F3B82" w:rsidRPr="00227867" w:rsidRDefault="001F3B82" w:rsidP="00E7517A">
      <w:pPr>
        <w:rPr>
          <w:rFonts w:ascii="Arial" w:eastAsia="Times New Roman" w:hAnsi="Arial" w:cs="Arial"/>
          <w:color w:val="000000"/>
          <w:sz w:val="16"/>
          <w:szCs w:val="16"/>
          <w:lang w:eastAsia="en-GB"/>
        </w:rPr>
      </w:pPr>
    </w:p>
    <w:p w14:paraId="34CBD4B7" w14:textId="4071E4D7" w:rsidR="001F3B82" w:rsidRDefault="00E929F3" w:rsidP="00E7517A">
      <w:pPr>
        <w:rPr>
          <w:rFonts w:ascii="Arial" w:eastAsia="Times New Roman" w:hAnsi="Arial" w:cs="Arial"/>
          <w:color w:val="000000"/>
          <w:sz w:val="16"/>
          <w:szCs w:val="16"/>
          <w:lang w:eastAsia="en-GB"/>
        </w:rPr>
      </w:pPr>
      <w:hyperlink r:id="rId603" w:history="1">
        <w:r>
          <w:rPr>
            <w:rStyle w:val="Hyperlink"/>
            <w:rFonts w:ascii="Arial" w:eastAsia="Times New Roman" w:hAnsi="Arial" w:cs="Arial"/>
            <w:sz w:val="16"/>
            <w:szCs w:val="16"/>
            <w:lang w:eastAsia="en-GB"/>
          </w:rPr>
          <w:t>S1-232264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E674729" w14:textId="4BDD55C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04" w:history="1">
        <w:r w:rsidR="00E929F3">
          <w:rPr>
            <w:rStyle w:val="Hyperlink"/>
            <w:rFonts w:ascii="Arial" w:eastAsia="Times New Roman" w:hAnsi="Arial" w:cs="Arial"/>
            <w:sz w:val="16"/>
            <w:szCs w:val="16"/>
            <w:lang w:eastAsia="en-GB"/>
          </w:rPr>
          <w:t>S1-232117</w:t>
        </w:r>
      </w:hyperlink>
      <w:r w:rsidR="0051178D" w:rsidRPr="00227867">
        <w:rPr>
          <w:rFonts w:ascii="Arial" w:eastAsia="Times New Roman" w:hAnsi="Arial" w:cs="Arial"/>
          <w:color w:val="000000"/>
          <w:sz w:val="16"/>
          <w:szCs w:val="16"/>
          <w:lang w:eastAsia="en-GB"/>
        </w:rPr>
        <w:t>.</w:t>
      </w:r>
    </w:p>
    <w:p w14:paraId="7DD5D3E0" w14:textId="54366FD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05" w:history="1">
        <w:r w:rsidR="00E929F3">
          <w:rPr>
            <w:rStyle w:val="Hyperlink"/>
            <w:rFonts w:ascii="Arial" w:eastAsia="Times New Roman" w:hAnsi="Arial" w:cs="Arial"/>
            <w:sz w:val="16"/>
            <w:szCs w:val="16"/>
            <w:lang w:eastAsia="en-GB"/>
          </w:rPr>
          <w:t>S1-232342</w:t>
        </w:r>
      </w:hyperlink>
    </w:p>
    <w:p w14:paraId="24E79DFC" w14:textId="77777777" w:rsidR="001F3B82" w:rsidRPr="00227867" w:rsidRDefault="001F3B82" w:rsidP="00E7517A">
      <w:pPr>
        <w:rPr>
          <w:rFonts w:ascii="Arial" w:eastAsia="Times New Roman" w:hAnsi="Arial" w:cs="Arial"/>
          <w:color w:val="000000"/>
          <w:sz w:val="16"/>
          <w:szCs w:val="16"/>
          <w:lang w:eastAsia="en-GB"/>
        </w:rPr>
      </w:pPr>
    </w:p>
    <w:p w14:paraId="3BBFC96D" w14:textId="2A8ECA97" w:rsidR="001F3B82" w:rsidRDefault="00E929F3" w:rsidP="00E7517A">
      <w:pPr>
        <w:rPr>
          <w:rFonts w:ascii="Arial" w:eastAsia="Times New Roman" w:hAnsi="Arial" w:cs="Arial"/>
          <w:color w:val="000000"/>
          <w:sz w:val="16"/>
          <w:szCs w:val="16"/>
          <w:lang w:eastAsia="en-GB"/>
        </w:rPr>
      </w:pPr>
      <w:hyperlink r:id="rId606" w:history="1">
        <w:r>
          <w:rPr>
            <w:rStyle w:val="Hyperlink"/>
            <w:rFonts w:ascii="Arial" w:eastAsia="Times New Roman" w:hAnsi="Arial" w:cs="Arial"/>
            <w:sz w:val="16"/>
            <w:szCs w:val="16"/>
            <w:lang w:eastAsia="en-GB"/>
          </w:rPr>
          <w:t>S1-232342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F2E34DF" w14:textId="636B6C29"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07" w:history="1">
        <w:r w:rsidR="00E929F3">
          <w:rPr>
            <w:rStyle w:val="Hyperlink"/>
            <w:rFonts w:ascii="Arial" w:eastAsia="Times New Roman" w:hAnsi="Arial" w:cs="Arial"/>
            <w:sz w:val="16"/>
            <w:szCs w:val="16"/>
            <w:lang w:eastAsia="en-GB"/>
          </w:rPr>
          <w:t>S1-232264</w:t>
        </w:r>
      </w:hyperlink>
      <w:r w:rsidR="0051178D" w:rsidRPr="00227867">
        <w:rPr>
          <w:rFonts w:ascii="Arial" w:eastAsia="Times New Roman" w:hAnsi="Arial" w:cs="Arial"/>
          <w:color w:val="000000"/>
          <w:sz w:val="16"/>
          <w:szCs w:val="16"/>
          <w:lang w:eastAsia="en-GB"/>
        </w:rPr>
        <w:t>.</w:t>
      </w:r>
    </w:p>
    <w:p w14:paraId="7034D3E8"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The first requirement should have been move to Qualcomm's 2383</w:t>
      </w:r>
    </w:p>
    <w:p w14:paraId="7AAF0DE0" w14:textId="4C81519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08" w:history="1">
        <w:r w:rsidR="00E929F3">
          <w:rPr>
            <w:rStyle w:val="Hyperlink"/>
            <w:rFonts w:ascii="Arial" w:eastAsia="Times New Roman" w:hAnsi="Arial" w:cs="Arial"/>
            <w:sz w:val="16"/>
            <w:szCs w:val="16"/>
            <w:lang w:eastAsia="en-GB"/>
          </w:rPr>
          <w:t>S1-232391</w:t>
        </w:r>
      </w:hyperlink>
    </w:p>
    <w:p w14:paraId="5A3896A3" w14:textId="77777777" w:rsidR="001F3B82" w:rsidRPr="00227867" w:rsidRDefault="001F3B82" w:rsidP="00E7517A">
      <w:pPr>
        <w:rPr>
          <w:rFonts w:ascii="Arial" w:eastAsia="Times New Roman" w:hAnsi="Arial" w:cs="Arial"/>
          <w:color w:val="000000"/>
          <w:sz w:val="16"/>
          <w:szCs w:val="16"/>
          <w:lang w:eastAsia="en-GB"/>
        </w:rPr>
      </w:pPr>
    </w:p>
    <w:p w14:paraId="1B4FF586" w14:textId="64B921F9" w:rsidR="001F3B82" w:rsidRDefault="00E929F3" w:rsidP="00E7517A">
      <w:pPr>
        <w:rPr>
          <w:rFonts w:ascii="Arial" w:eastAsia="Times New Roman" w:hAnsi="Arial" w:cs="Arial"/>
          <w:color w:val="000000"/>
          <w:sz w:val="16"/>
          <w:szCs w:val="16"/>
          <w:lang w:eastAsia="en-GB"/>
        </w:rPr>
      </w:pPr>
      <w:hyperlink r:id="rId609" w:history="1">
        <w:r>
          <w:rPr>
            <w:rStyle w:val="Hyperlink"/>
            <w:rFonts w:ascii="Arial" w:eastAsia="Times New Roman" w:hAnsi="Arial" w:cs="Arial"/>
            <w:sz w:val="16"/>
            <w:szCs w:val="16"/>
            <w:lang w:eastAsia="en-GB"/>
          </w:rPr>
          <w:t>S1-232391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DDE3323" w14:textId="4DE96E5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10" w:history="1">
        <w:r w:rsidR="00E929F3">
          <w:rPr>
            <w:rStyle w:val="Hyperlink"/>
            <w:rFonts w:ascii="Arial" w:eastAsia="Times New Roman" w:hAnsi="Arial" w:cs="Arial"/>
            <w:sz w:val="16"/>
            <w:szCs w:val="16"/>
            <w:lang w:eastAsia="en-GB"/>
          </w:rPr>
          <w:t>S1-232342</w:t>
        </w:r>
      </w:hyperlink>
      <w:r w:rsidR="0051178D" w:rsidRPr="00227867">
        <w:rPr>
          <w:rFonts w:ascii="Arial" w:eastAsia="Times New Roman" w:hAnsi="Arial" w:cs="Arial"/>
          <w:color w:val="000000"/>
          <w:sz w:val="16"/>
          <w:szCs w:val="16"/>
          <w:lang w:eastAsia="en-GB"/>
        </w:rPr>
        <w:t xml:space="preserve">. </w:t>
      </w:r>
    </w:p>
    <w:p w14:paraId="3B2CCEEC"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Delete first requirement</w:t>
      </w:r>
    </w:p>
    <w:p w14:paraId="28B4336D" w14:textId="410B06E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9B9EC06" w14:textId="77777777" w:rsidR="001F3B82" w:rsidRPr="00227867" w:rsidRDefault="001F3B82" w:rsidP="00E7517A">
      <w:pPr>
        <w:rPr>
          <w:rFonts w:ascii="Arial" w:eastAsia="Times New Roman" w:hAnsi="Arial" w:cs="Arial"/>
          <w:color w:val="000000"/>
          <w:sz w:val="16"/>
          <w:szCs w:val="16"/>
          <w:lang w:eastAsia="en-GB"/>
        </w:rPr>
      </w:pPr>
    </w:p>
    <w:p w14:paraId="0C95D9E7" w14:textId="38F8F1C4" w:rsidR="001F3B82" w:rsidRDefault="00E929F3" w:rsidP="00E7517A">
      <w:pPr>
        <w:rPr>
          <w:rFonts w:ascii="Arial" w:eastAsia="Times New Roman" w:hAnsi="Arial" w:cs="Arial"/>
          <w:color w:val="000000"/>
          <w:sz w:val="16"/>
          <w:szCs w:val="16"/>
          <w:lang w:eastAsia="en-GB"/>
        </w:rPr>
      </w:pPr>
      <w:hyperlink r:id="rId611" w:history="1">
        <w:r>
          <w:rPr>
            <w:rStyle w:val="Hyperlink"/>
            <w:rFonts w:ascii="Arial" w:eastAsia="Times New Roman" w:hAnsi="Arial" w:cs="Arial"/>
            <w:sz w:val="16"/>
            <w:szCs w:val="16"/>
            <w:lang w:eastAsia="en-GB"/>
          </w:rPr>
          <w:t>S1-232343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 communication with an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19ABEA5" w14:textId="0D68D15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12" w:history="1">
        <w:r w:rsidR="00E929F3">
          <w:rPr>
            <w:rStyle w:val="Hyperlink"/>
            <w:rFonts w:ascii="Arial" w:eastAsia="Times New Roman" w:hAnsi="Arial" w:cs="Arial"/>
            <w:sz w:val="16"/>
            <w:szCs w:val="16"/>
            <w:lang w:eastAsia="en-GB"/>
          </w:rPr>
          <w:t>S1-232096</w:t>
        </w:r>
      </w:hyperlink>
      <w:r w:rsidR="0051178D" w:rsidRPr="00227867">
        <w:rPr>
          <w:rFonts w:ascii="Arial" w:eastAsia="Times New Roman" w:hAnsi="Arial" w:cs="Arial"/>
          <w:color w:val="000000"/>
          <w:sz w:val="16"/>
          <w:szCs w:val="16"/>
          <w:lang w:eastAsia="en-GB"/>
        </w:rPr>
        <w:t>.</w:t>
      </w:r>
    </w:p>
    <w:p w14:paraId="2425A98D" w14:textId="33EA934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13" w:history="1">
        <w:r w:rsidR="00E929F3">
          <w:rPr>
            <w:rStyle w:val="Hyperlink"/>
            <w:rFonts w:ascii="Arial" w:eastAsia="Times New Roman" w:hAnsi="Arial" w:cs="Arial"/>
            <w:sz w:val="16"/>
            <w:szCs w:val="16"/>
            <w:lang w:eastAsia="en-GB"/>
          </w:rPr>
          <w:t>S1-232383</w:t>
        </w:r>
      </w:hyperlink>
    </w:p>
    <w:p w14:paraId="008CC21E" w14:textId="77777777" w:rsidR="001F3B82" w:rsidRPr="00227867" w:rsidRDefault="001F3B82" w:rsidP="00E7517A">
      <w:pPr>
        <w:rPr>
          <w:rFonts w:ascii="Arial" w:eastAsia="Times New Roman" w:hAnsi="Arial" w:cs="Arial"/>
          <w:color w:val="000000"/>
          <w:sz w:val="16"/>
          <w:szCs w:val="16"/>
          <w:lang w:eastAsia="en-GB"/>
        </w:rPr>
      </w:pPr>
    </w:p>
    <w:p w14:paraId="28F12C61" w14:textId="1DE5E8AB" w:rsidR="001F3B82" w:rsidRDefault="00E929F3" w:rsidP="00E7517A">
      <w:pPr>
        <w:rPr>
          <w:rFonts w:ascii="Arial" w:eastAsia="Times New Roman" w:hAnsi="Arial" w:cs="Arial"/>
          <w:color w:val="000000"/>
          <w:sz w:val="16"/>
          <w:szCs w:val="16"/>
          <w:lang w:eastAsia="en-GB"/>
        </w:rPr>
      </w:pPr>
      <w:hyperlink r:id="rId614" w:history="1">
        <w:r>
          <w:rPr>
            <w:rStyle w:val="Hyperlink"/>
            <w:rFonts w:ascii="Arial" w:eastAsia="Times New Roman" w:hAnsi="Arial" w:cs="Arial"/>
            <w:sz w:val="16"/>
            <w:szCs w:val="16"/>
            <w:lang w:eastAsia="en-GB"/>
          </w:rPr>
          <w:t>S1-232383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 communication with an Ambient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E754B69" w14:textId="54436B02" w:rsidR="00BE525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15" w:history="1">
        <w:r w:rsidR="00E929F3">
          <w:rPr>
            <w:rStyle w:val="Hyperlink"/>
            <w:rFonts w:ascii="Arial" w:eastAsia="Times New Roman" w:hAnsi="Arial" w:cs="Arial"/>
            <w:sz w:val="16"/>
            <w:szCs w:val="16"/>
            <w:lang w:eastAsia="en-GB"/>
          </w:rPr>
          <w:t>S1-232343</w:t>
        </w:r>
      </w:hyperlink>
      <w:r w:rsidR="0051178D" w:rsidRPr="00227867">
        <w:rPr>
          <w:rFonts w:ascii="Arial" w:eastAsia="Times New Roman" w:hAnsi="Arial" w:cs="Arial"/>
          <w:color w:val="000000"/>
          <w:sz w:val="16"/>
          <w:szCs w:val="16"/>
          <w:lang w:eastAsia="en-GB"/>
        </w:rPr>
        <w:t>.</w:t>
      </w:r>
    </w:p>
    <w:p w14:paraId="4562559E" w14:textId="20C09E3A" w:rsidR="0051178D"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16" w:history="1">
        <w:r w:rsidR="00E929F3">
          <w:rPr>
            <w:rStyle w:val="Hyperlink"/>
            <w:rFonts w:ascii="Arial" w:eastAsia="Times New Roman" w:hAnsi="Arial" w:cs="Arial"/>
            <w:sz w:val="16"/>
            <w:szCs w:val="16"/>
            <w:lang w:eastAsia="en-GB"/>
          </w:rPr>
          <w:t>S1-232390</w:t>
        </w:r>
      </w:hyperlink>
    </w:p>
    <w:p w14:paraId="32CE0353" w14:textId="77777777" w:rsidR="001F3B82" w:rsidRPr="00227867" w:rsidRDefault="001F3B82" w:rsidP="00E7517A">
      <w:pPr>
        <w:rPr>
          <w:rFonts w:ascii="Arial" w:eastAsia="Times New Roman" w:hAnsi="Arial" w:cs="Arial"/>
          <w:color w:val="000000"/>
          <w:sz w:val="16"/>
          <w:szCs w:val="16"/>
          <w:lang w:eastAsia="en-GB"/>
        </w:rPr>
      </w:pPr>
    </w:p>
    <w:p w14:paraId="3C425758" w14:textId="1B69072D" w:rsidR="001F3B82" w:rsidRDefault="00E929F3" w:rsidP="00E7517A">
      <w:pPr>
        <w:rPr>
          <w:rFonts w:ascii="Arial" w:eastAsia="Times New Roman" w:hAnsi="Arial" w:cs="Arial"/>
          <w:color w:val="000000"/>
          <w:sz w:val="16"/>
          <w:szCs w:val="16"/>
          <w:lang w:eastAsia="en-GB"/>
        </w:rPr>
      </w:pPr>
      <w:hyperlink r:id="rId617" w:history="1">
        <w:r>
          <w:rPr>
            <w:rStyle w:val="Hyperlink"/>
            <w:rFonts w:ascii="Arial" w:eastAsia="Times New Roman" w:hAnsi="Arial" w:cs="Arial"/>
            <w:sz w:val="16"/>
            <w:szCs w:val="16"/>
            <w:lang w:eastAsia="en-GB"/>
          </w:rPr>
          <w:t>S1-232390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 communication with an Ambient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1449A99" w14:textId="6D7C60F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18" w:history="1">
        <w:r w:rsidR="00E929F3">
          <w:rPr>
            <w:rStyle w:val="Hyperlink"/>
            <w:rFonts w:ascii="Arial" w:eastAsia="Times New Roman" w:hAnsi="Arial" w:cs="Arial"/>
            <w:sz w:val="16"/>
            <w:szCs w:val="16"/>
            <w:lang w:eastAsia="en-GB"/>
          </w:rPr>
          <w:t>S1-232383</w:t>
        </w:r>
      </w:hyperlink>
    </w:p>
    <w:p w14:paraId="687B68E9" w14:textId="1D4829C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19" w:history="1">
        <w:r w:rsidR="00E929F3">
          <w:rPr>
            <w:rStyle w:val="Hyperlink"/>
            <w:rFonts w:ascii="Arial" w:eastAsia="Times New Roman" w:hAnsi="Arial" w:cs="Arial"/>
            <w:sz w:val="16"/>
            <w:szCs w:val="16"/>
            <w:lang w:eastAsia="en-GB"/>
          </w:rPr>
          <w:t>S1-232644</w:t>
        </w:r>
      </w:hyperlink>
    </w:p>
    <w:p w14:paraId="67FBCC0B" w14:textId="77777777" w:rsidR="001F3B82" w:rsidRPr="00227867" w:rsidRDefault="001F3B82" w:rsidP="00E7517A">
      <w:pPr>
        <w:rPr>
          <w:rFonts w:ascii="Arial" w:eastAsia="Times New Roman" w:hAnsi="Arial" w:cs="Arial"/>
          <w:color w:val="000000"/>
          <w:sz w:val="16"/>
          <w:szCs w:val="16"/>
          <w:lang w:eastAsia="en-GB"/>
        </w:rPr>
      </w:pPr>
    </w:p>
    <w:p w14:paraId="7C0CCC7C" w14:textId="23E30338" w:rsidR="001F3B82" w:rsidRDefault="00E929F3" w:rsidP="00E7517A">
      <w:pPr>
        <w:rPr>
          <w:rFonts w:ascii="Arial" w:eastAsia="Times New Roman" w:hAnsi="Arial" w:cs="Arial"/>
          <w:color w:val="000000"/>
          <w:sz w:val="16"/>
          <w:szCs w:val="16"/>
          <w:lang w:eastAsia="en-GB"/>
        </w:rPr>
      </w:pPr>
      <w:hyperlink r:id="rId620" w:history="1">
        <w:r>
          <w:rPr>
            <w:rStyle w:val="Hyperlink"/>
            <w:rFonts w:ascii="Arial" w:eastAsia="Times New Roman" w:hAnsi="Arial" w:cs="Arial"/>
            <w:sz w:val="16"/>
            <w:szCs w:val="16"/>
            <w:lang w:eastAsia="en-GB"/>
          </w:rPr>
          <w:t>S1-232644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 communication with an Ambient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35D2F23" w14:textId="4BF95B4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21" w:history="1">
        <w:r w:rsidR="00E929F3">
          <w:rPr>
            <w:rStyle w:val="Hyperlink"/>
            <w:rFonts w:ascii="Arial" w:eastAsia="Times New Roman" w:hAnsi="Arial" w:cs="Arial"/>
            <w:sz w:val="16"/>
            <w:szCs w:val="16"/>
            <w:lang w:eastAsia="en-GB"/>
          </w:rPr>
          <w:t>S1-232390</w:t>
        </w:r>
      </w:hyperlink>
    </w:p>
    <w:p w14:paraId="68617C9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Rewrite requirement in a bullet list. Clean up. Names on companies and not first names.</w:t>
      </w:r>
    </w:p>
    <w:p w14:paraId="61749CAB" w14:textId="7EF5D8F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BDCE495" w14:textId="77777777" w:rsidR="001F3B82" w:rsidRPr="00227867" w:rsidRDefault="001F3B82" w:rsidP="00E7517A">
      <w:pPr>
        <w:rPr>
          <w:rFonts w:ascii="Arial" w:eastAsia="Times New Roman" w:hAnsi="Arial" w:cs="Arial"/>
          <w:color w:val="000000"/>
          <w:sz w:val="16"/>
          <w:szCs w:val="16"/>
          <w:lang w:eastAsia="en-GB"/>
        </w:rPr>
      </w:pPr>
    </w:p>
    <w:p w14:paraId="0C558539" w14:textId="270926A0" w:rsidR="001F3B82" w:rsidRDefault="00E929F3" w:rsidP="00E7517A">
      <w:pPr>
        <w:rPr>
          <w:rFonts w:ascii="Arial" w:eastAsia="Times New Roman" w:hAnsi="Arial" w:cs="Arial"/>
          <w:color w:val="000000"/>
          <w:sz w:val="16"/>
          <w:szCs w:val="16"/>
          <w:lang w:eastAsia="en-GB"/>
        </w:rPr>
      </w:pPr>
      <w:hyperlink r:id="rId622" w:history="1">
        <w:r>
          <w:rPr>
            <w:rStyle w:val="Hyperlink"/>
            <w:rFonts w:ascii="Arial" w:eastAsia="Times New Roman" w:hAnsi="Arial" w:cs="Arial"/>
            <w:sz w:val="16"/>
            <w:szCs w:val="16"/>
            <w:lang w:eastAsia="en-GB"/>
          </w:rPr>
          <w:t>S1-232096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1AB26C9" w14:textId="09200CC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23" w:history="1">
        <w:r w:rsidR="00E929F3">
          <w:rPr>
            <w:rStyle w:val="Hyperlink"/>
            <w:rFonts w:ascii="Arial" w:eastAsia="Times New Roman" w:hAnsi="Arial" w:cs="Arial"/>
            <w:sz w:val="16"/>
            <w:szCs w:val="16"/>
            <w:lang w:eastAsia="en-GB"/>
          </w:rPr>
          <w:t>S1-232262</w:t>
        </w:r>
      </w:hyperlink>
    </w:p>
    <w:p w14:paraId="6BD06C98" w14:textId="77777777" w:rsidR="001F3B82" w:rsidRPr="00227867" w:rsidRDefault="001F3B82" w:rsidP="00E7517A">
      <w:pPr>
        <w:rPr>
          <w:rFonts w:ascii="Arial" w:eastAsia="Times New Roman" w:hAnsi="Arial" w:cs="Arial"/>
          <w:color w:val="000000"/>
          <w:sz w:val="16"/>
          <w:szCs w:val="16"/>
          <w:lang w:eastAsia="en-GB"/>
        </w:rPr>
      </w:pPr>
    </w:p>
    <w:p w14:paraId="3A12FB5F" w14:textId="51AEF775" w:rsidR="001F3B82" w:rsidRDefault="00E929F3" w:rsidP="00E7517A">
      <w:pPr>
        <w:rPr>
          <w:rFonts w:ascii="Arial" w:eastAsia="Times New Roman" w:hAnsi="Arial" w:cs="Arial"/>
          <w:color w:val="000000"/>
          <w:sz w:val="16"/>
          <w:szCs w:val="16"/>
          <w:lang w:eastAsia="en-GB"/>
        </w:rPr>
      </w:pPr>
      <w:hyperlink r:id="rId624" w:history="1">
        <w:r>
          <w:rPr>
            <w:rStyle w:val="Hyperlink"/>
            <w:rFonts w:ascii="Arial" w:eastAsia="Times New Roman" w:hAnsi="Arial" w:cs="Arial"/>
            <w:sz w:val="16"/>
            <w:szCs w:val="16"/>
            <w:lang w:eastAsia="en-GB"/>
          </w:rPr>
          <w:t>S1-232262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814647B" w14:textId="5A23F8B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25" w:history="1">
        <w:r w:rsidR="00E929F3">
          <w:rPr>
            <w:rStyle w:val="Hyperlink"/>
            <w:rFonts w:ascii="Arial" w:eastAsia="Times New Roman" w:hAnsi="Arial" w:cs="Arial"/>
            <w:sz w:val="16"/>
            <w:szCs w:val="16"/>
            <w:lang w:eastAsia="en-GB"/>
          </w:rPr>
          <w:t>S1-232096</w:t>
        </w:r>
      </w:hyperlink>
      <w:r w:rsidR="0051178D" w:rsidRPr="00227867">
        <w:rPr>
          <w:rFonts w:ascii="Arial" w:eastAsia="Times New Roman" w:hAnsi="Arial" w:cs="Arial"/>
          <w:color w:val="000000"/>
          <w:sz w:val="16"/>
          <w:szCs w:val="16"/>
          <w:lang w:eastAsia="en-GB"/>
        </w:rPr>
        <w:t>.</w:t>
      </w:r>
    </w:p>
    <w:p w14:paraId="2DFBBE9E" w14:textId="0CB2548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26" w:history="1">
        <w:r w:rsidR="00E929F3">
          <w:rPr>
            <w:rStyle w:val="Hyperlink"/>
            <w:rFonts w:ascii="Arial" w:eastAsia="Times New Roman" w:hAnsi="Arial" w:cs="Arial"/>
            <w:sz w:val="16"/>
            <w:szCs w:val="16"/>
            <w:lang w:eastAsia="en-GB"/>
          </w:rPr>
          <w:t>S1-232344</w:t>
        </w:r>
      </w:hyperlink>
    </w:p>
    <w:p w14:paraId="054EA01A" w14:textId="77777777" w:rsidR="001F3B82" w:rsidRPr="00227867" w:rsidRDefault="001F3B82" w:rsidP="00E7517A">
      <w:pPr>
        <w:rPr>
          <w:rFonts w:ascii="Arial" w:eastAsia="Times New Roman" w:hAnsi="Arial" w:cs="Arial"/>
          <w:color w:val="000000"/>
          <w:sz w:val="16"/>
          <w:szCs w:val="16"/>
          <w:lang w:eastAsia="en-GB"/>
        </w:rPr>
      </w:pPr>
    </w:p>
    <w:p w14:paraId="3D1FCF4E" w14:textId="6298F41D" w:rsidR="001F3B82" w:rsidRDefault="00E929F3" w:rsidP="00E7517A">
      <w:pPr>
        <w:rPr>
          <w:rFonts w:ascii="Arial" w:eastAsia="Times New Roman" w:hAnsi="Arial" w:cs="Arial"/>
          <w:color w:val="000000"/>
          <w:sz w:val="16"/>
          <w:szCs w:val="16"/>
          <w:lang w:eastAsia="en-GB"/>
        </w:rPr>
      </w:pPr>
      <w:hyperlink r:id="rId627" w:history="1">
        <w:r>
          <w:rPr>
            <w:rStyle w:val="Hyperlink"/>
            <w:rFonts w:ascii="Arial" w:eastAsia="Times New Roman" w:hAnsi="Arial" w:cs="Arial"/>
            <w:sz w:val="16"/>
            <w:szCs w:val="16"/>
            <w:lang w:eastAsia="en-GB"/>
          </w:rPr>
          <w:t>S1-232344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C6F44F0" w14:textId="0B4D9ED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28" w:history="1">
        <w:r w:rsidR="00E929F3">
          <w:rPr>
            <w:rStyle w:val="Hyperlink"/>
            <w:rFonts w:ascii="Arial" w:eastAsia="Times New Roman" w:hAnsi="Arial" w:cs="Arial"/>
            <w:sz w:val="16"/>
            <w:szCs w:val="16"/>
            <w:lang w:eastAsia="en-GB"/>
          </w:rPr>
          <w:t>S1-232262</w:t>
        </w:r>
      </w:hyperlink>
      <w:r w:rsidR="0051178D" w:rsidRPr="00227867">
        <w:rPr>
          <w:rFonts w:ascii="Arial" w:eastAsia="Times New Roman" w:hAnsi="Arial" w:cs="Arial"/>
          <w:color w:val="000000"/>
          <w:sz w:val="16"/>
          <w:szCs w:val="16"/>
          <w:lang w:eastAsia="en-GB"/>
        </w:rPr>
        <w:t>.</w:t>
      </w:r>
    </w:p>
    <w:p w14:paraId="2DCC85D2" w14:textId="3FF794C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29" w:history="1">
        <w:r w:rsidR="00E929F3">
          <w:rPr>
            <w:rStyle w:val="Hyperlink"/>
            <w:rFonts w:ascii="Arial" w:eastAsia="Times New Roman" w:hAnsi="Arial" w:cs="Arial"/>
            <w:sz w:val="16"/>
            <w:szCs w:val="16"/>
            <w:lang w:eastAsia="en-GB"/>
          </w:rPr>
          <w:t>S1-232619</w:t>
        </w:r>
      </w:hyperlink>
    </w:p>
    <w:p w14:paraId="01DD3A9A" w14:textId="77777777" w:rsidR="001F3B82" w:rsidRPr="00227867" w:rsidRDefault="001F3B82" w:rsidP="00E7517A">
      <w:pPr>
        <w:rPr>
          <w:rFonts w:ascii="Arial" w:eastAsia="Times New Roman" w:hAnsi="Arial" w:cs="Arial"/>
          <w:color w:val="000000"/>
          <w:sz w:val="16"/>
          <w:szCs w:val="16"/>
          <w:lang w:eastAsia="en-GB"/>
        </w:rPr>
      </w:pPr>
    </w:p>
    <w:p w14:paraId="7B5DFC00" w14:textId="2F44D93D" w:rsidR="001F3B82" w:rsidRDefault="00E929F3" w:rsidP="00E7517A">
      <w:pPr>
        <w:rPr>
          <w:rFonts w:ascii="Arial" w:eastAsia="Times New Roman" w:hAnsi="Arial" w:cs="Arial"/>
          <w:color w:val="000000"/>
          <w:sz w:val="16"/>
          <w:szCs w:val="16"/>
          <w:lang w:eastAsia="en-GB"/>
        </w:rPr>
      </w:pPr>
      <w:hyperlink r:id="rId630" w:history="1">
        <w:r>
          <w:rPr>
            <w:rStyle w:val="Hyperlink"/>
            <w:rFonts w:ascii="Arial" w:eastAsia="Times New Roman" w:hAnsi="Arial" w:cs="Arial"/>
            <w:sz w:val="16"/>
            <w:szCs w:val="16"/>
            <w:lang w:eastAsia="en-GB"/>
          </w:rPr>
          <w:t>S1-232619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338FBD0" w14:textId="59AC310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31" w:history="1">
        <w:r w:rsidR="00E929F3">
          <w:rPr>
            <w:rStyle w:val="Hyperlink"/>
            <w:rFonts w:ascii="Arial" w:eastAsia="Times New Roman" w:hAnsi="Arial" w:cs="Arial"/>
            <w:sz w:val="16"/>
            <w:szCs w:val="16"/>
            <w:lang w:eastAsia="en-GB"/>
          </w:rPr>
          <w:t>S1-232344</w:t>
        </w:r>
      </w:hyperlink>
      <w:r w:rsidR="0051178D" w:rsidRPr="00227867">
        <w:rPr>
          <w:rFonts w:ascii="Arial" w:eastAsia="Times New Roman" w:hAnsi="Arial" w:cs="Arial"/>
          <w:color w:val="000000"/>
          <w:sz w:val="16"/>
          <w:szCs w:val="16"/>
          <w:lang w:eastAsia="en-GB"/>
        </w:rPr>
        <w:t>.</w:t>
      </w:r>
    </w:p>
    <w:p w14:paraId="1A369BA3" w14:textId="7C212EB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E884D35" w14:textId="77777777" w:rsidR="001F3B82" w:rsidRPr="00227867" w:rsidRDefault="001F3B82" w:rsidP="00E7517A">
      <w:pPr>
        <w:rPr>
          <w:rFonts w:ascii="Arial" w:eastAsia="Times New Roman" w:hAnsi="Arial" w:cs="Arial"/>
          <w:color w:val="000000"/>
          <w:sz w:val="16"/>
          <w:szCs w:val="16"/>
          <w:lang w:eastAsia="en-GB"/>
        </w:rPr>
      </w:pPr>
    </w:p>
    <w:p w14:paraId="5F070836" w14:textId="072E1313" w:rsidR="001F3B82" w:rsidRDefault="00E929F3" w:rsidP="00E7517A">
      <w:pPr>
        <w:rPr>
          <w:rFonts w:ascii="Arial" w:eastAsia="Times New Roman" w:hAnsi="Arial" w:cs="Arial"/>
          <w:color w:val="000000"/>
          <w:sz w:val="16"/>
          <w:szCs w:val="16"/>
          <w:lang w:eastAsia="en-GB"/>
        </w:rPr>
      </w:pPr>
      <w:hyperlink r:id="rId632" w:history="1">
        <w:r>
          <w:rPr>
            <w:rStyle w:val="Hyperlink"/>
            <w:rFonts w:ascii="Arial" w:eastAsia="Times New Roman" w:hAnsi="Arial" w:cs="Arial"/>
            <w:sz w:val="16"/>
            <w:szCs w:val="16"/>
            <w:lang w:eastAsia="en-GB"/>
          </w:rPr>
          <w:t>S1-232263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 communication with 3rd party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05937BD" w14:textId="58EE6519"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33" w:history="1">
        <w:r w:rsidR="00E929F3">
          <w:rPr>
            <w:rStyle w:val="Hyperlink"/>
            <w:rFonts w:ascii="Arial" w:eastAsia="Times New Roman" w:hAnsi="Arial" w:cs="Arial"/>
            <w:sz w:val="16"/>
            <w:szCs w:val="16"/>
            <w:lang w:eastAsia="en-GB"/>
          </w:rPr>
          <w:t>S1-232096</w:t>
        </w:r>
      </w:hyperlink>
      <w:r w:rsidR="0051178D" w:rsidRPr="00227867">
        <w:rPr>
          <w:rFonts w:ascii="Arial" w:eastAsia="Times New Roman" w:hAnsi="Arial" w:cs="Arial"/>
          <w:color w:val="000000"/>
          <w:sz w:val="16"/>
          <w:szCs w:val="16"/>
          <w:lang w:eastAsia="en-GB"/>
        </w:rPr>
        <w:t>.</w:t>
      </w:r>
    </w:p>
    <w:p w14:paraId="3BFD8798" w14:textId="56167B9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34" w:history="1">
        <w:r w:rsidR="00E929F3">
          <w:rPr>
            <w:rStyle w:val="Hyperlink"/>
            <w:rFonts w:ascii="Arial" w:eastAsia="Times New Roman" w:hAnsi="Arial" w:cs="Arial"/>
            <w:sz w:val="16"/>
            <w:szCs w:val="16"/>
            <w:lang w:eastAsia="en-GB"/>
          </w:rPr>
          <w:t>S1-232345</w:t>
        </w:r>
      </w:hyperlink>
    </w:p>
    <w:p w14:paraId="6FBD28D9" w14:textId="77777777" w:rsidR="001F3B82" w:rsidRPr="00227867" w:rsidRDefault="001F3B82" w:rsidP="00E7517A">
      <w:pPr>
        <w:rPr>
          <w:rFonts w:ascii="Arial" w:eastAsia="Times New Roman" w:hAnsi="Arial" w:cs="Arial"/>
          <w:color w:val="000000"/>
          <w:sz w:val="16"/>
          <w:szCs w:val="16"/>
          <w:lang w:eastAsia="en-GB"/>
        </w:rPr>
      </w:pPr>
    </w:p>
    <w:p w14:paraId="3D9D654A" w14:textId="5B45936A" w:rsidR="001F3B82" w:rsidRDefault="00E929F3" w:rsidP="00E7517A">
      <w:pPr>
        <w:rPr>
          <w:rFonts w:ascii="Arial" w:eastAsia="Times New Roman" w:hAnsi="Arial" w:cs="Arial"/>
          <w:color w:val="000000"/>
          <w:sz w:val="16"/>
          <w:szCs w:val="16"/>
          <w:lang w:eastAsia="en-GB"/>
        </w:rPr>
      </w:pPr>
      <w:hyperlink r:id="rId635" w:history="1">
        <w:r>
          <w:rPr>
            <w:rStyle w:val="Hyperlink"/>
            <w:rFonts w:ascii="Arial" w:eastAsia="Times New Roman" w:hAnsi="Arial" w:cs="Arial"/>
            <w:sz w:val="16"/>
            <w:szCs w:val="16"/>
            <w:lang w:eastAsia="en-GB"/>
          </w:rPr>
          <w:t>S1-232345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 communication with 3rd party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7E4E9AA" w14:textId="132FD05F"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36" w:history="1">
        <w:r w:rsidR="00E929F3">
          <w:rPr>
            <w:rStyle w:val="Hyperlink"/>
            <w:rFonts w:ascii="Arial" w:eastAsia="Times New Roman" w:hAnsi="Arial" w:cs="Arial"/>
            <w:sz w:val="16"/>
            <w:szCs w:val="16"/>
            <w:lang w:eastAsia="en-GB"/>
          </w:rPr>
          <w:t>S1-232263</w:t>
        </w:r>
      </w:hyperlink>
      <w:r w:rsidR="0051178D" w:rsidRPr="00227867">
        <w:rPr>
          <w:rFonts w:ascii="Arial" w:eastAsia="Times New Roman" w:hAnsi="Arial" w:cs="Arial"/>
          <w:color w:val="000000"/>
          <w:sz w:val="16"/>
          <w:szCs w:val="16"/>
          <w:lang w:eastAsia="en-GB"/>
        </w:rPr>
        <w:t>.</w:t>
      </w:r>
    </w:p>
    <w:p w14:paraId="0847A1B9" w14:textId="6904D5C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37" w:history="1">
        <w:r w:rsidR="00E929F3">
          <w:rPr>
            <w:rStyle w:val="Hyperlink"/>
            <w:rFonts w:ascii="Arial" w:eastAsia="Times New Roman" w:hAnsi="Arial" w:cs="Arial"/>
            <w:sz w:val="16"/>
            <w:szCs w:val="16"/>
            <w:lang w:eastAsia="en-GB"/>
          </w:rPr>
          <w:t>S1-232384</w:t>
        </w:r>
      </w:hyperlink>
    </w:p>
    <w:p w14:paraId="6899BFF1" w14:textId="77777777" w:rsidR="001F3B82" w:rsidRPr="00227867" w:rsidRDefault="001F3B82" w:rsidP="00E7517A">
      <w:pPr>
        <w:rPr>
          <w:rFonts w:ascii="Arial" w:eastAsia="Times New Roman" w:hAnsi="Arial" w:cs="Arial"/>
          <w:color w:val="000000"/>
          <w:sz w:val="16"/>
          <w:szCs w:val="16"/>
          <w:lang w:eastAsia="en-GB"/>
        </w:rPr>
      </w:pPr>
    </w:p>
    <w:p w14:paraId="7CFE3650" w14:textId="234DFBB8" w:rsidR="001F3B82" w:rsidRDefault="00E929F3" w:rsidP="00E7517A">
      <w:pPr>
        <w:rPr>
          <w:rFonts w:ascii="Arial" w:eastAsia="Times New Roman" w:hAnsi="Arial" w:cs="Arial"/>
          <w:color w:val="000000"/>
          <w:sz w:val="16"/>
          <w:szCs w:val="16"/>
          <w:lang w:eastAsia="en-GB"/>
        </w:rPr>
      </w:pPr>
      <w:hyperlink r:id="rId638" w:history="1">
        <w:r>
          <w:rPr>
            <w:rStyle w:val="Hyperlink"/>
            <w:rFonts w:ascii="Arial" w:eastAsia="Times New Roman" w:hAnsi="Arial" w:cs="Arial"/>
            <w:sz w:val="16"/>
            <w:szCs w:val="16"/>
            <w:lang w:eastAsia="en-GB"/>
          </w:rPr>
          <w:t>S1-232384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 communication with 3rd party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7BE7A63" w14:textId="239E9C3F"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39" w:history="1">
        <w:r w:rsidR="00E929F3">
          <w:rPr>
            <w:rStyle w:val="Hyperlink"/>
            <w:rFonts w:ascii="Arial" w:eastAsia="Times New Roman" w:hAnsi="Arial" w:cs="Arial"/>
            <w:sz w:val="16"/>
            <w:szCs w:val="16"/>
            <w:lang w:eastAsia="en-GB"/>
          </w:rPr>
          <w:t>S1-232345</w:t>
        </w:r>
      </w:hyperlink>
      <w:r w:rsidR="0051178D" w:rsidRPr="00227867">
        <w:rPr>
          <w:rFonts w:ascii="Arial" w:eastAsia="Times New Roman" w:hAnsi="Arial" w:cs="Arial"/>
          <w:color w:val="000000"/>
          <w:sz w:val="16"/>
          <w:szCs w:val="16"/>
          <w:lang w:eastAsia="en-GB"/>
        </w:rPr>
        <w:t>.</w:t>
      </w:r>
    </w:p>
    <w:p w14:paraId="3F13DEF8" w14:textId="2AB0929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40" w:history="1">
        <w:r w:rsidR="00E929F3">
          <w:rPr>
            <w:rStyle w:val="Hyperlink"/>
            <w:rFonts w:ascii="Arial" w:eastAsia="Times New Roman" w:hAnsi="Arial" w:cs="Arial"/>
            <w:sz w:val="16"/>
            <w:szCs w:val="16"/>
            <w:lang w:eastAsia="en-GB"/>
          </w:rPr>
          <w:t>S1-232392</w:t>
        </w:r>
      </w:hyperlink>
    </w:p>
    <w:p w14:paraId="210F6991" w14:textId="77777777" w:rsidR="001F3B82" w:rsidRPr="00227867" w:rsidRDefault="001F3B82" w:rsidP="00E7517A">
      <w:pPr>
        <w:rPr>
          <w:rFonts w:ascii="Arial" w:eastAsia="Times New Roman" w:hAnsi="Arial" w:cs="Arial"/>
          <w:color w:val="000000"/>
          <w:sz w:val="16"/>
          <w:szCs w:val="16"/>
          <w:lang w:eastAsia="en-GB"/>
        </w:rPr>
      </w:pPr>
    </w:p>
    <w:p w14:paraId="2F324408" w14:textId="0C60D8CA" w:rsidR="001F3B82" w:rsidRDefault="00E929F3" w:rsidP="00E7517A">
      <w:pPr>
        <w:rPr>
          <w:rFonts w:ascii="Arial" w:eastAsia="Times New Roman" w:hAnsi="Arial" w:cs="Arial"/>
          <w:color w:val="000000"/>
          <w:sz w:val="16"/>
          <w:szCs w:val="16"/>
          <w:lang w:eastAsia="en-GB"/>
        </w:rPr>
      </w:pPr>
      <w:hyperlink r:id="rId641" w:history="1">
        <w:r>
          <w:rPr>
            <w:rStyle w:val="Hyperlink"/>
            <w:rFonts w:ascii="Arial" w:eastAsia="Times New Roman" w:hAnsi="Arial" w:cs="Arial"/>
            <w:sz w:val="16"/>
            <w:szCs w:val="16"/>
            <w:lang w:eastAsia="en-GB"/>
          </w:rPr>
          <w:t>S1-232392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proposals for Ambient IoT communication with 3rd party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C4A20EF" w14:textId="20B1BAC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42" w:history="1">
        <w:r w:rsidR="00E929F3">
          <w:rPr>
            <w:rStyle w:val="Hyperlink"/>
            <w:rFonts w:ascii="Arial" w:eastAsia="Times New Roman" w:hAnsi="Arial" w:cs="Arial"/>
            <w:sz w:val="16"/>
            <w:szCs w:val="16"/>
            <w:lang w:eastAsia="en-GB"/>
          </w:rPr>
          <w:t>S1-232384</w:t>
        </w:r>
      </w:hyperlink>
    </w:p>
    <w:p w14:paraId="785DA2BD" w14:textId="52DE41E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4244925" w14:textId="77777777" w:rsidR="001F3B82" w:rsidRPr="00227867" w:rsidRDefault="001F3B82" w:rsidP="00E7517A">
      <w:pPr>
        <w:rPr>
          <w:rFonts w:ascii="Arial" w:eastAsia="Times New Roman" w:hAnsi="Arial" w:cs="Arial"/>
          <w:color w:val="000000"/>
          <w:sz w:val="16"/>
          <w:szCs w:val="16"/>
          <w:lang w:eastAsia="en-GB"/>
        </w:rPr>
      </w:pPr>
    </w:p>
    <w:p w14:paraId="4AA7E429" w14:textId="55D46123" w:rsidR="001F3B82" w:rsidRDefault="00E929F3" w:rsidP="00E7517A">
      <w:pPr>
        <w:rPr>
          <w:rFonts w:ascii="Arial" w:eastAsia="Times New Roman" w:hAnsi="Arial" w:cs="Arial"/>
          <w:color w:val="000000"/>
          <w:sz w:val="16"/>
          <w:szCs w:val="16"/>
          <w:lang w:eastAsia="en-GB"/>
        </w:rPr>
      </w:pPr>
      <w:hyperlink r:id="rId643" w:history="1">
        <w:r>
          <w:rPr>
            <w:rStyle w:val="Hyperlink"/>
            <w:rFonts w:ascii="Arial" w:eastAsia="Times New Roman" w:hAnsi="Arial" w:cs="Arial"/>
            <w:sz w:val="16"/>
            <w:szCs w:val="16"/>
            <w:lang w:eastAsia="en-GB"/>
          </w:rPr>
          <w:t>S1-232226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On-demand access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B3913E9" w14:textId="352F8D1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44" w:history="1">
        <w:r w:rsidR="00E929F3">
          <w:rPr>
            <w:rStyle w:val="Hyperlink"/>
            <w:rFonts w:ascii="Arial" w:eastAsia="Times New Roman" w:hAnsi="Arial" w:cs="Arial"/>
            <w:sz w:val="16"/>
            <w:szCs w:val="16"/>
            <w:lang w:eastAsia="en-GB"/>
          </w:rPr>
          <w:t>S1-232258</w:t>
        </w:r>
      </w:hyperlink>
    </w:p>
    <w:p w14:paraId="658006B0" w14:textId="77777777" w:rsidR="001F3B82" w:rsidRPr="00227867" w:rsidRDefault="001F3B82" w:rsidP="00E7517A">
      <w:pPr>
        <w:rPr>
          <w:rFonts w:ascii="Arial" w:eastAsia="Times New Roman" w:hAnsi="Arial" w:cs="Arial"/>
          <w:color w:val="000000"/>
          <w:sz w:val="16"/>
          <w:szCs w:val="16"/>
          <w:lang w:eastAsia="en-GB"/>
        </w:rPr>
      </w:pPr>
    </w:p>
    <w:p w14:paraId="672060D3" w14:textId="167D671B" w:rsidR="001F3B82" w:rsidRDefault="00E929F3" w:rsidP="00E7517A">
      <w:pPr>
        <w:rPr>
          <w:rFonts w:ascii="Arial" w:eastAsia="Times New Roman" w:hAnsi="Arial" w:cs="Arial"/>
          <w:color w:val="000000"/>
          <w:sz w:val="16"/>
          <w:szCs w:val="16"/>
          <w:lang w:eastAsia="en-GB"/>
        </w:rPr>
      </w:pPr>
      <w:hyperlink r:id="rId645" w:history="1">
        <w:r>
          <w:rPr>
            <w:rStyle w:val="Hyperlink"/>
            <w:rFonts w:ascii="Arial" w:eastAsia="Times New Roman" w:hAnsi="Arial" w:cs="Arial"/>
            <w:sz w:val="16"/>
            <w:szCs w:val="16"/>
            <w:lang w:eastAsia="en-GB"/>
          </w:rPr>
          <w:t>S1-232258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On-demand access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B25F3C6" w14:textId="3E8E16D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46" w:history="1">
        <w:r w:rsidR="00E929F3">
          <w:rPr>
            <w:rStyle w:val="Hyperlink"/>
            <w:rFonts w:ascii="Arial" w:eastAsia="Times New Roman" w:hAnsi="Arial" w:cs="Arial"/>
            <w:sz w:val="16"/>
            <w:szCs w:val="16"/>
            <w:lang w:eastAsia="en-GB"/>
          </w:rPr>
          <w:t>S1-232226</w:t>
        </w:r>
      </w:hyperlink>
      <w:r w:rsidR="0051178D" w:rsidRPr="00227867">
        <w:rPr>
          <w:rFonts w:ascii="Arial" w:eastAsia="Times New Roman" w:hAnsi="Arial" w:cs="Arial"/>
          <w:color w:val="000000"/>
          <w:sz w:val="16"/>
          <w:szCs w:val="16"/>
          <w:lang w:eastAsia="en-GB"/>
        </w:rPr>
        <w:t>.</w:t>
      </w:r>
    </w:p>
    <w:p w14:paraId="17BDB72D" w14:textId="5AABB2D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47" w:history="1">
        <w:r w:rsidR="00E929F3">
          <w:rPr>
            <w:rStyle w:val="Hyperlink"/>
            <w:rFonts w:ascii="Arial" w:eastAsia="Times New Roman" w:hAnsi="Arial" w:cs="Arial"/>
            <w:sz w:val="16"/>
            <w:szCs w:val="16"/>
            <w:lang w:eastAsia="en-GB"/>
          </w:rPr>
          <w:t>S1-232340</w:t>
        </w:r>
      </w:hyperlink>
    </w:p>
    <w:p w14:paraId="203C2AFC" w14:textId="77777777" w:rsidR="001F3B82" w:rsidRPr="00227867" w:rsidRDefault="001F3B82" w:rsidP="00E7517A">
      <w:pPr>
        <w:rPr>
          <w:rFonts w:ascii="Arial" w:eastAsia="Times New Roman" w:hAnsi="Arial" w:cs="Arial"/>
          <w:color w:val="000000"/>
          <w:sz w:val="16"/>
          <w:szCs w:val="16"/>
          <w:lang w:eastAsia="en-GB"/>
        </w:rPr>
      </w:pPr>
    </w:p>
    <w:p w14:paraId="76984412" w14:textId="327391E9" w:rsidR="001F3B82" w:rsidRDefault="00E929F3" w:rsidP="00E7517A">
      <w:pPr>
        <w:rPr>
          <w:rFonts w:ascii="Arial" w:eastAsia="Times New Roman" w:hAnsi="Arial" w:cs="Arial"/>
          <w:color w:val="000000"/>
          <w:sz w:val="16"/>
          <w:szCs w:val="16"/>
          <w:lang w:eastAsia="en-GB"/>
        </w:rPr>
      </w:pPr>
      <w:hyperlink r:id="rId648" w:history="1">
        <w:r>
          <w:rPr>
            <w:rStyle w:val="Hyperlink"/>
            <w:rFonts w:ascii="Arial" w:eastAsia="Times New Roman" w:hAnsi="Arial" w:cs="Arial"/>
            <w:sz w:val="16"/>
            <w:szCs w:val="16"/>
            <w:lang w:eastAsia="en-GB"/>
          </w:rPr>
          <w:t>S1-232340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On-demand access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DB96FBA" w14:textId="574A24E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49" w:history="1">
        <w:r w:rsidR="00E929F3">
          <w:rPr>
            <w:rStyle w:val="Hyperlink"/>
            <w:rFonts w:ascii="Arial" w:eastAsia="Times New Roman" w:hAnsi="Arial" w:cs="Arial"/>
            <w:sz w:val="16"/>
            <w:szCs w:val="16"/>
            <w:lang w:eastAsia="en-GB"/>
          </w:rPr>
          <w:t>S1-232258</w:t>
        </w:r>
      </w:hyperlink>
      <w:r w:rsidR="0051178D" w:rsidRPr="00227867">
        <w:rPr>
          <w:rFonts w:ascii="Arial" w:eastAsia="Times New Roman" w:hAnsi="Arial" w:cs="Arial"/>
          <w:color w:val="000000"/>
          <w:sz w:val="16"/>
          <w:szCs w:val="16"/>
          <w:lang w:eastAsia="en-GB"/>
        </w:rPr>
        <w:t>.</w:t>
      </w:r>
    </w:p>
    <w:p w14:paraId="6428F18B" w14:textId="101C067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50" w:history="1">
        <w:r w:rsidR="00E929F3">
          <w:rPr>
            <w:rStyle w:val="Hyperlink"/>
            <w:rFonts w:ascii="Arial" w:eastAsia="Times New Roman" w:hAnsi="Arial" w:cs="Arial"/>
            <w:sz w:val="16"/>
            <w:szCs w:val="16"/>
            <w:lang w:eastAsia="en-GB"/>
          </w:rPr>
          <w:t>S1-232346</w:t>
        </w:r>
      </w:hyperlink>
    </w:p>
    <w:p w14:paraId="04C34037" w14:textId="77777777" w:rsidR="001F3B82" w:rsidRPr="00227867" w:rsidRDefault="001F3B82" w:rsidP="00E7517A">
      <w:pPr>
        <w:rPr>
          <w:rFonts w:ascii="Arial" w:eastAsia="Times New Roman" w:hAnsi="Arial" w:cs="Arial"/>
          <w:color w:val="000000"/>
          <w:sz w:val="16"/>
          <w:szCs w:val="16"/>
          <w:lang w:eastAsia="en-GB"/>
        </w:rPr>
      </w:pPr>
    </w:p>
    <w:p w14:paraId="06E3AE3F" w14:textId="71AA603B" w:rsidR="001F3B82" w:rsidRDefault="00E929F3" w:rsidP="00E7517A">
      <w:pPr>
        <w:rPr>
          <w:rFonts w:ascii="Arial" w:eastAsia="Times New Roman" w:hAnsi="Arial" w:cs="Arial"/>
          <w:color w:val="000000"/>
          <w:sz w:val="16"/>
          <w:szCs w:val="16"/>
          <w:lang w:eastAsia="en-GB"/>
        </w:rPr>
      </w:pPr>
      <w:hyperlink r:id="rId651" w:history="1">
        <w:r>
          <w:rPr>
            <w:rStyle w:val="Hyperlink"/>
            <w:rFonts w:ascii="Arial" w:eastAsia="Times New Roman" w:hAnsi="Arial" w:cs="Arial"/>
            <w:sz w:val="16"/>
            <w:szCs w:val="16"/>
            <w:lang w:eastAsia="en-GB"/>
          </w:rPr>
          <w:t>S1-232346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Apple, 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On-demand access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9EA7AE6" w14:textId="0ABB14A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52" w:history="1">
        <w:r w:rsidR="00E929F3">
          <w:rPr>
            <w:rStyle w:val="Hyperlink"/>
            <w:rFonts w:ascii="Arial" w:eastAsia="Times New Roman" w:hAnsi="Arial" w:cs="Arial"/>
            <w:sz w:val="16"/>
            <w:szCs w:val="16"/>
            <w:lang w:eastAsia="en-GB"/>
          </w:rPr>
          <w:t>S1-232340</w:t>
        </w:r>
      </w:hyperlink>
      <w:r w:rsidR="0051178D" w:rsidRPr="00227867">
        <w:rPr>
          <w:rFonts w:ascii="Arial" w:eastAsia="Times New Roman" w:hAnsi="Arial" w:cs="Arial"/>
          <w:color w:val="000000"/>
          <w:sz w:val="16"/>
          <w:szCs w:val="16"/>
          <w:lang w:eastAsia="en-GB"/>
        </w:rPr>
        <w:t>.</w:t>
      </w:r>
    </w:p>
    <w:p w14:paraId="11C7442E" w14:textId="03797B0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111751C" w14:textId="77777777" w:rsidR="001F3B82" w:rsidRPr="00227867" w:rsidRDefault="001F3B82" w:rsidP="00E7517A">
      <w:pPr>
        <w:rPr>
          <w:rFonts w:ascii="Arial" w:eastAsia="Times New Roman" w:hAnsi="Arial" w:cs="Arial"/>
          <w:color w:val="000000"/>
          <w:sz w:val="16"/>
          <w:szCs w:val="16"/>
          <w:lang w:eastAsia="en-GB"/>
        </w:rPr>
      </w:pPr>
    </w:p>
    <w:p w14:paraId="43A67F3C" w14:textId="7FA650F0" w:rsidR="001F3B82" w:rsidRDefault="00E929F3" w:rsidP="00E7517A">
      <w:pPr>
        <w:rPr>
          <w:rFonts w:ascii="Arial" w:eastAsia="Times New Roman" w:hAnsi="Arial" w:cs="Arial"/>
          <w:color w:val="000000"/>
          <w:sz w:val="16"/>
          <w:szCs w:val="16"/>
          <w:lang w:eastAsia="en-GB"/>
        </w:rPr>
      </w:pPr>
      <w:hyperlink r:id="rId653" w:history="1">
        <w:r>
          <w:rPr>
            <w:rStyle w:val="Hyperlink"/>
            <w:rFonts w:ascii="Arial" w:eastAsia="Times New Roman" w:hAnsi="Arial" w:cs="Arial"/>
            <w:sz w:val="16"/>
            <w:szCs w:val="16"/>
            <w:lang w:eastAsia="en-GB"/>
          </w:rPr>
          <w:t>S1-232229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Security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FBF2E1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Proposes re-wording of a requirement related to security</w:t>
      </w:r>
    </w:p>
    <w:p w14:paraId="248F54A8" w14:textId="66B319B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54" w:history="1">
        <w:r w:rsidR="00E929F3">
          <w:rPr>
            <w:rStyle w:val="Hyperlink"/>
            <w:rFonts w:ascii="Arial" w:eastAsia="Times New Roman" w:hAnsi="Arial" w:cs="Arial"/>
            <w:sz w:val="16"/>
            <w:szCs w:val="16"/>
            <w:lang w:eastAsia="en-GB"/>
          </w:rPr>
          <w:t>S1-232266</w:t>
        </w:r>
      </w:hyperlink>
    </w:p>
    <w:p w14:paraId="3D8F7B8D" w14:textId="77777777" w:rsidR="001F3B82" w:rsidRPr="00227867" w:rsidRDefault="001F3B82" w:rsidP="00E7517A">
      <w:pPr>
        <w:rPr>
          <w:rFonts w:ascii="Arial" w:eastAsia="Times New Roman" w:hAnsi="Arial" w:cs="Arial"/>
          <w:color w:val="000000"/>
          <w:sz w:val="16"/>
          <w:szCs w:val="16"/>
          <w:lang w:eastAsia="en-GB"/>
        </w:rPr>
      </w:pPr>
    </w:p>
    <w:p w14:paraId="48F2D33C" w14:textId="4079D14E" w:rsidR="001F3B82" w:rsidRDefault="00E929F3" w:rsidP="00E7517A">
      <w:pPr>
        <w:rPr>
          <w:rFonts w:ascii="Arial" w:eastAsia="Times New Roman" w:hAnsi="Arial" w:cs="Arial"/>
          <w:color w:val="000000"/>
          <w:sz w:val="16"/>
          <w:szCs w:val="16"/>
          <w:lang w:eastAsia="en-GB"/>
        </w:rPr>
      </w:pPr>
      <w:hyperlink r:id="rId655" w:history="1">
        <w:r>
          <w:rPr>
            <w:rStyle w:val="Hyperlink"/>
            <w:rFonts w:ascii="Arial" w:eastAsia="Times New Roman" w:hAnsi="Arial" w:cs="Arial"/>
            <w:sz w:val="16"/>
            <w:szCs w:val="16"/>
            <w:lang w:eastAsia="en-GB"/>
          </w:rPr>
          <w:t>S1-232266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Security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9DEF97F" w14:textId="1BFF6EF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56" w:history="1">
        <w:r w:rsidR="00E929F3">
          <w:rPr>
            <w:rStyle w:val="Hyperlink"/>
            <w:rFonts w:ascii="Arial" w:eastAsia="Times New Roman" w:hAnsi="Arial" w:cs="Arial"/>
            <w:sz w:val="16"/>
            <w:szCs w:val="16"/>
            <w:lang w:eastAsia="en-GB"/>
          </w:rPr>
          <w:t>S1-232229</w:t>
        </w:r>
      </w:hyperlink>
      <w:r w:rsidR="0051178D" w:rsidRPr="00227867">
        <w:rPr>
          <w:rFonts w:ascii="Arial" w:eastAsia="Times New Roman" w:hAnsi="Arial" w:cs="Arial"/>
          <w:color w:val="000000"/>
          <w:sz w:val="16"/>
          <w:szCs w:val="16"/>
          <w:lang w:eastAsia="en-GB"/>
        </w:rPr>
        <w:t>.</w:t>
      </w:r>
    </w:p>
    <w:p w14:paraId="29AF707F" w14:textId="7FBE67A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57" w:history="1">
        <w:r w:rsidR="00E929F3">
          <w:rPr>
            <w:rStyle w:val="Hyperlink"/>
            <w:rFonts w:ascii="Arial" w:eastAsia="Times New Roman" w:hAnsi="Arial" w:cs="Arial"/>
            <w:sz w:val="16"/>
            <w:szCs w:val="16"/>
            <w:lang w:eastAsia="en-GB"/>
          </w:rPr>
          <w:t>S1-232347</w:t>
        </w:r>
      </w:hyperlink>
    </w:p>
    <w:p w14:paraId="5E7A6215" w14:textId="77777777" w:rsidR="001F3B82" w:rsidRPr="00227867" w:rsidRDefault="001F3B82" w:rsidP="00E7517A">
      <w:pPr>
        <w:rPr>
          <w:rFonts w:ascii="Arial" w:eastAsia="Times New Roman" w:hAnsi="Arial" w:cs="Arial"/>
          <w:color w:val="000000"/>
          <w:sz w:val="16"/>
          <w:szCs w:val="16"/>
          <w:lang w:eastAsia="en-GB"/>
        </w:rPr>
      </w:pPr>
    </w:p>
    <w:p w14:paraId="159F2E45" w14:textId="1C9975CE" w:rsidR="001F3B82" w:rsidRDefault="00E929F3" w:rsidP="00E7517A">
      <w:pPr>
        <w:rPr>
          <w:rFonts w:ascii="Arial" w:eastAsia="Times New Roman" w:hAnsi="Arial" w:cs="Arial"/>
          <w:color w:val="000000"/>
          <w:sz w:val="16"/>
          <w:szCs w:val="16"/>
          <w:lang w:eastAsia="en-GB"/>
        </w:rPr>
      </w:pPr>
      <w:hyperlink r:id="rId658" w:history="1">
        <w:r>
          <w:rPr>
            <w:rStyle w:val="Hyperlink"/>
            <w:rFonts w:ascii="Arial" w:eastAsia="Times New Roman" w:hAnsi="Arial" w:cs="Arial"/>
            <w:sz w:val="16"/>
            <w:szCs w:val="16"/>
            <w:lang w:eastAsia="en-GB"/>
          </w:rPr>
          <w:t>S1-232347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Security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3FD1CE7" w14:textId="14DE8B9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59" w:history="1">
        <w:r w:rsidR="00E929F3">
          <w:rPr>
            <w:rStyle w:val="Hyperlink"/>
            <w:rFonts w:ascii="Arial" w:eastAsia="Times New Roman" w:hAnsi="Arial" w:cs="Arial"/>
            <w:sz w:val="16"/>
            <w:szCs w:val="16"/>
            <w:lang w:eastAsia="en-GB"/>
          </w:rPr>
          <w:t>S1-232266</w:t>
        </w:r>
      </w:hyperlink>
      <w:r w:rsidR="0051178D" w:rsidRPr="00227867">
        <w:rPr>
          <w:rFonts w:ascii="Arial" w:eastAsia="Times New Roman" w:hAnsi="Arial" w:cs="Arial"/>
          <w:color w:val="000000"/>
          <w:sz w:val="16"/>
          <w:szCs w:val="16"/>
          <w:lang w:eastAsia="en-GB"/>
        </w:rPr>
        <w:t>.</w:t>
      </w:r>
    </w:p>
    <w:p w14:paraId="4A7B8C35" w14:textId="1B18EF0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60" w:history="1">
        <w:r w:rsidR="00E929F3">
          <w:rPr>
            <w:rStyle w:val="Hyperlink"/>
            <w:rFonts w:ascii="Arial" w:eastAsia="Times New Roman" w:hAnsi="Arial" w:cs="Arial"/>
            <w:sz w:val="16"/>
            <w:szCs w:val="16"/>
            <w:lang w:eastAsia="en-GB"/>
          </w:rPr>
          <w:t>S1-232393</w:t>
        </w:r>
      </w:hyperlink>
    </w:p>
    <w:p w14:paraId="170E7048" w14:textId="77777777" w:rsidR="001F3B82" w:rsidRPr="00227867" w:rsidRDefault="001F3B82" w:rsidP="00E7517A">
      <w:pPr>
        <w:rPr>
          <w:rFonts w:ascii="Arial" w:eastAsia="Times New Roman" w:hAnsi="Arial" w:cs="Arial"/>
          <w:color w:val="000000"/>
          <w:sz w:val="16"/>
          <w:szCs w:val="16"/>
          <w:lang w:eastAsia="en-GB"/>
        </w:rPr>
      </w:pPr>
    </w:p>
    <w:p w14:paraId="2F6F5BD0" w14:textId="269913C6" w:rsidR="001F3B82" w:rsidRDefault="00E929F3" w:rsidP="00E7517A">
      <w:pPr>
        <w:rPr>
          <w:rFonts w:ascii="Arial" w:eastAsia="Times New Roman" w:hAnsi="Arial" w:cs="Arial"/>
          <w:color w:val="000000"/>
          <w:sz w:val="16"/>
          <w:szCs w:val="16"/>
          <w:lang w:eastAsia="en-GB"/>
        </w:rPr>
      </w:pPr>
      <w:hyperlink r:id="rId661" w:history="1">
        <w:r>
          <w:rPr>
            <w:rStyle w:val="Hyperlink"/>
            <w:rFonts w:ascii="Arial" w:eastAsia="Times New Roman" w:hAnsi="Arial" w:cs="Arial"/>
            <w:sz w:val="16"/>
            <w:szCs w:val="16"/>
            <w:lang w:eastAsia="en-GB"/>
          </w:rPr>
          <w:t>S1-232393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Ambient IoT Security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A5A2C2D" w14:textId="26B5724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62" w:history="1">
        <w:r w:rsidR="00E929F3">
          <w:rPr>
            <w:rStyle w:val="Hyperlink"/>
            <w:rFonts w:ascii="Arial" w:eastAsia="Times New Roman" w:hAnsi="Arial" w:cs="Arial"/>
            <w:sz w:val="16"/>
            <w:szCs w:val="16"/>
            <w:lang w:eastAsia="en-GB"/>
          </w:rPr>
          <w:t>S1-232347</w:t>
        </w:r>
      </w:hyperlink>
      <w:r w:rsidR="0051178D" w:rsidRPr="00227867">
        <w:rPr>
          <w:rFonts w:ascii="Arial" w:eastAsia="Times New Roman" w:hAnsi="Arial" w:cs="Arial"/>
          <w:color w:val="000000"/>
          <w:sz w:val="16"/>
          <w:szCs w:val="16"/>
          <w:lang w:eastAsia="en-GB"/>
        </w:rPr>
        <w:t xml:space="preserve">. </w:t>
      </w:r>
    </w:p>
    <w:p w14:paraId="71F9F72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The 5G system shall enable security protection suitable for Ambient IoT, without compromising overall 5G security protection.</w:t>
      </w:r>
    </w:p>
    <w:p w14:paraId="00BE9F74" w14:textId="1D8B847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A5D1539" w14:textId="77777777" w:rsidR="001F3B82" w:rsidRPr="00227867" w:rsidRDefault="001F3B82" w:rsidP="00E7517A">
      <w:pPr>
        <w:rPr>
          <w:rFonts w:ascii="Arial" w:eastAsia="Times New Roman" w:hAnsi="Arial" w:cs="Arial"/>
          <w:color w:val="000000"/>
          <w:sz w:val="16"/>
          <w:szCs w:val="16"/>
          <w:lang w:eastAsia="en-GB"/>
        </w:rPr>
      </w:pPr>
    </w:p>
    <w:p w14:paraId="6B5D8A01" w14:textId="059C1CCB" w:rsidR="001F3B82" w:rsidRDefault="00E929F3" w:rsidP="00E7517A">
      <w:pPr>
        <w:rPr>
          <w:rFonts w:ascii="Arial" w:eastAsia="Times New Roman" w:hAnsi="Arial" w:cs="Arial"/>
          <w:color w:val="000000"/>
          <w:sz w:val="16"/>
          <w:szCs w:val="16"/>
          <w:lang w:eastAsia="en-GB"/>
        </w:rPr>
      </w:pPr>
      <w:hyperlink r:id="rId663" w:history="1">
        <w:r>
          <w:rPr>
            <w:rStyle w:val="Hyperlink"/>
            <w:rFonts w:ascii="Arial" w:eastAsia="Times New Roman" w:hAnsi="Arial" w:cs="Arial"/>
            <w:sz w:val="16"/>
            <w:szCs w:val="16"/>
            <w:lang w:eastAsia="en-GB"/>
          </w:rPr>
          <w:t>S1-232122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B32246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the CPRs are the leftover CPRs which were not converged in SA1#102. It is proposed to further discuss and update it in order to get it approved.</w:t>
      </w:r>
    </w:p>
    <w:p w14:paraId="2BF7E295" w14:textId="44BCB28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64" w:history="1">
        <w:r w:rsidR="00E929F3">
          <w:rPr>
            <w:rStyle w:val="Hyperlink"/>
            <w:rFonts w:ascii="Arial" w:eastAsia="Times New Roman" w:hAnsi="Arial" w:cs="Arial"/>
            <w:sz w:val="16"/>
            <w:szCs w:val="16"/>
            <w:lang w:eastAsia="en-GB"/>
          </w:rPr>
          <w:t>S1-232350</w:t>
        </w:r>
      </w:hyperlink>
    </w:p>
    <w:p w14:paraId="554F8714" w14:textId="77777777" w:rsidR="001F3B82" w:rsidRPr="00227867" w:rsidRDefault="001F3B82" w:rsidP="00E7517A">
      <w:pPr>
        <w:rPr>
          <w:rFonts w:ascii="Arial" w:eastAsia="Times New Roman" w:hAnsi="Arial" w:cs="Arial"/>
          <w:color w:val="000000"/>
          <w:sz w:val="16"/>
          <w:szCs w:val="16"/>
          <w:lang w:eastAsia="en-GB"/>
        </w:rPr>
      </w:pPr>
    </w:p>
    <w:p w14:paraId="39FC7DBF" w14:textId="112DF7A3" w:rsidR="001F3B82" w:rsidRDefault="00E929F3" w:rsidP="00E7517A">
      <w:pPr>
        <w:rPr>
          <w:rFonts w:ascii="Arial" w:eastAsia="Times New Roman" w:hAnsi="Arial" w:cs="Arial"/>
          <w:color w:val="000000"/>
          <w:sz w:val="16"/>
          <w:szCs w:val="16"/>
          <w:lang w:eastAsia="en-GB"/>
        </w:rPr>
      </w:pPr>
      <w:hyperlink r:id="rId665" w:history="1">
        <w:r>
          <w:rPr>
            <w:rStyle w:val="Hyperlink"/>
            <w:rFonts w:ascii="Arial" w:eastAsia="Times New Roman" w:hAnsi="Arial" w:cs="Arial"/>
            <w:sz w:val="16"/>
            <w:szCs w:val="16"/>
            <w:lang w:eastAsia="en-GB"/>
          </w:rPr>
          <w:t>S1-232350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F7F0888" w14:textId="760D3ED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66" w:history="1">
        <w:r w:rsidR="00E929F3">
          <w:rPr>
            <w:rStyle w:val="Hyperlink"/>
            <w:rFonts w:ascii="Arial" w:eastAsia="Times New Roman" w:hAnsi="Arial" w:cs="Arial"/>
            <w:sz w:val="16"/>
            <w:szCs w:val="16"/>
            <w:lang w:eastAsia="en-GB"/>
          </w:rPr>
          <w:t>S1-232122</w:t>
        </w:r>
      </w:hyperlink>
      <w:r w:rsidR="0051178D" w:rsidRPr="00227867">
        <w:rPr>
          <w:rFonts w:ascii="Arial" w:eastAsia="Times New Roman" w:hAnsi="Arial" w:cs="Arial"/>
          <w:color w:val="000000"/>
          <w:sz w:val="16"/>
          <w:szCs w:val="16"/>
          <w:lang w:eastAsia="en-GB"/>
        </w:rPr>
        <w:t>.</w:t>
      </w:r>
    </w:p>
    <w:p w14:paraId="5FBC45DF" w14:textId="321A8FA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67" w:history="1">
        <w:r w:rsidR="00E929F3">
          <w:rPr>
            <w:rStyle w:val="Hyperlink"/>
            <w:rFonts w:ascii="Arial" w:eastAsia="Times New Roman" w:hAnsi="Arial" w:cs="Arial"/>
            <w:sz w:val="16"/>
            <w:szCs w:val="16"/>
            <w:lang w:eastAsia="en-GB"/>
          </w:rPr>
          <w:t>S1-232385</w:t>
        </w:r>
      </w:hyperlink>
    </w:p>
    <w:p w14:paraId="37630235" w14:textId="77777777" w:rsidR="001F3B82" w:rsidRPr="00227867" w:rsidRDefault="001F3B82" w:rsidP="00E7517A">
      <w:pPr>
        <w:rPr>
          <w:rFonts w:ascii="Arial" w:eastAsia="Times New Roman" w:hAnsi="Arial" w:cs="Arial"/>
          <w:color w:val="000000"/>
          <w:sz w:val="16"/>
          <w:szCs w:val="16"/>
          <w:lang w:eastAsia="en-GB"/>
        </w:rPr>
      </w:pPr>
    </w:p>
    <w:p w14:paraId="5A08C816" w14:textId="2811D65B" w:rsidR="001F3B82" w:rsidRDefault="00E929F3" w:rsidP="00E7517A">
      <w:pPr>
        <w:rPr>
          <w:rFonts w:ascii="Arial" w:eastAsia="Times New Roman" w:hAnsi="Arial" w:cs="Arial"/>
          <w:color w:val="000000"/>
          <w:sz w:val="16"/>
          <w:szCs w:val="16"/>
          <w:lang w:eastAsia="en-GB"/>
        </w:rPr>
      </w:pPr>
      <w:hyperlink r:id="rId668" w:history="1">
        <w:r>
          <w:rPr>
            <w:rStyle w:val="Hyperlink"/>
            <w:rFonts w:ascii="Arial" w:eastAsia="Times New Roman" w:hAnsi="Arial" w:cs="Arial"/>
            <w:sz w:val="16"/>
            <w:szCs w:val="16"/>
            <w:lang w:eastAsia="en-GB"/>
          </w:rPr>
          <w:t>S1-232385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8AA17D2" w14:textId="73FBF76C" w:rsidR="00BE525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69" w:history="1">
        <w:r w:rsidR="00E929F3">
          <w:rPr>
            <w:rStyle w:val="Hyperlink"/>
            <w:rFonts w:ascii="Arial" w:eastAsia="Times New Roman" w:hAnsi="Arial" w:cs="Arial"/>
            <w:sz w:val="16"/>
            <w:szCs w:val="16"/>
            <w:lang w:eastAsia="en-GB"/>
          </w:rPr>
          <w:t>S1-232350</w:t>
        </w:r>
      </w:hyperlink>
      <w:r w:rsidR="0051178D" w:rsidRPr="00227867">
        <w:rPr>
          <w:rFonts w:ascii="Arial" w:eastAsia="Times New Roman" w:hAnsi="Arial" w:cs="Arial"/>
          <w:color w:val="000000"/>
          <w:sz w:val="16"/>
          <w:szCs w:val="16"/>
          <w:lang w:eastAsia="en-GB"/>
        </w:rPr>
        <w:t>.</w:t>
      </w:r>
    </w:p>
    <w:p w14:paraId="7DD8CDC3" w14:textId="006093BB" w:rsidR="0051178D" w:rsidRPr="00227867"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Discussion: </w:t>
      </w:r>
      <w:r w:rsidR="0051178D" w:rsidRPr="00227867">
        <w:rPr>
          <w:rFonts w:ascii="Arial" w:eastAsia="Times New Roman" w:hAnsi="Arial" w:cs="Arial"/>
          <w:color w:val="000000"/>
          <w:sz w:val="16"/>
          <w:szCs w:val="16"/>
          <w:lang w:eastAsia="en-GB"/>
        </w:rPr>
        <w:t>option 1: preferred by 5 companies (KPN, Qc, etc)</w:t>
      </w:r>
    </w:p>
    <w:p w14:paraId="015AAC0D"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option 2: preferred by 8 companies  </w:t>
      </w:r>
    </w:p>
    <w:p w14:paraId="0E872C18"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lastRenderedPageBreak/>
        <w:t>Qualcomm is OK for both</w:t>
      </w:r>
    </w:p>
    <w:p w14:paraId="0BA3CC99"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Left opened</w:t>
      </w:r>
    </w:p>
    <w:p w14:paraId="72B33F20" w14:textId="34FB058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70" w:history="1">
        <w:r w:rsidR="00E929F3">
          <w:rPr>
            <w:rStyle w:val="Hyperlink"/>
            <w:rFonts w:ascii="Arial" w:eastAsia="Times New Roman" w:hAnsi="Arial" w:cs="Arial"/>
            <w:sz w:val="16"/>
            <w:szCs w:val="16"/>
            <w:lang w:eastAsia="en-GB"/>
          </w:rPr>
          <w:t>S1-232394</w:t>
        </w:r>
      </w:hyperlink>
    </w:p>
    <w:p w14:paraId="03E3F4AA" w14:textId="77777777" w:rsidR="001F3B82" w:rsidRPr="00227867" w:rsidRDefault="001F3B82" w:rsidP="00E7517A">
      <w:pPr>
        <w:rPr>
          <w:rFonts w:ascii="Arial" w:eastAsia="Times New Roman" w:hAnsi="Arial" w:cs="Arial"/>
          <w:color w:val="000000"/>
          <w:sz w:val="16"/>
          <w:szCs w:val="16"/>
          <w:lang w:eastAsia="en-GB"/>
        </w:rPr>
      </w:pPr>
    </w:p>
    <w:p w14:paraId="1CE0C307" w14:textId="5CB4E9ED" w:rsidR="001F3B82" w:rsidRDefault="00E929F3" w:rsidP="00E7517A">
      <w:pPr>
        <w:rPr>
          <w:rFonts w:ascii="Arial" w:eastAsia="Times New Roman" w:hAnsi="Arial" w:cs="Arial"/>
          <w:color w:val="000000"/>
          <w:sz w:val="16"/>
          <w:szCs w:val="16"/>
          <w:lang w:eastAsia="en-GB"/>
        </w:rPr>
      </w:pPr>
      <w:hyperlink r:id="rId671" w:history="1">
        <w:r>
          <w:rPr>
            <w:rStyle w:val="Hyperlink"/>
            <w:rFonts w:ascii="Arial" w:eastAsia="Times New Roman" w:hAnsi="Arial" w:cs="Arial"/>
            <w:sz w:val="16"/>
            <w:szCs w:val="16"/>
            <w:lang w:eastAsia="en-GB"/>
          </w:rPr>
          <w:t>S1-232394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189B2FC" w14:textId="642D156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72" w:history="1">
        <w:r w:rsidR="00E929F3">
          <w:rPr>
            <w:rStyle w:val="Hyperlink"/>
            <w:rFonts w:ascii="Arial" w:eastAsia="Times New Roman" w:hAnsi="Arial" w:cs="Arial"/>
            <w:sz w:val="16"/>
            <w:szCs w:val="16"/>
            <w:lang w:eastAsia="en-GB"/>
          </w:rPr>
          <w:t>S1-232385</w:t>
        </w:r>
      </w:hyperlink>
    </w:p>
    <w:p w14:paraId="751134EA"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3rd req is controversial, so it is to be isolated in another document to allow the other ones to be agreed.</w:t>
      </w:r>
    </w:p>
    <w:p w14:paraId="7AA4559E" w14:textId="7DCD702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73" w:history="1">
        <w:r w:rsidR="00E929F3">
          <w:rPr>
            <w:rStyle w:val="Hyperlink"/>
            <w:rFonts w:ascii="Arial" w:eastAsia="Times New Roman" w:hAnsi="Arial" w:cs="Arial"/>
            <w:sz w:val="16"/>
            <w:szCs w:val="16"/>
            <w:lang w:eastAsia="en-GB"/>
          </w:rPr>
          <w:t>S1-232645</w:t>
        </w:r>
      </w:hyperlink>
    </w:p>
    <w:p w14:paraId="79D26BD1" w14:textId="77777777" w:rsidR="001F3B82" w:rsidRPr="00227867" w:rsidRDefault="001F3B82" w:rsidP="00E7517A">
      <w:pPr>
        <w:rPr>
          <w:rFonts w:ascii="Arial" w:eastAsia="Times New Roman" w:hAnsi="Arial" w:cs="Arial"/>
          <w:color w:val="000000"/>
          <w:sz w:val="16"/>
          <w:szCs w:val="16"/>
          <w:lang w:eastAsia="en-GB"/>
        </w:rPr>
      </w:pPr>
    </w:p>
    <w:p w14:paraId="79E4589D" w14:textId="0932698A" w:rsidR="001F3B82" w:rsidRDefault="00E929F3" w:rsidP="00E7517A">
      <w:pPr>
        <w:rPr>
          <w:rFonts w:ascii="Arial" w:eastAsia="Times New Roman" w:hAnsi="Arial" w:cs="Arial"/>
          <w:color w:val="000000"/>
          <w:sz w:val="16"/>
          <w:szCs w:val="16"/>
          <w:lang w:eastAsia="en-GB"/>
        </w:rPr>
      </w:pPr>
      <w:hyperlink r:id="rId674" w:history="1">
        <w:r>
          <w:rPr>
            <w:rStyle w:val="Hyperlink"/>
            <w:rFonts w:ascii="Arial" w:eastAsia="Times New Roman" w:hAnsi="Arial" w:cs="Arial"/>
            <w:sz w:val="16"/>
            <w:szCs w:val="16"/>
            <w:lang w:eastAsia="en-GB"/>
          </w:rPr>
          <w:t>S1-232645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62CA469" w14:textId="4B307D2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75" w:history="1">
        <w:r w:rsidR="00E929F3">
          <w:rPr>
            <w:rStyle w:val="Hyperlink"/>
            <w:rFonts w:ascii="Arial" w:eastAsia="Times New Roman" w:hAnsi="Arial" w:cs="Arial"/>
            <w:sz w:val="16"/>
            <w:szCs w:val="16"/>
            <w:lang w:eastAsia="en-GB"/>
          </w:rPr>
          <w:t>S1-232394</w:t>
        </w:r>
      </w:hyperlink>
    </w:p>
    <w:p w14:paraId="0383A09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3rd req removed</w:t>
      </w:r>
    </w:p>
    <w:p w14:paraId="0D759A11" w14:textId="6BB397F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5E3243F" w14:textId="77777777" w:rsidR="001F3B82" w:rsidRPr="00227867" w:rsidRDefault="001F3B82" w:rsidP="00E7517A">
      <w:pPr>
        <w:rPr>
          <w:rFonts w:ascii="Arial" w:eastAsia="Times New Roman" w:hAnsi="Arial" w:cs="Arial"/>
          <w:color w:val="000000"/>
          <w:sz w:val="16"/>
          <w:szCs w:val="16"/>
          <w:lang w:eastAsia="en-GB"/>
        </w:rPr>
      </w:pPr>
    </w:p>
    <w:p w14:paraId="5024E470" w14:textId="58EC245C" w:rsidR="001F3B82" w:rsidRDefault="00E929F3" w:rsidP="00E7517A">
      <w:pPr>
        <w:rPr>
          <w:rFonts w:ascii="Arial" w:eastAsia="Times New Roman" w:hAnsi="Arial" w:cs="Arial"/>
          <w:color w:val="000000"/>
          <w:sz w:val="16"/>
          <w:szCs w:val="16"/>
          <w:lang w:eastAsia="en-GB"/>
        </w:rPr>
      </w:pPr>
      <w:hyperlink r:id="rId676" w:history="1">
        <w:r>
          <w:rPr>
            <w:rStyle w:val="Hyperlink"/>
            <w:rFonts w:ascii="Arial" w:eastAsia="Times New Roman" w:hAnsi="Arial" w:cs="Arial"/>
            <w:sz w:val="16"/>
            <w:szCs w:val="16"/>
            <w:lang w:eastAsia="en-GB"/>
          </w:rPr>
          <w:t>S1-232647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(Rapporteur)</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 IoT functional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3B75D58" w14:textId="774CC2E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From </w:t>
      </w:r>
      <w:hyperlink r:id="rId677" w:history="1">
        <w:r w:rsidR="00E929F3">
          <w:rPr>
            <w:rStyle w:val="Hyperlink"/>
            <w:rFonts w:ascii="Arial" w:eastAsia="Times New Roman" w:hAnsi="Arial" w:cs="Arial"/>
            <w:sz w:val="16"/>
            <w:szCs w:val="16"/>
            <w:lang w:eastAsia="en-GB"/>
          </w:rPr>
          <w:t>S1-232394</w:t>
        </w:r>
      </w:hyperlink>
      <w:r w:rsidR="0051178D" w:rsidRPr="00227867">
        <w:rPr>
          <w:rFonts w:ascii="Arial" w:eastAsia="Times New Roman" w:hAnsi="Arial" w:cs="Arial"/>
          <w:color w:val="000000"/>
          <w:sz w:val="16"/>
          <w:szCs w:val="16"/>
          <w:lang w:eastAsia="en-GB"/>
        </w:rPr>
        <w:t>/2645</w:t>
      </w:r>
    </w:p>
    <w:p w14:paraId="6E84981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only 3req here</w:t>
      </w:r>
    </w:p>
    <w:p w14:paraId="73A447D4" w14:textId="6FCBB23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56B1AF1" w14:textId="77777777" w:rsidR="001F3B82" w:rsidRPr="00227867" w:rsidRDefault="001F3B82" w:rsidP="00E7517A">
      <w:pPr>
        <w:rPr>
          <w:rFonts w:ascii="Arial" w:eastAsia="Times New Roman" w:hAnsi="Arial" w:cs="Arial"/>
          <w:color w:val="000000"/>
          <w:sz w:val="16"/>
          <w:szCs w:val="16"/>
          <w:lang w:eastAsia="en-GB"/>
        </w:rPr>
      </w:pPr>
    </w:p>
    <w:p w14:paraId="43C31B83" w14:textId="5B9ED099" w:rsidR="001F3B82" w:rsidRDefault="00E929F3" w:rsidP="00E7517A">
      <w:pPr>
        <w:rPr>
          <w:rFonts w:ascii="Arial" w:eastAsia="Times New Roman" w:hAnsi="Arial" w:cs="Arial"/>
          <w:color w:val="000000"/>
          <w:sz w:val="16"/>
          <w:szCs w:val="16"/>
          <w:lang w:eastAsia="en-GB"/>
        </w:rPr>
      </w:pPr>
      <w:hyperlink r:id="rId678" w:history="1">
        <w:r>
          <w:rPr>
            <w:rStyle w:val="Hyperlink"/>
            <w:rFonts w:ascii="Arial" w:eastAsia="Times New Roman" w:hAnsi="Arial" w:cs="Arial"/>
            <w:sz w:val="16"/>
            <w:szCs w:val="16"/>
            <w:lang w:eastAsia="en-GB"/>
          </w:rPr>
          <w:t>S1-232127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CMCC, Futurewei, vivo, Huawei</w:t>
      </w:r>
      <w:r w:rsidR="0051178D" w:rsidRPr="00227867">
        <w:rPr>
          <w:rFonts w:ascii="MS Gothic" w:eastAsia="MS Gothic" w:hAnsi="MS Gothic" w:cs="MS Gothic" w:hint="eastAsia"/>
          <w:color w:val="000000"/>
          <w:sz w:val="16"/>
          <w:szCs w:val="16"/>
          <w:lang w:eastAsia="en-GB"/>
        </w:rPr>
        <w: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on KPI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D98DA9C" w14:textId="2A88045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Consolidation on KPI for Ambient IoT based on the KPI table in </w:t>
      </w:r>
      <w:hyperlink r:id="rId679" w:history="1">
        <w:r w:rsidR="00E929F3">
          <w:rPr>
            <w:rStyle w:val="Hyperlink"/>
            <w:rFonts w:ascii="Arial" w:eastAsia="Times New Roman" w:hAnsi="Arial" w:cs="Arial"/>
            <w:sz w:val="16"/>
            <w:szCs w:val="16"/>
            <w:lang w:eastAsia="en-GB"/>
          </w:rPr>
          <w:t>S1-231766</w:t>
        </w:r>
      </w:hyperlink>
      <w:r w:rsidR="0051178D" w:rsidRPr="00227867">
        <w:rPr>
          <w:rFonts w:ascii="Arial" w:eastAsia="Times New Roman" w:hAnsi="Arial" w:cs="Arial"/>
          <w:color w:val="000000"/>
          <w:sz w:val="16"/>
          <w:szCs w:val="16"/>
          <w:lang w:eastAsia="en-GB"/>
        </w:rPr>
        <w:t xml:space="preserve"> which was converged in SA1#102</w:t>
      </w:r>
    </w:p>
    <w:p w14:paraId="00647F10" w14:textId="03DF066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80" w:history="1">
        <w:r w:rsidR="00E929F3">
          <w:rPr>
            <w:rStyle w:val="Hyperlink"/>
            <w:rFonts w:ascii="Arial" w:eastAsia="Times New Roman" w:hAnsi="Arial" w:cs="Arial"/>
            <w:sz w:val="16"/>
            <w:szCs w:val="16"/>
            <w:lang w:eastAsia="en-GB"/>
          </w:rPr>
          <w:t>S1-232341</w:t>
        </w:r>
      </w:hyperlink>
    </w:p>
    <w:p w14:paraId="6F5C4132" w14:textId="77777777" w:rsidR="001F3B82" w:rsidRPr="00227867" w:rsidRDefault="001F3B82" w:rsidP="00E7517A">
      <w:pPr>
        <w:rPr>
          <w:rFonts w:ascii="Arial" w:eastAsia="Times New Roman" w:hAnsi="Arial" w:cs="Arial"/>
          <w:color w:val="000000"/>
          <w:sz w:val="16"/>
          <w:szCs w:val="16"/>
          <w:lang w:eastAsia="en-GB"/>
        </w:rPr>
      </w:pPr>
    </w:p>
    <w:p w14:paraId="5AE7E07C" w14:textId="591D64B0" w:rsidR="001F3B82" w:rsidRDefault="00E929F3" w:rsidP="00E7517A">
      <w:pPr>
        <w:rPr>
          <w:rFonts w:ascii="Arial" w:eastAsia="Times New Roman" w:hAnsi="Arial" w:cs="Arial"/>
          <w:color w:val="000000"/>
          <w:sz w:val="16"/>
          <w:szCs w:val="16"/>
          <w:lang w:eastAsia="en-GB"/>
        </w:rPr>
      </w:pPr>
      <w:hyperlink r:id="rId681" w:history="1">
        <w:r>
          <w:rPr>
            <w:rStyle w:val="Hyperlink"/>
            <w:rFonts w:ascii="Arial" w:eastAsia="Times New Roman" w:hAnsi="Arial" w:cs="Arial"/>
            <w:sz w:val="16"/>
            <w:szCs w:val="16"/>
            <w:lang w:eastAsia="en-GB"/>
          </w:rPr>
          <w:t>S1-232341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CMCC, Futurewei, vivo, Huawei</w:t>
      </w:r>
      <w:r w:rsidR="0051178D" w:rsidRPr="00227867">
        <w:rPr>
          <w:rFonts w:ascii="MS Gothic" w:eastAsia="MS Gothic" w:hAnsi="MS Gothic" w:cs="MS Gothic" w:hint="eastAsia"/>
          <w:color w:val="000000"/>
          <w:sz w:val="16"/>
          <w:szCs w:val="16"/>
          <w:lang w:eastAsia="en-GB"/>
        </w:rPr>
        <w: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on KPI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45EC01C" w14:textId="009C819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82" w:history="1">
        <w:r w:rsidR="00E929F3">
          <w:rPr>
            <w:rStyle w:val="Hyperlink"/>
            <w:rFonts w:ascii="Arial" w:eastAsia="Times New Roman" w:hAnsi="Arial" w:cs="Arial"/>
            <w:sz w:val="16"/>
            <w:szCs w:val="16"/>
            <w:lang w:eastAsia="en-GB"/>
          </w:rPr>
          <w:t>S1-232127</w:t>
        </w:r>
      </w:hyperlink>
      <w:r w:rsidR="0051178D" w:rsidRPr="00227867">
        <w:rPr>
          <w:rFonts w:ascii="Arial" w:eastAsia="Times New Roman" w:hAnsi="Arial" w:cs="Arial"/>
          <w:color w:val="000000"/>
          <w:sz w:val="16"/>
          <w:szCs w:val="16"/>
          <w:lang w:eastAsia="en-GB"/>
        </w:rPr>
        <w:t>.</w:t>
      </w:r>
    </w:p>
    <w:p w14:paraId="2A6B43C8" w14:textId="56B386E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83" w:history="1">
        <w:r w:rsidR="00E929F3">
          <w:rPr>
            <w:rStyle w:val="Hyperlink"/>
            <w:rFonts w:ascii="Arial" w:eastAsia="Times New Roman" w:hAnsi="Arial" w:cs="Arial"/>
            <w:sz w:val="16"/>
            <w:szCs w:val="16"/>
            <w:lang w:eastAsia="en-GB"/>
          </w:rPr>
          <w:t>S1-232351</w:t>
        </w:r>
      </w:hyperlink>
    </w:p>
    <w:p w14:paraId="343FE19E" w14:textId="77777777" w:rsidR="001F3B82" w:rsidRPr="00227867" w:rsidRDefault="001F3B82" w:rsidP="00E7517A">
      <w:pPr>
        <w:rPr>
          <w:rFonts w:ascii="Arial" w:eastAsia="Times New Roman" w:hAnsi="Arial" w:cs="Arial"/>
          <w:color w:val="000000"/>
          <w:sz w:val="16"/>
          <w:szCs w:val="16"/>
          <w:lang w:eastAsia="en-GB"/>
        </w:rPr>
      </w:pPr>
    </w:p>
    <w:p w14:paraId="533CC424" w14:textId="10AF75AA" w:rsidR="001F3B82" w:rsidRDefault="00E929F3" w:rsidP="00E7517A">
      <w:pPr>
        <w:rPr>
          <w:rFonts w:ascii="Arial" w:eastAsia="Times New Roman" w:hAnsi="Arial" w:cs="Arial"/>
          <w:color w:val="000000"/>
          <w:sz w:val="16"/>
          <w:szCs w:val="16"/>
          <w:lang w:eastAsia="en-GB"/>
        </w:rPr>
      </w:pPr>
      <w:hyperlink r:id="rId684" w:history="1">
        <w:r>
          <w:rPr>
            <w:rStyle w:val="Hyperlink"/>
            <w:rFonts w:ascii="Arial" w:eastAsia="Times New Roman" w:hAnsi="Arial" w:cs="Arial"/>
            <w:sz w:val="16"/>
            <w:szCs w:val="16"/>
            <w:lang w:eastAsia="en-GB"/>
          </w:rPr>
          <w:t>S1-232351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CMCC, Futurewei, vivo, Huawei</w:t>
      </w:r>
      <w:r w:rsidR="0051178D" w:rsidRPr="00227867">
        <w:rPr>
          <w:rFonts w:ascii="MS Gothic" w:eastAsia="MS Gothic" w:hAnsi="MS Gothic" w:cs="MS Gothic" w:hint="eastAsia"/>
          <w:color w:val="000000"/>
          <w:sz w:val="16"/>
          <w:szCs w:val="16"/>
          <w:lang w:eastAsia="en-GB"/>
        </w:rPr>
        <w: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on KPI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60D2882" w14:textId="3AA02B1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85" w:history="1">
        <w:r w:rsidR="00E929F3">
          <w:rPr>
            <w:rStyle w:val="Hyperlink"/>
            <w:rFonts w:ascii="Arial" w:eastAsia="Times New Roman" w:hAnsi="Arial" w:cs="Arial"/>
            <w:sz w:val="16"/>
            <w:szCs w:val="16"/>
            <w:lang w:eastAsia="en-GB"/>
          </w:rPr>
          <w:t>S1-232341</w:t>
        </w:r>
      </w:hyperlink>
      <w:r w:rsidR="0051178D" w:rsidRPr="00227867">
        <w:rPr>
          <w:rFonts w:ascii="Arial" w:eastAsia="Times New Roman" w:hAnsi="Arial" w:cs="Arial"/>
          <w:color w:val="000000"/>
          <w:sz w:val="16"/>
          <w:szCs w:val="16"/>
          <w:lang w:eastAsia="en-GB"/>
        </w:rPr>
        <w:t>.</w:t>
      </w:r>
    </w:p>
    <w:p w14:paraId="7014279F" w14:textId="041E555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86" w:history="1">
        <w:r w:rsidR="00E929F3">
          <w:rPr>
            <w:rStyle w:val="Hyperlink"/>
            <w:rFonts w:ascii="Arial" w:eastAsia="Times New Roman" w:hAnsi="Arial" w:cs="Arial"/>
            <w:sz w:val="16"/>
            <w:szCs w:val="16"/>
            <w:lang w:eastAsia="en-GB"/>
          </w:rPr>
          <w:t>S1-232386</w:t>
        </w:r>
      </w:hyperlink>
    </w:p>
    <w:p w14:paraId="147CA1BE" w14:textId="77777777" w:rsidR="001F3B82" w:rsidRPr="00227867" w:rsidRDefault="001F3B82" w:rsidP="00E7517A">
      <w:pPr>
        <w:rPr>
          <w:rFonts w:ascii="Arial" w:eastAsia="Times New Roman" w:hAnsi="Arial" w:cs="Arial"/>
          <w:color w:val="000000"/>
          <w:sz w:val="16"/>
          <w:szCs w:val="16"/>
          <w:lang w:eastAsia="en-GB"/>
        </w:rPr>
      </w:pPr>
    </w:p>
    <w:p w14:paraId="3557ACED" w14:textId="229CEC5F" w:rsidR="001F3B82" w:rsidRDefault="00E929F3" w:rsidP="00E7517A">
      <w:pPr>
        <w:rPr>
          <w:rFonts w:ascii="Arial" w:eastAsia="Times New Roman" w:hAnsi="Arial" w:cs="Arial"/>
          <w:color w:val="000000"/>
          <w:sz w:val="16"/>
          <w:szCs w:val="16"/>
          <w:lang w:eastAsia="en-GB"/>
        </w:rPr>
      </w:pPr>
      <w:hyperlink r:id="rId687" w:history="1">
        <w:r>
          <w:rPr>
            <w:rStyle w:val="Hyperlink"/>
            <w:rFonts w:ascii="Arial" w:eastAsia="Times New Roman" w:hAnsi="Arial" w:cs="Arial"/>
            <w:sz w:val="16"/>
            <w:szCs w:val="16"/>
            <w:lang w:eastAsia="en-GB"/>
          </w:rPr>
          <w:t>S1-232386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CMCC, Futurewei, vivo, Huawei</w:t>
      </w:r>
      <w:r w:rsidR="0051178D" w:rsidRPr="00227867">
        <w:rPr>
          <w:rFonts w:ascii="MS Gothic" w:eastAsia="MS Gothic" w:hAnsi="MS Gothic" w:cs="MS Gothic" w:hint="eastAsia"/>
          <w:color w:val="000000"/>
          <w:sz w:val="16"/>
          <w:szCs w:val="16"/>
          <w:lang w:eastAsia="en-GB"/>
        </w:rPr>
        <w: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on KPI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75769E0" w14:textId="67F3026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88" w:history="1">
        <w:r w:rsidR="00E929F3">
          <w:rPr>
            <w:rStyle w:val="Hyperlink"/>
            <w:rFonts w:ascii="Arial" w:eastAsia="Times New Roman" w:hAnsi="Arial" w:cs="Arial"/>
            <w:sz w:val="16"/>
            <w:szCs w:val="16"/>
            <w:lang w:eastAsia="en-GB"/>
          </w:rPr>
          <w:t>S1-232351</w:t>
        </w:r>
      </w:hyperlink>
      <w:r w:rsidR="0051178D" w:rsidRPr="00227867">
        <w:rPr>
          <w:rFonts w:ascii="Arial" w:eastAsia="Times New Roman" w:hAnsi="Arial" w:cs="Arial"/>
          <w:color w:val="000000"/>
          <w:sz w:val="16"/>
          <w:szCs w:val="16"/>
          <w:lang w:eastAsia="en-GB"/>
        </w:rPr>
        <w:t>.</w:t>
      </w:r>
    </w:p>
    <w:p w14:paraId="5040F06D" w14:textId="1F4AC9A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89" w:history="1">
        <w:r w:rsidR="00E929F3">
          <w:rPr>
            <w:rStyle w:val="Hyperlink"/>
            <w:rFonts w:ascii="Arial" w:eastAsia="Times New Roman" w:hAnsi="Arial" w:cs="Arial"/>
            <w:sz w:val="16"/>
            <w:szCs w:val="16"/>
            <w:lang w:eastAsia="en-GB"/>
          </w:rPr>
          <w:t>S1-232399</w:t>
        </w:r>
      </w:hyperlink>
    </w:p>
    <w:p w14:paraId="092B6520" w14:textId="77777777" w:rsidR="001F3B82" w:rsidRPr="00227867" w:rsidRDefault="001F3B82" w:rsidP="00E7517A">
      <w:pPr>
        <w:rPr>
          <w:rFonts w:ascii="Arial" w:eastAsia="Times New Roman" w:hAnsi="Arial" w:cs="Arial"/>
          <w:color w:val="000000"/>
          <w:sz w:val="16"/>
          <w:szCs w:val="16"/>
          <w:lang w:eastAsia="en-GB"/>
        </w:rPr>
      </w:pPr>
    </w:p>
    <w:p w14:paraId="092D5B0B" w14:textId="680AFFAE" w:rsidR="001F3B82" w:rsidRDefault="00E929F3" w:rsidP="00E7517A">
      <w:pPr>
        <w:rPr>
          <w:rFonts w:ascii="Arial" w:eastAsia="Times New Roman" w:hAnsi="Arial" w:cs="Arial"/>
          <w:color w:val="000000"/>
          <w:sz w:val="16"/>
          <w:szCs w:val="16"/>
          <w:lang w:eastAsia="en-GB"/>
        </w:rPr>
      </w:pPr>
      <w:hyperlink r:id="rId690" w:history="1">
        <w:r>
          <w:rPr>
            <w:rStyle w:val="Hyperlink"/>
            <w:rFonts w:ascii="Arial" w:eastAsia="Times New Roman" w:hAnsi="Arial" w:cs="Arial"/>
            <w:sz w:val="16"/>
            <w:szCs w:val="16"/>
            <w:lang w:eastAsia="en-GB"/>
          </w:rPr>
          <w:t>S1-232399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CMCC, Futurewei, vivo, Huawei</w:t>
      </w:r>
      <w:r w:rsidR="0051178D" w:rsidRPr="00227867">
        <w:rPr>
          <w:rFonts w:ascii="MS Gothic" w:eastAsia="MS Gothic" w:hAnsi="MS Gothic" w:cs="MS Gothic" w:hint="eastAsia"/>
          <w:color w:val="000000"/>
          <w:sz w:val="16"/>
          <w:szCs w:val="16"/>
          <w:lang w:eastAsia="en-GB"/>
        </w:rPr>
        <w: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on KPI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F223C06" w14:textId="31B1C35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91" w:history="1">
        <w:r w:rsidR="00E929F3">
          <w:rPr>
            <w:rStyle w:val="Hyperlink"/>
            <w:rFonts w:ascii="Arial" w:eastAsia="Times New Roman" w:hAnsi="Arial" w:cs="Arial"/>
            <w:sz w:val="16"/>
            <w:szCs w:val="16"/>
            <w:lang w:eastAsia="en-GB"/>
          </w:rPr>
          <w:t>S1-232386</w:t>
        </w:r>
      </w:hyperlink>
    </w:p>
    <w:p w14:paraId="66547490" w14:textId="6A9F94D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92" w:history="1">
        <w:r w:rsidR="00E929F3">
          <w:rPr>
            <w:rStyle w:val="Hyperlink"/>
            <w:rFonts w:ascii="Arial" w:eastAsia="Times New Roman" w:hAnsi="Arial" w:cs="Arial"/>
            <w:sz w:val="16"/>
            <w:szCs w:val="16"/>
            <w:lang w:eastAsia="en-GB"/>
          </w:rPr>
          <w:t>S1-232648</w:t>
        </w:r>
      </w:hyperlink>
    </w:p>
    <w:p w14:paraId="0F4E7AA4" w14:textId="77777777" w:rsidR="001F3B82" w:rsidRPr="00227867" w:rsidRDefault="001F3B82" w:rsidP="00E7517A">
      <w:pPr>
        <w:rPr>
          <w:rFonts w:ascii="Arial" w:eastAsia="Times New Roman" w:hAnsi="Arial" w:cs="Arial"/>
          <w:color w:val="000000"/>
          <w:sz w:val="16"/>
          <w:szCs w:val="16"/>
          <w:lang w:eastAsia="en-GB"/>
        </w:rPr>
      </w:pPr>
    </w:p>
    <w:p w14:paraId="6D0261E9" w14:textId="1632BF4F" w:rsidR="001F3B82" w:rsidRDefault="00E929F3" w:rsidP="00E7517A">
      <w:pPr>
        <w:rPr>
          <w:rFonts w:ascii="Arial" w:eastAsia="Times New Roman" w:hAnsi="Arial" w:cs="Arial"/>
          <w:color w:val="000000"/>
          <w:sz w:val="16"/>
          <w:szCs w:val="16"/>
          <w:lang w:eastAsia="en-GB"/>
        </w:rPr>
      </w:pPr>
      <w:hyperlink r:id="rId693" w:history="1">
        <w:r>
          <w:rPr>
            <w:rStyle w:val="Hyperlink"/>
            <w:rFonts w:ascii="Arial" w:eastAsia="Times New Roman" w:hAnsi="Arial" w:cs="Arial"/>
            <w:sz w:val="16"/>
            <w:szCs w:val="16"/>
            <w:lang w:eastAsia="en-GB"/>
          </w:rPr>
          <w:t>S1-232648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CMCC, Futurewei, vivo, Huawei</w:t>
      </w:r>
      <w:r w:rsidR="0051178D" w:rsidRPr="00227867">
        <w:rPr>
          <w:rFonts w:ascii="MS Gothic" w:eastAsia="MS Gothic" w:hAnsi="MS Gothic" w:cs="MS Gothic" w:hint="eastAsia"/>
          <w:color w:val="000000"/>
          <w:sz w:val="16"/>
          <w:szCs w:val="16"/>
          <w:lang w:eastAsia="en-GB"/>
        </w:rPr>
        <w: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on KPI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EE71BDB" w14:textId="2A8F47C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694" w:history="1">
        <w:r w:rsidR="00E929F3">
          <w:rPr>
            <w:rStyle w:val="Hyperlink"/>
            <w:rFonts w:ascii="Arial" w:eastAsia="Times New Roman" w:hAnsi="Arial" w:cs="Arial"/>
            <w:sz w:val="16"/>
            <w:szCs w:val="16"/>
            <w:lang w:eastAsia="en-GB"/>
          </w:rPr>
          <w:t>S1-232399</w:t>
        </w:r>
      </w:hyperlink>
    </w:p>
    <w:p w14:paraId="4C7FA9B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Accept changes and clean the document</w:t>
      </w:r>
    </w:p>
    <w:p w14:paraId="5108B8E4" w14:textId="589DD2C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42B323E" w14:textId="77777777" w:rsidR="001F3B82" w:rsidRPr="00227867" w:rsidRDefault="001F3B82" w:rsidP="00E7517A">
      <w:pPr>
        <w:rPr>
          <w:rFonts w:ascii="Arial" w:eastAsia="Times New Roman" w:hAnsi="Arial" w:cs="Arial"/>
          <w:color w:val="000000"/>
          <w:sz w:val="16"/>
          <w:szCs w:val="16"/>
          <w:lang w:eastAsia="en-GB"/>
        </w:rPr>
      </w:pPr>
    </w:p>
    <w:p w14:paraId="1AA18660" w14:textId="6B94C22C" w:rsidR="001F3B82" w:rsidRDefault="00E929F3" w:rsidP="00E7517A">
      <w:pPr>
        <w:rPr>
          <w:rFonts w:ascii="Arial" w:eastAsia="Times New Roman" w:hAnsi="Arial" w:cs="Arial"/>
          <w:color w:val="000000"/>
          <w:sz w:val="16"/>
          <w:szCs w:val="16"/>
          <w:lang w:eastAsia="en-GB"/>
        </w:rPr>
      </w:pPr>
      <w:hyperlink r:id="rId695" w:history="1">
        <w:r>
          <w:rPr>
            <w:rStyle w:val="Hyperlink"/>
            <w:rFonts w:ascii="Arial" w:eastAsia="Times New Roman" w:hAnsi="Arial" w:cs="Arial"/>
            <w:sz w:val="16"/>
            <w:szCs w:val="16"/>
            <w:lang w:eastAsia="en-GB"/>
          </w:rPr>
          <w:t>S1-232128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Conclusions for TR22840</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046C5CA"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Conclusions for TR22840</w:t>
      </w:r>
    </w:p>
    <w:p w14:paraId="56A9D0FA" w14:textId="0D86AD3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696" w:history="1">
        <w:r w:rsidR="00E929F3">
          <w:rPr>
            <w:rStyle w:val="Hyperlink"/>
            <w:rFonts w:ascii="Arial" w:eastAsia="Times New Roman" w:hAnsi="Arial" w:cs="Arial"/>
            <w:sz w:val="16"/>
            <w:szCs w:val="16"/>
            <w:lang w:eastAsia="en-GB"/>
          </w:rPr>
          <w:t>S1-232352</w:t>
        </w:r>
      </w:hyperlink>
    </w:p>
    <w:p w14:paraId="6CC6C34B" w14:textId="77777777" w:rsidR="001F3B82" w:rsidRPr="00227867" w:rsidRDefault="001F3B82" w:rsidP="00E7517A">
      <w:pPr>
        <w:rPr>
          <w:rFonts w:ascii="Arial" w:eastAsia="Times New Roman" w:hAnsi="Arial" w:cs="Arial"/>
          <w:color w:val="000000"/>
          <w:sz w:val="16"/>
          <w:szCs w:val="16"/>
          <w:lang w:eastAsia="en-GB"/>
        </w:rPr>
      </w:pPr>
    </w:p>
    <w:p w14:paraId="65644897" w14:textId="70938FF7" w:rsidR="001F3B82" w:rsidRDefault="00E929F3" w:rsidP="00E7517A">
      <w:pPr>
        <w:rPr>
          <w:rFonts w:ascii="Arial" w:eastAsia="Times New Roman" w:hAnsi="Arial" w:cs="Arial"/>
          <w:color w:val="000000"/>
          <w:sz w:val="16"/>
          <w:szCs w:val="16"/>
          <w:lang w:eastAsia="en-GB"/>
        </w:rPr>
      </w:pPr>
      <w:hyperlink r:id="rId697" w:history="1">
        <w:r>
          <w:rPr>
            <w:rStyle w:val="Hyperlink"/>
            <w:rFonts w:ascii="Arial" w:eastAsia="Times New Roman" w:hAnsi="Arial" w:cs="Arial"/>
            <w:sz w:val="16"/>
            <w:szCs w:val="16"/>
            <w:lang w:eastAsia="en-GB"/>
          </w:rPr>
          <w:t>S1-232352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Conclusions for TR22840</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67DD96F" w14:textId="12F7DA5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698" w:history="1">
        <w:r w:rsidR="00E929F3">
          <w:rPr>
            <w:rStyle w:val="Hyperlink"/>
            <w:rFonts w:ascii="Arial" w:eastAsia="Times New Roman" w:hAnsi="Arial" w:cs="Arial"/>
            <w:sz w:val="16"/>
            <w:szCs w:val="16"/>
            <w:lang w:eastAsia="en-GB"/>
          </w:rPr>
          <w:t>S1-232128</w:t>
        </w:r>
      </w:hyperlink>
      <w:r w:rsidR="0051178D" w:rsidRPr="00227867">
        <w:rPr>
          <w:rFonts w:ascii="Arial" w:eastAsia="Times New Roman" w:hAnsi="Arial" w:cs="Arial"/>
          <w:color w:val="000000"/>
          <w:sz w:val="16"/>
          <w:szCs w:val="16"/>
          <w:lang w:eastAsia="en-GB"/>
        </w:rPr>
        <w:t>.</w:t>
      </w:r>
    </w:p>
    <w:p w14:paraId="4BC2F1F8" w14:textId="150B4B1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2B1C7B5" w14:textId="77777777" w:rsidR="001F3B82" w:rsidRPr="00227867" w:rsidRDefault="001F3B82" w:rsidP="00E7517A">
      <w:pPr>
        <w:rPr>
          <w:rFonts w:ascii="Arial" w:eastAsia="Times New Roman" w:hAnsi="Arial" w:cs="Arial"/>
          <w:color w:val="000000"/>
          <w:sz w:val="16"/>
          <w:szCs w:val="16"/>
          <w:lang w:eastAsia="en-GB"/>
        </w:rPr>
      </w:pPr>
    </w:p>
    <w:p w14:paraId="066CF658" w14:textId="684158B9" w:rsidR="001F3B82" w:rsidRDefault="00E929F3" w:rsidP="00E7517A">
      <w:pPr>
        <w:rPr>
          <w:rFonts w:ascii="Arial" w:eastAsia="Times New Roman" w:hAnsi="Arial" w:cs="Arial"/>
          <w:color w:val="000000"/>
          <w:sz w:val="16"/>
          <w:szCs w:val="16"/>
          <w:lang w:eastAsia="en-GB"/>
        </w:rPr>
      </w:pPr>
      <w:hyperlink r:id="rId699" w:history="1">
        <w:r>
          <w:rPr>
            <w:rStyle w:val="Hyperlink"/>
            <w:rFonts w:ascii="Arial" w:eastAsia="Times New Roman" w:hAnsi="Arial" w:cs="Arial"/>
            <w:sz w:val="16"/>
            <w:szCs w:val="16"/>
            <w:lang w:eastAsia="en-GB"/>
          </w:rPr>
          <w:t>S1-232030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 xml:space="preserve">Assessment of UICC for Ambient IoT devices </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1F3B82">
        <w:rPr>
          <w:rFonts w:ascii="Arial" w:eastAsia="Times New Roman" w:hAnsi="Arial" w:cs="Arial"/>
          <w:color w:val="000000"/>
          <w:sz w:val="16"/>
          <w:szCs w:val="16"/>
          <w:lang w:eastAsia="en-GB"/>
        </w:rPr>
        <w:t>)</w:t>
      </w:r>
    </w:p>
    <w:p w14:paraId="792BAB3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This contribution discusses an assessment of UICC for Ambient IoT devices. </w:t>
      </w:r>
    </w:p>
    <w:p w14:paraId="10C98732" w14:textId="1B5454D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34667FEA" w14:textId="77777777" w:rsidR="001F3B82" w:rsidRPr="00227867" w:rsidRDefault="001F3B82" w:rsidP="00E7517A">
      <w:pPr>
        <w:rPr>
          <w:rFonts w:ascii="Arial" w:eastAsia="Times New Roman" w:hAnsi="Arial" w:cs="Arial"/>
          <w:color w:val="000000"/>
          <w:sz w:val="16"/>
          <w:szCs w:val="16"/>
          <w:lang w:eastAsia="en-GB"/>
        </w:rPr>
      </w:pPr>
    </w:p>
    <w:p w14:paraId="227C923E" w14:textId="0AE94E54" w:rsidR="001F3B82" w:rsidRDefault="00E929F3" w:rsidP="00E7517A">
      <w:pPr>
        <w:rPr>
          <w:rFonts w:ascii="Arial" w:eastAsia="Times New Roman" w:hAnsi="Arial" w:cs="Arial"/>
          <w:color w:val="000000"/>
          <w:sz w:val="16"/>
          <w:szCs w:val="16"/>
          <w:lang w:eastAsia="en-GB"/>
        </w:rPr>
      </w:pPr>
      <w:hyperlink r:id="rId700" w:history="1">
        <w:r>
          <w:rPr>
            <w:rStyle w:val="Hyperlink"/>
            <w:rFonts w:ascii="Arial" w:eastAsia="Times New Roman" w:hAnsi="Arial" w:cs="Arial"/>
            <w:sz w:val="16"/>
            <w:szCs w:val="16"/>
            <w:lang w:eastAsia="en-GB"/>
          </w:rPr>
          <w:t>S1-232031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to further clarify on Ambient IoT device definition and UICC</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D7C6DC0"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contribute proposes to update text to further clarify Ambient IoT definition and UICC on Ambient IoT devices.</w:t>
      </w:r>
    </w:p>
    <w:p w14:paraId="1E544350" w14:textId="498B254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659DBEA4" w14:textId="77777777" w:rsidR="001F3B82" w:rsidRPr="00227867" w:rsidRDefault="001F3B82" w:rsidP="00E7517A">
      <w:pPr>
        <w:rPr>
          <w:rFonts w:ascii="Arial" w:eastAsia="Times New Roman" w:hAnsi="Arial" w:cs="Arial"/>
          <w:color w:val="000000"/>
          <w:sz w:val="16"/>
          <w:szCs w:val="16"/>
          <w:lang w:eastAsia="en-GB"/>
        </w:rPr>
      </w:pPr>
    </w:p>
    <w:p w14:paraId="195AD834" w14:textId="1B33F42C" w:rsidR="001F3B82" w:rsidRDefault="00E929F3" w:rsidP="00E7517A">
      <w:pPr>
        <w:rPr>
          <w:rFonts w:ascii="Arial" w:eastAsia="Times New Roman" w:hAnsi="Arial" w:cs="Arial"/>
          <w:color w:val="000000"/>
          <w:sz w:val="16"/>
          <w:szCs w:val="16"/>
          <w:lang w:eastAsia="en-GB"/>
        </w:rPr>
      </w:pPr>
      <w:hyperlink r:id="rId701" w:history="1">
        <w:r>
          <w:rPr>
            <w:rStyle w:val="Hyperlink"/>
            <w:rFonts w:ascii="Arial" w:eastAsia="Times New Roman" w:hAnsi="Arial" w:cs="Arial"/>
            <w:sz w:val="16"/>
            <w:szCs w:val="16"/>
            <w:lang w:eastAsia="en-GB"/>
          </w:rPr>
          <w:t>S1-232032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UICC considerations for Ambient IoT devices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1E55065"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contribute proposes to add Annex C (informative) to provide UICC considerations for Ambient IoT devices.</w:t>
      </w:r>
    </w:p>
    <w:p w14:paraId="21A705BE" w14:textId="654A08C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7FF01D1E" w14:textId="77777777" w:rsidR="001F3B82" w:rsidRPr="00227867" w:rsidRDefault="001F3B82" w:rsidP="00E7517A">
      <w:pPr>
        <w:rPr>
          <w:rFonts w:ascii="Arial" w:eastAsia="Times New Roman" w:hAnsi="Arial" w:cs="Arial"/>
          <w:color w:val="000000"/>
          <w:sz w:val="16"/>
          <w:szCs w:val="16"/>
          <w:lang w:eastAsia="en-GB"/>
        </w:rPr>
      </w:pPr>
    </w:p>
    <w:p w14:paraId="1F940DE9" w14:textId="61A8468A" w:rsidR="0051178D" w:rsidRDefault="0051178D" w:rsidP="00B705AE">
      <w:pPr>
        <w:pStyle w:val="Heading3"/>
        <w:rPr>
          <w:lang w:eastAsia="en-GB"/>
        </w:rPr>
      </w:pPr>
      <w:bookmarkStart w:id="28" w:name="_Toc146900358"/>
      <w:r w:rsidRPr="003E04DD">
        <w:rPr>
          <w:lang w:eastAsia="en-GB"/>
        </w:rPr>
        <w:t>7.2.2</w:t>
      </w:r>
      <w:r w:rsidRPr="003E04DD">
        <w:rPr>
          <w:lang w:eastAsia="en-GB"/>
        </w:rPr>
        <w:tab/>
        <w:t>AmbientIoT: Ambient power-enabled Internet of Things</w:t>
      </w:r>
      <w:bookmarkEnd w:id="28"/>
      <w:r w:rsidRPr="003E04DD">
        <w:rPr>
          <w:lang w:eastAsia="en-GB"/>
        </w:rPr>
        <w:t xml:space="preserve"> </w:t>
      </w:r>
    </w:p>
    <w:p w14:paraId="6C6A06E3" w14:textId="77777777" w:rsidR="001F3B82" w:rsidRPr="00227867" w:rsidRDefault="001F3B82" w:rsidP="001B5014">
      <w:pPr>
        <w:rPr>
          <w:rFonts w:ascii="Arial" w:eastAsia="Times New Roman" w:hAnsi="Arial" w:cs="Arial"/>
          <w:color w:val="000000"/>
          <w:sz w:val="16"/>
          <w:szCs w:val="16"/>
          <w:lang w:eastAsia="en-GB"/>
        </w:rPr>
      </w:pPr>
    </w:p>
    <w:p w14:paraId="3C1E4F80" w14:textId="55B3C553" w:rsidR="001F3B82" w:rsidRDefault="00E929F3" w:rsidP="00E7517A">
      <w:pPr>
        <w:rPr>
          <w:rFonts w:ascii="Arial" w:eastAsia="Times New Roman" w:hAnsi="Arial" w:cs="Arial"/>
          <w:color w:val="000000"/>
          <w:sz w:val="16"/>
          <w:szCs w:val="16"/>
          <w:lang w:eastAsia="en-GB"/>
        </w:rPr>
      </w:pPr>
      <w:hyperlink r:id="rId702" w:history="1">
        <w:r>
          <w:rPr>
            <w:rStyle w:val="Hyperlink"/>
            <w:rFonts w:ascii="Arial" w:eastAsia="Times New Roman" w:hAnsi="Arial" w:cs="Arial"/>
            <w:sz w:val="16"/>
            <w:szCs w:val="16"/>
            <w:lang w:eastAsia="en-GB"/>
          </w:rPr>
          <w:t>S1-232132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Skeleton for new TS on Ambient IoT - if new TS would be needed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64B0149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Skeleton for new TS on Ambient IoT - if new TS would be needed</w:t>
      </w:r>
    </w:p>
    <w:p w14:paraId="0DE66CDA" w14:textId="020B985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03" w:history="1">
        <w:r w:rsidR="00E929F3">
          <w:rPr>
            <w:rStyle w:val="Hyperlink"/>
            <w:rFonts w:ascii="Arial" w:eastAsia="Times New Roman" w:hAnsi="Arial" w:cs="Arial"/>
            <w:sz w:val="16"/>
            <w:szCs w:val="16"/>
            <w:lang w:eastAsia="en-GB"/>
          </w:rPr>
          <w:t>S1-232374</w:t>
        </w:r>
      </w:hyperlink>
    </w:p>
    <w:p w14:paraId="134EC721" w14:textId="77777777" w:rsidR="001F3B82" w:rsidRPr="00227867" w:rsidRDefault="001F3B82" w:rsidP="00E7517A">
      <w:pPr>
        <w:rPr>
          <w:rFonts w:ascii="Arial" w:eastAsia="Times New Roman" w:hAnsi="Arial" w:cs="Arial"/>
          <w:color w:val="000000"/>
          <w:sz w:val="16"/>
          <w:szCs w:val="16"/>
          <w:lang w:eastAsia="en-GB"/>
        </w:rPr>
      </w:pPr>
    </w:p>
    <w:p w14:paraId="38CE4513" w14:textId="0FA40EFD" w:rsidR="001F3B82" w:rsidRDefault="00E929F3" w:rsidP="00E7517A">
      <w:pPr>
        <w:rPr>
          <w:rFonts w:ascii="Arial" w:eastAsia="Times New Roman" w:hAnsi="Arial" w:cs="Arial"/>
          <w:color w:val="000000"/>
          <w:sz w:val="16"/>
          <w:szCs w:val="16"/>
          <w:lang w:eastAsia="en-GB"/>
        </w:rPr>
      </w:pPr>
      <w:hyperlink r:id="rId704" w:history="1">
        <w:r>
          <w:rPr>
            <w:rStyle w:val="Hyperlink"/>
            <w:rFonts w:ascii="Arial" w:eastAsia="Times New Roman" w:hAnsi="Arial" w:cs="Arial"/>
            <w:sz w:val="16"/>
            <w:szCs w:val="16"/>
            <w:lang w:eastAsia="en-GB"/>
          </w:rPr>
          <w:t>S1-232374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Skeleton for new TS on Ambient IoT - if new TS would be needed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7793F975" w14:textId="72EB5555" w:rsidR="00BE525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705" w:history="1">
        <w:r w:rsidR="00E929F3">
          <w:rPr>
            <w:rStyle w:val="Hyperlink"/>
            <w:rFonts w:ascii="Arial" w:eastAsia="Times New Roman" w:hAnsi="Arial" w:cs="Arial"/>
            <w:sz w:val="16"/>
            <w:szCs w:val="16"/>
            <w:lang w:eastAsia="en-GB"/>
          </w:rPr>
          <w:t>S1-232132</w:t>
        </w:r>
      </w:hyperlink>
      <w:r w:rsidR="0051178D" w:rsidRPr="00227867">
        <w:rPr>
          <w:rFonts w:ascii="Arial" w:eastAsia="Times New Roman" w:hAnsi="Arial" w:cs="Arial"/>
          <w:color w:val="000000"/>
          <w:sz w:val="16"/>
          <w:szCs w:val="16"/>
          <w:lang w:eastAsia="en-GB"/>
        </w:rPr>
        <w:t>.</w:t>
      </w:r>
    </w:p>
    <w:p w14:paraId="5A5E0DFD" w14:textId="02D5F851" w:rsidR="001F3B82"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MCC note: all following documents, which are pCR on a non-yet existing new TS (the one on Ambient IoT, to be created) are marked as "type=other" (and not "pCR") since there cannot be pCR on a non-yet existing TS.</w:t>
      </w:r>
    </w:p>
    <w:p w14:paraId="54E5CB81" w14:textId="654B7D3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219BAF9" w14:textId="77777777" w:rsidR="001F3B82" w:rsidRPr="00227867" w:rsidRDefault="001F3B82" w:rsidP="00E7517A">
      <w:pPr>
        <w:rPr>
          <w:rFonts w:ascii="Arial" w:eastAsia="Times New Roman" w:hAnsi="Arial" w:cs="Arial"/>
          <w:color w:val="000000"/>
          <w:sz w:val="16"/>
          <w:szCs w:val="16"/>
          <w:lang w:eastAsia="en-GB"/>
        </w:rPr>
      </w:pPr>
    </w:p>
    <w:p w14:paraId="1CAA0690" w14:textId="685E557E" w:rsidR="001F3B82" w:rsidRDefault="00E929F3" w:rsidP="00E7517A">
      <w:pPr>
        <w:rPr>
          <w:rFonts w:ascii="Arial" w:eastAsia="Times New Roman" w:hAnsi="Arial" w:cs="Arial"/>
          <w:color w:val="000000"/>
          <w:sz w:val="16"/>
          <w:szCs w:val="16"/>
          <w:lang w:eastAsia="en-GB"/>
        </w:rPr>
      </w:pPr>
      <w:hyperlink r:id="rId706" w:history="1">
        <w:r>
          <w:rPr>
            <w:rStyle w:val="Hyperlink"/>
            <w:rFonts w:ascii="Arial" w:eastAsia="Times New Roman" w:hAnsi="Arial" w:cs="Arial"/>
            <w:sz w:val="16"/>
            <w:szCs w:val="16"/>
            <w:lang w:eastAsia="en-GB"/>
          </w:rPr>
          <w:t>S1-232133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Scope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247E61F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Summary: </w:t>
      </w:r>
      <w:r w:rsidR="0051178D" w:rsidRPr="00227867">
        <w:rPr>
          <w:rFonts w:ascii="Arial" w:eastAsia="Times New Roman" w:hAnsi="Arial" w:cs="Arial"/>
          <w:color w:val="000000"/>
          <w:sz w:val="16"/>
          <w:szCs w:val="16"/>
          <w:lang w:eastAsia="en-GB"/>
        </w:rPr>
        <w:t>Scope for Ambient IoT TS</w:t>
      </w:r>
    </w:p>
    <w:p w14:paraId="0EBD0203" w14:textId="577446D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07" w:history="1">
        <w:r w:rsidR="00E929F3">
          <w:rPr>
            <w:rStyle w:val="Hyperlink"/>
            <w:rFonts w:ascii="Arial" w:eastAsia="Times New Roman" w:hAnsi="Arial" w:cs="Arial"/>
            <w:sz w:val="16"/>
            <w:szCs w:val="16"/>
            <w:lang w:eastAsia="en-GB"/>
          </w:rPr>
          <w:t>S1-232273</w:t>
        </w:r>
      </w:hyperlink>
    </w:p>
    <w:p w14:paraId="3A8573F4" w14:textId="77777777" w:rsidR="001F3B82" w:rsidRPr="00227867" w:rsidRDefault="001F3B82" w:rsidP="00E7517A">
      <w:pPr>
        <w:rPr>
          <w:rFonts w:ascii="Arial" w:eastAsia="Times New Roman" w:hAnsi="Arial" w:cs="Arial"/>
          <w:color w:val="000000"/>
          <w:sz w:val="16"/>
          <w:szCs w:val="16"/>
          <w:lang w:eastAsia="en-GB"/>
        </w:rPr>
      </w:pPr>
    </w:p>
    <w:p w14:paraId="2EA45963" w14:textId="691B7B75" w:rsidR="001F3B82" w:rsidRDefault="00E929F3" w:rsidP="00E7517A">
      <w:pPr>
        <w:rPr>
          <w:rFonts w:ascii="Arial" w:eastAsia="Times New Roman" w:hAnsi="Arial" w:cs="Arial"/>
          <w:color w:val="000000"/>
          <w:sz w:val="16"/>
          <w:szCs w:val="16"/>
          <w:lang w:eastAsia="en-GB"/>
        </w:rPr>
      </w:pPr>
      <w:hyperlink r:id="rId708" w:history="1">
        <w:r>
          <w:rPr>
            <w:rStyle w:val="Hyperlink"/>
            <w:rFonts w:ascii="Arial" w:eastAsia="Times New Roman" w:hAnsi="Arial" w:cs="Arial"/>
            <w:sz w:val="16"/>
            <w:szCs w:val="16"/>
            <w:lang w:eastAsia="en-GB"/>
          </w:rPr>
          <w:t>S1-232273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Scope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3FBCEFB8" w14:textId="4970779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709" w:history="1">
        <w:r w:rsidR="00E929F3">
          <w:rPr>
            <w:rStyle w:val="Hyperlink"/>
            <w:rFonts w:ascii="Arial" w:eastAsia="Times New Roman" w:hAnsi="Arial" w:cs="Arial"/>
            <w:sz w:val="16"/>
            <w:szCs w:val="16"/>
            <w:lang w:eastAsia="en-GB"/>
          </w:rPr>
          <w:t>S1-232133</w:t>
        </w:r>
      </w:hyperlink>
      <w:r w:rsidR="0051178D" w:rsidRPr="00227867">
        <w:rPr>
          <w:rFonts w:ascii="Arial" w:eastAsia="Times New Roman" w:hAnsi="Arial" w:cs="Arial"/>
          <w:color w:val="000000"/>
          <w:sz w:val="16"/>
          <w:szCs w:val="16"/>
          <w:lang w:eastAsia="en-GB"/>
        </w:rPr>
        <w:t>.</w:t>
      </w:r>
    </w:p>
    <w:p w14:paraId="0402E105" w14:textId="1867769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10" w:history="1">
        <w:r w:rsidR="00E929F3">
          <w:rPr>
            <w:rStyle w:val="Hyperlink"/>
            <w:rFonts w:ascii="Arial" w:eastAsia="Times New Roman" w:hAnsi="Arial" w:cs="Arial"/>
            <w:sz w:val="16"/>
            <w:szCs w:val="16"/>
            <w:lang w:eastAsia="en-GB"/>
          </w:rPr>
          <w:t>S1-232375</w:t>
        </w:r>
      </w:hyperlink>
    </w:p>
    <w:p w14:paraId="415A7DFA" w14:textId="77777777" w:rsidR="001F3B82" w:rsidRPr="00227867" w:rsidRDefault="001F3B82" w:rsidP="00E7517A">
      <w:pPr>
        <w:rPr>
          <w:rFonts w:ascii="Arial" w:eastAsia="Times New Roman" w:hAnsi="Arial" w:cs="Arial"/>
          <w:color w:val="000000"/>
          <w:sz w:val="16"/>
          <w:szCs w:val="16"/>
          <w:lang w:eastAsia="en-GB"/>
        </w:rPr>
      </w:pPr>
    </w:p>
    <w:p w14:paraId="34CE5571" w14:textId="79768AB3" w:rsidR="001F3B82" w:rsidRDefault="00E929F3" w:rsidP="00E7517A">
      <w:pPr>
        <w:rPr>
          <w:rFonts w:ascii="Arial" w:eastAsia="Times New Roman" w:hAnsi="Arial" w:cs="Arial"/>
          <w:color w:val="000000"/>
          <w:sz w:val="16"/>
          <w:szCs w:val="16"/>
          <w:lang w:eastAsia="en-GB"/>
        </w:rPr>
      </w:pPr>
      <w:hyperlink r:id="rId711" w:history="1">
        <w:r>
          <w:rPr>
            <w:rStyle w:val="Hyperlink"/>
            <w:rFonts w:ascii="Arial" w:eastAsia="Times New Roman" w:hAnsi="Arial" w:cs="Arial"/>
            <w:sz w:val="16"/>
            <w:szCs w:val="16"/>
            <w:lang w:eastAsia="en-GB"/>
          </w:rPr>
          <w:t>S1-232375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Scope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17721793" w14:textId="33B3EB0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12" w:history="1">
        <w:r w:rsidR="00E929F3">
          <w:rPr>
            <w:rStyle w:val="Hyperlink"/>
            <w:rFonts w:ascii="Arial" w:eastAsia="Times New Roman" w:hAnsi="Arial" w:cs="Arial"/>
            <w:sz w:val="16"/>
            <w:szCs w:val="16"/>
            <w:lang w:eastAsia="en-GB"/>
          </w:rPr>
          <w:t>S1-232273</w:t>
        </w:r>
      </w:hyperlink>
      <w:r w:rsidR="0051178D" w:rsidRPr="00227867">
        <w:rPr>
          <w:rFonts w:ascii="Arial" w:eastAsia="Times New Roman" w:hAnsi="Arial" w:cs="Arial"/>
          <w:color w:val="000000"/>
          <w:sz w:val="16"/>
          <w:szCs w:val="16"/>
          <w:lang w:eastAsia="en-GB"/>
        </w:rPr>
        <w:t>.</w:t>
      </w:r>
    </w:p>
    <w:p w14:paraId="7D7F2B91" w14:textId="5D2932E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13" w:history="1">
        <w:r w:rsidR="00E929F3">
          <w:rPr>
            <w:rStyle w:val="Hyperlink"/>
            <w:rFonts w:ascii="Arial" w:eastAsia="Times New Roman" w:hAnsi="Arial" w:cs="Arial"/>
            <w:sz w:val="16"/>
            <w:szCs w:val="16"/>
            <w:lang w:eastAsia="en-GB"/>
          </w:rPr>
          <w:t>S1-232396</w:t>
        </w:r>
      </w:hyperlink>
    </w:p>
    <w:p w14:paraId="4C1F907F" w14:textId="77777777" w:rsidR="001F3B82" w:rsidRPr="00227867" w:rsidRDefault="001F3B82" w:rsidP="00E7517A">
      <w:pPr>
        <w:rPr>
          <w:rFonts w:ascii="Arial" w:eastAsia="Times New Roman" w:hAnsi="Arial" w:cs="Arial"/>
          <w:color w:val="000000"/>
          <w:sz w:val="16"/>
          <w:szCs w:val="16"/>
          <w:lang w:eastAsia="en-GB"/>
        </w:rPr>
      </w:pPr>
    </w:p>
    <w:p w14:paraId="5FAB8105" w14:textId="6D5A36C6" w:rsidR="001F3B82" w:rsidRDefault="00E929F3" w:rsidP="00E7517A">
      <w:pPr>
        <w:rPr>
          <w:rFonts w:ascii="Arial" w:eastAsia="Times New Roman" w:hAnsi="Arial" w:cs="Arial"/>
          <w:color w:val="000000"/>
          <w:sz w:val="16"/>
          <w:szCs w:val="16"/>
          <w:lang w:eastAsia="en-GB"/>
        </w:rPr>
      </w:pPr>
      <w:hyperlink r:id="rId714" w:history="1">
        <w:r>
          <w:rPr>
            <w:rStyle w:val="Hyperlink"/>
            <w:rFonts w:ascii="Arial" w:eastAsia="Times New Roman" w:hAnsi="Arial" w:cs="Arial"/>
            <w:sz w:val="16"/>
            <w:szCs w:val="16"/>
            <w:lang w:eastAsia="en-GB"/>
          </w:rPr>
          <w:t>S1-232396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Scope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5F847DA8" w14:textId="33F936F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15" w:history="1">
        <w:r w:rsidR="00E929F3">
          <w:rPr>
            <w:rStyle w:val="Hyperlink"/>
            <w:rFonts w:ascii="Arial" w:eastAsia="Times New Roman" w:hAnsi="Arial" w:cs="Arial"/>
            <w:sz w:val="16"/>
            <w:szCs w:val="16"/>
            <w:lang w:eastAsia="en-GB"/>
          </w:rPr>
          <w:t>S1-232375</w:t>
        </w:r>
      </w:hyperlink>
    </w:p>
    <w:p w14:paraId="722F4FD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Editorials and format of the Note. Ambient IoT consistenly through the text.</w:t>
      </w:r>
    </w:p>
    <w:p w14:paraId="12B76712" w14:textId="1C16146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DA63259" w14:textId="77777777" w:rsidR="001F3B82" w:rsidRPr="00227867" w:rsidRDefault="001F3B82" w:rsidP="00E7517A">
      <w:pPr>
        <w:rPr>
          <w:rFonts w:ascii="Arial" w:eastAsia="Times New Roman" w:hAnsi="Arial" w:cs="Arial"/>
          <w:color w:val="000000"/>
          <w:sz w:val="16"/>
          <w:szCs w:val="16"/>
          <w:lang w:eastAsia="en-GB"/>
        </w:rPr>
      </w:pPr>
    </w:p>
    <w:p w14:paraId="43BFAC34" w14:textId="480478FA" w:rsidR="001F3B82" w:rsidRDefault="00E929F3" w:rsidP="00E7517A">
      <w:pPr>
        <w:rPr>
          <w:rFonts w:ascii="Arial" w:eastAsia="Times New Roman" w:hAnsi="Arial" w:cs="Arial"/>
          <w:color w:val="000000"/>
          <w:sz w:val="16"/>
          <w:szCs w:val="16"/>
          <w:lang w:eastAsia="en-GB"/>
        </w:rPr>
      </w:pPr>
      <w:hyperlink r:id="rId716" w:history="1">
        <w:r>
          <w:rPr>
            <w:rStyle w:val="Hyperlink"/>
            <w:rFonts w:ascii="Arial" w:eastAsia="Times New Roman" w:hAnsi="Arial" w:cs="Arial"/>
            <w:sz w:val="16"/>
            <w:szCs w:val="16"/>
            <w:lang w:eastAsia="en-GB"/>
          </w:rPr>
          <w:t>S1-232136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Apple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6518E24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Overview for Ambient IoT TS</w:t>
      </w:r>
    </w:p>
    <w:p w14:paraId="20F9C7BA" w14:textId="75D7B06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into </w:t>
      </w:r>
      <w:hyperlink r:id="rId717" w:history="1">
        <w:r w:rsidR="00E929F3">
          <w:rPr>
            <w:rStyle w:val="Hyperlink"/>
            <w:rFonts w:ascii="Arial" w:eastAsia="Times New Roman" w:hAnsi="Arial" w:cs="Arial"/>
            <w:sz w:val="16"/>
            <w:szCs w:val="16"/>
            <w:lang w:eastAsia="en-GB"/>
          </w:rPr>
          <w:t>S1-232265</w:t>
        </w:r>
      </w:hyperlink>
    </w:p>
    <w:p w14:paraId="3F8A12DE" w14:textId="77777777" w:rsidR="001F3B82" w:rsidRPr="00227867" w:rsidRDefault="001F3B82" w:rsidP="00E7517A">
      <w:pPr>
        <w:rPr>
          <w:rFonts w:ascii="Arial" w:eastAsia="Times New Roman" w:hAnsi="Arial" w:cs="Arial"/>
          <w:color w:val="000000"/>
          <w:sz w:val="16"/>
          <w:szCs w:val="16"/>
          <w:lang w:eastAsia="en-GB"/>
        </w:rPr>
      </w:pPr>
    </w:p>
    <w:p w14:paraId="2ECDD528" w14:textId="190A4095" w:rsidR="001F3B82" w:rsidRDefault="00E929F3" w:rsidP="00E7517A">
      <w:pPr>
        <w:rPr>
          <w:rFonts w:ascii="Arial" w:eastAsia="Times New Roman" w:hAnsi="Arial" w:cs="Arial"/>
          <w:color w:val="000000"/>
          <w:sz w:val="16"/>
          <w:szCs w:val="16"/>
          <w:lang w:eastAsia="en-GB"/>
        </w:rPr>
      </w:pPr>
      <w:hyperlink r:id="rId718" w:history="1">
        <w:r>
          <w:rPr>
            <w:rStyle w:val="Hyperlink"/>
            <w:rFonts w:ascii="Arial" w:eastAsia="Times New Roman" w:hAnsi="Arial" w:cs="Arial"/>
            <w:sz w:val="16"/>
            <w:szCs w:val="16"/>
            <w:lang w:eastAsia="en-GB"/>
          </w:rPr>
          <w:t>S1-232228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62047272" w14:textId="2C20AABF"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This document provides an alternative Overview section, based on what was proposed by Oppo and Apple in </w:t>
      </w:r>
      <w:hyperlink r:id="rId719" w:history="1">
        <w:r w:rsidR="00E929F3">
          <w:rPr>
            <w:rStyle w:val="Hyperlink"/>
            <w:rFonts w:ascii="Arial" w:eastAsia="Times New Roman" w:hAnsi="Arial" w:cs="Arial"/>
            <w:sz w:val="16"/>
            <w:szCs w:val="16"/>
            <w:lang w:eastAsia="en-GB"/>
          </w:rPr>
          <w:t>S1-232136</w:t>
        </w:r>
      </w:hyperlink>
      <w:r w:rsidR="0051178D" w:rsidRPr="00227867">
        <w:rPr>
          <w:rFonts w:ascii="Arial" w:eastAsia="Times New Roman" w:hAnsi="Arial" w:cs="Arial"/>
          <w:color w:val="000000"/>
          <w:sz w:val="16"/>
          <w:szCs w:val="16"/>
          <w:lang w:eastAsia="en-GB"/>
        </w:rPr>
        <w:t>. The main difference is that specific sections are proposed on AIoT device characteristics and typical AIoT use cases. The idea is that this way the Ambient IoT TS can provide some more information without immediately going into normative requirement statements. This should lead to better understanding by the readers.</w:t>
      </w:r>
    </w:p>
    <w:p w14:paraId="296FE82A" w14:textId="660DD06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20" w:history="1">
        <w:r w:rsidR="00E929F3">
          <w:rPr>
            <w:rStyle w:val="Hyperlink"/>
            <w:rFonts w:ascii="Arial" w:eastAsia="Times New Roman" w:hAnsi="Arial" w:cs="Arial"/>
            <w:sz w:val="16"/>
            <w:szCs w:val="16"/>
            <w:lang w:eastAsia="en-GB"/>
          </w:rPr>
          <w:t>S1-232265</w:t>
        </w:r>
      </w:hyperlink>
    </w:p>
    <w:p w14:paraId="0FF695AA" w14:textId="77777777" w:rsidR="001F3B82" w:rsidRPr="00227867" w:rsidRDefault="001F3B82" w:rsidP="00E7517A">
      <w:pPr>
        <w:rPr>
          <w:rFonts w:ascii="Arial" w:eastAsia="Times New Roman" w:hAnsi="Arial" w:cs="Arial"/>
          <w:color w:val="000000"/>
          <w:sz w:val="16"/>
          <w:szCs w:val="16"/>
          <w:lang w:eastAsia="en-GB"/>
        </w:rPr>
      </w:pPr>
    </w:p>
    <w:p w14:paraId="4616CA11" w14:textId="3E4CBA11" w:rsidR="001F3B82" w:rsidRDefault="00E929F3" w:rsidP="00E7517A">
      <w:pPr>
        <w:rPr>
          <w:rFonts w:ascii="Arial" w:eastAsia="Times New Roman" w:hAnsi="Arial" w:cs="Arial"/>
          <w:color w:val="000000"/>
          <w:sz w:val="16"/>
          <w:szCs w:val="16"/>
          <w:lang w:eastAsia="en-GB"/>
        </w:rPr>
      </w:pPr>
      <w:hyperlink r:id="rId721" w:history="1">
        <w:r>
          <w:rPr>
            <w:rStyle w:val="Hyperlink"/>
            <w:rFonts w:ascii="Arial" w:eastAsia="Times New Roman" w:hAnsi="Arial" w:cs="Arial"/>
            <w:sz w:val="16"/>
            <w:szCs w:val="16"/>
            <w:lang w:eastAsia="en-GB"/>
          </w:rPr>
          <w:t>S1-232265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715B4A9A" w14:textId="12874A5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722" w:history="1">
        <w:r w:rsidR="00E929F3">
          <w:rPr>
            <w:rStyle w:val="Hyperlink"/>
            <w:rFonts w:ascii="Arial" w:eastAsia="Times New Roman" w:hAnsi="Arial" w:cs="Arial"/>
            <w:sz w:val="16"/>
            <w:szCs w:val="16"/>
            <w:lang w:eastAsia="en-GB"/>
          </w:rPr>
          <w:t>S1-232228</w:t>
        </w:r>
      </w:hyperlink>
      <w:r w:rsidR="0051178D" w:rsidRPr="00227867">
        <w:rPr>
          <w:rFonts w:ascii="Arial" w:eastAsia="Times New Roman" w:hAnsi="Arial" w:cs="Arial"/>
          <w:color w:val="000000"/>
          <w:sz w:val="16"/>
          <w:szCs w:val="16"/>
          <w:lang w:eastAsia="en-GB"/>
        </w:rPr>
        <w:t>.</w:t>
      </w:r>
    </w:p>
    <w:p w14:paraId="452A5292" w14:textId="7CBA5D7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23" w:history="1">
        <w:r w:rsidR="00E929F3">
          <w:rPr>
            <w:rStyle w:val="Hyperlink"/>
            <w:rFonts w:ascii="Arial" w:eastAsia="Times New Roman" w:hAnsi="Arial" w:cs="Arial"/>
            <w:sz w:val="16"/>
            <w:szCs w:val="16"/>
            <w:lang w:eastAsia="en-GB"/>
          </w:rPr>
          <w:t>S1-232372</w:t>
        </w:r>
      </w:hyperlink>
    </w:p>
    <w:p w14:paraId="72234406" w14:textId="77777777" w:rsidR="001F3B82" w:rsidRPr="00227867" w:rsidRDefault="001F3B82" w:rsidP="00E7517A">
      <w:pPr>
        <w:rPr>
          <w:rFonts w:ascii="Arial" w:eastAsia="Times New Roman" w:hAnsi="Arial" w:cs="Arial"/>
          <w:color w:val="000000"/>
          <w:sz w:val="16"/>
          <w:szCs w:val="16"/>
          <w:lang w:eastAsia="en-GB"/>
        </w:rPr>
      </w:pPr>
    </w:p>
    <w:p w14:paraId="6264B2F3" w14:textId="10DED54A" w:rsidR="001F3B82" w:rsidRDefault="00E929F3" w:rsidP="00E7517A">
      <w:pPr>
        <w:rPr>
          <w:rFonts w:ascii="Arial" w:eastAsia="Times New Roman" w:hAnsi="Arial" w:cs="Arial"/>
          <w:color w:val="000000"/>
          <w:sz w:val="16"/>
          <w:szCs w:val="16"/>
          <w:lang w:eastAsia="en-GB"/>
        </w:rPr>
      </w:pPr>
      <w:hyperlink r:id="rId724" w:history="1">
        <w:r>
          <w:rPr>
            <w:rStyle w:val="Hyperlink"/>
            <w:rFonts w:ascii="Arial" w:eastAsia="Times New Roman" w:hAnsi="Arial" w:cs="Arial"/>
            <w:sz w:val="16"/>
            <w:szCs w:val="16"/>
            <w:lang w:eastAsia="en-GB"/>
          </w:rPr>
          <w:t>S1-232372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31DA0006" w14:textId="5A761E1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25" w:history="1">
        <w:r w:rsidR="00E929F3">
          <w:rPr>
            <w:rStyle w:val="Hyperlink"/>
            <w:rFonts w:ascii="Arial" w:eastAsia="Times New Roman" w:hAnsi="Arial" w:cs="Arial"/>
            <w:sz w:val="16"/>
            <w:szCs w:val="16"/>
            <w:lang w:eastAsia="en-GB"/>
          </w:rPr>
          <w:t>S1-232265</w:t>
        </w:r>
      </w:hyperlink>
      <w:r w:rsidR="0051178D" w:rsidRPr="00227867">
        <w:rPr>
          <w:rFonts w:ascii="Arial" w:eastAsia="Times New Roman" w:hAnsi="Arial" w:cs="Arial"/>
          <w:color w:val="000000"/>
          <w:sz w:val="16"/>
          <w:szCs w:val="16"/>
          <w:lang w:eastAsia="en-GB"/>
        </w:rPr>
        <w:t>.</w:t>
      </w:r>
    </w:p>
    <w:p w14:paraId="03AE978A" w14:textId="485CFB7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26" w:history="1">
        <w:r w:rsidR="00E929F3">
          <w:rPr>
            <w:rStyle w:val="Hyperlink"/>
            <w:rFonts w:ascii="Arial" w:eastAsia="Times New Roman" w:hAnsi="Arial" w:cs="Arial"/>
            <w:sz w:val="16"/>
            <w:szCs w:val="16"/>
            <w:lang w:eastAsia="en-GB"/>
          </w:rPr>
          <w:t>S1-232376</w:t>
        </w:r>
      </w:hyperlink>
    </w:p>
    <w:p w14:paraId="44A882F2" w14:textId="77777777" w:rsidR="001F3B82" w:rsidRPr="00227867" w:rsidRDefault="001F3B82" w:rsidP="00E7517A">
      <w:pPr>
        <w:rPr>
          <w:rFonts w:ascii="Arial" w:eastAsia="Times New Roman" w:hAnsi="Arial" w:cs="Arial"/>
          <w:color w:val="000000"/>
          <w:sz w:val="16"/>
          <w:szCs w:val="16"/>
          <w:lang w:eastAsia="en-GB"/>
        </w:rPr>
      </w:pPr>
    </w:p>
    <w:p w14:paraId="5CA17411" w14:textId="027D0558" w:rsidR="001F3B82" w:rsidRDefault="00E929F3" w:rsidP="00E7517A">
      <w:pPr>
        <w:rPr>
          <w:rFonts w:ascii="Arial" w:eastAsia="Times New Roman" w:hAnsi="Arial" w:cs="Arial"/>
          <w:color w:val="000000"/>
          <w:sz w:val="16"/>
          <w:szCs w:val="16"/>
          <w:lang w:eastAsia="en-GB"/>
        </w:rPr>
      </w:pPr>
      <w:hyperlink r:id="rId727" w:history="1">
        <w:r>
          <w:rPr>
            <w:rStyle w:val="Hyperlink"/>
            <w:rFonts w:ascii="Arial" w:eastAsia="Times New Roman" w:hAnsi="Arial" w:cs="Arial"/>
            <w:sz w:val="16"/>
            <w:szCs w:val="16"/>
            <w:lang w:eastAsia="en-GB"/>
          </w:rPr>
          <w:t>S1-232376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3B5E9509" w14:textId="49BA4BC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28" w:history="1">
        <w:r w:rsidR="00E929F3">
          <w:rPr>
            <w:rStyle w:val="Hyperlink"/>
            <w:rFonts w:ascii="Arial" w:eastAsia="Times New Roman" w:hAnsi="Arial" w:cs="Arial"/>
            <w:sz w:val="16"/>
            <w:szCs w:val="16"/>
            <w:lang w:eastAsia="en-GB"/>
          </w:rPr>
          <w:t>S1-232372</w:t>
        </w:r>
      </w:hyperlink>
      <w:r w:rsidR="0051178D" w:rsidRPr="00227867">
        <w:rPr>
          <w:rFonts w:ascii="Arial" w:eastAsia="Times New Roman" w:hAnsi="Arial" w:cs="Arial"/>
          <w:color w:val="000000"/>
          <w:sz w:val="16"/>
          <w:szCs w:val="16"/>
          <w:lang w:eastAsia="en-GB"/>
        </w:rPr>
        <w:t>.</w:t>
      </w:r>
    </w:p>
    <w:p w14:paraId="5BF83D35" w14:textId="13EC805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29" w:history="1">
        <w:r w:rsidR="00E929F3">
          <w:rPr>
            <w:rStyle w:val="Hyperlink"/>
            <w:rFonts w:ascii="Arial" w:eastAsia="Times New Roman" w:hAnsi="Arial" w:cs="Arial"/>
            <w:sz w:val="16"/>
            <w:szCs w:val="16"/>
            <w:lang w:eastAsia="en-GB"/>
          </w:rPr>
          <w:t>S1-232397</w:t>
        </w:r>
      </w:hyperlink>
    </w:p>
    <w:p w14:paraId="40FD1A19" w14:textId="77777777" w:rsidR="001F3B82" w:rsidRPr="00227867" w:rsidRDefault="001F3B82" w:rsidP="00E7517A">
      <w:pPr>
        <w:rPr>
          <w:rFonts w:ascii="Arial" w:eastAsia="Times New Roman" w:hAnsi="Arial" w:cs="Arial"/>
          <w:color w:val="000000"/>
          <w:sz w:val="16"/>
          <w:szCs w:val="16"/>
          <w:lang w:eastAsia="en-GB"/>
        </w:rPr>
      </w:pPr>
    </w:p>
    <w:p w14:paraId="788DA6AE" w14:textId="7FF851C4" w:rsidR="001F3B82" w:rsidRDefault="00E929F3" w:rsidP="00E7517A">
      <w:pPr>
        <w:rPr>
          <w:rFonts w:ascii="Arial" w:eastAsia="Times New Roman" w:hAnsi="Arial" w:cs="Arial"/>
          <w:color w:val="000000"/>
          <w:sz w:val="16"/>
          <w:szCs w:val="16"/>
          <w:lang w:eastAsia="en-GB"/>
        </w:rPr>
      </w:pPr>
      <w:hyperlink r:id="rId730" w:history="1">
        <w:r>
          <w:rPr>
            <w:rStyle w:val="Hyperlink"/>
            <w:rFonts w:ascii="Arial" w:eastAsia="Times New Roman" w:hAnsi="Arial" w:cs="Arial"/>
            <w:sz w:val="16"/>
            <w:szCs w:val="16"/>
            <w:lang w:eastAsia="en-GB"/>
          </w:rPr>
          <w:t>S1-232397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1CAC29F2" w14:textId="7CD7BF7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31" w:history="1">
        <w:r w:rsidR="00E929F3">
          <w:rPr>
            <w:rStyle w:val="Hyperlink"/>
            <w:rFonts w:ascii="Arial" w:eastAsia="Times New Roman" w:hAnsi="Arial" w:cs="Arial"/>
            <w:sz w:val="16"/>
            <w:szCs w:val="16"/>
            <w:lang w:eastAsia="en-GB"/>
          </w:rPr>
          <w:t>S1-232376</w:t>
        </w:r>
      </w:hyperlink>
    </w:p>
    <w:p w14:paraId="5D50FD4F" w14:textId="687B0AA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32" w:history="1">
        <w:r w:rsidR="00E929F3">
          <w:rPr>
            <w:rStyle w:val="Hyperlink"/>
            <w:rFonts w:ascii="Arial" w:eastAsia="Times New Roman" w:hAnsi="Arial" w:cs="Arial"/>
            <w:sz w:val="16"/>
            <w:szCs w:val="16"/>
            <w:lang w:eastAsia="en-GB"/>
          </w:rPr>
          <w:t>S1-232649</w:t>
        </w:r>
      </w:hyperlink>
    </w:p>
    <w:p w14:paraId="70E6F5D8" w14:textId="77777777" w:rsidR="001F3B82" w:rsidRPr="00227867" w:rsidRDefault="001F3B82" w:rsidP="00E7517A">
      <w:pPr>
        <w:rPr>
          <w:rFonts w:ascii="Arial" w:eastAsia="Times New Roman" w:hAnsi="Arial" w:cs="Arial"/>
          <w:color w:val="000000"/>
          <w:sz w:val="16"/>
          <w:szCs w:val="16"/>
          <w:lang w:eastAsia="en-GB"/>
        </w:rPr>
      </w:pPr>
    </w:p>
    <w:p w14:paraId="07EEC07B" w14:textId="778975B1" w:rsidR="001F3B82" w:rsidRDefault="00E929F3" w:rsidP="00E7517A">
      <w:pPr>
        <w:rPr>
          <w:rFonts w:ascii="Arial" w:eastAsia="Times New Roman" w:hAnsi="Arial" w:cs="Arial"/>
          <w:color w:val="000000"/>
          <w:sz w:val="16"/>
          <w:szCs w:val="16"/>
          <w:lang w:eastAsia="en-GB"/>
        </w:rPr>
      </w:pPr>
      <w:hyperlink r:id="rId733" w:history="1">
        <w:r>
          <w:rPr>
            <w:rStyle w:val="Hyperlink"/>
            <w:rFonts w:ascii="Arial" w:eastAsia="Times New Roman" w:hAnsi="Arial" w:cs="Arial"/>
            <w:sz w:val="16"/>
            <w:szCs w:val="16"/>
            <w:lang w:eastAsia="en-GB"/>
          </w:rPr>
          <w:t>S1-232649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KPN</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for Ambient IoT 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365B5CDA" w14:textId="267A968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34" w:history="1">
        <w:r w:rsidR="00E929F3">
          <w:rPr>
            <w:rStyle w:val="Hyperlink"/>
            <w:rFonts w:ascii="Arial" w:eastAsia="Times New Roman" w:hAnsi="Arial" w:cs="Arial"/>
            <w:sz w:val="16"/>
            <w:szCs w:val="16"/>
            <w:lang w:eastAsia="en-GB"/>
          </w:rPr>
          <w:t>S1-232397</w:t>
        </w:r>
      </w:hyperlink>
    </w:p>
    <w:p w14:paraId="3EA7EA3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Clean the colors and no changes on changes.</w:t>
      </w:r>
    </w:p>
    <w:p w14:paraId="07129E7D" w14:textId="4AD126C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98B8AA7" w14:textId="77777777" w:rsidR="001F3B82" w:rsidRPr="00227867" w:rsidRDefault="001F3B82" w:rsidP="00E7517A">
      <w:pPr>
        <w:rPr>
          <w:rFonts w:ascii="Arial" w:eastAsia="Times New Roman" w:hAnsi="Arial" w:cs="Arial"/>
          <w:color w:val="000000"/>
          <w:sz w:val="16"/>
          <w:szCs w:val="16"/>
          <w:lang w:eastAsia="en-GB"/>
        </w:rPr>
      </w:pPr>
    </w:p>
    <w:p w14:paraId="6C1E749D" w14:textId="63D06AF6" w:rsidR="001F3B82" w:rsidRDefault="00E929F3" w:rsidP="00E7517A">
      <w:pPr>
        <w:rPr>
          <w:rFonts w:ascii="Arial" w:eastAsia="Times New Roman" w:hAnsi="Arial" w:cs="Arial"/>
          <w:color w:val="000000"/>
          <w:sz w:val="16"/>
          <w:szCs w:val="16"/>
          <w:lang w:eastAsia="en-GB"/>
        </w:rPr>
      </w:pPr>
      <w:hyperlink r:id="rId735" w:history="1">
        <w:r>
          <w:rPr>
            <w:rStyle w:val="Hyperlink"/>
            <w:rFonts w:ascii="Arial" w:eastAsia="Times New Roman" w:hAnsi="Arial" w:cs="Arial"/>
            <w:sz w:val="16"/>
            <w:szCs w:val="16"/>
            <w:lang w:eastAsia="en-GB"/>
          </w:rPr>
          <w:t>S1-232139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ambient IoT functional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3E28658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Input to new TS - Ambient IoT functional requirements, copying consolidated requirement in TR22.840</w:t>
      </w:r>
    </w:p>
    <w:p w14:paraId="7056CC44" w14:textId="18830ED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36" w:history="1">
        <w:r w:rsidR="00E929F3">
          <w:rPr>
            <w:rStyle w:val="Hyperlink"/>
            <w:rFonts w:ascii="Arial" w:eastAsia="Times New Roman" w:hAnsi="Arial" w:cs="Arial"/>
            <w:sz w:val="16"/>
            <w:szCs w:val="16"/>
            <w:lang w:eastAsia="en-GB"/>
          </w:rPr>
          <w:t>S1-232353</w:t>
        </w:r>
      </w:hyperlink>
    </w:p>
    <w:p w14:paraId="0BD1EE76" w14:textId="77777777" w:rsidR="001F3B82" w:rsidRPr="00227867" w:rsidRDefault="001F3B82" w:rsidP="00E7517A">
      <w:pPr>
        <w:rPr>
          <w:rFonts w:ascii="Arial" w:eastAsia="Times New Roman" w:hAnsi="Arial" w:cs="Arial"/>
          <w:color w:val="000000"/>
          <w:sz w:val="16"/>
          <w:szCs w:val="16"/>
          <w:lang w:eastAsia="en-GB"/>
        </w:rPr>
      </w:pPr>
    </w:p>
    <w:p w14:paraId="31AAB788" w14:textId="79DEF729" w:rsidR="001F3B82" w:rsidRDefault="00E929F3" w:rsidP="00E7517A">
      <w:pPr>
        <w:rPr>
          <w:rFonts w:ascii="Arial" w:eastAsia="Times New Roman" w:hAnsi="Arial" w:cs="Arial"/>
          <w:color w:val="000000"/>
          <w:sz w:val="16"/>
          <w:szCs w:val="16"/>
          <w:lang w:eastAsia="en-GB"/>
        </w:rPr>
      </w:pPr>
      <w:hyperlink r:id="rId737" w:history="1">
        <w:r>
          <w:rPr>
            <w:rStyle w:val="Hyperlink"/>
            <w:rFonts w:ascii="Arial" w:eastAsia="Times New Roman" w:hAnsi="Arial" w:cs="Arial"/>
            <w:sz w:val="16"/>
            <w:szCs w:val="16"/>
            <w:lang w:eastAsia="en-GB"/>
          </w:rPr>
          <w:t>S1-232353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ambient IoT functional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19207E26" w14:textId="4DDF5E7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738" w:history="1">
        <w:r w:rsidR="00E929F3">
          <w:rPr>
            <w:rStyle w:val="Hyperlink"/>
            <w:rFonts w:ascii="Arial" w:eastAsia="Times New Roman" w:hAnsi="Arial" w:cs="Arial"/>
            <w:sz w:val="16"/>
            <w:szCs w:val="16"/>
            <w:lang w:eastAsia="en-GB"/>
          </w:rPr>
          <w:t>S1-232139</w:t>
        </w:r>
      </w:hyperlink>
      <w:r w:rsidR="0051178D" w:rsidRPr="00227867">
        <w:rPr>
          <w:rFonts w:ascii="Arial" w:eastAsia="Times New Roman" w:hAnsi="Arial" w:cs="Arial"/>
          <w:color w:val="000000"/>
          <w:sz w:val="16"/>
          <w:szCs w:val="16"/>
          <w:lang w:eastAsia="en-GB"/>
        </w:rPr>
        <w:t>.</w:t>
      </w:r>
    </w:p>
    <w:p w14:paraId="4CE74902" w14:textId="6C6CD83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39" w:history="1">
        <w:r w:rsidR="00E929F3">
          <w:rPr>
            <w:rStyle w:val="Hyperlink"/>
            <w:rFonts w:ascii="Arial" w:eastAsia="Times New Roman" w:hAnsi="Arial" w:cs="Arial"/>
            <w:sz w:val="16"/>
            <w:szCs w:val="16"/>
            <w:lang w:eastAsia="en-GB"/>
          </w:rPr>
          <w:t>S1-232377</w:t>
        </w:r>
      </w:hyperlink>
    </w:p>
    <w:p w14:paraId="70904683" w14:textId="77777777" w:rsidR="001F3B82" w:rsidRPr="00227867" w:rsidRDefault="001F3B82" w:rsidP="00E7517A">
      <w:pPr>
        <w:rPr>
          <w:rFonts w:ascii="Arial" w:eastAsia="Times New Roman" w:hAnsi="Arial" w:cs="Arial"/>
          <w:color w:val="000000"/>
          <w:sz w:val="16"/>
          <w:szCs w:val="16"/>
          <w:lang w:eastAsia="en-GB"/>
        </w:rPr>
      </w:pPr>
    </w:p>
    <w:p w14:paraId="5BC77618" w14:textId="0B77F436" w:rsidR="001F3B82" w:rsidRDefault="00E929F3" w:rsidP="00E7517A">
      <w:pPr>
        <w:rPr>
          <w:rFonts w:ascii="Arial" w:eastAsia="Times New Roman" w:hAnsi="Arial" w:cs="Arial"/>
          <w:color w:val="000000"/>
          <w:sz w:val="16"/>
          <w:szCs w:val="16"/>
          <w:lang w:eastAsia="en-GB"/>
        </w:rPr>
      </w:pPr>
      <w:hyperlink r:id="rId740" w:history="1">
        <w:r>
          <w:rPr>
            <w:rStyle w:val="Hyperlink"/>
            <w:rFonts w:ascii="Arial" w:eastAsia="Times New Roman" w:hAnsi="Arial" w:cs="Arial"/>
            <w:sz w:val="16"/>
            <w:szCs w:val="16"/>
            <w:lang w:eastAsia="en-GB"/>
          </w:rPr>
          <w:t>S1-232377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ambient IoT functional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2F944470" w14:textId="25ABC92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41" w:history="1">
        <w:r w:rsidR="00E929F3">
          <w:rPr>
            <w:rStyle w:val="Hyperlink"/>
            <w:rFonts w:ascii="Arial" w:eastAsia="Times New Roman" w:hAnsi="Arial" w:cs="Arial"/>
            <w:sz w:val="16"/>
            <w:szCs w:val="16"/>
            <w:lang w:eastAsia="en-GB"/>
          </w:rPr>
          <w:t>S1-232353</w:t>
        </w:r>
      </w:hyperlink>
      <w:r w:rsidR="0051178D" w:rsidRPr="00227867">
        <w:rPr>
          <w:rFonts w:ascii="Arial" w:eastAsia="Times New Roman" w:hAnsi="Arial" w:cs="Arial"/>
          <w:color w:val="000000"/>
          <w:sz w:val="16"/>
          <w:szCs w:val="16"/>
          <w:lang w:eastAsia="en-GB"/>
        </w:rPr>
        <w:t>.</w:t>
      </w:r>
    </w:p>
    <w:p w14:paraId="5FE8B8C0" w14:textId="3F11538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42" w:history="1">
        <w:r w:rsidR="00E929F3">
          <w:rPr>
            <w:rStyle w:val="Hyperlink"/>
            <w:rFonts w:ascii="Arial" w:eastAsia="Times New Roman" w:hAnsi="Arial" w:cs="Arial"/>
            <w:sz w:val="16"/>
            <w:szCs w:val="16"/>
            <w:lang w:eastAsia="en-GB"/>
          </w:rPr>
          <w:t>S1-232398</w:t>
        </w:r>
      </w:hyperlink>
    </w:p>
    <w:p w14:paraId="74E1B5D6" w14:textId="77777777" w:rsidR="001F3B82" w:rsidRPr="00227867" w:rsidRDefault="001F3B82" w:rsidP="00E7517A">
      <w:pPr>
        <w:rPr>
          <w:rFonts w:ascii="Arial" w:eastAsia="Times New Roman" w:hAnsi="Arial" w:cs="Arial"/>
          <w:color w:val="000000"/>
          <w:sz w:val="16"/>
          <w:szCs w:val="16"/>
          <w:lang w:eastAsia="en-GB"/>
        </w:rPr>
      </w:pPr>
    </w:p>
    <w:p w14:paraId="396073CD" w14:textId="4881FC62" w:rsidR="001F3B82" w:rsidRDefault="00E929F3" w:rsidP="00E7517A">
      <w:pPr>
        <w:rPr>
          <w:rFonts w:ascii="Arial" w:eastAsia="Times New Roman" w:hAnsi="Arial" w:cs="Arial"/>
          <w:color w:val="000000"/>
          <w:sz w:val="16"/>
          <w:szCs w:val="16"/>
          <w:lang w:eastAsia="en-GB"/>
        </w:rPr>
      </w:pPr>
      <w:hyperlink r:id="rId743" w:history="1">
        <w:r>
          <w:rPr>
            <w:rStyle w:val="Hyperlink"/>
            <w:rFonts w:ascii="Arial" w:eastAsia="Times New Roman" w:hAnsi="Arial" w:cs="Arial"/>
            <w:sz w:val="16"/>
            <w:szCs w:val="16"/>
            <w:lang w:eastAsia="en-GB"/>
          </w:rPr>
          <w:t>S1-232398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ambient IoT functional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15F95E39" w14:textId="1DC3974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44" w:history="1">
        <w:r w:rsidR="00E929F3">
          <w:rPr>
            <w:rStyle w:val="Hyperlink"/>
            <w:rFonts w:ascii="Arial" w:eastAsia="Times New Roman" w:hAnsi="Arial" w:cs="Arial"/>
            <w:sz w:val="16"/>
            <w:szCs w:val="16"/>
            <w:lang w:eastAsia="en-GB"/>
          </w:rPr>
          <w:t>S1-232377</w:t>
        </w:r>
      </w:hyperlink>
    </w:p>
    <w:p w14:paraId="7E049495" w14:textId="502822F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45" w:history="1">
        <w:r w:rsidR="00E929F3">
          <w:rPr>
            <w:rStyle w:val="Hyperlink"/>
            <w:rFonts w:ascii="Arial" w:eastAsia="Times New Roman" w:hAnsi="Arial" w:cs="Arial"/>
            <w:sz w:val="16"/>
            <w:szCs w:val="16"/>
            <w:lang w:eastAsia="en-GB"/>
          </w:rPr>
          <w:t>S1-232643</w:t>
        </w:r>
      </w:hyperlink>
    </w:p>
    <w:p w14:paraId="43DF1ACB" w14:textId="77777777" w:rsidR="001F3B82" w:rsidRPr="00227867" w:rsidRDefault="001F3B82" w:rsidP="00E7517A">
      <w:pPr>
        <w:rPr>
          <w:rFonts w:ascii="Arial" w:eastAsia="Times New Roman" w:hAnsi="Arial" w:cs="Arial"/>
          <w:color w:val="000000"/>
          <w:sz w:val="16"/>
          <w:szCs w:val="16"/>
          <w:lang w:eastAsia="en-GB"/>
        </w:rPr>
      </w:pPr>
    </w:p>
    <w:p w14:paraId="71DF34E4" w14:textId="78CD97ED" w:rsidR="001F3B82" w:rsidRDefault="00E929F3" w:rsidP="00E7517A">
      <w:pPr>
        <w:rPr>
          <w:rFonts w:ascii="Arial" w:eastAsia="Times New Roman" w:hAnsi="Arial" w:cs="Arial"/>
          <w:color w:val="000000"/>
          <w:sz w:val="16"/>
          <w:szCs w:val="16"/>
          <w:lang w:eastAsia="en-GB"/>
        </w:rPr>
      </w:pPr>
      <w:hyperlink r:id="rId746" w:history="1">
        <w:r>
          <w:rPr>
            <w:rStyle w:val="Hyperlink"/>
            <w:rFonts w:ascii="Arial" w:eastAsia="Times New Roman" w:hAnsi="Arial" w:cs="Arial"/>
            <w:sz w:val="16"/>
            <w:szCs w:val="16"/>
            <w:lang w:eastAsia="en-GB"/>
          </w:rPr>
          <w:t>S1-232643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ambient IoT functional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610A3A87" w14:textId="6BFD71F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47" w:history="1">
        <w:r w:rsidR="00E929F3">
          <w:rPr>
            <w:rStyle w:val="Hyperlink"/>
            <w:rFonts w:ascii="Arial" w:eastAsia="Times New Roman" w:hAnsi="Arial" w:cs="Arial"/>
            <w:sz w:val="16"/>
            <w:szCs w:val="16"/>
            <w:lang w:eastAsia="en-GB"/>
          </w:rPr>
          <w:t>S1-232398</w:t>
        </w:r>
      </w:hyperlink>
    </w:p>
    <w:p w14:paraId="0F9CBC4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Formatting issues</w:t>
      </w:r>
    </w:p>
    <w:p w14:paraId="10C51B7B" w14:textId="1CABFE9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48" w:history="1">
        <w:r w:rsidR="00E929F3">
          <w:rPr>
            <w:rStyle w:val="Hyperlink"/>
            <w:rFonts w:ascii="Arial" w:eastAsia="Times New Roman" w:hAnsi="Arial" w:cs="Arial"/>
            <w:sz w:val="16"/>
            <w:szCs w:val="16"/>
            <w:lang w:eastAsia="en-GB"/>
          </w:rPr>
          <w:t>S1-232650</w:t>
        </w:r>
      </w:hyperlink>
    </w:p>
    <w:p w14:paraId="4A554DA0" w14:textId="77777777" w:rsidR="001F3B82" w:rsidRPr="00227867" w:rsidRDefault="001F3B82" w:rsidP="00E7517A">
      <w:pPr>
        <w:rPr>
          <w:rFonts w:ascii="Arial" w:eastAsia="Times New Roman" w:hAnsi="Arial" w:cs="Arial"/>
          <w:color w:val="000000"/>
          <w:sz w:val="16"/>
          <w:szCs w:val="16"/>
          <w:lang w:eastAsia="en-GB"/>
        </w:rPr>
      </w:pPr>
    </w:p>
    <w:p w14:paraId="497E7E3E" w14:textId="79D51220" w:rsidR="001F3B82" w:rsidRDefault="00E929F3" w:rsidP="00E7517A">
      <w:pPr>
        <w:rPr>
          <w:rFonts w:ascii="Arial" w:eastAsia="Times New Roman" w:hAnsi="Arial" w:cs="Arial"/>
          <w:color w:val="000000"/>
          <w:sz w:val="16"/>
          <w:szCs w:val="16"/>
          <w:lang w:eastAsia="en-GB"/>
        </w:rPr>
      </w:pPr>
      <w:hyperlink r:id="rId749" w:history="1">
        <w:r>
          <w:rPr>
            <w:rStyle w:val="Hyperlink"/>
            <w:rFonts w:ascii="Arial" w:eastAsia="Times New Roman" w:hAnsi="Arial" w:cs="Arial"/>
            <w:sz w:val="16"/>
            <w:szCs w:val="16"/>
            <w:lang w:eastAsia="en-GB"/>
          </w:rPr>
          <w:t>S1-232650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ambient IoT functional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7507B2E3" w14:textId="2F9DAF75"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50" w:history="1">
        <w:r w:rsidR="00E929F3">
          <w:rPr>
            <w:rStyle w:val="Hyperlink"/>
            <w:rFonts w:ascii="Arial" w:eastAsia="Times New Roman" w:hAnsi="Arial" w:cs="Arial"/>
            <w:sz w:val="16"/>
            <w:szCs w:val="16"/>
            <w:lang w:eastAsia="en-GB"/>
          </w:rPr>
          <w:t>S1-232643</w:t>
        </w:r>
      </w:hyperlink>
    </w:p>
    <w:p w14:paraId="74BC0131" w14:textId="25E8BD0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51" w:history="1">
        <w:r w:rsidR="00E929F3">
          <w:rPr>
            <w:rStyle w:val="Hyperlink"/>
            <w:rFonts w:ascii="Arial" w:eastAsia="Times New Roman" w:hAnsi="Arial" w:cs="Arial"/>
            <w:sz w:val="16"/>
            <w:szCs w:val="16"/>
            <w:lang w:eastAsia="en-GB"/>
          </w:rPr>
          <w:t>S1-232664</w:t>
        </w:r>
      </w:hyperlink>
    </w:p>
    <w:p w14:paraId="7AADF0AD" w14:textId="77777777" w:rsidR="001F3B82" w:rsidRPr="00227867" w:rsidRDefault="001F3B82" w:rsidP="00E7517A">
      <w:pPr>
        <w:rPr>
          <w:rFonts w:ascii="Arial" w:eastAsia="Times New Roman" w:hAnsi="Arial" w:cs="Arial"/>
          <w:color w:val="000000"/>
          <w:sz w:val="16"/>
          <w:szCs w:val="16"/>
          <w:lang w:eastAsia="en-GB"/>
        </w:rPr>
      </w:pPr>
    </w:p>
    <w:p w14:paraId="19844664" w14:textId="5B663A54" w:rsidR="001F3B82" w:rsidRDefault="00E929F3" w:rsidP="00E7517A">
      <w:pPr>
        <w:rPr>
          <w:rFonts w:ascii="Arial" w:eastAsia="Times New Roman" w:hAnsi="Arial" w:cs="Arial"/>
          <w:color w:val="000000"/>
          <w:sz w:val="16"/>
          <w:szCs w:val="16"/>
          <w:lang w:eastAsia="en-GB"/>
        </w:rPr>
      </w:pPr>
      <w:hyperlink r:id="rId752" w:history="1">
        <w:r>
          <w:rPr>
            <w:rStyle w:val="Hyperlink"/>
            <w:rFonts w:ascii="Arial" w:eastAsia="Times New Roman" w:hAnsi="Arial" w:cs="Arial"/>
            <w:sz w:val="16"/>
            <w:szCs w:val="16"/>
            <w:lang w:eastAsia="en-GB"/>
          </w:rPr>
          <w:t>S1-232664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ambient IoT functional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4B2499D" w14:textId="44D8B3B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53" w:history="1">
        <w:r w:rsidR="00E929F3">
          <w:rPr>
            <w:rStyle w:val="Hyperlink"/>
            <w:rFonts w:ascii="Arial" w:eastAsia="Times New Roman" w:hAnsi="Arial" w:cs="Arial"/>
            <w:sz w:val="16"/>
            <w:szCs w:val="16"/>
            <w:lang w:eastAsia="en-GB"/>
          </w:rPr>
          <w:t>S1-232650</w:t>
        </w:r>
      </w:hyperlink>
    </w:p>
    <w:p w14:paraId="1F7B97A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Last req will be updated to Based on subscription and operator policies, the 5G system shall authorize an Ambient IoT capable UE to communicate with a specific Ambient IoT device or with a group of Ambient IoT devices.</w:t>
      </w:r>
    </w:p>
    <w:p w14:paraId="6B86A7E3" w14:textId="6374D34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A4DE4C7" w14:textId="77777777" w:rsidR="001F3B82" w:rsidRPr="00227867" w:rsidRDefault="001F3B82" w:rsidP="00E7517A">
      <w:pPr>
        <w:rPr>
          <w:rFonts w:ascii="Arial" w:eastAsia="Times New Roman" w:hAnsi="Arial" w:cs="Arial"/>
          <w:color w:val="000000"/>
          <w:sz w:val="16"/>
          <w:szCs w:val="16"/>
          <w:lang w:eastAsia="en-GB"/>
        </w:rPr>
      </w:pPr>
    </w:p>
    <w:p w14:paraId="5A2CC82F" w14:textId="52E08E66" w:rsidR="001F3B82" w:rsidRDefault="00E929F3" w:rsidP="00E7517A">
      <w:pPr>
        <w:rPr>
          <w:rFonts w:ascii="Arial" w:eastAsia="Times New Roman" w:hAnsi="Arial" w:cs="Arial"/>
          <w:color w:val="000000"/>
          <w:sz w:val="16"/>
          <w:szCs w:val="16"/>
          <w:lang w:eastAsia="en-GB"/>
        </w:rPr>
      </w:pPr>
      <w:hyperlink r:id="rId754" w:history="1">
        <w:r>
          <w:rPr>
            <w:rStyle w:val="Hyperlink"/>
            <w:rFonts w:ascii="Arial" w:eastAsia="Times New Roman" w:hAnsi="Arial" w:cs="Arial"/>
            <w:sz w:val="16"/>
            <w:szCs w:val="16"/>
            <w:lang w:eastAsia="en-GB"/>
          </w:rPr>
          <w:t>S1-232138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Input to new TS - Ambient IoT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78B449D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Input to new TS - Ambient IoT performance requirements, copying consolidated requirement in TR22.840</w:t>
      </w:r>
    </w:p>
    <w:p w14:paraId="27E3AFAB" w14:textId="2FBC6EE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51178D" w:rsidRPr="00227867">
        <w:rPr>
          <w:rFonts w:ascii="Arial" w:eastAsia="Times New Roman" w:hAnsi="Arial" w:cs="Arial"/>
          <w:color w:val="000000"/>
          <w:sz w:val="16"/>
          <w:szCs w:val="16"/>
          <w:lang w:eastAsia="en-GB"/>
        </w:rPr>
        <w:t xml:space="preserve">Revised to </w:t>
      </w:r>
      <w:hyperlink r:id="rId755" w:history="1">
        <w:r w:rsidR="00E929F3">
          <w:rPr>
            <w:rStyle w:val="Hyperlink"/>
            <w:rFonts w:ascii="Arial" w:eastAsia="Times New Roman" w:hAnsi="Arial" w:cs="Arial"/>
            <w:sz w:val="16"/>
            <w:szCs w:val="16"/>
            <w:lang w:eastAsia="en-GB"/>
          </w:rPr>
          <w:t>S1-232354</w:t>
        </w:r>
      </w:hyperlink>
    </w:p>
    <w:p w14:paraId="68CA946E" w14:textId="77777777" w:rsidR="001F3B82" w:rsidRPr="00227867" w:rsidRDefault="001F3B82" w:rsidP="00E7517A">
      <w:pPr>
        <w:rPr>
          <w:rFonts w:ascii="Arial" w:eastAsia="Times New Roman" w:hAnsi="Arial" w:cs="Arial"/>
          <w:color w:val="000000"/>
          <w:sz w:val="16"/>
          <w:szCs w:val="16"/>
          <w:lang w:eastAsia="en-GB"/>
        </w:rPr>
      </w:pPr>
    </w:p>
    <w:p w14:paraId="194E52B4" w14:textId="3B02C739" w:rsidR="001F3B82" w:rsidRDefault="00E929F3" w:rsidP="00E7517A">
      <w:pPr>
        <w:rPr>
          <w:rFonts w:ascii="Arial" w:eastAsia="Times New Roman" w:hAnsi="Arial" w:cs="Arial"/>
          <w:color w:val="000000"/>
          <w:sz w:val="16"/>
          <w:szCs w:val="16"/>
          <w:lang w:eastAsia="en-GB"/>
        </w:rPr>
      </w:pPr>
      <w:hyperlink r:id="rId756" w:history="1">
        <w:r>
          <w:rPr>
            <w:rStyle w:val="Hyperlink"/>
            <w:rFonts w:ascii="Arial" w:eastAsia="Times New Roman" w:hAnsi="Arial" w:cs="Arial"/>
            <w:sz w:val="16"/>
            <w:szCs w:val="16"/>
            <w:lang w:eastAsia="en-GB"/>
          </w:rPr>
          <w:t>S1-232354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Input to new TS - Ambient IoT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247ED9F3" w14:textId="5BA5AF1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757" w:history="1">
        <w:r w:rsidR="00E929F3">
          <w:rPr>
            <w:rStyle w:val="Hyperlink"/>
            <w:rFonts w:ascii="Arial" w:eastAsia="Times New Roman" w:hAnsi="Arial" w:cs="Arial"/>
            <w:sz w:val="16"/>
            <w:szCs w:val="16"/>
            <w:lang w:eastAsia="en-GB"/>
          </w:rPr>
          <w:t>S1-232138</w:t>
        </w:r>
      </w:hyperlink>
      <w:r w:rsidR="0051178D" w:rsidRPr="00227867">
        <w:rPr>
          <w:rFonts w:ascii="Arial" w:eastAsia="Times New Roman" w:hAnsi="Arial" w:cs="Arial"/>
          <w:color w:val="000000"/>
          <w:sz w:val="16"/>
          <w:szCs w:val="16"/>
          <w:lang w:eastAsia="en-GB"/>
        </w:rPr>
        <w:t>.</w:t>
      </w:r>
    </w:p>
    <w:p w14:paraId="64D704DE" w14:textId="062FD1B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58" w:history="1">
        <w:r w:rsidR="00E929F3">
          <w:rPr>
            <w:rStyle w:val="Hyperlink"/>
            <w:rFonts w:ascii="Arial" w:eastAsia="Times New Roman" w:hAnsi="Arial" w:cs="Arial"/>
            <w:sz w:val="16"/>
            <w:szCs w:val="16"/>
            <w:lang w:eastAsia="en-GB"/>
          </w:rPr>
          <w:t>S1-232378</w:t>
        </w:r>
      </w:hyperlink>
    </w:p>
    <w:p w14:paraId="0AC32922" w14:textId="77777777" w:rsidR="001F3B82" w:rsidRPr="00227867" w:rsidRDefault="001F3B82" w:rsidP="00E7517A">
      <w:pPr>
        <w:rPr>
          <w:rFonts w:ascii="Arial" w:eastAsia="Times New Roman" w:hAnsi="Arial" w:cs="Arial"/>
          <w:color w:val="000000"/>
          <w:sz w:val="16"/>
          <w:szCs w:val="16"/>
          <w:lang w:eastAsia="en-GB"/>
        </w:rPr>
      </w:pPr>
    </w:p>
    <w:p w14:paraId="5994EDB4" w14:textId="4C24FE6E" w:rsidR="001F3B82" w:rsidRDefault="00E929F3" w:rsidP="00E7517A">
      <w:pPr>
        <w:rPr>
          <w:rFonts w:ascii="Arial" w:eastAsia="Times New Roman" w:hAnsi="Arial" w:cs="Arial"/>
          <w:color w:val="000000"/>
          <w:sz w:val="16"/>
          <w:szCs w:val="16"/>
          <w:lang w:eastAsia="en-GB"/>
        </w:rPr>
      </w:pPr>
      <w:hyperlink r:id="rId759" w:history="1">
        <w:r>
          <w:rPr>
            <w:rStyle w:val="Hyperlink"/>
            <w:rFonts w:ascii="Arial" w:eastAsia="Times New Roman" w:hAnsi="Arial" w:cs="Arial"/>
            <w:sz w:val="16"/>
            <w:szCs w:val="16"/>
            <w:lang w:eastAsia="en-GB"/>
          </w:rPr>
          <w:t>S1-232378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Input to new TS - Ambient IoT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72897AB5" w14:textId="185988D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60" w:history="1">
        <w:r w:rsidR="00E929F3">
          <w:rPr>
            <w:rStyle w:val="Hyperlink"/>
            <w:rFonts w:ascii="Arial" w:eastAsia="Times New Roman" w:hAnsi="Arial" w:cs="Arial"/>
            <w:sz w:val="16"/>
            <w:szCs w:val="16"/>
            <w:lang w:eastAsia="en-GB"/>
          </w:rPr>
          <w:t>S1-232354</w:t>
        </w:r>
      </w:hyperlink>
      <w:r w:rsidR="0051178D" w:rsidRPr="00227867">
        <w:rPr>
          <w:rFonts w:ascii="Arial" w:eastAsia="Times New Roman" w:hAnsi="Arial" w:cs="Arial"/>
          <w:color w:val="000000"/>
          <w:sz w:val="16"/>
          <w:szCs w:val="16"/>
          <w:lang w:eastAsia="en-GB"/>
        </w:rPr>
        <w:t>.</w:t>
      </w:r>
    </w:p>
    <w:p w14:paraId="27E29902" w14:textId="7543F83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61" w:history="1">
        <w:r w:rsidR="00E929F3">
          <w:rPr>
            <w:rStyle w:val="Hyperlink"/>
            <w:rFonts w:ascii="Arial" w:eastAsia="Times New Roman" w:hAnsi="Arial" w:cs="Arial"/>
            <w:sz w:val="16"/>
            <w:szCs w:val="16"/>
            <w:lang w:eastAsia="en-GB"/>
          </w:rPr>
          <w:t>S1-232629</w:t>
        </w:r>
      </w:hyperlink>
    </w:p>
    <w:p w14:paraId="55F98CF2" w14:textId="77777777" w:rsidR="001F3B82" w:rsidRPr="00227867" w:rsidRDefault="001F3B82" w:rsidP="00E7517A">
      <w:pPr>
        <w:rPr>
          <w:rFonts w:ascii="Arial" w:eastAsia="Times New Roman" w:hAnsi="Arial" w:cs="Arial"/>
          <w:color w:val="000000"/>
          <w:sz w:val="16"/>
          <w:szCs w:val="16"/>
          <w:lang w:eastAsia="en-GB"/>
        </w:rPr>
      </w:pPr>
    </w:p>
    <w:p w14:paraId="420E0A5D" w14:textId="52C3F88A" w:rsidR="001F3B82" w:rsidRDefault="00E929F3" w:rsidP="00E7517A">
      <w:pPr>
        <w:rPr>
          <w:rFonts w:ascii="Arial" w:eastAsia="Times New Roman" w:hAnsi="Arial" w:cs="Arial"/>
          <w:color w:val="000000"/>
          <w:sz w:val="16"/>
          <w:szCs w:val="16"/>
          <w:lang w:eastAsia="en-GB"/>
        </w:rPr>
      </w:pPr>
      <w:hyperlink r:id="rId762" w:history="1">
        <w:r>
          <w:rPr>
            <w:rStyle w:val="Hyperlink"/>
            <w:rFonts w:ascii="Arial" w:eastAsia="Times New Roman" w:hAnsi="Arial" w:cs="Arial"/>
            <w:sz w:val="16"/>
            <w:szCs w:val="16"/>
            <w:lang w:eastAsia="en-GB"/>
          </w:rPr>
          <w:t>S1-232629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Input to new TS - Ambient IoT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0AFDD9C4" w14:textId="289ADA9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63" w:history="1">
        <w:r w:rsidR="00E929F3">
          <w:rPr>
            <w:rStyle w:val="Hyperlink"/>
            <w:rFonts w:ascii="Arial" w:eastAsia="Times New Roman" w:hAnsi="Arial" w:cs="Arial"/>
            <w:sz w:val="16"/>
            <w:szCs w:val="16"/>
            <w:lang w:eastAsia="en-GB"/>
          </w:rPr>
          <w:t>S1-232378</w:t>
        </w:r>
      </w:hyperlink>
    </w:p>
    <w:p w14:paraId="5802871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Formatting issues</w:t>
      </w:r>
    </w:p>
    <w:p w14:paraId="3B14ABD5" w14:textId="796DA68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64" w:history="1">
        <w:r w:rsidR="00E929F3">
          <w:rPr>
            <w:rStyle w:val="Hyperlink"/>
            <w:rFonts w:ascii="Arial" w:eastAsia="Times New Roman" w:hAnsi="Arial" w:cs="Arial"/>
            <w:sz w:val="16"/>
            <w:szCs w:val="16"/>
            <w:lang w:eastAsia="en-GB"/>
          </w:rPr>
          <w:t>S1-232651</w:t>
        </w:r>
      </w:hyperlink>
    </w:p>
    <w:p w14:paraId="2052CC2D" w14:textId="77777777" w:rsidR="001F3B82" w:rsidRPr="00227867" w:rsidRDefault="001F3B82" w:rsidP="00E7517A">
      <w:pPr>
        <w:rPr>
          <w:rFonts w:ascii="Arial" w:eastAsia="Times New Roman" w:hAnsi="Arial" w:cs="Arial"/>
          <w:color w:val="000000"/>
          <w:sz w:val="16"/>
          <w:szCs w:val="16"/>
          <w:lang w:eastAsia="en-GB"/>
        </w:rPr>
      </w:pPr>
    </w:p>
    <w:p w14:paraId="4EB8E9E2" w14:textId="2094227A" w:rsidR="001F3B82" w:rsidRDefault="00E929F3" w:rsidP="00E7517A">
      <w:pPr>
        <w:rPr>
          <w:rFonts w:ascii="Arial" w:eastAsia="Times New Roman" w:hAnsi="Arial" w:cs="Arial"/>
          <w:color w:val="000000"/>
          <w:sz w:val="16"/>
          <w:szCs w:val="16"/>
          <w:lang w:eastAsia="en-GB"/>
        </w:rPr>
      </w:pPr>
      <w:hyperlink r:id="rId765" w:history="1">
        <w:r>
          <w:rPr>
            <w:rStyle w:val="Hyperlink"/>
            <w:rFonts w:ascii="Arial" w:eastAsia="Times New Roman" w:hAnsi="Arial" w:cs="Arial"/>
            <w:sz w:val="16"/>
            <w:szCs w:val="16"/>
            <w:lang w:eastAsia="en-GB"/>
          </w:rPr>
          <w:t>S1-232651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Input to new TS - Ambient IoT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6CBF439B" w14:textId="38F7F8E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66" w:history="1">
        <w:r w:rsidR="00E929F3">
          <w:rPr>
            <w:rStyle w:val="Hyperlink"/>
            <w:rFonts w:ascii="Arial" w:eastAsia="Times New Roman" w:hAnsi="Arial" w:cs="Arial"/>
            <w:sz w:val="16"/>
            <w:szCs w:val="16"/>
            <w:lang w:eastAsia="en-GB"/>
          </w:rPr>
          <w:t>S1-232629</w:t>
        </w:r>
      </w:hyperlink>
    </w:p>
    <w:p w14:paraId="2310D682" w14:textId="00918D1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6101C2E" w14:textId="77777777" w:rsidR="001F3B82" w:rsidRPr="00227867" w:rsidRDefault="001F3B82" w:rsidP="00E7517A">
      <w:pPr>
        <w:rPr>
          <w:rFonts w:ascii="Arial" w:eastAsia="Times New Roman" w:hAnsi="Arial" w:cs="Arial"/>
          <w:color w:val="000000"/>
          <w:sz w:val="16"/>
          <w:szCs w:val="16"/>
          <w:lang w:eastAsia="en-GB"/>
        </w:rPr>
      </w:pPr>
    </w:p>
    <w:p w14:paraId="2C3B4E36" w14:textId="5AF3046D" w:rsidR="001F3B82" w:rsidRDefault="00E929F3" w:rsidP="00E7517A">
      <w:pPr>
        <w:rPr>
          <w:rFonts w:ascii="Arial" w:eastAsia="Times New Roman" w:hAnsi="Arial" w:cs="Arial"/>
          <w:color w:val="000000"/>
          <w:sz w:val="16"/>
          <w:szCs w:val="16"/>
          <w:lang w:eastAsia="en-GB"/>
        </w:rPr>
      </w:pPr>
      <w:hyperlink r:id="rId767" w:history="1">
        <w:r>
          <w:rPr>
            <w:rStyle w:val="Hyperlink"/>
            <w:rFonts w:ascii="Arial" w:eastAsia="Times New Roman" w:hAnsi="Arial" w:cs="Arial"/>
            <w:sz w:val="16"/>
            <w:szCs w:val="16"/>
            <w:lang w:eastAsia="en-GB"/>
          </w:rPr>
          <w:t>S1-232140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TS.22.261_Adding clause for Ambient IoT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768"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769"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770" w:history="1">
        <w:r w:rsidR="0051178D" w:rsidRPr="00227867">
          <w:rPr>
            <w:rFonts w:ascii="Arial" w:eastAsia="Times New Roman" w:hAnsi="Arial" w:cs="Arial"/>
            <w:color w:val="000000"/>
            <w:sz w:val="16"/>
            <w:szCs w:val="16"/>
            <w:lang w:eastAsia="en-GB"/>
          </w:rPr>
          <w:t>FS_AmbientIoT</w:t>
        </w:r>
      </w:hyperlink>
      <w:r w:rsidR="001F3B82">
        <w:rPr>
          <w:rFonts w:ascii="Arial" w:eastAsia="Times New Roman" w:hAnsi="Arial" w:cs="Arial"/>
          <w:color w:val="000000"/>
          <w:sz w:val="16"/>
          <w:szCs w:val="16"/>
          <w:lang w:eastAsia="en-GB"/>
        </w:rPr>
        <w:t>)</w:t>
      </w:r>
    </w:p>
    <w:p w14:paraId="5C75B8AA"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Adding new clause and definiton for Ambient IoT </w:t>
      </w:r>
    </w:p>
    <w:p w14:paraId="580201AE" w14:textId="2B3A329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C6C34D6" w14:textId="77777777" w:rsidR="001F3B82" w:rsidRPr="00227867" w:rsidRDefault="001F3B82" w:rsidP="00E7517A">
      <w:pPr>
        <w:rPr>
          <w:rFonts w:ascii="Arial" w:eastAsia="Times New Roman" w:hAnsi="Arial" w:cs="Arial"/>
          <w:color w:val="000000"/>
          <w:sz w:val="16"/>
          <w:szCs w:val="16"/>
          <w:lang w:eastAsia="en-GB"/>
        </w:rPr>
      </w:pPr>
    </w:p>
    <w:p w14:paraId="600762D9" w14:textId="6D831F01" w:rsidR="0051178D" w:rsidRDefault="0051178D" w:rsidP="00B705AE">
      <w:pPr>
        <w:pStyle w:val="Heading3"/>
        <w:rPr>
          <w:lang w:eastAsia="en-GB"/>
        </w:rPr>
      </w:pPr>
      <w:bookmarkStart w:id="29" w:name="_Toc146900359"/>
      <w:r w:rsidRPr="003E04DD">
        <w:rPr>
          <w:lang w:eastAsia="en-GB"/>
        </w:rPr>
        <w:t>7.2.3</w:t>
      </w:r>
      <w:r w:rsidRPr="003E04DD">
        <w:rPr>
          <w:lang w:eastAsia="en-GB"/>
        </w:rPr>
        <w:tab/>
        <w:t>AmbientIoT Output</w:t>
      </w:r>
      <w:bookmarkEnd w:id="29"/>
      <w:r w:rsidRPr="003E04DD">
        <w:rPr>
          <w:lang w:eastAsia="en-GB"/>
        </w:rPr>
        <w:t xml:space="preserve"> </w:t>
      </w:r>
    </w:p>
    <w:p w14:paraId="552A4C53" w14:textId="77777777" w:rsidR="001F3B82" w:rsidRPr="00227867" w:rsidRDefault="001F3B82" w:rsidP="001B5014">
      <w:pPr>
        <w:rPr>
          <w:rFonts w:ascii="Arial" w:eastAsia="Times New Roman" w:hAnsi="Arial" w:cs="Arial"/>
          <w:color w:val="000000"/>
          <w:sz w:val="16"/>
          <w:szCs w:val="16"/>
          <w:lang w:eastAsia="en-GB"/>
        </w:rPr>
      </w:pPr>
    </w:p>
    <w:p w14:paraId="02C363F3" w14:textId="68870140" w:rsidR="001F3B82" w:rsidRDefault="00E929F3" w:rsidP="00E7517A">
      <w:pPr>
        <w:rPr>
          <w:rFonts w:ascii="Arial" w:eastAsia="Times New Roman" w:hAnsi="Arial" w:cs="Arial"/>
          <w:color w:val="000000"/>
          <w:sz w:val="16"/>
          <w:szCs w:val="16"/>
          <w:lang w:eastAsia="en-GB"/>
        </w:rPr>
      </w:pPr>
      <w:hyperlink r:id="rId771" w:history="1">
        <w:r>
          <w:rPr>
            <w:rStyle w:val="Hyperlink"/>
            <w:rFonts w:ascii="Arial" w:eastAsia="Times New Roman" w:hAnsi="Arial" w:cs="Arial"/>
            <w:sz w:val="16"/>
            <w:szCs w:val="16"/>
            <w:lang w:eastAsia="en-GB"/>
          </w:rPr>
          <w:t>S1-232589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Cover sheet of the TR 22.840 for approval</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or TR cover</w:t>
      </w:r>
      <w:r w:rsidR="001F3B82">
        <w:rPr>
          <w:rFonts w:ascii="Arial" w:eastAsia="Times New Roman" w:hAnsi="Arial" w:cs="Arial"/>
          <w:color w:val="000000"/>
          <w:sz w:val="16"/>
          <w:szCs w:val="16"/>
          <w:lang w:eastAsia="en-GB"/>
        </w:rPr>
        <w:t>)</w:t>
      </w:r>
    </w:p>
    <w:p w14:paraId="568277EC"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SA1 decision: TR for approval, TS for information</w:t>
      </w:r>
    </w:p>
    <w:p w14:paraId="16681B97" w14:textId="663F8E7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E3AE89F" w14:textId="77777777" w:rsidR="001F3B82" w:rsidRPr="00227867" w:rsidRDefault="001F3B82" w:rsidP="00E7517A">
      <w:pPr>
        <w:rPr>
          <w:rFonts w:ascii="Arial" w:eastAsia="Times New Roman" w:hAnsi="Arial" w:cs="Arial"/>
          <w:color w:val="000000"/>
          <w:sz w:val="16"/>
          <w:szCs w:val="16"/>
          <w:lang w:eastAsia="en-GB"/>
        </w:rPr>
      </w:pPr>
    </w:p>
    <w:p w14:paraId="74A77280" w14:textId="584CC6A9" w:rsidR="001F3B82" w:rsidRDefault="00E929F3" w:rsidP="00E7517A">
      <w:pPr>
        <w:rPr>
          <w:rFonts w:ascii="Arial" w:eastAsia="Times New Roman" w:hAnsi="Arial" w:cs="Arial"/>
          <w:color w:val="000000"/>
          <w:sz w:val="16"/>
          <w:szCs w:val="16"/>
          <w:lang w:eastAsia="en-GB"/>
        </w:rPr>
      </w:pPr>
      <w:hyperlink r:id="rId772" w:history="1">
        <w:r>
          <w:rPr>
            <w:rStyle w:val="Hyperlink"/>
            <w:rFonts w:ascii="Arial" w:eastAsia="Times New Roman" w:hAnsi="Arial" w:cs="Arial"/>
            <w:sz w:val="16"/>
            <w:szCs w:val="16"/>
            <w:lang w:eastAsia="en-GB"/>
          </w:rPr>
          <w:t>S1-232590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TR 22.840v1.3.0 Study on Ambient power-enabled Internet of Things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TR draft</w:t>
      </w:r>
      <w:r w:rsidR="001F3B82">
        <w:rPr>
          <w:rFonts w:ascii="Arial" w:eastAsia="Times New Roman" w:hAnsi="Arial" w:cs="Arial"/>
          <w:color w:val="000000"/>
          <w:sz w:val="16"/>
          <w:szCs w:val="16"/>
          <w:lang w:eastAsia="en-GB"/>
        </w:rPr>
        <w:t>)</w:t>
      </w:r>
    </w:p>
    <w:p w14:paraId="637EABEB"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First draft by Tuesday 29th 23:00 UTC Comments till Thursday 31st 23:00 UTC Final version by Friday 1st 23:00 UTC</w:t>
      </w:r>
    </w:p>
    <w:p w14:paraId="32F733E4" w14:textId="0D9645D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4E37630" w14:textId="77777777" w:rsidR="001F3B82" w:rsidRPr="00227867" w:rsidRDefault="001F3B82" w:rsidP="00E7517A">
      <w:pPr>
        <w:rPr>
          <w:rFonts w:ascii="Arial" w:eastAsia="Times New Roman" w:hAnsi="Arial" w:cs="Arial"/>
          <w:color w:val="000000"/>
          <w:sz w:val="16"/>
          <w:szCs w:val="16"/>
          <w:lang w:eastAsia="en-GB"/>
        </w:rPr>
      </w:pPr>
    </w:p>
    <w:p w14:paraId="795AB056" w14:textId="1CD60E9D" w:rsidR="001F3B82" w:rsidRDefault="00E929F3" w:rsidP="00E7517A">
      <w:pPr>
        <w:rPr>
          <w:rFonts w:ascii="Arial" w:eastAsia="Times New Roman" w:hAnsi="Arial" w:cs="Arial"/>
          <w:color w:val="000000"/>
          <w:sz w:val="16"/>
          <w:szCs w:val="16"/>
          <w:lang w:eastAsia="en-GB"/>
        </w:rPr>
      </w:pPr>
      <w:hyperlink r:id="rId773" w:history="1">
        <w:r>
          <w:rPr>
            <w:rStyle w:val="Hyperlink"/>
            <w:rFonts w:ascii="Arial" w:eastAsia="Times New Roman" w:hAnsi="Arial" w:cs="Arial"/>
            <w:sz w:val="16"/>
            <w:szCs w:val="16"/>
            <w:lang w:eastAsia="en-GB"/>
          </w:rPr>
          <w:t>S1-232591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Cover sheet of the TS 22.xxx for information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or TR cover</w:t>
      </w:r>
      <w:r w:rsidR="001F3B82">
        <w:rPr>
          <w:rFonts w:ascii="Arial" w:eastAsia="Times New Roman" w:hAnsi="Arial" w:cs="Arial"/>
          <w:color w:val="000000"/>
          <w:sz w:val="16"/>
          <w:szCs w:val="16"/>
          <w:lang w:eastAsia="en-GB"/>
        </w:rPr>
        <w:t>)</w:t>
      </w:r>
    </w:p>
    <w:p w14:paraId="508E88F8" w14:textId="272BD086"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SA1 decision: TR for approval, TS for information</w:t>
      </w:r>
    </w:p>
    <w:p w14:paraId="758F34EA"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of completion to be added (it is 80%)</w:t>
      </w:r>
    </w:p>
    <w:p w14:paraId="07297574" w14:textId="2F9518B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74" w:history="1">
        <w:r w:rsidR="00E929F3">
          <w:rPr>
            <w:rStyle w:val="Hyperlink"/>
            <w:rFonts w:ascii="Arial" w:eastAsia="Times New Roman" w:hAnsi="Arial" w:cs="Arial"/>
            <w:sz w:val="16"/>
            <w:szCs w:val="16"/>
            <w:lang w:eastAsia="en-GB"/>
          </w:rPr>
          <w:t>S1-232665</w:t>
        </w:r>
      </w:hyperlink>
    </w:p>
    <w:p w14:paraId="0CF8085C" w14:textId="77777777" w:rsidR="001F3B82" w:rsidRPr="00227867" w:rsidRDefault="001F3B82" w:rsidP="00E7517A">
      <w:pPr>
        <w:rPr>
          <w:rFonts w:ascii="Arial" w:eastAsia="Times New Roman" w:hAnsi="Arial" w:cs="Arial"/>
          <w:color w:val="000000"/>
          <w:sz w:val="16"/>
          <w:szCs w:val="16"/>
          <w:lang w:eastAsia="en-GB"/>
        </w:rPr>
      </w:pPr>
    </w:p>
    <w:p w14:paraId="7EC1EE2A" w14:textId="0F570331" w:rsidR="001F3B82" w:rsidRDefault="00E929F3" w:rsidP="00E7517A">
      <w:pPr>
        <w:rPr>
          <w:rFonts w:ascii="Arial" w:eastAsia="Times New Roman" w:hAnsi="Arial" w:cs="Arial"/>
          <w:color w:val="000000"/>
          <w:sz w:val="16"/>
          <w:szCs w:val="16"/>
          <w:lang w:eastAsia="en-GB"/>
        </w:rPr>
      </w:pPr>
      <w:hyperlink r:id="rId775" w:history="1">
        <w:r>
          <w:rPr>
            <w:rStyle w:val="Hyperlink"/>
            <w:rFonts w:ascii="Arial" w:eastAsia="Times New Roman" w:hAnsi="Arial" w:cs="Arial"/>
            <w:sz w:val="16"/>
            <w:szCs w:val="16"/>
            <w:lang w:eastAsia="en-GB"/>
          </w:rPr>
          <w:t>S1-232665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Cover sheet of the TS 22.xxx for information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387B4258" w14:textId="03BDBEC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76" w:history="1">
        <w:r w:rsidR="00E929F3">
          <w:rPr>
            <w:rStyle w:val="Hyperlink"/>
            <w:rFonts w:ascii="Arial" w:eastAsia="Times New Roman" w:hAnsi="Arial" w:cs="Arial"/>
            <w:sz w:val="16"/>
            <w:szCs w:val="16"/>
            <w:lang w:eastAsia="en-GB"/>
          </w:rPr>
          <w:t>S1-232591</w:t>
        </w:r>
      </w:hyperlink>
    </w:p>
    <w:p w14:paraId="37C762FE"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Percentage of completion is 80%</w:t>
      </w:r>
    </w:p>
    <w:p w14:paraId="5C8B9112" w14:textId="772D8F0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9E614AF" w14:textId="77777777" w:rsidR="001F3B82" w:rsidRPr="00227867" w:rsidRDefault="001F3B82" w:rsidP="00E7517A">
      <w:pPr>
        <w:rPr>
          <w:rFonts w:ascii="Arial" w:eastAsia="Times New Roman" w:hAnsi="Arial" w:cs="Arial"/>
          <w:color w:val="000000"/>
          <w:sz w:val="16"/>
          <w:szCs w:val="16"/>
          <w:lang w:eastAsia="en-GB"/>
        </w:rPr>
      </w:pPr>
    </w:p>
    <w:p w14:paraId="57496A8C" w14:textId="14AB4EE2" w:rsidR="001F3B82" w:rsidRDefault="00E929F3" w:rsidP="00E7517A">
      <w:pPr>
        <w:rPr>
          <w:rFonts w:ascii="Arial" w:eastAsia="Times New Roman" w:hAnsi="Arial" w:cs="Arial"/>
          <w:color w:val="000000"/>
          <w:sz w:val="16"/>
          <w:szCs w:val="16"/>
          <w:lang w:eastAsia="en-GB"/>
        </w:rPr>
      </w:pPr>
      <w:hyperlink r:id="rId777" w:history="1">
        <w:r>
          <w:rPr>
            <w:rStyle w:val="Hyperlink"/>
            <w:rFonts w:ascii="Arial" w:eastAsia="Times New Roman" w:hAnsi="Arial" w:cs="Arial"/>
            <w:sz w:val="16"/>
            <w:szCs w:val="16"/>
            <w:lang w:eastAsia="en-GB"/>
          </w:rPr>
          <w:t>S1-232592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(OPPO)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TS 22.xxxv0.1.0 Study on Ambient power-enabled Internet of Things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1F3B82">
        <w:rPr>
          <w:rFonts w:ascii="Arial" w:eastAsia="Times New Roman" w:hAnsi="Arial" w:cs="Arial"/>
          <w:color w:val="000000"/>
          <w:sz w:val="16"/>
          <w:szCs w:val="16"/>
          <w:lang w:eastAsia="en-GB"/>
        </w:rPr>
        <w:t>)</w:t>
      </w:r>
    </w:p>
    <w:p w14:paraId="1B0774F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First draft by Tuesday 29th 23:00 UTC Comments till Thursday 31st 23:00 UTC Final version by Friday 1st 23:00 UTC</w:t>
      </w:r>
    </w:p>
    <w:p w14:paraId="714946A3" w14:textId="081F1D2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57BCA46" w14:textId="77777777" w:rsidR="001F3B82" w:rsidRPr="00227867" w:rsidRDefault="001F3B82" w:rsidP="00E7517A">
      <w:pPr>
        <w:rPr>
          <w:rFonts w:ascii="Arial" w:eastAsia="Times New Roman" w:hAnsi="Arial" w:cs="Arial"/>
          <w:color w:val="000000"/>
          <w:sz w:val="16"/>
          <w:szCs w:val="16"/>
          <w:lang w:eastAsia="en-GB"/>
        </w:rPr>
      </w:pPr>
    </w:p>
    <w:p w14:paraId="2327D906" w14:textId="4C9EA333" w:rsidR="0051178D" w:rsidRDefault="0051178D" w:rsidP="00B705AE">
      <w:pPr>
        <w:pStyle w:val="Heading2"/>
        <w:rPr>
          <w:lang w:eastAsia="en-GB"/>
        </w:rPr>
      </w:pPr>
      <w:bookmarkStart w:id="30" w:name="_Toc146900360"/>
      <w:r w:rsidRPr="003E04DD">
        <w:rPr>
          <w:lang w:eastAsia="en-GB"/>
        </w:rPr>
        <w:t>7.3</w:t>
      </w:r>
      <w:r w:rsidRPr="003E04DD">
        <w:rPr>
          <w:lang w:eastAsia="en-GB"/>
        </w:rPr>
        <w:tab/>
        <w:t>Metaverse</w:t>
      </w:r>
      <w:bookmarkEnd w:id="30"/>
    </w:p>
    <w:p w14:paraId="2785AFD4" w14:textId="77777777" w:rsidR="001F3B82" w:rsidRPr="00227867" w:rsidRDefault="001F3B82" w:rsidP="001B5014">
      <w:pPr>
        <w:rPr>
          <w:rFonts w:ascii="Arial" w:eastAsia="Times New Roman" w:hAnsi="Arial" w:cs="Arial"/>
          <w:color w:val="000000"/>
          <w:sz w:val="16"/>
          <w:szCs w:val="16"/>
          <w:lang w:eastAsia="en-GB"/>
        </w:rPr>
      </w:pPr>
    </w:p>
    <w:p w14:paraId="4ABD6DC2" w14:textId="04C193DC" w:rsidR="0051178D" w:rsidRDefault="0051178D" w:rsidP="00B705AE">
      <w:pPr>
        <w:pStyle w:val="Heading3"/>
        <w:rPr>
          <w:lang w:eastAsia="en-GB"/>
        </w:rPr>
      </w:pPr>
      <w:bookmarkStart w:id="31" w:name="_Toc146900361"/>
      <w:r w:rsidRPr="003E04DD">
        <w:rPr>
          <w:lang w:eastAsia="en-GB"/>
        </w:rPr>
        <w:t>7.3.1</w:t>
      </w:r>
      <w:r w:rsidRPr="003E04DD">
        <w:rPr>
          <w:lang w:eastAsia="en-GB"/>
        </w:rPr>
        <w:tab/>
        <w:t>FS_Metaverse: Study on Localized Mobile Metaverse Services [SP-220353]</w:t>
      </w:r>
      <w:bookmarkEnd w:id="31"/>
    </w:p>
    <w:p w14:paraId="0F554D1C" w14:textId="77777777" w:rsidR="00133429" w:rsidRDefault="00133429" w:rsidP="001B5014">
      <w:pPr>
        <w:rPr>
          <w:rFonts w:ascii="Arial" w:eastAsia="Times New Roman" w:hAnsi="Arial" w:cs="Arial"/>
          <w:b/>
          <w:bCs/>
          <w:i/>
          <w:iCs/>
          <w:color w:val="000000"/>
          <w:sz w:val="16"/>
          <w:szCs w:val="16"/>
          <w:lang w:eastAsia="en-GB"/>
        </w:rPr>
      </w:pPr>
    </w:p>
    <w:p w14:paraId="39276EA4"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38CC661E" w14:textId="77777777" w:rsidR="00133429" w:rsidRPr="00E93093" w:rsidRDefault="00133429" w:rsidP="00133429">
      <w:pPr>
        <w:suppressAutoHyphens/>
        <w:rPr>
          <w:rFonts w:eastAsia="Arial Unicode MS" w:cs="Arial"/>
          <w:szCs w:val="18"/>
          <w:lang w:val="nl-NL" w:eastAsia="ar-SA"/>
        </w:rPr>
      </w:pPr>
      <w:r w:rsidRPr="00E93093">
        <w:rPr>
          <w:rFonts w:eastAsia="Arial Unicode MS" w:cs="Arial"/>
          <w:szCs w:val="18"/>
          <w:lang w:val="nl-NL" w:eastAsia="ar-SA"/>
        </w:rPr>
        <w:t xml:space="preserve">Rapporteur: </w:t>
      </w:r>
      <w:r w:rsidRPr="00E93093">
        <w:rPr>
          <w:lang w:val="nl-NL"/>
        </w:rPr>
        <w:t>Erik Guttman (</w:t>
      </w:r>
      <w:r>
        <w:rPr>
          <w:lang w:val="nl-NL"/>
        </w:rPr>
        <w:t>Samsung</w:t>
      </w:r>
      <w:r w:rsidRPr="00E93093">
        <w:rPr>
          <w:lang w:val="nl-NL"/>
        </w:rPr>
        <w:t>)</w:t>
      </w:r>
    </w:p>
    <w:p w14:paraId="14764CE4" w14:textId="1A2B9D93" w:rsidR="00133429" w:rsidRPr="00427FC8" w:rsidRDefault="00133429" w:rsidP="00133429">
      <w:pPr>
        <w:suppressAutoHyphens/>
        <w:rPr>
          <w:rStyle w:val="Hyperlink"/>
          <w:rFonts w:eastAsia="Arial Unicode MS" w:cs="Arial"/>
          <w:szCs w:val="18"/>
          <w:lang w:val="nl-NL" w:eastAsia="ar-SA"/>
        </w:rPr>
      </w:pPr>
      <w:r w:rsidRPr="00B209E2">
        <w:rPr>
          <w:rFonts w:eastAsia="Arial Unicode MS" w:cs="Arial"/>
          <w:szCs w:val="18"/>
          <w:lang w:val="de-DE" w:eastAsia="ar-SA"/>
        </w:rPr>
        <w:t xml:space="preserve">Latest version: </w:t>
      </w:r>
      <w:hyperlink r:id="rId778" w:history="1">
        <w:r w:rsidRPr="00427FC8">
          <w:rPr>
            <w:rStyle w:val="Hyperlink"/>
            <w:lang w:val="nl-NL"/>
          </w:rPr>
          <w:t>TR 22.856v19.0.0</w:t>
        </w:r>
      </w:hyperlink>
    </w:p>
    <w:p w14:paraId="19707EF4"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SA#9</w:t>
      </w:r>
      <w:r>
        <w:rPr>
          <w:rFonts w:eastAsia="Arial Unicode MS" w:cs="Arial"/>
          <w:szCs w:val="18"/>
          <w:lang w:val="fr-FR" w:eastAsia="ar-SA"/>
        </w:rPr>
        <w:t>9</w:t>
      </w:r>
      <w:r w:rsidRPr="00114939">
        <w:rPr>
          <w:rFonts w:eastAsia="Arial Unicode MS" w:cs="Arial"/>
          <w:szCs w:val="18"/>
          <w:lang w:val="fr-FR" w:eastAsia="ar-SA"/>
        </w:rPr>
        <w:t xml:space="preserve"> (0</w:t>
      </w:r>
      <w:r>
        <w:rPr>
          <w:rFonts w:eastAsia="Arial Unicode MS" w:cs="Arial"/>
          <w:szCs w:val="18"/>
          <w:lang w:val="fr-FR" w:eastAsia="ar-SA"/>
        </w:rPr>
        <w:t>6</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6BD3D88C" w14:textId="0BC30BFE" w:rsidR="00133429" w:rsidRPr="00133429" w:rsidRDefault="00133429" w:rsidP="00133429">
      <w:pPr>
        <w:rPr>
          <w:rFonts w:ascii="Arial" w:eastAsia="Times New Roman" w:hAnsi="Arial" w:cs="Arial"/>
          <w:b/>
          <w:bCs/>
          <w:i/>
          <w:iCs/>
          <w:color w:val="000000"/>
          <w:sz w:val="16"/>
          <w:szCs w:val="16"/>
          <w:lang w:val="fr-FR" w:eastAsia="en-GB"/>
        </w:rPr>
      </w:pPr>
      <w:r w:rsidRPr="0059704C">
        <w:rPr>
          <w:rFonts w:eastAsia="Arial Unicode MS" w:cs="Arial"/>
          <w:szCs w:val="18"/>
          <w:lang w:val="fr-FR" w:eastAsia="ar-SA"/>
        </w:rPr>
        <w:t>Percentage completion:</w:t>
      </w:r>
      <w:r>
        <w:rPr>
          <w:rFonts w:eastAsia="Arial Unicode MS" w:cs="Arial"/>
          <w:szCs w:val="18"/>
          <w:lang w:val="fr-FR" w:eastAsia="ar-SA"/>
        </w:rPr>
        <w:t xml:space="preserve"> 90</w:t>
      </w:r>
      <w:r w:rsidRPr="0059704C">
        <w:rPr>
          <w:rFonts w:eastAsia="Arial Unicode MS" w:cs="Arial"/>
          <w:szCs w:val="18"/>
          <w:lang w:val="fr-FR" w:eastAsia="ar-SA"/>
        </w:rPr>
        <w:t>%</w:t>
      </w:r>
    </w:p>
    <w:p w14:paraId="430E531A" w14:textId="77777777" w:rsidR="001F3B82" w:rsidRPr="00133429" w:rsidRDefault="001F3B82" w:rsidP="001B5014">
      <w:pPr>
        <w:rPr>
          <w:rFonts w:ascii="Arial" w:eastAsia="Times New Roman" w:hAnsi="Arial" w:cs="Arial"/>
          <w:color w:val="000000"/>
          <w:sz w:val="16"/>
          <w:szCs w:val="16"/>
          <w:lang w:val="fr-FR" w:eastAsia="en-GB"/>
        </w:rPr>
      </w:pPr>
    </w:p>
    <w:p w14:paraId="6683CCF5" w14:textId="3B8F5EB3" w:rsidR="001F3B82" w:rsidRDefault="00E929F3" w:rsidP="00E7517A">
      <w:pPr>
        <w:rPr>
          <w:rFonts w:ascii="Arial" w:eastAsia="Times New Roman" w:hAnsi="Arial" w:cs="Arial"/>
          <w:color w:val="000000"/>
          <w:sz w:val="16"/>
          <w:szCs w:val="16"/>
          <w:lang w:eastAsia="en-GB"/>
        </w:rPr>
      </w:pPr>
      <w:hyperlink r:id="rId779" w:history="1">
        <w:r>
          <w:rPr>
            <w:rStyle w:val="Hyperlink"/>
            <w:rFonts w:ascii="Arial" w:eastAsia="Times New Roman" w:hAnsi="Arial" w:cs="Arial"/>
            <w:sz w:val="16"/>
            <w:szCs w:val="16"/>
            <w:lang w:eastAsia="en-GB"/>
          </w:rPr>
          <w:t>S1-232068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Clean up</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780" w:history="1">
        <w:r w:rsidR="0051178D" w:rsidRPr="00227867">
          <w:rPr>
            <w:rFonts w:ascii="Arial" w:eastAsia="Times New Roman" w:hAnsi="Arial" w:cs="Arial"/>
            <w:color w:val="000000"/>
            <w:sz w:val="16"/>
            <w:szCs w:val="16"/>
            <w:lang w:eastAsia="en-GB"/>
          </w:rPr>
          <w:t>22.856</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781"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782" w:history="1">
        <w:r w:rsidR="0051178D" w:rsidRPr="00227867">
          <w:rPr>
            <w:rFonts w:ascii="Arial" w:eastAsia="Times New Roman" w:hAnsi="Arial" w:cs="Arial"/>
            <w:color w:val="000000"/>
            <w:sz w:val="16"/>
            <w:szCs w:val="16"/>
            <w:lang w:eastAsia="en-GB"/>
          </w:rPr>
          <w:t>FS_Metaverse</w:t>
        </w:r>
      </w:hyperlink>
      <w:r w:rsidR="001F3B82">
        <w:rPr>
          <w:rFonts w:ascii="Arial" w:eastAsia="Times New Roman" w:hAnsi="Arial" w:cs="Arial"/>
          <w:color w:val="000000"/>
          <w:sz w:val="16"/>
          <w:szCs w:val="16"/>
          <w:lang w:eastAsia="en-GB"/>
        </w:rPr>
        <w:t>)</w:t>
      </w:r>
    </w:p>
    <w:p w14:paraId="376C8CCC"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Cleans up remaining small editorial issues in TR 22.856.</w:t>
      </w:r>
    </w:p>
    <w:p w14:paraId="317185D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Should be cat D</w:t>
      </w:r>
    </w:p>
    <w:p w14:paraId="60287641" w14:textId="6B282DD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D21A279" w14:textId="77777777" w:rsidR="001F3B82" w:rsidRPr="00227867" w:rsidRDefault="001F3B82" w:rsidP="00E7517A">
      <w:pPr>
        <w:rPr>
          <w:rFonts w:ascii="Arial" w:eastAsia="Times New Roman" w:hAnsi="Arial" w:cs="Arial"/>
          <w:color w:val="000000"/>
          <w:sz w:val="16"/>
          <w:szCs w:val="16"/>
          <w:lang w:eastAsia="en-GB"/>
        </w:rPr>
      </w:pPr>
    </w:p>
    <w:p w14:paraId="7E2786FB" w14:textId="6F88A8E4" w:rsidR="001F3B82" w:rsidRDefault="00E929F3" w:rsidP="00E7517A">
      <w:pPr>
        <w:rPr>
          <w:rFonts w:ascii="Arial" w:eastAsia="Times New Roman" w:hAnsi="Arial" w:cs="Arial"/>
          <w:color w:val="000000"/>
          <w:sz w:val="16"/>
          <w:szCs w:val="16"/>
          <w:lang w:eastAsia="en-GB"/>
        </w:rPr>
      </w:pPr>
      <w:hyperlink r:id="rId783" w:history="1">
        <w:r>
          <w:rPr>
            <w:rStyle w:val="Hyperlink"/>
            <w:rFonts w:ascii="Arial" w:eastAsia="Times New Roman" w:hAnsi="Arial" w:cs="Arial"/>
            <w:sz w:val="16"/>
            <w:szCs w:val="16"/>
            <w:lang w:eastAsia="en-GB"/>
          </w:rPr>
          <w:t>S1-232069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 Nokia, Nokia Shanghai Bell, NTT DOCOMO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consolidated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784" w:history="1">
        <w:r w:rsidR="0051178D" w:rsidRPr="00227867">
          <w:rPr>
            <w:rFonts w:ascii="Arial" w:eastAsia="Times New Roman" w:hAnsi="Arial" w:cs="Arial"/>
            <w:color w:val="000000"/>
            <w:sz w:val="16"/>
            <w:szCs w:val="16"/>
            <w:lang w:eastAsia="en-GB"/>
          </w:rPr>
          <w:t>22.856</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785"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786" w:history="1">
        <w:r w:rsidR="0051178D" w:rsidRPr="00227867">
          <w:rPr>
            <w:rFonts w:ascii="Arial" w:eastAsia="Times New Roman" w:hAnsi="Arial" w:cs="Arial"/>
            <w:color w:val="000000"/>
            <w:sz w:val="16"/>
            <w:szCs w:val="16"/>
            <w:lang w:eastAsia="en-GB"/>
          </w:rPr>
          <w:t>FS_Metaverse</w:t>
        </w:r>
      </w:hyperlink>
      <w:r w:rsidR="001F3B82">
        <w:rPr>
          <w:rFonts w:ascii="Arial" w:eastAsia="Times New Roman" w:hAnsi="Arial" w:cs="Arial"/>
          <w:color w:val="000000"/>
          <w:sz w:val="16"/>
          <w:szCs w:val="16"/>
          <w:lang w:eastAsia="en-GB"/>
        </w:rPr>
        <w:t>)</w:t>
      </w:r>
    </w:p>
    <w:p w14:paraId="7EA816D8"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Progresses agreements from SA1 102.</w:t>
      </w:r>
    </w:p>
    <w:p w14:paraId="0B4D8018" w14:textId="2529233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87" w:history="1">
        <w:r w:rsidR="00E929F3">
          <w:rPr>
            <w:rStyle w:val="Hyperlink"/>
            <w:rFonts w:ascii="Arial" w:eastAsia="Times New Roman" w:hAnsi="Arial" w:cs="Arial"/>
            <w:sz w:val="16"/>
            <w:szCs w:val="16"/>
            <w:lang w:eastAsia="en-GB"/>
          </w:rPr>
          <w:t>S1-232400</w:t>
        </w:r>
      </w:hyperlink>
    </w:p>
    <w:p w14:paraId="1E40307A" w14:textId="77777777" w:rsidR="001F3B82" w:rsidRPr="00227867" w:rsidRDefault="001F3B82" w:rsidP="00E7517A">
      <w:pPr>
        <w:rPr>
          <w:rFonts w:ascii="Arial" w:eastAsia="Times New Roman" w:hAnsi="Arial" w:cs="Arial"/>
          <w:color w:val="000000"/>
          <w:sz w:val="16"/>
          <w:szCs w:val="16"/>
          <w:lang w:eastAsia="en-GB"/>
        </w:rPr>
      </w:pPr>
    </w:p>
    <w:p w14:paraId="5C4B0E78" w14:textId="6450A383" w:rsidR="001F3B82" w:rsidRDefault="00E929F3" w:rsidP="00E7517A">
      <w:pPr>
        <w:rPr>
          <w:rFonts w:ascii="Arial" w:eastAsia="Times New Roman" w:hAnsi="Arial" w:cs="Arial"/>
          <w:color w:val="000000"/>
          <w:sz w:val="16"/>
          <w:szCs w:val="16"/>
          <w:lang w:eastAsia="en-GB"/>
        </w:rPr>
      </w:pPr>
      <w:hyperlink r:id="rId788" w:history="1">
        <w:r>
          <w:rPr>
            <w:rStyle w:val="Hyperlink"/>
            <w:rFonts w:ascii="Arial" w:eastAsia="Times New Roman" w:hAnsi="Arial" w:cs="Arial"/>
            <w:sz w:val="16"/>
            <w:szCs w:val="16"/>
            <w:lang w:eastAsia="en-GB"/>
          </w:rPr>
          <w:t>S1-232400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 Nokia, Nokia Shanghai Bell, NTT DOCOMO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consolidated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22.856</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FS_Metaverse</w:t>
      </w:r>
      <w:r w:rsidR="001F3B82">
        <w:rPr>
          <w:rFonts w:ascii="Arial" w:eastAsia="Times New Roman" w:hAnsi="Arial" w:cs="Arial"/>
          <w:color w:val="000000"/>
          <w:sz w:val="16"/>
          <w:szCs w:val="16"/>
          <w:lang w:eastAsia="en-GB"/>
        </w:rPr>
        <w:t>)</w:t>
      </w:r>
    </w:p>
    <w:p w14:paraId="4D6FBCA3" w14:textId="3C37677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789" w:history="1">
        <w:r w:rsidR="00E929F3">
          <w:rPr>
            <w:rStyle w:val="Hyperlink"/>
            <w:rFonts w:ascii="Arial" w:eastAsia="Times New Roman" w:hAnsi="Arial" w:cs="Arial"/>
            <w:sz w:val="16"/>
            <w:szCs w:val="16"/>
            <w:lang w:eastAsia="en-GB"/>
          </w:rPr>
          <w:t>S1-232069</w:t>
        </w:r>
      </w:hyperlink>
      <w:r w:rsidR="0051178D" w:rsidRPr="00227867">
        <w:rPr>
          <w:rFonts w:ascii="Arial" w:eastAsia="Times New Roman" w:hAnsi="Arial" w:cs="Arial"/>
          <w:color w:val="000000"/>
          <w:sz w:val="16"/>
          <w:szCs w:val="16"/>
          <w:lang w:eastAsia="en-GB"/>
        </w:rPr>
        <w:t>.</w:t>
      </w:r>
    </w:p>
    <w:p w14:paraId="3737E273" w14:textId="33264AE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90" w:history="1">
        <w:r w:rsidR="00E929F3">
          <w:rPr>
            <w:rStyle w:val="Hyperlink"/>
            <w:rFonts w:ascii="Arial" w:eastAsia="Times New Roman" w:hAnsi="Arial" w:cs="Arial"/>
            <w:sz w:val="16"/>
            <w:szCs w:val="16"/>
            <w:lang w:eastAsia="en-GB"/>
          </w:rPr>
          <w:t>S1-232415</w:t>
        </w:r>
      </w:hyperlink>
    </w:p>
    <w:p w14:paraId="5A444ADF" w14:textId="77777777" w:rsidR="001F3B82" w:rsidRPr="00227867" w:rsidRDefault="001F3B82" w:rsidP="00E7517A">
      <w:pPr>
        <w:rPr>
          <w:rFonts w:ascii="Arial" w:eastAsia="Times New Roman" w:hAnsi="Arial" w:cs="Arial"/>
          <w:color w:val="000000"/>
          <w:sz w:val="16"/>
          <w:szCs w:val="16"/>
          <w:lang w:eastAsia="en-GB"/>
        </w:rPr>
      </w:pPr>
    </w:p>
    <w:p w14:paraId="7CB5026F" w14:textId="62F74A1E" w:rsidR="001F3B82" w:rsidRDefault="00E929F3" w:rsidP="00E7517A">
      <w:pPr>
        <w:rPr>
          <w:rFonts w:ascii="Arial" w:eastAsia="Times New Roman" w:hAnsi="Arial" w:cs="Arial"/>
          <w:color w:val="000000"/>
          <w:sz w:val="16"/>
          <w:szCs w:val="16"/>
          <w:lang w:eastAsia="en-GB"/>
        </w:rPr>
      </w:pPr>
      <w:hyperlink r:id="rId791" w:history="1">
        <w:r>
          <w:rPr>
            <w:rStyle w:val="Hyperlink"/>
            <w:rFonts w:ascii="Arial" w:eastAsia="Times New Roman" w:hAnsi="Arial" w:cs="Arial"/>
            <w:sz w:val="16"/>
            <w:szCs w:val="16"/>
            <w:lang w:eastAsia="en-GB"/>
          </w:rPr>
          <w:t>S1-232415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 Nokia, Nokia Shanghai Bell, NTT DOCOMO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consolidated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22.856</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FS_Metaverse</w:t>
      </w:r>
      <w:r w:rsidR="001F3B82">
        <w:rPr>
          <w:rFonts w:ascii="Arial" w:eastAsia="Times New Roman" w:hAnsi="Arial" w:cs="Arial"/>
          <w:color w:val="000000"/>
          <w:sz w:val="16"/>
          <w:szCs w:val="16"/>
          <w:lang w:eastAsia="en-GB"/>
        </w:rPr>
        <w:t>)</w:t>
      </w:r>
    </w:p>
    <w:p w14:paraId="75F7256C" w14:textId="5C3BC966"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92" w:history="1">
        <w:r w:rsidR="00E929F3">
          <w:rPr>
            <w:rStyle w:val="Hyperlink"/>
            <w:rFonts w:ascii="Arial" w:eastAsia="Times New Roman" w:hAnsi="Arial" w:cs="Arial"/>
            <w:sz w:val="16"/>
            <w:szCs w:val="16"/>
            <w:lang w:eastAsia="en-GB"/>
          </w:rPr>
          <w:t>S1-232400</w:t>
        </w:r>
      </w:hyperlink>
      <w:r w:rsidR="0051178D" w:rsidRPr="00227867">
        <w:rPr>
          <w:rFonts w:ascii="Arial" w:eastAsia="Times New Roman" w:hAnsi="Arial" w:cs="Arial"/>
          <w:color w:val="000000"/>
          <w:sz w:val="16"/>
          <w:szCs w:val="16"/>
          <w:lang w:eastAsia="en-GB"/>
        </w:rPr>
        <w:t>.</w:t>
      </w:r>
    </w:p>
    <w:p w14:paraId="2563A3A9"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Changes on changes.</w:t>
      </w:r>
    </w:p>
    <w:p w14:paraId="30AB6C1A"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Note at the end to be rephrased</w:t>
      </w:r>
    </w:p>
    <w:p w14:paraId="7A8A54F2" w14:textId="554CAE3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793" w:history="1">
        <w:r w:rsidR="00E929F3">
          <w:rPr>
            <w:rStyle w:val="Hyperlink"/>
            <w:rFonts w:ascii="Arial" w:eastAsia="Times New Roman" w:hAnsi="Arial" w:cs="Arial"/>
            <w:sz w:val="16"/>
            <w:szCs w:val="16"/>
            <w:lang w:eastAsia="en-GB"/>
          </w:rPr>
          <w:t>S1-232477</w:t>
        </w:r>
      </w:hyperlink>
    </w:p>
    <w:p w14:paraId="53E48FA1" w14:textId="77777777" w:rsidR="001F3B82" w:rsidRPr="00227867" w:rsidRDefault="001F3B82" w:rsidP="00E7517A">
      <w:pPr>
        <w:rPr>
          <w:rFonts w:ascii="Arial" w:eastAsia="Times New Roman" w:hAnsi="Arial" w:cs="Arial"/>
          <w:color w:val="000000"/>
          <w:sz w:val="16"/>
          <w:szCs w:val="16"/>
          <w:lang w:eastAsia="en-GB"/>
        </w:rPr>
      </w:pPr>
    </w:p>
    <w:p w14:paraId="2D40CFB2" w14:textId="204EAB23" w:rsidR="001F3B82" w:rsidRDefault="00E929F3" w:rsidP="00E7517A">
      <w:pPr>
        <w:rPr>
          <w:rFonts w:ascii="Arial" w:eastAsia="Times New Roman" w:hAnsi="Arial" w:cs="Arial"/>
          <w:color w:val="000000"/>
          <w:sz w:val="16"/>
          <w:szCs w:val="16"/>
          <w:lang w:eastAsia="en-GB"/>
        </w:rPr>
      </w:pPr>
      <w:hyperlink r:id="rId794" w:history="1">
        <w:r>
          <w:rPr>
            <w:rStyle w:val="Hyperlink"/>
            <w:rFonts w:ascii="Arial" w:eastAsia="Times New Roman" w:hAnsi="Arial" w:cs="Arial"/>
            <w:sz w:val="16"/>
            <w:szCs w:val="16"/>
            <w:lang w:eastAsia="en-GB"/>
          </w:rPr>
          <w:t>S1-232477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 Nokia, Nokia Shanghai Bell, NTT DOCOMO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consolidated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22.856</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FS_Metaverse</w:t>
      </w:r>
      <w:r w:rsidR="001F3B82">
        <w:rPr>
          <w:rFonts w:ascii="Arial" w:eastAsia="Times New Roman" w:hAnsi="Arial" w:cs="Arial"/>
          <w:color w:val="000000"/>
          <w:sz w:val="16"/>
          <w:szCs w:val="16"/>
          <w:lang w:eastAsia="en-GB"/>
        </w:rPr>
        <w:t>)</w:t>
      </w:r>
    </w:p>
    <w:p w14:paraId="12100C60" w14:textId="57731E59"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795" w:history="1">
        <w:r w:rsidR="00E929F3">
          <w:rPr>
            <w:rStyle w:val="Hyperlink"/>
            <w:rFonts w:ascii="Arial" w:eastAsia="Times New Roman" w:hAnsi="Arial" w:cs="Arial"/>
            <w:sz w:val="16"/>
            <w:szCs w:val="16"/>
            <w:lang w:eastAsia="en-GB"/>
          </w:rPr>
          <w:t>S1-232415</w:t>
        </w:r>
      </w:hyperlink>
      <w:r w:rsidR="0051178D">
        <w:rPr>
          <w:rFonts w:ascii="Arial" w:eastAsia="Times New Roman" w:hAnsi="Arial" w:cs="Arial"/>
          <w:color w:val="000000"/>
          <w:sz w:val="16"/>
          <w:szCs w:val="16"/>
          <w:lang w:eastAsia="en-GB"/>
        </w:rPr>
        <w:t xml:space="preserve">, Revision of </w:t>
      </w:r>
      <w:hyperlink r:id="rId796" w:history="1">
        <w:r w:rsidR="00E929F3">
          <w:rPr>
            <w:rStyle w:val="Hyperlink"/>
            <w:rFonts w:ascii="Arial" w:eastAsia="Times New Roman" w:hAnsi="Arial" w:cs="Arial"/>
            <w:sz w:val="16"/>
            <w:szCs w:val="16"/>
            <w:lang w:eastAsia="en-GB"/>
          </w:rPr>
          <w:t>S1-232400</w:t>
        </w:r>
      </w:hyperlink>
      <w:r w:rsidR="0051178D" w:rsidRPr="00227867">
        <w:rPr>
          <w:rFonts w:ascii="Arial" w:eastAsia="Times New Roman" w:hAnsi="Arial" w:cs="Arial"/>
          <w:color w:val="000000"/>
          <w:sz w:val="16"/>
          <w:szCs w:val="16"/>
          <w:lang w:eastAsia="en-GB"/>
        </w:rPr>
        <w:t xml:space="preserve">. </w:t>
      </w:r>
    </w:p>
    <w:p w14:paraId="2111D2D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No changes on changes and update the last note to the present document </w:t>
      </w:r>
    </w:p>
    <w:p w14:paraId="27E9BDDA" w14:textId="43D1C90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17FBC98" w14:textId="77777777" w:rsidR="001F3B82" w:rsidRPr="00227867" w:rsidRDefault="001F3B82" w:rsidP="00E7517A">
      <w:pPr>
        <w:rPr>
          <w:rFonts w:ascii="Arial" w:eastAsia="Times New Roman" w:hAnsi="Arial" w:cs="Arial"/>
          <w:color w:val="000000"/>
          <w:sz w:val="16"/>
          <w:szCs w:val="16"/>
          <w:lang w:eastAsia="en-GB"/>
        </w:rPr>
      </w:pPr>
    </w:p>
    <w:p w14:paraId="053309DA" w14:textId="0341BD93" w:rsidR="001F3B82" w:rsidRDefault="00E929F3" w:rsidP="00E7517A">
      <w:pPr>
        <w:rPr>
          <w:rFonts w:ascii="Arial" w:eastAsia="Times New Roman" w:hAnsi="Arial" w:cs="Arial"/>
          <w:color w:val="000000"/>
          <w:sz w:val="16"/>
          <w:szCs w:val="16"/>
          <w:lang w:eastAsia="en-GB"/>
        </w:rPr>
      </w:pPr>
      <w:hyperlink r:id="rId797" w:history="1">
        <w:r>
          <w:rPr>
            <w:rStyle w:val="Hyperlink"/>
            <w:rFonts w:ascii="Arial" w:eastAsia="Times New Roman" w:hAnsi="Arial" w:cs="Arial"/>
            <w:sz w:val="16"/>
            <w:szCs w:val="16"/>
            <w:lang w:eastAsia="en-GB"/>
          </w:rPr>
          <w:t>S1-232110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of requirements on digital assets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798" w:history="1">
        <w:r w:rsidR="0051178D" w:rsidRPr="00227867">
          <w:rPr>
            <w:rFonts w:ascii="Arial" w:eastAsia="Times New Roman" w:hAnsi="Arial" w:cs="Arial"/>
            <w:color w:val="000000"/>
            <w:sz w:val="16"/>
            <w:szCs w:val="16"/>
            <w:lang w:eastAsia="en-GB"/>
          </w:rPr>
          <w:t>22.856</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799"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800" w:history="1">
        <w:r w:rsidR="0051178D" w:rsidRPr="00227867">
          <w:rPr>
            <w:rFonts w:ascii="Arial" w:eastAsia="Times New Roman" w:hAnsi="Arial" w:cs="Arial"/>
            <w:color w:val="000000"/>
            <w:sz w:val="16"/>
            <w:szCs w:val="16"/>
            <w:lang w:eastAsia="en-GB"/>
          </w:rPr>
          <w:t>FS_Metaverse</w:t>
        </w:r>
      </w:hyperlink>
      <w:r w:rsidR="001F3B82">
        <w:rPr>
          <w:rFonts w:ascii="Arial" w:eastAsia="Times New Roman" w:hAnsi="Arial" w:cs="Arial"/>
          <w:color w:val="000000"/>
          <w:sz w:val="16"/>
          <w:szCs w:val="16"/>
          <w:lang w:eastAsia="en-GB"/>
        </w:rPr>
        <w:t>)</w:t>
      </w:r>
    </w:p>
    <w:p w14:paraId="4D252A70" w14:textId="3CD48DE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01" w:history="1">
        <w:r w:rsidR="00E929F3">
          <w:rPr>
            <w:rStyle w:val="Hyperlink"/>
            <w:rFonts w:ascii="Arial" w:eastAsia="Times New Roman" w:hAnsi="Arial" w:cs="Arial"/>
            <w:sz w:val="16"/>
            <w:szCs w:val="16"/>
            <w:lang w:eastAsia="en-GB"/>
          </w:rPr>
          <w:t>S1-232401</w:t>
        </w:r>
      </w:hyperlink>
    </w:p>
    <w:p w14:paraId="4B71469B" w14:textId="77777777" w:rsidR="001F3B82" w:rsidRPr="00227867" w:rsidRDefault="001F3B82" w:rsidP="00E7517A">
      <w:pPr>
        <w:rPr>
          <w:rFonts w:ascii="Arial" w:eastAsia="Times New Roman" w:hAnsi="Arial" w:cs="Arial"/>
          <w:color w:val="000000"/>
          <w:sz w:val="16"/>
          <w:szCs w:val="16"/>
          <w:lang w:eastAsia="en-GB"/>
        </w:rPr>
      </w:pPr>
    </w:p>
    <w:p w14:paraId="7FE82E34" w14:textId="2B333A9D" w:rsidR="001F3B82" w:rsidRDefault="00E929F3" w:rsidP="00E7517A">
      <w:pPr>
        <w:rPr>
          <w:rFonts w:ascii="Arial" w:eastAsia="Times New Roman" w:hAnsi="Arial" w:cs="Arial"/>
          <w:color w:val="000000"/>
          <w:sz w:val="16"/>
          <w:szCs w:val="16"/>
          <w:lang w:eastAsia="en-GB"/>
        </w:rPr>
      </w:pPr>
      <w:hyperlink r:id="rId802" w:history="1">
        <w:r>
          <w:rPr>
            <w:rStyle w:val="Hyperlink"/>
            <w:rFonts w:ascii="Arial" w:eastAsia="Times New Roman" w:hAnsi="Arial" w:cs="Arial"/>
            <w:sz w:val="16"/>
            <w:szCs w:val="16"/>
            <w:lang w:eastAsia="en-GB"/>
          </w:rPr>
          <w:t>S1-232401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of requirements on digital assets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22.856</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FS_Metaverse</w:t>
      </w:r>
      <w:r w:rsidR="001F3B82">
        <w:rPr>
          <w:rFonts w:ascii="Arial" w:eastAsia="Times New Roman" w:hAnsi="Arial" w:cs="Arial"/>
          <w:color w:val="000000"/>
          <w:sz w:val="16"/>
          <w:szCs w:val="16"/>
          <w:lang w:eastAsia="en-GB"/>
        </w:rPr>
        <w:t>)</w:t>
      </w:r>
    </w:p>
    <w:p w14:paraId="2A63B020" w14:textId="51598335"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03" w:history="1">
        <w:r w:rsidR="00E929F3">
          <w:rPr>
            <w:rStyle w:val="Hyperlink"/>
            <w:rFonts w:ascii="Arial" w:eastAsia="Times New Roman" w:hAnsi="Arial" w:cs="Arial"/>
            <w:sz w:val="16"/>
            <w:szCs w:val="16"/>
            <w:lang w:eastAsia="en-GB"/>
          </w:rPr>
          <w:t>S1-232110</w:t>
        </w:r>
      </w:hyperlink>
      <w:r w:rsidR="0051178D" w:rsidRPr="00227867">
        <w:rPr>
          <w:rFonts w:ascii="Arial" w:eastAsia="Times New Roman" w:hAnsi="Arial" w:cs="Arial"/>
          <w:color w:val="000000"/>
          <w:sz w:val="16"/>
          <w:szCs w:val="16"/>
          <w:lang w:eastAsia="en-GB"/>
        </w:rPr>
        <w:t>.</w:t>
      </w:r>
    </w:p>
    <w:p w14:paraId="25D9E727" w14:textId="0C39FDB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04" w:history="1">
        <w:r w:rsidR="00E929F3">
          <w:rPr>
            <w:rStyle w:val="Hyperlink"/>
            <w:rFonts w:ascii="Arial" w:eastAsia="Times New Roman" w:hAnsi="Arial" w:cs="Arial"/>
            <w:sz w:val="16"/>
            <w:szCs w:val="16"/>
            <w:lang w:eastAsia="en-GB"/>
          </w:rPr>
          <w:t>S1-232416</w:t>
        </w:r>
      </w:hyperlink>
    </w:p>
    <w:p w14:paraId="207230E2" w14:textId="77777777" w:rsidR="001F3B82" w:rsidRPr="00227867" w:rsidRDefault="001F3B82" w:rsidP="00E7517A">
      <w:pPr>
        <w:rPr>
          <w:rFonts w:ascii="Arial" w:eastAsia="Times New Roman" w:hAnsi="Arial" w:cs="Arial"/>
          <w:color w:val="000000"/>
          <w:sz w:val="16"/>
          <w:szCs w:val="16"/>
          <w:lang w:eastAsia="en-GB"/>
        </w:rPr>
      </w:pPr>
    </w:p>
    <w:p w14:paraId="419FDD3C" w14:textId="4BC995A4" w:rsidR="001F3B82" w:rsidRDefault="00E929F3" w:rsidP="00E7517A">
      <w:pPr>
        <w:rPr>
          <w:rFonts w:ascii="Arial" w:eastAsia="Times New Roman" w:hAnsi="Arial" w:cs="Arial"/>
          <w:color w:val="000000"/>
          <w:sz w:val="16"/>
          <w:szCs w:val="16"/>
          <w:lang w:eastAsia="en-GB"/>
        </w:rPr>
      </w:pPr>
      <w:hyperlink r:id="rId805" w:history="1">
        <w:r>
          <w:rPr>
            <w:rStyle w:val="Hyperlink"/>
            <w:rFonts w:ascii="Arial" w:eastAsia="Times New Roman" w:hAnsi="Arial" w:cs="Arial"/>
            <w:sz w:val="16"/>
            <w:szCs w:val="16"/>
            <w:lang w:eastAsia="en-GB"/>
          </w:rPr>
          <w:t>S1-232416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of requirements on digital assets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22.856</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FS_Metaverse</w:t>
      </w:r>
      <w:r w:rsidR="001F3B82">
        <w:rPr>
          <w:rFonts w:ascii="Arial" w:eastAsia="Times New Roman" w:hAnsi="Arial" w:cs="Arial"/>
          <w:color w:val="000000"/>
          <w:sz w:val="16"/>
          <w:szCs w:val="16"/>
          <w:lang w:eastAsia="en-GB"/>
        </w:rPr>
        <w:t>)</w:t>
      </w:r>
    </w:p>
    <w:p w14:paraId="58062EB6" w14:textId="05012A4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06" w:history="1">
        <w:r w:rsidR="00E929F3">
          <w:rPr>
            <w:rStyle w:val="Hyperlink"/>
            <w:rFonts w:ascii="Arial" w:eastAsia="Times New Roman" w:hAnsi="Arial" w:cs="Arial"/>
            <w:sz w:val="16"/>
            <w:szCs w:val="16"/>
            <w:lang w:eastAsia="en-GB"/>
          </w:rPr>
          <w:t>S1-232401</w:t>
        </w:r>
      </w:hyperlink>
      <w:r w:rsidR="0051178D" w:rsidRPr="00227867">
        <w:rPr>
          <w:rFonts w:ascii="Arial" w:eastAsia="Times New Roman" w:hAnsi="Arial" w:cs="Arial"/>
          <w:color w:val="000000"/>
          <w:sz w:val="16"/>
          <w:szCs w:val="16"/>
          <w:lang w:eastAsia="en-GB"/>
        </w:rPr>
        <w:t xml:space="preserve">. </w:t>
      </w:r>
    </w:p>
    <w:p w14:paraId="599A8B9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Remove change on change, add text Summary of change</w:t>
      </w:r>
    </w:p>
    <w:p w14:paraId="33857C31" w14:textId="18E934D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C1F64DC" w14:textId="77777777" w:rsidR="001F3B82" w:rsidRPr="00227867" w:rsidRDefault="001F3B82" w:rsidP="00E7517A">
      <w:pPr>
        <w:rPr>
          <w:rFonts w:ascii="Arial" w:eastAsia="Times New Roman" w:hAnsi="Arial" w:cs="Arial"/>
          <w:color w:val="000000"/>
          <w:sz w:val="16"/>
          <w:szCs w:val="16"/>
          <w:lang w:eastAsia="en-GB"/>
        </w:rPr>
      </w:pPr>
    </w:p>
    <w:p w14:paraId="0AB5B92D" w14:textId="424B643D" w:rsidR="001F3B82" w:rsidRDefault="00E929F3" w:rsidP="00E7517A">
      <w:pPr>
        <w:rPr>
          <w:rFonts w:ascii="Arial" w:eastAsia="Times New Roman" w:hAnsi="Arial" w:cs="Arial"/>
          <w:color w:val="000000"/>
          <w:sz w:val="16"/>
          <w:szCs w:val="16"/>
          <w:lang w:eastAsia="en-GB"/>
        </w:rPr>
      </w:pPr>
      <w:hyperlink r:id="rId807" w:history="1">
        <w:r>
          <w:rPr>
            <w:rStyle w:val="Hyperlink"/>
            <w:rFonts w:ascii="Arial" w:eastAsia="Times New Roman" w:hAnsi="Arial" w:cs="Arial"/>
            <w:sz w:val="16"/>
            <w:szCs w:val="16"/>
            <w:lang w:eastAsia="en-GB"/>
          </w:rPr>
          <w:t>S1-232119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on the consolidate requirements for coordination and synchronization of data flows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808" w:history="1">
        <w:r w:rsidR="0051178D" w:rsidRPr="00227867">
          <w:rPr>
            <w:rFonts w:ascii="Arial" w:eastAsia="Times New Roman" w:hAnsi="Arial" w:cs="Arial"/>
            <w:color w:val="000000"/>
            <w:sz w:val="16"/>
            <w:szCs w:val="16"/>
            <w:lang w:eastAsia="en-GB"/>
          </w:rPr>
          <w:t>22.856</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809"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810" w:history="1">
        <w:r w:rsidR="0051178D" w:rsidRPr="00227867">
          <w:rPr>
            <w:rFonts w:ascii="Arial" w:eastAsia="Times New Roman" w:hAnsi="Arial" w:cs="Arial"/>
            <w:color w:val="000000"/>
            <w:sz w:val="16"/>
            <w:szCs w:val="16"/>
            <w:lang w:eastAsia="en-GB"/>
          </w:rPr>
          <w:t>FS_Metaverse</w:t>
        </w:r>
      </w:hyperlink>
      <w:r w:rsidR="001F3B82">
        <w:rPr>
          <w:rFonts w:ascii="Arial" w:eastAsia="Times New Roman" w:hAnsi="Arial" w:cs="Arial"/>
          <w:color w:val="000000"/>
          <w:sz w:val="16"/>
          <w:szCs w:val="16"/>
          <w:lang w:eastAsia="en-GB"/>
        </w:rPr>
        <w:t>)</w:t>
      </w:r>
    </w:p>
    <w:p w14:paraId="22FA200C" w14:textId="52E0402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811" w:history="1">
        <w:r w:rsidR="00E929F3">
          <w:rPr>
            <w:rStyle w:val="Hyperlink"/>
            <w:rFonts w:ascii="Arial" w:eastAsia="Times New Roman" w:hAnsi="Arial" w:cs="Arial"/>
            <w:sz w:val="16"/>
            <w:szCs w:val="16"/>
            <w:lang w:eastAsia="en-GB"/>
          </w:rPr>
          <w:t>S1-232400</w:t>
        </w:r>
      </w:hyperlink>
    </w:p>
    <w:p w14:paraId="16769FAE" w14:textId="77777777" w:rsidR="001F3B82" w:rsidRPr="00227867" w:rsidRDefault="001F3B82" w:rsidP="00E7517A">
      <w:pPr>
        <w:rPr>
          <w:rFonts w:ascii="Arial" w:eastAsia="Times New Roman" w:hAnsi="Arial" w:cs="Arial"/>
          <w:color w:val="000000"/>
          <w:sz w:val="16"/>
          <w:szCs w:val="16"/>
          <w:lang w:eastAsia="en-GB"/>
        </w:rPr>
      </w:pPr>
    </w:p>
    <w:p w14:paraId="23EB3BEF" w14:textId="7F21ADE2" w:rsidR="001F3B82" w:rsidRDefault="00E929F3" w:rsidP="00E7517A">
      <w:pPr>
        <w:rPr>
          <w:rFonts w:ascii="Arial" w:eastAsia="Times New Roman" w:hAnsi="Arial" w:cs="Arial"/>
          <w:color w:val="000000"/>
          <w:sz w:val="16"/>
          <w:szCs w:val="16"/>
          <w:lang w:eastAsia="en-GB"/>
        </w:rPr>
      </w:pPr>
      <w:hyperlink r:id="rId812" w:history="1">
        <w:r>
          <w:rPr>
            <w:rStyle w:val="Hyperlink"/>
            <w:rFonts w:ascii="Arial" w:eastAsia="Times New Roman" w:hAnsi="Arial" w:cs="Arial"/>
            <w:sz w:val="16"/>
            <w:szCs w:val="16"/>
            <w:lang w:eastAsia="en-GB"/>
          </w:rPr>
          <w:t>S1-232120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on the consolidate requirements for end to end round trip latency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813" w:history="1">
        <w:r w:rsidR="0051178D" w:rsidRPr="00227867">
          <w:rPr>
            <w:rFonts w:ascii="Arial" w:eastAsia="Times New Roman" w:hAnsi="Arial" w:cs="Arial"/>
            <w:color w:val="000000"/>
            <w:sz w:val="16"/>
            <w:szCs w:val="16"/>
            <w:lang w:eastAsia="en-GB"/>
          </w:rPr>
          <w:t>22.856</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0006</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814"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815" w:history="1">
        <w:r w:rsidR="0051178D" w:rsidRPr="00227867">
          <w:rPr>
            <w:rFonts w:ascii="Arial" w:eastAsia="Times New Roman" w:hAnsi="Arial" w:cs="Arial"/>
            <w:color w:val="000000"/>
            <w:sz w:val="16"/>
            <w:szCs w:val="16"/>
            <w:lang w:eastAsia="en-GB"/>
          </w:rPr>
          <w:t>FS_Metaverse</w:t>
        </w:r>
      </w:hyperlink>
      <w:r w:rsidR="001F3B82">
        <w:rPr>
          <w:rFonts w:ascii="Arial" w:eastAsia="Times New Roman" w:hAnsi="Arial" w:cs="Arial"/>
          <w:color w:val="000000"/>
          <w:sz w:val="16"/>
          <w:szCs w:val="16"/>
          <w:lang w:eastAsia="en-GB"/>
        </w:rPr>
        <w:t>)</w:t>
      </w:r>
    </w:p>
    <w:p w14:paraId="70AC2155" w14:textId="30043F0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 to </w:t>
      </w:r>
      <w:hyperlink r:id="rId816" w:history="1">
        <w:r w:rsidR="00E929F3">
          <w:rPr>
            <w:rStyle w:val="Hyperlink"/>
            <w:rFonts w:ascii="Arial" w:eastAsia="Times New Roman" w:hAnsi="Arial" w:cs="Arial"/>
            <w:sz w:val="16"/>
            <w:szCs w:val="16"/>
            <w:lang w:eastAsia="en-GB"/>
          </w:rPr>
          <w:t>S1-232403</w:t>
        </w:r>
      </w:hyperlink>
    </w:p>
    <w:p w14:paraId="1F2464FE" w14:textId="77777777" w:rsidR="001F3B82" w:rsidRPr="00227867" w:rsidRDefault="001F3B82" w:rsidP="00E7517A">
      <w:pPr>
        <w:rPr>
          <w:rFonts w:ascii="Arial" w:eastAsia="Times New Roman" w:hAnsi="Arial" w:cs="Arial"/>
          <w:color w:val="000000"/>
          <w:sz w:val="16"/>
          <w:szCs w:val="16"/>
          <w:lang w:eastAsia="en-GB"/>
        </w:rPr>
      </w:pPr>
    </w:p>
    <w:p w14:paraId="00A2E9B4" w14:textId="038844CD" w:rsidR="001F3B82" w:rsidRDefault="00E929F3" w:rsidP="00E7517A">
      <w:pPr>
        <w:rPr>
          <w:rFonts w:ascii="Arial" w:eastAsia="Times New Roman" w:hAnsi="Arial" w:cs="Arial"/>
          <w:color w:val="000000"/>
          <w:sz w:val="16"/>
          <w:szCs w:val="16"/>
          <w:lang w:eastAsia="en-GB"/>
        </w:rPr>
      </w:pPr>
      <w:hyperlink r:id="rId817" w:history="1">
        <w:r>
          <w:rPr>
            <w:rStyle w:val="Hyperlink"/>
            <w:rFonts w:ascii="Arial" w:eastAsia="Times New Roman" w:hAnsi="Arial" w:cs="Arial"/>
            <w:sz w:val="16"/>
            <w:szCs w:val="16"/>
            <w:lang w:eastAsia="en-GB"/>
          </w:rPr>
          <w:t>S1-232191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Philips International B.V.</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Clarification of use case 5.9 for requirement consolidation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818" w:history="1">
        <w:r w:rsidR="0051178D" w:rsidRPr="00227867">
          <w:rPr>
            <w:rFonts w:ascii="Arial" w:eastAsia="Times New Roman" w:hAnsi="Arial" w:cs="Arial"/>
            <w:color w:val="000000"/>
            <w:sz w:val="16"/>
            <w:szCs w:val="16"/>
            <w:lang w:eastAsia="en-GB"/>
          </w:rPr>
          <w:t>22.856</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0007</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819"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820" w:history="1">
        <w:r w:rsidR="0051178D" w:rsidRPr="00227867">
          <w:rPr>
            <w:rFonts w:ascii="Arial" w:eastAsia="Times New Roman" w:hAnsi="Arial" w:cs="Arial"/>
            <w:color w:val="000000"/>
            <w:sz w:val="16"/>
            <w:szCs w:val="16"/>
            <w:lang w:eastAsia="en-GB"/>
          </w:rPr>
          <w:t>FS_Metaverse</w:t>
        </w:r>
      </w:hyperlink>
      <w:r w:rsidR="001F3B82">
        <w:rPr>
          <w:rFonts w:ascii="Arial" w:eastAsia="Times New Roman" w:hAnsi="Arial" w:cs="Arial"/>
          <w:color w:val="000000"/>
          <w:sz w:val="16"/>
          <w:szCs w:val="16"/>
          <w:lang w:eastAsia="en-GB"/>
        </w:rPr>
        <w:t>)</w:t>
      </w:r>
    </w:p>
    <w:p w14:paraId="1687A3D5" w14:textId="3391B99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21" w:history="1">
        <w:r w:rsidR="00E929F3">
          <w:rPr>
            <w:rStyle w:val="Hyperlink"/>
            <w:rFonts w:ascii="Arial" w:eastAsia="Times New Roman" w:hAnsi="Arial" w:cs="Arial"/>
            <w:sz w:val="16"/>
            <w:szCs w:val="16"/>
            <w:lang w:eastAsia="en-GB"/>
          </w:rPr>
          <w:t>S1-232402</w:t>
        </w:r>
      </w:hyperlink>
    </w:p>
    <w:p w14:paraId="0B33C78F" w14:textId="77777777" w:rsidR="001F3B82" w:rsidRPr="00227867" w:rsidRDefault="001F3B82" w:rsidP="00E7517A">
      <w:pPr>
        <w:rPr>
          <w:rFonts w:ascii="Arial" w:eastAsia="Times New Roman" w:hAnsi="Arial" w:cs="Arial"/>
          <w:color w:val="000000"/>
          <w:sz w:val="16"/>
          <w:szCs w:val="16"/>
          <w:lang w:eastAsia="en-GB"/>
        </w:rPr>
      </w:pPr>
    </w:p>
    <w:p w14:paraId="5CC6C5A2" w14:textId="4CD7C2A0" w:rsidR="001F3B82" w:rsidRDefault="00E929F3" w:rsidP="00E7517A">
      <w:pPr>
        <w:rPr>
          <w:rFonts w:ascii="Arial" w:eastAsia="Times New Roman" w:hAnsi="Arial" w:cs="Arial"/>
          <w:color w:val="000000"/>
          <w:sz w:val="16"/>
          <w:szCs w:val="16"/>
          <w:lang w:eastAsia="en-GB"/>
        </w:rPr>
      </w:pPr>
      <w:hyperlink r:id="rId822" w:history="1">
        <w:r>
          <w:rPr>
            <w:rStyle w:val="Hyperlink"/>
            <w:rFonts w:ascii="Arial" w:eastAsia="Times New Roman" w:hAnsi="Arial" w:cs="Arial"/>
            <w:sz w:val="16"/>
            <w:szCs w:val="16"/>
            <w:lang w:eastAsia="en-GB"/>
          </w:rPr>
          <w:t>S1-232402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Philips International B.V.</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Clarification of use case 5.9 for requirement consolidation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22.856</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0007</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FS_Metaverse</w:t>
      </w:r>
      <w:r w:rsidR="001F3B82">
        <w:rPr>
          <w:rFonts w:ascii="Arial" w:eastAsia="Times New Roman" w:hAnsi="Arial" w:cs="Arial"/>
          <w:color w:val="000000"/>
          <w:sz w:val="16"/>
          <w:szCs w:val="16"/>
          <w:lang w:eastAsia="en-GB"/>
        </w:rPr>
        <w:t>)</w:t>
      </w:r>
    </w:p>
    <w:p w14:paraId="08FECCF1" w14:textId="624B079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23" w:history="1">
        <w:r w:rsidR="00E929F3">
          <w:rPr>
            <w:rStyle w:val="Hyperlink"/>
            <w:rFonts w:ascii="Arial" w:eastAsia="Times New Roman" w:hAnsi="Arial" w:cs="Arial"/>
            <w:sz w:val="16"/>
            <w:szCs w:val="16"/>
            <w:lang w:eastAsia="en-GB"/>
          </w:rPr>
          <w:t>S1-232191</w:t>
        </w:r>
      </w:hyperlink>
      <w:r w:rsidR="0051178D" w:rsidRPr="00227867">
        <w:rPr>
          <w:rFonts w:ascii="Arial" w:eastAsia="Times New Roman" w:hAnsi="Arial" w:cs="Arial"/>
          <w:color w:val="000000"/>
          <w:sz w:val="16"/>
          <w:szCs w:val="16"/>
          <w:lang w:eastAsia="en-GB"/>
        </w:rPr>
        <w:t>.</w:t>
      </w:r>
    </w:p>
    <w:p w14:paraId="6CA4CFDC" w14:textId="6A24AF3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24" w:history="1">
        <w:r w:rsidR="00E929F3">
          <w:rPr>
            <w:rStyle w:val="Hyperlink"/>
            <w:rFonts w:ascii="Arial" w:eastAsia="Times New Roman" w:hAnsi="Arial" w:cs="Arial"/>
            <w:sz w:val="16"/>
            <w:szCs w:val="16"/>
            <w:lang w:eastAsia="en-GB"/>
          </w:rPr>
          <w:t>S1-232423</w:t>
        </w:r>
      </w:hyperlink>
    </w:p>
    <w:p w14:paraId="1D8C754E" w14:textId="77777777" w:rsidR="001F3B82" w:rsidRPr="00227867" w:rsidRDefault="001F3B82" w:rsidP="00E7517A">
      <w:pPr>
        <w:rPr>
          <w:rFonts w:ascii="Arial" w:eastAsia="Times New Roman" w:hAnsi="Arial" w:cs="Arial"/>
          <w:color w:val="000000"/>
          <w:sz w:val="16"/>
          <w:szCs w:val="16"/>
          <w:lang w:eastAsia="en-GB"/>
        </w:rPr>
      </w:pPr>
    </w:p>
    <w:p w14:paraId="636B6744" w14:textId="2381AC31" w:rsidR="001F3B82" w:rsidRDefault="00E929F3" w:rsidP="00E7517A">
      <w:pPr>
        <w:rPr>
          <w:rFonts w:ascii="Arial" w:eastAsia="Times New Roman" w:hAnsi="Arial" w:cs="Arial"/>
          <w:color w:val="000000"/>
          <w:sz w:val="16"/>
          <w:szCs w:val="16"/>
          <w:lang w:eastAsia="en-GB"/>
        </w:rPr>
      </w:pPr>
      <w:hyperlink r:id="rId825" w:history="1">
        <w:r>
          <w:rPr>
            <w:rStyle w:val="Hyperlink"/>
            <w:rFonts w:ascii="Arial" w:eastAsia="Times New Roman" w:hAnsi="Arial" w:cs="Arial"/>
            <w:sz w:val="16"/>
            <w:szCs w:val="16"/>
            <w:lang w:eastAsia="en-GB"/>
          </w:rPr>
          <w:t>S1-232423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Philips International B.V.</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Clarification of use case 5.9 for requirement consolidation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22.856</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0007</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FS_Metaverse</w:t>
      </w:r>
      <w:r w:rsidR="001F3B82">
        <w:rPr>
          <w:rFonts w:ascii="Arial" w:eastAsia="Times New Roman" w:hAnsi="Arial" w:cs="Arial"/>
          <w:color w:val="000000"/>
          <w:sz w:val="16"/>
          <w:szCs w:val="16"/>
          <w:lang w:eastAsia="en-GB"/>
        </w:rPr>
        <w:t>)</w:t>
      </w:r>
    </w:p>
    <w:p w14:paraId="371ECA37" w14:textId="7F236B8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26" w:history="1">
        <w:r w:rsidR="00E929F3">
          <w:rPr>
            <w:rStyle w:val="Hyperlink"/>
            <w:rFonts w:ascii="Arial" w:eastAsia="Times New Roman" w:hAnsi="Arial" w:cs="Arial"/>
            <w:sz w:val="16"/>
            <w:szCs w:val="16"/>
            <w:lang w:eastAsia="en-GB"/>
          </w:rPr>
          <w:t>S1-232402</w:t>
        </w:r>
      </w:hyperlink>
      <w:r w:rsidR="0051178D" w:rsidRPr="00227867">
        <w:rPr>
          <w:rFonts w:ascii="Arial" w:eastAsia="Times New Roman" w:hAnsi="Arial" w:cs="Arial"/>
          <w:color w:val="000000"/>
          <w:sz w:val="16"/>
          <w:szCs w:val="16"/>
          <w:lang w:eastAsia="en-GB"/>
        </w:rPr>
        <w:t>.</w:t>
      </w:r>
    </w:p>
    <w:p w14:paraId="09C70E95" w14:textId="33407F5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B6CD8AB" w14:textId="77777777" w:rsidR="001F3B82" w:rsidRPr="00227867" w:rsidRDefault="001F3B82" w:rsidP="00E7517A">
      <w:pPr>
        <w:rPr>
          <w:rFonts w:ascii="Arial" w:eastAsia="Times New Roman" w:hAnsi="Arial" w:cs="Arial"/>
          <w:color w:val="000000"/>
          <w:sz w:val="16"/>
          <w:szCs w:val="16"/>
          <w:lang w:eastAsia="en-GB"/>
        </w:rPr>
      </w:pPr>
    </w:p>
    <w:p w14:paraId="36CD9EA5" w14:textId="120BD1C9" w:rsidR="001F3B82" w:rsidRDefault="00E929F3" w:rsidP="00E7517A">
      <w:pPr>
        <w:rPr>
          <w:rFonts w:ascii="Arial" w:eastAsia="Times New Roman" w:hAnsi="Arial" w:cs="Arial"/>
          <w:color w:val="000000"/>
          <w:sz w:val="16"/>
          <w:szCs w:val="16"/>
          <w:lang w:eastAsia="en-GB"/>
        </w:rPr>
      </w:pPr>
      <w:hyperlink r:id="rId827" w:history="1">
        <w:r>
          <w:rPr>
            <w:rStyle w:val="Hyperlink"/>
            <w:rFonts w:ascii="Arial" w:eastAsia="Times New Roman" w:hAnsi="Arial" w:cs="Arial"/>
            <w:sz w:val="16"/>
            <w:szCs w:val="16"/>
            <w:lang w:eastAsia="en-GB"/>
          </w:rPr>
          <w:t>S1-232085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Nokia, Nokia Shanghai Bell,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consolidated KPI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828" w:history="1">
        <w:r w:rsidR="0051178D" w:rsidRPr="00227867">
          <w:rPr>
            <w:rFonts w:ascii="Arial" w:eastAsia="Times New Roman" w:hAnsi="Arial" w:cs="Arial"/>
            <w:color w:val="000000"/>
            <w:sz w:val="16"/>
            <w:szCs w:val="16"/>
            <w:lang w:eastAsia="en-GB"/>
          </w:rPr>
          <w:t>22.856</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829"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830" w:history="1">
        <w:r w:rsidR="0051178D" w:rsidRPr="00227867">
          <w:rPr>
            <w:rFonts w:ascii="Arial" w:eastAsia="Times New Roman" w:hAnsi="Arial" w:cs="Arial"/>
            <w:color w:val="000000"/>
            <w:sz w:val="16"/>
            <w:szCs w:val="16"/>
            <w:lang w:eastAsia="en-GB"/>
          </w:rPr>
          <w:t>FS_Metaverse</w:t>
        </w:r>
      </w:hyperlink>
      <w:r w:rsidR="001F3B82">
        <w:rPr>
          <w:rFonts w:ascii="Arial" w:eastAsia="Times New Roman" w:hAnsi="Arial" w:cs="Arial"/>
          <w:color w:val="000000"/>
          <w:sz w:val="16"/>
          <w:szCs w:val="16"/>
          <w:lang w:eastAsia="en-GB"/>
        </w:rPr>
        <w:t>)</w:t>
      </w:r>
    </w:p>
    <w:p w14:paraId="34870DB9" w14:textId="76287C35"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31" w:history="1">
        <w:r w:rsidR="00E929F3">
          <w:rPr>
            <w:rStyle w:val="Hyperlink"/>
            <w:rFonts w:ascii="Arial" w:eastAsia="Times New Roman" w:hAnsi="Arial" w:cs="Arial"/>
            <w:sz w:val="16"/>
            <w:szCs w:val="16"/>
            <w:lang w:eastAsia="en-GB"/>
          </w:rPr>
          <w:t>S1-232403</w:t>
        </w:r>
      </w:hyperlink>
    </w:p>
    <w:p w14:paraId="3C25D545" w14:textId="77777777" w:rsidR="001F3B82" w:rsidRPr="00227867" w:rsidRDefault="001F3B82" w:rsidP="00E7517A">
      <w:pPr>
        <w:rPr>
          <w:rFonts w:ascii="Arial" w:eastAsia="Times New Roman" w:hAnsi="Arial" w:cs="Arial"/>
          <w:color w:val="000000"/>
          <w:sz w:val="16"/>
          <w:szCs w:val="16"/>
          <w:lang w:eastAsia="en-GB"/>
        </w:rPr>
      </w:pPr>
    </w:p>
    <w:p w14:paraId="23A60716" w14:textId="0BCE8CC0" w:rsidR="001F3B82" w:rsidRDefault="00E929F3" w:rsidP="00E7517A">
      <w:pPr>
        <w:rPr>
          <w:rFonts w:ascii="Arial" w:eastAsia="Times New Roman" w:hAnsi="Arial" w:cs="Arial"/>
          <w:color w:val="000000"/>
          <w:sz w:val="16"/>
          <w:szCs w:val="16"/>
          <w:lang w:eastAsia="en-GB"/>
        </w:rPr>
      </w:pPr>
      <w:hyperlink r:id="rId832" w:history="1">
        <w:r>
          <w:rPr>
            <w:rStyle w:val="Hyperlink"/>
            <w:rFonts w:ascii="Arial" w:eastAsia="Times New Roman" w:hAnsi="Arial" w:cs="Arial"/>
            <w:sz w:val="16"/>
            <w:szCs w:val="16"/>
            <w:lang w:eastAsia="en-GB"/>
          </w:rPr>
          <w:t>S1-232403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Nokia, Nokia Shanghai Bell, Samsung,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consolidated KPI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22.856</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FS_Metaverse</w:t>
      </w:r>
      <w:r w:rsidR="001F3B82">
        <w:rPr>
          <w:rFonts w:ascii="Arial" w:eastAsia="Times New Roman" w:hAnsi="Arial" w:cs="Arial"/>
          <w:color w:val="000000"/>
          <w:sz w:val="16"/>
          <w:szCs w:val="16"/>
          <w:lang w:eastAsia="en-GB"/>
        </w:rPr>
        <w:t>)</w:t>
      </w:r>
    </w:p>
    <w:p w14:paraId="06A06E91" w14:textId="6F58D4DC"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33" w:history="1">
        <w:r w:rsidR="00E929F3">
          <w:rPr>
            <w:rStyle w:val="Hyperlink"/>
            <w:rFonts w:ascii="Arial" w:eastAsia="Times New Roman" w:hAnsi="Arial" w:cs="Arial"/>
            <w:sz w:val="16"/>
            <w:szCs w:val="16"/>
            <w:lang w:eastAsia="en-GB"/>
          </w:rPr>
          <w:t>S1-232085</w:t>
        </w:r>
      </w:hyperlink>
      <w:r w:rsidR="0051178D" w:rsidRPr="00227867">
        <w:rPr>
          <w:rFonts w:ascii="Arial" w:eastAsia="Times New Roman" w:hAnsi="Arial" w:cs="Arial"/>
          <w:color w:val="000000"/>
          <w:sz w:val="16"/>
          <w:szCs w:val="16"/>
          <w:lang w:eastAsia="en-GB"/>
        </w:rPr>
        <w:t>.</w:t>
      </w:r>
    </w:p>
    <w:p w14:paraId="3C263066" w14:textId="53BE5CE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9ACDB19" w14:textId="77777777" w:rsidR="001F3B82" w:rsidRPr="00227867" w:rsidRDefault="001F3B82" w:rsidP="00E7517A">
      <w:pPr>
        <w:rPr>
          <w:rFonts w:ascii="Arial" w:eastAsia="Times New Roman" w:hAnsi="Arial" w:cs="Arial"/>
          <w:color w:val="000000"/>
          <w:sz w:val="16"/>
          <w:szCs w:val="16"/>
          <w:lang w:eastAsia="en-GB"/>
        </w:rPr>
      </w:pPr>
    </w:p>
    <w:p w14:paraId="43318848" w14:textId="53E45BDA" w:rsidR="001F3B82" w:rsidRDefault="00E929F3" w:rsidP="00E7517A">
      <w:pPr>
        <w:rPr>
          <w:rFonts w:ascii="Arial" w:eastAsia="Times New Roman" w:hAnsi="Arial" w:cs="Arial"/>
          <w:color w:val="000000"/>
          <w:sz w:val="16"/>
          <w:szCs w:val="16"/>
          <w:lang w:eastAsia="en-GB"/>
        </w:rPr>
      </w:pPr>
      <w:hyperlink r:id="rId834" w:history="1">
        <w:r>
          <w:rPr>
            <w:rStyle w:val="Hyperlink"/>
            <w:rFonts w:ascii="Arial" w:eastAsia="Times New Roman" w:hAnsi="Arial" w:cs="Arial"/>
            <w:sz w:val="16"/>
            <w:szCs w:val="16"/>
            <w:lang w:eastAsia="en-GB"/>
          </w:rPr>
          <w:t>S1-232218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Orange,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22.856 CR addition of Digital wallet in section 3 Definitions of terms, symbols and abbreviations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835" w:history="1">
        <w:r w:rsidR="0051178D" w:rsidRPr="00227867">
          <w:rPr>
            <w:rFonts w:ascii="Arial" w:eastAsia="Times New Roman" w:hAnsi="Arial" w:cs="Arial"/>
            <w:color w:val="000000"/>
            <w:sz w:val="16"/>
            <w:szCs w:val="16"/>
            <w:lang w:eastAsia="en-GB"/>
          </w:rPr>
          <w:t>22.856</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0008</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836"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837" w:history="1">
        <w:r w:rsidR="0051178D" w:rsidRPr="00227867">
          <w:rPr>
            <w:rFonts w:ascii="Arial" w:eastAsia="Times New Roman" w:hAnsi="Arial" w:cs="Arial"/>
            <w:color w:val="000000"/>
            <w:sz w:val="16"/>
            <w:szCs w:val="16"/>
            <w:lang w:eastAsia="en-GB"/>
          </w:rPr>
          <w:t>FS_Metaverse</w:t>
        </w:r>
      </w:hyperlink>
      <w:r w:rsidR="001F3B82">
        <w:rPr>
          <w:rFonts w:ascii="Arial" w:eastAsia="Times New Roman" w:hAnsi="Arial" w:cs="Arial"/>
          <w:color w:val="000000"/>
          <w:sz w:val="16"/>
          <w:szCs w:val="16"/>
          <w:lang w:eastAsia="en-GB"/>
        </w:rPr>
        <w:t>)</w:t>
      </w:r>
    </w:p>
    <w:p w14:paraId="603D9E7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The contribution proposes to add the definition of “Digital wallet” in section 3 “Definitions of terms, symbols and abbreviations” in TR 22.856 in order to align both documents TR 22.856 and TS 22.156.</w:t>
      </w:r>
    </w:p>
    <w:p w14:paraId="201B89C1" w14:textId="36F439F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2FCE9B4" w14:textId="77777777" w:rsidR="001F3B82" w:rsidRPr="00227867" w:rsidRDefault="001F3B82" w:rsidP="00E7517A">
      <w:pPr>
        <w:rPr>
          <w:rFonts w:ascii="Arial" w:eastAsia="Times New Roman" w:hAnsi="Arial" w:cs="Arial"/>
          <w:color w:val="000000"/>
          <w:sz w:val="16"/>
          <w:szCs w:val="16"/>
          <w:lang w:eastAsia="en-GB"/>
        </w:rPr>
      </w:pPr>
    </w:p>
    <w:p w14:paraId="5B807CA4" w14:textId="214E5E24" w:rsidR="0051178D" w:rsidRDefault="0051178D" w:rsidP="00B705AE">
      <w:pPr>
        <w:pStyle w:val="Heading3"/>
        <w:rPr>
          <w:lang w:eastAsia="en-GB"/>
        </w:rPr>
      </w:pPr>
      <w:bookmarkStart w:id="32" w:name="_Toc146900362"/>
      <w:r w:rsidRPr="003E04DD">
        <w:rPr>
          <w:lang w:eastAsia="en-GB"/>
        </w:rPr>
        <w:t>7.3.2</w:t>
      </w:r>
      <w:r w:rsidRPr="003E04DD">
        <w:rPr>
          <w:lang w:eastAsia="en-GB"/>
        </w:rPr>
        <w:tab/>
        <w:t>Metaverse: Mobile Metaverse Services [SP-230509]</w:t>
      </w:r>
      <w:bookmarkEnd w:id="32"/>
    </w:p>
    <w:p w14:paraId="7FC6C49E" w14:textId="77777777" w:rsidR="001F3B82" w:rsidRPr="00227867" w:rsidRDefault="001F3B82" w:rsidP="001B5014">
      <w:pPr>
        <w:rPr>
          <w:rFonts w:ascii="Arial" w:eastAsia="Times New Roman" w:hAnsi="Arial" w:cs="Arial"/>
          <w:color w:val="000000"/>
          <w:sz w:val="16"/>
          <w:szCs w:val="16"/>
          <w:lang w:eastAsia="en-GB"/>
        </w:rPr>
      </w:pPr>
    </w:p>
    <w:p w14:paraId="44E61A9E"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4A97F963" w14:textId="77777777" w:rsidR="00133429" w:rsidRPr="00E93093" w:rsidRDefault="00133429" w:rsidP="00133429">
      <w:pPr>
        <w:suppressAutoHyphens/>
        <w:rPr>
          <w:rFonts w:eastAsia="Arial Unicode MS" w:cs="Arial"/>
          <w:szCs w:val="18"/>
          <w:lang w:val="nl-NL" w:eastAsia="ar-SA"/>
        </w:rPr>
      </w:pPr>
      <w:r w:rsidRPr="00E93093">
        <w:rPr>
          <w:rFonts w:eastAsia="Arial Unicode MS" w:cs="Arial"/>
          <w:szCs w:val="18"/>
          <w:lang w:val="nl-NL" w:eastAsia="ar-SA"/>
        </w:rPr>
        <w:t xml:space="preserve">Rapporteur: </w:t>
      </w:r>
      <w:r w:rsidRPr="00E93093">
        <w:rPr>
          <w:lang w:val="nl-NL"/>
        </w:rPr>
        <w:t>Erik Guttman (</w:t>
      </w:r>
      <w:r>
        <w:rPr>
          <w:lang w:val="nl-NL"/>
        </w:rPr>
        <w:t>Samsung</w:t>
      </w:r>
      <w:r w:rsidRPr="00E93093">
        <w:rPr>
          <w:lang w:val="nl-NL"/>
        </w:rPr>
        <w:t>)</w:t>
      </w:r>
    </w:p>
    <w:p w14:paraId="43472A93" w14:textId="77777777" w:rsidR="00133429" w:rsidRPr="00427FC8" w:rsidRDefault="00133429" w:rsidP="00133429">
      <w:pPr>
        <w:suppressAutoHyphens/>
        <w:rPr>
          <w:rStyle w:val="Hyperlink"/>
          <w:rFonts w:eastAsia="Arial Unicode MS" w:cs="Arial"/>
          <w:szCs w:val="18"/>
          <w:lang w:val="nl-NL" w:eastAsia="ar-SA"/>
        </w:rPr>
      </w:pPr>
      <w:r w:rsidRPr="00B209E2">
        <w:rPr>
          <w:rFonts w:eastAsia="Arial Unicode MS" w:cs="Arial"/>
          <w:szCs w:val="18"/>
          <w:lang w:val="de-DE" w:eastAsia="ar-SA"/>
        </w:rPr>
        <w:t xml:space="preserve">Latest version: </w:t>
      </w:r>
      <w:r>
        <w:rPr>
          <w:rFonts w:eastAsia="Arial Unicode MS" w:cs="Arial"/>
          <w:szCs w:val="18"/>
          <w:lang w:val="de-DE" w:eastAsia="ar-SA"/>
        </w:rPr>
        <w:t>TS</w:t>
      </w:r>
      <w:r w:rsidRPr="00427FC8">
        <w:rPr>
          <w:lang w:val="nl-NL"/>
        </w:rPr>
        <w:t>22.156v0.0.0</w:t>
      </w:r>
    </w:p>
    <w:p w14:paraId="1C391A8D"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w:t>
      </w:r>
      <w:r>
        <w:rPr>
          <w:rFonts w:eastAsia="Arial Unicode MS" w:cs="Arial"/>
          <w:szCs w:val="18"/>
          <w:lang w:val="fr-FR" w:eastAsia="ar-SA"/>
        </w:rPr>
        <w:t>102</w:t>
      </w:r>
      <w:r w:rsidRPr="00114939">
        <w:rPr>
          <w:rFonts w:eastAsia="Arial Unicode MS" w:cs="Arial"/>
          <w:szCs w:val="18"/>
          <w:lang w:val="fr-FR" w:eastAsia="ar-SA"/>
        </w:rPr>
        <w:t xml:space="preserve"> (</w:t>
      </w:r>
      <w:r>
        <w:rPr>
          <w:rFonts w:eastAsia="Arial Unicode MS" w:cs="Arial"/>
          <w:szCs w:val="18"/>
          <w:lang w:val="fr-FR" w:eastAsia="ar-SA"/>
        </w:rPr>
        <w:t>12</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1EC40364" w14:textId="77777777" w:rsidR="00133429" w:rsidRDefault="00133429" w:rsidP="00133429">
      <w:pPr>
        <w:rPr>
          <w:rFonts w:eastAsia="Arial Unicode MS" w:cs="Arial"/>
          <w:szCs w:val="18"/>
          <w:lang w:val="fr-FR" w:eastAsia="ar-SA"/>
        </w:rPr>
      </w:pPr>
      <w:r w:rsidRPr="0059704C">
        <w:rPr>
          <w:rFonts w:eastAsia="Arial Unicode MS" w:cs="Arial"/>
          <w:szCs w:val="18"/>
          <w:lang w:val="fr-FR" w:eastAsia="ar-SA"/>
        </w:rPr>
        <w:t>Percentage completion:</w:t>
      </w:r>
      <w:r>
        <w:rPr>
          <w:rFonts w:eastAsia="Arial Unicode MS" w:cs="Arial"/>
          <w:szCs w:val="18"/>
          <w:lang w:val="fr-FR" w:eastAsia="ar-SA"/>
        </w:rPr>
        <w:t xml:space="preserve"> 0</w:t>
      </w:r>
      <w:r w:rsidRPr="0059704C">
        <w:rPr>
          <w:rFonts w:eastAsia="Arial Unicode MS" w:cs="Arial"/>
          <w:szCs w:val="18"/>
          <w:lang w:val="fr-FR" w:eastAsia="ar-SA"/>
        </w:rPr>
        <w:t>%</w:t>
      </w:r>
    </w:p>
    <w:p w14:paraId="2E3A1D04" w14:textId="77777777" w:rsidR="00133429" w:rsidRDefault="00133429" w:rsidP="00133429">
      <w:pPr>
        <w:rPr>
          <w:rFonts w:eastAsia="Arial Unicode MS" w:cs="Arial"/>
          <w:szCs w:val="18"/>
          <w:lang w:val="fr-FR" w:eastAsia="ar-SA"/>
        </w:rPr>
      </w:pPr>
    </w:p>
    <w:p w14:paraId="6B3A7D03" w14:textId="60C2DA35" w:rsidR="0051178D" w:rsidRDefault="0051178D" w:rsidP="00B705AE">
      <w:pPr>
        <w:pStyle w:val="Heading4"/>
        <w:rPr>
          <w:lang w:eastAsia="en-GB"/>
        </w:rPr>
      </w:pPr>
      <w:r w:rsidRPr="003E04DD">
        <w:rPr>
          <w:lang w:eastAsia="en-GB"/>
        </w:rPr>
        <w:t>General</w:t>
      </w:r>
    </w:p>
    <w:p w14:paraId="4C470DB7" w14:textId="77777777" w:rsidR="001F3B82" w:rsidRPr="00227867" w:rsidRDefault="001F3B82" w:rsidP="001B5014">
      <w:pPr>
        <w:rPr>
          <w:rFonts w:ascii="Arial" w:eastAsia="Times New Roman" w:hAnsi="Arial" w:cs="Arial"/>
          <w:color w:val="000000"/>
          <w:sz w:val="16"/>
          <w:szCs w:val="16"/>
          <w:lang w:eastAsia="en-GB"/>
        </w:rPr>
      </w:pPr>
    </w:p>
    <w:p w14:paraId="2B865EC9" w14:textId="05AEBF98" w:rsidR="001F3B82" w:rsidRDefault="00E929F3" w:rsidP="00E7517A">
      <w:pPr>
        <w:rPr>
          <w:rFonts w:ascii="Arial" w:eastAsia="Times New Roman" w:hAnsi="Arial" w:cs="Arial"/>
          <w:color w:val="000000"/>
          <w:sz w:val="16"/>
          <w:szCs w:val="16"/>
          <w:lang w:eastAsia="en-GB"/>
        </w:rPr>
      </w:pPr>
      <w:hyperlink r:id="rId838" w:history="1">
        <w:r>
          <w:rPr>
            <w:rStyle w:val="Hyperlink"/>
            <w:rFonts w:ascii="Arial" w:eastAsia="Times New Roman" w:hAnsi="Arial" w:cs="Arial"/>
            <w:sz w:val="16"/>
            <w:szCs w:val="16"/>
            <w:lang w:eastAsia="en-GB"/>
          </w:rPr>
          <w:t>S1-232072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Skeletion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EB9A25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A proposal for the TS 28.318 structure.</w:t>
      </w:r>
    </w:p>
    <w:p w14:paraId="3DDAC956" w14:textId="1265D88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39" w:history="1">
        <w:r w:rsidR="00E929F3">
          <w:rPr>
            <w:rStyle w:val="Hyperlink"/>
            <w:rFonts w:ascii="Arial" w:eastAsia="Times New Roman" w:hAnsi="Arial" w:cs="Arial"/>
            <w:sz w:val="16"/>
            <w:szCs w:val="16"/>
            <w:lang w:eastAsia="en-GB"/>
          </w:rPr>
          <w:t>S1-232261</w:t>
        </w:r>
      </w:hyperlink>
    </w:p>
    <w:p w14:paraId="62479F23" w14:textId="77777777" w:rsidR="001F3B82" w:rsidRPr="00227867" w:rsidRDefault="001F3B82" w:rsidP="00E7517A">
      <w:pPr>
        <w:rPr>
          <w:rFonts w:ascii="Arial" w:eastAsia="Times New Roman" w:hAnsi="Arial" w:cs="Arial"/>
          <w:color w:val="000000"/>
          <w:sz w:val="16"/>
          <w:szCs w:val="16"/>
          <w:lang w:eastAsia="en-GB"/>
        </w:rPr>
      </w:pPr>
    </w:p>
    <w:p w14:paraId="14E68165" w14:textId="31F7CAA4" w:rsidR="001F3B82" w:rsidRDefault="00E929F3" w:rsidP="00E7517A">
      <w:pPr>
        <w:rPr>
          <w:rFonts w:ascii="Arial" w:eastAsia="Times New Roman" w:hAnsi="Arial" w:cs="Arial"/>
          <w:color w:val="000000"/>
          <w:sz w:val="16"/>
          <w:szCs w:val="16"/>
          <w:lang w:eastAsia="en-GB"/>
        </w:rPr>
      </w:pPr>
      <w:hyperlink r:id="rId840" w:history="1">
        <w:r>
          <w:rPr>
            <w:rStyle w:val="Hyperlink"/>
            <w:rFonts w:ascii="Arial" w:eastAsia="Times New Roman" w:hAnsi="Arial" w:cs="Arial"/>
            <w:sz w:val="16"/>
            <w:szCs w:val="16"/>
            <w:lang w:eastAsia="en-GB"/>
          </w:rPr>
          <w:t>S1-232261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Skeletion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12CCE76" w14:textId="710951DF"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41" w:history="1">
        <w:r w:rsidR="00E929F3">
          <w:rPr>
            <w:rStyle w:val="Hyperlink"/>
            <w:rFonts w:ascii="Arial" w:eastAsia="Times New Roman" w:hAnsi="Arial" w:cs="Arial"/>
            <w:sz w:val="16"/>
            <w:szCs w:val="16"/>
            <w:lang w:eastAsia="en-GB"/>
          </w:rPr>
          <w:t>S1-232072</w:t>
        </w:r>
      </w:hyperlink>
      <w:r w:rsidR="0051178D" w:rsidRPr="00227867">
        <w:rPr>
          <w:rFonts w:ascii="Arial" w:eastAsia="Times New Roman" w:hAnsi="Arial" w:cs="Arial"/>
          <w:color w:val="000000"/>
          <w:sz w:val="16"/>
          <w:szCs w:val="16"/>
          <w:lang w:eastAsia="en-GB"/>
        </w:rPr>
        <w:t>.</w:t>
      </w:r>
    </w:p>
    <w:p w14:paraId="0D6ABBCA" w14:textId="13E0DC2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42" w:history="1">
        <w:r w:rsidR="00E929F3">
          <w:rPr>
            <w:rStyle w:val="Hyperlink"/>
            <w:rFonts w:ascii="Arial" w:eastAsia="Times New Roman" w:hAnsi="Arial" w:cs="Arial"/>
            <w:sz w:val="16"/>
            <w:szCs w:val="16"/>
            <w:lang w:eastAsia="en-GB"/>
          </w:rPr>
          <w:t>S1-232405</w:t>
        </w:r>
      </w:hyperlink>
    </w:p>
    <w:p w14:paraId="5BA1766E" w14:textId="77777777" w:rsidR="001F3B82" w:rsidRPr="00227867" w:rsidRDefault="001F3B82" w:rsidP="00E7517A">
      <w:pPr>
        <w:rPr>
          <w:rFonts w:ascii="Arial" w:eastAsia="Times New Roman" w:hAnsi="Arial" w:cs="Arial"/>
          <w:color w:val="000000"/>
          <w:sz w:val="16"/>
          <w:szCs w:val="16"/>
          <w:lang w:eastAsia="en-GB"/>
        </w:rPr>
      </w:pPr>
    </w:p>
    <w:p w14:paraId="0B77C6AD" w14:textId="1E43FAC0" w:rsidR="001F3B82" w:rsidRDefault="00E929F3" w:rsidP="00E7517A">
      <w:pPr>
        <w:rPr>
          <w:rFonts w:ascii="Arial" w:eastAsia="Times New Roman" w:hAnsi="Arial" w:cs="Arial"/>
          <w:color w:val="000000"/>
          <w:sz w:val="16"/>
          <w:szCs w:val="16"/>
          <w:lang w:eastAsia="en-GB"/>
        </w:rPr>
      </w:pPr>
      <w:hyperlink r:id="rId843" w:history="1">
        <w:r>
          <w:rPr>
            <w:rStyle w:val="Hyperlink"/>
            <w:rFonts w:ascii="Arial" w:eastAsia="Times New Roman" w:hAnsi="Arial" w:cs="Arial"/>
            <w:sz w:val="16"/>
            <w:szCs w:val="16"/>
            <w:lang w:eastAsia="en-GB"/>
          </w:rPr>
          <w:t>S1-232405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Skeletion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5C05BDC" w14:textId="56DE910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44" w:history="1">
        <w:r w:rsidR="00E929F3">
          <w:rPr>
            <w:rStyle w:val="Hyperlink"/>
            <w:rFonts w:ascii="Arial" w:eastAsia="Times New Roman" w:hAnsi="Arial" w:cs="Arial"/>
            <w:sz w:val="16"/>
            <w:szCs w:val="16"/>
            <w:lang w:eastAsia="en-GB"/>
          </w:rPr>
          <w:t>S1-232261</w:t>
        </w:r>
      </w:hyperlink>
      <w:r w:rsidR="0051178D" w:rsidRPr="00227867">
        <w:rPr>
          <w:rFonts w:ascii="Arial" w:eastAsia="Times New Roman" w:hAnsi="Arial" w:cs="Arial"/>
          <w:color w:val="000000"/>
          <w:sz w:val="16"/>
          <w:szCs w:val="16"/>
          <w:lang w:eastAsia="en-GB"/>
        </w:rPr>
        <w:t>.</w:t>
      </w:r>
    </w:p>
    <w:p w14:paraId="52B2FC2A" w14:textId="6E66144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45" w:history="1">
        <w:r w:rsidR="00E929F3">
          <w:rPr>
            <w:rStyle w:val="Hyperlink"/>
            <w:rFonts w:ascii="Arial" w:eastAsia="Times New Roman" w:hAnsi="Arial" w:cs="Arial"/>
            <w:sz w:val="16"/>
            <w:szCs w:val="16"/>
            <w:lang w:eastAsia="en-GB"/>
          </w:rPr>
          <w:t>S1-232605</w:t>
        </w:r>
      </w:hyperlink>
    </w:p>
    <w:p w14:paraId="322A624C" w14:textId="77777777" w:rsidR="001F3B82" w:rsidRPr="00227867" w:rsidRDefault="001F3B82" w:rsidP="00E7517A">
      <w:pPr>
        <w:rPr>
          <w:rFonts w:ascii="Arial" w:eastAsia="Times New Roman" w:hAnsi="Arial" w:cs="Arial"/>
          <w:color w:val="000000"/>
          <w:sz w:val="16"/>
          <w:szCs w:val="16"/>
          <w:lang w:eastAsia="en-GB"/>
        </w:rPr>
      </w:pPr>
    </w:p>
    <w:p w14:paraId="1974BBA0" w14:textId="1AC4CBEF" w:rsidR="001F3B82" w:rsidRDefault="00E929F3" w:rsidP="00E7517A">
      <w:pPr>
        <w:rPr>
          <w:rFonts w:ascii="Arial" w:eastAsia="Times New Roman" w:hAnsi="Arial" w:cs="Arial"/>
          <w:color w:val="000000"/>
          <w:sz w:val="16"/>
          <w:szCs w:val="16"/>
          <w:lang w:eastAsia="en-GB"/>
        </w:rPr>
      </w:pPr>
      <w:hyperlink r:id="rId846" w:history="1">
        <w:r>
          <w:rPr>
            <w:rStyle w:val="Hyperlink"/>
            <w:rFonts w:ascii="Arial" w:eastAsia="Times New Roman" w:hAnsi="Arial" w:cs="Arial"/>
            <w:sz w:val="16"/>
            <w:szCs w:val="16"/>
            <w:lang w:eastAsia="en-GB"/>
          </w:rPr>
          <w:t>S1-232605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Skeletion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5E56EEC" w14:textId="1C06DC8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47" w:history="1">
        <w:r w:rsidR="00E929F3">
          <w:rPr>
            <w:rStyle w:val="Hyperlink"/>
            <w:rFonts w:ascii="Arial" w:eastAsia="Times New Roman" w:hAnsi="Arial" w:cs="Arial"/>
            <w:sz w:val="16"/>
            <w:szCs w:val="16"/>
            <w:lang w:eastAsia="en-GB"/>
          </w:rPr>
          <w:t>S1-232405</w:t>
        </w:r>
      </w:hyperlink>
    </w:p>
    <w:p w14:paraId="0582D24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"Functional requirements" has been changed to "Functional service requirement"</w:t>
      </w:r>
    </w:p>
    <w:p w14:paraId="3780B18C" w14:textId="06C9A8F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003B7CB" w14:textId="77777777" w:rsidR="001F3B82" w:rsidRPr="00227867" w:rsidRDefault="001F3B82" w:rsidP="00E7517A">
      <w:pPr>
        <w:rPr>
          <w:rFonts w:ascii="Arial" w:eastAsia="Times New Roman" w:hAnsi="Arial" w:cs="Arial"/>
          <w:color w:val="000000"/>
          <w:sz w:val="16"/>
          <w:szCs w:val="16"/>
          <w:lang w:eastAsia="en-GB"/>
        </w:rPr>
      </w:pPr>
    </w:p>
    <w:p w14:paraId="21455408" w14:textId="477A4267" w:rsidR="001F3B82" w:rsidRDefault="00E929F3" w:rsidP="00E7517A">
      <w:pPr>
        <w:rPr>
          <w:rFonts w:ascii="Arial" w:eastAsia="Times New Roman" w:hAnsi="Arial" w:cs="Arial"/>
          <w:color w:val="000000"/>
          <w:sz w:val="16"/>
          <w:szCs w:val="16"/>
          <w:lang w:eastAsia="en-GB"/>
        </w:rPr>
      </w:pPr>
      <w:hyperlink r:id="rId848" w:history="1">
        <w:r>
          <w:rPr>
            <w:rStyle w:val="Hyperlink"/>
            <w:rFonts w:ascii="Arial" w:eastAsia="Times New Roman" w:hAnsi="Arial" w:cs="Arial"/>
            <w:sz w:val="16"/>
            <w:szCs w:val="16"/>
            <w:lang w:eastAsia="en-GB"/>
          </w:rPr>
          <w:t>S1-232074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1 Scope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D201ED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scope for the new TS.</w:t>
      </w:r>
    </w:p>
    <w:p w14:paraId="5F281CFA" w14:textId="744B128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4DF56AB" w14:textId="77777777" w:rsidR="001F3B82" w:rsidRPr="00227867" w:rsidRDefault="001F3B82" w:rsidP="00E7517A">
      <w:pPr>
        <w:rPr>
          <w:rFonts w:ascii="Arial" w:eastAsia="Times New Roman" w:hAnsi="Arial" w:cs="Arial"/>
          <w:color w:val="000000"/>
          <w:sz w:val="16"/>
          <w:szCs w:val="16"/>
          <w:lang w:eastAsia="en-GB"/>
        </w:rPr>
      </w:pPr>
    </w:p>
    <w:p w14:paraId="6CF869B0" w14:textId="319591CC" w:rsidR="001F3B82" w:rsidRDefault="00E929F3" w:rsidP="00E7517A">
      <w:pPr>
        <w:rPr>
          <w:rFonts w:ascii="Arial" w:eastAsia="Times New Roman" w:hAnsi="Arial" w:cs="Arial"/>
          <w:color w:val="000000"/>
          <w:sz w:val="16"/>
          <w:szCs w:val="16"/>
          <w:lang w:eastAsia="en-GB"/>
        </w:rPr>
      </w:pPr>
      <w:hyperlink r:id="rId849" w:history="1">
        <w:r>
          <w:rPr>
            <w:rStyle w:val="Hyperlink"/>
            <w:rFonts w:ascii="Arial" w:eastAsia="Times New Roman" w:hAnsi="Arial" w:cs="Arial"/>
            <w:sz w:val="16"/>
            <w:szCs w:val="16"/>
            <w:lang w:eastAsia="en-GB"/>
          </w:rPr>
          <w:t>S1-232083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2 References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72B2DB2"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references clause for the new TS.</w:t>
      </w:r>
    </w:p>
    <w:p w14:paraId="20EC89D9" w14:textId="318BC5B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50" w:history="1">
        <w:r w:rsidR="00E929F3">
          <w:rPr>
            <w:rStyle w:val="Hyperlink"/>
            <w:rFonts w:ascii="Arial" w:eastAsia="Times New Roman" w:hAnsi="Arial" w:cs="Arial"/>
            <w:sz w:val="16"/>
            <w:szCs w:val="16"/>
            <w:lang w:eastAsia="en-GB"/>
          </w:rPr>
          <w:t>S1-232406</w:t>
        </w:r>
      </w:hyperlink>
    </w:p>
    <w:p w14:paraId="5908CD89" w14:textId="77777777" w:rsidR="001F3B82" w:rsidRPr="00227867" w:rsidRDefault="001F3B82" w:rsidP="00E7517A">
      <w:pPr>
        <w:rPr>
          <w:rFonts w:ascii="Arial" w:eastAsia="Times New Roman" w:hAnsi="Arial" w:cs="Arial"/>
          <w:color w:val="000000"/>
          <w:sz w:val="16"/>
          <w:szCs w:val="16"/>
          <w:lang w:eastAsia="en-GB"/>
        </w:rPr>
      </w:pPr>
    </w:p>
    <w:p w14:paraId="480549E6" w14:textId="2D1DD159" w:rsidR="001F3B82" w:rsidRDefault="00E929F3" w:rsidP="00E7517A">
      <w:pPr>
        <w:rPr>
          <w:rFonts w:ascii="Arial" w:eastAsia="Times New Roman" w:hAnsi="Arial" w:cs="Arial"/>
          <w:color w:val="000000"/>
          <w:sz w:val="16"/>
          <w:szCs w:val="16"/>
          <w:lang w:eastAsia="en-GB"/>
        </w:rPr>
      </w:pPr>
      <w:hyperlink r:id="rId851" w:history="1">
        <w:r>
          <w:rPr>
            <w:rStyle w:val="Hyperlink"/>
            <w:rFonts w:ascii="Arial" w:eastAsia="Times New Roman" w:hAnsi="Arial" w:cs="Arial"/>
            <w:sz w:val="16"/>
            <w:szCs w:val="16"/>
            <w:lang w:eastAsia="en-GB"/>
          </w:rPr>
          <w:t>S1-232406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2 References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0F5D651" w14:textId="2686EE5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52" w:history="1">
        <w:r w:rsidR="00E929F3">
          <w:rPr>
            <w:rStyle w:val="Hyperlink"/>
            <w:rFonts w:ascii="Arial" w:eastAsia="Times New Roman" w:hAnsi="Arial" w:cs="Arial"/>
            <w:sz w:val="16"/>
            <w:szCs w:val="16"/>
            <w:lang w:eastAsia="en-GB"/>
          </w:rPr>
          <w:t>S1-232083</w:t>
        </w:r>
      </w:hyperlink>
      <w:r w:rsidR="0051178D" w:rsidRPr="00227867">
        <w:rPr>
          <w:rFonts w:ascii="Arial" w:eastAsia="Times New Roman" w:hAnsi="Arial" w:cs="Arial"/>
          <w:color w:val="000000"/>
          <w:sz w:val="16"/>
          <w:szCs w:val="16"/>
          <w:lang w:eastAsia="en-GB"/>
        </w:rPr>
        <w:t>.</w:t>
      </w:r>
    </w:p>
    <w:p w14:paraId="2D711A4E" w14:textId="622BA77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F676125" w14:textId="77777777" w:rsidR="001F3B82" w:rsidRPr="00227867" w:rsidRDefault="001F3B82" w:rsidP="00E7517A">
      <w:pPr>
        <w:rPr>
          <w:rFonts w:ascii="Arial" w:eastAsia="Times New Roman" w:hAnsi="Arial" w:cs="Arial"/>
          <w:color w:val="000000"/>
          <w:sz w:val="16"/>
          <w:szCs w:val="16"/>
          <w:lang w:eastAsia="en-GB"/>
        </w:rPr>
      </w:pPr>
    </w:p>
    <w:p w14:paraId="38A51609" w14:textId="64A6BBE0" w:rsidR="001F3B82" w:rsidRDefault="00E929F3" w:rsidP="00E7517A">
      <w:pPr>
        <w:rPr>
          <w:rFonts w:ascii="Arial" w:eastAsia="Times New Roman" w:hAnsi="Arial" w:cs="Arial"/>
          <w:color w:val="000000"/>
          <w:sz w:val="16"/>
          <w:szCs w:val="16"/>
          <w:lang w:eastAsia="en-GB"/>
        </w:rPr>
      </w:pPr>
      <w:hyperlink r:id="rId853" w:history="1">
        <w:r>
          <w:rPr>
            <w:rStyle w:val="Hyperlink"/>
            <w:rFonts w:ascii="Arial" w:eastAsia="Times New Roman" w:hAnsi="Arial" w:cs="Arial"/>
            <w:sz w:val="16"/>
            <w:szCs w:val="16"/>
            <w:lang w:eastAsia="en-GB"/>
          </w:rPr>
          <w:t>S1-232075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3 Terminology and Acronyms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32DE38B"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scope for the new TS.</w:t>
      </w:r>
    </w:p>
    <w:p w14:paraId="670AFF52" w14:textId="373EDEAB"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54" w:history="1">
        <w:r w:rsidR="00E929F3">
          <w:rPr>
            <w:rStyle w:val="Hyperlink"/>
            <w:rFonts w:ascii="Arial" w:eastAsia="Times New Roman" w:hAnsi="Arial" w:cs="Arial"/>
            <w:sz w:val="16"/>
            <w:szCs w:val="16"/>
            <w:lang w:eastAsia="en-GB"/>
          </w:rPr>
          <w:t>S1-232407</w:t>
        </w:r>
      </w:hyperlink>
    </w:p>
    <w:p w14:paraId="7A00042E" w14:textId="77777777" w:rsidR="001F3B82" w:rsidRPr="00227867" w:rsidRDefault="001F3B82" w:rsidP="00E7517A">
      <w:pPr>
        <w:rPr>
          <w:rFonts w:ascii="Arial" w:eastAsia="Times New Roman" w:hAnsi="Arial" w:cs="Arial"/>
          <w:color w:val="000000"/>
          <w:sz w:val="16"/>
          <w:szCs w:val="16"/>
          <w:lang w:eastAsia="en-GB"/>
        </w:rPr>
      </w:pPr>
    </w:p>
    <w:p w14:paraId="542207F5" w14:textId="6ED00BA3" w:rsidR="001F3B82" w:rsidRDefault="00E929F3" w:rsidP="00E7517A">
      <w:pPr>
        <w:rPr>
          <w:rFonts w:ascii="Arial" w:eastAsia="Times New Roman" w:hAnsi="Arial" w:cs="Arial"/>
          <w:color w:val="000000"/>
          <w:sz w:val="16"/>
          <w:szCs w:val="16"/>
          <w:lang w:eastAsia="en-GB"/>
        </w:rPr>
      </w:pPr>
      <w:hyperlink r:id="rId855" w:history="1">
        <w:r>
          <w:rPr>
            <w:rStyle w:val="Hyperlink"/>
            <w:rFonts w:ascii="Arial" w:eastAsia="Times New Roman" w:hAnsi="Arial" w:cs="Arial"/>
            <w:sz w:val="16"/>
            <w:szCs w:val="16"/>
            <w:lang w:eastAsia="en-GB"/>
          </w:rPr>
          <w:t>S1-232407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3 Terminology and Acronyms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5FBDE58" w14:textId="512B0D0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56" w:history="1">
        <w:r w:rsidR="00E929F3">
          <w:rPr>
            <w:rStyle w:val="Hyperlink"/>
            <w:rFonts w:ascii="Arial" w:eastAsia="Times New Roman" w:hAnsi="Arial" w:cs="Arial"/>
            <w:sz w:val="16"/>
            <w:szCs w:val="16"/>
            <w:lang w:eastAsia="en-GB"/>
          </w:rPr>
          <w:t>S1-232075</w:t>
        </w:r>
      </w:hyperlink>
      <w:r w:rsidR="0051178D" w:rsidRPr="00227867">
        <w:rPr>
          <w:rFonts w:ascii="Arial" w:eastAsia="Times New Roman" w:hAnsi="Arial" w:cs="Arial"/>
          <w:color w:val="000000"/>
          <w:sz w:val="16"/>
          <w:szCs w:val="16"/>
          <w:lang w:eastAsia="en-GB"/>
        </w:rPr>
        <w:t>.</w:t>
      </w:r>
    </w:p>
    <w:p w14:paraId="2BF1D697" w14:textId="6A8DA73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6AED7FA" w14:textId="77777777" w:rsidR="001F3B82" w:rsidRPr="00227867" w:rsidRDefault="001F3B82" w:rsidP="00E7517A">
      <w:pPr>
        <w:rPr>
          <w:rFonts w:ascii="Arial" w:eastAsia="Times New Roman" w:hAnsi="Arial" w:cs="Arial"/>
          <w:color w:val="000000"/>
          <w:sz w:val="16"/>
          <w:szCs w:val="16"/>
          <w:lang w:eastAsia="en-GB"/>
        </w:rPr>
      </w:pPr>
    </w:p>
    <w:p w14:paraId="015C98A7" w14:textId="516936F2" w:rsidR="001F3B82" w:rsidRDefault="00E929F3" w:rsidP="00E7517A">
      <w:pPr>
        <w:rPr>
          <w:rFonts w:ascii="Arial" w:eastAsia="Times New Roman" w:hAnsi="Arial" w:cs="Arial"/>
          <w:color w:val="000000"/>
          <w:sz w:val="16"/>
          <w:szCs w:val="16"/>
          <w:lang w:eastAsia="en-GB"/>
        </w:rPr>
      </w:pPr>
      <w:hyperlink r:id="rId857" w:history="1">
        <w:r>
          <w:rPr>
            <w:rStyle w:val="Hyperlink"/>
            <w:rFonts w:ascii="Arial" w:eastAsia="Times New Roman" w:hAnsi="Arial" w:cs="Arial"/>
            <w:sz w:val="16"/>
            <w:szCs w:val="16"/>
            <w:lang w:eastAsia="en-GB"/>
          </w:rPr>
          <w:t>S1-232076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4 Overview</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8AAEA1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scope for the new TS.</w:t>
      </w:r>
    </w:p>
    <w:p w14:paraId="77C2249C" w14:textId="4FE45C4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6E703FA" w14:textId="77777777" w:rsidR="001F3B82" w:rsidRPr="00227867" w:rsidRDefault="001F3B82" w:rsidP="00E7517A">
      <w:pPr>
        <w:rPr>
          <w:rFonts w:ascii="Arial" w:eastAsia="Times New Roman" w:hAnsi="Arial" w:cs="Arial"/>
          <w:color w:val="000000"/>
          <w:sz w:val="16"/>
          <w:szCs w:val="16"/>
          <w:lang w:eastAsia="en-GB"/>
        </w:rPr>
      </w:pPr>
    </w:p>
    <w:p w14:paraId="6E0378FE" w14:textId="251720DD" w:rsidR="0051178D" w:rsidRDefault="0051178D" w:rsidP="00B705AE">
      <w:pPr>
        <w:pStyle w:val="Heading4"/>
        <w:rPr>
          <w:lang w:eastAsia="en-GB"/>
        </w:rPr>
      </w:pPr>
      <w:r w:rsidRPr="003E04DD">
        <w:rPr>
          <w:lang w:eastAsia="en-GB"/>
        </w:rPr>
        <w:t>Section 5 &amp; 6 (Consolidattion</w:t>
      </w:r>
      <w:r>
        <w:rPr>
          <w:lang w:eastAsia="en-GB"/>
        </w:rPr>
        <w:t>)</w:t>
      </w:r>
    </w:p>
    <w:p w14:paraId="2B75214C" w14:textId="77777777" w:rsidR="001F3B82" w:rsidRPr="00227867" w:rsidRDefault="001F3B82" w:rsidP="001B5014">
      <w:pPr>
        <w:rPr>
          <w:rFonts w:ascii="Arial" w:eastAsia="Times New Roman" w:hAnsi="Arial" w:cs="Arial"/>
          <w:color w:val="000000"/>
          <w:sz w:val="16"/>
          <w:szCs w:val="16"/>
          <w:lang w:eastAsia="en-GB"/>
        </w:rPr>
      </w:pPr>
    </w:p>
    <w:p w14:paraId="4C2BD00C" w14:textId="529A79FF" w:rsidR="001F3B82" w:rsidRDefault="00E929F3" w:rsidP="00E7517A">
      <w:pPr>
        <w:rPr>
          <w:rFonts w:ascii="Arial" w:eastAsia="Times New Roman" w:hAnsi="Arial" w:cs="Arial"/>
          <w:color w:val="000000"/>
          <w:sz w:val="16"/>
          <w:szCs w:val="16"/>
          <w:lang w:eastAsia="en-GB"/>
        </w:rPr>
      </w:pPr>
      <w:hyperlink r:id="rId858" w:history="1">
        <w:r>
          <w:rPr>
            <w:rStyle w:val="Hyperlink"/>
            <w:rFonts w:ascii="Arial" w:eastAsia="Times New Roman" w:hAnsi="Arial" w:cs="Arial"/>
            <w:sz w:val="16"/>
            <w:szCs w:val="16"/>
            <w:lang w:eastAsia="en-GB"/>
          </w:rPr>
          <w:t>S1-232077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5.1.1 General Requirements, Operational efficiency, exposure, and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6BCA9EB"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scope for the new TS.</w:t>
      </w:r>
    </w:p>
    <w:p w14:paraId="1645A016" w14:textId="58161FA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59" w:history="1">
        <w:r w:rsidR="00E929F3">
          <w:rPr>
            <w:rStyle w:val="Hyperlink"/>
            <w:rFonts w:ascii="Arial" w:eastAsia="Times New Roman" w:hAnsi="Arial" w:cs="Arial"/>
            <w:sz w:val="16"/>
            <w:szCs w:val="16"/>
            <w:lang w:eastAsia="en-GB"/>
          </w:rPr>
          <w:t>S1-232408</w:t>
        </w:r>
      </w:hyperlink>
    </w:p>
    <w:p w14:paraId="0367E2E1" w14:textId="77777777" w:rsidR="001F3B82" w:rsidRPr="00227867" w:rsidRDefault="001F3B82" w:rsidP="00E7517A">
      <w:pPr>
        <w:rPr>
          <w:rFonts w:ascii="Arial" w:eastAsia="Times New Roman" w:hAnsi="Arial" w:cs="Arial"/>
          <w:color w:val="000000"/>
          <w:sz w:val="16"/>
          <w:szCs w:val="16"/>
          <w:lang w:eastAsia="en-GB"/>
        </w:rPr>
      </w:pPr>
    </w:p>
    <w:p w14:paraId="091BBB01" w14:textId="2F976AD3" w:rsidR="001F3B82" w:rsidRDefault="00E929F3" w:rsidP="00E7517A">
      <w:pPr>
        <w:rPr>
          <w:rFonts w:ascii="Arial" w:eastAsia="Times New Roman" w:hAnsi="Arial" w:cs="Arial"/>
          <w:color w:val="000000"/>
          <w:sz w:val="16"/>
          <w:szCs w:val="16"/>
          <w:lang w:eastAsia="en-GB"/>
        </w:rPr>
      </w:pPr>
      <w:hyperlink r:id="rId860" w:history="1">
        <w:r>
          <w:rPr>
            <w:rStyle w:val="Hyperlink"/>
            <w:rFonts w:ascii="Arial" w:eastAsia="Times New Roman" w:hAnsi="Arial" w:cs="Arial"/>
            <w:sz w:val="16"/>
            <w:szCs w:val="16"/>
            <w:lang w:eastAsia="en-GB"/>
          </w:rPr>
          <w:t>S1-232408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5.1.1 General Requirements, Operational efficiency, exposure, and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A9C87B4" w14:textId="79E3C0B4"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61" w:history="1">
        <w:r w:rsidR="00E929F3">
          <w:rPr>
            <w:rStyle w:val="Hyperlink"/>
            <w:rFonts w:ascii="Arial" w:eastAsia="Times New Roman" w:hAnsi="Arial" w:cs="Arial"/>
            <w:sz w:val="16"/>
            <w:szCs w:val="16"/>
            <w:lang w:eastAsia="en-GB"/>
          </w:rPr>
          <w:t>S1-232077</w:t>
        </w:r>
      </w:hyperlink>
      <w:r w:rsidR="0051178D" w:rsidRPr="00227867">
        <w:rPr>
          <w:rFonts w:ascii="Arial" w:eastAsia="Times New Roman" w:hAnsi="Arial" w:cs="Arial"/>
          <w:color w:val="000000"/>
          <w:sz w:val="16"/>
          <w:szCs w:val="16"/>
          <w:lang w:eastAsia="en-GB"/>
        </w:rPr>
        <w:t>.</w:t>
      </w:r>
    </w:p>
    <w:p w14:paraId="081B308E" w14:textId="041695D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62" w:history="1">
        <w:r w:rsidR="00E929F3">
          <w:rPr>
            <w:rStyle w:val="Hyperlink"/>
            <w:rFonts w:ascii="Arial" w:eastAsia="Times New Roman" w:hAnsi="Arial" w:cs="Arial"/>
            <w:sz w:val="16"/>
            <w:szCs w:val="16"/>
            <w:lang w:eastAsia="en-GB"/>
          </w:rPr>
          <w:t>S1-232417</w:t>
        </w:r>
      </w:hyperlink>
    </w:p>
    <w:p w14:paraId="5B540CE6" w14:textId="77777777" w:rsidR="001F3B82" w:rsidRPr="00227867" w:rsidRDefault="001F3B82" w:rsidP="00E7517A">
      <w:pPr>
        <w:rPr>
          <w:rFonts w:ascii="Arial" w:eastAsia="Times New Roman" w:hAnsi="Arial" w:cs="Arial"/>
          <w:color w:val="000000"/>
          <w:sz w:val="16"/>
          <w:szCs w:val="16"/>
          <w:lang w:eastAsia="en-GB"/>
        </w:rPr>
      </w:pPr>
    </w:p>
    <w:p w14:paraId="5283798A" w14:textId="37D24A0C" w:rsidR="001F3B82" w:rsidRDefault="00E929F3" w:rsidP="00E7517A">
      <w:pPr>
        <w:rPr>
          <w:rFonts w:ascii="Arial" w:eastAsia="Times New Roman" w:hAnsi="Arial" w:cs="Arial"/>
          <w:color w:val="000000"/>
          <w:sz w:val="16"/>
          <w:szCs w:val="16"/>
          <w:lang w:eastAsia="en-GB"/>
        </w:rPr>
      </w:pPr>
      <w:hyperlink r:id="rId863" w:history="1">
        <w:r>
          <w:rPr>
            <w:rStyle w:val="Hyperlink"/>
            <w:rFonts w:ascii="Arial" w:eastAsia="Times New Roman" w:hAnsi="Arial" w:cs="Arial"/>
            <w:sz w:val="16"/>
            <w:szCs w:val="16"/>
            <w:lang w:eastAsia="en-GB"/>
          </w:rPr>
          <w:t>S1-232417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5.1.1 General Requirements, Operational efficiency, exposure, and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3A5CE06" w14:textId="3AA2B06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64" w:history="1">
        <w:r w:rsidR="00E929F3">
          <w:rPr>
            <w:rStyle w:val="Hyperlink"/>
            <w:rFonts w:ascii="Arial" w:eastAsia="Times New Roman" w:hAnsi="Arial" w:cs="Arial"/>
            <w:sz w:val="16"/>
            <w:szCs w:val="16"/>
            <w:lang w:eastAsia="en-GB"/>
          </w:rPr>
          <w:t>S1-232408</w:t>
        </w:r>
      </w:hyperlink>
      <w:r w:rsidR="0051178D" w:rsidRPr="00227867">
        <w:rPr>
          <w:rFonts w:ascii="Arial" w:eastAsia="Times New Roman" w:hAnsi="Arial" w:cs="Arial"/>
          <w:color w:val="000000"/>
          <w:sz w:val="16"/>
          <w:szCs w:val="16"/>
          <w:lang w:eastAsia="en-GB"/>
        </w:rPr>
        <w:t>.</w:t>
      </w:r>
    </w:p>
    <w:p w14:paraId="162272C8" w14:textId="24A52B7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65" w:history="1">
        <w:r w:rsidR="00E929F3">
          <w:rPr>
            <w:rStyle w:val="Hyperlink"/>
            <w:rFonts w:ascii="Arial" w:eastAsia="Times New Roman" w:hAnsi="Arial" w:cs="Arial"/>
            <w:sz w:val="16"/>
            <w:szCs w:val="16"/>
            <w:lang w:eastAsia="en-GB"/>
          </w:rPr>
          <w:t>S1-232478</w:t>
        </w:r>
      </w:hyperlink>
    </w:p>
    <w:p w14:paraId="434607E8" w14:textId="77777777" w:rsidR="001F3B82" w:rsidRPr="00227867" w:rsidRDefault="001F3B82" w:rsidP="00E7517A">
      <w:pPr>
        <w:rPr>
          <w:rFonts w:ascii="Arial" w:eastAsia="Times New Roman" w:hAnsi="Arial" w:cs="Arial"/>
          <w:color w:val="000000"/>
          <w:sz w:val="16"/>
          <w:szCs w:val="16"/>
          <w:lang w:eastAsia="en-GB"/>
        </w:rPr>
      </w:pPr>
    </w:p>
    <w:p w14:paraId="4A982078" w14:textId="108E3CBD" w:rsidR="001F3B82" w:rsidRDefault="00E929F3" w:rsidP="00E7517A">
      <w:pPr>
        <w:rPr>
          <w:rFonts w:ascii="Arial" w:eastAsia="Times New Roman" w:hAnsi="Arial" w:cs="Arial"/>
          <w:color w:val="000000"/>
          <w:sz w:val="16"/>
          <w:szCs w:val="16"/>
          <w:lang w:eastAsia="en-GB"/>
        </w:rPr>
      </w:pPr>
      <w:hyperlink r:id="rId866" w:history="1">
        <w:r>
          <w:rPr>
            <w:rStyle w:val="Hyperlink"/>
            <w:rFonts w:ascii="Arial" w:eastAsia="Times New Roman" w:hAnsi="Arial" w:cs="Arial"/>
            <w:sz w:val="16"/>
            <w:szCs w:val="16"/>
            <w:lang w:eastAsia="en-GB"/>
          </w:rPr>
          <w:t>S1-232478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5.1.1 General Requirements, Operational efficiency, exposure, and</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DC33570" w14:textId="75B1725A"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67" w:history="1">
        <w:r w:rsidR="00E929F3">
          <w:rPr>
            <w:rStyle w:val="Hyperlink"/>
            <w:rFonts w:ascii="Arial" w:eastAsia="Times New Roman" w:hAnsi="Arial" w:cs="Arial"/>
            <w:sz w:val="16"/>
            <w:szCs w:val="16"/>
            <w:lang w:eastAsia="en-GB"/>
          </w:rPr>
          <w:t>S1-232417</w:t>
        </w:r>
      </w:hyperlink>
      <w:r w:rsidR="0051178D" w:rsidRPr="00227867">
        <w:rPr>
          <w:rFonts w:ascii="Arial" w:eastAsia="Times New Roman" w:hAnsi="Arial" w:cs="Arial"/>
          <w:color w:val="000000"/>
          <w:sz w:val="16"/>
          <w:szCs w:val="16"/>
          <w:lang w:eastAsia="en-GB"/>
        </w:rPr>
        <w:t>.</w:t>
      </w:r>
    </w:p>
    <w:p w14:paraId="429A292A" w14:textId="24E5EA5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F0F80EC" w14:textId="77777777" w:rsidR="001F3B82" w:rsidRPr="00227867" w:rsidRDefault="001F3B82" w:rsidP="00E7517A">
      <w:pPr>
        <w:rPr>
          <w:rFonts w:ascii="Arial" w:eastAsia="Times New Roman" w:hAnsi="Arial" w:cs="Arial"/>
          <w:color w:val="000000"/>
          <w:sz w:val="16"/>
          <w:szCs w:val="16"/>
          <w:lang w:eastAsia="en-GB"/>
        </w:rPr>
      </w:pPr>
    </w:p>
    <w:p w14:paraId="5D0A5946" w14:textId="182B0E6C" w:rsidR="001F3B82" w:rsidRDefault="00E929F3" w:rsidP="00E7517A">
      <w:pPr>
        <w:rPr>
          <w:rFonts w:ascii="Arial" w:eastAsia="Times New Roman" w:hAnsi="Arial" w:cs="Arial"/>
          <w:color w:val="000000"/>
          <w:sz w:val="16"/>
          <w:szCs w:val="16"/>
          <w:lang w:eastAsia="en-GB"/>
        </w:rPr>
      </w:pPr>
      <w:hyperlink r:id="rId868" w:history="1">
        <w:r>
          <w:rPr>
            <w:rStyle w:val="Hyperlink"/>
            <w:rFonts w:ascii="Arial" w:eastAsia="Times New Roman" w:hAnsi="Arial" w:cs="Arial"/>
            <w:sz w:val="16"/>
            <w:szCs w:val="16"/>
            <w:lang w:eastAsia="en-GB"/>
          </w:rPr>
          <w:t>S1-232078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5.2.1 Localized mobile metaverse service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1A4355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scope for the new TS.</w:t>
      </w:r>
    </w:p>
    <w:p w14:paraId="2F2A072D" w14:textId="40A53D1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69" w:history="1">
        <w:r w:rsidR="00E929F3">
          <w:rPr>
            <w:rStyle w:val="Hyperlink"/>
            <w:rFonts w:ascii="Arial" w:eastAsia="Times New Roman" w:hAnsi="Arial" w:cs="Arial"/>
            <w:sz w:val="16"/>
            <w:szCs w:val="16"/>
            <w:lang w:eastAsia="en-GB"/>
          </w:rPr>
          <w:t>S1-232409</w:t>
        </w:r>
      </w:hyperlink>
    </w:p>
    <w:p w14:paraId="689D0635" w14:textId="77777777" w:rsidR="001F3B82" w:rsidRPr="00227867" w:rsidRDefault="001F3B82" w:rsidP="00E7517A">
      <w:pPr>
        <w:rPr>
          <w:rFonts w:ascii="Arial" w:eastAsia="Times New Roman" w:hAnsi="Arial" w:cs="Arial"/>
          <w:color w:val="000000"/>
          <w:sz w:val="16"/>
          <w:szCs w:val="16"/>
          <w:lang w:eastAsia="en-GB"/>
        </w:rPr>
      </w:pPr>
    </w:p>
    <w:p w14:paraId="3FD7E60D" w14:textId="661E2320" w:rsidR="001F3B82" w:rsidRDefault="00E929F3" w:rsidP="00E7517A">
      <w:pPr>
        <w:rPr>
          <w:rFonts w:ascii="Arial" w:eastAsia="Times New Roman" w:hAnsi="Arial" w:cs="Arial"/>
          <w:color w:val="000000"/>
          <w:sz w:val="16"/>
          <w:szCs w:val="16"/>
          <w:lang w:eastAsia="en-GB"/>
        </w:rPr>
      </w:pPr>
      <w:hyperlink r:id="rId870" w:history="1">
        <w:r>
          <w:rPr>
            <w:rStyle w:val="Hyperlink"/>
            <w:rFonts w:ascii="Arial" w:eastAsia="Times New Roman" w:hAnsi="Arial" w:cs="Arial"/>
            <w:sz w:val="16"/>
            <w:szCs w:val="16"/>
            <w:lang w:eastAsia="en-GB"/>
          </w:rPr>
          <w:t>S1-232409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5.2.1 Localized mobile metaverse service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35BE8B7" w14:textId="20A49CA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71" w:history="1">
        <w:r w:rsidR="00E929F3">
          <w:rPr>
            <w:rStyle w:val="Hyperlink"/>
            <w:rFonts w:ascii="Arial" w:eastAsia="Times New Roman" w:hAnsi="Arial" w:cs="Arial"/>
            <w:sz w:val="16"/>
            <w:szCs w:val="16"/>
            <w:lang w:eastAsia="en-GB"/>
          </w:rPr>
          <w:t>S1-232078</w:t>
        </w:r>
      </w:hyperlink>
      <w:r w:rsidR="0051178D" w:rsidRPr="00227867">
        <w:rPr>
          <w:rFonts w:ascii="Arial" w:eastAsia="Times New Roman" w:hAnsi="Arial" w:cs="Arial"/>
          <w:color w:val="000000"/>
          <w:sz w:val="16"/>
          <w:szCs w:val="16"/>
          <w:lang w:eastAsia="en-GB"/>
        </w:rPr>
        <w:t>.</w:t>
      </w:r>
    </w:p>
    <w:p w14:paraId="7A6217CB" w14:textId="2A32863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72" w:history="1">
        <w:r w:rsidR="00E929F3">
          <w:rPr>
            <w:rStyle w:val="Hyperlink"/>
            <w:rFonts w:ascii="Arial" w:eastAsia="Times New Roman" w:hAnsi="Arial" w:cs="Arial"/>
            <w:sz w:val="16"/>
            <w:szCs w:val="16"/>
            <w:lang w:eastAsia="en-GB"/>
          </w:rPr>
          <w:t>S1-232418</w:t>
        </w:r>
      </w:hyperlink>
    </w:p>
    <w:p w14:paraId="172EA00E" w14:textId="77777777" w:rsidR="001F3B82" w:rsidRPr="00227867" w:rsidRDefault="001F3B82" w:rsidP="00E7517A">
      <w:pPr>
        <w:rPr>
          <w:rFonts w:ascii="Arial" w:eastAsia="Times New Roman" w:hAnsi="Arial" w:cs="Arial"/>
          <w:color w:val="000000"/>
          <w:sz w:val="16"/>
          <w:szCs w:val="16"/>
          <w:lang w:eastAsia="en-GB"/>
        </w:rPr>
      </w:pPr>
    </w:p>
    <w:p w14:paraId="54E124D2" w14:textId="14F2A0D3" w:rsidR="001F3B82" w:rsidRDefault="00E929F3" w:rsidP="00E7517A">
      <w:pPr>
        <w:rPr>
          <w:rFonts w:ascii="Arial" w:eastAsia="Times New Roman" w:hAnsi="Arial" w:cs="Arial"/>
          <w:color w:val="000000"/>
          <w:sz w:val="16"/>
          <w:szCs w:val="16"/>
          <w:lang w:eastAsia="en-GB"/>
        </w:rPr>
      </w:pPr>
      <w:hyperlink r:id="rId873" w:history="1">
        <w:r>
          <w:rPr>
            <w:rStyle w:val="Hyperlink"/>
            <w:rFonts w:ascii="Arial" w:eastAsia="Times New Roman" w:hAnsi="Arial" w:cs="Arial"/>
            <w:sz w:val="16"/>
            <w:szCs w:val="16"/>
            <w:lang w:eastAsia="en-GB"/>
          </w:rPr>
          <w:t>S1-232418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5.2.1 Localized mobile metaverse service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9A87204" w14:textId="278A339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74" w:history="1">
        <w:r w:rsidR="00E929F3">
          <w:rPr>
            <w:rStyle w:val="Hyperlink"/>
            <w:rFonts w:ascii="Arial" w:eastAsia="Times New Roman" w:hAnsi="Arial" w:cs="Arial"/>
            <w:sz w:val="16"/>
            <w:szCs w:val="16"/>
            <w:lang w:eastAsia="en-GB"/>
          </w:rPr>
          <w:t>S1-232409</w:t>
        </w:r>
      </w:hyperlink>
      <w:r w:rsidR="0051178D" w:rsidRPr="00227867">
        <w:rPr>
          <w:rFonts w:ascii="Arial" w:eastAsia="Times New Roman" w:hAnsi="Arial" w:cs="Arial"/>
          <w:color w:val="000000"/>
          <w:sz w:val="16"/>
          <w:szCs w:val="16"/>
          <w:lang w:eastAsia="en-GB"/>
        </w:rPr>
        <w:t>.</w:t>
      </w:r>
    </w:p>
    <w:p w14:paraId="2037CDC5" w14:textId="40EFCDA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75" w:history="1">
        <w:r w:rsidR="00E929F3">
          <w:rPr>
            <w:rStyle w:val="Hyperlink"/>
            <w:rFonts w:ascii="Arial" w:eastAsia="Times New Roman" w:hAnsi="Arial" w:cs="Arial"/>
            <w:sz w:val="16"/>
            <w:szCs w:val="16"/>
            <w:lang w:eastAsia="en-GB"/>
          </w:rPr>
          <w:t>S1-232623</w:t>
        </w:r>
      </w:hyperlink>
    </w:p>
    <w:p w14:paraId="47E5DF0F" w14:textId="77777777" w:rsidR="001F3B82" w:rsidRPr="00227867" w:rsidRDefault="001F3B82" w:rsidP="00E7517A">
      <w:pPr>
        <w:rPr>
          <w:rFonts w:ascii="Arial" w:eastAsia="Times New Roman" w:hAnsi="Arial" w:cs="Arial"/>
          <w:color w:val="000000"/>
          <w:sz w:val="16"/>
          <w:szCs w:val="16"/>
          <w:lang w:eastAsia="en-GB"/>
        </w:rPr>
      </w:pPr>
    </w:p>
    <w:p w14:paraId="34AC56B7" w14:textId="263E9284" w:rsidR="001F3B82" w:rsidRDefault="00E929F3" w:rsidP="00E7517A">
      <w:pPr>
        <w:rPr>
          <w:rFonts w:ascii="Arial" w:eastAsia="Times New Roman" w:hAnsi="Arial" w:cs="Arial"/>
          <w:color w:val="000000"/>
          <w:sz w:val="16"/>
          <w:szCs w:val="16"/>
          <w:lang w:eastAsia="en-GB"/>
        </w:rPr>
      </w:pPr>
      <w:hyperlink r:id="rId876" w:history="1">
        <w:r>
          <w:rPr>
            <w:rStyle w:val="Hyperlink"/>
            <w:rFonts w:ascii="Arial" w:eastAsia="Times New Roman" w:hAnsi="Arial" w:cs="Arial"/>
            <w:sz w:val="16"/>
            <w:szCs w:val="16"/>
            <w:lang w:eastAsia="en-GB"/>
          </w:rPr>
          <w:t>S1-232623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5.2.1 Localized mobile metaverse service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56BD2A3" w14:textId="42BE5AAB"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77" w:history="1">
        <w:r w:rsidR="00E929F3">
          <w:rPr>
            <w:rStyle w:val="Hyperlink"/>
            <w:rFonts w:ascii="Arial" w:eastAsia="Times New Roman" w:hAnsi="Arial" w:cs="Arial"/>
            <w:sz w:val="16"/>
            <w:szCs w:val="16"/>
            <w:lang w:eastAsia="en-GB"/>
          </w:rPr>
          <w:t>S1-232418</w:t>
        </w:r>
      </w:hyperlink>
    </w:p>
    <w:p w14:paraId="73276D8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The Rapporteur will change the section names to make them consistent.</w:t>
      </w:r>
    </w:p>
    <w:p w14:paraId="17DDBE55" w14:textId="4AA15E9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2C52CDF" w14:textId="77777777" w:rsidR="001F3B82" w:rsidRPr="00227867" w:rsidRDefault="001F3B82" w:rsidP="00E7517A">
      <w:pPr>
        <w:rPr>
          <w:rFonts w:ascii="Arial" w:eastAsia="Times New Roman" w:hAnsi="Arial" w:cs="Arial"/>
          <w:color w:val="000000"/>
          <w:sz w:val="16"/>
          <w:szCs w:val="16"/>
          <w:lang w:eastAsia="en-GB"/>
        </w:rPr>
      </w:pPr>
    </w:p>
    <w:p w14:paraId="05BC3C18" w14:textId="282CCEAD" w:rsidR="001F3B82" w:rsidRDefault="00E929F3" w:rsidP="00E7517A">
      <w:pPr>
        <w:rPr>
          <w:rFonts w:ascii="Arial" w:eastAsia="Times New Roman" w:hAnsi="Arial" w:cs="Arial"/>
          <w:color w:val="000000"/>
          <w:sz w:val="16"/>
          <w:szCs w:val="16"/>
          <w:lang w:eastAsia="en-GB"/>
        </w:rPr>
      </w:pPr>
      <w:hyperlink r:id="rId878" w:history="1">
        <w:r>
          <w:rPr>
            <w:rStyle w:val="Hyperlink"/>
            <w:rFonts w:ascii="Arial" w:eastAsia="Times New Roman" w:hAnsi="Arial" w:cs="Arial"/>
            <w:sz w:val="16"/>
            <w:szCs w:val="16"/>
            <w:lang w:eastAsia="en-GB"/>
          </w:rPr>
          <w:t>S1-232060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5.2.2 Avatar-based real-time communication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0DB8C76" w14:textId="0EADF9E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79" w:history="1">
        <w:r w:rsidR="00E929F3">
          <w:rPr>
            <w:rStyle w:val="Hyperlink"/>
            <w:rFonts w:ascii="Arial" w:eastAsia="Times New Roman" w:hAnsi="Arial" w:cs="Arial"/>
            <w:sz w:val="16"/>
            <w:szCs w:val="16"/>
            <w:lang w:eastAsia="en-GB"/>
          </w:rPr>
          <w:t>S1-232410</w:t>
        </w:r>
      </w:hyperlink>
    </w:p>
    <w:p w14:paraId="24D5AC0B" w14:textId="77777777" w:rsidR="001F3B82" w:rsidRPr="00227867" w:rsidRDefault="001F3B82" w:rsidP="00E7517A">
      <w:pPr>
        <w:rPr>
          <w:rFonts w:ascii="Arial" w:eastAsia="Times New Roman" w:hAnsi="Arial" w:cs="Arial"/>
          <w:color w:val="000000"/>
          <w:sz w:val="16"/>
          <w:szCs w:val="16"/>
          <w:lang w:eastAsia="en-GB"/>
        </w:rPr>
      </w:pPr>
    </w:p>
    <w:p w14:paraId="18C5B563" w14:textId="5CDA49BC" w:rsidR="001F3B82" w:rsidRDefault="00E929F3" w:rsidP="00E7517A">
      <w:pPr>
        <w:rPr>
          <w:rFonts w:ascii="Arial" w:eastAsia="Times New Roman" w:hAnsi="Arial" w:cs="Arial"/>
          <w:color w:val="000000"/>
          <w:sz w:val="16"/>
          <w:szCs w:val="16"/>
          <w:lang w:eastAsia="en-GB"/>
        </w:rPr>
      </w:pPr>
      <w:hyperlink r:id="rId880" w:history="1">
        <w:r>
          <w:rPr>
            <w:rStyle w:val="Hyperlink"/>
            <w:rFonts w:ascii="Arial" w:eastAsia="Times New Roman" w:hAnsi="Arial" w:cs="Arial"/>
            <w:sz w:val="16"/>
            <w:szCs w:val="16"/>
            <w:lang w:eastAsia="en-GB"/>
          </w:rPr>
          <w:t>S1-232410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 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5.2.2 Avatar-based real-time communication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66083AEB" w14:textId="4AC82AD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81" w:history="1">
        <w:r w:rsidR="00E929F3">
          <w:rPr>
            <w:rStyle w:val="Hyperlink"/>
            <w:rFonts w:ascii="Arial" w:eastAsia="Times New Roman" w:hAnsi="Arial" w:cs="Arial"/>
            <w:sz w:val="16"/>
            <w:szCs w:val="16"/>
            <w:lang w:eastAsia="en-GB"/>
          </w:rPr>
          <w:t>S1-232060</w:t>
        </w:r>
      </w:hyperlink>
      <w:r w:rsidR="0051178D" w:rsidRPr="00227867">
        <w:rPr>
          <w:rFonts w:ascii="Arial" w:eastAsia="Times New Roman" w:hAnsi="Arial" w:cs="Arial"/>
          <w:color w:val="000000"/>
          <w:sz w:val="16"/>
          <w:szCs w:val="16"/>
          <w:lang w:eastAsia="en-GB"/>
        </w:rPr>
        <w:t>.</w:t>
      </w:r>
    </w:p>
    <w:p w14:paraId="71A84C94" w14:textId="79FEF73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82" w:history="1">
        <w:r w:rsidR="00E929F3">
          <w:rPr>
            <w:rStyle w:val="Hyperlink"/>
            <w:rFonts w:ascii="Arial" w:eastAsia="Times New Roman" w:hAnsi="Arial" w:cs="Arial"/>
            <w:sz w:val="16"/>
            <w:szCs w:val="16"/>
            <w:lang w:eastAsia="en-GB"/>
          </w:rPr>
          <w:t>S1-232419</w:t>
        </w:r>
      </w:hyperlink>
    </w:p>
    <w:p w14:paraId="1441BC6A" w14:textId="77777777" w:rsidR="001F3B82" w:rsidRPr="00227867" w:rsidRDefault="001F3B82" w:rsidP="00E7517A">
      <w:pPr>
        <w:rPr>
          <w:rFonts w:ascii="Arial" w:eastAsia="Times New Roman" w:hAnsi="Arial" w:cs="Arial"/>
          <w:color w:val="000000"/>
          <w:sz w:val="16"/>
          <w:szCs w:val="16"/>
          <w:lang w:eastAsia="en-GB"/>
        </w:rPr>
      </w:pPr>
    </w:p>
    <w:p w14:paraId="39B15344" w14:textId="13619D86" w:rsidR="001F3B82" w:rsidRDefault="00E929F3" w:rsidP="00E7517A">
      <w:pPr>
        <w:rPr>
          <w:rFonts w:ascii="Arial" w:eastAsia="Times New Roman" w:hAnsi="Arial" w:cs="Arial"/>
          <w:color w:val="000000"/>
          <w:sz w:val="16"/>
          <w:szCs w:val="16"/>
          <w:lang w:eastAsia="en-GB"/>
        </w:rPr>
      </w:pPr>
      <w:hyperlink r:id="rId883" w:history="1">
        <w:r>
          <w:rPr>
            <w:rStyle w:val="Hyperlink"/>
            <w:rFonts w:ascii="Arial" w:eastAsia="Times New Roman" w:hAnsi="Arial" w:cs="Arial"/>
            <w:sz w:val="16"/>
            <w:szCs w:val="16"/>
            <w:lang w:eastAsia="en-GB"/>
          </w:rPr>
          <w:t>S1-232419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 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5.2.2 Avatar-based real-time communication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3383BC6" w14:textId="75E81D12"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84" w:history="1">
        <w:r w:rsidR="00E929F3">
          <w:rPr>
            <w:rStyle w:val="Hyperlink"/>
            <w:rFonts w:ascii="Arial" w:eastAsia="Times New Roman" w:hAnsi="Arial" w:cs="Arial"/>
            <w:sz w:val="16"/>
            <w:szCs w:val="16"/>
            <w:lang w:eastAsia="en-GB"/>
          </w:rPr>
          <w:t>S1-232410</w:t>
        </w:r>
      </w:hyperlink>
      <w:r w:rsidR="0051178D" w:rsidRPr="00227867">
        <w:rPr>
          <w:rFonts w:ascii="Arial" w:eastAsia="Times New Roman" w:hAnsi="Arial" w:cs="Arial"/>
          <w:color w:val="000000"/>
          <w:sz w:val="16"/>
          <w:szCs w:val="16"/>
          <w:lang w:eastAsia="en-GB"/>
        </w:rPr>
        <w:t>.</w:t>
      </w:r>
    </w:p>
    <w:p w14:paraId="608EAF11" w14:textId="1F59D2C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4467931" w14:textId="77777777" w:rsidR="001F3B82" w:rsidRPr="00227867" w:rsidRDefault="001F3B82" w:rsidP="00E7517A">
      <w:pPr>
        <w:rPr>
          <w:rFonts w:ascii="Arial" w:eastAsia="Times New Roman" w:hAnsi="Arial" w:cs="Arial"/>
          <w:color w:val="000000"/>
          <w:sz w:val="16"/>
          <w:szCs w:val="16"/>
          <w:lang w:eastAsia="en-GB"/>
        </w:rPr>
      </w:pPr>
    </w:p>
    <w:p w14:paraId="52FE4FC8" w14:textId="754DBC4F" w:rsidR="001F3B82" w:rsidRDefault="00E929F3" w:rsidP="00E7517A">
      <w:pPr>
        <w:rPr>
          <w:rFonts w:ascii="Arial" w:eastAsia="Times New Roman" w:hAnsi="Arial" w:cs="Arial"/>
          <w:color w:val="000000"/>
          <w:sz w:val="16"/>
          <w:szCs w:val="16"/>
          <w:lang w:eastAsia="en-GB"/>
        </w:rPr>
      </w:pPr>
      <w:hyperlink r:id="rId885" w:history="1">
        <w:r>
          <w:rPr>
            <w:rStyle w:val="Hyperlink"/>
            <w:rFonts w:ascii="Arial" w:eastAsia="Times New Roman" w:hAnsi="Arial" w:cs="Arial"/>
            <w:sz w:val="16"/>
            <w:szCs w:val="16"/>
            <w:lang w:eastAsia="en-GB"/>
          </w:rPr>
          <w:t>S1-232061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 Orange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5.2.3 Digital Asset Management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CDF0F31" w14:textId="3E62B9C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86" w:history="1">
        <w:r w:rsidR="00E929F3">
          <w:rPr>
            <w:rStyle w:val="Hyperlink"/>
            <w:rFonts w:ascii="Arial" w:eastAsia="Times New Roman" w:hAnsi="Arial" w:cs="Arial"/>
            <w:sz w:val="16"/>
            <w:szCs w:val="16"/>
            <w:lang w:eastAsia="en-GB"/>
          </w:rPr>
          <w:t>S1-232411</w:t>
        </w:r>
      </w:hyperlink>
    </w:p>
    <w:p w14:paraId="5BB74DC7" w14:textId="77777777" w:rsidR="001F3B82" w:rsidRPr="00227867" w:rsidRDefault="001F3B82" w:rsidP="00E7517A">
      <w:pPr>
        <w:rPr>
          <w:rFonts w:ascii="Arial" w:eastAsia="Times New Roman" w:hAnsi="Arial" w:cs="Arial"/>
          <w:color w:val="000000"/>
          <w:sz w:val="16"/>
          <w:szCs w:val="16"/>
          <w:lang w:eastAsia="en-GB"/>
        </w:rPr>
      </w:pPr>
    </w:p>
    <w:p w14:paraId="198E4F62" w14:textId="7E5B1A50" w:rsidR="001F3B82" w:rsidRDefault="00E929F3" w:rsidP="00E7517A">
      <w:pPr>
        <w:rPr>
          <w:rFonts w:ascii="Arial" w:eastAsia="Times New Roman" w:hAnsi="Arial" w:cs="Arial"/>
          <w:color w:val="000000"/>
          <w:sz w:val="16"/>
          <w:szCs w:val="16"/>
          <w:lang w:eastAsia="en-GB"/>
        </w:rPr>
      </w:pPr>
      <w:hyperlink r:id="rId887" w:history="1">
        <w:r>
          <w:rPr>
            <w:rStyle w:val="Hyperlink"/>
            <w:rFonts w:ascii="Arial" w:eastAsia="Times New Roman" w:hAnsi="Arial" w:cs="Arial"/>
            <w:sz w:val="16"/>
            <w:szCs w:val="16"/>
            <w:lang w:eastAsia="en-GB"/>
          </w:rPr>
          <w:t>S1-232411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 Orange, 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5.2.3 Digital Asset Management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6DCE7A1" w14:textId="6A3157A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88" w:history="1">
        <w:r w:rsidR="00E929F3">
          <w:rPr>
            <w:rStyle w:val="Hyperlink"/>
            <w:rFonts w:ascii="Arial" w:eastAsia="Times New Roman" w:hAnsi="Arial" w:cs="Arial"/>
            <w:sz w:val="16"/>
            <w:szCs w:val="16"/>
            <w:lang w:eastAsia="en-GB"/>
          </w:rPr>
          <w:t>S1-232061</w:t>
        </w:r>
      </w:hyperlink>
      <w:r w:rsidR="0051178D" w:rsidRPr="00227867">
        <w:rPr>
          <w:rFonts w:ascii="Arial" w:eastAsia="Times New Roman" w:hAnsi="Arial" w:cs="Arial"/>
          <w:color w:val="000000"/>
          <w:sz w:val="16"/>
          <w:szCs w:val="16"/>
          <w:lang w:eastAsia="en-GB"/>
        </w:rPr>
        <w:t>.</w:t>
      </w:r>
    </w:p>
    <w:p w14:paraId="7456B9D7" w14:textId="0F67E54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89" w:history="1">
        <w:r w:rsidR="00E929F3">
          <w:rPr>
            <w:rStyle w:val="Hyperlink"/>
            <w:rFonts w:ascii="Arial" w:eastAsia="Times New Roman" w:hAnsi="Arial" w:cs="Arial"/>
            <w:sz w:val="16"/>
            <w:szCs w:val="16"/>
            <w:lang w:eastAsia="en-GB"/>
          </w:rPr>
          <w:t>S1-232420</w:t>
        </w:r>
      </w:hyperlink>
    </w:p>
    <w:p w14:paraId="6477675F" w14:textId="77777777" w:rsidR="001F3B82" w:rsidRPr="00227867" w:rsidRDefault="001F3B82" w:rsidP="00E7517A">
      <w:pPr>
        <w:rPr>
          <w:rFonts w:ascii="Arial" w:eastAsia="Times New Roman" w:hAnsi="Arial" w:cs="Arial"/>
          <w:color w:val="000000"/>
          <w:sz w:val="16"/>
          <w:szCs w:val="16"/>
          <w:lang w:eastAsia="en-GB"/>
        </w:rPr>
      </w:pPr>
    </w:p>
    <w:p w14:paraId="7ECF8E9C" w14:textId="06AECCDA" w:rsidR="001F3B82" w:rsidRDefault="00E929F3" w:rsidP="00E7517A">
      <w:pPr>
        <w:rPr>
          <w:rFonts w:ascii="Arial" w:eastAsia="Times New Roman" w:hAnsi="Arial" w:cs="Arial"/>
          <w:color w:val="000000"/>
          <w:sz w:val="16"/>
          <w:szCs w:val="16"/>
          <w:lang w:eastAsia="en-GB"/>
        </w:rPr>
      </w:pPr>
      <w:hyperlink r:id="rId890" w:history="1">
        <w:r>
          <w:rPr>
            <w:rStyle w:val="Hyperlink"/>
            <w:rFonts w:ascii="Arial" w:eastAsia="Times New Roman" w:hAnsi="Arial" w:cs="Arial"/>
            <w:sz w:val="16"/>
            <w:szCs w:val="16"/>
            <w:lang w:eastAsia="en-GB"/>
          </w:rPr>
          <w:t>S1-232420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 Orange, 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5.2.3 Digital Asset Management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44D4452" w14:textId="104AA73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91" w:history="1">
        <w:r w:rsidR="00E929F3">
          <w:rPr>
            <w:rStyle w:val="Hyperlink"/>
            <w:rFonts w:ascii="Arial" w:eastAsia="Times New Roman" w:hAnsi="Arial" w:cs="Arial"/>
            <w:sz w:val="16"/>
            <w:szCs w:val="16"/>
            <w:lang w:eastAsia="en-GB"/>
          </w:rPr>
          <w:t>S1-232411</w:t>
        </w:r>
      </w:hyperlink>
      <w:r w:rsidR="0051178D" w:rsidRPr="00227867">
        <w:rPr>
          <w:rFonts w:ascii="Arial" w:eastAsia="Times New Roman" w:hAnsi="Arial" w:cs="Arial"/>
          <w:color w:val="000000"/>
          <w:sz w:val="16"/>
          <w:szCs w:val="16"/>
          <w:lang w:eastAsia="en-GB"/>
        </w:rPr>
        <w:t>.</w:t>
      </w:r>
    </w:p>
    <w:p w14:paraId="3E2474A7" w14:textId="4FF63E1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92" w:history="1">
        <w:r w:rsidR="00E929F3">
          <w:rPr>
            <w:rStyle w:val="Hyperlink"/>
            <w:rFonts w:ascii="Arial" w:eastAsia="Times New Roman" w:hAnsi="Arial" w:cs="Arial"/>
            <w:sz w:val="16"/>
            <w:szCs w:val="16"/>
            <w:lang w:eastAsia="en-GB"/>
          </w:rPr>
          <w:t>S1-232620</w:t>
        </w:r>
      </w:hyperlink>
    </w:p>
    <w:p w14:paraId="5994B638" w14:textId="77777777" w:rsidR="001F3B82" w:rsidRPr="00227867" w:rsidRDefault="001F3B82" w:rsidP="00E7517A">
      <w:pPr>
        <w:rPr>
          <w:rFonts w:ascii="Arial" w:eastAsia="Times New Roman" w:hAnsi="Arial" w:cs="Arial"/>
          <w:color w:val="000000"/>
          <w:sz w:val="16"/>
          <w:szCs w:val="16"/>
          <w:lang w:eastAsia="en-GB"/>
        </w:rPr>
      </w:pPr>
    </w:p>
    <w:p w14:paraId="4039C284" w14:textId="7468398D" w:rsidR="001F3B82" w:rsidRDefault="00E929F3" w:rsidP="00E7517A">
      <w:pPr>
        <w:rPr>
          <w:rFonts w:ascii="Arial" w:eastAsia="Times New Roman" w:hAnsi="Arial" w:cs="Arial"/>
          <w:color w:val="000000"/>
          <w:sz w:val="16"/>
          <w:szCs w:val="16"/>
          <w:lang w:eastAsia="en-GB"/>
        </w:rPr>
      </w:pPr>
      <w:hyperlink r:id="rId893" w:history="1">
        <w:r>
          <w:rPr>
            <w:rStyle w:val="Hyperlink"/>
            <w:rFonts w:ascii="Arial" w:eastAsia="Times New Roman" w:hAnsi="Arial" w:cs="Arial"/>
            <w:sz w:val="16"/>
            <w:szCs w:val="16"/>
            <w:lang w:eastAsia="en-GB"/>
          </w:rPr>
          <w:t>S1-232620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 Orange, China Telecom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5.2.3 Digital Asset Management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93938EA" w14:textId="0D1D800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894" w:history="1">
        <w:r w:rsidR="00E929F3">
          <w:rPr>
            <w:rStyle w:val="Hyperlink"/>
            <w:rFonts w:ascii="Arial" w:eastAsia="Times New Roman" w:hAnsi="Arial" w:cs="Arial"/>
            <w:sz w:val="16"/>
            <w:szCs w:val="16"/>
            <w:lang w:eastAsia="en-GB"/>
          </w:rPr>
          <w:t>S1-232420</w:t>
        </w:r>
      </w:hyperlink>
      <w:r w:rsidR="0051178D" w:rsidRPr="00227867">
        <w:rPr>
          <w:rFonts w:ascii="Arial" w:eastAsia="Times New Roman" w:hAnsi="Arial" w:cs="Arial"/>
          <w:color w:val="000000"/>
          <w:sz w:val="16"/>
          <w:szCs w:val="16"/>
          <w:lang w:eastAsia="en-GB"/>
        </w:rPr>
        <w:t>.</w:t>
      </w:r>
    </w:p>
    <w:p w14:paraId="179BF4C6" w14:textId="2349635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0FDA2AC" w14:textId="77777777" w:rsidR="001F3B82" w:rsidRPr="00227867" w:rsidRDefault="001F3B82" w:rsidP="00E7517A">
      <w:pPr>
        <w:rPr>
          <w:rFonts w:ascii="Arial" w:eastAsia="Times New Roman" w:hAnsi="Arial" w:cs="Arial"/>
          <w:color w:val="000000"/>
          <w:sz w:val="16"/>
          <w:szCs w:val="16"/>
          <w:lang w:eastAsia="en-GB"/>
        </w:rPr>
      </w:pPr>
    </w:p>
    <w:p w14:paraId="733415DC" w14:textId="0A724426" w:rsidR="001F3B82" w:rsidRDefault="00E929F3" w:rsidP="00E7517A">
      <w:pPr>
        <w:rPr>
          <w:rFonts w:ascii="Arial" w:eastAsia="Times New Roman" w:hAnsi="Arial" w:cs="Arial"/>
          <w:color w:val="000000"/>
          <w:sz w:val="16"/>
          <w:szCs w:val="16"/>
          <w:lang w:eastAsia="en-GB"/>
        </w:rPr>
      </w:pPr>
      <w:hyperlink r:id="rId895" w:history="1">
        <w:r>
          <w:rPr>
            <w:rStyle w:val="Hyperlink"/>
            <w:rFonts w:ascii="Arial" w:eastAsia="Times New Roman" w:hAnsi="Arial" w:cs="Arial"/>
            <w:sz w:val="16"/>
            <w:szCs w:val="16"/>
            <w:lang w:eastAsia="en-GB"/>
          </w:rPr>
          <w:t>S1-232086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6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50A1C0E" w14:textId="67AED380"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896" w:history="1">
        <w:r w:rsidR="00E929F3">
          <w:rPr>
            <w:rStyle w:val="Hyperlink"/>
            <w:rFonts w:ascii="Arial" w:eastAsia="Times New Roman" w:hAnsi="Arial" w:cs="Arial"/>
            <w:sz w:val="16"/>
            <w:szCs w:val="16"/>
            <w:lang w:eastAsia="en-GB"/>
          </w:rPr>
          <w:t>S1-232412</w:t>
        </w:r>
      </w:hyperlink>
    </w:p>
    <w:p w14:paraId="4F09CC91" w14:textId="77777777" w:rsidR="001F3B82" w:rsidRPr="00227867" w:rsidRDefault="001F3B82" w:rsidP="00E7517A">
      <w:pPr>
        <w:rPr>
          <w:rFonts w:ascii="Arial" w:eastAsia="Times New Roman" w:hAnsi="Arial" w:cs="Arial"/>
          <w:color w:val="000000"/>
          <w:sz w:val="16"/>
          <w:szCs w:val="16"/>
          <w:lang w:eastAsia="en-GB"/>
        </w:rPr>
      </w:pPr>
    </w:p>
    <w:p w14:paraId="5B37513E" w14:textId="797A0FED" w:rsidR="001F3B82" w:rsidRDefault="00E929F3" w:rsidP="00E7517A">
      <w:pPr>
        <w:rPr>
          <w:rFonts w:ascii="Arial" w:eastAsia="Times New Roman" w:hAnsi="Arial" w:cs="Arial"/>
          <w:color w:val="000000"/>
          <w:sz w:val="16"/>
          <w:szCs w:val="16"/>
          <w:lang w:eastAsia="en-GB"/>
        </w:rPr>
      </w:pPr>
      <w:hyperlink r:id="rId897" w:history="1">
        <w:r>
          <w:rPr>
            <w:rStyle w:val="Hyperlink"/>
            <w:rFonts w:ascii="Arial" w:eastAsia="Times New Roman" w:hAnsi="Arial" w:cs="Arial"/>
            <w:sz w:val="16"/>
            <w:szCs w:val="16"/>
            <w:lang w:eastAsia="en-GB"/>
          </w:rPr>
          <w:t>S1-232412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Samsung, vivo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6 Performance requirements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67ECC14" w14:textId="0C7934C8"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898" w:history="1">
        <w:r w:rsidR="00E929F3">
          <w:rPr>
            <w:rStyle w:val="Hyperlink"/>
            <w:rFonts w:ascii="Arial" w:eastAsia="Times New Roman" w:hAnsi="Arial" w:cs="Arial"/>
            <w:sz w:val="16"/>
            <w:szCs w:val="16"/>
            <w:lang w:eastAsia="en-GB"/>
          </w:rPr>
          <w:t>S1-232086</w:t>
        </w:r>
      </w:hyperlink>
      <w:r w:rsidR="0051178D" w:rsidRPr="00227867">
        <w:rPr>
          <w:rFonts w:ascii="Arial" w:eastAsia="Times New Roman" w:hAnsi="Arial" w:cs="Arial"/>
          <w:color w:val="000000"/>
          <w:sz w:val="16"/>
          <w:szCs w:val="16"/>
          <w:lang w:eastAsia="en-GB"/>
        </w:rPr>
        <w:t>.</w:t>
      </w:r>
    </w:p>
    <w:p w14:paraId="7FE333E7" w14:textId="59680849"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51178D" w:rsidRPr="00227867">
        <w:rPr>
          <w:rFonts w:ascii="Arial" w:eastAsia="Times New Roman" w:hAnsi="Arial" w:cs="Arial"/>
          <w:color w:val="000000"/>
          <w:sz w:val="16"/>
          <w:szCs w:val="16"/>
          <w:lang w:eastAsia="en-GB"/>
        </w:rPr>
        <w:t>Agreed</w:t>
      </w:r>
    </w:p>
    <w:p w14:paraId="74F7D214" w14:textId="77777777" w:rsidR="001F3B82" w:rsidRPr="00227867" w:rsidRDefault="001F3B82" w:rsidP="00E7517A">
      <w:pPr>
        <w:rPr>
          <w:rFonts w:ascii="Arial" w:eastAsia="Times New Roman" w:hAnsi="Arial" w:cs="Arial"/>
          <w:color w:val="000000"/>
          <w:sz w:val="16"/>
          <w:szCs w:val="16"/>
          <w:lang w:eastAsia="en-GB"/>
        </w:rPr>
      </w:pPr>
    </w:p>
    <w:p w14:paraId="4A4B178F" w14:textId="17BA6FBD" w:rsidR="0051178D" w:rsidRDefault="0051178D" w:rsidP="00B705AE">
      <w:pPr>
        <w:pStyle w:val="Heading4"/>
        <w:rPr>
          <w:lang w:eastAsia="en-GB"/>
        </w:rPr>
      </w:pPr>
      <w:r w:rsidRPr="0049253A">
        <w:rPr>
          <w:lang w:eastAsia="en-GB"/>
        </w:rPr>
        <w:t xml:space="preserve">Other Sections </w:t>
      </w:r>
    </w:p>
    <w:p w14:paraId="344789F0" w14:textId="77777777" w:rsidR="001F3B82" w:rsidRPr="00227867" w:rsidRDefault="001F3B82" w:rsidP="001B5014">
      <w:pPr>
        <w:rPr>
          <w:rFonts w:ascii="Arial" w:eastAsia="Times New Roman" w:hAnsi="Arial" w:cs="Arial"/>
          <w:color w:val="000000"/>
          <w:sz w:val="16"/>
          <w:szCs w:val="16"/>
          <w:lang w:eastAsia="en-GB"/>
        </w:rPr>
      </w:pPr>
    </w:p>
    <w:p w14:paraId="49E69911" w14:textId="717B9CA0" w:rsidR="001F3B82" w:rsidRDefault="00E929F3" w:rsidP="00E7517A">
      <w:pPr>
        <w:rPr>
          <w:rFonts w:ascii="Arial" w:eastAsia="Times New Roman" w:hAnsi="Arial" w:cs="Arial"/>
          <w:color w:val="000000"/>
          <w:sz w:val="16"/>
          <w:szCs w:val="16"/>
          <w:lang w:eastAsia="en-GB"/>
        </w:rPr>
      </w:pPr>
      <w:hyperlink r:id="rId899" w:history="1">
        <w:r>
          <w:rPr>
            <w:rStyle w:val="Hyperlink"/>
            <w:rFonts w:ascii="Arial" w:eastAsia="Times New Roman" w:hAnsi="Arial" w:cs="Arial"/>
            <w:sz w:val="16"/>
            <w:szCs w:val="16"/>
            <w:lang w:eastAsia="en-GB"/>
          </w:rPr>
          <w:t>S1-232079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 NTT DOCOMO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7 Security and privacy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F173EEA"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adds the security and privacy clause agreed in the conclusion of FS_Metaverse study.</w:t>
      </w:r>
    </w:p>
    <w:p w14:paraId="3DD39F7E" w14:textId="612AA7A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00" w:history="1">
        <w:r w:rsidR="00E929F3">
          <w:rPr>
            <w:rStyle w:val="Hyperlink"/>
            <w:rFonts w:ascii="Arial" w:eastAsia="Times New Roman" w:hAnsi="Arial" w:cs="Arial"/>
            <w:sz w:val="16"/>
            <w:szCs w:val="16"/>
            <w:lang w:eastAsia="en-GB"/>
          </w:rPr>
          <w:t>S1-232413</w:t>
        </w:r>
      </w:hyperlink>
    </w:p>
    <w:p w14:paraId="2E6F25A9" w14:textId="77777777" w:rsidR="001F3B82" w:rsidRPr="00227867" w:rsidRDefault="001F3B82" w:rsidP="00E7517A">
      <w:pPr>
        <w:rPr>
          <w:rFonts w:ascii="Arial" w:eastAsia="Times New Roman" w:hAnsi="Arial" w:cs="Arial"/>
          <w:color w:val="000000"/>
          <w:sz w:val="16"/>
          <w:szCs w:val="16"/>
          <w:lang w:eastAsia="en-GB"/>
        </w:rPr>
      </w:pPr>
    </w:p>
    <w:p w14:paraId="421B366E" w14:textId="0CC150B6" w:rsidR="001F3B82" w:rsidRDefault="00E929F3" w:rsidP="00E7517A">
      <w:pPr>
        <w:rPr>
          <w:rFonts w:ascii="Arial" w:eastAsia="Times New Roman" w:hAnsi="Arial" w:cs="Arial"/>
          <w:color w:val="000000"/>
          <w:sz w:val="16"/>
          <w:szCs w:val="16"/>
          <w:lang w:eastAsia="en-GB"/>
        </w:rPr>
      </w:pPr>
      <w:hyperlink r:id="rId901" w:history="1">
        <w:r>
          <w:rPr>
            <w:rStyle w:val="Hyperlink"/>
            <w:rFonts w:ascii="Arial" w:eastAsia="Times New Roman" w:hAnsi="Arial" w:cs="Arial"/>
            <w:sz w:val="16"/>
            <w:szCs w:val="16"/>
            <w:lang w:eastAsia="en-GB"/>
          </w:rPr>
          <w:t>S1-232413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 NTT DOCOMO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7 Security, authorization and privacy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7E4BBF9F" w14:textId="43C19D79"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02" w:history="1">
        <w:r w:rsidR="00E929F3">
          <w:rPr>
            <w:rStyle w:val="Hyperlink"/>
            <w:rFonts w:ascii="Arial" w:eastAsia="Times New Roman" w:hAnsi="Arial" w:cs="Arial"/>
            <w:sz w:val="16"/>
            <w:szCs w:val="16"/>
            <w:lang w:eastAsia="en-GB"/>
          </w:rPr>
          <w:t>S1-232079</w:t>
        </w:r>
      </w:hyperlink>
      <w:r w:rsidR="0051178D" w:rsidRPr="00227867">
        <w:rPr>
          <w:rFonts w:ascii="Arial" w:eastAsia="Times New Roman" w:hAnsi="Arial" w:cs="Arial"/>
          <w:color w:val="000000"/>
          <w:sz w:val="16"/>
          <w:szCs w:val="16"/>
          <w:lang w:eastAsia="en-GB"/>
        </w:rPr>
        <w:t>.</w:t>
      </w:r>
    </w:p>
    <w:p w14:paraId="7A9A76BE" w14:textId="23E846D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03" w:history="1">
        <w:r w:rsidR="00E929F3">
          <w:rPr>
            <w:rStyle w:val="Hyperlink"/>
            <w:rFonts w:ascii="Arial" w:eastAsia="Times New Roman" w:hAnsi="Arial" w:cs="Arial"/>
            <w:sz w:val="16"/>
            <w:szCs w:val="16"/>
            <w:lang w:eastAsia="en-GB"/>
          </w:rPr>
          <w:t>S1-232421</w:t>
        </w:r>
      </w:hyperlink>
    </w:p>
    <w:p w14:paraId="7C2EC8E0" w14:textId="77777777" w:rsidR="001F3B82" w:rsidRPr="00227867" w:rsidRDefault="001F3B82" w:rsidP="00E7517A">
      <w:pPr>
        <w:rPr>
          <w:rFonts w:ascii="Arial" w:eastAsia="Times New Roman" w:hAnsi="Arial" w:cs="Arial"/>
          <w:color w:val="000000"/>
          <w:sz w:val="16"/>
          <w:szCs w:val="16"/>
          <w:lang w:eastAsia="en-GB"/>
        </w:rPr>
      </w:pPr>
    </w:p>
    <w:p w14:paraId="5B491895" w14:textId="0EF2C5BC" w:rsidR="001F3B82" w:rsidRDefault="00E929F3" w:rsidP="00E7517A">
      <w:pPr>
        <w:rPr>
          <w:rFonts w:ascii="Arial" w:eastAsia="Times New Roman" w:hAnsi="Arial" w:cs="Arial"/>
          <w:color w:val="000000"/>
          <w:sz w:val="16"/>
          <w:szCs w:val="16"/>
          <w:lang w:eastAsia="en-GB"/>
        </w:rPr>
      </w:pPr>
      <w:hyperlink r:id="rId904" w:history="1">
        <w:r>
          <w:rPr>
            <w:rStyle w:val="Hyperlink"/>
            <w:rFonts w:ascii="Arial" w:eastAsia="Times New Roman" w:hAnsi="Arial" w:cs="Arial"/>
            <w:sz w:val="16"/>
            <w:szCs w:val="16"/>
            <w:lang w:eastAsia="en-GB"/>
          </w:rPr>
          <w:t>S1-232421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 NTT DOCOMO</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7 Security, authorization and privacy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1F1FEF57" w14:textId="5CFEEB53"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905" w:history="1">
        <w:r w:rsidR="00E929F3">
          <w:rPr>
            <w:rStyle w:val="Hyperlink"/>
            <w:rFonts w:ascii="Arial" w:eastAsia="Times New Roman" w:hAnsi="Arial" w:cs="Arial"/>
            <w:sz w:val="16"/>
            <w:szCs w:val="16"/>
            <w:lang w:eastAsia="en-GB"/>
          </w:rPr>
          <w:t>S1-232413</w:t>
        </w:r>
      </w:hyperlink>
      <w:r w:rsidR="0051178D" w:rsidRPr="00227867">
        <w:rPr>
          <w:rFonts w:ascii="Arial" w:eastAsia="Times New Roman" w:hAnsi="Arial" w:cs="Arial"/>
          <w:color w:val="000000"/>
          <w:sz w:val="16"/>
          <w:szCs w:val="16"/>
          <w:lang w:eastAsia="en-GB"/>
        </w:rPr>
        <w:t>.</w:t>
      </w:r>
    </w:p>
    <w:p w14:paraId="12CA4C4A" w14:textId="272D9AC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DFA54BA" w14:textId="77777777" w:rsidR="001F3B82" w:rsidRPr="00227867" w:rsidRDefault="001F3B82" w:rsidP="00E7517A">
      <w:pPr>
        <w:rPr>
          <w:rFonts w:ascii="Arial" w:eastAsia="Times New Roman" w:hAnsi="Arial" w:cs="Arial"/>
          <w:color w:val="000000"/>
          <w:sz w:val="16"/>
          <w:szCs w:val="16"/>
          <w:lang w:eastAsia="en-GB"/>
        </w:rPr>
      </w:pPr>
    </w:p>
    <w:p w14:paraId="7A9CC739" w14:textId="4DD564D3" w:rsidR="001F3B82" w:rsidRDefault="00E929F3" w:rsidP="00E7517A">
      <w:pPr>
        <w:rPr>
          <w:rFonts w:ascii="Arial" w:eastAsia="Times New Roman" w:hAnsi="Arial" w:cs="Arial"/>
          <w:color w:val="000000"/>
          <w:sz w:val="16"/>
          <w:szCs w:val="16"/>
          <w:lang w:eastAsia="en-GB"/>
        </w:rPr>
      </w:pPr>
      <w:hyperlink r:id="rId906" w:history="1">
        <w:r>
          <w:rPr>
            <w:rStyle w:val="Hyperlink"/>
            <w:rFonts w:ascii="Arial" w:eastAsia="Times New Roman" w:hAnsi="Arial" w:cs="Arial"/>
            <w:sz w:val="16"/>
            <w:szCs w:val="16"/>
            <w:lang w:eastAsia="en-GB"/>
          </w:rPr>
          <w:t>S1-232080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8 Charging aspects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9E2D7F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scope for the new TS.</w:t>
      </w:r>
    </w:p>
    <w:p w14:paraId="75DD70B2" w14:textId="1E8381CF"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6EEE4CE" w14:textId="77777777" w:rsidR="001F3B82" w:rsidRPr="00227867" w:rsidRDefault="001F3B82" w:rsidP="00E7517A">
      <w:pPr>
        <w:rPr>
          <w:rFonts w:ascii="Arial" w:eastAsia="Times New Roman" w:hAnsi="Arial" w:cs="Arial"/>
          <w:color w:val="000000"/>
          <w:sz w:val="16"/>
          <w:szCs w:val="16"/>
          <w:lang w:eastAsia="en-GB"/>
        </w:rPr>
      </w:pPr>
    </w:p>
    <w:p w14:paraId="681449AC" w14:textId="5ABFC272" w:rsidR="001F3B82" w:rsidRDefault="00E929F3" w:rsidP="00E7517A">
      <w:pPr>
        <w:rPr>
          <w:rFonts w:ascii="Arial" w:eastAsia="Times New Roman" w:hAnsi="Arial" w:cs="Arial"/>
          <w:color w:val="000000"/>
          <w:sz w:val="16"/>
          <w:szCs w:val="16"/>
          <w:lang w:eastAsia="en-GB"/>
        </w:rPr>
      </w:pPr>
      <w:hyperlink r:id="rId907" w:history="1">
        <w:r>
          <w:rPr>
            <w:rStyle w:val="Hyperlink"/>
            <w:rFonts w:ascii="Arial" w:eastAsia="Times New Roman" w:hAnsi="Arial" w:cs="Arial"/>
            <w:sz w:val="16"/>
            <w:szCs w:val="16"/>
            <w:lang w:eastAsia="en-GB"/>
          </w:rPr>
          <w:t>S1-232248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on Annex on mobile metaverse services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4B39573F" w14:textId="65F4682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08" w:history="1">
        <w:r w:rsidR="00E929F3">
          <w:rPr>
            <w:rStyle w:val="Hyperlink"/>
            <w:rFonts w:ascii="Arial" w:eastAsia="Times New Roman" w:hAnsi="Arial" w:cs="Arial"/>
            <w:sz w:val="16"/>
            <w:szCs w:val="16"/>
            <w:lang w:eastAsia="en-GB"/>
          </w:rPr>
          <w:t>S1-232414</w:t>
        </w:r>
      </w:hyperlink>
    </w:p>
    <w:p w14:paraId="1D11319B" w14:textId="77777777" w:rsidR="001F3B82" w:rsidRPr="00227867" w:rsidRDefault="001F3B82" w:rsidP="00E7517A">
      <w:pPr>
        <w:rPr>
          <w:rFonts w:ascii="Arial" w:eastAsia="Times New Roman" w:hAnsi="Arial" w:cs="Arial"/>
          <w:color w:val="000000"/>
          <w:sz w:val="16"/>
          <w:szCs w:val="16"/>
          <w:lang w:eastAsia="en-GB"/>
        </w:rPr>
      </w:pPr>
    </w:p>
    <w:p w14:paraId="2E7898F4" w14:textId="28D615D1" w:rsidR="001F3B82" w:rsidRDefault="00E929F3" w:rsidP="00E7517A">
      <w:pPr>
        <w:rPr>
          <w:rFonts w:ascii="Arial" w:eastAsia="Times New Roman" w:hAnsi="Arial" w:cs="Arial"/>
          <w:color w:val="000000"/>
          <w:sz w:val="16"/>
          <w:szCs w:val="16"/>
          <w:lang w:eastAsia="en-GB"/>
        </w:rPr>
      </w:pPr>
      <w:hyperlink r:id="rId909" w:history="1">
        <w:r>
          <w:rPr>
            <w:rStyle w:val="Hyperlink"/>
            <w:rFonts w:ascii="Arial" w:eastAsia="Times New Roman" w:hAnsi="Arial" w:cs="Arial"/>
            <w:sz w:val="16"/>
            <w:szCs w:val="16"/>
            <w:lang w:eastAsia="en-GB"/>
          </w:rPr>
          <w:t>S1-232414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on Annex on mobile metaverse services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3415508D" w14:textId="7D186579"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10" w:history="1">
        <w:r w:rsidR="00E929F3">
          <w:rPr>
            <w:rStyle w:val="Hyperlink"/>
            <w:rFonts w:ascii="Arial" w:eastAsia="Times New Roman" w:hAnsi="Arial" w:cs="Arial"/>
            <w:sz w:val="16"/>
            <w:szCs w:val="16"/>
            <w:lang w:eastAsia="en-GB"/>
          </w:rPr>
          <w:t>S1-232248</w:t>
        </w:r>
      </w:hyperlink>
      <w:r w:rsidR="0051178D" w:rsidRPr="00227867">
        <w:rPr>
          <w:rFonts w:ascii="Arial" w:eastAsia="Times New Roman" w:hAnsi="Arial" w:cs="Arial"/>
          <w:color w:val="000000"/>
          <w:sz w:val="16"/>
          <w:szCs w:val="16"/>
          <w:lang w:eastAsia="en-GB"/>
        </w:rPr>
        <w:t>.</w:t>
      </w:r>
    </w:p>
    <w:p w14:paraId="71D4EC04" w14:textId="01DC80A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11" w:history="1">
        <w:r w:rsidR="00E929F3">
          <w:rPr>
            <w:rStyle w:val="Hyperlink"/>
            <w:rFonts w:ascii="Arial" w:eastAsia="Times New Roman" w:hAnsi="Arial" w:cs="Arial"/>
            <w:sz w:val="16"/>
            <w:szCs w:val="16"/>
            <w:lang w:eastAsia="en-GB"/>
          </w:rPr>
          <w:t>S1-232422</w:t>
        </w:r>
      </w:hyperlink>
    </w:p>
    <w:p w14:paraId="5E0B8FEC" w14:textId="77777777" w:rsidR="001F3B82" w:rsidRPr="00227867" w:rsidRDefault="001F3B82" w:rsidP="00E7517A">
      <w:pPr>
        <w:rPr>
          <w:rFonts w:ascii="Arial" w:eastAsia="Times New Roman" w:hAnsi="Arial" w:cs="Arial"/>
          <w:color w:val="000000"/>
          <w:sz w:val="16"/>
          <w:szCs w:val="16"/>
          <w:lang w:eastAsia="en-GB"/>
        </w:rPr>
      </w:pPr>
    </w:p>
    <w:p w14:paraId="171C2F22" w14:textId="696BC816" w:rsidR="001F3B82" w:rsidRDefault="00E929F3" w:rsidP="00E7517A">
      <w:pPr>
        <w:rPr>
          <w:rFonts w:ascii="Arial" w:eastAsia="Times New Roman" w:hAnsi="Arial" w:cs="Arial"/>
          <w:color w:val="000000"/>
          <w:sz w:val="16"/>
          <w:szCs w:val="16"/>
          <w:lang w:eastAsia="en-GB"/>
        </w:rPr>
      </w:pPr>
      <w:hyperlink r:id="rId912" w:history="1">
        <w:r>
          <w:rPr>
            <w:rStyle w:val="Hyperlink"/>
            <w:rFonts w:ascii="Arial" w:eastAsia="Times New Roman" w:hAnsi="Arial" w:cs="Arial"/>
            <w:sz w:val="16"/>
            <w:szCs w:val="16"/>
            <w:lang w:eastAsia="en-GB"/>
          </w:rPr>
          <w:t>S1-232422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Samsung,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on Annex on mobile metaverse services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29E7E302" w14:textId="58D78EA0"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913" w:history="1">
        <w:r w:rsidR="00E929F3">
          <w:rPr>
            <w:rStyle w:val="Hyperlink"/>
            <w:rFonts w:ascii="Arial" w:eastAsia="Times New Roman" w:hAnsi="Arial" w:cs="Arial"/>
            <w:sz w:val="16"/>
            <w:szCs w:val="16"/>
            <w:lang w:eastAsia="en-GB"/>
          </w:rPr>
          <w:t>S1-232414</w:t>
        </w:r>
      </w:hyperlink>
      <w:r w:rsidR="0051178D" w:rsidRPr="00227867">
        <w:rPr>
          <w:rFonts w:ascii="Arial" w:eastAsia="Times New Roman" w:hAnsi="Arial" w:cs="Arial"/>
          <w:color w:val="000000"/>
          <w:sz w:val="16"/>
          <w:szCs w:val="16"/>
          <w:lang w:eastAsia="en-GB"/>
        </w:rPr>
        <w:t>.</w:t>
      </w:r>
    </w:p>
    <w:p w14:paraId="106F5762" w14:textId="3FFC83C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9110655" w14:textId="77777777" w:rsidR="001F3B82" w:rsidRPr="00227867" w:rsidRDefault="001F3B82" w:rsidP="00E7517A">
      <w:pPr>
        <w:rPr>
          <w:rFonts w:ascii="Arial" w:eastAsia="Times New Roman" w:hAnsi="Arial" w:cs="Arial"/>
          <w:color w:val="000000"/>
          <w:sz w:val="16"/>
          <w:szCs w:val="16"/>
          <w:lang w:eastAsia="en-GB"/>
        </w:rPr>
      </w:pPr>
    </w:p>
    <w:p w14:paraId="566FB1EE" w14:textId="68F64D35" w:rsidR="001F3B82" w:rsidRDefault="00E929F3" w:rsidP="00E7517A">
      <w:pPr>
        <w:rPr>
          <w:rFonts w:ascii="Arial" w:eastAsia="Times New Roman" w:hAnsi="Arial" w:cs="Arial"/>
          <w:color w:val="000000"/>
          <w:sz w:val="16"/>
          <w:szCs w:val="16"/>
          <w:lang w:eastAsia="en-GB"/>
        </w:rPr>
      </w:pPr>
      <w:hyperlink r:id="rId914" w:history="1">
        <w:r>
          <w:rPr>
            <w:rStyle w:val="Hyperlink"/>
            <w:rFonts w:ascii="Arial" w:eastAsia="Times New Roman" w:hAnsi="Arial" w:cs="Arial"/>
            <w:sz w:val="16"/>
            <w:szCs w:val="16"/>
            <w:lang w:eastAsia="en-GB"/>
          </w:rPr>
          <w:t>S1-232050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5.2.2 Avatar-based real-time communication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5369ACE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clause on avatar-based real-time communication for the new TS.</w:t>
      </w:r>
    </w:p>
    <w:p w14:paraId="1A77FCE2" w14:textId="181B58C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7B77BECE" w14:textId="77777777" w:rsidR="001F3B82" w:rsidRPr="00227867" w:rsidRDefault="001F3B82" w:rsidP="00E7517A">
      <w:pPr>
        <w:rPr>
          <w:rFonts w:ascii="Arial" w:eastAsia="Times New Roman" w:hAnsi="Arial" w:cs="Arial"/>
          <w:color w:val="000000"/>
          <w:sz w:val="16"/>
          <w:szCs w:val="16"/>
          <w:lang w:eastAsia="en-GB"/>
        </w:rPr>
      </w:pPr>
    </w:p>
    <w:p w14:paraId="576E3A6B" w14:textId="1406D229" w:rsidR="001F3B82" w:rsidRDefault="00E929F3" w:rsidP="00E7517A">
      <w:pPr>
        <w:rPr>
          <w:rFonts w:ascii="Arial" w:eastAsia="Times New Roman" w:hAnsi="Arial" w:cs="Arial"/>
          <w:color w:val="000000"/>
          <w:sz w:val="16"/>
          <w:szCs w:val="16"/>
          <w:lang w:eastAsia="en-GB"/>
        </w:rPr>
      </w:pPr>
      <w:hyperlink r:id="rId915" w:history="1">
        <w:r>
          <w:rPr>
            <w:rStyle w:val="Hyperlink"/>
            <w:rFonts w:ascii="Arial" w:eastAsia="Times New Roman" w:hAnsi="Arial" w:cs="Arial"/>
            <w:sz w:val="16"/>
            <w:szCs w:val="16"/>
            <w:lang w:eastAsia="en-GB"/>
          </w:rPr>
          <w:t>S1-232051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AsiaInfo, Samsung, China Unicom, Huawei, Orange</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22.156 pCR 5.2.3 Digital Asset Management</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1F3B82">
        <w:rPr>
          <w:rFonts w:ascii="Arial" w:eastAsia="Times New Roman" w:hAnsi="Arial" w:cs="Arial"/>
          <w:color w:val="000000"/>
          <w:sz w:val="16"/>
          <w:szCs w:val="16"/>
          <w:lang w:eastAsia="en-GB"/>
        </w:rPr>
        <w:t>)</w:t>
      </w:r>
    </w:p>
    <w:p w14:paraId="0509FD0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a digital asset management requirements clause for the new TS.</w:t>
      </w:r>
    </w:p>
    <w:p w14:paraId="082D1903" w14:textId="6B3C82F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313ED27E" w14:textId="77777777" w:rsidR="001F3B82" w:rsidRPr="00227867" w:rsidRDefault="001F3B82" w:rsidP="00E7517A">
      <w:pPr>
        <w:rPr>
          <w:rFonts w:ascii="Arial" w:eastAsia="Times New Roman" w:hAnsi="Arial" w:cs="Arial"/>
          <w:color w:val="000000"/>
          <w:sz w:val="16"/>
          <w:szCs w:val="16"/>
          <w:lang w:eastAsia="en-GB"/>
        </w:rPr>
      </w:pPr>
    </w:p>
    <w:p w14:paraId="45253054" w14:textId="46BE97C1" w:rsidR="0051178D" w:rsidRDefault="0051178D" w:rsidP="00B705AE">
      <w:pPr>
        <w:pStyle w:val="Heading3"/>
        <w:rPr>
          <w:lang w:eastAsia="en-GB"/>
        </w:rPr>
      </w:pPr>
      <w:bookmarkStart w:id="33" w:name="_Toc146900363"/>
      <w:r w:rsidRPr="0049253A">
        <w:rPr>
          <w:lang w:eastAsia="en-GB"/>
        </w:rPr>
        <w:t>7.3.3</w:t>
      </w:r>
      <w:r w:rsidRPr="0049253A">
        <w:rPr>
          <w:lang w:eastAsia="en-GB"/>
        </w:rPr>
        <w:tab/>
        <w:t>Metaverse Ouput</w:t>
      </w:r>
      <w:bookmarkEnd w:id="33"/>
    </w:p>
    <w:p w14:paraId="4B43F6B1" w14:textId="77777777" w:rsidR="001F3B82" w:rsidRPr="00227867" w:rsidRDefault="001F3B82" w:rsidP="001B5014">
      <w:pPr>
        <w:rPr>
          <w:rFonts w:ascii="Arial" w:eastAsia="Times New Roman" w:hAnsi="Arial" w:cs="Arial"/>
          <w:color w:val="000000"/>
          <w:sz w:val="16"/>
          <w:szCs w:val="16"/>
          <w:lang w:eastAsia="en-GB"/>
        </w:rPr>
      </w:pPr>
    </w:p>
    <w:p w14:paraId="547C3D51" w14:textId="5B455332" w:rsidR="001F3B82" w:rsidRDefault="00E929F3" w:rsidP="00E7517A">
      <w:pPr>
        <w:rPr>
          <w:rFonts w:ascii="Arial" w:eastAsia="Times New Roman" w:hAnsi="Arial" w:cs="Arial"/>
          <w:color w:val="000000"/>
          <w:sz w:val="16"/>
          <w:szCs w:val="16"/>
          <w:lang w:eastAsia="en-GB"/>
        </w:rPr>
      </w:pPr>
      <w:hyperlink r:id="rId916" w:history="1">
        <w:r>
          <w:rPr>
            <w:rStyle w:val="Hyperlink"/>
            <w:rFonts w:ascii="Arial" w:eastAsia="Times New Roman" w:hAnsi="Arial" w:cs="Arial"/>
            <w:sz w:val="16"/>
            <w:szCs w:val="16"/>
            <w:lang w:eastAsia="en-GB"/>
          </w:rPr>
          <w:t>S1-232073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Presentation of Specification to TSG: TR 22.156 0.1.0</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or TR cover</w:t>
      </w:r>
      <w:r w:rsidR="001F3B82">
        <w:rPr>
          <w:rFonts w:ascii="Arial" w:eastAsia="Times New Roman" w:hAnsi="Arial" w:cs="Arial"/>
          <w:color w:val="000000"/>
          <w:sz w:val="16"/>
          <w:szCs w:val="16"/>
          <w:lang w:eastAsia="en-GB"/>
        </w:rPr>
        <w:t>)</w:t>
      </w:r>
    </w:p>
    <w:p w14:paraId="08E7050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Send TS 22.156 to SA 101 for information.</w:t>
      </w:r>
    </w:p>
    <w:p w14:paraId="78F8B63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"TR" to be changed to "TS". "% of completion" to be added (it is 80%)</w:t>
      </w:r>
    </w:p>
    <w:p w14:paraId="3EBBCEBF" w14:textId="722963C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17" w:history="1">
        <w:r w:rsidR="00E929F3">
          <w:rPr>
            <w:rStyle w:val="Hyperlink"/>
            <w:rFonts w:ascii="Arial" w:eastAsia="Times New Roman" w:hAnsi="Arial" w:cs="Arial"/>
            <w:sz w:val="16"/>
            <w:szCs w:val="16"/>
            <w:lang w:eastAsia="en-GB"/>
          </w:rPr>
          <w:t>S1-232593</w:t>
        </w:r>
      </w:hyperlink>
    </w:p>
    <w:p w14:paraId="528B335D" w14:textId="77777777" w:rsidR="001F3B82" w:rsidRPr="00227867" w:rsidRDefault="001F3B82" w:rsidP="00E7517A">
      <w:pPr>
        <w:rPr>
          <w:rFonts w:ascii="Arial" w:eastAsia="Times New Roman" w:hAnsi="Arial" w:cs="Arial"/>
          <w:color w:val="000000"/>
          <w:sz w:val="16"/>
          <w:szCs w:val="16"/>
          <w:lang w:eastAsia="en-GB"/>
        </w:rPr>
      </w:pPr>
    </w:p>
    <w:p w14:paraId="0BA780F9" w14:textId="1893F313" w:rsidR="001F3B82" w:rsidRDefault="00E929F3" w:rsidP="00E7517A">
      <w:pPr>
        <w:rPr>
          <w:rFonts w:ascii="Arial" w:eastAsia="Times New Roman" w:hAnsi="Arial" w:cs="Arial"/>
          <w:color w:val="000000"/>
          <w:sz w:val="16"/>
          <w:szCs w:val="16"/>
          <w:lang w:eastAsia="en-GB"/>
        </w:rPr>
      </w:pPr>
      <w:hyperlink r:id="rId918" w:history="1">
        <w:r>
          <w:rPr>
            <w:rStyle w:val="Hyperlink"/>
            <w:rFonts w:ascii="Arial" w:eastAsia="Times New Roman" w:hAnsi="Arial" w:cs="Arial"/>
            <w:sz w:val="16"/>
            <w:szCs w:val="16"/>
            <w:lang w:eastAsia="en-GB"/>
          </w:rPr>
          <w:t>S1-232593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Presentation of Specification to TSG: TR 22.156 0.1.0</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or TR cover</w:t>
      </w:r>
      <w:r w:rsidR="001F3B82">
        <w:rPr>
          <w:rFonts w:ascii="Arial" w:eastAsia="Times New Roman" w:hAnsi="Arial" w:cs="Arial"/>
          <w:color w:val="000000"/>
          <w:sz w:val="16"/>
          <w:szCs w:val="16"/>
          <w:lang w:eastAsia="en-GB"/>
        </w:rPr>
        <w:t>)</w:t>
      </w:r>
    </w:p>
    <w:p w14:paraId="5446ECC2" w14:textId="20F31BFD"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19" w:history="1">
        <w:r w:rsidR="00E929F3">
          <w:rPr>
            <w:rStyle w:val="Hyperlink"/>
            <w:rFonts w:ascii="Arial" w:eastAsia="Times New Roman" w:hAnsi="Arial" w:cs="Arial"/>
            <w:sz w:val="16"/>
            <w:szCs w:val="16"/>
            <w:lang w:eastAsia="en-GB"/>
          </w:rPr>
          <w:t>S1-232073</w:t>
        </w:r>
      </w:hyperlink>
      <w:r w:rsidR="0051178D" w:rsidRPr="00227867">
        <w:rPr>
          <w:rFonts w:ascii="Arial" w:eastAsia="Times New Roman" w:hAnsi="Arial" w:cs="Arial"/>
          <w:color w:val="000000"/>
          <w:sz w:val="16"/>
          <w:szCs w:val="16"/>
          <w:lang w:eastAsia="en-GB"/>
        </w:rPr>
        <w:t>.</w:t>
      </w:r>
    </w:p>
    <w:p w14:paraId="45F7531F" w14:textId="3FF5BD4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16C52DC" w14:textId="77777777" w:rsidR="001F3B82" w:rsidRPr="00227867" w:rsidRDefault="001F3B82" w:rsidP="00E7517A">
      <w:pPr>
        <w:rPr>
          <w:rFonts w:ascii="Arial" w:eastAsia="Times New Roman" w:hAnsi="Arial" w:cs="Arial"/>
          <w:color w:val="000000"/>
          <w:sz w:val="16"/>
          <w:szCs w:val="16"/>
          <w:lang w:eastAsia="en-GB"/>
        </w:rPr>
      </w:pPr>
    </w:p>
    <w:p w14:paraId="69954994" w14:textId="5E5E3D21" w:rsidR="001F3B82" w:rsidRDefault="00E929F3" w:rsidP="00E7517A">
      <w:pPr>
        <w:rPr>
          <w:rFonts w:ascii="Arial" w:eastAsia="Times New Roman" w:hAnsi="Arial" w:cs="Arial"/>
          <w:color w:val="000000"/>
          <w:sz w:val="16"/>
          <w:szCs w:val="16"/>
          <w:lang w:eastAsia="en-GB"/>
        </w:rPr>
      </w:pPr>
      <w:hyperlink r:id="rId920" w:history="1">
        <w:r>
          <w:rPr>
            <w:rStyle w:val="Hyperlink"/>
            <w:rFonts w:ascii="Arial" w:eastAsia="Times New Roman" w:hAnsi="Arial" w:cs="Arial"/>
            <w:sz w:val="16"/>
            <w:szCs w:val="16"/>
            <w:lang w:eastAsia="en-GB"/>
          </w:rPr>
          <w:t>S1-232594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(Samsung)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TS 22.156v0.1.0 Study on Localized Mobile Metaverse Services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draft</w:t>
      </w:r>
      <w:r w:rsidR="001F3B82">
        <w:rPr>
          <w:rFonts w:ascii="Arial" w:eastAsia="Times New Roman" w:hAnsi="Arial" w:cs="Arial"/>
          <w:color w:val="000000"/>
          <w:sz w:val="16"/>
          <w:szCs w:val="16"/>
          <w:lang w:eastAsia="en-GB"/>
        </w:rPr>
        <w:t>)</w:t>
      </w:r>
    </w:p>
    <w:p w14:paraId="626045B4"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First draft by Tuesday 29th 23:00 UTC Comments till Thursday 31st 23:00 UTC Final version by Friday 1st 23:00 UTC</w:t>
      </w:r>
    </w:p>
    <w:p w14:paraId="3C3CAF05" w14:textId="225F011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7BF8E1B" w14:textId="77777777" w:rsidR="001F3B82" w:rsidRPr="00227867" w:rsidRDefault="001F3B82" w:rsidP="00E7517A">
      <w:pPr>
        <w:rPr>
          <w:rFonts w:ascii="Arial" w:eastAsia="Times New Roman" w:hAnsi="Arial" w:cs="Arial"/>
          <w:color w:val="000000"/>
          <w:sz w:val="16"/>
          <w:szCs w:val="16"/>
          <w:lang w:eastAsia="en-GB"/>
        </w:rPr>
      </w:pPr>
    </w:p>
    <w:p w14:paraId="7F1315B9" w14:textId="647FD682" w:rsidR="0051178D" w:rsidRDefault="0051178D" w:rsidP="00B705AE">
      <w:pPr>
        <w:pStyle w:val="Heading2"/>
        <w:rPr>
          <w:lang w:eastAsia="en-GB"/>
        </w:rPr>
      </w:pPr>
      <w:bookmarkStart w:id="34" w:name="_Toc146900364"/>
      <w:r w:rsidRPr="0049253A">
        <w:rPr>
          <w:lang w:eastAsia="en-GB"/>
        </w:rPr>
        <w:t>7.4</w:t>
      </w:r>
      <w:r w:rsidRPr="0049253A">
        <w:rPr>
          <w:lang w:eastAsia="en-GB"/>
        </w:rPr>
        <w:tab/>
        <w:t>NetShare</w:t>
      </w:r>
      <w:bookmarkEnd w:id="34"/>
    </w:p>
    <w:p w14:paraId="673A41A4" w14:textId="77777777" w:rsidR="001F3B82" w:rsidRDefault="001F3B82" w:rsidP="001B5014">
      <w:pPr>
        <w:rPr>
          <w:rFonts w:ascii="Arial" w:eastAsia="Times New Roman" w:hAnsi="Arial" w:cs="Arial"/>
          <w:color w:val="000000"/>
          <w:sz w:val="16"/>
          <w:szCs w:val="16"/>
          <w:lang w:eastAsia="en-GB"/>
        </w:rPr>
      </w:pPr>
    </w:p>
    <w:p w14:paraId="6F3780F9"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3F5BC8B8"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lang w:val="fr-FR"/>
        </w:rPr>
        <w:t>Qun Wei (China Unicom)</w:t>
      </w:r>
    </w:p>
    <w:p w14:paraId="3F3002DA" w14:textId="198A6F85" w:rsidR="00133429" w:rsidRDefault="00133429" w:rsidP="00133429">
      <w:pPr>
        <w:suppressAutoHyphens/>
        <w:rPr>
          <w:rStyle w:val="Hyperlink"/>
          <w:rFonts w:eastAsia="Arial Unicode MS" w:cs="Arial"/>
          <w:szCs w:val="18"/>
          <w:lang w:val="fr-FR" w:eastAsia="ar-SA"/>
        </w:rPr>
      </w:pPr>
      <w:r w:rsidRPr="00411066">
        <w:rPr>
          <w:rFonts w:eastAsia="Arial Unicode MS" w:cs="Arial"/>
          <w:szCs w:val="18"/>
          <w:lang w:val="fr-FR" w:eastAsia="ar-SA"/>
        </w:rPr>
        <w:t>Latest versio</w:t>
      </w:r>
      <w:r w:rsidRPr="00483D9A">
        <w:rPr>
          <w:rFonts w:eastAsia="Arial Unicode MS" w:cs="Arial"/>
          <w:szCs w:val="18"/>
          <w:lang w:val="fr-FR" w:eastAsia="ar-SA"/>
        </w:rPr>
        <w:t xml:space="preserve">n: </w:t>
      </w:r>
      <w:hyperlink r:id="rId921" w:history="1">
        <w:r w:rsidRPr="003D5DD8">
          <w:rPr>
            <w:rStyle w:val="Hyperlink"/>
            <w:lang w:val="fr-FR"/>
          </w:rPr>
          <w:t>TR 22.851v19.1.0</w:t>
        </w:r>
      </w:hyperlink>
    </w:p>
    <w:p w14:paraId="2FEA2E07"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SA#9</w:t>
      </w:r>
      <w:r>
        <w:rPr>
          <w:rFonts w:eastAsia="Arial Unicode MS" w:cs="Arial"/>
          <w:szCs w:val="18"/>
          <w:lang w:val="fr-FR" w:eastAsia="ar-SA"/>
        </w:rPr>
        <w:t>8</w:t>
      </w:r>
      <w:r w:rsidRPr="00114939">
        <w:rPr>
          <w:rFonts w:eastAsia="Arial Unicode MS" w:cs="Arial"/>
          <w:szCs w:val="18"/>
          <w:lang w:val="fr-FR" w:eastAsia="ar-SA"/>
        </w:rPr>
        <w:t xml:space="preserve"> (</w:t>
      </w:r>
      <w:r>
        <w:rPr>
          <w:rFonts w:eastAsia="Arial Unicode MS" w:cs="Arial"/>
          <w:szCs w:val="18"/>
          <w:lang w:val="fr-FR" w:eastAsia="ar-SA"/>
        </w:rPr>
        <w:t>06</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075BFE4D" w14:textId="45F48B4C" w:rsidR="00133429" w:rsidRPr="004B2E34" w:rsidRDefault="00133429" w:rsidP="00133429">
      <w:pPr>
        <w:rPr>
          <w:rFonts w:eastAsia="Arial Unicode MS" w:cs="Arial"/>
          <w:szCs w:val="18"/>
          <w:lang w:eastAsia="ar-SA"/>
        </w:rPr>
      </w:pPr>
      <w:r w:rsidRPr="004B2E34">
        <w:rPr>
          <w:rFonts w:eastAsia="Arial Unicode MS" w:cs="Arial"/>
          <w:szCs w:val="18"/>
          <w:lang w:eastAsia="ar-SA"/>
        </w:rPr>
        <w:t>Percentage completion: 95%</w:t>
      </w:r>
    </w:p>
    <w:p w14:paraId="0398B4AC" w14:textId="77777777" w:rsidR="00133429" w:rsidRPr="00227867" w:rsidRDefault="00133429" w:rsidP="00133429">
      <w:pPr>
        <w:rPr>
          <w:rFonts w:ascii="Arial" w:eastAsia="Times New Roman" w:hAnsi="Arial" w:cs="Arial"/>
          <w:color w:val="000000"/>
          <w:sz w:val="16"/>
          <w:szCs w:val="16"/>
          <w:lang w:eastAsia="en-GB"/>
        </w:rPr>
      </w:pPr>
    </w:p>
    <w:p w14:paraId="1A356248" w14:textId="3A557079" w:rsidR="0051178D" w:rsidRDefault="0051178D" w:rsidP="00B705AE">
      <w:pPr>
        <w:pStyle w:val="Heading3"/>
        <w:rPr>
          <w:lang w:eastAsia="en-GB"/>
        </w:rPr>
      </w:pPr>
      <w:bookmarkStart w:id="35" w:name="_Toc146900365"/>
      <w:r w:rsidRPr="0049253A">
        <w:rPr>
          <w:lang w:eastAsia="en-GB"/>
        </w:rPr>
        <w:t>7.4.1</w:t>
      </w:r>
      <w:r w:rsidRPr="0049253A">
        <w:rPr>
          <w:lang w:eastAsia="en-GB"/>
        </w:rPr>
        <w:tab/>
        <w:t>FS_NetShare: Study on Network Sharing Aspects [SP-220087]</w:t>
      </w:r>
      <w:bookmarkEnd w:id="35"/>
    </w:p>
    <w:p w14:paraId="51A874D8" w14:textId="77777777" w:rsidR="001F3B82" w:rsidRPr="00227867" w:rsidRDefault="001F3B82" w:rsidP="001B5014">
      <w:pPr>
        <w:rPr>
          <w:rFonts w:ascii="Arial" w:eastAsia="Times New Roman" w:hAnsi="Arial" w:cs="Arial"/>
          <w:color w:val="000000"/>
          <w:sz w:val="16"/>
          <w:szCs w:val="16"/>
          <w:lang w:eastAsia="en-GB"/>
        </w:rPr>
      </w:pPr>
    </w:p>
    <w:p w14:paraId="4BF8293D" w14:textId="30E6805E" w:rsidR="001F3B82" w:rsidRDefault="00E929F3" w:rsidP="00E7517A">
      <w:pPr>
        <w:rPr>
          <w:rFonts w:ascii="Arial" w:eastAsia="Times New Roman" w:hAnsi="Arial" w:cs="Arial"/>
          <w:color w:val="000000"/>
          <w:sz w:val="16"/>
          <w:szCs w:val="16"/>
          <w:lang w:eastAsia="en-GB"/>
        </w:rPr>
      </w:pPr>
      <w:hyperlink r:id="rId922" w:history="1">
        <w:r>
          <w:rPr>
            <w:rStyle w:val="Hyperlink"/>
            <w:rFonts w:ascii="Arial" w:eastAsia="Times New Roman" w:hAnsi="Arial" w:cs="Arial"/>
            <w:sz w:val="16"/>
            <w:szCs w:val="16"/>
            <w:lang w:eastAsia="en-GB"/>
          </w:rPr>
          <w:t>S1-232016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the TR 22.851 consolidation and consideration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23" w:history="1">
        <w:r w:rsidR="0051178D" w:rsidRPr="00227867">
          <w:rPr>
            <w:rFonts w:ascii="Arial" w:eastAsia="Times New Roman" w:hAnsi="Arial" w:cs="Arial"/>
            <w:color w:val="000000"/>
            <w:sz w:val="16"/>
            <w:szCs w:val="16"/>
            <w:lang w:eastAsia="en-GB"/>
          </w:rPr>
          <w:t>22.851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924"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25" w:history="1">
        <w:r w:rsidR="0051178D" w:rsidRPr="00227867">
          <w:rPr>
            <w:rFonts w:ascii="Arial" w:eastAsia="Times New Roman" w:hAnsi="Arial" w:cs="Arial"/>
            <w:color w:val="000000"/>
            <w:sz w:val="16"/>
            <w:szCs w:val="16"/>
            <w:lang w:eastAsia="en-GB"/>
          </w:rPr>
          <w:t>NetShare</w:t>
        </w:r>
      </w:hyperlink>
      <w:r w:rsidR="001F3B82">
        <w:rPr>
          <w:rFonts w:ascii="Arial" w:eastAsia="Times New Roman" w:hAnsi="Arial" w:cs="Arial"/>
          <w:color w:val="000000"/>
          <w:sz w:val="16"/>
          <w:szCs w:val="16"/>
          <w:lang w:eastAsia="en-GB"/>
        </w:rPr>
        <w:t>)</w:t>
      </w:r>
    </w:p>
    <w:p w14:paraId="0FF10C61"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The consolidation of TR 22.851 R19.0.0 has been provided, and the contents need to be rechecked against the entire document.</w:t>
      </w:r>
    </w:p>
    <w:p w14:paraId="0D08123E" w14:textId="27EF155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26" w:history="1">
        <w:r w:rsidR="00E929F3">
          <w:rPr>
            <w:rStyle w:val="Hyperlink"/>
            <w:rFonts w:ascii="Arial" w:eastAsia="Times New Roman" w:hAnsi="Arial" w:cs="Arial"/>
            <w:sz w:val="16"/>
            <w:szCs w:val="16"/>
            <w:lang w:eastAsia="en-GB"/>
          </w:rPr>
          <w:t>S1-232509</w:t>
        </w:r>
      </w:hyperlink>
    </w:p>
    <w:p w14:paraId="18D4C643" w14:textId="77777777" w:rsidR="001F3B82" w:rsidRPr="00227867" w:rsidRDefault="001F3B82" w:rsidP="00E7517A">
      <w:pPr>
        <w:rPr>
          <w:rFonts w:ascii="Arial" w:eastAsia="Times New Roman" w:hAnsi="Arial" w:cs="Arial"/>
          <w:color w:val="000000"/>
          <w:sz w:val="16"/>
          <w:szCs w:val="16"/>
          <w:lang w:eastAsia="en-GB"/>
        </w:rPr>
      </w:pPr>
    </w:p>
    <w:p w14:paraId="07367E6B" w14:textId="5C7129F8" w:rsidR="001F3B82" w:rsidRDefault="00E929F3" w:rsidP="00E7517A">
      <w:pPr>
        <w:rPr>
          <w:rFonts w:ascii="Arial" w:eastAsia="Times New Roman" w:hAnsi="Arial" w:cs="Arial"/>
          <w:color w:val="000000"/>
          <w:sz w:val="16"/>
          <w:szCs w:val="16"/>
          <w:lang w:eastAsia="en-GB"/>
        </w:rPr>
      </w:pPr>
      <w:hyperlink r:id="rId927" w:history="1">
        <w:r>
          <w:rPr>
            <w:rStyle w:val="Hyperlink"/>
            <w:rFonts w:ascii="Arial" w:eastAsia="Times New Roman" w:hAnsi="Arial" w:cs="Arial"/>
            <w:sz w:val="16"/>
            <w:szCs w:val="16"/>
            <w:lang w:eastAsia="en-GB"/>
          </w:rPr>
          <w:t>S1-232509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the TR 22.851 consolidation and consideration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FS_NetShare</w:t>
      </w:r>
      <w:r w:rsidR="001F3B82">
        <w:rPr>
          <w:rFonts w:ascii="Arial" w:eastAsia="Times New Roman" w:hAnsi="Arial" w:cs="Arial"/>
          <w:color w:val="000000"/>
          <w:sz w:val="16"/>
          <w:szCs w:val="16"/>
          <w:lang w:eastAsia="en-GB"/>
        </w:rPr>
        <w:t>)</w:t>
      </w:r>
    </w:p>
    <w:p w14:paraId="42ED67B5" w14:textId="498C262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28" w:history="1">
        <w:r w:rsidR="00E929F3">
          <w:rPr>
            <w:rStyle w:val="Hyperlink"/>
            <w:rFonts w:ascii="Arial" w:eastAsia="Times New Roman" w:hAnsi="Arial" w:cs="Arial"/>
            <w:sz w:val="16"/>
            <w:szCs w:val="16"/>
            <w:lang w:eastAsia="en-GB"/>
          </w:rPr>
          <w:t>S1-232016</w:t>
        </w:r>
      </w:hyperlink>
      <w:r w:rsidR="0051178D" w:rsidRPr="00227867">
        <w:rPr>
          <w:rFonts w:ascii="Arial" w:eastAsia="Times New Roman" w:hAnsi="Arial" w:cs="Arial"/>
          <w:color w:val="000000"/>
          <w:sz w:val="16"/>
          <w:szCs w:val="16"/>
          <w:lang w:eastAsia="en-GB"/>
        </w:rPr>
        <w:t>.</w:t>
      </w:r>
    </w:p>
    <w:p w14:paraId="09B07CD7" w14:textId="28B051DD"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73C578D" w14:textId="77777777" w:rsidR="001F3B82" w:rsidRPr="00227867" w:rsidRDefault="001F3B82" w:rsidP="00E7517A">
      <w:pPr>
        <w:rPr>
          <w:rFonts w:ascii="Arial" w:eastAsia="Times New Roman" w:hAnsi="Arial" w:cs="Arial"/>
          <w:color w:val="000000"/>
          <w:sz w:val="16"/>
          <w:szCs w:val="16"/>
          <w:lang w:eastAsia="en-GB"/>
        </w:rPr>
      </w:pPr>
    </w:p>
    <w:p w14:paraId="01479833" w14:textId="441CB78B" w:rsidR="001F3B82" w:rsidRDefault="00E929F3" w:rsidP="00E7517A">
      <w:pPr>
        <w:rPr>
          <w:rFonts w:ascii="Arial" w:eastAsia="Times New Roman" w:hAnsi="Arial" w:cs="Arial"/>
          <w:color w:val="000000"/>
          <w:sz w:val="16"/>
          <w:szCs w:val="16"/>
          <w:lang w:eastAsia="en-GB"/>
        </w:rPr>
      </w:pPr>
      <w:hyperlink r:id="rId929" w:history="1">
        <w:r>
          <w:rPr>
            <w:rStyle w:val="Hyperlink"/>
            <w:rFonts w:ascii="Arial" w:eastAsia="Times New Roman" w:hAnsi="Arial" w:cs="Arial"/>
            <w:sz w:val="16"/>
            <w:szCs w:val="16"/>
            <w:lang w:eastAsia="en-GB"/>
          </w:rPr>
          <w:t>S1-232045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CATT, China Unicom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Editorial change on security consideration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30" w:history="1">
        <w:r w:rsidR="0051178D" w:rsidRPr="00227867">
          <w:rPr>
            <w:rFonts w:ascii="Arial" w:eastAsia="Times New Roman" w:hAnsi="Arial" w:cs="Arial"/>
            <w:color w:val="000000"/>
            <w:sz w:val="16"/>
            <w:szCs w:val="16"/>
            <w:lang w:eastAsia="en-GB"/>
          </w:rPr>
          <w:t>22.851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931"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32" w:history="1">
        <w:r w:rsidR="0051178D" w:rsidRPr="00227867">
          <w:rPr>
            <w:rFonts w:ascii="Arial" w:eastAsia="Times New Roman" w:hAnsi="Arial" w:cs="Arial"/>
            <w:color w:val="000000"/>
            <w:sz w:val="16"/>
            <w:szCs w:val="16"/>
            <w:lang w:eastAsia="en-GB"/>
          </w:rPr>
          <w:t>FS_NetShare</w:t>
        </w:r>
      </w:hyperlink>
      <w:r w:rsidR="001F3B82">
        <w:rPr>
          <w:rFonts w:ascii="Arial" w:eastAsia="Times New Roman" w:hAnsi="Arial" w:cs="Arial"/>
          <w:color w:val="000000"/>
          <w:sz w:val="16"/>
          <w:szCs w:val="16"/>
          <w:lang w:eastAsia="en-GB"/>
        </w:rPr>
        <w:t>)</w:t>
      </w:r>
    </w:p>
    <w:p w14:paraId="52B1ECF1" w14:textId="724304D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5B43D2A" w14:textId="77777777" w:rsidR="001F3B82" w:rsidRPr="00227867" w:rsidRDefault="001F3B82" w:rsidP="00E7517A">
      <w:pPr>
        <w:rPr>
          <w:rFonts w:ascii="Arial" w:eastAsia="Times New Roman" w:hAnsi="Arial" w:cs="Arial"/>
          <w:color w:val="000000"/>
          <w:sz w:val="16"/>
          <w:szCs w:val="16"/>
          <w:lang w:eastAsia="en-GB"/>
        </w:rPr>
      </w:pPr>
    </w:p>
    <w:p w14:paraId="559771B7" w14:textId="313FF5AD" w:rsidR="001F3B82" w:rsidRDefault="00E929F3" w:rsidP="00E7517A">
      <w:pPr>
        <w:rPr>
          <w:rFonts w:ascii="Arial" w:eastAsia="Times New Roman" w:hAnsi="Arial" w:cs="Arial"/>
          <w:color w:val="000000"/>
          <w:sz w:val="16"/>
          <w:szCs w:val="16"/>
          <w:lang w:eastAsia="en-GB"/>
        </w:rPr>
      </w:pPr>
      <w:hyperlink r:id="rId933" w:history="1">
        <w:r>
          <w:rPr>
            <w:rStyle w:val="Hyperlink"/>
            <w:rFonts w:ascii="Arial" w:eastAsia="Times New Roman" w:hAnsi="Arial" w:cs="Arial"/>
            <w:sz w:val="16"/>
            <w:szCs w:val="16"/>
            <w:lang w:eastAsia="en-GB"/>
          </w:rPr>
          <w:t>S1-232046</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CATT,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Network Access Control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34" w:history="1">
        <w:r w:rsidR="0051178D" w:rsidRPr="00227867">
          <w:rPr>
            <w:rFonts w:ascii="Arial" w:eastAsia="Times New Roman" w:hAnsi="Arial" w:cs="Arial"/>
            <w:color w:val="000000"/>
            <w:sz w:val="16"/>
            <w:szCs w:val="16"/>
            <w:lang w:eastAsia="en-GB"/>
          </w:rPr>
          <w:t>22.851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hyperlink r:id="rId935"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36" w:history="1">
        <w:r w:rsidR="0051178D" w:rsidRPr="00227867">
          <w:rPr>
            <w:rFonts w:ascii="Arial" w:eastAsia="Times New Roman" w:hAnsi="Arial" w:cs="Arial"/>
            <w:color w:val="000000"/>
            <w:sz w:val="16"/>
            <w:szCs w:val="16"/>
            <w:lang w:eastAsia="en-GB"/>
          </w:rPr>
          <w:t>NetShare</w:t>
        </w:r>
      </w:hyperlink>
      <w:r w:rsidR="001F3B82">
        <w:rPr>
          <w:rFonts w:ascii="Arial" w:eastAsia="Times New Roman" w:hAnsi="Arial" w:cs="Arial"/>
          <w:color w:val="000000"/>
          <w:sz w:val="16"/>
          <w:szCs w:val="16"/>
          <w:lang w:eastAsia="en-GB"/>
        </w:rPr>
        <w:t>)</w:t>
      </w:r>
    </w:p>
    <w:p w14:paraId="0EDBB32B" w14:textId="22DF4493"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37" w:history="1">
        <w:r w:rsidR="00E929F3">
          <w:rPr>
            <w:rStyle w:val="Hyperlink"/>
            <w:rFonts w:ascii="Arial" w:eastAsia="Times New Roman" w:hAnsi="Arial" w:cs="Arial"/>
            <w:sz w:val="16"/>
            <w:szCs w:val="16"/>
            <w:lang w:eastAsia="en-GB"/>
          </w:rPr>
          <w:t>S1-232510</w:t>
        </w:r>
      </w:hyperlink>
    </w:p>
    <w:p w14:paraId="65B10D70" w14:textId="77777777" w:rsidR="001F3B82" w:rsidRPr="00227867" w:rsidRDefault="001F3B82" w:rsidP="00E7517A">
      <w:pPr>
        <w:rPr>
          <w:rFonts w:ascii="Arial" w:eastAsia="Times New Roman" w:hAnsi="Arial" w:cs="Arial"/>
          <w:color w:val="000000"/>
          <w:sz w:val="16"/>
          <w:szCs w:val="16"/>
          <w:lang w:eastAsia="en-GB"/>
        </w:rPr>
      </w:pPr>
    </w:p>
    <w:p w14:paraId="60F83301" w14:textId="5E9F8D8E" w:rsidR="001F3B82" w:rsidRDefault="00E929F3" w:rsidP="00E7517A">
      <w:pPr>
        <w:rPr>
          <w:rFonts w:ascii="Arial" w:eastAsia="Times New Roman" w:hAnsi="Arial" w:cs="Arial"/>
          <w:color w:val="000000"/>
          <w:sz w:val="16"/>
          <w:szCs w:val="16"/>
          <w:lang w:eastAsia="en-GB"/>
        </w:rPr>
      </w:pPr>
      <w:hyperlink r:id="rId938" w:history="1">
        <w:r>
          <w:rPr>
            <w:rStyle w:val="Hyperlink"/>
            <w:rFonts w:ascii="Arial" w:eastAsia="Times New Roman" w:hAnsi="Arial" w:cs="Arial"/>
            <w:sz w:val="16"/>
            <w:szCs w:val="16"/>
            <w:lang w:eastAsia="en-GB"/>
          </w:rPr>
          <w:t>S1-232510</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CATT,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Network Access Control CPR</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22.851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FS_NetShare</w:t>
      </w:r>
      <w:r w:rsidR="001F3B82">
        <w:rPr>
          <w:rFonts w:ascii="Arial" w:eastAsia="Times New Roman" w:hAnsi="Arial" w:cs="Arial"/>
          <w:color w:val="000000"/>
          <w:sz w:val="16"/>
          <w:szCs w:val="16"/>
          <w:lang w:eastAsia="en-GB"/>
        </w:rPr>
        <w:t>)</w:t>
      </w:r>
    </w:p>
    <w:p w14:paraId="4AD76BCA" w14:textId="6D02121E"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39" w:history="1">
        <w:r w:rsidR="00E929F3">
          <w:rPr>
            <w:rStyle w:val="Hyperlink"/>
            <w:rFonts w:ascii="Arial" w:eastAsia="Times New Roman" w:hAnsi="Arial" w:cs="Arial"/>
            <w:sz w:val="16"/>
            <w:szCs w:val="16"/>
            <w:lang w:eastAsia="en-GB"/>
          </w:rPr>
          <w:t>S1-232046</w:t>
        </w:r>
      </w:hyperlink>
      <w:r w:rsidR="0051178D" w:rsidRPr="00227867">
        <w:rPr>
          <w:rFonts w:ascii="Arial" w:eastAsia="Times New Roman" w:hAnsi="Arial" w:cs="Arial"/>
          <w:color w:val="000000"/>
          <w:sz w:val="16"/>
          <w:szCs w:val="16"/>
          <w:lang w:eastAsia="en-GB"/>
        </w:rPr>
        <w:t>.</w:t>
      </w:r>
    </w:p>
    <w:p w14:paraId="1D753564" w14:textId="454EF89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D7036D5" w14:textId="77777777" w:rsidR="001F3B82" w:rsidRPr="00227867" w:rsidRDefault="001F3B82" w:rsidP="00E7517A">
      <w:pPr>
        <w:rPr>
          <w:rFonts w:ascii="Arial" w:eastAsia="Times New Roman" w:hAnsi="Arial" w:cs="Arial"/>
          <w:color w:val="000000"/>
          <w:sz w:val="16"/>
          <w:szCs w:val="16"/>
          <w:lang w:eastAsia="en-GB"/>
        </w:rPr>
      </w:pPr>
    </w:p>
    <w:p w14:paraId="640A7CE8" w14:textId="7C78DFB6" w:rsidR="001F3B82" w:rsidRDefault="0051178D" w:rsidP="00B705AE">
      <w:pPr>
        <w:pStyle w:val="Heading3"/>
        <w:rPr>
          <w:lang w:eastAsia="en-GB"/>
        </w:rPr>
      </w:pPr>
      <w:bookmarkStart w:id="36" w:name="_Toc146900366"/>
      <w:r w:rsidRPr="0049253A">
        <w:rPr>
          <w:lang w:eastAsia="en-GB"/>
        </w:rPr>
        <w:t>7.4.2</w:t>
      </w:r>
      <w:r w:rsidRPr="0049253A">
        <w:rPr>
          <w:lang w:eastAsia="en-GB"/>
        </w:rPr>
        <w:tab/>
        <w:t>NetShare: Network Sharing Aspects [SP-230511]</w:t>
      </w:r>
      <w:bookmarkEnd w:id="36"/>
    </w:p>
    <w:p w14:paraId="51A98DDB" w14:textId="77777777" w:rsidR="00133429" w:rsidRDefault="00133429" w:rsidP="00E7517A">
      <w:pPr>
        <w:rPr>
          <w:rFonts w:ascii="Arial" w:eastAsia="Times New Roman" w:hAnsi="Arial" w:cs="Arial"/>
          <w:color w:val="000000"/>
          <w:sz w:val="16"/>
          <w:szCs w:val="16"/>
          <w:lang w:eastAsia="en-GB"/>
        </w:rPr>
      </w:pPr>
    </w:p>
    <w:p w14:paraId="70B3E059"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3FB2B5B6"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lang w:val="fr-FR"/>
        </w:rPr>
        <w:t>Qun Wei (China Unicom)</w:t>
      </w:r>
    </w:p>
    <w:p w14:paraId="45F1D8DD" w14:textId="77777777" w:rsidR="00133429" w:rsidRPr="00081455" w:rsidRDefault="00133429" w:rsidP="00133429">
      <w:pPr>
        <w:suppressAutoHyphens/>
        <w:rPr>
          <w:rFonts w:eastAsia="Arial Unicode MS" w:cs="Arial"/>
          <w:szCs w:val="18"/>
          <w:lang w:val="fr-FR" w:eastAsia="ar-SA"/>
        </w:rPr>
      </w:pPr>
      <w:r w:rsidRPr="00081455">
        <w:rPr>
          <w:rFonts w:eastAsia="Arial Unicode MS" w:cs="Arial"/>
          <w:szCs w:val="18"/>
          <w:lang w:val="fr-FR" w:eastAsia="ar-SA"/>
        </w:rPr>
        <w:t>Target completion date: SA#102 (12/2023)</w:t>
      </w:r>
    </w:p>
    <w:p w14:paraId="2D28B402" w14:textId="77777777" w:rsidR="00133429" w:rsidRPr="00081455" w:rsidRDefault="00133429" w:rsidP="00133429">
      <w:pPr>
        <w:rPr>
          <w:rFonts w:eastAsia="Arial Unicode MS" w:cs="Arial"/>
          <w:szCs w:val="18"/>
          <w:lang w:val="fr-FR" w:eastAsia="ar-SA"/>
        </w:rPr>
      </w:pPr>
      <w:r w:rsidRPr="00081455">
        <w:rPr>
          <w:rFonts w:eastAsia="Arial Unicode MS" w:cs="Arial"/>
          <w:szCs w:val="18"/>
          <w:lang w:val="fr-FR" w:eastAsia="ar-SA"/>
        </w:rPr>
        <w:t>Percentage completion: 30%</w:t>
      </w:r>
    </w:p>
    <w:p w14:paraId="5AF08D76" w14:textId="4B3A891A" w:rsidR="001F3B82" w:rsidRDefault="0051178D" w:rsidP="00133429">
      <w:pPr>
        <w:rPr>
          <w:rFonts w:ascii="Arial" w:eastAsia="Times New Roman" w:hAnsi="Arial" w:cs="Arial"/>
          <w:color w:val="000000"/>
          <w:sz w:val="16"/>
          <w:szCs w:val="16"/>
          <w:lang w:eastAsia="en-GB"/>
        </w:rPr>
      </w:pPr>
      <w:r w:rsidRPr="00081455">
        <w:rPr>
          <w:rFonts w:ascii="Arial" w:eastAsia="Times New Roman" w:hAnsi="Arial" w:cs="Arial"/>
          <w:color w:val="000000"/>
          <w:sz w:val="16"/>
          <w:szCs w:val="16"/>
          <w:lang w:eastAsia="en-GB"/>
        </w:rPr>
        <w:br/>
      </w:r>
      <w:hyperlink r:id="rId940" w:history="1">
        <w:r w:rsidR="00E929F3">
          <w:rPr>
            <w:rStyle w:val="Hyperlink"/>
            <w:rFonts w:ascii="Arial" w:eastAsia="Times New Roman" w:hAnsi="Arial" w:cs="Arial"/>
            <w:sz w:val="16"/>
            <w:szCs w:val="16"/>
            <w:lang w:eastAsia="en-GB"/>
          </w:rPr>
          <w:t>S1-232015</w:t>
        </w:r>
      </w:hyperlink>
      <w:r w:rsidR="001F3B82">
        <w:rPr>
          <w:rFonts w:ascii="Arial" w:eastAsia="Times New Roman" w:hAnsi="Arial" w:cs="Arial"/>
          <w:color w:val="000000"/>
          <w:sz w:val="16"/>
          <w:szCs w:val="16"/>
          <w:lang w:eastAsia="en-GB"/>
        </w:rPr>
        <w:t xml:space="preserve"> from </w:t>
      </w:r>
      <w:r w:rsidRPr="00227867">
        <w:rPr>
          <w:rFonts w:ascii="Arial" w:eastAsia="Times New Roman" w:hAnsi="Arial" w:cs="Arial"/>
          <w:color w:val="000000"/>
          <w:sz w:val="16"/>
          <w:szCs w:val="16"/>
          <w:lang w:eastAsia="en-GB"/>
        </w:rPr>
        <w:t>China Unicom, Charter Communications, ZTE Corporation and CATT</w:t>
      </w:r>
      <w:r w:rsidR="001F3B82">
        <w:rPr>
          <w:rFonts w:ascii="Arial" w:eastAsia="Times New Roman" w:hAnsi="Arial" w:cs="Arial"/>
          <w:color w:val="000000"/>
          <w:sz w:val="16"/>
          <w:szCs w:val="16"/>
          <w:lang w:eastAsia="en-GB"/>
        </w:rPr>
        <w:t xml:space="preserve">: </w:t>
      </w:r>
      <w:r w:rsidRPr="00C26212">
        <w:rPr>
          <w:rFonts w:ascii="Arial" w:eastAsia="Times New Roman" w:hAnsi="Arial" w:cs="Arial"/>
          <w:b/>
          <w:bCs/>
          <w:i/>
          <w:iCs/>
          <w:color w:val="000000"/>
          <w:sz w:val="16"/>
          <w:szCs w:val="16"/>
          <w:lang w:eastAsia="en-GB"/>
        </w:rPr>
        <w:t>General and charging requirements to NetShare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41" w:history="1">
        <w:r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Pr="00227867">
        <w:rPr>
          <w:rFonts w:ascii="Arial" w:eastAsia="Times New Roman" w:hAnsi="Arial" w:cs="Arial"/>
          <w:color w:val="000000"/>
          <w:sz w:val="16"/>
          <w:szCs w:val="16"/>
          <w:lang w:eastAsia="en-GB"/>
        </w:rPr>
        <w:t>0696</w:t>
      </w:r>
      <w:r w:rsidR="001F3B82">
        <w:rPr>
          <w:rFonts w:ascii="Arial" w:eastAsia="Times New Roman" w:hAnsi="Arial" w:cs="Arial"/>
          <w:color w:val="000000"/>
          <w:sz w:val="16"/>
          <w:szCs w:val="16"/>
          <w:lang w:eastAsia="en-GB"/>
        </w:rPr>
        <w:t xml:space="preserve"> cat </w:t>
      </w:r>
      <w:r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942" w:history="1">
        <w:r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43" w:history="1">
        <w:r w:rsidRPr="00227867">
          <w:rPr>
            <w:rFonts w:ascii="Arial" w:eastAsia="Times New Roman" w:hAnsi="Arial" w:cs="Arial"/>
            <w:color w:val="000000"/>
            <w:sz w:val="16"/>
            <w:szCs w:val="16"/>
            <w:lang w:eastAsia="en-GB"/>
          </w:rPr>
          <w:t>NetShare</w:t>
        </w:r>
      </w:hyperlink>
      <w:r w:rsidR="001F3B82">
        <w:rPr>
          <w:rFonts w:ascii="Arial" w:eastAsia="Times New Roman" w:hAnsi="Arial" w:cs="Arial"/>
          <w:color w:val="000000"/>
          <w:sz w:val="16"/>
          <w:szCs w:val="16"/>
          <w:lang w:eastAsia="en-GB"/>
        </w:rPr>
        <w:t>)</w:t>
      </w:r>
    </w:p>
    <w:p w14:paraId="0E82634F"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General requirements are added to capture the requirements to Indirect Network Sharing.</w:t>
      </w:r>
      <w:r w:rsidR="0051178D" w:rsidRPr="00227867">
        <w:rPr>
          <w:rFonts w:ascii="Arial" w:eastAsia="Times New Roman" w:hAnsi="Arial" w:cs="Arial"/>
          <w:color w:val="000000"/>
          <w:sz w:val="16"/>
          <w:szCs w:val="16"/>
          <w:lang w:eastAsia="en-GB"/>
        </w:rPr>
        <w:br/>
        <w:t>Clause 9 is updated to add the charging requirements.</w:t>
      </w:r>
    </w:p>
    <w:p w14:paraId="6EE00443"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Wrong WI code</w:t>
      </w:r>
    </w:p>
    <w:p w14:paraId="4624EBF2" w14:textId="2F151147" w:rsidR="0051178D" w:rsidRPr="00030737" w:rsidRDefault="001F3B82" w:rsidP="00E7517A">
      <w:pPr>
        <w:rPr>
          <w:rFonts w:ascii="Arial" w:eastAsia="Times New Roman" w:hAnsi="Arial" w:cs="Arial"/>
          <w:iCs/>
          <w:color w:val="000000"/>
          <w:sz w:val="14"/>
          <w:szCs w:val="14"/>
          <w:lang w:eastAsia="en-GB"/>
        </w:rPr>
      </w:pPr>
      <w:r w:rsidRPr="00030737">
        <w:rPr>
          <w:b/>
          <w:iCs/>
          <w:sz w:val="18"/>
          <w:szCs w:val="18"/>
        </w:rPr>
        <w:t xml:space="preserve">Conclusion: </w:t>
      </w:r>
      <w:r w:rsidR="00030737" w:rsidRPr="00030737">
        <w:rPr>
          <w:bCs/>
          <w:iCs/>
          <w:sz w:val="18"/>
          <w:szCs w:val="18"/>
        </w:rPr>
        <w:t>Revised to</w:t>
      </w:r>
      <w:r w:rsidR="00030737" w:rsidRPr="00030737">
        <w:rPr>
          <w:b/>
          <w:iCs/>
          <w:sz w:val="18"/>
          <w:szCs w:val="18"/>
        </w:rPr>
        <w:t xml:space="preserve"> </w:t>
      </w:r>
      <w:hyperlink r:id="rId944" w:history="1">
        <w:r w:rsidR="00E929F3" w:rsidRPr="00030737">
          <w:rPr>
            <w:rStyle w:val="Hyperlink"/>
            <w:b/>
            <w:iCs/>
            <w:sz w:val="18"/>
            <w:szCs w:val="18"/>
          </w:rPr>
          <w:t>S1-232029</w:t>
        </w:r>
      </w:hyperlink>
    </w:p>
    <w:p w14:paraId="463D55F9" w14:textId="77777777" w:rsidR="001F3B82" w:rsidRPr="00227867" w:rsidRDefault="001F3B82" w:rsidP="00E7517A">
      <w:pPr>
        <w:rPr>
          <w:rFonts w:ascii="Arial" w:eastAsia="Times New Roman" w:hAnsi="Arial" w:cs="Arial"/>
          <w:color w:val="000000"/>
          <w:sz w:val="16"/>
          <w:szCs w:val="16"/>
          <w:lang w:eastAsia="en-GB"/>
        </w:rPr>
      </w:pPr>
    </w:p>
    <w:p w14:paraId="647B7ACC" w14:textId="3F51E07D" w:rsidR="001F3B82" w:rsidRDefault="00E929F3" w:rsidP="00E7517A">
      <w:pPr>
        <w:rPr>
          <w:rFonts w:ascii="Arial" w:eastAsia="Times New Roman" w:hAnsi="Arial" w:cs="Arial"/>
          <w:color w:val="000000"/>
          <w:sz w:val="16"/>
          <w:szCs w:val="16"/>
          <w:lang w:eastAsia="en-GB"/>
        </w:rPr>
      </w:pPr>
      <w:hyperlink r:id="rId945" w:history="1">
        <w:r>
          <w:rPr>
            <w:rStyle w:val="Hyperlink"/>
            <w:rFonts w:ascii="Arial" w:eastAsia="Times New Roman" w:hAnsi="Arial" w:cs="Arial"/>
            <w:sz w:val="16"/>
            <w:szCs w:val="16"/>
            <w:lang w:eastAsia="en-GB"/>
          </w:rPr>
          <w:t>S1-232029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 Charter Communications, ZTE Corporation and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General and charging requirements to NetShare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46"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0696</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947"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48" w:history="1">
        <w:r w:rsidR="0051178D" w:rsidRPr="00227867">
          <w:rPr>
            <w:rFonts w:ascii="Arial" w:eastAsia="Times New Roman" w:hAnsi="Arial" w:cs="Arial"/>
            <w:color w:val="000000"/>
            <w:sz w:val="16"/>
            <w:szCs w:val="16"/>
            <w:lang w:eastAsia="en-GB"/>
          </w:rPr>
          <w:t>FS_NetShare</w:t>
        </w:r>
      </w:hyperlink>
      <w:r w:rsidR="001F3B82">
        <w:rPr>
          <w:rFonts w:ascii="Arial" w:eastAsia="Times New Roman" w:hAnsi="Arial" w:cs="Arial"/>
          <w:color w:val="000000"/>
          <w:sz w:val="16"/>
          <w:szCs w:val="16"/>
          <w:lang w:eastAsia="en-GB"/>
        </w:rPr>
        <w:t>)</w:t>
      </w:r>
    </w:p>
    <w:p w14:paraId="6B0535EB"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General requirements are added to capture the requirements to Indirect Network Sharing.</w:t>
      </w:r>
      <w:r w:rsidR="0051178D" w:rsidRPr="00227867">
        <w:rPr>
          <w:rFonts w:ascii="Arial" w:eastAsia="Times New Roman" w:hAnsi="Arial" w:cs="Arial"/>
          <w:color w:val="000000"/>
          <w:sz w:val="16"/>
          <w:szCs w:val="16"/>
          <w:lang w:eastAsia="en-GB"/>
        </w:rPr>
        <w:br/>
        <w:t>Clause 9 is updated to add the charging requirements.</w:t>
      </w:r>
    </w:p>
    <w:p w14:paraId="375F568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 code, Must be r1 </w:t>
      </w:r>
    </w:p>
    <w:p w14:paraId="117C793C" w14:textId="14033BD4"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49" w:history="1">
        <w:r w:rsidR="00E929F3">
          <w:rPr>
            <w:rStyle w:val="Hyperlink"/>
            <w:rFonts w:ascii="Arial" w:eastAsia="Times New Roman" w:hAnsi="Arial" w:cs="Arial"/>
            <w:sz w:val="16"/>
            <w:szCs w:val="16"/>
            <w:lang w:eastAsia="en-GB"/>
          </w:rPr>
          <w:t>S1-232511</w:t>
        </w:r>
      </w:hyperlink>
    </w:p>
    <w:p w14:paraId="0A7306F5" w14:textId="77777777" w:rsidR="001F3B82" w:rsidRPr="00227867" w:rsidRDefault="001F3B82" w:rsidP="00E7517A">
      <w:pPr>
        <w:rPr>
          <w:rFonts w:ascii="Arial" w:eastAsia="Times New Roman" w:hAnsi="Arial" w:cs="Arial"/>
          <w:color w:val="000000"/>
          <w:sz w:val="16"/>
          <w:szCs w:val="16"/>
          <w:lang w:eastAsia="en-GB"/>
        </w:rPr>
      </w:pPr>
    </w:p>
    <w:p w14:paraId="4107425C" w14:textId="3CF3DB42" w:rsidR="001F3B82" w:rsidRDefault="00E929F3" w:rsidP="00E7517A">
      <w:pPr>
        <w:rPr>
          <w:rFonts w:ascii="Arial" w:eastAsia="Times New Roman" w:hAnsi="Arial" w:cs="Arial"/>
          <w:color w:val="000000"/>
          <w:sz w:val="16"/>
          <w:szCs w:val="16"/>
          <w:lang w:eastAsia="en-GB"/>
        </w:rPr>
      </w:pPr>
      <w:hyperlink r:id="rId950" w:history="1">
        <w:r>
          <w:rPr>
            <w:rStyle w:val="Hyperlink"/>
            <w:rFonts w:ascii="Arial" w:eastAsia="Times New Roman" w:hAnsi="Arial" w:cs="Arial"/>
            <w:sz w:val="16"/>
            <w:szCs w:val="16"/>
            <w:lang w:eastAsia="en-GB"/>
          </w:rPr>
          <w:t>S1-232511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 Charter Communications, ZTE Corporation and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General and charging requirements to NetShare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0696</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NetShare</w:t>
      </w:r>
      <w:r w:rsidR="001F3B82">
        <w:rPr>
          <w:rFonts w:ascii="Arial" w:eastAsia="Times New Roman" w:hAnsi="Arial" w:cs="Arial"/>
          <w:color w:val="000000"/>
          <w:sz w:val="16"/>
          <w:szCs w:val="16"/>
          <w:lang w:eastAsia="en-GB"/>
        </w:rPr>
        <w:t>)</w:t>
      </w:r>
    </w:p>
    <w:p w14:paraId="5153982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 code, Must be r1 </w:t>
      </w:r>
    </w:p>
    <w:p w14:paraId="6F43AFDC" w14:textId="2587FAC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51" w:history="1">
        <w:r w:rsidR="00E929F3">
          <w:rPr>
            <w:rStyle w:val="Hyperlink"/>
            <w:rFonts w:ascii="Arial" w:eastAsia="Times New Roman" w:hAnsi="Arial" w:cs="Arial"/>
            <w:sz w:val="16"/>
            <w:szCs w:val="16"/>
            <w:lang w:eastAsia="en-GB"/>
          </w:rPr>
          <w:t>S1-232515</w:t>
        </w:r>
      </w:hyperlink>
    </w:p>
    <w:p w14:paraId="7F8BADE3" w14:textId="77777777" w:rsidR="001F3B82" w:rsidRPr="00227867" w:rsidRDefault="001F3B82" w:rsidP="00E7517A">
      <w:pPr>
        <w:rPr>
          <w:rFonts w:ascii="Arial" w:eastAsia="Times New Roman" w:hAnsi="Arial" w:cs="Arial"/>
          <w:color w:val="000000"/>
          <w:sz w:val="16"/>
          <w:szCs w:val="16"/>
          <w:lang w:eastAsia="en-GB"/>
        </w:rPr>
      </w:pPr>
    </w:p>
    <w:p w14:paraId="26714289" w14:textId="0EE49CB5" w:rsidR="001F3B82" w:rsidRDefault="00E929F3" w:rsidP="00E7517A">
      <w:pPr>
        <w:rPr>
          <w:rFonts w:ascii="Arial" w:eastAsia="Times New Roman" w:hAnsi="Arial" w:cs="Arial"/>
          <w:color w:val="000000"/>
          <w:sz w:val="16"/>
          <w:szCs w:val="16"/>
          <w:lang w:eastAsia="en-GB"/>
        </w:rPr>
      </w:pPr>
      <w:hyperlink r:id="rId952" w:history="1">
        <w:r>
          <w:rPr>
            <w:rStyle w:val="Hyperlink"/>
            <w:rFonts w:ascii="Arial" w:eastAsia="Times New Roman" w:hAnsi="Arial" w:cs="Arial"/>
            <w:sz w:val="16"/>
            <w:szCs w:val="16"/>
            <w:lang w:eastAsia="en-GB"/>
          </w:rPr>
          <w:t>S1-232515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 Charter Communications, ZTE Corporation and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General and charging requirements to NetShare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0696</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NetShare</w:t>
      </w:r>
      <w:r w:rsidR="001F3B82">
        <w:rPr>
          <w:rFonts w:ascii="Arial" w:eastAsia="Times New Roman" w:hAnsi="Arial" w:cs="Arial"/>
          <w:color w:val="000000"/>
          <w:sz w:val="16"/>
          <w:szCs w:val="16"/>
          <w:lang w:eastAsia="en-GB"/>
        </w:rPr>
        <w:t>)</w:t>
      </w:r>
    </w:p>
    <w:p w14:paraId="2A64B9F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 code, Must be r1 </w:t>
      </w:r>
    </w:p>
    <w:p w14:paraId="12BE8C8D" w14:textId="0AC8FD0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 to </w:t>
      </w:r>
      <w:hyperlink r:id="rId953" w:history="1">
        <w:r w:rsidR="00E929F3">
          <w:rPr>
            <w:rStyle w:val="Hyperlink"/>
            <w:rFonts w:ascii="Arial" w:eastAsia="Times New Roman" w:hAnsi="Arial" w:cs="Arial"/>
            <w:sz w:val="16"/>
            <w:szCs w:val="16"/>
            <w:lang w:eastAsia="en-GB"/>
          </w:rPr>
          <w:t>S1-232517</w:t>
        </w:r>
      </w:hyperlink>
    </w:p>
    <w:p w14:paraId="32B181CD" w14:textId="77777777" w:rsidR="001F3B82" w:rsidRPr="00227867" w:rsidRDefault="001F3B82" w:rsidP="00E7517A">
      <w:pPr>
        <w:rPr>
          <w:rFonts w:ascii="Arial" w:eastAsia="Times New Roman" w:hAnsi="Arial" w:cs="Arial"/>
          <w:color w:val="000000"/>
          <w:sz w:val="16"/>
          <w:szCs w:val="16"/>
          <w:lang w:eastAsia="en-GB"/>
        </w:rPr>
      </w:pPr>
    </w:p>
    <w:p w14:paraId="647D71AE" w14:textId="4941A6DD" w:rsidR="001F3B82" w:rsidRDefault="00E929F3" w:rsidP="00E7517A">
      <w:pPr>
        <w:rPr>
          <w:rFonts w:ascii="Arial" w:eastAsia="Times New Roman" w:hAnsi="Arial" w:cs="Arial"/>
          <w:color w:val="000000"/>
          <w:sz w:val="16"/>
          <w:szCs w:val="16"/>
          <w:lang w:eastAsia="en-GB"/>
        </w:rPr>
      </w:pPr>
      <w:hyperlink r:id="rId954" w:history="1">
        <w:r>
          <w:rPr>
            <w:rStyle w:val="Hyperlink"/>
            <w:rFonts w:ascii="Arial" w:eastAsia="Times New Roman" w:hAnsi="Arial" w:cs="Arial"/>
            <w:sz w:val="16"/>
            <w:szCs w:val="16"/>
            <w:lang w:eastAsia="en-GB"/>
          </w:rPr>
          <w:t>S1-232047</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CATT, China Unicom,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Support Network Access control in Indirect Network Sharing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55"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956"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57" w:history="1">
        <w:r w:rsidR="0051178D" w:rsidRPr="00227867">
          <w:rPr>
            <w:rFonts w:ascii="Arial" w:eastAsia="Times New Roman" w:hAnsi="Arial" w:cs="Arial"/>
            <w:color w:val="000000"/>
            <w:sz w:val="16"/>
            <w:szCs w:val="16"/>
            <w:lang w:eastAsia="en-GB"/>
          </w:rPr>
          <w:t>NetShare</w:t>
        </w:r>
      </w:hyperlink>
      <w:r w:rsidR="001F3B82">
        <w:rPr>
          <w:rFonts w:ascii="Arial" w:eastAsia="Times New Roman" w:hAnsi="Arial" w:cs="Arial"/>
          <w:color w:val="000000"/>
          <w:sz w:val="16"/>
          <w:szCs w:val="16"/>
          <w:lang w:eastAsia="en-GB"/>
        </w:rPr>
        <w:t>)</w:t>
      </w:r>
    </w:p>
    <w:p w14:paraId="3322B9FE" w14:textId="2168465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58" w:history="1">
        <w:r w:rsidR="00E929F3">
          <w:rPr>
            <w:rStyle w:val="Hyperlink"/>
            <w:rFonts w:ascii="Arial" w:eastAsia="Times New Roman" w:hAnsi="Arial" w:cs="Arial"/>
            <w:sz w:val="16"/>
            <w:szCs w:val="16"/>
            <w:lang w:eastAsia="en-GB"/>
          </w:rPr>
          <w:t>S1-232512</w:t>
        </w:r>
      </w:hyperlink>
    </w:p>
    <w:p w14:paraId="5B8DF2A6" w14:textId="77777777" w:rsidR="001F3B82" w:rsidRPr="00227867" w:rsidRDefault="001F3B82" w:rsidP="00E7517A">
      <w:pPr>
        <w:rPr>
          <w:rFonts w:ascii="Arial" w:eastAsia="Times New Roman" w:hAnsi="Arial" w:cs="Arial"/>
          <w:color w:val="000000"/>
          <w:sz w:val="16"/>
          <w:szCs w:val="16"/>
          <w:lang w:eastAsia="en-GB"/>
        </w:rPr>
      </w:pPr>
    </w:p>
    <w:p w14:paraId="3A012072" w14:textId="43E5BED9" w:rsidR="001F3B82" w:rsidRDefault="00E929F3" w:rsidP="00E7517A">
      <w:pPr>
        <w:rPr>
          <w:rFonts w:ascii="Arial" w:eastAsia="Times New Roman" w:hAnsi="Arial" w:cs="Arial"/>
          <w:color w:val="000000"/>
          <w:sz w:val="16"/>
          <w:szCs w:val="16"/>
          <w:lang w:eastAsia="en-GB"/>
        </w:rPr>
      </w:pPr>
      <w:hyperlink r:id="rId959" w:history="1">
        <w:r>
          <w:rPr>
            <w:rStyle w:val="Hyperlink"/>
            <w:rFonts w:ascii="Arial" w:eastAsia="Times New Roman" w:hAnsi="Arial" w:cs="Arial"/>
            <w:sz w:val="16"/>
            <w:szCs w:val="16"/>
            <w:lang w:eastAsia="en-GB"/>
          </w:rPr>
          <w:t>S1-232512</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CATT, China Unicom, Deutsche Telekom AG</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Network Access Control Requirements in Indirect Network Sharing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0703</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NetShare</w:t>
      </w:r>
      <w:r w:rsidR="001F3B82">
        <w:rPr>
          <w:rFonts w:ascii="Arial" w:eastAsia="Times New Roman" w:hAnsi="Arial" w:cs="Arial"/>
          <w:color w:val="000000"/>
          <w:sz w:val="16"/>
          <w:szCs w:val="16"/>
          <w:lang w:eastAsia="en-GB"/>
        </w:rPr>
        <w:t>)</w:t>
      </w:r>
    </w:p>
    <w:p w14:paraId="4A61C641" w14:textId="64617A35"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60" w:history="1">
        <w:r w:rsidR="00E929F3">
          <w:rPr>
            <w:rStyle w:val="Hyperlink"/>
            <w:rFonts w:ascii="Arial" w:eastAsia="Times New Roman" w:hAnsi="Arial" w:cs="Arial"/>
            <w:sz w:val="16"/>
            <w:szCs w:val="16"/>
            <w:lang w:eastAsia="en-GB"/>
          </w:rPr>
          <w:t>S1-232047</w:t>
        </w:r>
      </w:hyperlink>
      <w:r w:rsidR="0051178D" w:rsidRPr="00227867">
        <w:rPr>
          <w:rFonts w:ascii="Arial" w:eastAsia="Times New Roman" w:hAnsi="Arial" w:cs="Arial"/>
          <w:color w:val="000000"/>
          <w:sz w:val="16"/>
          <w:szCs w:val="16"/>
          <w:lang w:eastAsia="en-GB"/>
        </w:rPr>
        <w:t>.</w:t>
      </w:r>
    </w:p>
    <w:p w14:paraId="564604A9" w14:textId="682C9CB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 to </w:t>
      </w:r>
      <w:hyperlink r:id="rId961" w:history="1">
        <w:r w:rsidR="00E929F3">
          <w:rPr>
            <w:rStyle w:val="Hyperlink"/>
            <w:rFonts w:ascii="Arial" w:eastAsia="Times New Roman" w:hAnsi="Arial" w:cs="Arial"/>
            <w:sz w:val="16"/>
            <w:szCs w:val="16"/>
            <w:lang w:eastAsia="en-GB"/>
          </w:rPr>
          <w:t>S1-232517</w:t>
        </w:r>
      </w:hyperlink>
    </w:p>
    <w:p w14:paraId="303F77CF" w14:textId="77777777" w:rsidR="001F3B82" w:rsidRPr="00227867" w:rsidRDefault="001F3B82" w:rsidP="00E7517A">
      <w:pPr>
        <w:rPr>
          <w:rFonts w:ascii="Arial" w:eastAsia="Times New Roman" w:hAnsi="Arial" w:cs="Arial"/>
          <w:color w:val="000000"/>
          <w:sz w:val="16"/>
          <w:szCs w:val="16"/>
          <w:lang w:eastAsia="en-GB"/>
        </w:rPr>
      </w:pPr>
    </w:p>
    <w:p w14:paraId="58D4A1E4" w14:textId="3EE0ED9C" w:rsidR="001F3B82" w:rsidRDefault="00E929F3" w:rsidP="00E7517A">
      <w:pPr>
        <w:rPr>
          <w:rFonts w:ascii="Arial" w:eastAsia="Times New Roman" w:hAnsi="Arial" w:cs="Arial"/>
          <w:color w:val="000000"/>
          <w:sz w:val="16"/>
          <w:szCs w:val="16"/>
          <w:lang w:eastAsia="en-GB"/>
        </w:rPr>
      </w:pPr>
      <w:hyperlink r:id="rId962" w:history="1">
        <w:r>
          <w:rPr>
            <w:rStyle w:val="Hyperlink"/>
            <w:rFonts w:ascii="Arial" w:eastAsia="Times New Roman" w:hAnsi="Arial" w:cs="Arial"/>
            <w:sz w:val="16"/>
            <w:szCs w:val="16"/>
            <w:lang w:eastAsia="en-GB"/>
          </w:rPr>
          <w:t>S1-232048</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CATT, China Unicom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Extra description about security considerations in Indirect Network Sharing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63"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0704</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964"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65" w:history="1">
        <w:r w:rsidR="0051178D" w:rsidRPr="00227867">
          <w:rPr>
            <w:rFonts w:ascii="Arial" w:eastAsia="Times New Roman" w:hAnsi="Arial" w:cs="Arial"/>
            <w:color w:val="000000"/>
            <w:sz w:val="16"/>
            <w:szCs w:val="16"/>
            <w:lang w:eastAsia="en-GB"/>
          </w:rPr>
          <w:t>NetShare</w:t>
        </w:r>
      </w:hyperlink>
      <w:r w:rsidR="001F3B82">
        <w:rPr>
          <w:rFonts w:ascii="Arial" w:eastAsia="Times New Roman" w:hAnsi="Arial" w:cs="Arial"/>
          <w:color w:val="000000"/>
          <w:sz w:val="16"/>
          <w:szCs w:val="16"/>
          <w:lang w:eastAsia="en-GB"/>
        </w:rPr>
        <w:t>)</w:t>
      </w:r>
    </w:p>
    <w:p w14:paraId="572DBADC" w14:textId="2347C158"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66" w:history="1">
        <w:r w:rsidR="00E929F3">
          <w:rPr>
            <w:rStyle w:val="Hyperlink"/>
            <w:rFonts w:ascii="Arial" w:eastAsia="Times New Roman" w:hAnsi="Arial" w:cs="Arial"/>
            <w:sz w:val="16"/>
            <w:szCs w:val="16"/>
            <w:lang w:eastAsia="en-GB"/>
          </w:rPr>
          <w:t>S1-232513</w:t>
        </w:r>
      </w:hyperlink>
    </w:p>
    <w:p w14:paraId="46C2E64F" w14:textId="77777777" w:rsidR="001F3B82" w:rsidRPr="00227867" w:rsidRDefault="001F3B82" w:rsidP="00E7517A">
      <w:pPr>
        <w:rPr>
          <w:rFonts w:ascii="Arial" w:eastAsia="Times New Roman" w:hAnsi="Arial" w:cs="Arial"/>
          <w:color w:val="000000"/>
          <w:sz w:val="16"/>
          <w:szCs w:val="16"/>
          <w:lang w:eastAsia="en-GB"/>
        </w:rPr>
      </w:pPr>
    </w:p>
    <w:p w14:paraId="1ED58A59" w14:textId="4E4A177B" w:rsidR="001F3B82" w:rsidRDefault="00E929F3" w:rsidP="00E7517A">
      <w:pPr>
        <w:rPr>
          <w:rFonts w:ascii="Arial" w:eastAsia="Times New Roman" w:hAnsi="Arial" w:cs="Arial"/>
          <w:color w:val="000000"/>
          <w:sz w:val="16"/>
          <w:szCs w:val="16"/>
          <w:lang w:eastAsia="en-GB"/>
        </w:rPr>
      </w:pPr>
      <w:hyperlink r:id="rId967" w:history="1">
        <w:r>
          <w:rPr>
            <w:rStyle w:val="Hyperlink"/>
            <w:rFonts w:ascii="Arial" w:eastAsia="Times New Roman" w:hAnsi="Arial" w:cs="Arial"/>
            <w:sz w:val="16"/>
            <w:szCs w:val="16"/>
            <w:lang w:eastAsia="en-GB"/>
          </w:rPr>
          <w:t>S1-232513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CATT, China Unicom</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Extra description about security considerations in Indirect Network Sharing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0704</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NetShare</w:t>
      </w:r>
      <w:r w:rsidR="001F3B82">
        <w:rPr>
          <w:rFonts w:ascii="Arial" w:eastAsia="Times New Roman" w:hAnsi="Arial" w:cs="Arial"/>
          <w:color w:val="000000"/>
          <w:sz w:val="16"/>
          <w:szCs w:val="16"/>
          <w:lang w:eastAsia="en-GB"/>
        </w:rPr>
        <w:t>)</w:t>
      </w:r>
    </w:p>
    <w:p w14:paraId="5999A483" w14:textId="686DCF85"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68" w:history="1">
        <w:r w:rsidR="00E929F3">
          <w:rPr>
            <w:rStyle w:val="Hyperlink"/>
            <w:rFonts w:ascii="Arial" w:eastAsia="Times New Roman" w:hAnsi="Arial" w:cs="Arial"/>
            <w:sz w:val="16"/>
            <w:szCs w:val="16"/>
            <w:lang w:eastAsia="en-GB"/>
          </w:rPr>
          <w:t>S1-232048</w:t>
        </w:r>
      </w:hyperlink>
      <w:r w:rsidR="0051178D" w:rsidRPr="00227867">
        <w:rPr>
          <w:rFonts w:ascii="Arial" w:eastAsia="Times New Roman" w:hAnsi="Arial" w:cs="Arial"/>
          <w:color w:val="000000"/>
          <w:sz w:val="16"/>
          <w:szCs w:val="16"/>
          <w:lang w:eastAsia="en-GB"/>
        </w:rPr>
        <w:t>.</w:t>
      </w:r>
    </w:p>
    <w:p w14:paraId="1066603E" w14:textId="40B7569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 to </w:t>
      </w:r>
      <w:hyperlink r:id="rId969" w:history="1">
        <w:r w:rsidR="00E929F3">
          <w:rPr>
            <w:rStyle w:val="Hyperlink"/>
            <w:rFonts w:ascii="Arial" w:eastAsia="Times New Roman" w:hAnsi="Arial" w:cs="Arial"/>
            <w:sz w:val="16"/>
            <w:szCs w:val="16"/>
            <w:lang w:eastAsia="en-GB"/>
          </w:rPr>
          <w:t>S1-232517</w:t>
        </w:r>
      </w:hyperlink>
    </w:p>
    <w:p w14:paraId="2135CB47" w14:textId="77777777" w:rsidR="001F3B82" w:rsidRPr="00227867" w:rsidRDefault="001F3B82" w:rsidP="00E7517A">
      <w:pPr>
        <w:rPr>
          <w:rFonts w:ascii="Arial" w:eastAsia="Times New Roman" w:hAnsi="Arial" w:cs="Arial"/>
          <w:color w:val="000000"/>
          <w:sz w:val="16"/>
          <w:szCs w:val="16"/>
          <w:lang w:eastAsia="en-GB"/>
        </w:rPr>
      </w:pPr>
    </w:p>
    <w:p w14:paraId="0608D3F1" w14:textId="027667F7" w:rsidR="001F3B82" w:rsidRDefault="00E929F3" w:rsidP="00E7517A">
      <w:pPr>
        <w:rPr>
          <w:rFonts w:ascii="Arial" w:eastAsia="Times New Roman" w:hAnsi="Arial" w:cs="Arial"/>
          <w:color w:val="000000"/>
          <w:sz w:val="16"/>
          <w:szCs w:val="16"/>
          <w:lang w:eastAsia="en-GB"/>
        </w:rPr>
      </w:pPr>
      <w:hyperlink r:id="rId970" w:history="1">
        <w:r>
          <w:rPr>
            <w:rStyle w:val="Hyperlink"/>
            <w:rFonts w:ascii="Arial" w:eastAsia="Times New Roman" w:hAnsi="Arial" w:cs="Arial"/>
            <w:sz w:val="16"/>
            <w:szCs w:val="16"/>
            <w:lang w:eastAsia="en-GB"/>
          </w:rPr>
          <w:t>S1-232124</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ZTE, China Unicom, CATT, NCSC Cellular technologies</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Support of emergency services and mobility for INS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71" w:history="1">
        <w:r w:rsidR="0051178D" w:rsidRPr="00227867">
          <w:rPr>
            <w:rFonts w:ascii="Arial" w:eastAsia="Times New Roman" w:hAnsi="Arial" w:cs="Arial"/>
            <w:color w:val="000000"/>
            <w:sz w:val="16"/>
            <w:szCs w:val="16"/>
            <w:lang w:eastAsia="en-GB"/>
          </w:rPr>
          <w:t>22.261</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972"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73" w:history="1">
        <w:r w:rsidR="0051178D" w:rsidRPr="00227867">
          <w:rPr>
            <w:rFonts w:ascii="Arial" w:eastAsia="Times New Roman" w:hAnsi="Arial" w:cs="Arial"/>
            <w:color w:val="000000"/>
            <w:sz w:val="16"/>
            <w:szCs w:val="16"/>
            <w:lang w:eastAsia="en-GB"/>
          </w:rPr>
          <w:t>NetShare</w:t>
        </w:r>
      </w:hyperlink>
      <w:r w:rsidR="001F3B82">
        <w:rPr>
          <w:rFonts w:ascii="Arial" w:eastAsia="Times New Roman" w:hAnsi="Arial" w:cs="Arial"/>
          <w:color w:val="000000"/>
          <w:sz w:val="16"/>
          <w:szCs w:val="16"/>
          <w:lang w:eastAsia="en-GB"/>
        </w:rPr>
        <w:t>)</w:t>
      </w:r>
    </w:p>
    <w:p w14:paraId="09C16277"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CR aims to add requirements related to Indirect Network Sharing on the support of emergency services and mobility as identified in TR 22.851.</w:t>
      </w:r>
    </w:p>
    <w:p w14:paraId="4286E797" w14:textId="57E8B09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74" w:history="1">
        <w:r w:rsidR="00E929F3">
          <w:rPr>
            <w:rStyle w:val="Hyperlink"/>
            <w:rFonts w:ascii="Arial" w:eastAsia="Times New Roman" w:hAnsi="Arial" w:cs="Arial"/>
            <w:sz w:val="16"/>
            <w:szCs w:val="16"/>
            <w:lang w:eastAsia="en-GB"/>
          </w:rPr>
          <w:t>S1-232514</w:t>
        </w:r>
      </w:hyperlink>
    </w:p>
    <w:p w14:paraId="0809C799" w14:textId="77777777" w:rsidR="001F3B82" w:rsidRPr="00227867" w:rsidRDefault="001F3B82" w:rsidP="00E7517A">
      <w:pPr>
        <w:rPr>
          <w:rFonts w:ascii="Arial" w:eastAsia="Times New Roman" w:hAnsi="Arial" w:cs="Arial"/>
          <w:color w:val="000000"/>
          <w:sz w:val="16"/>
          <w:szCs w:val="16"/>
          <w:lang w:eastAsia="en-GB"/>
        </w:rPr>
      </w:pPr>
    </w:p>
    <w:p w14:paraId="711CD1B4" w14:textId="185F2B69" w:rsidR="001F3B82" w:rsidRDefault="00E929F3" w:rsidP="00E7517A">
      <w:pPr>
        <w:rPr>
          <w:rFonts w:ascii="Arial" w:eastAsia="Times New Roman" w:hAnsi="Arial" w:cs="Arial"/>
          <w:color w:val="000000"/>
          <w:sz w:val="16"/>
          <w:szCs w:val="16"/>
          <w:lang w:eastAsia="en-GB"/>
        </w:rPr>
      </w:pPr>
      <w:hyperlink r:id="rId975" w:history="1">
        <w:r>
          <w:rPr>
            <w:rStyle w:val="Hyperlink"/>
            <w:rFonts w:ascii="Arial" w:eastAsia="Times New Roman" w:hAnsi="Arial" w:cs="Arial"/>
            <w:sz w:val="16"/>
            <w:szCs w:val="16"/>
            <w:lang w:eastAsia="en-GB"/>
          </w:rPr>
          <w:t>S1-232514</w:t>
        </w:r>
      </w:hyperlink>
      <w:r w:rsidR="001F3B82">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ZTE, China Unicom, CATT, NCSC Cellular Technologies</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Support of emergency services and mobility for INS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0711</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NetShare</w:t>
      </w:r>
      <w:r w:rsidR="001F3B82">
        <w:rPr>
          <w:rFonts w:ascii="Arial" w:eastAsia="Times New Roman" w:hAnsi="Arial" w:cs="Arial"/>
          <w:color w:val="000000"/>
          <w:sz w:val="16"/>
          <w:szCs w:val="16"/>
          <w:lang w:eastAsia="en-GB"/>
        </w:rPr>
        <w:t>)</w:t>
      </w:r>
    </w:p>
    <w:p w14:paraId="4C6F671E" w14:textId="0310A6FF" w:rsidR="0051178D" w:rsidRPr="00227867"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76" w:history="1">
        <w:r w:rsidR="00E929F3">
          <w:rPr>
            <w:rStyle w:val="Hyperlink"/>
            <w:rFonts w:ascii="Arial" w:eastAsia="Times New Roman" w:hAnsi="Arial" w:cs="Arial"/>
            <w:sz w:val="16"/>
            <w:szCs w:val="16"/>
            <w:lang w:eastAsia="en-GB"/>
          </w:rPr>
          <w:t>S1-232124</w:t>
        </w:r>
      </w:hyperlink>
      <w:r w:rsidR="0051178D" w:rsidRPr="00227867">
        <w:rPr>
          <w:rFonts w:ascii="Arial" w:eastAsia="Times New Roman" w:hAnsi="Arial" w:cs="Arial"/>
          <w:color w:val="000000"/>
          <w:sz w:val="16"/>
          <w:szCs w:val="16"/>
          <w:lang w:eastAsia="en-GB"/>
        </w:rPr>
        <w:t>.</w:t>
      </w:r>
    </w:p>
    <w:p w14:paraId="376559FF" w14:textId="77777777" w:rsidR="001F3B82"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Merged in 2522</w:t>
      </w:r>
    </w:p>
    <w:p w14:paraId="68D3CCE0" w14:textId="7B84453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 to to </w:t>
      </w:r>
      <w:hyperlink r:id="rId977" w:history="1">
        <w:r w:rsidR="00E929F3">
          <w:rPr>
            <w:rStyle w:val="Hyperlink"/>
            <w:rFonts w:ascii="Arial" w:eastAsia="Times New Roman" w:hAnsi="Arial" w:cs="Arial"/>
            <w:sz w:val="16"/>
            <w:szCs w:val="16"/>
            <w:lang w:eastAsia="en-GB"/>
          </w:rPr>
          <w:t>S1-232517</w:t>
        </w:r>
      </w:hyperlink>
    </w:p>
    <w:p w14:paraId="5DD92796" w14:textId="77777777" w:rsidR="001F3B82" w:rsidRPr="00227867" w:rsidRDefault="001F3B82" w:rsidP="00E7517A">
      <w:pPr>
        <w:rPr>
          <w:rFonts w:ascii="Arial" w:eastAsia="Times New Roman" w:hAnsi="Arial" w:cs="Arial"/>
          <w:color w:val="000000"/>
          <w:sz w:val="16"/>
          <w:szCs w:val="16"/>
          <w:lang w:eastAsia="en-GB"/>
        </w:rPr>
      </w:pPr>
    </w:p>
    <w:p w14:paraId="07028C80" w14:textId="1E230740" w:rsidR="001F3B82" w:rsidRDefault="00E929F3" w:rsidP="00E7517A">
      <w:pPr>
        <w:rPr>
          <w:rFonts w:ascii="Arial" w:eastAsia="Times New Roman" w:hAnsi="Arial" w:cs="Arial"/>
          <w:color w:val="000000"/>
          <w:sz w:val="16"/>
          <w:szCs w:val="16"/>
          <w:lang w:eastAsia="en-GB"/>
        </w:rPr>
      </w:pPr>
      <w:hyperlink r:id="rId978" w:history="1">
        <w:r>
          <w:rPr>
            <w:rStyle w:val="Hyperlink"/>
            <w:rFonts w:ascii="Arial" w:eastAsia="Times New Roman" w:hAnsi="Arial" w:cs="Arial"/>
            <w:sz w:val="16"/>
            <w:szCs w:val="16"/>
            <w:lang w:eastAsia="en-GB"/>
          </w:rPr>
          <w:t>S1-232517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 Charter Communications, ZTE Corporation and CATT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General and charging requirements to NetShare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0696</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NetShare</w:t>
      </w:r>
      <w:r w:rsidR="001F3B82">
        <w:rPr>
          <w:rFonts w:ascii="Arial" w:eastAsia="Times New Roman" w:hAnsi="Arial" w:cs="Arial"/>
          <w:color w:val="000000"/>
          <w:sz w:val="16"/>
          <w:szCs w:val="16"/>
          <w:lang w:eastAsia="en-GB"/>
        </w:rPr>
        <w:t>)</w:t>
      </w:r>
    </w:p>
    <w:p w14:paraId="10D91154" w14:textId="4E5CBF75"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979" w:history="1">
        <w:r w:rsidR="00E929F3">
          <w:rPr>
            <w:rStyle w:val="Hyperlink"/>
            <w:rFonts w:ascii="Arial" w:eastAsia="Times New Roman" w:hAnsi="Arial" w:cs="Arial"/>
            <w:sz w:val="16"/>
            <w:szCs w:val="16"/>
            <w:lang w:eastAsia="en-GB"/>
          </w:rPr>
          <w:t>S1-232513</w:t>
        </w:r>
      </w:hyperlink>
      <w:r w:rsidR="0051178D" w:rsidRPr="00227867">
        <w:rPr>
          <w:rFonts w:ascii="Arial" w:eastAsia="Times New Roman" w:hAnsi="Arial" w:cs="Arial"/>
          <w:color w:val="000000"/>
          <w:sz w:val="16"/>
          <w:szCs w:val="16"/>
          <w:lang w:eastAsia="en-GB"/>
        </w:rPr>
        <w:t>.</w:t>
      </w:r>
    </w:p>
    <w:p w14:paraId="2067AB8E" w14:textId="760755D1"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80" w:history="1">
        <w:r w:rsidR="00E929F3">
          <w:rPr>
            <w:rStyle w:val="Hyperlink"/>
            <w:rFonts w:ascii="Arial" w:eastAsia="Times New Roman" w:hAnsi="Arial" w:cs="Arial"/>
            <w:sz w:val="16"/>
            <w:szCs w:val="16"/>
            <w:lang w:eastAsia="en-GB"/>
          </w:rPr>
          <w:t>S1-232522</w:t>
        </w:r>
      </w:hyperlink>
    </w:p>
    <w:p w14:paraId="62C7F12F" w14:textId="77777777" w:rsidR="001F3B82" w:rsidRPr="00227867" w:rsidRDefault="001F3B82" w:rsidP="00E7517A">
      <w:pPr>
        <w:rPr>
          <w:rFonts w:ascii="Arial" w:eastAsia="Times New Roman" w:hAnsi="Arial" w:cs="Arial"/>
          <w:color w:val="000000"/>
          <w:sz w:val="16"/>
          <w:szCs w:val="16"/>
          <w:lang w:eastAsia="en-GB"/>
        </w:rPr>
      </w:pPr>
    </w:p>
    <w:p w14:paraId="1A88A899" w14:textId="30C3F0B9" w:rsidR="001F3B82" w:rsidRDefault="00E929F3" w:rsidP="00E7517A">
      <w:pPr>
        <w:rPr>
          <w:rFonts w:ascii="Arial" w:eastAsia="Times New Roman" w:hAnsi="Arial" w:cs="Arial"/>
          <w:color w:val="000000"/>
          <w:sz w:val="16"/>
          <w:szCs w:val="16"/>
          <w:lang w:eastAsia="en-GB"/>
        </w:rPr>
      </w:pPr>
      <w:hyperlink r:id="rId981" w:history="1">
        <w:r>
          <w:rPr>
            <w:rStyle w:val="Hyperlink"/>
            <w:rFonts w:ascii="Arial" w:eastAsia="Times New Roman" w:hAnsi="Arial" w:cs="Arial"/>
            <w:sz w:val="16"/>
            <w:szCs w:val="16"/>
            <w:lang w:eastAsia="en-GB"/>
          </w:rPr>
          <w:t>S1-232522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 Charter Communications, ZTE Corporation, CATT, Deutsche Telekom AG, NCSC Cellular technologies and CITC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General and charging requirements to NetShare</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0696</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5</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NetShare</w:t>
      </w:r>
      <w:r w:rsidR="001F3B82">
        <w:rPr>
          <w:rFonts w:ascii="Arial" w:eastAsia="Times New Roman" w:hAnsi="Arial" w:cs="Arial"/>
          <w:color w:val="000000"/>
          <w:sz w:val="16"/>
          <w:szCs w:val="16"/>
          <w:lang w:eastAsia="en-GB"/>
        </w:rPr>
        <w:t>)</w:t>
      </w:r>
    </w:p>
    <w:p w14:paraId="09C7B3C1" w14:textId="666B99C6"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982" w:history="1">
        <w:r w:rsidR="00E929F3">
          <w:rPr>
            <w:rStyle w:val="Hyperlink"/>
            <w:rFonts w:ascii="Arial" w:eastAsia="Times New Roman" w:hAnsi="Arial" w:cs="Arial"/>
            <w:sz w:val="16"/>
            <w:szCs w:val="16"/>
            <w:lang w:eastAsia="en-GB"/>
          </w:rPr>
          <w:t>S1-232517</w:t>
        </w:r>
      </w:hyperlink>
      <w:r w:rsidR="0051178D" w:rsidRPr="00227867">
        <w:rPr>
          <w:rFonts w:ascii="Arial" w:eastAsia="Times New Roman" w:hAnsi="Arial" w:cs="Arial"/>
          <w:color w:val="000000"/>
          <w:sz w:val="16"/>
          <w:szCs w:val="16"/>
          <w:lang w:eastAsia="en-GB"/>
        </w:rPr>
        <w:t>.</w:t>
      </w:r>
    </w:p>
    <w:p w14:paraId="442D3BEE" w14:textId="4D47A95C"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6EA2264" w14:textId="77777777" w:rsidR="001F3B82" w:rsidRPr="00227867" w:rsidRDefault="001F3B82" w:rsidP="00E7517A">
      <w:pPr>
        <w:rPr>
          <w:rFonts w:ascii="Arial" w:eastAsia="Times New Roman" w:hAnsi="Arial" w:cs="Arial"/>
          <w:color w:val="000000"/>
          <w:sz w:val="16"/>
          <w:szCs w:val="16"/>
          <w:lang w:eastAsia="en-GB"/>
        </w:rPr>
      </w:pPr>
    </w:p>
    <w:p w14:paraId="1660EF08" w14:textId="5BA0C884" w:rsidR="0051178D" w:rsidRDefault="0051178D" w:rsidP="00B705AE">
      <w:pPr>
        <w:pStyle w:val="Heading2"/>
        <w:rPr>
          <w:lang w:eastAsia="en-GB"/>
        </w:rPr>
      </w:pPr>
      <w:bookmarkStart w:id="37" w:name="_Toc146900367"/>
      <w:r w:rsidRPr="0049253A">
        <w:rPr>
          <w:lang w:eastAsia="en-GB"/>
        </w:rPr>
        <w:t>7.5</w:t>
      </w:r>
      <w:r w:rsidRPr="0049253A">
        <w:rPr>
          <w:lang w:eastAsia="en-GB"/>
        </w:rPr>
        <w:tab/>
        <w:t>FRMCS_Ph5</w:t>
      </w:r>
      <w:bookmarkEnd w:id="37"/>
      <w:r w:rsidRPr="00227867">
        <w:rPr>
          <w:lang w:eastAsia="en-GB"/>
        </w:rPr>
        <w:t xml:space="preserve"> </w:t>
      </w:r>
    </w:p>
    <w:p w14:paraId="20FD6EF3" w14:textId="77777777" w:rsidR="001F3B82" w:rsidRPr="00227867" w:rsidRDefault="001F3B82" w:rsidP="001B5014">
      <w:pPr>
        <w:rPr>
          <w:rFonts w:ascii="Arial" w:eastAsia="Times New Roman" w:hAnsi="Arial" w:cs="Arial"/>
          <w:color w:val="000000"/>
          <w:sz w:val="16"/>
          <w:szCs w:val="16"/>
          <w:lang w:eastAsia="en-GB"/>
        </w:rPr>
      </w:pPr>
    </w:p>
    <w:p w14:paraId="1FBECA05" w14:textId="40BD3A22" w:rsidR="0051178D" w:rsidRDefault="0051178D" w:rsidP="00B705AE">
      <w:pPr>
        <w:pStyle w:val="Heading3"/>
        <w:rPr>
          <w:lang w:eastAsia="en-GB"/>
        </w:rPr>
      </w:pPr>
      <w:bookmarkStart w:id="38" w:name="_Toc146900368"/>
      <w:r w:rsidRPr="0049253A">
        <w:rPr>
          <w:lang w:eastAsia="en-GB"/>
        </w:rPr>
        <w:t>7.5.1</w:t>
      </w:r>
      <w:r w:rsidRPr="0049253A">
        <w:rPr>
          <w:lang w:eastAsia="en-GB"/>
        </w:rPr>
        <w:tab/>
        <w:t>FS_FRMCS_Ph5: Study on FRMCS Phase 5 [SP-220088]</w:t>
      </w:r>
      <w:bookmarkEnd w:id="38"/>
      <w:r w:rsidRPr="00227867">
        <w:rPr>
          <w:lang w:eastAsia="en-GB"/>
        </w:rPr>
        <w:t xml:space="preserve"> </w:t>
      </w:r>
    </w:p>
    <w:p w14:paraId="66153E10" w14:textId="77777777" w:rsidR="00133429" w:rsidRDefault="00133429" w:rsidP="001B5014">
      <w:pPr>
        <w:rPr>
          <w:rFonts w:ascii="Arial" w:eastAsia="Times New Roman" w:hAnsi="Arial" w:cs="Arial"/>
          <w:color w:val="000000"/>
          <w:sz w:val="16"/>
          <w:szCs w:val="16"/>
          <w:lang w:eastAsia="en-GB"/>
        </w:rPr>
      </w:pPr>
    </w:p>
    <w:p w14:paraId="347F70B7"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1813F5F3"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lang w:val="fr-FR"/>
        </w:rPr>
        <w:t>Guillaume Gach (UIC)</w:t>
      </w:r>
    </w:p>
    <w:p w14:paraId="50CF1A1B" w14:textId="0DD4AE01" w:rsidR="00133429" w:rsidRDefault="00133429" w:rsidP="00133429">
      <w:pPr>
        <w:suppressAutoHyphens/>
        <w:rPr>
          <w:rStyle w:val="Hyperlink"/>
          <w:rFonts w:eastAsia="Arial Unicode MS" w:cs="Arial"/>
          <w:szCs w:val="18"/>
          <w:lang w:val="fr-FR" w:eastAsia="ar-SA"/>
        </w:rPr>
      </w:pPr>
      <w:r w:rsidRPr="00411066">
        <w:rPr>
          <w:rFonts w:eastAsia="Arial Unicode MS" w:cs="Arial"/>
          <w:szCs w:val="18"/>
          <w:lang w:val="fr-FR" w:eastAsia="ar-SA"/>
        </w:rPr>
        <w:t>Latest versio</w:t>
      </w:r>
      <w:r w:rsidRPr="00483D9A">
        <w:rPr>
          <w:rFonts w:eastAsia="Arial Unicode MS" w:cs="Arial"/>
          <w:szCs w:val="18"/>
          <w:lang w:val="fr-FR" w:eastAsia="ar-SA"/>
        </w:rPr>
        <w:t xml:space="preserve">n: </w:t>
      </w:r>
      <w:hyperlink r:id="rId983" w:history="1">
        <w:r w:rsidRPr="003D5DD8">
          <w:rPr>
            <w:rStyle w:val="Hyperlink"/>
            <w:rFonts w:eastAsia="Arial Unicode MS" w:cs="Arial"/>
            <w:szCs w:val="18"/>
            <w:lang w:val="fr-FR" w:eastAsia="ar-SA"/>
          </w:rPr>
          <w:t>TR22.989v19.3.0</w:t>
        </w:r>
      </w:hyperlink>
    </w:p>
    <w:p w14:paraId="34296BCE"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w:t>
      </w:r>
      <w:r>
        <w:rPr>
          <w:rFonts w:eastAsia="Arial Unicode MS" w:cs="Arial"/>
          <w:szCs w:val="18"/>
          <w:lang w:val="fr-FR" w:eastAsia="ar-SA"/>
        </w:rPr>
        <w:t>101</w:t>
      </w:r>
      <w:r w:rsidRPr="00114939">
        <w:rPr>
          <w:rFonts w:eastAsia="Arial Unicode MS" w:cs="Arial"/>
          <w:szCs w:val="18"/>
          <w:lang w:val="fr-FR" w:eastAsia="ar-SA"/>
        </w:rPr>
        <w:t xml:space="preserve"> (0</w:t>
      </w:r>
      <w:r>
        <w:rPr>
          <w:rFonts w:eastAsia="Arial Unicode MS" w:cs="Arial"/>
          <w:szCs w:val="18"/>
          <w:lang w:val="fr-FR" w:eastAsia="ar-SA"/>
        </w:rPr>
        <w:t>9</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4AD3A576" w14:textId="34198A30" w:rsidR="00133429" w:rsidRPr="00133429" w:rsidRDefault="00133429" w:rsidP="00133429">
      <w:pPr>
        <w:rPr>
          <w:rFonts w:ascii="Arial" w:eastAsia="Times New Roman" w:hAnsi="Arial" w:cs="Arial"/>
          <w:color w:val="000000"/>
          <w:sz w:val="16"/>
          <w:szCs w:val="16"/>
          <w:lang w:val="fr-FR" w:eastAsia="en-GB"/>
        </w:rPr>
      </w:pPr>
      <w:r w:rsidRPr="0059704C">
        <w:rPr>
          <w:rFonts w:eastAsia="Arial Unicode MS" w:cs="Arial"/>
          <w:szCs w:val="18"/>
          <w:lang w:val="fr-FR" w:eastAsia="ar-SA"/>
        </w:rPr>
        <w:t>Percentage completion:</w:t>
      </w:r>
      <w:r>
        <w:rPr>
          <w:rFonts w:eastAsia="Arial Unicode MS" w:cs="Arial"/>
          <w:szCs w:val="18"/>
          <w:lang w:val="fr-FR" w:eastAsia="ar-SA"/>
        </w:rPr>
        <w:t xml:space="preserve"> 80</w:t>
      </w:r>
      <w:r w:rsidRPr="0059704C">
        <w:rPr>
          <w:rFonts w:eastAsia="Arial Unicode MS" w:cs="Arial"/>
          <w:szCs w:val="18"/>
          <w:lang w:val="fr-FR" w:eastAsia="ar-SA"/>
        </w:rPr>
        <w:t>%</w:t>
      </w:r>
    </w:p>
    <w:p w14:paraId="296F6487" w14:textId="77777777" w:rsidR="001F3B82" w:rsidRPr="00133429" w:rsidRDefault="001F3B82" w:rsidP="001B5014">
      <w:pPr>
        <w:rPr>
          <w:rFonts w:ascii="Arial" w:eastAsia="Times New Roman" w:hAnsi="Arial" w:cs="Arial"/>
          <w:color w:val="000000"/>
          <w:sz w:val="16"/>
          <w:szCs w:val="16"/>
          <w:lang w:val="fr-FR" w:eastAsia="en-GB"/>
        </w:rPr>
      </w:pPr>
    </w:p>
    <w:p w14:paraId="70C93DC9" w14:textId="64F9692E" w:rsidR="001F3B82" w:rsidRDefault="00E929F3" w:rsidP="00E7517A">
      <w:pPr>
        <w:rPr>
          <w:rFonts w:ascii="Arial" w:eastAsia="Times New Roman" w:hAnsi="Arial" w:cs="Arial"/>
          <w:color w:val="000000"/>
          <w:sz w:val="16"/>
          <w:szCs w:val="16"/>
          <w:lang w:eastAsia="en-GB"/>
        </w:rPr>
      </w:pPr>
      <w:hyperlink r:id="rId984" w:history="1">
        <w:r>
          <w:rPr>
            <w:rStyle w:val="Hyperlink"/>
            <w:rFonts w:ascii="Arial" w:eastAsia="Times New Roman" w:hAnsi="Arial" w:cs="Arial"/>
            <w:sz w:val="16"/>
            <w:szCs w:val="16"/>
            <w:lang w:eastAsia="en-GB"/>
          </w:rPr>
          <w:t>S1-232249</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UIC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gap analysis of railway emergency alert, multi-talker control, authorisation of communication, arbitration use cases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85" w:history="1">
        <w:r w:rsidR="0051178D" w:rsidRPr="00227867">
          <w:rPr>
            <w:rFonts w:ascii="Arial" w:eastAsia="Times New Roman" w:hAnsi="Arial" w:cs="Arial"/>
            <w:color w:val="000000"/>
            <w:sz w:val="16"/>
            <w:szCs w:val="16"/>
            <w:lang w:eastAsia="en-GB"/>
          </w:rPr>
          <w:t>22.989</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0029</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hyperlink r:id="rId986"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987" w:history="1">
        <w:r w:rsidR="0051178D" w:rsidRPr="00227867">
          <w:rPr>
            <w:rFonts w:ascii="Arial" w:eastAsia="Times New Roman" w:hAnsi="Arial" w:cs="Arial"/>
            <w:color w:val="000000"/>
            <w:sz w:val="16"/>
            <w:szCs w:val="16"/>
            <w:lang w:eastAsia="en-GB"/>
          </w:rPr>
          <w:t>FS_FRMCS_Ph5</w:t>
        </w:r>
      </w:hyperlink>
      <w:r w:rsidR="001F3B82">
        <w:rPr>
          <w:rFonts w:ascii="Arial" w:eastAsia="Times New Roman" w:hAnsi="Arial" w:cs="Arial"/>
          <w:color w:val="000000"/>
          <w:sz w:val="16"/>
          <w:szCs w:val="16"/>
          <w:lang w:eastAsia="en-GB"/>
        </w:rPr>
        <w:t>)</w:t>
      </w:r>
    </w:p>
    <w:p w14:paraId="59E8997D"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Update of gap analysis of some railway emergency alert use cases based on the Ad hoc Group Emergency Alert. Gap analysis of other use cases (multi-talker control, authorisation of communication, arbitration) based on the UIC FRMCS FRS FU-7120 requirements</w:t>
      </w:r>
    </w:p>
    <w:p w14:paraId="7558D98F" w14:textId="314EE03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988" w:history="1">
        <w:r w:rsidR="00E929F3">
          <w:rPr>
            <w:rStyle w:val="Hyperlink"/>
            <w:rFonts w:ascii="Arial" w:eastAsia="Times New Roman" w:hAnsi="Arial" w:cs="Arial"/>
            <w:sz w:val="16"/>
            <w:szCs w:val="16"/>
            <w:lang w:eastAsia="en-GB"/>
          </w:rPr>
          <w:t>S1-232503</w:t>
        </w:r>
      </w:hyperlink>
    </w:p>
    <w:p w14:paraId="3EE604B9" w14:textId="77777777" w:rsidR="001F3B82" w:rsidRPr="00227867" w:rsidRDefault="001F3B82" w:rsidP="00E7517A">
      <w:pPr>
        <w:rPr>
          <w:rFonts w:ascii="Arial" w:eastAsia="Times New Roman" w:hAnsi="Arial" w:cs="Arial"/>
          <w:color w:val="000000"/>
          <w:sz w:val="16"/>
          <w:szCs w:val="16"/>
          <w:lang w:eastAsia="en-GB"/>
        </w:rPr>
      </w:pPr>
    </w:p>
    <w:p w14:paraId="33110A4A" w14:textId="538A287E" w:rsidR="001F3B82" w:rsidRDefault="00E929F3" w:rsidP="00E7517A">
      <w:pPr>
        <w:rPr>
          <w:rFonts w:ascii="Arial" w:eastAsia="Times New Roman" w:hAnsi="Arial" w:cs="Arial"/>
          <w:color w:val="000000"/>
          <w:sz w:val="16"/>
          <w:szCs w:val="16"/>
          <w:lang w:eastAsia="en-GB"/>
        </w:rPr>
      </w:pPr>
      <w:hyperlink r:id="rId989" w:history="1">
        <w:r>
          <w:rPr>
            <w:rStyle w:val="Hyperlink"/>
            <w:rFonts w:ascii="Arial" w:eastAsia="Times New Roman" w:hAnsi="Arial" w:cs="Arial"/>
            <w:sz w:val="16"/>
            <w:szCs w:val="16"/>
            <w:lang w:eastAsia="en-GB"/>
          </w:rPr>
          <w:t>S1-232503</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UIC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gap analysis of railway emergency alert, multi-talker control, authorisation of communication, arbitration use cases</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22.989</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0029</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FS_FRMCS_Ph5</w:t>
      </w:r>
      <w:r w:rsidR="001F3B82">
        <w:rPr>
          <w:rFonts w:ascii="Arial" w:eastAsia="Times New Roman" w:hAnsi="Arial" w:cs="Arial"/>
          <w:color w:val="000000"/>
          <w:sz w:val="16"/>
          <w:szCs w:val="16"/>
          <w:lang w:eastAsia="en-GB"/>
        </w:rPr>
        <w:t>)</w:t>
      </w:r>
    </w:p>
    <w:p w14:paraId="1147ACC3" w14:textId="4055B49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990" w:history="1">
        <w:r w:rsidR="00E929F3">
          <w:rPr>
            <w:rStyle w:val="Hyperlink"/>
            <w:rFonts w:ascii="Arial" w:eastAsia="Times New Roman" w:hAnsi="Arial" w:cs="Arial"/>
            <w:sz w:val="16"/>
            <w:szCs w:val="16"/>
            <w:lang w:eastAsia="en-GB"/>
          </w:rPr>
          <w:t>S1-232249</w:t>
        </w:r>
      </w:hyperlink>
      <w:r w:rsidR="0051178D" w:rsidRPr="00227867">
        <w:rPr>
          <w:rFonts w:ascii="Arial" w:eastAsia="Times New Roman" w:hAnsi="Arial" w:cs="Arial"/>
          <w:color w:val="000000"/>
          <w:sz w:val="16"/>
          <w:szCs w:val="16"/>
          <w:lang w:eastAsia="en-GB"/>
        </w:rPr>
        <w:t xml:space="preserve"> .</w:t>
      </w:r>
    </w:p>
    <w:p w14:paraId="6C9F488B" w14:textId="05BB63E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131D9EC" w14:textId="77777777" w:rsidR="001F3B82" w:rsidRPr="00227867" w:rsidRDefault="001F3B82" w:rsidP="00E7517A">
      <w:pPr>
        <w:rPr>
          <w:rFonts w:ascii="Arial" w:eastAsia="Times New Roman" w:hAnsi="Arial" w:cs="Arial"/>
          <w:color w:val="000000"/>
          <w:sz w:val="16"/>
          <w:szCs w:val="16"/>
          <w:lang w:eastAsia="en-GB"/>
        </w:rPr>
      </w:pPr>
    </w:p>
    <w:p w14:paraId="7F888281" w14:textId="624A010D" w:rsidR="001F3B82" w:rsidRDefault="0051178D" w:rsidP="00B705AE">
      <w:pPr>
        <w:pStyle w:val="Heading3"/>
        <w:rPr>
          <w:lang w:eastAsia="en-GB"/>
        </w:rPr>
      </w:pPr>
      <w:bookmarkStart w:id="39" w:name="_Toc146900369"/>
      <w:r w:rsidRPr="0049253A">
        <w:rPr>
          <w:lang w:eastAsia="en-GB"/>
        </w:rPr>
        <w:t>7.5.2</w:t>
      </w:r>
      <w:r w:rsidRPr="0049253A">
        <w:rPr>
          <w:lang w:eastAsia="en-GB"/>
        </w:rPr>
        <w:tab/>
        <w:t>FRMCS_Ph5: FRMCS Phase 5 [SP-230512]</w:t>
      </w:r>
      <w:bookmarkEnd w:id="39"/>
    </w:p>
    <w:p w14:paraId="46BC287E" w14:textId="77777777" w:rsidR="00133429" w:rsidRDefault="00133429" w:rsidP="00133429">
      <w:pPr>
        <w:suppressAutoHyphens/>
        <w:rPr>
          <w:rFonts w:eastAsia="Arial Unicode MS" w:cs="Arial"/>
          <w:b/>
          <w:szCs w:val="18"/>
          <w:lang w:eastAsia="ar-SA"/>
        </w:rPr>
      </w:pPr>
    </w:p>
    <w:p w14:paraId="30F41383" w14:textId="7AE88ED3"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1E9D5E76" w14:textId="77777777" w:rsidR="00133429" w:rsidRPr="003D5DD8" w:rsidRDefault="00133429" w:rsidP="00133429">
      <w:pPr>
        <w:suppressAutoHyphens/>
        <w:rPr>
          <w:rStyle w:val="Hyperlink"/>
          <w:rFonts w:eastAsia="Arial Unicode MS" w:cs="Arial"/>
          <w:szCs w:val="18"/>
          <w:lang w:val="fr-FR" w:eastAsia="ar-SA"/>
        </w:rPr>
      </w:pPr>
      <w:r w:rsidRPr="00B209E2">
        <w:rPr>
          <w:rFonts w:eastAsia="Arial Unicode MS" w:cs="Arial"/>
          <w:szCs w:val="18"/>
          <w:lang w:val="fr-FR" w:eastAsia="ar-SA"/>
        </w:rPr>
        <w:t xml:space="preserve">Rapporteur: </w:t>
      </w:r>
      <w:r w:rsidRPr="00B209E2">
        <w:rPr>
          <w:lang w:val="fr-FR"/>
        </w:rPr>
        <w:t>Guillaume Gach (UIC)</w:t>
      </w:r>
    </w:p>
    <w:p w14:paraId="163D8E7D"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w:t>
      </w:r>
      <w:r>
        <w:rPr>
          <w:rFonts w:eastAsia="Arial Unicode MS" w:cs="Arial"/>
          <w:szCs w:val="18"/>
          <w:lang w:val="fr-FR" w:eastAsia="ar-SA"/>
        </w:rPr>
        <w:t>102</w:t>
      </w:r>
      <w:r w:rsidRPr="00114939">
        <w:rPr>
          <w:rFonts w:eastAsia="Arial Unicode MS" w:cs="Arial"/>
          <w:szCs w:val="18"/>
          <w:lang w:val="fr-FR" w:eastAsia="ar-SA"/>
        </w:rPr>
        <w:t xml:space="preserve"> (</w:t>
      </w:r>
      <w:r>
        <w:rPr>
          <w:rFonts w:eastAsia="Arial Unicode MS" w:cs="Arial"/>
          <w:szCs w:val="18"/>
          <w:lang w:val="fr-FR" w:eastAsia="ar-SA"/>
        </w:rPr>
        <w:t>12</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5E9C05DB" w14:textId="52901F09" w:rsidR="00614684" w:rsidRPr="00227867" w:rsidRDefault="00133429" w:rsidP="00133429">
      <w:pPr>
        <w:rPr>
          <w:rFonts w:ascii="Arial" w:eastAsia="Times New Roman" w:hAnsi="Arial" w:cs="Arial"/>
          <w:color w:val="000000"/>
          <w:sz w:val="16"/>
          <w:szCs w:val="16"/>
          <w:lang w:eastAsia="en-GB"/>
        </w:rPr>
      </w:pPr>
      <w:r w:rsidRPr="004B2E34">
        <w:rPr>
          <w:rFonts w:eastAsia="Arial Unicode MS" w:cs="Arial"/>
          <w:szCs w:val="18"/>
          <w:lang w:eastAsia="ar-SA"/>
        </w:rPr>
        <w:t>Percentage completion: 25%</w:t>
      </w:r>
      <w:r w:rsidR="0051178D" w:rsidRPr="00227867">
        <w:rPr>
          <w:rFonts w:ascii="Arial" w:eastAsia="Times New Roman" w:hAnsi="Arial" w:cs="Arial"/>
          <w:color w:val="000000"/>
          <w:sz w:val="16"/>
          <w:szCs w:val="16"/>
          <w:lang w:eastAsia="en-GB"/>
        </w:rPr>
        <w:br/>
      </w:r>
    </w:p>
    <w:p w14:paraId="57357F27" w14:textId="526015AB" w:rsidR="00614684" w:rsidRDefault="00614684" w:rsidP="001B5014">
      <w:pPr>
        <w:rPr>
          <w:rFonts w:ascii="Arial" w:eastAsia="Times New Roman" w:hAnsi="Arial" w:cs="Arial"/>
          <w:color w:val="000000"/>
          <w:sz w:val="16"/>
          <w:szCs w:val="16"/>
          <w:lang w:eastAsia="en-GB"/>
        </w:rPr>
      </w:pPr>
      <w:hyperlink r:id="rId991" w:history="1">
        <w:r>
          <w:rPr>
            <w:rStyle w:val="Hyperlink"/>
            <w:rFonts w:ascii="Arial" w:eastAsia="Times New Roman" w:hAnsi="Arial" w:cs="Arial"/>
            <w:sz w:val="16"/>
            <w:szCs w:val="16"/>
            <w:lang w:eastAsia="en-GB"/>
          </w:rPr>
          <w:t>S1-232199</w:t>
        </w:r>
      </w:hyperlink>
      <w:r>
        <w:rPr>
          <w:rFonts w:ascii="Arial" w:eastAsia="Times New Roman" w:hAnsi="Arial" w:cs="Arial"/>
          <w:color w:val="000000"/>
          <w:sz w:val="16"/>
          <w:szCs w:val="16"/>
          <w:lang w:eastAsia="en-GB"/>
        </w:rPr>
        <w:t xml:space="preserve"> from </w:t>
      </w:r>
      <w:r w:rsidRPr="00227867">
        <w:rPr>
          <w:rFonts w:ascii="Arial" w:eastAsia="Times New Roman" w:hAnsi="Arial" w:cs="Arial"/>
          <w:color w:val="000000"/>
          <w:sz w:val="16"/>
          <w:szCs w:val="16"/>
          <w:lang w:eastAsia="en-GB"/>
        </w:rPr>
        <w:t>UIC</w:t>
      </w:r>
      <w:r>
        <w:rPr>
          <w:rFonts w:ascii="Arial" w:eastAsia="Times New Roman" w:hAnsi="Arial" w:cs="Arial"/>
          <w:color w:val="000000"/>
          <w:sz w:val="16"/>
          <w:szCs w:val="16"/>
          <w:lang w:eastAsia="en-GB"/>
        </w:rPr>
        <w:t xml:space="preserve">: </w:t>
      </w:r>
      <w:r w:rsidRPr="00C26212">
        <w:rPr>
          <w:rFonts w:ascii="Arial" w:eastAsia="Times New Roman" w:hAnsi="Arial" w:cs="Arial"/>
          <w:b/>
          <w:bCs/>
          <w:i/>
          <w:iCs/>
          <w:color w:val="000000"/>
          <w:sz w:val="16"/>
          <w:szCs w:val="16"/>
          <w:lang w:eastAsia="en-GB"/>
        </w:rPr>
        <w:t>Enhancement of multi-talker control</w:t>
      </w:r>
      <w:r>
        <w:rPr>
          <w:rFonts w:ascii="Arial" w:eastAsia="Times New Roman" w:hAnsi="Arial" w:cs="Arial"/>
          <w:b/>
          <w:bCs/>
          <w:i/>
          <w:iCs/>
          <w:color w:val="000000"/>
          <w:sz w:val="16"/>
          <w:szCs w:val="16"/>
          <w:lang w:eastAsia="en-GB"/>
        </w:rPr>
        <w:t xml:space="preserve"> </w:t>
      </w:r>
      <w:r>
        <w:rPr>
          <w:rFonts w:ascii="Arial" w:eastAsia="Times New Roman" w:hAnsi="Arial" w:cs="Arial"/>
          <w:bCs/>
          <w:iCs/>
          <w:color w:val="000000"/>
          <w:sz w:val="16"/>
          <w:szCs w:val="16"/>
          <w:lang w:eastAsia="en-GB"/>
        </w:rPr>
        <w:t>(</w:t>
      </w:r>
      <w:r w:rsidRPr="00227867">
        <w:rPr>
          <w:rFonts w:ascii="Arial" w:eastAsia="Times New Roman" w:hAnsi="Arial" w:cs="Arial"/>
          <w:color w:val="000000"/>
          <w:sz w:val="16"/>
          <w:szCs w:val="16"/>
          <w:lang w:eastAsia="en-GB"/>
        </w:rPr>
        <w:t>CR</w:t>
      </w:r>
      <w:r>
        <w:rPr>
          <w:rFonts w:ascii="Arial" w:eastAsia="Times New Roman" w:hAnsi="Arial" w:cs="Arial"/>
          <w:color w:val="000000"/>
          <w:sz w:val="16"/>
          <w:szCs w:val="16"/>
          <w:lang w:eastAsia="en-GB"/>
        </w:rPr>
        <w:t xml:space="preserve"> to </w:t>
      </w:r>
      <w:hyperlink r:id="rId992" w:history="1">
        <w:r w:rsidRPr="00227867">
          <w:rPr>
            <w:rFonts w:ascii="Arial" w:eastAsia="Times New Roman" w:hAnsi="Arial" w:cs="Arial"/>
            <w:color w:val="000000"/>
            <w:sz w:val="16"/>
            <w:szCs w:val="16"/>
            <w:lang w:eastAsia="en-GB"/>
          </w:rPr>
          <w:t>22.179</w:t>
        </w:r>
      </w:hyperlink>
      <w:r>
        <w:rPr>
          <w:rFonts w:ascii="Arial" w:eastAsia="Times New Roman" w:hAnsi="Arial" w:cs="Arial"/>
          <w:color w:val="000000"/>
          <w:sz w:val="16"/>
          <w:szCs w:val="16"/>
          <w:lang w:eastAsia="en-GB"/>
        </w:rPr>
        <w:t xml:space="preserve"> #</w:t>
      </w:r>
      <w:r w:rsidRPr="00227867">
        <w:rPr>
          <w:rFonts w:ascii="Arial" w:eastAsia="Times New Roman" w:hAnsi="Arial" w:cs="Arial"/>
          <w:color w:val="000000"/>
          <w:sz w:val="16"/>
          <w:szCs w:val="16"/>
          <w:lang w:eastAsia="en-GB"/>
        </w:rPr>
        <w:t>0077</w:t>
      </w:r>
      <w:r>
        <w:rPr>
          <w:rFonts w:ascii="Arial" w:eastAsia="Times New Roman" w:hAnsi="Arial" w:cs="Arial"/>
          <w:color w:val="000000"/>
          <w:sz w:val="16"/>
          <w:szCs w:val="16"/>
          <w:lang w:eastAsia="en-GB"/>
        </w:rPr>
        <w:t xml:space="preserve"> cat </w:t>
      </w:r>
      <w:r w:rsidRPr="00227867">
        <w:rPr>
          <w:rFonts w:ascii="Arial" w:eastAsia="Times New Roman" w:hAnsi="Arial" w:cs="Arial"/>
          <w:color w:val="000000"/>
          <w:sz w:val="16"/>
          <w:szCs w:val="16"/>
          <w:lang w:eastAsia="en-GB"/>
        </w:rPr>
        <w:t>C</w:t>
      </w:r>
      <w:r>
        <w:rPr>
          <w:rFonts w:ascii="Arial" w:eastAsia="Times New Roman" w:hAnsi="Arial" w:cs="Arial"/>
          <w:color w:val="000000"/>
          <w:sz w:val="16"/>
          <w:szCs w:val="16"/>
          <w:lang w:eastAsia="en-GB"/>
        </w:rPr>
        <w:t xml:space="preserve"> v.</w:t>
      </w:r>
      <w:r w:rsidRPr="00227867">
        <w:rPr>
          <w:rFonts w:ascii="Arial" w:eastAsia="Times New Roman" w:hAnsi="Arial" w:cs="Arial"/>
          <w:color w:val="000000"/>
          <w:sz w:val="16"/>
          <w:szCs w:val="16"/>
          <w:lang w:eastAsia="en-GB"/>
        </w:rPr>
        <w:t>19.0.0</w:t>
      </w:r>
      <w:r>
        <w:rPr>
          <w:rFonts w:ascii="Arial" w:eastAsia="Times New Roman" w:hAnsi="Arial" w:cs="Arial"/>
          <w:color w:val="000000"/>
          <w:sz w:val="16"/>
          <w:szCs w:val="16"/>
          <w:lang w:eastAsia="en-GB"/>
        </w:rPr>
        <w:t xml:space="preserve">, </w:t>
      </w:r>
      <w:hyperlink r:id="rId993" w:history="1">
        <w:r w:rsidRPr="00227867">
          <w:rPr>
            <w:rFonts w:ascii="Arial" w:eastAsia="Times New Roman" w:hAnsi="Arial" w:cs="Arial"/>
            <w:color w:val="000000"/>
            <w:sz w:val="16"/>
            <w:szCs w:val="16"/>
            <w:lang w:eastAsia="en-GB"/>
          </w:rPr>
          <w:t>Rel-19</w:t>
        </w:r>
      </w:hyperlink>
      <w:r>
        <w:rPr>
          <w:rFonts w:ascii="Arial" w:eastAsia="Times New Roman" w:hAnsi="Arial" w:cs="Arial"/>
          <w:color w:val="000000"/>
          <w:sz w:val="16"/>
          <w:szCs w:val="16"/>
          <w:lang w:eastAsia="en-GB"/>
        </w:rPr>
        <w:t xml:space="preserve">, WID: </w:t>
      </w:r>
      <w:hyperlink r:id="rId994" w:history="1">
        <w:r w:rsidRPr="00227867">
          <w:rPr>
            <w:rFonts w:ascii="Arial" w:eastAsia="Times New Roman" w:hAnsi="Arial" w:cs="Arial"/>
            <w:color w:val="000000"/>
            <w:sz w:val="16"/>
            <w:szCs w:val="16"/>
            <w:lang w:eastAsia="en-GB"/>
          </w:rPr>
          <w:t>FRMCS_Ph5</w:t>
        </w:r>
      </w:hyperlink>
      <w:r>
        <w:rPr>
          <w:rFonts w:ascii="Arial" w:eastAsia="Times New Roman" w:hAnsi="Arial" w:cs="Arial"/>
          <w:color w:val="000000"/>
          <w:sz w:val="16"/>
          <w:szCs w:val="16"/>
          <w:lang w:eastAsia="en-GB"/>
        </w:rPr>
        <w:t>)</w:t>
      </w:r>
    </w:p>
    <w:p w14:paraId="6FA21C87" w14:textId="77777777" w:rsidR="00614684" w:rsidRDefault="00614684"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Pr="00227867">
        <w:rPr>
          <w:rFonts w:ascii="Arial" w:eastAsia="Times New Roman" w:hAnsi="Arial" w:cs="Arial"/>
          <w:color w:val="000000"/>
          <w:sz w:val="16"/>
          <w:szCs w:val="16"/>
          <w:lang w:eastAsia="en-GB"/>
        </w:rPr>
        <w:t>- Handling of request permission to transmit priorities</w:t>
      </w:r>
      <w:r w:rsidRPr="00227867">
        <w:rPr>
          <w:rFonts w:ascii="Arial" w:eastAsia="Times New Roman" w:hAnsi="Arial" w:cs="Arial"/>
          <w:color w:val="000000"/>
          <w:sz w:val="16"/>
          <w:szCs w:val="16"/>
          <w:lang w:eastAsia="en-GB"/>
        </w:rPr>
        <w:br/>
        <w:t>- Enhancement of override mechanism</w:t>
      </w:r>
      <w:r w:rsidRPr="00227867">
        <w:rPr>
          <w:rFonts w:ascii="Arial" w:eastAsia="Times New Roman" w:hAnsi="Arial" w:cs="Arial"/>
          <w:color w:val="000000"/>
          <w:sz w:val="16"/>
          <w:szCs w:val="16"/>
          <w:lang w:eastAsia="en-GB"/>
        </w:rPr>
        <w:br/>
        <w:t>- Application of transmit time limitation for initial talker</w:t>
      </w:r>
    </w:p>
    <w:p w14:paraId="5AB95E0B" w14:textId="1247E1C5" w:rsidR="00614684" w:rsidRDefault="00614684"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 xml:space="preserve">Revised to </w:t>
      </w:r>
      <w:hyperlink r:id="rId995" w:history="1">
        <w:r>
          <w:rPr>
            <w:rStyle w:val="Hyperlink"/>
            <w:rFonts w:ascii="Arial" w:eastAsia="Times New Roman" w:hAnsi="Arial" w:cs="Arial"/>
            <w:sz w:val="16"/>
            <w:szCs w:val="16"/>
            <w:lang w:eastAsia="en-GB"/>
          </w:rPr>
          <w:t>S1-232501</w:t>
        </w:r>
      </w:hyperlink>
    </w:p>
    <w:p w14:paraId="2AB3A333" w14:textId="77777777" w:rsidR="00614684" w:rsidRPr="00227867" w:rsidRDefault="00614684" w:rsidP="001B5014">
      <w:pPr>
        <w:rPr>
          <w:rFonts w:ascii="Arial" w:eastAsia="Times New Roman" w:hAnsi="Arial" w:cs="Arial"/>
          <w:color w:val="000000"/>
          <w:sz w:val="16"/>
          <w:szCs w:val="16"/>
          <w:lang w:eastAsia="en-GB"/>
        </w:rPr>
      </w:pPr>
    </w:p>
    <w:p w14:paraId="2DD5D581" w14:textId="4BA4E35C" w:rsidR="00614684" w:rsidRDefault="00614684" w:rsidP="001B5014">
      <w:pPr>
        <w:rPr>
          <w:rFonts w:ascii="Arial" w:eastAsia="Times New Roman" w:hAnsi="Arial" w:cs="Arial"/>
          <w:color w:val="000000"/>
          <w:sz w:val="16"/>
          <w:szCs w:val="16"/>
          <w:lang w:eastAsia="en-GB"/>
        </w:rPr>
      </w:pPr>
      <w:hyperlink r:id="rId996" w:history="1">
        <w:r>
          <w:rPr>
            <w:rStyle w:val="Hyperlink"/>
            <w:rFonts w:ascii="Arial" w:eastAsia="Times New Roman" w:hAnsi="Arial" w:cs="Arial"/>
            <w:sz w:val="16"/>
            <w:szCs w:val="16"/>
            <w:lang w:eastAsia="en-GB"/>
          </w:rPr>
          <w:t>S1-232501</w:t>
        </w:r>
      </w:hyperlink>
      <w:r>
        <w:rPr>
          <w:rFonts w:ascii="Arial" w:eastAsia="Times New Roman" w:hAnsi="Arial" w:cs="Arial"/>
          <w:color w:val="000000"/>
          <w:sz w:val="16"/>
          <w:szCs w:val="16"/>
          <w:lang w:eastAsia="en-GB"/>
        </w:rPr>
        <w:t xml:space="preserve"> from </w:t>
      </w:r>
      <w:r w:rsidRPr="00227867">
        <w:rPr>
          <w:rFonts w:ascii="Arial" w:eastAsia="Times New Roman" w:hAnsi="Arial" w:cs="Arial"/>
          <w:color w:val="000000"/>
          <w:sz w:val="16"/>
          <w:szCs w:val="16"/>
          <w:lang w:eastAsia="en-GB"/>
        </w:rPr>
        <w:t>UIC, Kyonggi University</w:t>
      </w:r>
      <w:r>
        <w:rPr>
          <w:rFonts w:ascii="Arial" w:eastAsia="Times New Roman" w:hAnsi="Arial" w:cs="Arial"/>
          <w:color w:val="000000"/>
          <w:sz w:val="16"/>
          <w:szCs w:val="16"/>
          <w:lang w:eastAsia="en-GB"/>
        </w:rPr>
        <w:t xml:space="preserve">: </w:t>
      </w:r>
      <w:r w:rsidRPr="00C26212">
        <w:rPr>
          <w:rFonts w:ascii="Arial" w:eastAsia="Times New Roman" w:hAnsi="Arial" w:cs="Arial"/>
          <w:b/>
          <w:bCs/>
          <w:i/>
          <w:iCs/>
          <w:color w:val="000000"/>
          <w:sz w:val="16"/>
          <w:szCs w:val="16"/>
          <w:lang w:eastAsia="en-GB"/>
        </w:rPr>
        <w:t>Enhancement of multi-talker control</w:t>
      </w:r>
      <w:r>
        <w:rPr>
          <w:rFonts w:ascii="Arial" w:eastAsia="Times New Roman" w:hAnsi="Arial" w:cs="Arial"/>
          <w:b/>
          <w:bCs/>
          <w:i/>
          <w:iCs/>
          <w:color w:val="000000"/>
          <w:sz w:val="16"/>
          <w:szCs w:val="16"/>
          <w:lang w:eastAsia="en-GB"/>
        </w:rPr>
        <w:t xml:space="preserve"> </w:t>
      </w:r>
      <w:r>
        <w:rPr>
          <w:rFonts w:ascii="Arial" w:eastAsia="Times New Roman" w:hAnsi="Arial" w:cs="Arial"/>
          <w:bCs/>
          <w:iCs/>
          <w:color w:val="000000"/>
          <w:sz w:val="16"/>
          <w:szCs w:val="16"/>
          <w:lang w:eastAsia="en-GB"/>
        </w:rPr>
        <w:t>(</w:t>
      </w:r>
      <w:r w:rsidRPr="00227867">
        <w:rPr>
          <w:rFonts w:ascii="Arial" w:eastAsia="Times New Roman" w:hAnsi="Arial" w:cs="Arial"/>
          <w:color w:val="000000"/>
          <w:sz w:val="16"/>
          <w:szCs w:val="16"/>
          <w:lang w:eastAsia="en-GB"/>
        </w:rPr>
        <w:t>CR</w:t>
      </w:r>
      <w:r>
        <w:rPr>
          <w:rFonts w:ascii="Arial" w:eastAsia="Times New Roman" w:hAnsi="Arial" w:cs="Arial"/>
          <w:color w:val="000000"/>
          <w:sz w:val="16"/>
          <w:szCs w:val="16"/>
          <w:lang w:eastAsia="en-GB"/>
        </w:rPr>
        <w:t xml:space="preserve"> to </w:t>
      </w:r>
      <w:r w:rsidRPr="00227867">
        <w:rPr>
          <w:rFonts w:ascii="Arial" w:eastAsia="Times New Roman" w:hAnsi="Arial" w:cs="Arial"/>
          <w:color w:val="000000"/>
          <w:sz w:val="16"/>
          <w:szCs w:val="16"/>
          <w:lang w:eastAsia="en-GB"/>
        </w:rPr>
        <w:t>22.179</w:t>
      </w:r>
      <w:r>
        <w:rPr>
          <w:rFonts w:ascii="Arial" w:eastAsia="Times New Roman" w:hAnsi="Arial" w:cs="Arial"/>
          <w:color w:val="000000"/>
          <w:sz w:val="16"/>
          <w:szCs w:val="16"/>
          <w:lang w:eastAsia="en-GB"/>
        </w:rPr>
        <w:t xml:space="preserve"> #</w:t>
      </w:r>
      <w:r w:rsidRPr="00227867">
        <w:rPr>
          <w:rFonts w:ascii="Arial" w:eastAsia="Times New Roman" w:hAnsi="Arial" w:cs="Arial"/>
          <w:color w:val="000000"/>
          <w:sz w:val="16"/>
          <w:szCs w:val="16"/>
          <w:lang w:eastAsia="en-GB"/>
        </w:rPr>
        <w:t>0077</w:t>
      </w:r>
      <w:r>
        <w:rPr>
          <w:rFonts w:ascii="Arial" w:eastAsia="Times New Roman" w:hAnsi="Arial" w:cs="Arial"/>
          <w:color w:val="000000"/>
          <w:sz w:val="16"/>
          <w:szCs w:val="16"/>
          <w:lang w:eastAsia="en-GB"/>
        </w:rPr>
        <w:t>r</w:t>
      </w:r>
      <w:r w:rsidRPr="00227867">
        <w:rPr>
          <w:rFonts w:ascii="Arial" w:eastAsia="Times New Roman" w:hAnsi="Arial" w:cs="Arial"/>
          <w:color w:val="000000"/>
          <w:sz w:val="16"/>
          <w:szCs w:val="16"/>
          <w:lang w:eastAsia="en-GB"/>
        </w:rPr>
        <w:t>1</w:t>
      </w:r>
      <w:r>
        <w:rPr>
          <w:rFonts w:ascii="Arial" w:eastAsia="Times New Roman" w:hAnsi="Arial" w:cs="Arial"/>
          <w:color w:val="000000"/>
          <w:sz w:val="16"/>
          <w:szCs w:val="16"/>
          <w:lang w:eastAsia="en-GB"/>
        </w:rPr>
        <w:t xml:space="preserve"> cat </w:t>
      </w:r>
      <w:r w:rsidRPr="00227867">
        <w:rPr>
          <w:rFonts w:ascii="Arial" w:eastAsia="Times New Roman" w:hAnsi="Arial" w:cs="Arial"/>
          <w:color w:val="000000"/>
          <w:sz w:val="16"/>
          <w:szCs w:val="16"/>
          <w:lang w:eastAsia="en-GB"/>
        </w:rPr>
        <w:t>C</w:t>
      </w:r>
      <w:r>
        <w:rPr>
          <w:rFonts w:ascii="Arial" w:eastAsia="Times New Roman" w:hAnsi="Arial" w:cs="Arial"/>
          <w:color w:val="000000"/>
          <w:sz w:val="16"/>
          <w:szCs w:val="16"/>
          <w:lang w:eastAsia="en-GB"/>
        </w:rPr>
        <w:t xml:space="preserve"> v.</w:t>
      </w:r>
      <w:r w:rsidRPr="00227867">
        <w:rPr>
          <w:rFonts w:ascii="Arial" w:eastAsia="Times New Roman" w:hAnsi="Arial" w:cs="Arial"/>
          <w:color w:val="000000"/>
          <w:sz w:val="16"/>
          <w:szCs w:val="16"/>
          <w:lang w:eastAsia="en-GB"/>
        </w:rPr>
        <w:t>19.0.0</w:t>
      </w:r>
      <w:r>
        <w:rPr>
          <w:rFonts w:ascii="Arial" w:eastAsia="Times New Roman" w:hAnsi="Arial" w:cs="Arial"/>
          <w:color w:val="000000"/>
          <w:sz w:val="16"/>
          <w:szCs w:val="16"/>
          <w:lang w:eastAsia="en-GB"/>
        </w:rPr>
        <w:t xml:space="preserve">, </w:t>
      </w:r>
      <w:r w:rsidRPr="00227867">
        <w:rPr>
          <w:rFonts w:ascii="Arial" w:eastAsia="Times New Roman" w:hAnsi="Arial" w:cs="Arial"/>
          <w:color w:val="000000"/>
          <w:sz w:val="16"/>
          <w:szCs w:val="16"/>
          <w:lang w:eastAsia="en-GB"/>
        </w:rPr>
        <w:t>Rel-19</w:t>
      </w:r>
      <w:r>
        <w:rPr>
          <w:rFonts w:ascii="Arial" w:eastAsia="Times New Roman" w:hAnsi="Arial" w:cs="Arial"/>
          <w:color w:val="000000"/>
          <w:sz w:val="16"/>
          <w:szCs w:val="16"/>
          <w:lang w:eastAsia="en-GB"/>
        </w:rPr>
        <w:t xml:space="preserve">, WID: </w:t>
      </w:r>
      <w:r w:rsidRPr="00227867">
        <w:rPr>
          <w:rFonts w:ascii="Arial" w:eastAsia="Times New Roman" w:hAnsi="Arial" w:cs="Arial"/>
          <w:color w:val="000000"/>
          <w:sz w:val="16"/>
          <w:szCs w:val="16"/>
          <w:lang w:eastAsia="en-GB"/>
        </w:rPr>
        <w:t>FRMCS_Ph5</w:t>
      </w:r>
      <w:r>
        <w:rPr>
          <w:rFonts w:ascii="Arial" w:eastAsia="Times New Roman" w:hAnsi="Arial" w:cs="Arial"/>
          <w:color w:val="000000"/>
          <w:sz w:val="16"/>
          <w:szCs w:val="16"/>
          <w:lang w:eastAsia="en-GB"/>
        </w:rPr>
        <w:t>)</w:t>
      </w:r>
    </w:p>
    <w:p w14:paraId="43FEBA0A" w14:textId="7297FBD4" w:rsidR="00614684" w:rsidRDefault="00614684"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Pr="00227867">
        <w:rPr>
          <w:rFonts w:ascii="Arial" w:eastAsia="Times New Roman" w:hAnsi="Arial" w:cs="Arial"/>
          <w:color w:val="000000"/>
          <w:sz w:val="16"/>
          <w:szCs w:val="16"/>
          <w:lang w:eastAsia="en-GB"/>
        </w:rPr>
        <w:t xml:space="preserve">Revision of </w:t>
      </w:r>
      <w:hyperlink r:id="rId997" w:history="1">
        <w:r>
          <w:rPr>
            <w:rStyle w:val="Hyperlink"/>
            <w:rFonts w:ascii="Arial" w:eastAsia="Times New Roman" w:hAnsi="Arial" w:cs="Arial"/>
            <w:sz w:val="16"/>
            <w:szCs w:val="16"/>
            <w:lang w:eastAsia="en-GB"/>
          </w:rPr>
          <w:t>S1-232199</w:t>
        </w:r>
      </w:hyperlink>
      <w:r w:rsidRPr="00227867">
        <w:rPr>
          <w:rFonts w:ascii="Arial" w:eastAsia="Times New Roman" w:hAnsi="Arial" w:cs="Arial"/>
          <w:color w:val="000000"/>
          <w:sz w:val="16"/>
          <w:szCs w:val="16"/>
          <w:lang w:eastAsia="en-GB"/>
        </w:rPr>
        <w:t>.</w:t>
      </w:r>
    </w:p>
    <w:p w14:paraId="1459B307" w14:textId="1E33E9C0" w:rsidR="00614684" w:rsidRDefault="00614684"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Pr="00227867">
        <w:rPr>
          <w:rFonts w:ascii="Arial" w:eastAsia="Times New Roman" w:hAnsi="Arial" w:cs="Arial"/>
          <w:color w:val="000000"/>
          <w:sz w:val="16"/>
          <w:szCs w:val="16"/>
          <w:lang w:eastAsia="en-GB"/>
        </w:rPr>
        <w:t>Agreed</w:t>
      </w:r>
    </w:p>
    <w:p w14:paraId="05644065" w14:textId="77777777" w:rsidR="00614684" w:rsidRPr="00227867" w:rsidRDefault="00614684" w:rsidP="001B5014">
      <w:pPr>
        <w:rPr>
          <w:rFonts w:ascii="Arial" w:eastAsia="Times New Roman" w:hAnsi="Arial" w:cs="Arial"/>
          <w:color w:val="000000"/>
          <w:sz w:val="16"/>
          <w:szCs w:val="16"/>
          <w:lang w:eastAsia="en-GB"/>
        </w:rPr>
      </w:pPr>
    </w:p>
    <w:p w14:paraId="47770E0E" w14:textId="29207620" w:rsidR="001F3B82" w:rsidRDefault="00E929F3" w:rsidP="00E7517A">
      <w:pPr>
        <w:rPr>
          <w:rFonts w:ascii="Arial" w:eastAsia="Times New Roman" w:hAnsi="Arial" w:cs="Arial"/>
          <w:color w:val="000000"/>
          <w:sz w:val="16"/>
          <w:szCs w:val="16"/>
          <w:lang w:eastAsia="en-GB"/>
        </w:rPr>
      </w:pPr>
      <w:hyperlink r:id="rId998" w:history="1">
        <w:r>
          <w:rPr>
            <w:rStyle w:val="Hyperlink"/>
            <w:rFonts w:ascii="Arial" w:eastAsia="Times New Roman" w:hAnsi="Arial" w:cs="Arial"/>
            <w:sz w:val="16"/>
            <w:szCs w:val="16"/>
            <w:lang w:eastAsia="en-GB"/>
          </w:rPr>
          <w:t>S1-232225</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UIC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Clarification on interconnection and migration versus interworking</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999" w:history="1">
        <w:r w:rsidR="0051178D" w:rsidRPr="00227867">
          <w:rPr>
            <w:rFonts w:ascii="Arial" w:eastAsia="Times New Roman" w:hAnsi="Arial" w:cs="Arial"/>
            <w:color w:val="000000"/>
            <w:sz w:val="16"/>
            <w:szCs w:val="16"/>
            <w:lang w:eastAsia="en-GB"/>
          </w:rPr>
          <w:t>22.280</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0164</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19.2.0</w:t>
      </w:r>
      <w:r w:rsidR="001F3B82">
        <w:rPr>
          <w:rFonts w:ascii="Arial" w:eastAsia="Times New Roman" w:hAnsi="Arial" w:cs="Arial"/>
          <w:color w:val="000000"/>
          <w:sz w:val="16"/>
          <w:szCs w:val="16"/>
          <w:lang w:eastAsia="en-GB"/>
        </w:rPr>
        <w:t xml:space="preserve">, </w:t>
      </w:r>
      <w:hyperlink r:id="rId1000"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001" w:history="1">
        <w:r w:rsidR="0051178D" w:rsidRPr="00227867">
          <w:rPr>
            <w:rFonts w:ascii="Arial" w:eastAsia="Times New Roman" w:hAnsi="Arial" w:cs="Arial"/>
            <w:color w:val="000000"/>
            <w:sz w:val="16"/>
            <w:szCs w:val="16"/>
            <w:lang w:eastAsia="en-GB"/>
          </w:rPr>
          <w:t>FRMCS_Ph5</w:t>
        </w:r>
      </w:hyperlink>
      <w:r w:rsidR="001F3B82">
        <w:rPr>
          <w:rFonts w:ascii="Arial" w:eastAsia="Times New Roman" w:hAnsi="Arial" w:cs="Arial"/>
          <w:color w:val="000000"/>
          <w:sz w:val="16"/>
          <w:szCs w:val="16"/>
          <w:lang w:eastAsia="en-GB"/>
        </w:rPr>
        <w:t>)</w:t>
      </w:r>
    </w:p>
    <w:p w14:paraId="79BA1415"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-Addition of definitions for: interconnection, migration and MC Service user. Interworking was the only term used in stage 1 specifications.</w:t>
      </w:r>
      <w:r w:rsidR="0051178D" w:rsidRPr="00227867">
        <w:rPr>
          <w:rFonts w:ascii="Arial" w:eastAsia="Times New Roman" w:hAnsi="Arial" w:cs="Arial"/>
          <w:color w:val="000000"/>
          <w:sz w:val="16"/>
          <w:szCs w:val="16"/>
          <w:lang w:eastAsia="en-GB"/>
        </w:rPr>
        <w:br/>
        <w:t>-Creation of dedicated chapter 6.20 for interconnection/migration. Requirements of 6.17.2 mainly referring to migration are moved in 6.20. 6.17.2 is deleted.</w:t>
      </w:r>
    </w:p>
    <w:p w14:paraId="518E1F33" w14:textId="72A1670E"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07657FA" w14:textId="77777777" w:rsidR="001F3B82" w:rsidRPr="00227867" w:rsidRDefault="001F3B82" w:rsidP="00E7517A">
      <w:pPr>
        <w:rPr>
          <w:rFonts w:ascii="Arial" w:eastAsia="Times New Roman" w:hAnsi="Arial" w:cs="Arial"/>
          <w:color w:val="000000"/>
          <w:sz w:val="16"/>
          <w:szCs w:val="16"/>
          <w:lang w:eastAsia="en-GB"/>
        </w:rPr>
      </w:pPr>
    </w:p>
    <w:p w14:paraId="0B67DAF7" w14:textId="0FBD7CD0" w:rsidR="001F3B82" w:rsidRDefault="00E929F3" w:rsidP="00E7517A">
      <w:pPr>
        <w:rPr>
          <w:rFonts w:ascii="Arial" w:eastAsia="Times New Roman" w:hAnsi="Arial" w:cs="Arial"/>
          <w:color w:val="000000"/>
          <w:sz w:val="16"/>
          <w:szCs w:val="16"/>
          <w:lang w:eastAsia="en-GB"/>
        </w:rPr>
      </w:pPr>
      <w:hyperlink r:id="rId1002" w:history="1">
        <w:r>
          <w:rPr>
            <w:rStyle w:val="Hyperlink"/>
            <w:rFonts w:ascii="Arial" w:eastAsia="Times New Roman" w:hAnsi="Arial" w:cs="Arial"/>
            <w:sz w:val="16"/>
            <w:szCs w:val="16"/>
            <w:lang w:eastAsia="en-GB"/>
          </w:rPr>
          <w:t>S1-232234</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UIC</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requirements for Ad hoc Group Emergency Alert and for multiple MCX communications reception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1003" w:history="1">
        <w:r w:rsidR="0051178D" w:rsidRPr="00227867">
          <w:rPr>
            <w:rFonts w:ascii="Arial" w:eastAsia="Times New Roman" w:hAnsi="Arial" w:cs="Arial"/>
            <w:color w:val="000000"/>
            <w:sz w:val="16"/>
            <w:szCs w:val="16"/>
            <w:lang w:eastAsia="en-GB"/>
          </w:rPr>
          <w:t>22.280</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0165</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19.2.0</w:t>
      </w:r>
      <w:r w:rsidR="001F3B82">
        <w:rPr>
          <w:rFonts w:ascii="Arial" w:eastAsia="Times New Roman" w:hAnsi="Arial" w:cs="Arial"/>
          <w:color w:val="000000"/>
          <w:sz w:val="16"/>
          <w:szCs w:val="16"/>
          <w:lang w:eastAsia="en-GB"/>
        </w:rPr>
        <w:t xml:space="preserve">, </w:t>
      </w:r>
      <w:hyperlink r:id="rId1004"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005" w:history="1">
        <w:r w:rsidR="0051178D" w:rsidRPr="00227867">
          <w:rPr>
            <w:rFonts w:ascii="Arial" w:eastAsia="Times New Roman" w:hAnsi="Arial" w:cs="Arial"/>
            <w:color w:val="000000"/>
            <w:sz w:val="16"/>
            <w:szCs w:val="16"/>
            <w:lang w:eastAsia="en-GB"/>
          </w:rPr>
          <w:t>FRMCS_Ph5</w:t>
        </w:r>
      </w:hyperlink>
      <w:r w:rsidR="001F3B82">
        <w:rPr>
          <w:rFonts w:ascii="Arial" w:eastAsia="Times New Roman" w:hAnsi="Arial" w:cs="Arial"/>
          <w:color w:val="000000"/>
          <w:sz w:val="16"/>
          <w:szCs w:val="16"/>
          <w:lang w:eastAsia="en-GB"/>
        </w:rPr>
        <w:t>)</w:t>
      </w:r>
    </w:p>
    <w:p w14:paraId="574E19E9"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1)Allow/forbid reception of multiple Ad hoc Group Emergency Alerts based on functional alias.2) Possibility of change of the default MCX UE by the MCX Service Administrator, in addition to the receiving MCX user for Private Communication.3) Modification of the criterion for definition of the Ad hoc Group by an authorized user, during the Ad hoc Group Emergency Alert</w:t>
      </w:r>
    </w:p>
    <w:p w14:paraId="544FBCF2" w14:textId="44E03F92"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06" w:history="1">
        <w:r w:rsidR="00E929F3">
          <w:rPr>
            <w:rStyle w:val="Hyperlink"/>
            <w:rFonts w:ascii="Arial" w:eastAsia="Times New Roman" w:hAnsi="Arial" w:cs="Arial"/>
            <w:sz w:val="16"/>
            <w:szCs w:val="16"/>
            <w:lang w:eastAsia="en-GB"/>
          </w:rPr>
          <w:t>S1-232502</w:t>
        </w:r>
      </w:hyperlink>
    </w:p>
    <w:p w14:paraId="3F7C7E0F" w14:textId="77777777" w:rsidR="001F3B82" w:rsidRPr="00227867" w:rsidRDefault="001F3B82" w:rsidP="00E7517A">
      <w:pPr>
        <w:rPr>
          <w:rFonts w:ascii="Arial" w:eastAsia="Times New Roman" w:hAnsi="Arial" w:cs="Arial"/>
          <w:color w:val="000000"/>
          <w:sz w:val="16"/>
          <w:szCs w:val="16"/>
          <w:lang w:eastAsia="en-GB"/>
        </w:rPr>
      </w:pPr>
    </w:p>
    <w:p w14:paraId="41811323" w14:textId="2B705D73" w:rsidR="001F3B82" w:rsidRDefault="00E929F3" w:rsidP="00E7517A">
      <w:pPr>
        <w:rPr>
          <w:rFonts w:ascii="Arial" w:eastAsia="Times New Roman" w:hAnsi="Arial" w:cs="Arial"/>
          <w:color w:val="000000"/>
          <w:sz w:val="16"/>
          <w:szCs w:val="16"/>
          <w:lang w:eastAsia="en-GB"/>
        </w:rPr>
      </w:pPr>
      <w:hyperlink r:id="rId1007" w:history="1">
        <w:r>
          <w:rPr>
            <w:rStyle w:val="Hyperlink"/>
            <w:rFonts w:ascii="Arial" w:eastAsia="Times New Roman" w:hAnsi="Arial" w:cs="Arial"/>
            <w:sz w:val="16"/>
            <w:szCs w:val="16"/>
            <w:lang w:eastAsia="en-GB"/>
          </w:rPr>
          <w:t>S1-232502</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UIC, Kyonggi University</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requirements for Ad hoc Group Emergency Alert and for multiple MCX communications reception</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22.280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0165</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19.2.0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FRMCS_Ph5</w:t>
      </w:r>
      <w:r w:rsidR="001F3B82">
        <w:rPr>
          <w:rFonts w:ascii="Arial" w:eastAsia="Times New Roman" w:hAnsi="Arial" w:cs="Arial"/>
          <w:color w:val="000000"/>
          <w:sz w:val="16"/>
          <w:szCs w:val="16"/>
          <w:lang w:eastAsia="en-GB"/>
        </w:rPr>
        <w:t>)</w:t>
      </w:r>
    </w:p>
    <w:p w14:paraId="715B9182" w14:textId="3CAC81B1"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008" w:history="1">
        <w:r w:rsidR="00E929F3">
          <w:rPr>
            <w:rStyle w:val="Hyperlink"/>
            <w:rFonts w:ascii="Arial" w:eastAsia="Times New Roman" w:hAnsi="Arial" w:cs="Arial"/>
            <w:sz w:val="16"/>
            <w:szCs w:val="16"/>
            <w:lang w:eastAsia="en-GB"/>
          </w:rPr>
          <w:t>S1-232234</w:t>
        </w:r>
      </w:hyperlink>
      <w:r w:rsidR="0051178D" w:rsidRPr="00227867">
        <w:rPr>
          <w:rFonts w:ascii="Arial" w:eastAsia="Times New Roman" w:hAnsi="Arial" w:cs="Arial"/>
          <w:color w:val="000000"/>
          <w:sz w:val="16"/>
          <w:szCs w:val="16"/>
          <w:lang w:eastAsia="en-GB"/>
        </w:rPr>
        <w:t>.</w:t>
      </w:r>
    </w:p>
    <w:p w14:paraId="12106C74" w14:textId="60EA1386"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EDC19BE" w14:textId="77777777" w:rsidR="001F3B82" w:rsidRPr="00227867" w:rsidRDefault="001F3B82" w:rsidP="00E7517A">
      <w:pPr>
        <w:rPr>
          <w:rFonts w:ascii="Arial" w:eastAsia="Times New Roman" w:hAnsi="Arial" w:cs="Arial"/>
          <w:color w:val="000000"/>
          <w:sz w:val="16"/>
          <w:szCs w:val="16"/>
          <w:lang w:eastAsia="en-GB"/>
        </w:rPr>
      </w:pPr>
    </w:p>
    <w:p w14:paraId="562B44A6" w14:textId="43E5E102" w:rsidR="001F3B82" w:rsidRDefault="00E929F3" w:rsidP="00E7517A">
      <w:pPr>
        <w:rPr>
          <w:rFonts w:ascii="Arial" w:eastAsia="Times New Roman" w:hAnsi="Arial" w:cs="Arial"/>
          <w:color w:val="000000"/>
          <w:sz w:val="16"/>
          <w:szCs w:val="16"/>
          <w:lang w:eastAsia="en-GB"/>
        </w:rPr>
      </w:pPr>
      <w:hyperlink r:id="rId1009" w:history="1">
        <w:r>
          <w:rPr>
            <w:rStyle w:val="Hyperlink"/>
            <w:rFonts w:ascii="Arial" w:eastAsia="Times New Roman" w:hAnsi="Arial" w:cs="Arial"/>
            <w:sz w:val="16"/>
            <w:szCs w:val="16"/>
            <w:lang w:eastAsia="en-GB"/>
          </w:rPr>
          <w:t>S1-232251</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Kyonggi University, KT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railway communication functionality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hyperlink r:id="rId1010" w:history="1">
        <w:r w:rsidR="0051178D" w:rsidRPr="00227867">
          <w:rPr>
            <w:rFonts w:ascii="Arial" w:eastAsia="Times New Roman" w:hAnsi="Arial" w:cs="Arial"/>
            <w:color w:val="000000"/>
            <w:sz w:val="16"/>
            <w:szCs w:val="16"/>
            <w:lang w:eastAsia="en-GB"/>
          </w:rPr>
          <w:t>22.289</w:t>
        </w:r>
      </w:hyperlink>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0008</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17.0.0</w:t>
      </w:r>
      <w:r w:rsidR="001F3B82">
        <w:rPr>
          <w:rFonts w:ascii="Arial" w:eastAsia="Times New Roman" w:hAnsi="Arial" w:cs="Arial"/>
          <w:color w:val="000000"/>
          <w:sz w:val="16"/>
          <w:szCs w:val="16"/>
          <w:lang w:eastAsia="en-GB"/>
        </w:rPr>
        <w:t xml:space="preserve">, </w:t>
      </w:r>
      <w:hyperlink r:id="rId1011" w:history="1">
        <w:r w:rsidR="0051178D" w:rsidRPr="00227867">
          <w:rPr>
            <w:rFonts w:ascii="Arial" w:eastAsia="Times New Roman" w:hAnsi="Arial" w:cs="Arial"/>
            <w:color w:val="000000"/>
            <w:sz w:val="16"/>
            <w:szCs w:val="16"/>
            <w:lang w:eastAsia="en-GB"/>
          </w:rPr>
          <w:t>Rel-19</w:t>
        </w:r>
      </w:hyperlink>
      <w:r w:rsidR="001F3B82">
        <w:rPr>
          <w:rFonts w:ascii="Arial" w:eastAsia="Times New Roman" w:hAnsi="Arial" w:cs="Arial"/>
          <w:color w:val="000000"/>
          <w:sz w:val="16"/>
          <w:szCs w:val="16"/>
          <w:lang w:eastAsia="en-GB"/>
        </w:rPr>
        <w:t xml:space="preserve">, WID: </w:t>
      </w:r>
      <w:hyperlink r:id="rId1012" w:history="1">
        <w:r w:rsidR="0051178D" w:rsidRPr="00227867">
          <w:rPr>
            <w:rFonts w:ascii="Arial" w:eastAsia="Times New Roman" w:hAnsi="Arial" w:cs="Arial"/>
            <w:color w:val="000000"/>
            <w:sz w:val="16"/>
            <w:szCs w:val="16"/>
            <w:lang w:eastAsia="en-GB"/>
          </w:rPr>
          <w:t>FRMCS_Ph5</w:t>
        </w:r>
      </w:hyperlink>
      <w:r w:rsidR="001F3B82">
        <w:rPr>
          <w:rFonts w:ascii="Arial" w:eastAsia="Times New Roman" w:hAnsi="Arial" w:cs="Arial"/>
          <w:color w:val="000000"/>
          <w:sz w:val="16"/>
          <w:szCs w:val="16"/>
          <w:lang w:eastAsia="en-GB"/>
        </w:rPr>
        <w:t>)</w:t>
      </w:r>
    </w:p>
    <w:p w14:paraId="4C7E7215"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We intend to introduce and provide a use case for multiple concurrent mobility services in Section 4. Specifically, we intend to add a new use case with a sophisticated location related functional requirement for smart mobility service in FRMCS.</w:t>
      </w:r>
    </w:p>
    <w:p w14:paraId="3066634C"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TR wrong format, changes are not visible ( all new text must be in track changes)</w:t>
      </w:r>
    </w:p>
    <w:p w14:paraId="1B1D5E22" w14:textId="5133BD1A"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13" w:history="1">
        <w:r w:rsidR="00E929F3">
          <w:rPr>
            <w:rStyle w:val="Hyperlink"/>
            <w:rFonts w:ascii="Arial" w:eastAsia="Times New Roman" w:hAnsi="Arial" w:cs="Arial"/>
            <w:sz w:val="16"/>
            <w:szCs w:val="16"/>
            <w:lang w:eastAsia="en-GB"/>
          </w:rPr>
          <w:t>S1-232267</w:t>
        </w:r>
      </w:hyperlink>
    </w:p>
    <w:p w14:paraId="21FB33B4" w14:textId="77777777" w:rsidR="001F3B82" w:rsidRPr="00227867" w:rsidRDefault="001F3B82" w:rsidP="00E7517A">
      <w:pPr>
        <w:rPr>
          <w:rFonts w:ascii="Arial" w:eastAsia="Times New Roman" w:hAnsi="Arial" w:cs="Arial"/>
          <w:color w:val="000000"/>
          <w:sz w:val="16"/>
          <w:szCs w:val="16"/>
          <w:lang w:eastAsia="en-GB"/>
        </w:rPr>
      </w:pPr>
    </w:p>
    <w:p w14:paraId="62F74677" w14:textId="2715181A" w:rsidR="001F3B82" w:rsidRDefault="00E929F3" w:rsidP="00E7517A">
      <w:pPr>
        <w:rPr>
          <w:rFonts w:ascii="Arial" w:eastAsia="Times New Roman" w:hAnsi="Arial" w:cs="Arial"/>
          <w:color w:val="000000"/>
          <w:sz w:val="16"/>
          <w:szCs w:val="16"/>
          <w:lang w:eastAsia="en-GB"/>
        </w:rPr>
      </w:pPr>
      <w:hyperlink r:id="rId1014" w:history="1">
        <w:r>
          <w:rPr>
            <w:rStyle w:val="Hyperlink"/>
            <w:rFonts w:ascii="Arial" w:eastAsia="Times New Roman" w:hAnsi="Arial" w:cs="Arial"/>
            <w:sz w:val="16"/>
            <w:szCs w:val="16"/>
            <w:lang w:eastAsia="en-GB"/>
          </w:rPr>
          <w:t>S1-232267</w:t>
        </w:r>
      </w:hyperlink>
      <w:r w:rsidR="001F3B82">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Kyonggi University, KT</w:t>
      </w:r>
      <w:r w:rsidR="001F3B82">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railway communication functionality</w:t>
      </w:r>
      <w:r w:rsidR="001F3B82">
        <w:rPr>
          <w:rFonts w:ascii="Arial" w:eastAsia="Times New Roman" w:hAnsi="Arial" w:cs="Arial"/>
          <w:b/>
          <w:bCs/>
          <w:i/>
          <w:iCs/>
          <w:color w:val="000000"/>
          <w:sz w:val="16"/>
          <w:szCs w:val="16"/>
          <w:lang w:eastAsia="en-GB"/>
        </w:rPr>
        <w:t xml:space="preserve"> </w:t>
      </w:r>
      <w:r w:rsidR="001F3B82">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1F3B82">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22.289</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0008</w:t>
      </w:r>
      <w:r w:rsidR="001F3B82">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1F3B82">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1F3B82">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17.0.0</w:t>
      </w:r>
      <w:r w:rsidR="001F3B82">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1F3B82">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FRMCS_Ph5</w:t>
      </w:r>
      <w:r w:rsidR="001F3B82">
        <w:rPr>
          <w:rFonts w:ascii="Arial" w:eastAsia="Times New Roman" w:hAnsi="Arial" w:cs="Arial"/>
          <w:color w:val="000000"/>
          <w:sz w:val="16"/>
          <w:szCs w:val="16"/>
          <w:lang w:eastAsia="en-GB"/>
        </w:rPr>
        <w:t>)</w:t>
      </w:r>
    </w:p>
    <w:p w14:paraId="07A32BA6" w14:textId="77777777" w:rsidR="001F3B82"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TR wrong format, changes are not visible (all new text must be in track changes) </w:t>
      </w:r>
    </w:p>
    <w:p w14:paraId="50B0F679" w14:textId="19CE29B7" w:rsidR="0051178D" w:rsidRDefault="001F3B82"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0280724" w14:textId="77777777" w:rsidR="001F3B82" w:rsidRPr="00227867" w:rsidRDefault="001F3B82" w:rsidP="00E7517A">
      <w:pPr>
        <w:rPr>
          <w:rFonts w:ascii="Arial" w:eastAsia="Times New Roman" w:hAnsi="Arial" w:cs="Arial"/>
          <w:color w:val="000000"/>
          <w:sz w:val="16"/>
          <w:szCs w:val="16"/>
          <w:lang w:eastAsia="en-GB"/>
        </w:rPr>
      </w:pPr>
    </w:p>
    <w:p w14:paraId="2FEC5BAC" w14:textId="54C40FF6" w:rsidR="0051178D" w:rsidRDefault="0051178D" w:rsidP="00B705AE">
      <w:pPr>
        <w:pStyle w:val="Heading2"/>
        <w:rPr>
          <w:lang w:eastAsia="en-GB"/>
        </w:rPr>
      </w:pPr>
      <w:bookmarkStart w:id="40" w:name="_Toc146900370"/>
      <w:r w:rsidRPr="0049253A">
        <w:rPr>
          <w:lang w:eastAsia="en-GB"/>
        </w:rPr>
        <w:t>7.6</w:t>
      </w:r>
      <w:r w:rsidRPr="0049253A">
        <w:rPr>
          <w:lang w:eastAsia="en-GB"/>
        </w:rPr>
        <w:tab/>
        <w:t>AIML_Ph2</w:t>
      </w:r>
      <w:bookmarkEnd w:id="40"/>
    </w:p>
    <w:p w14:paraId="245B3BAD" w14:textId="77777777" w:rsidR="001F3B82" w:rsidRPr="00227867" w:rsidRDefault="001F3B82" w:rsidP="001B5014">
      <w:pPr>
        <w:rPr>
          <w:rFonts w:ascii="Arial" w:eastAsia="Times New Roman" w:hAnsi="Arial" w:cs="Arial"/>
          <w:color w:val="000000"/>
          <w:sz w:val="16"/>
          <w:szCs w:val="16"/>
          <w:lang w:eastAsia="en-GB"/>
        </w:rPr>
      </w:pPr>
    </w:p>
    <w:p w14:paraId="1985958D" w14:textId="5A962D55" w:rsidR="0051178D" w:rsidRDefault="0051178D" w:rsidP="00B705AE">
      <w:pPr>
        <w:pStyle w:val="Heading3"/>
        <w:rPr>
          <w:lang w:eastAsia="en-GB"/>
        </w:rPr>
      </w:pPr>
      <w:bookmarkStart w:id="41" w:name="_Toc146900371"/>
      <w:r w:rsidRPr="0049253A">
        <w:rPr>
          <w:lang w:eastAsia="en-GB"/>
        </w:rPr>
        <w:t>7.6.1</w:t>
      </w:r>
      <w:r w:rsidRPr="0049253A">
        <w:rPr>
          <w:lang w:eastAsia="en-GB"/>
        </w:rPr>
        <w:tab/>
        <w:t>FS_AIML_Ph2: Study on AI/ML Model Transfer_Phase2 [SP-220083]</w:t>
      </w:r>
      <w:bookmarkEnd w:id="41"/>
    </w:p>
    <w:p w14:paraId="32FDFE1F" w14:textId="77777777" w:rsidR="001F3B82" w:rsidRDefault="001F3B82" w:rsidP="001B5014">
      <w:pPr>
        <w:rPr>
          <w:rFonts w:ascii="Arial" w:eastAsia="Times New Roman" w:hAnsi="Arial" w:cs="Arial"/>
          <w:color w:val="000000"/>
          <w:sz w:val="16"/>
          <w:szCs w:val="16"/>
          <w:lang w:eastAsia="en-GB"/>
        </w:rPr>
      </w:pPr>
    </w:p>
    <w:p w14:paraId="34DB94F6"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66EE5FA1" w14:textId="77777777" w:rsidR="00133429" w:rsidRDefault="00133429" w:rsidP="00133429">
      <w:pPr>
        <w:suppressAutoHyphens/>
        <w:rPr>
          <w:lang w:val="nl-NL"/>
        </w:rPr>
      </w:pPr>
      <w:r w:rsidRPr="0097573B">
        <w:rPr>
          <w:rFonts w:eastAsia="Arial Unicode MS" w:cs="Arial"/>
          <w:szCs w:val="18"/>
          <w:lang w:val="nl-NL" w:eastAsia="ar-SA"/>
        </w:rPr>
        <w:t xml:space="preserve">Rapporteur: </w:t>
      </w:r>
      <w:r w:rsidRPr="0097573B">
        <w:rPr>
          <w:lang w:val="nl-NL"/>
        </w:rPr>
        <w:t>Xu Yang (</w:t>
      </w:r>
      <w:r w:rsidRPr="00DF5A37">
        <w:rPr>
          <w:lang w:val="nl-NL"/>
        </w:rPr>
        <w:t>OPPO)</w:t>
      </w:r>
    </w:p>
    <w:p w14:paraId="61D7A184" w14:textId="45454496" w:rsidR="00133429" w:rsidRPr="00B209E2" w:rsidRDefault="00133429" w:rsidP="00133429">
      <w:pPr>
        <w:suppressAutoHyphens/>
        <w:rPr>
          <w:rStyle w:val="Hyperlink"/>
          <w:rFonts w:eastAsia="Arial Unicode MS" w:cs="Arial"/>
          <w:szCs w:val="18"/>
          <w:lang w:val="fr-FR" w:eastAsia="ar-SA"/>
        </w:rPr>
      </w:pPr>
      <w:r w:rsidRPr="00DF5A37">
        <w:rPr>
          <w:rFonts w:eastAsia="Arial Unicode MS" w:cs="Arial"/>
          <w:szCs w:val="18"/>
          <w:lang w:val="fr-FR" w:eastAsia="ar-SA"/>
        </w:rPr>
        <w:t xml:space="preserve">Latest version: </w:t>
      </w:r>
      <w:hyperlink r:id="rId1015" w:history="1">
        <w:r w:rsidRPr="003D5DD8">
          <w:rPr>
            <w:rStyle w:val="Hyperlink"/>
            <w:rFonts w:eastAsia="Arial Unicode MS" w:cs="Arial"/>
            <w:lang w:val="fr-FR"/>
          </w:rPr>
          <w:t>TR22.876v19.0.0</w:t>
        </w:r>
      </w:hyperlink>
    </w:p>
    <w:p w14:paraId="285C32BA"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SA#9</w:t>
      </w:r>
      <w:r>
        <w:rPr>
          <w:rFonts w:eastAsia="Arial Unicode MS" w:cs="Arial"/>
          <w:szCs w:val="18"/>
          <w:lang w:val="fr-FR" w:eastAsia="ar-SA"/>
        </w:rPr>
        <w:t>8</w:t>
      </w:r>
      <w:r w:rsidRPr="00114939">
        <w:rPr>
          <w:rFonts w:eastAsia="Arial Unicode MS" w:cs="Arial"/>
          <w:szCs w:val="18"/>
          <w:lang w:val="fr-FR" w:eastAsia="ar-SA"/>
        </w:rPr>
        <w:t xml:space="preserve"> (</w:t>
      </w:r>
      <w:r>
        <w:rPr>
          <w:rFonts w:eastAsia="Arial Unicode MS" w:cs="Arial"/>
          <w:szCs w:val="18"/>
          <w:lang w:val="fr-FR" w:eastAsia="ar-SA"/>
        </w:rPr>
        <w:t>06</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0506BE9A" w14:textId="7412C104" w:rsidR="00133429" w:rsidRDefault="00133429" w:rsidP="00133429">
      <w:pPr>
        <w:rPr>
          <w:rFonts w:eastAsia="Arial Unicode MS" w:cs="Arial"/>
          <w:szCs w:val="18"/>
          <w:lang w:val="fr-FR" w:eastAsia="ar-SA"/>
        </w:rPr>
      </w:pPr>
      <w:r w:rsidRPr="0059704C">
        <w:rPr>
          <w:rFonts w:eastAsia="Arial Unicode MS" w:cs="Arial"/>
          <w:szCs w:val="18"/>
          <w:lang w:val="fr-FR" w:eastAsia="ar-SA"/>
        </w:rPr>
        <w:t>Percentage completion:</w:t>
      </w:r>
      <w:r>
        <w:rPr>
          <w:rFonts w:eastAsia="Arial Unicode MS" w:cs="Arial"/>
          <w:szCs w:val="18"/>
          <w:lang w:val="fr-FR" w:eastAsia="ar-SA"/>
        </w:rPr>
        <w:t xml:space="preserve"> 95</w:t>
      </w:r>
      <w:r w:rsidRPr="0059704C">
        <w:rPr>
          <w:rFonts w:eastAsia="Arial Unicode MS" w:cs="Arial"/>
          <w:szCs w:val="18"/>
          <w:lang w:val="fr-FR" w:eastAsia="ar-SA"/>
        </w:rPr>
        <w:t>%</w:t>
      </w:r>
    </w:p>
    <w:p w14:paraId="481A94A3" w14:textId="77777777" w:rsidR="00133429" w:rsidRPr="00133429" w:rsidRDefault="00133429" w:rsidP="00133429">
      <w:pPr>
        <w:rPr>
          <w:rFonts w:ascii="Arial" w:eastAsia="Times New Roman" w:hAnsi="Arial" w:cs="Arial"/>
          <w:color w:val="000000"/>
          <w:sz w:val="16"/>
          <w:szCs w:val="16"/>
          <w:lang w:val="fr-FR" w:eastAsia="en-GB"/>
        </w:rPr>
      </w:pPr>
    </w:p>
    <w:p w14:paraId="4C1D1073" w14:textId="3702F370" w:rsidR="009C78E6" w:rsidRDefault="00E929F3" w:rsidP="00E7517A">
      <w:pPr>
        <w:rPr>
          <w:rFonts w:ascii="Arial" w:eastAsia="Times New Roman" w:hAnsi="Arial" w:cs="Arial"/>
          <w:color w:val="000000"/>
          <w:sz w:val="16"/>
          <w:szCs w:val="16"/>
          <w:lang w:eastAsia="en-GB"/>
        </w:rPr>
      </w:pPr>
      <w:hyperlink r:id="rId1016" w:history="1">
        <w:r>
          <w:rPr>
            <w:rStyle w:val="Hyperlink"/>
            <w:rFonts w:ascii="Arial" w:eastAsia="Times New Roman" w:hAnsi="Arial" w:cs="Arial"/>
            <w:sz w:val="16"/>
            <w:szCs w:val="16"/>
            <w:lang w:eastAsia="en-GB"/>
          </w:rPr>
          <w:t>S1-232142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of functional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17" w:history="1">
        <w:r w:rsidR="0051178D" w:rsidRPr="00227867">
          <w:rPr>
            <w:rFonts w:ascii="Arial" w:eastAsia="Times New Roman" w:hAnsi="Arial" w:cs="Arial"/>
            <w:color w:val="000000"/>
            <w:sz w:val="16"/>
            <w:szCs w:val="16"/>
            <w:lang w:eastAsia="en-GB"/>
          </w:rPr>
          <w:t>22.876</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018"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FS_AIML_Ph2</w:t>
      </w:r>
      <w:r w:rsidR="009C78E6">
        <w:rPr>
          <w:rFonts w:ascii="Arial" w:eastAsia="Times New Roman" w:hAnsi="Arial" w:cs="Arial"/>
          <w:color w:val="000000"/>
          <w:sz w:val="16"/>
          <w:szCs w:val="16"/>
          <w:lang w:eastAsia="en-GB"/>
        </w:rPr>
        <w:t>)</w:t>
      </w:r>
    </w:p>
    <w:p w14:paraId="422B150D"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Updating of functional consolidated requirements</w:t>
      </w:r>
    </w:p>
    <w:p w14:paraId="1D0EFD5E"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Wrong WI code, wrong TRversion on the cover page</w:t>
      </w:r>
    </w:p>
    <w:p w14:paraId="34C70150" w14:textId="5D1E68B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19" w:history="1">
        <w:r w:rsidR="00E929F3">
          <w:rPr>
            <w:rStyle w:val="Hyperlink"/>
            <w:rFonts w:ascii="Arial" w:eastAsia="Times New Roman" w:hAnsi="Arial" w:cs="Arial"/>
            <w:sz w:val="16"/>
            <w:szCs w:val="16"/>
            <w:lang w:eastAsia="en-GB"/>
          </w:rPr>
          <w:t>S1-232322</w:t>
        </w:r>
      </w:hyperlink>
    </w:p>
    <w:p w14:paraId="4C16ED90" w14:textId="77777777" w:rsidR="009C78E6" w:rsidRPr="00227867" w:rsidRDefault="009C78E6" w:rsidP="00E7517A">
      <w:pPr>
        <w:rPr>
          <w:rFonts w:ascii="Arial" w:eastAsia="Times New Roman" w:hAnsi="Arial" w:cs="Arial"/>
          <w:color w:val="000000"/>
          <w:sz w:val="16"/>
          <w:szCs w:val="16"/>
          <w:lang w:eastAsia="en-GB"/>
        </w:rPr>
      </w:pPr>
    </w:p>
    <w:p w14:paraId="344C8E07" w14:textId="60D54CEB" w:rsidR="009C78E6" w:rsidRDefault="00E929F3" w:rsidP="00E7517A">
      <w:pPr>
        <w:rPr>
          <w:rFonts w:ascii="Arial" w:eastAsia="Times New Roman" w:hAnsi="Arial" w:cs="Arial"/>
          <w:color w:val="000000"/>
          <w:sz w:val="16"/>
          <w:szCs w:val="16"/>
          <w:lang w:eastAsia="en-GB"/>
        </w:rPr>
      </w:pPr>
      <w:hyperlink r:id="rId1020" w:history="1">
        <w:r>
          <w:rPr>
            <w:rStyle w:val="Hyperlink"/>
            <w:rFonts w:ascii="Arial" w:eastAsia="Times New Roman" w:hAnsi="Arial" w:cs="Arial"/>
            <w:sz w:val="16"/>
            <w:szCs w:val="16"/>
            <w:lang w:eastAsia="en-GB"/>
          </w:rPr>
          <w:t>S1-232322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Futurewei</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of functional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22.876</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FS_AIML_Ph2</w:t>
      </w:r>
      <w:r w:rsidR="009C78E6">
        <w:rPr>
          <w:rFonts w:ascii="Arial" w:eastAsia="Times New Roman" w:hAnsi="Arial" w:cs="Arial"/>
          <w:color w:val="000000"/>
          <w:sz w:val="16"/>
          <w:szCs w:val="16"/>
          <w:lang w:eastAsia="en-GB"/>
        </w:rPr>
        <w:t>)</w:t>
      </w:r>
    </w:p>
    <w:p w14:paraId="0BE4142D"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 code, wrong TRversion on the cover page </w:t>
      </w:r>
    </w:p>
    <w:p w14:paraId="518A31A7" w14:textId="08F203EF"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21" w:history="1">
        <w:r w:rsidR="00E929F3">
          <w:rPr>
            <w:rStyle w:val="Hyperlink"/>
            <w:rFonts w:ascii="Arial" w:eastAsia="Times New Roman" w:hAnsi="Arial" w:cs="Arial"/>
            <w:sz w:val="16"/>
            <w:szCs w:val="16"/>
            <w:lang w:eastAsia="en-GB"/>
          </w:rPr>
          <w:t>S1-232361</w:t>
        </w:r>
      </w:hyperlink>
    </w:p>
    <w:p w14:paraId="1F1A156D" w14:textId="77777777" w:rsidR="009C78E6" w:rsidRPr="00227867" w:rsidRDefault="009C78E6" w:rsidP="00E7517A">
      <w:pPr>
        <w:rPr>
          <w:rFonts w:ascii="Arial" w:eastAsia="Times New Roman" w:hAnsi="Arial" w:cs="Arial"/>
          <w:color w:val="000000"/>
          <w:sz w:val="16"/>
          <w:szCs w:val="16"/>
          <w:lang w:eastAsia="en-GB"/>
        </w:rPr>
      </w:pPr>
    </w:p>
    <w:p w14:paraId="5E4B2BC8" w14:textId="287D9209" w:rsidR="009C78E6" w:rsidRDefault="00E929F3" w:rsidP="00E7517A">
      <w:pPr>
        <w:rPr>
          <w:rFonts w:ascii="Arial" w:eastAsia="Times New Roman" w:hAnsi="Arial" w:cs="Arial"/>
          <w:color w:val="000000"/>
          <w:sz w:val="16"/>
          <w:szCs w:val="16"/>
          <w:lang w:eastAsia="en-GB"/>
        </w:rPr>
      </w:pPr>
      <w:hyperlink r:id="rId1022" w:history="1">
        <w:r>
          <w:rPr>
            <w:rStyle w:val="Hyperlink"/>
            <w:rFonts w:ascii="Arial" w:eastAsia="Times New Roman" w:hAnsi="Arial" w:cs="Arial"/>
            <w:sz w:val="16"/>
            <w:szCs w:val="16"/>
            <w:lang w:eastAsia="en-GB"/>
          </w:rPr>
          <w:t>S1-232361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Futurewei</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of functional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22.876</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FS_AIML_Ph2</w:t>
      </w:r>
      <w:r w:rsidR="009C78E6">
        <w:rPr>
          <w:rFonts w:ascii="Arial" w:eastAsia="Times New Roman" w:hAnsi="Arial" w:cs="Arial"/>
          <w:color w:val="000000"/>
          <w:sz w:val="16"/>
          <w:szCs w:val="16"/>
          <w:lang w:eastAsia="en-GB"/>
        </w:rPr>
        <w:t>)</w:t>
      </w:r>
    </w:p>
    <w:p w14:paraId="7685147B"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 code, wrong TRversion on the cover page </w:t>
      </w:r>
    </w:p>
    <w:p w14:paraId="3D9FBA78" w14:textId="5D8275E4"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23" w:history="1">
        <w:r w:rsidR="00E929F3">
          <w:rPr>
            <w:rStyle w:val="Hyperlink"/>
            <w:rFonts w:ascii="Arial" w:eastAsia="Times New Roman" w:hAnsi="Arial" w:cs="Arial"/>
            <w:sz w:val="16"/>
            <w:szCs w:val="16"/>
            <w:lang w:eastAsia="en-GB"/>
          </w:rPr>
          <w:t>S1-232368</w:t>
        </w:r>
      </w:hyperlink>
    </w:p>
    <w:p w14:paraId="3D7FE4B3" w14:textId="77777777" w:rsidR="009C78E6" w:rsidRPr="00227867" w:rsidRDefault="009C78E6" w:rsidP="00E7517A">
      <w:pPr>
        <w:rPr>
          <w:rFonts w:ascii="Arial" w:eastAsia="Times New Roman" w:hAnsi="Arial" w:cs="Arial"/>
          <w:color w:val="000000"/>
          <w:sz w:val="16"/>
          <w:szCs w:val="16"/>
          <w:lang w:eastAsia="en-GB"/>
        </w:rPr>
      </w:pPr>
    </w:p>
    <w:p w14:paraId="39043566" w14:textId="2004B6CB" w:rsidR="009C78E6" w:rsidRDefault="00E929F3" w:rsidP="00E7517A">
      <w:pPr>
        <w:rPr>
          <w:rFonts w:ascii="Arial" w:eastAsia="Times New Roman" w:hAnsi="Arial" w:cs="Arial"/>
          <w:color w:val="000000"/>
          <w:sz w:val="16"/>
          <w:szCs w:val="16"/>
          <w:lang w:eastAsia="en-GB"/>
        </w:rPr>
      </w:pPr>
      <w:hyperlink r:id="rId1024" w:history="1">
        <w:r>
          <w:rPr>
            <w:rStyle w:val="Hyperlink"/>
            <w:rFonts w:ascii="Arial" w:eastAsia="Times New Roman" w:hAnsi="Arial" w:cs="Arial"/>
            <w:sz w:val="16"/>
            <w:szCs w:val="16"/>
            <w:lang w:eastAsia="en-GB"/>
          </w:rPr>
          <w:t>S1-232368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 Futurewei, Toyota</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of functional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22.876</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FS_AIML_Ph2</w:t>
      </w:r>
      <w:r w:rsidR="009C78E6">
        <w:rPr>
          <w:rFonts w:ascii="Arial" w:eastAsia="Times New Roman" w:hAnsi="Arial" w:cs="Arial"/>
          <w:color w:val="000000"/>
          <w:sz w:val="16"/>
          <w:szCs w:val="16"/>
          <w:lang w:eastAsia="en-GB"/>
        </w:rPr>
        <w:t>)</w:t>
      </w:r>
    </w:p>
    <w:p w14:paraId="4ED12149"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 code, wrong TRversion on the cover page </w:t>
      </w:r>
    </w:p>
    <w:p w14:paraId="33C16F87" w14:textId="47F6BA05"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4745F91" w14:textId="77777777" w:rsidR="009C78E6" w:rsidRPr="00227867" w:rsidRDefault="009C78E6" w:rsidP="00E7517A">
      <w:pPr>
        <w:rPr>
          <w:rFonts w:ascii="Arial" w:eastAsia="Times New Roman" w:hAnsi="Arial" w:cs="Arial"/>
          <w:color w:val="000000"/>
          <w:sz w:val="16"/>
          <w:szCs w:val="16"/>
          <w:lang w:eastAsia="en-GB"/>
        </w:rPr>
      </w:pPr>
    </w:p>
    <w:p w14:paraId="4E2D46C4" w14:textId="06A5D1D9" w:rsidR="009C78E6" w:rsidRDefault="00E929F3" w:rsidP="00E7517A">
      <w:pPr>
        <w:rPr>
          <w:rFonts w:ascii="Arial" w:eastAsia="Times New Roman" w:hAnsi="Arial" w:cs="Arial"/>
          <w:color w:val="000000"/>
          <w:sz w:val="16"/>
          <w:szCs w:val="16"/>
          <w:lang w:eastAsia="en-GB"/>
        </w:rPr>
      </w:pPr>
      <w:hyperlink r:id="rId1025" w:history="1">
        <w:r>
          <w:rPr>
            <w:rStyle w:val="Hyperlink"/>
            <w:rFonts w:ascii="Arial" w:eastAsia="Times New Roman" w:hAnsi="Arial" w:cs="Arial"/>
            <w:sz w:val="16"/>
            <w:szCs w:val="16"/>
            <w:lang w:eastAsia="en-GB"/>
          </w:rPr>
          <w:t>S1-232143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of KPI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26" w:history="1">
        <w:r w:rsidR="0051178D" w:rsidRPr="00227867">
          <w:rPr>
            <w:rFonts w:ascii="Arial" w:eastAsia="Times New Roman" w:hAnsi="Arial" w:cs="Arial"/>
            <w:color w:val="000000"/>
            <w:sz w:val="16"/>
            <w:szCs w:val="16"/>
            <w:lang w:eastAsia="en-GB"/>
          </w:rPr>
          <w:t>22.876</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FS_AIML_Ph2</w:t>
      </w:r>
      <w:r w:rsidR="009C78E6">
        <w:rPr>
          <w:rFonts w:ascii="Arial" w:eastAsia="Times New Roman" w:hAnsi="Arial" w:cs="Arial"/>
          <w:color w:val="000000"/>
          <w:sz w:val="16"/>
          <w:szCs w:val="16"/>
          <w:lang w:eastAsia="en-GB"/>
        </w:rPr>
        <w:t>)</w:t>
      </w:r>
    </w:p>
    <w:p w14:paraId="47249870"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Updating of KPI consolidated requirements</w:t>
      </w:r>
    </w:p>
    <w:p w14:paraId="7087ADB1"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Wrong WI code, wrong TRversion on the cover page</w:t>
      </w:r>
    </w:p>
    <w:p w14:paraId="1EE05108" w14:textId="650C5412"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27" w:history="1">
        <w:r w:rsidR="00E929F3">
          <w:rPr>
            <w:rStyle w:val="Hyperlink"/>
            <w:rFonts w:ascii="Arial" w:eastAsia="Times New Roman" w:hAnsi="Arial" w:cs="Arial"/>
            <w:sz w:val="16"/>
            <w:szCs w:val="16"/>
            <w:lang w:eastAsia="en-GB"/>
          </w:rPr>
          <w:t>S1-232323</w:t>
        </w:r>
      </w:hyperlink>
    </w:p>
    <w:p w14:paraId="0A9CE746" w14:textId="77777777" w:rsidR="009C78E6" w:rsidRPr="00227867" w:rsidRDefault="009C78E6" w:rsidP="00E7517A">
      <w:pPr>
        <w:rPr>
          <w:rFonts w:ascii="Arial" w:eastAsia="Times New Roman" w:hAnsi="Arial" w:cs="Arial"/>
          <w:color w:val="000000"/>
          <w:sz w:val="16"/>
          <w:szCs w:val="16"/>
          <w:lang w:eastAsia="en-GB"/>
        </w:rPr>
      </w:pPr>
    </w:p>
    <w:p w14:paraId="6EC51DBD" w14:textId="1CB9D1EA" w:rsidR="009C78E6" w:rsidRDefault="00E929F3" w:rsidP="00E7517A">
      <w:pPr>
        <w:rPr>
          <w:rFonts w:ascii="Arial" w:eastAsia="Times New Roman" w:hAnsi="Arial" w:cs="Arial"/>
          <w:color w:val="000000"/>
          <w:sz w:val="16"/>
          <w:szCs w:val="16"/>
          <w:lang w:eastAsia="en-GB"/>
        </w:rPr>
      </w:pPr>
      <w:hyperlink r:id="rId1028" w:history="1">
        <w:r>
          <w:rPr>
            <w:rStyle w:val="Hyperlink"/>
            <w:rFonts w:ascii="Arial" w:eastAsia="Times New Roman" w:hAnsi="Arial" w:cs="Arial"/>
            <w:sz w:val="16"/>
            <w:szCs w:val="16"/>
            <w:lang w:eastAsia="en-GB"/>
          </w:rPr>
          <w:t>S1-232323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of KPI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22.876</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FS_AIML_Ph2</w:t>
      </w:r>
      <w:r w:rsidR="009C78E6">
        <w:rPr>
          <w:rFonts w:ascii="Arial" w:eastAsia="Times New Roman" w:hAnsi="Arial" w:cs="Arial"/>
          <w:color w:val="000000"/>
          <w:sz w:val="16"/>
          <w:szCs w:val="16"/>
          <w:lang w:eastAsia="en-GB"/>
        </w:rPr>
        <w:t>)</w:t>
      </w:r>
    </w:p>
    <w:p w14:paraId="3C0F2C29"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 code, wrong TRversion on the cover page </w:t>
      </w:r>
    </w:p>
    <w:p w14:paraId="1E916238" w14:textId="2D1E07D9"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4E1995A" w14:textId="77777777" w:rsidR="009C78E6" w:rsidRPr="00227867" w:rsidRDefault="009C78E6" w:rsidP="00E7517A">
      <w:pPr>
        <w:rPr>
          <w:rFonts w:ascii="Arial" w:eastAsia="Times New Roman" w:hAnsi="Arial" w:cs="Arial"/>
          <w:color w:val="000000"/>
          <w:sz w:val="16"/>
          <w:szCs w:val="16"/>
          <w:lang w:eastAsia="en-GB"/>
        </w:rPr>
      </w:pPr>
    </w:p>
    <w:p w14:paraId="4A71CEAB" w14:textId="49BA4368" w:rsidR="0051178D" w:rsidRDefault="0051178D" w:rsidP="00B705AE">
      <w:pPr>
        <w:pStyle w:val="Heading3"/>
        <w:rPr>
          <w:lang w:eastAsia="en-GB"/>
        </w:rPr>
      </w:pPr>
      <w:bookmarkStart w:id="42" w:name="_Toc146900372"/>
      <w:r w:rsidRPr="0049253A">
        <w:rPr>
          <w:lang w:eastAsia="en-GB"/>
        </w:rPr>
        <w:t>7.6.2</w:t>
      </w:r>
      <w:r w:rsidRPr="0049253A">
        <w:rPr>
          <w:lang w:eastAsia="en-GB"/>
        </w:rPr>
        <w:tab/>
        <w:t>AIML_Ph2: AI/ML Model Transfer_Phase2 [SP-230514]</w:t>
      </w:r>
      <w:bookmarkEnd w:id="42"/>
    </w:p>
    <w:p w14:paraId="177CF860" w14:textId="77777777" w:rsidR="009C78E6" w:rsidRDefault="009C78E6" w:rsidP="001B5014">
      <w:pPr>
        <w:rPr>
          <w:rFonts w:ascii="Arial" w:eastAsia="Times New Roman" w:hAnsi="Arial" w:cs="Arial"/>
          <w:color w:val="000000"/>
          <w:sz w:val="16"/>
          <w:szCs w:val="16"/>
          <w:lang w:eastAsia="en-GB"/>
        </w:rPr>
      </w:pPr>
    </w:p>
    <w:p w14:paraId="02313139"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343A15D3" w14:textId="77777777" w:rsidR="00133429" w:rsidRPr="00D03673" w:rsidRDefault="00133429" w:rsidP="00133429">
      <w:pPr>
        <w:suppressAutoHyphens/>
        <w:rPr>
          <w:rFonts w:eastAsia="Arial Unicode MS" w:cs="Arial"/>
          <w:szCs w:val="18"/>
          <w:lang w:val="fr-FR" w:eastAsia="ar-SA"/>
        </w:rPr>
      </w:pPr>
      <w:r w:rsidRPr="00D03673">
        <w:rPr>
          <w:rFonts w:eastAsia="Arial Unicode MS" w:cs="Arial"/>
          <w:szCs w:val="18"/>
          <w:lang w:val="fr-FR" w:eastAsia="ar-SA"/>
        </w:rPr>
        <w:t xml:space="preserve">Rapporteur: </w:t>
      </w:r>
      <w:r w:rsidRPr="00D03673">
        <w:rPr>
          <w:lang w:val="fr-FR"/>
        </w:rPr>
        <w:t>Xu Yang (OPPO)</w:t>
      </w:r>
    </w:p>
    <w:p w14:paraId="33640963"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w:t>
      </w:r>
      <w:r>
        <w:rPr>
          <w:rFonts w:eastAsia="Arial Unicode MS" w:cs="Arial"/>
          <w:szCs w:val="18"/>
          <w:lang w:val="fr-FR" w:eastAsia="ar-SA"/>
        </w:rPr>
        <w:t>102</w:t>
      </w:r>
      <w:r w:rsidRPr="00114939">
        <w:rPr>
          <w:rFonts w:eastAsia="Arial Unicode MS" w:cs="Arial"/>
          <w:szCs w:val="18"/>
          <w:lang w:val="fr-FR" w:eastAsia="ar-SA"/>
        </w:rPr>
        <w:t xml:space="preserve"> (</w:t>
      </w:r>
      <w:r>
        <w:rPr>
          <w:rFonts w:eastAsia="Arial Unicode MS" w:cs="Arial"/>
          <w:szCs w:val="18"/>
          <w:lang w:val="fr-FR" w:eastAsia="ar-SA"/>
        </w:rPr>
        <w:t>12</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4E969724" w14:textId="1FC8DB41" w:rsidR="00133429" w:rsidRDefault="00133429" w:rsidP="00133429">
      <w:pPr>
        <w:rPr>
          <w:rFonts w:ascii="Arial" w:eastAsia="Times New Roman" w:hAnsi="Arial" w:cs="Arial"/>
          <w:color w:val="000000"/>
          <w:sz w:val="16"/>
          <w:szCs w:val="16"/>
          <w:lang w:eastAsia="en-GB"/>
        </w:rPr>
      </w:pPr>
      <w:r w:rsidRPr="004B2E34">
        <w:rPr>
          <w:rFonts w:eastAsia="Arial Unicode MS" w:cs="Arial"/>
          <w:szCs w:val="18"/>
          <w:lang w:eastAsia="ar-SA"/>
        </w:rPr>
        <w:t>Percentage completion: 0%</w:t>
      </w:r>
    </w:p>
    <w:p w14:paraId="01EA6694" w14:textId="77777777" w:rsidR="00133429" w:rsidRPr="00227867" w:rsidRDefault="00133429" w:rsidP="001B5014">
      <w:pPr>
        <w:rPr>
          <w:rFonts w:ascii="Arial" w:eastAsia="Times New Roman" w:hAnsi="Arial" w:cs="Arial"/>
          <w:color w:val="000000"/>
          <w:sz w:val="16"/>
          <w:szCs w:val="16"/>
          <w:lang w:eastAsia="en-GB"/>
        </w:rPr>
      </w:pPr>
    </w:p>
    <w:p w14:paraId="2F8FDD8D" w14:textId="60D9518E" w:rsidR="009C78E6" w:rsidRDefault="00E929F3" w:rsidP="00E7517A">
      <w:pPr>
        <w:rPr>
          <w:rFonts w:ascii="Arial" w:eastAsia="Times New Roman" w:hAnsi="Arial" w:cs="Arial"/>
          <w:color w:val="000000"/>
          <w:sz w:val="16"/>
          <w:szCs w:val="16"/>
          <w:lang w:eastAsia="en-GB"/>
        </w:rPr>
      </w:pPr>
      <w:hyperlink r:id="rId1029" w:history="1">
        <w:r>
          <w:rPr>
            <w:rStyle w:val="Hyperlink"/>
            <w:rFonts w:ascii="Arial" w:eastAsia="Times New Roman" w:hAnsi="Arial" w:cs="Arial"/>
            <w:sz w:val="16"/>
            <w:szCs w:val="16"/>
            <w:lang w:eastAsia="en-GB"/>
          </w:rPr>
          <w:t>S1-232144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functional requirements of AIML-Ph2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30"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031"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32" w:history="1">
        <w:r w:rsidR="0051178D" w:rsidRPr="00227867">
          <w:rPr>
            <w:rFonts w:ascii="Arial" w:eastAsia="Times New Roman" w:hAnsi="Arial" w:cs="Arial"/>
            <w:color w:val="000000"/>
            <w:sz w:val="16"/>
            <w:szCs w:val="16"/>
            <w:lang w:eastAsia="en-GB"/>
          </w:rPr>
          <w:t>AIML-Ph2</w:t>
        </w:r>
      </w:hyperlink>
      <w:r w:rsidR="009C78E6">
        <w:rPr>
          <w:rFonts w:ascii="Arial" w:eastAsia="Times New Roman" w:hAnsi="Arial" w:cs="Arial"/>
          <w:color w:val="000000"/>
          <w:sz w:val="16"/>
          <w:szCs w:val="16"/>
          <w:lang w:eastAsia="en-GB"/>
        </w:rPr>
        <w:t>)</w:t>
      </w:r>
    </w:p>
    <w:p w14:paraId="6D08786B"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Adding functional requirements in 22.261 based on the CPRs in TR22.876</w:t>
      </w:r>
    </w:p>
    <w:p w14:paraId="0B12452D" w14:textId="2D4D320E"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33" w:history="1">
        <w:r w:rsidR="00E929F3">
          <w:rPr>
            <w:rStyle w:val="Hyperlink"/>
            <w:rFonts w:ascii="Arial" w:eastAsia="Times New Roman" w:hAnsi="Arial" w:cs="Arial"/>
            <w:sz w:val="16"/>
            <w:szCs w:val="16"/>
            <w:lang w:eastAsia="en-GB"/>
          </w:rPr>
          <w:t>S1-232324</w:t>
        </w:r>
      </w:hyperlink>
    </w:p>
    <w:p w14:paraId="6C469EF4" w14:textId="77777777" w:rsidR="009C78E6" w:rsidRPr="00227867" w:rsidRDefault="009C78E6" w:rsidP="00E7517A">
      <w:pPr>
        <w:rPr>
          <w:rFonts w:ascii="Arial" w:eastAsia="Times New Roman" w:hAnsi="Arial" w:cs="Arial"/>
          <w:color w:val="000000"/>
          <w:sz w:val="16"/>
          <w:szCs w:val="16"/>
          <w:lang w:eastAsia="en-GB"/>
        </w:rPr>
      </w:pPr>
    </w:p>
    <w:p w14:paraId="4FC577F3" w14:textId="617E74D7" w:rsidR="009C78E6" w:rsidRDefault="00E929F3" w:rsidP="00E7517A">
      <w:pPr>
        <w:rPr>
          <w:rFonts w:ascii="Arial" w:eastAsia="Times New Roman" w:hAnsi="Arial" w:cs="Arial"/>
          <w:color w:val="000000"/>
          <w:sz w:val="16"/>
          <w:szCs w:val="16"/>
          <w:lang w:eastAsia="en-GB"/>
        </w:rPr>
      </w:pPr>
      <w:hyperlink r:id="rId1034" w:history="1">
        <w:r>
          <w:rPr>
            <w:rStyle w:val="Hyperlink"/>
            <w:rFonts w:ascii="Arial" w:eastAsia="Times New Roman" w:hAnsi="Arial" w:cs="Arial"/>
            <w:sz w:val="16"/>
            <w:szCs w:val="16"/>
            <w:lang w:eastAsia="en-GB"/>
          </w:rPr>
          <w:t>S1-232324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functional requirements of AIML-Ph2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0713</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AIML-Ph2</w:t>
      </w:r>
      <w:r w:rsidR="009C78E6">
        <w:rPr>
          <w:rFonts w:ascii="Arial" w:eastAsia="Times New Roman" w:hAnsi="Arial" w:cs="Arial"/>
          <w:color w:val="000000"/>
          <w:sz w:val="16"/>
          <w:szCs w:val="16"/>
          <w:lang w:eastAsia="en-GB"/>
        </w:rPr>
        <w:t>)</w:t>
      </w:r>
    </w:p>
    <w:p w14:paraId="37BA9E67" w14:textId="27A3D845"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035" w:history="1">
        <w:r w:rsidR="00E929F3">
          <w:rPr>
            <w:rStyle w:val="Hyperlink"/>
            <w:rFonts w:ascii="Arial" w:eastAsia="Times New Roman" w:hAnsi="Arial" w:cs="Arial"/>
            <w:sz w:val="16"/>
            <w:szCs w:val="16"/>
            <w:lang w:eastAsia="en-GB"/>
          </w:rPr>
          <w:t>S1-232144</w:t>
        </w:r>
      </w:hyperlink>
      <w:r w:rsidR="0051178D" w:rsidRPr="00227867">
        <w:rPr>
          <w:rFonts w:ascii="Arial" w:eastAsia="Times New Roman" w:hAnsi="Arial" w:cs="Arial"/>
          <w:color w:val="000000"/>
          <w:sz w:val="16"/>
          <w:szCs w:val="16"/>
          <w:lang w:eastAsia="en-GB"/>
        </w:rPr>
        <w:t>.</w:t>
      </w:r>
    </w:p>
    <w:p w14:paraId="56F474A9" w14:textId="0D5B9FD3"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2C9AC37" w14:textId="77777777" w:rsidR="009C78E6" w:rsidRPr="00227867" w:rsidRDefault="009C78E6" w:rsidP="00E7517A">
      <w:pPr>
        <w:rPr>
          <w:rFonts w:ascii="Arial" w:eastAsia="Times New Roman" w:hAnsi="Arial" w:cs="Arial"/>
          <w:color w:val="000000"/>
          <w:sz w:val="16"/>
          <w:szCs w:val="16"/>
          <w:lang w:eastAsia="en-GB"/>
        </w:rPr>
      </w:pPr>
    </w:p>
    <w:p w14:paraId="5AEEE1C4" w14:textId="7B76F550" w:rsidR="009C78E6" w:rsidRDefault="00E929F3" w:rsidP="00E7517A">
      <w:pPr>
        <w:rPr>
          <w:rFonts w:ascii="Arial" w:eastAsia="Times New Roman" w:hAnsi="Arial" w:cs="Arial"/>
          <w:color w:val="000000"/>
          <w:sz w:val="16"/>
          <w:szCs w:val="16"/>
          <w:lang w:eastAsia="en-GB"/>
        </w:rPr>
      </w:pPr>
      <w:hyperlink r:id="rId1036" w:history="1">
        <w:r>
          <w:rPr>
            <w:rStyle w:val="Hyperlink"/>
            <w:rFonts w:ascii="Arial" w:eastAsia="Times New Roman" w:hAnsi="Arial" w:cs="Arial"/>
            <w:sz w:val="16"/>
            <w:szCs w:val="16"/>
            <w:lang w:eastAsia="en-GB"/>
          </w:rPr>
          <w:t>S1-232146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KPIs for AIML-Ph2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37"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0714</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038"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39" w:history="1">
        <w:r w:rsidR="0051178D" w:rsidRPr="00227867">
          <w:rPr>
            <w:rFonts w:ascii="Arial" w:eastAsia="Times New Roman" w:hAnsi="Arial" w:cs="Arial"/>
            <w:color w:val="000000"/>
            <w:sz w:val="16"/>
            <w:szCs w:val="16"/>
            <w:lang w:eastAsia="en-GB"/>
          </w:rPr>
          <w:t>AIML-Ph2</w:t>
        </w:r>
      </w:hyperlink>
      <w:r w:rsidR="009C78E6">
        <w:rPr>
          <w:rFonts w:ascii="Arial" w:eastAsia="Times New Roman" w:hAnsi="Arial" w:cs="Arial"/>
          <w:color w:val="000000"/>
          <w:sz w:val="16"/>
          <w:szCs w:val="16"/>
          <w:lang w:eastAsia="en-GB"/>
        </w:rPr>
        <w:t>)</w:t>
      </w:r>
    </w:p>
    <w:p w14:paraId="430C9332"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Adding KPI requirements of AIML-Ph2 based on CPRs in TR22.876</w:t>
      </w:r>
    </w:p>
    <w:p w14:paraId="7B2C62C3" w14:textId="23ACE43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40" w:history="1">
        <w:r w:rsidR="00E929F3">
          <w:rPr>
            <w:rStyle w:val="Hyperlink"/>
            <w:rFonts w:ascii="Arial" w:eastAsia="Times New Roman" w:hAnsi="Arial" w:cs="Arial"/>
            <w:sz w:val="16"/>
            <w:szCs w:val="16"/>
            <w:lang w:eastAsia="en-GB"/>
          </w:rPr>
          <w:t>S1-232325</w:t>
        </w:r>
      </w:hyperlink>
    </w:p>
    <w:p w14:paraId="5FE5F296" w14:textId="77777777" w:rsidR="009C78E6" w:rsidRPr="00227867" w:rsidRDefault="009C78E6" w:rsidP="00E7517A">
      <w:pPr>
        <w:rPr>
          <w:rFonts w:ascii="Arial" w:eastAsia="Times New Roman" w:hAnsi="Arial" w:cs="Arial"/>
          <w:color w:val="000000"/>
          <w:sz w:val="16"/>
          <w:szCs w:val="16"/>
          <w:lang w:eastAsia="en-GB"/>
        </w:rPr>
      </w:pPr>
    </w:p>
    <w:p w14:paraId="7BEE8700" w14:textId="57116FD8" w:rsidR="009C78E6" w:rsidRDefault="00E929F3" w:rsidP="00E7517A">
      <w:pPr>
        <w:rPr>
          <w:rFonts w:ascii="Arial" w:eastAsia="Times New Roman" w:hAnsi="Arial" w:cs="Arial"/>
          <w:color w:val="000000"/>
          <w:sz w:val="16"/>
          <w:szCs w:val="16"/>
          <w:lang w:eastAsia="en-GB"/>
        </w:rPr>
      </w:pPr>
      <w:hyperlink r:id="rId1041" w:history="1">
        <w:r>
          <w:rPr>
            <w:rStyle w:val="Hyperlink"/>
            <w:rFonts w:ascii="Arial" w:eastAsia="Times New Roman" w:hAnsi="Arial" w:cs="Arial"/>
            <w:sz w:val="16"/>
            <w:szCs w:val="16"/>
            <w:lang w:eastAsia="en-GB"/>
          </w:rPr>
          <w:t>S1-232325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KPIs for AIML-Ph2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AIML-Ph2</w:t>
      </w:r>
      <w:r w:rsidR="009C78E6">
        <w:rPr>
          <w:rFonts w:ascii="Arial" w:eastAsia="Times New Roman" w:hAnsi="Arial" w:cs="Arial"/>
          <w:color w:val="000000"/>
          <w:sz w:val="16"/>
          <w:szCs w:val="16"/>
          <w:lang w:eastAsia="en-GB"/>
        </w:rPr>
        <w:t>)</w:t>
      </w:r>
    </w:p>
    <w:p w14:paraId="158F6024" w14:textId="57F0AAA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042" w:history="1">
        <w:r w:rsidR="00E929F3">
          <w:rPr>
            <w:rStyle w:val="Hyperlink"/>
            <w:rFonts w:ascii="Arial" w:eastAsia="Times New Roman" w:hAnsi="Arial" w:cs="Arial"/>
            <w:sz w:val="16"/>
            <w:szCs w:val="16"/>
            <w:lang w:eastAsia="en-GB"/>
          </w:rPr>
          <w:t>S1-232146</w:t>
        </w:r>
      </w:hyperlink>
      <w:r w:rsidR="0051178D" w:rsidRPr="00227867">
        <w:rPr>
          <w:rFonts w:ascii="Arial" w:eastAsia="Times New Roman" w:hAnsi="Arial" w:cs="Arial"/>
          <w:color w:val="000000"/>
          <w:sz w:val="16"/>
          <w:szCs w:val="16"/>
          <w:lang w:eastAsia="en-GB"/>
        </w:rPr>
        <w:t>.</w:t>
      </w:r>
    </w:p>
    <w:p w14:paraId="70D5DE34" w14:textId="38680C30"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5F9E9B7" w14:textId="77777777" w:rsidR="009C78E6" w:rsidRPr="00227867" w:rsidRDefault="009C78E6" w:rsidP="00E7517A">
      <w:pPr>
        <w:rPr>
          <w:rFonts w:ascii="Arial" w:eastAsia="Times New Roman" w:hAnsi="Arial" w:cs="Arial"/>
          <w:color w:val="000000"/>
          <w:sz w:val="16"/>
          <w:szCs w:val="16"/>
          <w:lang w:eastAsia="en-GB"/>
        </w:rPr>
      </w:pPr>
    </w:p>
    <w:p w14:paraId="57BA6B66" w14:textId="62E66AD2" w:rsidR="0051178D" w:rsidRDefault="0051178D" w:rsidP="00B705AE">
      <w:pPr>
        <w:pStyle w:val="Heading2"/>
        <w:rPr>
          <w:lang w:eastAsia="en-GB"/>
        </w:rPr>
      </w:pPr>
      <w:bookmarkStart w:id="43" w:name="_Toc146900373"/>
      <w:r w:rsidRPr="0049253A">
        <w:rPr>
          <w:lang w:eastAsia="en-GB"/>
        </w:rPr>
        <w:t>7.7</w:t>
      </w:r>
      <w:r w:rsidRPr="0049253A">
        <w:rPr>
          <w:lang w:eastAsia="en-GB"/>
        </w:rPr>
        <w:tab/>
        <w:t>5GSAT_Ph3</w:t>
      </w:r>
      <w:bookmarkEnd w:id="43"/>
    </w:p>
    <w:p w14:paraId="6DD4BD0D" w14:textId="77777777" w:rsidR="009C78E6" w:rsidRPr="00227867" w:rsidRDefault="009C78E6" w:rsidP="001B5014">
      <w:pPr>
        <w:rPr>
          <w:rFonts w:ascii="Arial" w:eastAsia="Times New Roman" w:hAnsi="Arial" w:cs="Arial"/>
          <w:color w:val="000000"/>
          <w:sz w:val="16"/>
          <w:szCs w:val="16"/>
          <w:lang w:eastAsia="en-GB"/>
        </w:rPr>
      </w:pPr>
    </w:p>
    <w:p w14:paraId="25B7014C" w14:textId="682F3FE6" w:rsidR="0051178D" w:rsidRDefault="0051178D" w:rsidP="00B705AE">
      <w:pPr>
        <w:pStyle w:val="Heading3"/>
        <w:rPr>
          <w:lang w:eastAsia="en-GB"/>
        </w:rPr>
      </w:pPr>
      <w:bookmarkStart w:id="44" w:name="_Toc146900374"/>
      <w:r w:rsidRPr="0049253A">
        <w:rPr>
          <w:lang w:eastAsia="en-GB"/>
        </w:rPr>
        <w:t>7.7.1</w:t>
      </w:r>
      <w:r w:rsidRPr="0049253A">
        <w:rPr>
          <w:lang w:eastAsia="en-GB"/>
        </w:rPr>
        <w:tab/>
        <w:t>FS_5GSAT_Ph3: New SID on satellite access - Phase 3 [SP-220679]</w:t>
      </w:r>
      <w:bookmarkEnd w:id="44"/>
    </w:p>
    <w:p w14:paraId="0E7D1D84" w14:textId="77777777" w:rsidR="009C78E6" w:rsidRDefault="009C78E6" w:rsidP="001B5014">
      <w:pPr>
        <w:rPr>
          <w:rFonts w:ascii="Arial" w:eastAsia="Times New Roman" w:hAnsi="Arial" w:cs="Arial"/>
          <w:color w:val="000000"/>
          <w:sz w:val="16"/>
          <w:szCs w:val="16"/>
          <w:lang w:eastAsia="en-GB"/>
        </w:rPr>
      </w:pPr>
    </w:p>
    <w:p w14:paraId="688C637B"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6CD162A9"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5A4C8E">
        <w:rPr>
          <w:lang w:val="it-IT" w:eastAsia="zh-CN"/>
        </w:rPr>
        <w:t xml:space="preserve">Thierry Bérisot (Novamint), </w:t>
      </w:r>
      <w:r>
        <w:rPr>
          <w:lang w:val="it-IT" w:eastAsia="zh-CN"/>
        </w:rPr>
        <w:t>Xu Xia (China Telecom)</w:t>
      </w:r>
    </w:p>
    <w:p w14:paraId="37C2ECB3" w14:textId="34A1C3AA" w:rsidR="00133429" w:rsidRPr="00B209E2" w:rsidRDefault="00133429" w:rsidP="00133429">
      <w:pPr>
        <w:suppressAutoHyphens/>
        <w:rPr>
          <w:rStyle w:val="Hyperlink"/>
          <w:rFonts w:eastAsia="Arial Unicode MS" w:cs="Arial"/>
          <w:szCs w:val="18"/>
          <w:lang w:val="fr-FR" w:eastAsia="ar-SA"/>
        </w:rPr>
      </w:pPr>
      <w:r w:rsidRPr="00411066">
        <w:rPr>
          <w:rFonts w:eastAsia="Arial Unicode MS" w:cs="Arial"/>
          <w:szCs w:val="18"/>
          <w:lang w:val="fr-FR" w:eastAsia="ar-SA"/>
        </w:rPr>
        <w:t>Latest versio</w:t>
      </w:r>
      <w:r w:rsidRPr="00483D9A">
        <w:rPr>
          <w:rFonts w:eastAsia="Arial Unicode MS" w:cs="Arial"/>
          <w:szCs w:val="18"/>
          <w:lang w:val="fr-FR" w:eastAsia="ar-SA"/>
        </w:rPr>
        <w:t>n:</w:t>
      </w:r>
      <w:r>
        <w:rPr>
          <w:rFonts w:eastAsia="Arial Unicode MS" w:cs="Arial"/>
          <w:szCs w:val="18"/>
          <w:lang w:val="fr-FR" w:eastAsia="ar-SA"/>
        </w:rPr>
        <w:t xml:space="preserve"> </w:t>
      </w:r>
      <w:hyperlink r:id="rId1043" w:history="1">
        <w:r w:rsidRPr="003D5DD8">
          <w:rPr>
            <w:rStyle w:val="Hyperlink"/>
            <w:rFonts w:eastAsia="Arial Unicode MS" w:cs="Arial"/>
            <w:lang w:val="fr-FR"/>
          </w:rPr>
          <w:t>TR22.865v19.0.0</w:t>
        </w:r>
      </w:hyperlink>
    </w:p>
    <w:p w14:paraId="4BFF59E1" w14:textId="77777777" w:rsidR="00133429" w:rsidRDefault="00133429" w:rsidP="00133429">
      <w:pPr>
        <w:suppressAutoHyphens/>
        <w:rPr>
          <w:rFonts w:eastAsia="Arial Unicode MS" w:cs="Arial"/>
          <w:szCs w:val="18"/>
          <w:lang w:val="fr-FR" w:eastAsia="ar-SA"/>
        </w:rPr>
      </w:pPr>
      <w:r w:rsidRPr="00114939">
        <w:rPr>
          <w:rFonts w:eastAsia="Arial Unicode MS" w:cs="Arial"/>
          <w:szCs w:val="18"/>
          <w:lang w:val="fr-FR" w:eastAsia="ar-SA"/>
        </w:rPr>
        <w:t>Target completion date: SA#9</w:t>
      </w:r>
      <w:r>
        <w:rPr>
          <w:rFonts w:eastAsia="Arial Unicode MS" w:cs="Arial"/>
          <w:szCs w:val="18"/>
          <w:lang w:val="fr-FR" w:eastAsia="ar-SA"/>
        </w:rPr>
        <w:t>9</w:t>
      </w:r>
      <w:r w:rsidRPr="00114939">
        <w:rPr>
          <w:rFonts w:eastAsia="Arial Unicode MS" w:cs="Arial"/>
          <w:szCs w:val="18"/>
          <w:lang w:val="fr-FR" w:eastAsia="ar-SA"/>
        </w:rPr>
        <w:t xml:space="preserve"> (</w:t>
      </w:r>
      <w:r>
        <w:rPr>
          <w:rFonts w:eastAsia="Arial Unicode MS" w:cs="Arial"/>
          <w:szCs w:val="18"/>
          <w:lang w:val="fr-FR" w:eastAsia="ar-SA"/>
        </w:rPr>
        <w:t>03</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4EB74985" w14:textId="1E27F830" w:rsidR="00133429" w:rsidRPr="004B2E34" w:rsidRDefault="00133429" w:rsidP="00133429">
      <w:pPr>
        <w:rPr>
          <w:rFonts w:eastAsia="Arial Unicode MS" w:cs="Arial"/>
          <w:szCs w:val="18"/>
          <w:lang w:eastAsia="ar-SA"/>
        </w:rPr>
      </w:pPr>
      <w:r w:rsidRPr="004B2E34">
        <w:rPr>
          <w:rFonts w:eastAsia="Arial Unicode MS" w:cs="Arial"/>
          <w:szCs w:val="18"/>
          <w:lang w:eastAsia="ar-SA"/>
        </w:rPr>
        <w:t>Percentage completion: 90%</w:t>
      </w:r>
    </w:p>
    <w:p w14:paraId="5FEB9E31" w14:textId="77777777" w:rsidR="00133429" w:rsidRPr="00227867" w:rsidRDefault="00133429" w:rsidP="00133429">
      <w:pPr>
        <w:rPr>
          <w:rFonts w:ascii="Arial" w:eastAsia="Times New Roman" w:hAnsi="Arial" w:cs="Arial"/>
          <w:color w:val="000000"/>
          <w:sz w:val="16"/>
          <w:szCs w:val="16"/>
          <w:lang w:eastAsia="en-GB"/>
        </w:rPr>
      </w:pPr>
    </w:p>
    <w:p w14:paraId="6C430F52" w14:textId="22C17E36" w:rsidR="009C78E6" w:rsidRDefault="00E929F3" w:rsidP="00E7517A">
      <w:pPr>
        <w:rPr>
          <w:rFonts w:ascii="Arial" w:eastAsia="Times New Roman" w:hAnsi="Arial" w:cs="Arial"/>
          <w:color w:val="000000"/>
          <w:sz w:val="16"/>
          <w:szCs w:val="16"/>
          <w:lang w:eastAsia="en-GB"/>
        </w:rPr>
      </w:pPr>
      <w:hyperlink r:id="rId1044" w:history="1">
        <w:r>
          <w:rPr>
            <w:rStyle w:val="Hyperlink"/>
            <w:rFonts w:ascii="Arial" w:eastAsia="Times New Roman" w:hAnsi="Arial" w:cs="Arial"/>
            <w:sz w:val="16"/>
            <w:szCs w:val="16"/>
            <w:lang w:eastAsia="en-GB"/>
          </w:rPr>
          <w:t>S1-232036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Novamint, ETRI</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in scope, terms and overview</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45" w:history="1">
        <w:r w:rsidR="0051178D" w:rsidRPr="00227867">
          <w:rPr>
            <w:rFonts w:ascii="Arial" w:eastAsia="Times New Roman" w:hAnsi="Arial" w:cs="Arial"/>
            <w:color w:val="000000"/>
            <w:sz w:val="16"/>
            <w:szCs w:val="16"/>
            <w:lang w:eastAsia="en-GB"/>
          </w:rPr>
          <w:t>22.865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D</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046"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47" w:history="1">
        <w:r w:rsidR="0051178D" w:rsidRPr="00227867">
          <w:rPr>
            <w:rFonts w:ascii="Arial" w:eastAsia="Times New Roman" w:hAnsi="Arial" w:cs="Arial"/>
            <w:color w:val="000000"/>
            <w:sz w:val="16"/>
            <w:szCs w:val="16"/>
            <w:lang w:eastAsia="en-GB"/>
          </w:rPr>
          <w:t>FS_5GSAT_Ph3</w:t>
        </w:r>
      </w:hyperlink>
      <w:r w:rsidR="009C78E6">
        <w:rPr>
          <w:rFonts w:ascii="Arial" w:eastAsia="Times New Roman" w:hAnsi="Arial" w:cs="Arial"/>
          <w:color w:val="000000"/>
          <w:sz w:val="16"/>
          <w:szCs w:val="16"/>
          <w:lang w:eastAsia="en-GB"/>
        </w:rPr>
        <w:t>)</w:t>
      </w:r>
    </w:p>
    <w:p w14:paraId="78B980E5" w14:textId="72B3381B"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E801F90" w14:textId="77777777" w:rsidR="009C78E6" w:rsidRPr="00227867" w:rsidRDefault="009C78E6" w:rsidP="00E7517A">
      <w:pPr>
        <w:rPr>
          <w:rFonts w:ascii="Arial" w:eastAsia="Times New Roman" w:hAnsi="Arial" w:cs="Arial"/>
          <w:color w:val="000000"/>
          <w:sz w:val="16"/>
          <w:szCs w:val="16"/>
          <w:lang w:eastAsia="en-GB"/>
        </w:rPr>
      </w:pPr>
    </w:p>
    <w:p w14:paraId="15F2A526" w14:textId="424F5D40" w:rsidR="009C78E6" w:rsidRDefault="00E929F3" w:rsidP="00E7517A">
      <w:pPr>
        <w:rPr>
          <w:rFonts w:ascii="Arial" w:eastAsia="Times New Roman" w:hAnsi="Arial" w:cs="Arial"/>
          <w:color w:val="000000"/>
          <w:sz w:val="16"/>
          <w:szCs w:val="16"/>
          <w:lang w:eastAsia="en-GB"/>
        </w:rPr>
      </w:pPr>
      <w:hyperlink r:id="rId1048" w:history="1">
        <w:r>
          <w:rPr>
            <w:rStyle w:val="Hyperlink"/>
            <w:rFonts w:ascii="Arial" w:eastAsia="Times New Roman" w:hAnsi="Arial" w:cs="Arial"/>
            <w:sz w:val="16"/>
            <w:szCs w:val="16"/>
            <w:lang w:eastAsia="en-GB"/>
          </w:rPr>
          <w:t>S1-232092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clause 5.16</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49" w:history="1">
        <w:r w:rsidR="0051178D" w:rsidRPr="00227867">
          <w:rPr>
            <w:rFonts w:ascii="Arial" w:eastAsia="Times New Roman" w:hAnsi="Arial" w:cs="Arial"/>
            <w:color w:val="000000"/>
            <w:sz w:val="16"/>
            <w:szCs w:val="16"/>
            <w:lang w:eastAsia="en-GB"/>
          </w:rPr>
          <w:t>22.865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050"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51" w:history="1">
        <w:r w:rsidR="0051178D" w:rsidRPr="00227867">
          <w:rPr>
            <w:rFonts w:ascii="Arial" w:eastAsia="Times New Roman" w:hAnsi="Arial" w:cs="Arial"/>
            <w:color w:val="000000"/>
            <w:sz w:val="16"/>
            <w:szCs w:val="16"/>
            <w:lang w:eastAsia="en-GB"/>
          </w:rPr>
          <w:t>FS_5GSAT_Ph3</w:t>
        </w:r>
      </w:hyperlink>
      <w:r w:rsidR="009C78E6">
        <w:rPr>
          <w:rFonts w:ascii="Arial" w:eastAsia="Times New Roman" w:hAnsi="Arial" w:cs="Arial"/>
          <w:color w:val="000000"/>
          <w:sz w:val="16"/>
          <w:szCs w:val="16"/>
          <w:lang w:eastAsia="en-GB"/>
        </w:rPr>
        <w:t>)</w:t>
      </w:r>
    </w:p>
    <w:p w14:paraId="7F92CB8C" w14:textId="06ACEC8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52" w:history="1">
        <w:r w:rsidR="00E929F3">
          <w:rPr>
            <w:rStyle w:val="Hyperlink"/>
            <w:rFonts w:ascii="Arial" w:eastAsia="Times New Roman" w:hAnsi="Arial" w:cs="Arial"/>
            <w:sz w:val="16"/>
            <w:szCs w:val="16"/>
            <w:lang w:eastAsia="en-GB"/>
          </w:rPr>
          <w:t>S1-232531</w:t>
        </w:r>
      </w:hyperlink>
    </w:p>
    <w:p w14:paraId="6222214F" w14:textId="77777777" w:rsidR="009C78E6" w:rsidRPr="00227867" w:rsidRDefault="009C78E6" w:rsidP="00E7517A">
      <w:pPr>
        <w:rPr>
          <w:rFonts w:ascii="Arial" w:eastAsia="Times New Roman" w:hAnsi="Arial" w:cs="Arial"/>
          <w:color w:val="000000"/>
          <w:sz w:val="16"/>
          <w:szCs w:val="16"/>
          <w:lang w:eastAsia="en-GB"/>
        </w:rPr>
      </w:pPr>
    </w:p>
    <w:p w14:paraId="3AFCCD8A" w14:textId="328E9D3D" w:rsidR="009C78E6" w:rsidRDefault="00E929F3" w:rsidP="00E7517A">
      <w:pPr>
        <w:rPr>
          <w:rFonts w:ascii="Arial" w:eastAsia="Times New Roman" w:hAnsi="Arial" w:cs="Arial"/>
          <w:color w:val="000000"/>
          <w:sz w:val="16"/>
          <w:szCs w:val="16"/>
          <w:lang w:eastAsia="en-GB"/>
        </w:rPr>
      </w:pPr>
      <w:hyperlink r:id="rId1053" w:history="1">
        <w:r>
          <w:rPr>
            <w:rStyle w:val="Hyperlink"/>
            <w:rFonts w:ascii="Arial" w:eastAsia="Times New Roman" w:hAnsi="Arial" w:cs="Arial"/>
            <w:sz w:val="16"/>
            <w:szCs w:val="16"/>
            <w:lang w:eastAsia="en-GB"/>
          </w:rPr>
          <w:t>S1-232531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clause 5.16</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22.865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FS_5GSAT_Ph3</w:t>
      </w:r>
      <w:r w:rsidR="009C78E6">
        <w:rPr>
          <w:rFonts w:ascii="Arial" w:eastAsia="Times New Roman" w:hAnsi="Arial" w:cs="Arial"/>
          <w:color w:val="000000"/>
          <w:sz w:val="16"/>
          <w:szCs w:val="16"/>
          <w:lang w:eastAsia="en-GB"/>
        </w:rPr>
        <w:t>)</w:t>
      </w:r>
    </w:p>
    <w:p w14:paraId="3D97AB87" w14:textId="6C5A8357"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054" w:history="1">
        <w:r w:rsidR="00E929F3">
          <w:rPr>
            <w:rStyle w:val="Hyperlink"/>
            <w:rFonts w:ascii="Arial" w:eastAsia="Times New Roman" w:hAnsi="Arial" w:cs="Arial"/>
            <w:sz w:val="16"/>
            <w:szCs w:val="16"/>
            <w:lang w:eastAsia="en-GB"/>
          </w:rPr>
          <w:t>S1-232092</w:t>
        </w:r>
      </w:hyperlink>
      <w:r w:rsidR="0051178D" w:rsidRPr="00227867">
        <w:rPr>
          <w:rFonts w:ascii="Arial" w:eastAsia="Times New Roman" w:hAnsi="Arial" w:cs="Arial"/>
          <w:color w:val="000000"/>
          <w:sz w:val="16"/>
          <w:szCs w:val="16"/>
          <w:lang w:eastAsia="en-GB"/>
        </w:rPr>
        <w:t>.</w:t>
      </w:r>
    </w:p>
    <w:p w14:paraId="0FC7EA86"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More off-line discussions needed</w:t>
      </w:r>
    </w:p>
    <w:p w14:paraId="7E9C22A5" w14:textId="002B385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55" w:history="1">
        <w:r w:rsidR="00E929F3">
          <w:rPr>
            <w:rStyle w:val="Hyperlink"/>
            <w:rFonts w:ascii="Arial" w:eastAsia="Times New Roman" w:hAnsi="Arial" w:cs="Arial"/>
            <w:sz w:val="16"/>
            <w:szCs w:val="16"/>
            <w:lang w:eastAsia="en-GB"/>
          </w:rPr>
          <w:t>S1-232542</w:t>
        </w:r>
      </w:hyperlink>
    </w:p>
    <w:p w14:paraId="672768AA" w14:textId="77777777" w:rsidR="009C78E6" w:rsidRPr="00227867" w:rsidRDefault="009C78E6" w:rsidP="00E7517A">
      <w:pPr>
        <w:rPr>
          <w:rFonts w:ascii="Arial" w:eastAsia="Times New Roman" w:hAnsi="Arial" w:cs="Arial"/>
          <w:color w:val="000000"/>
          <w:sz w:val="16"/>
          <w:szCs w:val="16"/>
          <w:lang w:eastAsia="en-GB"/>
        </w:rPr>
      </w:pPr>
    </w:p>
    <w:p w14:paraId="6069F64C" w14:textId="60A51DBC" w:rsidR="009C78E6" w:rsidRDefault="00E929F3" w:rsidP="00E7517A">
      <w:pPr>
        <w:rPr>
          <w:rFonts w:ascii="Arial" w:eastAsia="Times New Roman" w:hAnsi="Arial" w:cs="Arial"/>
          <w:color w:val="000000"/>
          <w:sz w:val="16"/>
          <w:szCs w:val="16"/>
          <w:lang w:eastAsia="en-GB"/>
        </w:rPr>
      </w:pPr>
      <w:hyperlink r:id="rId1056" w:history="1">
        <w:r>
          <w:rPr>
            <w:rStyle w:val="Hyperlink"/>
            <w:rFonts w:ascii="Arial" w:eastAsia="Times New Roman" w:hAnsi="Arial" w:cs="Arial"/>
            <w:sz w:val="16"/>
            <w:szCs w:val="16"/>
            <w:lang w:eastAsia="en-GB"/>
          </w:rPr>
          <w:t>S1-232542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clause 5.16</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22.865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FS_5GSAT_Ph3</w:t>
      </w:r>
      <w:r w:rsidR="009C78E6">
        <w:rPr>
          <w:rFonts w:ascii="Arial" w:eastAsia="Times New Roman" w:hAnsi="Arial" w:cs="Arial"/>
          <w:color w:val="000000"/>
          <w:sz w:val="16"/>
          <w:szCs w:val="16"/>
          <w:lang w:eastAsia="en-GB"/>
        </w:rPr>
        <w:t>)</w:t>
      </w:r>
    </w:p>
    <w:p w14:paraId="46EA1485" w14:textId="7CB19192"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057" w:history="1">
        <w:r w:rsidR="00E929F3">
          <w:rPr>
            <w:rStyle w:val="Hyperlink"/>
            <w:rFonts w:ascii="Arial" w:eastAsia="Times New Roman" w:hAnsi="Arial" w:cs="Arial"/>
            <w:sz w:val="16"/>
            <w:szCs w:val="16"/>
            <w:lang w:eastAsia="en-GB"/>
          </w:rPr>
          <w:t>S1-232531</w:t>
        </w:r>
      </w:hyperlink>
      <w:r w:rsidR="0051178D" w:rsidRPr="00227867">
        <w:rPr>
          <w:rFonts w:ascii="Arial" w:eastAsia="Times New Roman" w:hAnsi="Arial" w:cs="Arial"/>
          <w:color w:val="000000"/>
          <w:sz w:val="16"/>
          <w:szCs w:val="16"/>
          <w:lang w:eastAsia="en-GB"/>
        </w:rPr>
        <w:t>.</w:t>
      </w:r>
    </w:p>
    <w:p w14:paraId="1D220078"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Note 2 to be deleted.</w:t>
      </w:r>
    </w:p>
    <w:p w14:paraId="3B41B5AA"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in def, "might" to be replaced by "can"</w:t>
      </w:r>
    </w:p>
    <w:p w14:paraId="3C78C061" w14:textId="385844F4"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58" w:history="1">
        <w:r w:rsidR="00E929F3">
          <w:rPr>
            <w:rStyle w:val="Hyperlink"/>
            <w:rFonts w:ascii="Arial" w:eastAsia="Times New Roman" w:hAnsi="Arial" w:cs="Arial"/>
            <w:sz w:val="16"/>
            <w:szCs w:val="16"/>
            <w:lang w:eastAsia="en-GB"/>
          </w:rPr>
          <w:t>S1-232661</w:t>
        </w:r>
      </w:hyperlink>
    </w:p>
    <w:p w14:paraId="20978413" w14:textId="77777777" w:rsidR="009C78E6" w:rsidRPr="00227867" w:rsidRDefault="009C78E6" w:rsidP="00E7517A">
      <w:pPr>
        <w:rPr>
          <w:rFonts w:ascii="Arial" w:eastAsia="Times New Roman" w:hAnsi="Arial" w:cs="Arial"/>
          <w:color w:val="000000"/>
          <w:sz w:val="16"/>
          <w:szCs w:val="16"/>
          <w:lang w:eastAsia="en-GB"/>
        </w:rPr>
      </w:pPr>
    </w:p>
    <w:p w14:paraId="0BED6E4B" w14:textId="4F50B141" w:rsidR="009C78E6" w:rsidRDefault="00E929F3" w:rsidP="00E7517A">
      <w:pPr>
        <w:rPr>
          <w:rFonts w:ascii="Arial" w:eastAsia="Times New Roman" w:hAnsi="Arial" w:cs="Arial"/>
          <w:color w:val="000000"/>
          <w:sz w:val="16"/>
          <w:szCs w:val="16"/>
          <w:lang w:eastAsia="en-GB"/>
        </w:rPr>
      </w:pPr>
      <w:hyperlink r:id="rId1059" w:history="1">
        <w:r>
          <w:rPr>
            <w:rStyle w:val="Hyperlink"/>
            <w:rFonts w:ascii="Arial" w:eastAsia="Times New Roman" w:hAnsi="Arial" w:cs="Arial"/>
            <w:sz w:val="16"/>
            <w:szCs w:val="16"/>
            <w:lang w:eastAsia="en-GB"/>
          </w:rPr>
          <w:t>S1-232661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b-com, Firstnet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clause 5.16</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22.865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FS_5GSAT_Ph3</w:t>
      </w:r>
      <w:r w:rsidR="009C78E6">
        <w:rPr>
          <w:rFonts w:ascii="Arial" w:eastAsia="Times New Roman" w:hAnsi="Arial" w:cs="Arial"/>
          <w:color w:val="000000"/>
          <w:sz w:val="16"/>
          <w:szCs w:val="16"/>
          <w:lang w:eastAsia="en-GB"/>
        </w:rPr>
        <w:t>)</w:t>
      </w:r>
    </w:p>
    <w:p w14:paraId="3F285D95" w14:textId="784B4DEE"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060" w:history="1">
        <w:r w:rsidR="00E929F3">
          <w:rPr>
            <w:rStyle w:val="Hyperlink"/>
            <w:rFonts w:ascii="Arial" w:eastAsia="Times New Roman" w:hAnsi="Arial" w:cs="Arial"/>
            <w:sz w:val="16"/>
            <w:szCs w:val="16"/>
            <w:lang w:eastAsia="en-GB"/>
          </w:rPr>
          <w:t>S1-232542</w:t>
        </w:r>
      </w:hyperlink>
    </w:p>
    <w:p w14:paraId="09D7FA48"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emergency report: in the context of this study, it is a data sent for emergency purpose (e.g., emergency messaging) and can be subject to international regulation. Delete Note 2.</w:t>
      </w:r>
    </w:p>
    <w:p w14:paraId="7F791955" w14:textId="3DA9627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2767F9F" w14:textId="77777777" w:rsidR="009C78E6" w:rsidRPr="00227867" w:rsidRDefault="009C78E6" w:rsidP="00E7517A">
      <w:pPr>
        <w:rPr>
          <w:rFonts w:ascii="Arial" w:eastAsia="Times New Roman" w:hAnsi="Arial" w:cs="Arial"/>
          <w:color w:val="000000"/>
          <w:sz w:val="16"/>
          <w:szCs w:val="16"/>
          <w:lang w:eastAsia="en-GB"/>
        </w:rPr>
      </w:pPr>
    </w:p>
    <w:p w14:paraId="28E24628" w14:textId="296B7707" w:rsidR="009C78E6" w:rsidRDefault="00E929F3" w:rsidP="00E7517A">
      <w:pPr>
        <w:rPr>
          <w:rFonts w:ascii="Arial" w:eastAsia="Times New Roman" w:hAnsi="Arial" w:cs="Arial"/>
          <w:color w:val="000000"/>
          <w:sz w:val="16"/>
          <w:szCs w:val="16"/>
          <w:lang w:eastAsia="en-GB"/>
        </w:rPr>
      </w:pPr>
      <w:hyperlink r:id="rId1061" w:history="1">
        <w:r>
          <w:rPr>
            <w:rStyle w:val="Hyperlink"/>
            <w:rFonts w:ascii="Arial" w:eastAsia="Times New Roman" w:hAnsi="Arial" w:cs="Arial"/>
            <w:sz w:val="16"/>
            <w:szCs w:val="16"/>
            <w:lang w:eastAsia="en-GB"/>
          </w:rPr>
          <w:t>S1-232062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Reliance Jio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use case on Store and Forward-MO for TR 22.865</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62" w:history="1">
        <w:r w:rsidR="0051178D" w:rsidRPr="00227867">
          <w:rPr>
            <w:rFonts w:ascii="Arial" w:eastAsia="Times New Roman" w:hAnsi="Arial" w:cs="Arial"/>
            <w:color w:val="000000"/>
            <w:sz w:val="16"/>
            <w:szCs w:val="16"/>
            <w:lang w:eastAsia="en-GB"/>
          </w:rPr>
          <w:t>22.865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063"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64"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3805CFD1"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Functional modifications or updates on the scenarios of Use case on Staore and Forward - MO</w:t>
      </w:r>
    </w:p>
    <w:p w14:paraId="36F4901F"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7.7.2</w:t>
      </w:r>
    </w:p>
    <w:p w14:paraId="63CDD8BF" w14:textId="1465869B"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65" w:history="1">
        <w:r w:rsidR="00E929F3">
          <w:rPr>
            <w:rStyle w:val="Hyperlink"/>
            <w:rFonts w:ascii="Arial" w:eastAsia="Times New Roman" w:hAnsi="Arial" w:cs="Arial"/>
            <w:sz w:val="16"/>
            <w:szCs w:val="16"/>
            <w:lang w:eastAsia="en-GB"/>
          </w:rPr>
          <w:t>S1-232530</w:t>
        </w:r>
      </w:hyperlink>
    </w:p>
    <w:p w14:paraId="0FF76CF8" w14:textId="77777777" w:rsidR="009C78E6" w:rsidRPr="00227867" w:rsidRDefault="009C78E6" w:rsidP="00E7517A">
      <w:pPr>
        <w:rPr>
          <w:rFonts w:ascii="Arial" w:eastAsia="Times New Roman" w:hAnsi="Arial" w:cs="Arial"/>
          <w:color w:val="000000"/>
          <w:sz w:val="16"/>
          <w:szCs w:val="16"/>
          <w:lang w:eastAsia="en-GB"/>
        </w:rPr>
      </w:pPr>
    </w:p>
    <w:p w14:paraId="42D8FC7C" w14:textId="11158521" w:rsidR="009C78E6" w:rsidRDefault="00E929F3" w:rsidP="00E7517A">
      <w:pPr>
        <w:rPr>
          <w:rFonts w:ascii="Arial" w:eastAsia="Times New Roman" w:hAnsi="Arial" w:cs="Arial"/>
          <w:color w:val="000000"/>
          <w:sz w:val="16"/>
          <w:szCs w:val="16"/>
          <w:lang w:eastAsia="en-GB"/>
        </w:rPr>
      </w:pPr>
      <w:hyperlink r:id="rId1066" w:history="1">
        <w:r>
          <w:rPr>
            <w:rStyle w:val="Hyperlink"/>
            <w:rFonts w:ascii="Arial" w:eastAsia="Times New Roman" w:hAnsi="Arial" w:cs="Arial"/>
            <w:sz w:val="16"/>
            <w:szCs w:val="16"/>
            <w:lang w:eastAsia="en-GB"/>
          </w:rPr>
          <w:t>S1-232530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Reliance Jio, Nokia, Nokia Shanghai Bell, Tejas Networks, CEWIT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use case on Store and Forward-MO for TR 22.865</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22.865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5GSAT_Ph3</w:t>
      </w:r>
      <w:r w:rsidR="009C78E6">
        <w:rPr>
          <w:rFonts w:ascii="Arial" w:eastAsia="Times New Roman" w:hAnsi="Arial" w:cs="Arial"/>
          <w:color w:val="000000"/>
          <w:sz w:val="16"/>
          <w:szCs w:val="16"/>
          <w:lang w:eastAsia="en-GB"/>
        </w:rPr>
        <w:t>)</w:t>
      </w:r>
    </w:p>
    <w:p w14:paraId="2E05B85B"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7.7.2 </w:t>
      </w:r>
    </w:p>
    <w:p w14:paraId="6B0115CA" w14:textId="26A5F79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67" w:history="1">
        <w:r w:rsidR="00E929F3">
          <w:rPr>
            <w:rStyle w:val="Hyperlink"/>
            <w:rFonts w:ascii="Arial" w:eastAsia="Times New Roman" w:hAnsi="Arial" w:cs="Arial"/>
            <w:sz w:val="16"/>
            <w:szCs w:val="16"/>
            <w:lang w:eastAsia="en-GB"/>
          </w:rPr>
          <w:t>S1-232532</w:t>
        </w:r>
      </w:hyperlink>
    </w:p>
    <w:p w14:paraId="70E77C76" w14:textId="77777777" w:rsidR="009C78E6" w:rsidRPr="00227867" w:rsidRDefault="009C78E6" w:rsidP="00E7517A">
      <w:pPr>
        <w:rPr>
          <w:rFonts w:ascii="Arial" w:eastAsia="Times New Roman" w:hAnsi="Arial" w:cs="Arial"/>
          <w:color w:val="000000"/>
          <w:sz w:val="16"/>
          <w:szCs w:val="16"/>
          <w:lang w:eastAsia="en-GB"/>
        </w:rPr>
      </w:pPr>
    </w:p>
    <w:p w14:paraId="36CD4C3E" w14:textId="2B43C9B1" w:rsidR="009C78E6" w:rsidRDefault="00E929F3" w:rsidP="00E7517A">
      <w:pPr>
        <w:rPr>
          <w:rFonts w:ascii="Arial" w:eastAsia="Times New Roman" w:hAnsi="Arial" w:cs="Arial"/>
          <w:color w:val="000000"/>
          <w:sz w:val="16"/>
          <w:szCs w:val="16"/>
          <w:lang w:eastAsia="en-GB"/>
        </w:rPr>
      </w:pPr>
      <w:hyperlink r:id="rId1068" w:history="1">
        <w:r>
          <w:rPr>
            <w:rStyle w:val="Hyperlink"/>
            <w:rFonts w:ascii="Arial" w:eastAsia="Times New Roman" w:hAnsi="Arial" w:cs="Arial"/>
            <w:sz w:val="16"/>
            <w:szCs w:val="16"/>
            <w:lang w:eastAsia="en-GB"/>
          </w:rPr>
          <w:t>S1-232532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Reliance Jio, Nokia, Nokia Shanghai Bell, Tejas Networks, CEWIT, Novamint, Sateliot, CICT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use case on Store and Forward-MO for TR 22.865</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22.865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5GSAT_Ph3</w:t>
      </w:r>
      <w:r w:rsidR="009C78E6">
        <w:rPr>
          <w:rFonts w:ascii="Arial" w:eastAsia="Times New Roman" w:hAnsi="Arial" w:cs="Arial"/>
          <w:color w:val="000000"/>
          <w:sz w:val="16"/>
          <w:szCs w:val="16"/>
          <w:lang w:eastAsia="en-GB"/>
        </w:rPr>
        <w:t>)</w:t>
      </w:r>
    </w:p>
    <w:p w14:paraId="01FE07BE"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Moved from 7.7.2 </w:t>
      </w:r>
    </w:p>
    <w:p w14:paraId="23ADD0A2" w14:textId="051BDA65"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69" w:history="1">
        <w:r w:rsidR="00E929F3">
          <w:rPr>
            <w:rStyle w:val="Hyperlink"/>
            <w:rFonts w:ascii="Arial" w:eastAsia="Times New Roman" w:hAnsi="Arial" w:cs="Arial"/>
            <w:sz w:val="16"/>
            <w:szCs w:val="16"/>
            <w:lang w:eastAsia="en-GB"/>
          </w:rPr>
          <w:t>S1-232540</w:t>
        </w:r>
      </w:hyperlink>
    </w:p>
    <w:p w14:paraId="6F259DBE" w14:textId="77777777" w:rsidR="009C78E6" w:rsidRPr="00227867" w:rsidRDefault="009C78E6" w:rsidP="00E7517A">
      <w:pPr>
        <w:rPr>
          <w:rFonts w:ascii="Arial" w:eastAsia="Times New Roman" w:hAnsi="Arial" w:cs="Arial"/>
          <w:color w:val="000000"/>
          <w:sz w:val="16"/>
          <w:szCs w:val="16"/>
          <w:lang w:eastAsia="en-GB"/>
        </w:rPr>
      </w:pPr>
    </w:p>
    <w:p w14:paraId="0561B176" w14:textId="77E963AC" w:rsidR="009C78E6" w:rsidRDefault="00E929F3" w:rsidP="00E7517A">
      <w:pPr>
        <w:rPr>
          <w:rFonts w:ascii="Arial" w:eastAsia="Times New Roman" w:hAnsi="Arial" w:cs="Arial"/>
          <w:color w:val="000000"/>
          <w:sz w:val="16"/>
          <w:szCs w:val="16"/>
          <w:lang w:eastAsia="en-GB"/>
        </w:rPr>
      </w:pPr>
      <w:hyperlink r:id="rId1070" w:history="1">
        <w:r>
          <w:rPr>
            <w:rStyle w:val="Hyperlink"/>
            <w:rFonts w:ascii="Arial" w:eastAsia="Times New Roman" w:hAnsi="Arial" w:cs="Arial"/>
            <w:sz w:val="16"/>
            <w:szCs w:val="16"/>
            <w:lang w:eastAsia="en-GB"/>
          </w:rPr>
          <w:t>S1-232540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Reliance Jio, Nokia, Nokia Shanghai Bell, Tejas Networks, CEWIT, Novamint, Sateliot, CATT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use case on Store and Forward-MO for TR 22.865</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22.865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5GSAT_Ph3</w:t>
      </w:r>
      <w:r w:rsidR="009C78E6">
        <w:rPr>
          <w:rFonts w:ascii="Arial" w:eastAsia="Times New Roman" w:hAnsi="Arial" w:cs="Arial"/>
          <w:color w:val="000000"/>
          <w:sz w:val="16"/>
          <w:szCs w:val="16"/>
          <w:lang w:eastAsia="en-GB"/>
        </w:rPr>
        <w:t>)</w:t>
      </w:r>
    </w:p>
    <w:p w14:paraId="7411A6A3"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Moved from 7.7.2 As on photo, removing revision marks on cover page and removing changes on changes.</w:t>
      </w:r>
    </w:p>
    <w:p w14:paraId="5E29A034" w14:textId="6432C036"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37A0BC1" w14:textId="77777777" w:rsidR="009C78E6" w:rsidRPr="00227867" w:rsidRDefault="009C78E6" w:rsidP="00E7517A">
      <w:pPr>
        <w:rPr>
          <w:rFonts w:ascii="Arial" w:eastAsia="Times New Roman" w:hAnsi="Arial" w:cs="Arial"/>
          <w:color w:val="000000"/>
          <w:sz w:val="16"/>
          <w:szCs w:val="16"/>
          <w:lang w:eastAsia="en-GB"/>
        </w:rPr>
      </w:pPr>
    </w:p>
    <w:p w14:paraId="49EA564F" w14:textId="0B376D09" w:rsidR="009C78E6" w:rsidRDefault="00E929F3" w:rsidP="00E7517A">
      <w:pPr>
        <w:rPr>
          <w:rFonts w:ascii="Arial" w:eastAsia="Times New Roman" w:hAnsi="Arial" w:cs="Arial"/>
          <w:color w:val="000000"/>
          <w:sz w:val="16"/>
          <w:szCs w:val="16"/>
          <w:lang w:eastAsia="en-GB"/>
        </w:rPr>
      </w:pPr>
      <w:hyperlink r:id="rId1071" w:history="1">
        <w:r>
          <w:rPr>
            <w:rStyle w:val="Hyperlink"/>
            <w:rFonts w:ascii="Arial" w:eastAsia="Times New Roman" w:hAnsi="Arial" w:cs="Arial"/>
            <w:sz w:val="16"/>
            <w:szCs w:val="16"/>
            <w:lang w:eastAsia="en-GB"/>
          </w:rPr>
          <w:t>S1-232037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consolidation for TR 22.865</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72" w:history="1">
        <w:r w:rsidR="0051178D" w:rsidRPr="00227867">
          <w:rPr>
            <w:rFonts w:ascii="Arial" w:eastAsia="Times New Roman" w:hAnsi="Arial" w:cs="Arial"/>
            <w:color w:val="000000"/>
            <w:sz w:val="16"/>
            <w:szCs w:val="16"/>
            <w:lang w:eastAsia="en-GB"/>
          </w:rPr>
          <w:t>22.865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073"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74" w:history="1">
        <w:r w:rsidR="0051178D" w:rsidRPr="00227867">
          <w:rPr>
            <w:rFonts w:ascii="Arial" w:eastAsia="Times New Roman" w:hAnsi="Arial" w:cs="Arial"/>
            <w:color w:val="000000"/>
            <w:sz w:val="16"/>
            <w:szCs w:val="16"/>
            <w:lang w:eastAsia="en-GB"/>
          </w:rPr>
          <w:t>FS_5GSAT_Ph3</w:t>
        </w:r>
      </w:hyperlink>
      <w:r w:rsidR="009C78E6">
        <w:rPr>
          <w:rFonts w:ascii="Arial" w:eastAsia="Times New Roman" w:hAnsi="Arial" w:cs="Arial"/>
          <w:color w:val="000000"/>
          <w:sz w:val="16"/>
          <w:szCs w:val="16"/>
          <w:lang w:eastAsia="en-GB"/>
        </w:rPr>
        <w:t>)</w:t>
      </w:r>
    </w:p>
    <w:p w14:paraId="7DF3E46C" w14:textId="2D906AA3"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75" w:history="1">
        <w:r w:rsidR="00E929F3">
          <w:rPr>
            <w:rStyle w:val="Hyperlink"/>
            <w:rFonts w:ascii="Arial" w:eastAsia="Times New Roman" w:hAnsi="Arial" w:cs="Arial"/>
            <w:sz w:val="16"/>
            <w:szCs w:val="16"/>
            <w:lang w:eastAsia="en-GB"/>
          </w:rPr>
          <w:t>S1-232533</w:t>
        </w:r>
      </w:hyperlink>
    </w:p>
    <w:p w14:paraId="1ECEC37E" w14:textId="77777777" w:rsidR="009C78E6" w:rsidRPr="00227867" w:rsidRDefault="009C78E6" w:rsidP="00E7517A">
      <w:pPr>
        <w:rPr>
          <w:rFonts w:ascii="Arial" w:eastAsia="Times New Roman" w:hAnsi="Arial" w:cs="Arial"/>
          <w:color w:val="000000"/>
          <w:sz w:val="16"/>
          <w:szCs w:val="16"/>
          <w:lang w:eastAsia="en-GB"/>
        </w:rPr>
      </w:pPr>
    </w:p>
    <w:p w14:paraId="32689DF2" w14:textId="095C6B13" w:rsidR="009C78E6" w:rsidRDefault="00E929F3" w:rsidP="00E7517A">
      <w:pPr>
        <w:rPr>
          <w:rFonts w:ascii="Arial" w:eastAsia="Times New Roman" w:hAnsi="Arial" w:cs="Arial"/>
          <w:color w:val="000000"/>
          <w:sz w:val="16"/>
          <w:szCs w:val="16"/>
          <w:lang w:eastAsia="en-GB"/>
        </w:rPr>
      </w:pPr>
      <w:hyperlink r:id="rId1076" w:history="1">
        <w:r>
          <w:rPr>
            <w:rStyle w:val="Hyperlink"/>
            <w:rFonts w:ascii="Arial" w:eastAsia="Times New Roman" w:hAnsi="Arial" w:cs="Arial"/>
            <w:sz w:val="16"/>
            <w:szCs w:val="16"/>
            <w:lang w:eastAsia="en-GB"/>
          </w:rPr>
          <w:t>S1-232533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 JSAT, LG Electronics, b-com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of consolidation for TR 22.865</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22.865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FS_5GSAT_Ph3</w:t>
      </w:r>
      <w:r w:rsidR="009C78E6">
        <w:rPr>
          <w:rFonts w:ascii="Arial" w:eastAsia="Times New Roman" w:hAnsi="Arial" w:cs="Arial"/>
          <w:color w:val="000000"/>
          <w:sz w:val="16"/>
          <w:szCs w:val="16"/>
          <w:lang w:eastAsia="en-GB"/>
        </w:rPr>
        <w:t>)</w:t>
      </w:r>
    </w:p>
    <w:p w14:paraId="5A8612D1" w14:textId="0FEB1AA0"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077" w:history="1">
        <w:r w:rsidR="00E929F3">
          <w:rPr>
            <w:rStyle w:val="Hyperlink"/>
            <w:rFonts w:ascii="Arial" w:eastAsia="Times New Roman" w:hAnsi="Arial" w:cs="Arial"/>
            <w:sz w:val="16"/>
            <w:szCs w:val="16"/>
            <w:lang w:eastAsia="en-GB"/>
          </w:rPr>
          <w:t>S1-232037</w:t>
        </w:r>
      </w:hyperlink>
      <w:r w:rsidR="0051178D" w:rsidRPr="00227867">
        <w:rPr>
          <w:rFonts w:ascii="Arial" w:eastAsia="Times New Roman" w:hAnsi="Arial" w:cs="Arial"/>
          <w:color w:val="000000"/>
          <w:sz w:val="16"/>
          <w:szCs w:val="16"/>
          <w:lang w:eastAsia="en-GB"/>
        </w:rPr>
        <w:t>.</w:t>
      </w:r>
    </w:p>
    <w:p w14:paraId="108EF4E7" w14:textId="648CC9FE"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A00A63E" w14:textId="77777777" w:rsidR="009C78E6" w:rsidRPr="00227867" w:rsidRDefault="009C78E6" w:rsidP="00E7517A">
      <w:pPr>
        <w:rPr>
          <w:rFonts w:ascii="Arial" w:eastAsia="Times New Roman" w:hAnsi="Arial" w:cs="Arial"/>
          <w:color w:val="000000"/>
          <w:sz w:val="16"/>
          <w:szCs w:val="16"/>
          <w:lang w:eastAsia="en-GB"/>
        </w:rPr>
      </w:pPr>
    </w:p>
    <w:p w14:paraId="0B86562D" w14:textId="26418D7E" w:rsidR="009C78E6" w:rsidRDefault="00E929F3" w:rsidP="00E7517A">
      <w:pPr>
        <w:rPr>
          <w:rFonts w:ascii="Arial" w:eastAsia="Times New Roman" w:hAnsi="Arial" w:cs="Arial"/>
          <w:color w:val="000000"/>
          <w:sz w:val="16"/>
          <w:szCs w:val="16"/>
          <w:lang w:eastAsia="en-GB"/>
        </w:rPr>
      </w:pPr>
      <w:hyperlink r:id="rId1078" w:history="1">
        <w:r>
          <w:rPr>
            <w:rStyle w:val="Hyperlink"/>
            <w:rFonts w:ascii="Arial" w:eastAsia="Times New Roman" w:hAnsi="Arial" w:cs="Arial"/>
            <w:sz w:val="16"/>
            <w:szCs w:val="16"/>
            <w:lang w:eastAsia="en-GB"/>
          </w:rPr>
          <w:t>S1-232104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Updates on the TR 22.865 consolidated potential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79" w:history="1">
        <w:r w:rsidR="0051178D" w:rsidRPr="00227867">
          <w:rPr>
            <w:rFonts w:ascii="Arial" w:eastAsia="Times New Roman" w:hAnsi="Arial" w:cs="Arial"/>
            <w:color w:val="000000"/>
            <w:sz w:val="16"/>
            <w:szCs w:val="16"/>
            <w:lang w:eastAsia="en-GB"/>
          </w:rPr>
          <w:t>22.865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080"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81" w:history="1">
        <w:r w:rsidR="0051178D" w:rsidRPr="00227867">
          <w:rPr>
            <w:rFonts w:ascii="Arial" w:eastAsia="Times New Roman" w:hAnsi="Arial" w:cs="Arial"/>
            <w:color w:val="000000"/>
            <w:sz w:val="16"/>
            <w:szCs w:val="16"/>
            <w:lang w:eastAsia="en-GB"/>
          </w:rPr>
          <w:t>FS_5GSAT_Ph3</w:t>
        </w:r>
      </w:hyperlink>
      <w:r w:rsidR="009C78E6">
        <w:rPr>
          <w:rFonts w:ascii="Arial" w:eastAsia="Times New Roman" w:hAnsi="Arial" w:cs="Arial"/>
          <w:color w:val="000000"/>
          <w:sz w:val="16"/>
          <w:szCs w:val="16"/>
          <w:lang w:eastAsia="en-GB"/>
        </w:rPr>
        <w:t>)</w:t>
      </w:r>
    </w:p>
    <w:p w14:paraId="0A7D6D35"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Update the CPR 6.2-2 </w:t>
      </w:r>
    </w:p>
    <w:p w14:paraId="57560A86" w14:textId="26DB5D83"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into </w:t>
      </w:r>
      <w:hyperlink r:id="rId1082" w:history="1">
        <w:r w:rsidR="00E929F3">
          <w:rPr>
            <w:rStyle w:val="Hyperlink"/>
            <w:rFonts w:ascii="Arial" w:eastAsia="Times New Roman" w:hAnsi="Arial" w:cs="Arial"/>
            <w:sz w:val="16"/>
            <w:szCs w:val="16"/>
            <w:lang w:eastAsia="en-GB"/>
          </w:rPr>
          <w:t>S1-232533</w:t>
        </w:r>
      </w:hyperlink>
    </w:p>
    <w:p w14:paraId="699CF43F" w14:textId="77777777" w:rsidR="009C78E6" w:rsidRPr="00227867" w:rsidRDefault="009C78E6" w:rsidP="00E7517A">
      <w:pPr>
        <w:rPr>
          <w:rFonts w:ascii="Arial" w:eastAsia="Times New Roman" w:hAnsi="Arial" w:cs="Arial"/>
          <w:color w:val="000000"/>
          <w:sz w:val="16"/>
          <w:szCs w:val="16"/>
          <w:lang w:eastAsia="en-GB"/>
        </w:rPr>
      </w:pPr>
    </w:p>
    <w:p w14:paraId="1ADE90E5" w14:textId="1F6877FC" w:rsidR="0051178D" w:rsidRDefault="0051178D" w:rsidP="00B705AE">
      <w:pPr>
        <w:pStyle w:val="Heading3"/>
        <w:rPr>
          <w:lang w:eastAsia="en-GB"/>
        </w:rPr>
      </w:pPr>
      <w:bookmarkStart w:id="45" w:name="_Toc146900375"/>
      <w:r w:rsidRPr="0049253A">
        <w:rPr>
          <w:lang w:eastAsia="en-GB"/>
        </w:rPr>
        <w:t>7.7.2</w:t>
      </w:r>
      <w:r w:rsidRPr="0049253A">
        <w:rPr>
          <w:lang w:eastAsia="en-GB"/>
        </w:rPr>
        <w:tab/>
        <w:t>5GSAT_Ph3: Satellite Access - Phase 3 [SP-230516]</w:t>
      </w:r>
      <w:bookmarkEnd w:id="45"/>
    </w:p>
    <w:p w14:paraId="2459084A" w14:textId="77777777" w:rsidR="009C78E6" w:rsidRDefault="009C78E6" w:rsidP="001B5014">
      <w:pPr>
        <w:rPr>
          <w:rFonts w:ascii="Arial" w:eastAsia="Times New Roman" w:hAnsi="Arial" w:cs="Arial"/>
          <w:color w:val="000000"/>
          <w:sz w:val="16"/>
          <w:szCs w:val="16"/>
          <w:lang w:eastAsia="en-GB"/>
        </w:rPr>
      </w:pPr>
    </w:p>
    <w:p w14:paraId="5C1FBB19" w14:textId="77777777" w:rsidR="00133429" w:rsidRPr="004067FF" w:rsidRDefault="00133429" w:rsidP="00133429">
      <w:pPr>
        <w:suppressAutoHyphens/>
        <w:rPr>
          <w:rFonts w:eastAsia="Arial Unicode MS" w:cs="Arial"/>
          <w:b/>
          <w:szCs w:val="18"/>
          <w:lang w:eastAsia="ar-SA"/>
        </w:rPr>
      </w:pPr>
      <w:r w:rsidRPr="004067FF">
        <w:rPr>
          <w:rFonts w:eastAsia="Arial Unicode MS" w:cs="Arial"/>
          <w:b/>
          <w:szCs w:val="18"/>
          <w:lang w:eastAsia="ar-SA"/>
        </w:rPr>
        <w:t>Work status prior to this meeting:</w:t>
      </w:r>
    </w:p>
    <w:p w14:paraId="48598D77" w14:textId="77777777" w:rsidR="00133429" w:rsidRPr="004B2E34" w:rsidRDefault="00133429" w:rsidP="00133429">
      <w:pPr>
        <w:suppressAutoHyphens/>
        <w:rPr>
          <w:rFonts w:eastAsia="Arial Unicode MS" w:cs="Arial"/>
          <w:szCs w:val="18"/>
          <w:lang w:eastAsia="ar-SA"/>
        </w:rPr>
      </w:pPr>
      <w:r w:rsidRPr="004B2E34">
        <w:rPr>
          <w:rFonts w:eastAsia="Arial Unicode MS" w:cs="Arial"/>
          <w:szCs w:val="18"/>
          <w:lang w:eastAsia="ar-SA"/>
        </w:rPr>
        <w:t xml:space="preserve">Rapporteur: </w:t>
      </w:r>
      <w:r w:rsidRPr="005A4C8E">
        <w:rPr>
          <w:lang w:val="it-IT" w:eastAsia="zh-CN"/>
        </w:rPr>
        <w:t xml:space="preserve">Thierry Bérisot (Novamint), </w:t>
      </w:r>
      <w:r>
        <w:rPr>
          <w:lang w:val="it-IT" w:eastAsia="zh-CN"/>
        </w:rPr>
        <w:t>Xu Xia (China Telecom)</w:t>
      </w:r>
    </w:p>
    <w:p w14:paraId="2E94F0D6" w14:textId="77777777" w:rsidR="00133429" w:rsidRPr="004B2E34" w:rsidRDefault="00133429" w:rsidP="00133429">
      <w:pPr>
        <w:suppressAutoHyphens/>
        <w:rPr>
          <w:rFonts w:eastAsia="Arial Unicode MS" w:cs="Arial"/>
          <w:szCs w:val="18"/>
          <w:lang w:eastAsia="ar-SA"/>
        </w:rPr>
      </w:pPr>
      <w:r w:rsidRPr="004B2E34">
        <w:rPr>
          <w:rFonts w:eastAsia="Arial Unicode MS" w:cs="Arial"/>
          <w:szCs w:val="18"/>
          <w:lang w:eastAsia="ar-SA"/>
        </w:rPr>
        <w:t>Target completion date: SA#102 (12/2023)</w:t>
      </w:r>
    </w:p>
    <w:p w14:paraId="1784C900" w14:textId="22E81D15" w:rsidR="00133429" w:rsidRPr="004B2E34" w:rsidRDefault="00133429" w:rsidP="00133429">
      <w:pPr>
        <w:rPr>
          <w:rFonts w:eastAsia="Arial Unicode MS" w:cs="Arial"/>
          <w:szCs w:val="18"/>
          <w:lang w:eastAsia="ar-SA"/>
        </w:rPr>
      </w:pPr>
      <w:r w:rsidRPr="004B2E34">
        <w:rPr>
          <w:rFonts w:eastAsia="Arial Unicode MS" w:cs="Arial"/>
          <w:szCs w:val="18"/>
          <w:lang w:eastAsia="ar-SA"/>
        </w:rPr>
        <w:t>Percentage completion: 80%</w:t>
      </w:r>
    </w:p>
    <w:p w14:paraId="1DDEC4F2" w14:textId="77777777" w:rsidR="00133429" w:rsidRPr="00227867" w:rsidRDefault="00133429" w:rsidP="00133429">
      <w:pPr>
        <w:rPr>
          <w:rFonts w:ascii="Arial" w:eastAsia="Times New Roman" w:hAnsi="Arial" w:cs="Arial"/>
          <w:color w:val="000000"/>
          <w:sz w:val="16"/>
          <w:szCs w:val="16"/>
          <w:lang w:eastAsia="en-GB"/>
        </w:rPr>
      </w:pPr>
    </w:p>
    <w:p w14:paraId="47719FA8" w14:textId="1624C5F9" w:rsidR="009C78E6" w:rsidRDefault="00E929F3" w:rsidP="00E7517A">
      <w:pPr>
        <w:rPr>
          <w:rFonts w:ascii="Arial" w:eastAsia="Times New Roman" w:hAnsi="Arial" w:cs="Arial"/>
          <w:color w:val="000000"/>
          <w:sz w:val="16"/>
          <w:szCs w:val="16"/>
          <w:lang w:eastAsia="en-GB"/>
        </w:rPr>
      </w:pPr>
      <w:hyperlink r:id="rId1083" w:history="1">
        <w:r>
          <w:rPr>
            <w:rStyle w:val="Hyperlink"/>
            <w:rFonts w:ascii="Arial" w:eastAsia="Times New Roman" w:hAnsi="Arial" w:cs="Arial"/>
            <w:sz w:val="16"/>
            <w:szCs w:val="16"/>
            <w:lang w:eastAsia="en-GB"/>
          </w:rPr>
          <w:t>S1-232038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ETRI, Nokia, Nokia Shanghai Bell, Sateliot, Gatehouse,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normative work of 5GSat Ph3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9C78E6">
        <w:rPr>
          <w:rFonts w:ascii="Arial" w:eastAsia="Times New Roman" w:hAnsi="Arial" w:cs="Arial"/>
          <w:color w:val="000000"/>
          <w:sz w:val="16"/>
          <w:szCs w:val="16"/>
          <w:lang w:eastAsia="en-GB"/>
        </w:rPr>
        <w:t>)</w:t>
      </w:r>
    </w:p>
    <w:p w14:paraId="67696F57" w14:textId="3DE3AF3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1D5A761" w14:textId="77777777" w:rsidR="009C78E6" w:rsidRPr="00227867" w:rsidRDefault="009C78E6" w:rsidP="00E7517A">
      <w:pPr>
        <w:rPr>
          <w:rFonts w:ascii="Arial" w:eastAsia="Times New Roman" w:hAnsi="Arial" w:cs="Arial"/>
          <w:color w:val="000000"/>
          <w:sz w:val="16"/>
          <w:szCs w:val="16"/>
          <w:lang w:eastAsia="en-GB"/>
        </w:rPr>
      </w:pPr>
    </w:p>
    <w:p w14:paraId="4F2CA664" w14:textId="0C14BA95" w:rsidR="009C78E6" w:rsidRDefault="00E929F3" w:rsidP="00E7517A">
      <w:pPr>
        <w:rPr>
          <w:rFonts w:ascii="Arial" w:eastAsia="Times New Roman" w:hAnsi="Arial" w:cs="Arial"/>
          <w:color w:val="000000"/>
          <w:sz w:val="16"/>
          <w:szCs w:val="16"/>
          <w:lang w:eastAsia="en-GB"/>
        </w:rPr>
      </w:pPr>
      <w:hyperlink r:id="rId1084" w:history="1">
        <w:r>
          <w:rPr>
            <w:rStyle w:val="Hyperlink"/>
            <w:rFonts w:ascii="Arial" w:eastAsia="Times New Roman" w:hAnsi="Arial" w:cs="Arial"/>
            <w:sz w:val="16"/>
            <w:szCs w:val="16"/>
            <w:lang w:eastAsia="en-GB"/>
          </w:rPr>
          <w:t>S1-232116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capturing the normative requirements in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9C78E6">
        <w:rPr>
          <w:rFonts w:ascii="Arial" w:eastAsia="Times New Roman" w:hAnsi="Arial" w:cs="Arial"/>
          <w:color w:val="000000"/>
          <w:sz w:val="16"/>
          <w:szCs w:val="16"/>
          <w:lang w:eastAsia="en-GB"/>
        </w:rPr>
        <w:t>)</w:t>
      </w:r>
    </w:p>
    <w:p w14:paraId="52E147C1" w14:textId="5EC5122F"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B9169CF" w14:textId="77777777" w:rsidR="009C78E6" w:rsidRPr="00227867" w:rsidRDefault="009C78E6" w:rsidP="00E7517A">
      <w:pPr>
        <w:rPr>
          <w:rFonts w:ascii="Arial" w:eastAsia="Times New Roman" w:hAnsi="Arial" w:cs="Arial"/>
          <w:color w:val="000000"/>
          <w:sz w:val="16"/>
          <w:szCs w:val="16"/>
          <w:lang w:eastAsia="en-GB"/>
        </w:rPr>
      </w:pPr>
    </w:p>
    <w:p w14:paraId="6C445FC5" w14:textId="469405D1" w:rsidR="009C78E6" w:rsidRDefault="00E929F3" w:rsidP="00E7517A">
      <w:pPr>
        <w:rPr>
          <w:rFonts w:ascii="Arial" w:eastAsia="Times New Roman" w:hAnsi="Arial" w:cs="Arial"/>
          <w:color w:val="000000"/>
          <w:sz w:val="16"/>
          <w:szCs w:val="16"/>
          <w:lang w:eastAsia="en-GB"/>
        </w:rPr>
      </w:pPr>
      <w:hyperlink r:id="rId1085" w:history="1">
        <w:r>
          <w:rPr>
            <w:rStyle w:val="Hyperlink"/>
            <w:rFonts w:ascii="Arial" w:eastAsia="Times New Roman" w:hAnsi="Arial" w:cs="Arial"/>
            <w:sz w:val="16"/>
            <w:szCs w:val="16"/>
            <w:lang w:eastAsia="en-GB"/>
          </w:rPr>
          <w:t>S1-232039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section for Satellite access in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86"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0697</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087"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88"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278A8737" w14:textId="2D32EDC0"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89" w:history="1">
        <w:r w:rsidR="00E929F3">
          <w:rPr>
            <w:rStyle w:val="Hyperlink"/>
            <w:rFonts w:ascii="Arial" w:eastAsia="Times New Roman" w:hAnsi="Arial" w:cs="Arial"/>
            <w:sz w:val="16"/>
            <w:szCs w:val="16"/>
            <w:lang w:eastAsia="en-GB"/>
          </w:rPr>
          <w:t>S1-232534</w:t>
        </w:r>
      </w:hyperlink>
    </w:p>
    <w:p w14:paraId="0037068F" w14:textId="77777777" w:rsidR="009C78E6" w:rsidRPr="00227867" w:rsidRDefault="009C78E6" w:rsidP="00E7517A">
      <w:pPr>
        <w:rPr>
          <w:rFonts w:ascii="Arial" w:eastAsia="Times New Roman" w:hAnsi="Arial" w:cs="Arial"/>
          <w:color w:val="000000"/>
          <w:sz w:val="16"/>
          <w:szCs w:val="16"/>
          <w:lang w:eastAsia="en-GB"/>
        </w:rPr>
      </w:pPr>
    </w:p>
    <w:p w14:paraId="49CB5368" w14:textId="5BCA70F2" w:rsidR="009C78E6" w:rsidRDefault="00E929F3" w:rsidP="00E7517A">
      <w:pPr>
        <w:rPr>
          <w:rFonts w:ascii="Arial" w:eastAsia="Times New Roman" w:hAnsi="Arial" w:cs="Arial"/>
          <w:color w:val="000000"/>
          <w:sz w:val="16"/>
          <w:szCs w:val="16"/>
          <w:lang w:eastAsia="en-GB"/>
        </w:rPr>
      </w:pPr>
      <w:hyperlink r:id="rId1090" w:history="1">
        <w:r>
          <w:rPr>
            <w:rStyle w:val="Hyperlink"/>
            <w:rFonts w:ascii="Arial" w:eastAsia="Times New Roman" w:hAnsi="Arial" w:cs="Arial"/>
            <w:sz w:val="16"/>
            <w:szCs w:val="16"/>
            <w:lang w:eastAsia="en-GB"/>
          </w:rPr>
          <w:t>S1-232534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 JSAT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section for Satellite access in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5GSAT_Ph3</w:t>
      </w:r>
      <w:r w:rsidR="009C78E6">
        <w:rPr>
          <w:rFonts w:ascii="Arial" w:eastAsia="Times New Roman" w:hAnsi="Arial" w:cs="Arial"/>
          <w:color w:val="000000"/>
          <w:sz w:val="16"/>
          <w:szCs w:val="16"/>
          <w:lang w:eastAsia="en-GB"/>
        </w:rPr>
        <w:t>)</w:t>
      </w:r>
    </w:p>
    <w:p w14:paraId="01B46B64" w14:textId="7B47119E"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091" w:history="1">
        <w:r w:rsidR="00E929F3">
          <w:rPr>
            <w:rStyle w:val="Hyperlink"/>
            <w:rFonts w:ascii="Arial" w:eastAsia="Times New Roman" w:hAnsi="Arial" w:cs="Arial"/>
            <w:sz w:val="16"/>
            <w:szCs w:val="16"/>
            <w:lang w:eastAsia="en-GB"/>
          </w:rPr>
          <w:t>S1-232039</w:t>
        </w:r>
      </w:hyperlink>
      <w:r w:rsidR="0051178D" w:rsidRPr="00227867">
        <w:rPr>
          <w:rFonts w:ascii="Arial" w:eastAsia="Times New Roman" w:hAnsi="Arial" w:cs="Arial"/>
          <w:color w:val="000000"/>
          <w:sz w:val="16"/>
          <w:szCs w:val="16"/>
          <w:lang w:eastAsia="en-GB"/>
        </w:rPr>
        <w:t>.</w:t>
      </w:r>
    </w:p>
    <w:p w14:paraId="08720321" w14:textId="2E77AB42"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92" w:history="1">
        <w:r w:rsidR="00E929F3">
          <w:rPr>
            <w:rStyle w:val="Hyperlink"/>
            <w:rFonts w:ascii="Arial" w:eastAsia="Times New Roman" w:hAnsi="Arial" w:cs="Arial"/>
            <w:sz w:val="16"/>
            <w:szCs w:val="16"/>
            <w:lang w:eastAsia="en-GB"/>
          </w:rPr>
          <w:t>S1-232541</w:t>
        </w:r>
      </w:hyperlink>
    </w:p>
    <w:p w14:paraId="2A528385" w14:textId="77777777" w:rsidR="009C78E6" w:rsidRPr="00227867" w:rsidRDefault="009C78E6" w:rsidP="00E7517A">
      <w:pPr>
        <w:rPr>
          <w:rFonts w:ascii="Arial" w:eastAsia="Times New Roman" w:hAnsi="Arial" w:cs="Arial"/>
          <w:color w:val="000000"/>
          <w:sz w:val="16"/>
          <w:szCs w:val="16"/>
          <w:lang w:eastAsia="en-GB"/>
        </w:rPr>
      </w:pPr>
    </w:p>
    <w:p w14:paraId="2375DDA3" w14:textId="0A7B68B6" w:rsidR="009C78E6" w:rsidRDefault="00E929F3" w:rsidP="00E7517A">
      <w:pPr>
        <w:rPr>
          <w:rFonts w:ascii="Arial" w:eastAsia="Times New Roman" w:hAnsi="Arial" w:cs="Arial"/>
          <w:color w:val="000000"/>
          <w:sz w:val="16"/>
          <w:szCs w:val="16"/>
          <w:lang w:eastAsia="en-GB"/>
        </w:rPr>
      </w:pPr>
      <w:hyperlink r:id="rId1093" w:history="1">
        <w:r>
          <w:rPr>
            <w:rStyle w:val="Hyperlink"/>
            <w:rFonts w:ascii="Arial" w:eastAsia="Times New Roman" w:hAnsi="Arial" w:cs="Arial"/>
            <w:sz w:val="16"/>
            <w:szCs w:val="16"/>
            <w:lang w:eastAsia="en-GB"/>
          </w:rPr>
          <w:t>S1-232541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 JSAT, b-com, 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section for Satellite access in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5GSAT_Ph3</w:t>
      </w:r>
      <w:r w:rsidR="009C78E6">
        <w:rPr>
          <w:rFonts w:ascii="Arial" w:eastAsia="Times New Roman" w:hAnsi="Arial" w:cs="Arial"/>
          <w:color w:val="000000"/>
          <w:sz w:val="16"/>
          <w:szCs w:val="16"/>
          <w:lang w:eastAsia="en-GB"/>
        </w:rPr>
        <w:t>)</w:t>
      </w:r>
    </w:p>
    <w:p w14:paraId="62A42264" w14:textId="0FAE701A"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094" w:history="1">
        <w:r w:rsidR="00E929F3">
          <w:rPr>
            <w:rStyle w:val="Hyperlink"/>
            <w:rFonts w:ascii="Arial" w:eastAsia="Times New Roman" w:hAnsi="Arial" w:cs="Arial"/>
            <w:sz w:val="16"/>
            <w:szCs w:val="16"/>
            <w:lang w:eastAsia="en-GB"/>
          </w:rPr>
          <w:t>S1-232534</w:t>
        </w:r>
      </w:hyperlink>
      <w:r w:rsidR="0051178D" w:rsidRPr="00227867">
        <w:rPr>
          <w:rFonts w:ascii="Arial" w:eastAsia="Times New Roman" w:hAnsi="Arial" w:cs="Arial"/>
          <w:color w:val="000000"/>
          <w:sz w:val="16"/>
          <w:szCs w:val="16"/>
          <w:lang w:eastAsia="en-GB"/>
        </w:rPr>
        <w:t>.</w:t>
      </w:r>
    </w:p>
    <w:p w14:paraId="18EEBAAB" w14:textId="4DC838EF"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0D582D7" w14:textId="77777777" w:rsidR="009C78E6" w:rsidRPr="00227867" w:rsidRDefault="009C78E6" w:rsidP="00E7517A">
      <w:pPr>
        <w:rPr>
          <w:rFonts w:ascii="Arial" w:eastAsia="Times New Roman" w:hAnsi="Arial" w:cs="Arial"/>
          <w:color w:val="000000"/>
          <w:sz w:val="16"/>
          <w:szCs w:val="16"/>
          <w:lang w:eastAsia="en-GB"/>
        </w:rPr>
      </w:pPr>
    </w:p>
    <w:p w14:paraId="2818852C" w14:textId="39EFB8BF" w:rsidR="009C78E6" w:rsidRDefault="00E929F3" w:rsidP="00E7517A">
      <w:pPr>
        <w:rPr>
          <w:rFonts w:ascii="Arial" w:eastAsia="Times New Roman" w:hAnsi="Arial" w:cs="Arial"/>
          <w:color w:val="000000"/>
          <w:sz w:val="16"/>
          <w:szCs w:val="16"/>
          <w:lang w:eastAsia="en-GB"/>
        </w:rPr>
      </w:pPr>
      <w:hyperlink r:id="rId1095" w:history="1">
        <w:r>
          <w:rPr>
            <w:rStyle w:val="Hyperlink"/>
            <w:rFonts w:ascii="Arial" w:eastAsia="Times New Roman" w:hAnsi="Arial" w:cs="Arial"/>
            <w:sz w:val="16"/>
            <w:szCs w:val="16"/>
            <w:lang w:eastAsia="en-GB"/>
          </w:rPr>
          <w:t>S1-232040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Store &amp; Forward Satellite Operation to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096"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0698</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097"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098"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197BF602" w14:textId="36453B00"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099" w:history="1">
        <w:r w:rsidR="00E929F3">
          <w:rPr>
            <w:rStyle w:val="Hyperlink"/>
            <w:rFonts w:ascii="Arial" w:eastAsia="Times New Roman" w:hAnsi="Arial" w:cs="Arial"/>
            <w:sz w:val="16"/>
            <w:szCs w:val="16"/>
            <w:lang w:eastAsia="en-GB"/>
          </w:rPr>
          <w:t>S1-232535</w:t>
        </w:r>
      </w:hyperlink>
    </w:p>
    <w:p w14:paraId="05F89633" w14:textId="77777777" w:rsidR="009C78E6" w:rsidRPr="00227867" w:rsidRDefault="009C78E6" w:rsidP="00E7517A">
      <w:pPr>
        <w:rPr>
          <w:rFonts w:ascii="Arial" w:eastAsia="Times New Roman" w:hAnsi="Arial" w:cs="Arial"/>
          <w:color w:val="000000"/>
          <w:sz w:val="16"/>
          <w:szCs w:val="16"/>
          <w:lang w:eastAsia="en-GB"/>
        </w:rPr>
      </w:pPr>
    </w:p>
    <w:p w14:paraId="077D488C" w14:textId="503E33B9" w:rsidR="009C78E6" w:rsidRDefault="00E929F3" w:rsidP="00E7517A">
      <w:pPr>
        <w:rPr>
          <w:rFonts w:ascii="Arial" w:eastAsia="Times New Roman" w:hAnsi="Arial" w:cs="Arial"/>
          <w:color w:val="000000"/>
          <w:sz w:val="16"/>
          <w:szCs w:val="16"/>
          <w:lang w:eastAsia="en-GB"/>
        </w:rPr>
      </w:pPr>
      <w:hyperlink r:id="rId1100" w:history="1">
        <w:r>
          <w:rPr>
            <w:rStyle w:val="Hyperlink"/>
            <w:rFonts w:ascii="Arial" w:eastAsia="Times New Roman" w:hAnsi="Arial" w:cs="Arial"/>
            <w:sz w:val="16"/>
            <w:szCs w:val="16"/>
            <w:lang w:eastAsia="en-GB"/>
          </w:rPr>
          <w:t>S1-232535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22.261v19.3.0 Add Store &amp; Forward Satellite Operation to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01"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0698</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02"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03"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5BAFEA23" w14:textId="59735272"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104" w:history="1">
        <w:r w:rsidR="00E929F3">
          <w:rPr>
            <w:rStyle w:val="Hyperlink"/>
            <w:rFonts w:ascii="Arial" w:eastAsia="Times New Roman" w:hAnsi="Arial" w:cs="Arial"/>
            <w:sz w:val="16"/>
            <w:szCs w:val="16"/>
            <w:lang w:eastAsia="en-GB"/>
          </w:rPr>
          <w:t>S1-232040</w:t>
        </w:r>
      </w:hyperlink>
      <w:r w:rsidR="0051178D" w:rsidRPr="00227867">
        <w:rPr>
          <w:rFonts w:ascii="Arial" w:eastAsia="Times New Roman" w:hAnsi="Arial" w:cs="Arial"/>
          <w:color w:val="000000"/>
          <w:sz w:val="16"/>
          <w:szCs w:val="16"/>
          <w:lang w:eastAsia="en-GB"/>
        </w:rPr>
        <w:t>.</w:t>
      </w:r>
    </w:p>
    <w:p w14:paraId="2D222EC1" w14:textId="0BD82894"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Merged into </w:t>
      </w:r>
      <w:hyperlink r:id="rId1105" w:history="1">
        <w:r w:rsidR="00E929F3">
          <w:rPr>
            <w:rStyle w:val="Hyperlink"/>
            <w:rFonts w:ascii="Arial" w:eastAsia="Times New Roman" w:hAnsi="Arial" w:cs="Arial"/>
            <w:sz w:val="16"/>
            <w:szCs w:val="16"/>
            <w:lang w:eastAsia="en-GB"/>
          </w:rPr>
          <w:t>S1-232541</w:t>
        </w:r>
      </w:hyperlink>
    </w:p>
    <w:p w14:paraId="439973EE" w14:textId="136863AE"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644EFEE0" w14:textId="77777777" w:rsidR="009C78E6" w:rsidRPr="00227867" w:rsidRDefault="009C78E6" w:rsidP="00E7517A">
      <w:pPr>
        <w:rPr>
          <w:rFonts w:ascii="Arial" w:eastAsia="Times New Roman" w:hAnsi="Arial" w:cs="Arial"/>
          <w:color w:val="000000"/>
          <w:sz w:val="16"/>
          <w:szCs w:val="16"/>
          <w:lang w:eastAsia="en-GB"/>
        </w:rPr>
      </w:pPr>
    </w:p>
    <w:p w14:paraId="2028370B" w14:textId="6188513C" w:rsidR="009C78E6" w:rsidRDefault="00E929F3" w:rsidP="00E7517A">
      <w:pPr>
        <w:rPr>
          <w:rFonts w:ascii="Arial" w:eastAsia="Times New Roman" w:hAnsi="Arial" w:cs="Arial"/>
          <w:color w:val="000000"/>
          <w:sz w:val="16"/>
          <w:szCs w:val="16"/>
          <w:lang w:eastAsia="en-GB"/>
        </w:rPr>
      </w:pPr>
      <w:hyperlink r:id="rId1106" w:history="1">
        <w:r>
          <w:rPr>
            <w:rStyle w:val="Hyperlink"/>
            <w:rFonts w:ascii="Arial" w:eastAsia="Times New Roman" w:hAnsi="Arial" w:cs="Arial"/>
            <w:sz w:val="16"/>
            <w:szCs w:val="16"/>
            <w:lang w:eastAsia="en-GB"/>
          </w:rPr>
          <w:t>S1-232041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ETRI, Nokia, Nokia Shanghai Bell,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UE-Satellite-UE communication to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07"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0699</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08"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09"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71015D0E" w14:textId="2A24783A"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10" w:history="1">
        <w:r w:rsidR="00E929F3">
          <w:rPr>
            <w:rStyle w:val="Hyperlink"/>
            <w:rFonts w:ascii="Arial" w:eastAsia="Times New Roman" w:hAnsi="Arial" w:cs="Arial"/>
            <w:sz w:val="16"/>
            <w:szCs w:val="16"/>
            <w:lang w:eastAsia="en-GB"/>
          </w:rPr>
          <w:t>S1-232536</w:t>
        </w:r>
      </w:hyperlink>
    </w:p>
    <w:p w14:paraId="6A35BAF2" w14:textId="77777777" w:rsidR="009C78E6" w:rsidRPr="00227867" w:rsidRDefault="009C78E6" w:rsidP="00E7517A">
      <w:pPr>
        <w:rPr>
          <w:rFonts w:ascii="Arial" w:eastAsia="Times New Roman" w:hAnsi="Arial" w:cs="Arial"/>
          <w:color w:val="000000"/>
          <w:sz w:val="16"/>
          <w:szCs w:val="16"/>
          <w:lang w:eastAsia="en-GB"/>
        </w:rPr>
      </w:pPr>
    </w:p>
    <w:p w14:paraId="5BFBD1B6" w14:textId="1AA4A552" w:rsidR="009C78E6" w:rsidRDefault="00E929F3" w:rsidP="00E7517A">
      <w:pPr>
        <w:rPr>
          <w:rFonts w:ascii="Arial" w:eastAsia="Times New Roman" w:hAnsi="Arial" w:cs="Arial"/>
          <w:color w:val="000000"/>
          <w:sz w:val="16"/>
          <w:szCs w:val="16"/>
          <w:lang w:eastAsia="en-GB"/>
        </w:rPr>
      </w:pPr>
      <w:hyperlink r:id="rId1111" w:history="1">
        <w:r>
          <w:rPr>
            <w:rStyle w:val="Hyperlink"/>
            <w:rFonts w:ascii="Arial" w:eastAsia="Times New Roman" w:hAnsi="Arial" w:cs="Arial"/>
            <w:sz w:val="16"/>
            <w:szCs w:val="16"/>
            <w:lang w:eastAsia="en-GB"/>
          </w:rPr>
          <w:t>S1-232536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ETRI,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22.261v19.3.0 Add UE-Satellite-UE communication to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12"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0699</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13"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14"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712219F3" w14:textId="0FCF598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115" w:history="1">
        <w:r w:rsidR="00E929F3">
          <w:rPr>
            <w:rStyle w:val="Hyperlink"/>
            <w:rFonts w:ascii="Arial" w:eastAsia="Times New Roman" w:hAnsi="Arial" w:cs="Arial"/>
            <w:sz w:val="16"/>
            <w:szCs w:val="16"/>
            <w:lang w:eastAsia="en-GB"/>
          </w:rPr>
          <w:t>S1-232041</w:t>
        </w:r>
      </w:hyperlink>
      <w:r w:rsidR="0051178D" w:rsidRPr="00227867">
        <w:rPr>
          <w:rFonts w:ascii="Arial" w:eastAsia="Times New Roman" w:hAnsi="Arial" w:cs="Arial"/>
          <w:color w:val="000000"/>
          <w:sz w:val="16"/>
          <w:szCs w:val="16"/>
          <w:lang w:eastAsia="en-GB"/>
        </w:rPr>
        <w:t>.</w:t>
      </w:r>
    </w:p>
    <w:p w14:paraId="1FF91DA8" w14:textId="6A7FCAB6"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Merged into </w:t>
      </w:r>
      <w:hyperlink r:id="rId1116" w:history="1">
        <w:r w:rsidR="00E929F3">
          <w:rPr>
            <w:rStyle w:val="Hyperlink"/>
            <w:rFonts w:ascii="Arial" w:eastAsia="Times New Roman" w:hAnsi="Arial" w:cs="Arial"/>
            <w:sz w:val="16"/>
            <w:szCs w:val="16"/>
            <w:lang w:eastAsia="en-GB"/>
          </w:rPr>
          <w:t>S1-232541</w:t>
        </w:r>
      </w:hyperlink>
    </w:p>
    <w:p w14:paraId="5C5BDBFE" w14:textId="32F36C35"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4FBC4202" w14:textId="77777777" w:rsidR="009C78E6" w:rsidRPr="00227867" w:rsidRDefault="009C78E6" w:rsidP="00E7517A">
      <w:pPr>
        <w:rPr>
          <w:rFonts w:ascii="Arial" w:eastAsia="Times New Roman" w:hAnsi="Arial" w:cs="Arial"/>
          <w:color w:val="000000"/>
          <w:sz w:val="16"/>
          <w:szCs w:val="16"/>
          <w:lang w:eastAsia="en-GB"/>
        </w:rPr>
      </w:pPr>
    </w:p>
    <w:p w14:paraId="2743F345" w14:textId="120A9136" w:rsidR="009C78E6" w:rsidRDefault="00E929F3" w:rsidP="00E7517A">
      <w:pPr>
        <w:rPr>
          <w:rFonts w:ascii="Arial" w:eastAsia="Times New Roman" w:hAnsi="Arial" w:cs="Arial"/>
          <w:color w:val="000000"/>
          <w:sz w:val="16"/>
          <w:szCs w:val="16"/>
          <w:lang w:eastAsia="en-GB"/>
        </w:rPr>
      </w:pPr>
      <w:hyperlink r:id="rId1117" w:history="1">
        <w:r>
          <w:rPr>
            <w:rStyle w:val="Hyperlink"/>
            <w:rFonts w:ascii="Arial" w:eastAsia="Times New Roman" w:hAnsi="Arial" w:cs="Arial"/>
            <w:sz w:val="16"/>
            <w:szCs w:val="16"/>
            <w:lang w:eastAsia="en-GB"/>
          </w:rPr>
          <w:t>S1-232042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Security and Charging aspects for Satellite in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18"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0700</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19"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20"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4B138D7E" w14:textId="396574DD"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21" w:history="1">
        <w:r w:rsidR="00E929F3">
          <w:rPr>
            <w:rStyle w:val="Hyperlink"/>
            <w:rFonts w:ascii="Arial" w:eastAsia="Times New Roman" w:hAnsi="Arial" w:cs="Arial"/>
            <w:sz w:val="16"/>
            <w:szCs w:val="16"/>
            <w:lang w:eastAsia="en-GB"/>
          </w:rPr>
          <w:t>S1-232537</w:t>
        </w:r>
      </w:hyperlink>
    </w:p>
    <w:p w14:paraId="370BB766" w14:textId="77777777" w:rsidR="009C78E6" w:rsidRPr="00227867" w:rsidRDefault="009C78E6" w:rsidP="00E7517A">
      <w:pPr>
        <w:rPr>
          <w:rFonts w:ascii="Arial" w:eastAsia="Times New Roman" w:hAnsi="Arial" w:cs="Arial"/>
          <w:color w:val="000000"/>
          <w:sz w:val="16"/>
          <w:szCs w:val="16"/>
          <w:lang w:eastAsia="en-GB"/>
        </w:rPr>
      </w:pPr>
    </w:p>
    <w:p w14:paraId="7373A730" w14:textId="4792367E" w:rsidR="009C78E6" w:rsidRDefault="00E929F3" w:rsidP="00E7517A">
      <w:pPr>
        <w:rPr>
          <w:rFonts w:ascii="Arial" w:eastAsia="Times New Roman" w:hAnsi="Arial" w:cs="Arial"/>
          <w:color w:val="000000"/>
          <w:sz w:val="16"/>
          <w:szCs w:val="16"/>
          <w:lang w:eastAsia="en-GB"/>
        </w:rPr>
      </w:pPr>
      <w:hyperlink r:id="rId1122" w:history="1">
        <w:r>
          <w:rPr>
            <w:rStyle w:val="Hyperlink"/>
            <w:rFonts w:ascii="Arial" w:eastAsia="Times New Roman" w:hAnsi="Arial" w:cs="Arial"/>
            <w:sz w:val="16"/>
            <w:szCs w:val="16"/>
            <w:lang w:eastAsia="en-GB"/>
          </w:rPr>
          <w:t>S1-232537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Nokia, Nokia Shanghai Bell, ETRI, Sateliot, Gatehouse, CATT, China Telecom, JSAT, b-com, 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Security and Charging aspects for Satellite in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0700</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5GSAT_Ph3</w:t>
      </w:r>
      <w:r w:rsidR="009C78E6">
        <w:rPr>
          <w:rFonts w:ascii="Arial" w:eastAsia="Times New Roman" w:hAnsi="Arial" w:cs="Arial"/>
          <w:color w:val="000000"/>
          <w:sz w:val="16"/>
          <w:szCs w:val="16"/>
          <w:lang w:eastAsia="en-GB"/>
        </w:rPr>
        <w:t>)</w:t>
      </w:r>
    </w:p>
    <w:p w14:paraId="456D1D32" w14:textId="5269FCD4"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123" w:history="1">
        <w:r w:rsidR="00E929F3">
          <w:rPr>
            <w:rStyle w:val="Hyperlink"/>
            <w:rFonts w:ascii="Arial" w:eastAsia="Times New Roman" w:hAnsi="Arial" w:cs="Arial"/>
            <w:sz w:val="16"/>
            <w:szCs w:val="16"/>
            <w:lang w:eastAsia="en-GB"/>
          </w:rPr>
          <w:t>S1-232042</w:t>
        </w:r>
      </w:hyperlink>
      <w:r w:rsidR="0051178D" w:rsidRPr="00227867">
        <w:rPr>
          <w:rFonts w:ascii="Arial" w:eastAsia="Times New Roman" w:hAnsi="Arial" w:cs="Arial"/>
          <w:color w:val="000000"/>
          <w:sz w:val="16"/>
          <w:szCs w:val="16"/>
          <w:lang w:eastAsia="en-GB"/>
        </w:rPr>
        <w:t>.</w:t>
      </w:r>
    </w:p>
    <w:p w14:paraId="4827FC08" w14:textId="0605F1CA"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9EB9B2B" w14:textId="77777777" w:rsidR="009C78E6" w:rsidRPr="00227867" w:rsidRDefault="009C78E6" w:rsidP="00E7517A">
      <w:pPr>
        <w:rPr>
          <w:rFonts w:ascii="Arial" w:eastAsia="Times New Roman" w:hAnsi="Arial" w:cs="Arial"/>
          <w:color w:val="000000"/>
          <w:sz w:val="16"/>
          <w:szCs w:val="16"/>
          <w:lang w:eastAsia="en-GB"/>
        </w:rPr>
      </w:pPr>
    </w:p>
    <w:p w14:paraId="10713416" w14:textId="2A5A99B8" w:rsidR="009C78E6" w:rsidRDefault="00E929F3" w:rsidP="00E7517A">
      <w:pPr>
        <w:rPr>
          <w:rFonts w:ascii="Arial" w:eastAsia="Times New Roman" w:hAnsi="Arial" w:cs="Arial"/>
          <w:color w:val="000000"/>
          <w:sz w:val="16"/>
          <w:szCs w:val="16"/>
          <w:lang w:eastAsia="en-GB"/>
        </w:rPr>
      </w:pPr>
      <w:hyperlink r:id="rId1124" w:history="1">
        <w:r>
          <w:rPr>
            <w:rStyle w:val="Hyperlink"/>
            <w:rFonts w:ascii="Arial" w:eastAsia="Times New Roman" w:hAnsi="Arial" w:cs="Arial"/>
            <w:sz w:val="16"/>
            <w:szCs w:val="16"/>
            <w:lang w:eastAsia="en-GB"/>
          </w:rPr>
          <w:t>S1-232043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ETRI, Nokia, Nokia Shanghai Bell,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positioning enhancements for satellite access to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25"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26"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27"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40FC8FE7" w14:textId="268CA989"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28" w:history="1">
        <w:r w:rsidR="00E929F3">
          <w:rPr>
            <w:rStyle w:val="Hyperlink"/>
            <w:rFonts w:ascii="Arial" w:eastAsia="Times New Roman" w:hAnsi="Arial" w:cs="Arial"/>
            <w:sz w:val="16"/>
            <w:szCs w:val="16"/>
            <w:lang w:eastAsia="en-GB"/>
          </w:rPr>
          <w:t>S1-232538</w:t>
        </w:r>
      </w:hyperlink>
    </w:p>
    <w:p w14:paraId="66A63912" w14:textId="77777777" w:rsidR="009C78E6" w:rsidRPr="00227867" w:rsidRDefault="009C78E6" w:rsidP="00E7517A">
      <w:pPr>
        <w:rPr>
          <w:rFonts w:ascii="Arial" w:eastAsia="Times New Roman" w:hAnsi="Arial" w:cs="Arial"/>
          <w:color w:val="000000"/>
          <w:sz w:val="16"/>
          <w:szCs w:val="16"/>
          <w:lang w:eastAsia="en-GB"/>
        </w:rPr>
      </w:pPr>
    </w:p>
    <w:p w14:paraId="1CCFE6D8" w14:textId="0406FA81" w:rsidR="009C78E6" w:rsidRDefault="00E929F3" w:rsidP="00E7517A">
      <w:pPr>
        <w:rPr>
          <w:rFonts w:ascii="Arial" w:eastAsia="Times New Roman" w:hAnsi="Arial" w:cs="Arial"/>
          <w:color w:val="000000"/>
          <w:sz w:val="16"/>
          <w:szCs w:val="16"/>
          <w:lang w:eastAsia="en-GB"/>
        </w:rPr>
      </w:pPr>
      <w:hyperlink r:id="rId1129" w:history="1">
        <w:r>
          <w:rPr>
            <w:rStyle w:val="Hyperlink"/>
            <w:rFonts w:ascii="Arial" w:eastAsia="Times New Roman" w:hAnsi="Arial" w:cs="Arial"/>
            <w:sz w:val="16"/>
            <w:szCs w:val="16"/>
            <w:lang w:eastAsia="en-GB"/>
          </w:rPr>
          <w:t>S1-232538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ETRI, Nokia, Nokia Shanghai Bell,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22.261v19.3.0 Add positioning enhancements for satellite access to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30"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0701</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31"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32"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265E0B38" w14:textId="15506FDC"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133" w:history="1">
        <w:r w:rsidR="00E929F3">
          <w:rPr>
            <w:rStyle w:val="Hyperlink"/>
            <w:rFonts w:ascii="Arial" w:eastAsia="Times New Roman" w:hAnsi="Arial" w:cs="Arial"/>
            <w:sz w:val="16"/>
            <w:szCs w:val="16"/>
            <w:lang w:eastAsia="en-GB"/>
          </w:rPr>
          <w:t>S1-232043</w:t>
        </w:r>
      </w:hyperlink>
      <w:r w:rsidR="0051178D" w:rsidRPr="00227867">
        <w:rPr>
          <w:rFonts w:ascii="Arial" w:eastAsia="Times New Roman" w:hAnsi="Arial" w:cs="Arial"/>
          <w:color w:val="000000"/>
          <w:sz w:val="16"/>
          <w:szCs w:val="16"/>
          <w:lang w:eastAsia="en-GB"/>
        </w:rPr>
        <w:t>.</w:t>
      </w:r>
    </w:p>
    <w:p w14:paraId="2938A58E" w14:textId="7B6B2ABB"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Merged into </w:t>
      </w:r>
      <w:hyperlink r:id="rId1134" w:history="1">
        <w:r w:rsidR="00E929F3">
          <w:rPr>
            <w:rStyle w:val="Hyperlink"/>
            <w:rFonts w:ascii="Arial" w:eastAsia="Times New Roman" w:hAnsi="Arial" w:cs="Arial"/>
            <w:sz w:val="16"/>
            <w:szCs w:val="16"/>
            <w:lang w:eastAsia="en-GB"/>
          </w:rPr>
          <w:t>S1-232541</w:t>
        </w:r>
      </w:hyperlink>
    </w:p>
    <w:p w14:paraId="34297852" w14:textId="7D340203"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1F67E77A" w14:textId="77777777" w:rsidR="009C78E6" w:rsidRPr="00227867" w:rsidRDefault="009C78E6" w:rsidP="00E7517A">
      <w:pPr>
        <w:rPr>
          <w:rFonts w:ascii="Arial" w:eastAsia="Times New Roman" w:hAnsi="Arial" w:cs="Arial"/>
          <w:color w:val="000000"/>
          <w:sz w:val="16"/>
          <w:szCs w:val="16"/>
          <w:lang w:eastAsia="en-GB"/>
        </w:rPr>
      </w:pPr>
    </w:p>
    <w:p w14:paraId="5AC9E35A" w14:textId="358BC0B8" w:rsidR="009C78E6" w:rsidRDefault="00E929F3" w:rsidP="00E7517A">
      <w:pPr>
        <w:rPr>
          <w:rFonts w:ascii="Arial" w:eastAsia="Times New Roman" w:hAnsi="Arial" w:cs="Arial"/>
          <w:color w:val="000000"/>
          <w:sz w:val="16"/>
          <w:szCs w:val="16"/>
          <w:lang w:eastAsia="en-GB"/>
        </w:rPr>
      </w:pPr>
      <w:hyperlink r:id="rId1135" w:history="1">
        <w:r>
          <w:rPr>
            <w:rStyle w:val="Hyperlink"/>
            <w:rFonts w:ascii="Arial" w:eastAsia="Times New Roman" w:hAnsi="Arial" w:cs="Arial"/>
            <w:sz w:val="16"/>
            <w:szCs w:val="16"/>
            <w:lang w:eastAsia="en-GB"/>
          </w:rPr>
          <w:t>S1-232044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ETRI, Nokia, Nokia Shanghai Bell,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other aspects for satellite access to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36"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37"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38"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35F9AEBE" w14:textId="6DEFD774"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39" w:history="1">
        <w:r w:rsidR="00E929F3">
          <w:rPr>
            <w:rStyle w:val="Hyperlink"/>
            <w:rFonts w:ascii="Arial" w:eastAsia="Times New Roman" w:hAnsi="Arial" w:cs="Arial"/>
            <w:sz w:val="16"/>
            <w:szCs w:val="16"/>
            <w:lang w:eastAsia="en-GB"/>
          </w:rPr>
          <w:t>S1-232539</w:t>
        </w:r>
      </w:hyperlink>
    </w:p>
    <w:p w14:paraId="4C504F55" w14:textId="77777777" w:rsidR="009C78E6" w:rsidRPr="00227867" w:rsidRDefault="009C78E6" w:rsidP="00E7517A">
      <w:pPr>
        <w:rPr>
          <w:rFonts w:ascii="Arial" w:eastAsia="Times New Roman" w:hAnsi="Arial" w:cs="Arial"/>
          <w:color w:val="000000"/>
          <w:sz w:val="16"/>
          <w:szCs w:val="16"/>
          <w:lang w:eastAsia="en-GB"/>
        </w:rPr>
      </w:pPr>
    </w:p>
    <w:p w14:paraId="094EE4B5" w14:textId="1870523B" w:rsidR="009C78E6" w:rsidRDefault="00E929F3" w:rsidP="00E7517A">
      <w:pPr>
        <w:rPr>
          <w:rFonts w:ascii="Arial" w:eastAsia="Times New Roman" w:hAnsi="Arial" w:cs="Arial"/>
          <w:color w:val="000000"/>
          <w:sz w:val="16"/>
          <w:szCs w:val="16"/>
          <w:lang w:eastAsia="en-GB"/>
        </w:rPr>
      </w:pPr>
      <w:hyperlink r:id="rId1140" w:history="1">
        <w:r>
          <w:rPr>
            <w:rStyle w:val="Hyperlink"/>
            <w:rFonts w:ascii="Arial" w:eastAsia="Times New Roman" w:hAnsi="Arial" w:cs="Arial"/>
            <w:sz w:val="16"/>
            <w:szCs w:val="16"/>
            <w:lang w:eastAsia="en-GB"/>
          </w:rPr>
          <w:t>S1-232539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ETRI, Nokia, Nokia Shanghai Bell, CATT, 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22.261v19.3.0 Add other aspects for satellite access to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41"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0702</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42"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43"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4956A8CE" w14:textId="4019DDD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144" w:history="1">
        <w:r w:rsidR="00E929F3">
          <w:rPr>
            <w:rStyle w:val="Hyperlink"/>
            <w:rFonts w:ascii="Arial" w:eastAsia="Times New Roman" w:hAnsi="Arial" w:cs="Arial"/>
            <w:sz w:val="16"/>
            <w:szCs w:val="16"/>
            <w:lang w:eastAsia="en-GB"/>
          </w:rPr>
          <w:t>S1-232044</w:t>
        </w:r>
      </w:hyperlink>
      <w:r w:rsidR="0051178D" w:rsidRPr="00227867">
        <w:rPr>
          <w:rFonts w:ascii="Arial" w:eastAsia="Times New Roman" w:hAnsi="Arial" w:cs="Arial"/>
          <w:color w:val="000000"/>
          <w:sz w:val="16"/>
          <w:szCs w:val="16"/>
          <w:lang w:eastAsia="en-GB"/>
        </w:rPr>
        <w:t>.</w:t>
      </w:r>
    </w:p>
    <w:p w14:paraId="68DC34B6" w14:textId="2430E941"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Merged into </w:t>
      </w:r>
      <w:hyperlink r:id="rId1145" w:history="1">
        <w:r w:rsidR="00E929F3">
          <w:rPr>
            <w:rStyle w:val="Hyperlink"/>
            <w:rFonts w:ascii="Arial" w:eastAsia="Times New Roman" w:hAnsi="Arial" w:cs="Arial"/>
            <w:sz w:val="16"/>
            <w:szCs w:val="16"/>
            <w:lang w:eastAsia="en-GB"/>
          </w:rPr>
          <w:t>S1-232541</w:t>
        </w:r>
      </w:hyperlink>
    </w:p>
    <w:p w14:paraId="46B17767" w14:textId="62DF0993"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28468F0A" w14:textId="77777777" w:rsidR="009C78E6" w:rsidRPr="00227867" w:rsidRDefault="009C78E6" w:rsidP="00E7517A">
      <w:pPr>
        <w:rPr>
          <w:rFonts w:ascii="Arial" w:eastAsia="Times New Roman" w:hAnsi="Arial" w:cs="Arial"/>
          <w:color w:val="000000"/>
          <w:sz w:val="16"/>
          <w:szCs w:val="16"/>
          <w:lang w:eastAsia="en-GB"/>
        </w:rPr>
      </w:pPr>
    </w:p>
    <w:p w14:paraId="16737BAD" w14:textId="5BA68816" w:rsidR="009C78E6" w:rsidRDefault="00E929F3" w:rsidP="00E7517A">
      <w:pPr>
        <w:rPr>
          <w:rFonts w:ascii="Arial" w:eastAsia="Times New Roman" w:hAnsi="Arial" w:cs="Arial"/>
          <w:color w:val="000000"/>
          <w:sz w:val="16"/>
          <w:szCs w:val="16"/>
          <w:lang w:eastAsia="en-GB"/>
        </w:rPr>
      </w:pPr>
      <w:hyperlink r:id="rId1146" w:history="1">
        <w:r>
          <w:rPr>
            <w:rStyle w:val="Hyperlink"/>
            <w:rFonts w:ascii="Arial" w:eastAsia="Times New Roman" w:hAnsi="Arial" w:cs="Arial"/>
            <w:sz w:val="16"/>
            <w:szCs w:val="16"/>
            <w:lang w:eastAsia="en-GB"/>
          </w:rPr>
          <w:t>S1-232049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CATT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Description about S&amp;F satellite operation in TS 22.261</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47"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0705</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48"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49"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213E9618" w14:textId="651C0233"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into </w:t>
      </w:r>
      <w:hyperlink r:id="rId1150" w:history="1">
        <w:r w:rsidR="00E929F3">
          <w:rPr>
            <w:rStyle w:val="Hyperlink"/>
            <w:rFonts w:ascii="Arial" w:eastAsia="Times New Roman" w:hAnsi="Arial" w:cs="Arial"/>
            <w:sz w:val="16"/>
            <w:szCs w:val="16"/>
            <w:lang w:eastAsia="en-GB"/>
          </w:rPr>
          <w:t>S1-232535</w:t>
        </w:r>
      </w:hyperlink>
    </w:p>
    <w:p w14:paraId="0F9D3D75" w14:textId="77777777" w:rsidR="009C78E6" w:rsidRPr="00227867" w:rsidRDefault="009C78E6" w:rsidP="00E7517A">
      <w:pPr>
        <w:rPr>
          <w:rFonts w:ascii="Arial" w:eastAsia="Times New Roman" w:hAnsi="Arial" w:cs="Arial"/>
          <w:color w:val="000000"/>
          <w:sz w:val="16"/>
          <w:szCs w:val="16"/>
          <w:lang w:eastAsia="en-GB"/>
        </w:rPr>
      </w:pPr>
    </w:p>
    <w:p w14:paraId="42122362" w14:textId="07988B3B" w:rsidR="009C78E6" w:rsidRDefault="00E929F3" w:rsidP="00E7517A">
      <w:pPr>
        <w:rPr>
          <w:rFonts w:ascii="Arial" w:eastAsia="Times New Roman" w:hAnsi="Arial" w:cs="Arial"/>
          <w:color w:val="000000"/>
          <w:sz w:val="16"/>
          <w:szCs w:val="16"/>
          <w:lang w:eastAsia="en-GB"/>
        </w:rPr>
      </w:pPr>
      <w:hyperlink r:id="rId1151" w:history="1">
        <w:r>
          <w:rPr>
            <w:rStyle w:val="Hyperlink"/>
            <w:rFonts w:ascii="Arial" w:eastAsia="Times New Roman" w:hAnsi="Arial" w:cs="Arial"/>
            <w:sz w:val="16"/>
            <w:szCs w:val="16"/>
            <w:lang w:eastAsia="en-GB"/>
          </w:rPr>
          <w:t>S1-232065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 requirements on communication between UEs under the same satellite's coverage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52"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0707</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153"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54" w:history="1">
        <w:r w:rsidR="0051178D" w:rsidRPr="00227867">
          <w:rPr>
            <w:rFonts w:ascii="Arial" w:eastAsia="Times New Roman" w:hAnsi="Arial" w:cs="Arial"/>
            <w:color w:val="000000"/>
            <w:sz w:val="16"/>
            <w:szCs w:val="16"/>
            <w:lang w:eastAsia="en-GB"/>
          </w:rPr>
          <w:t>5GSAT_Ph3</w:t>
        </w:r>
      </w:hyperlink>
      <w:r w:rsidR="009C78E6">
        <w:rPr>
          <w:rFonts w:ascii="Arial" w:eastAsia="Times New Roman" w:hAnsi="Arial" w:cs="Arial"/>
          <w:color w:val="000000"/>
          <w:sz w:val="16"/>
          <w:szCs w:val="16"/>
          <w:lang w:eastAsia="en-GB"/>
        </w:rPr>
        <w:t>)</w:t>
      </w:r>
    </w:p>
    <w:p w14:paraId="7910CADE" w14:textId="065F4EA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into </w:t>
      </w:r>
      <w:hyperlink r:id="rId1155" w:history="1">
        <w:r w:rsidR="00E929F3">
          <w:rPr>
            <w:rStyle w:val="Hyperlink"/>
            <w:rFonts w:ascii="Arial" w:eastAsia="Times New Roman" w:hAnsi="Arial" w:cs="Arial"/>
            <w:sz w:val="16"/>
            <w:szCs w:val="16"/>
            <w:lang w:eastAsia="en-GB"/>
          </w:rPr>
          <w:t>S1-232536</w:t>
        </w:r>
      </w:hyperlink>
    </w:p>
    <w:p w14:paraId="39F58058" w14:textId="77777777" w:rsidR="009C78E6" w:rsidRPr="00227867" w:rsidRDefault="009C78E6" w:rsidP="00E7517A">
      <w:pPr>
        <w:rPr>
          <w:rFonts w:ascii="Arial" w:eastAsia="Times New Roman" w:hAnsi="Arial" w:cs="Arial"/>
          <w:color w:val="000000"/>
          <w:sz w:val="16"/>
          <w:szCs w:val="16"/>
          <w:lang w:eastAsia="en-GB"/>
        </w:rPr>
      </w:pPr>
    </w:p>
    <w:p w14:paraId="144390AD" w14:textId="3C27A552" w:rsidR="0051178D" w:rsidRDefault="0051178D" w:rsidP="00B705AE">
      <w:pPr>
        <w:pStyle w:val="Heading2"/>
        <w:rPr>
          <w:lang w:eastAsia="en-GB"/>
        </w:rPr>
      </w:pPr>
      <w:bookmarkStart w:id="46" w:name="_Toc146900376"/>
      <w:r w:rsidRPr="0049253A">
        <w:rPr>
          <w:lang w:eastAsia="en-GB"/>
        </w:rPr>
        <w:t>7.8</w:t>
      </w:r>
      <w:r w:rsidRPr="0049253A">
        <w:rPr>
          <w:lang w:eastAsia="en-GB"/>
        </w:rPr>
        <w:tab/>
        <w:t>UAV_Ph3</w:t>
      </w:r>
      <w:bookmarkEnd w:id="46"/>
    </w:p>
    <w:p w14:paraId="1D98CB31" w14:textId="77777777" w:rsidR="009C78E6" w:rsidRPr="00227867" w:rsidRDefault="009C78E6" w:rsidP="001B5014">
      <w:pPr>
        <w:rPr>
          <w:rFonts w:ascii="Arial" w:eastAsia="Times New Roman" w:hAnsi="Arial" w:cs="Arial"/>
          <w:color w:val="000000"/>
          <w:sz w:val="16"/>
          <w:szCs w:val="16"/>
          <w:lang w:eastAsia="en-GB"/>
        </w:rPr>
      </w:pPr>
    </w:p>
    <w:p w14:paraId="7F11F138" w14:textId="45F7BDDD" w:rsidR="0051178D" w:rsidRDefault="0051178D" w:rsidP="00B705AE">
      <w:pPr>
        <w:pStyle w:val="Heading3"/>
        <w:rPr>
          <w:lang w:eastAsia="en-GB"/>
        </w:rPr>
      </w:pPr>
      <w:bookmarkStart w:id="47" w:name="_Toc146900377"/>
      <w:r w:rsidRPr="0049253A">
        <w:rPr>
          <w:lang w:eastAsia="en-GB"/>
        </w:rPr>
        <w:t>7.8.1</w:t>
      </w:r>
      <w:r w:rsidRPr="0049253A">
        <w:rPr>
          <w:lang w:eastAsia="en-GB"/>
        </w:rPr>
        <w:tab/>
        <w:t>FS_UAV_Ph3: Study on UAV Phase 3 [SP-220680]</w:t>
      </w:r>
      <w:bookmarkEnd w:id="47"/>
    </w:p>
    <w:p w14:paraId="13E589ED" w14:textId="77777777" w:rsidR="00133429" w:rsidRDefault="00133429" w:rsidP="001B5014">
      <w:pPr>
        <w:rPr>
          <w:rFonts w:ascii="Arial" w:eastAsia="Times New Roman" w:hAnsi="Arial" w:cs="Arial"/>
          <w:b/>
          <w:bCs/>
          <w:i/>
          <w:iCs/>
          <w:color w:val="000000"/>
          <w:sz w:val="16"/>
          <w:szCs w:val="16"/>
          <w:lang w:eastAsia="en-GB"/>
        </w:rPr>
      </w:pPr>
    </w:p>
    <w:p w14:paraId="6A163CDF" w14:textId="77777777" w:rsidR="00133429" w:rsidRPr="00DF5A37" w:rsidRDefault="00133429" w:rsidP="00133429">
      <w:pPr>
        <w:suppressAutoHyphens/>
        <w:rPr>
          <w:rFonts w:eastAsia="Arial Unicode MS" w:cs="Arial"/>
          <w:b/>
          <w:szCs w:val="18"/>
          <w:lang w:eastAsia="ar-SA"/>
        </w:rPr>
      </w:pPr>
      <w:r w:rsidRPr="00DF5A37">
        <w:rPr>
          <w:rFonts w:eastAsia="Arial Unicode MS" w:cs="Arial"/>
          <w:b/>
          <w:szCs w:val="18"/>
          <w:lang w:eastAsia="ar-SA"/>
        </w:rPr>
        <w:t>Work status prior to this meeting:</w:t>
      </w:r>
    </w:p>
    <w:p w14:paraId="722A223B"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rFonts w:eastAsia="SimSun" w:hint="eastAsia"/>
          <w:lang w:val="fr-FR" w:eastAsia="zh-CN"/>
        </w:rPr>
        <w:t xml:space="preserve">Pengtai Qin </w:t>
      </w:r>
      <w:r w:rsidRPr="00B209E2">
        <w:rPr>
          <w:rFonts w:eastAsia="SimSun"/>
          <w:lang w:val="fr-FR" w:eastAsia="zh-CN"/>
        </w:rPr>
        <w:t>(</w:t>
      </w:r>
      <w:r w:rsidRPr="00B209E2">
        <w:rPr>
          <w:rFonts w:eastAsia="SimSun" w:hint="eastAsia"/>
          <w:lang w:val="fr-FR" w:eastAsia="zh-CN"/>
        </w:rPr>
        <w:t>China Mobile</w:t>
      </w:r>
      <w:r w:rsidRPr="00B209E2">
        <w:rPr>
          <w:rFonts w:eastAsia="SimSun"/>
          <w:lang w:val="fr-FR" w:eastAsia="zh-CN"/>
        </w:rPr>
        <w:t>)</w:t>
      </w:r>
    </w:p>
    <w:p w14:paraId="55702EDD" w14:textId="7069EFBA" w:rsidR="00133429" w:rsidRPr="00B209E2" w:rsidRDefault="00133429" w:rsidP="00133429">
      <w:pPr>
        <w:suppressAutoHyphens/>
        <w:rPr>
          <w:rStyle w:val="Hyperlink"/>
          <w:rFonts w:eastAsia="Arial Unicode MS" w:cs="Arial"/>
          <w:szCs w:val="18"/>
          <w:lang w:val="fr-FR" w:eastAsia="ar-SA"/>
        </w:rPr>
      </w:pPr>
      <w:r w:rsidRPr="00DF5A37">
        <w:rPr>
          <w:rFonts w:eastAsia="Arial Unicode MS" w:cs="Arial"/>
          <w:szCs w:val="18"/>
          <w:lang w:val="fr-FR" w:eastAsia="ar-SA"/>
        </w:rPr>
        <w:t xml:space="preserve">Latest version: </w:t>
      </w:r>
      <w:hyperlink r:id="rId1156" w:history="1">
        <w:r w:rsidRPr="003D5DD8">
          <w:rPr>
            <w:rStyle w:val="Hyperlink"/>
            <w:rFonts w:eastAsia="Arial Unicode MS" w:cs="Arial"/>
            <w:lang w:val="fr-FR"/>
          </w:rPr>
          <w:t>TR22.843v19.0.0</w:t>
        </w:r>
      </w:hyperlink>
    </w:p>
    <w:p w14:paraId="4BC2B0D2" w14:textId="77777777" w:rsidR="00133429" w:rsidRPr="00DF5A37" w:rsidRDefault="00133429" w:rsidP="00133429">
      <w:pPr>
        <w:suppressAutoHyphens/>
        <w:rPr>
          <w:rFonts w:eastAsia="Arial Unicode MS" w:cs="Arial"/>
          <w:szCs w:val="18"/>
          <w:lang w:val="fr-FR" w:eastAsia="ar-SA"/>
        </w:rPr>
      </w:pPr>
      <w:r w:rsidRPr="00DF5A37">
        <w:rPr>
          <w:rFonts w:eastAsia="Arial Unicode MS" w:cs="Arial"/>
          <w:szCs w:val="18"/>
          <w:lang w:val="fr-FR" w:eastAsia="ar-SA"/>
        </w:rPr>
        <w:t>Target completion date: SA#100 (06/2023)</w:t>
      </w:r>
    </w:p>
    <w:p w14:paraId="710BBB1D" w14:textId="07064EA5" w:rsidR="00133429" w:rsidRDefault="00133429" w:rsidP="00133429">
      <w:pPr>
        <w:rPr>
          <w:rFonts w:ascii="Arial" w:eastAsia="Times New Roman" w:hAnsi="Arial" w:cs="Arial"/>
          <w:b/>
          <w:bCs/>
          <w:i/>
          <w:iCs/>
          <w:color w:val="000000"/>
          <w:sz w:val="16"/>
          <w:szCs w:val="16"/>
          <w:lang w:eastAsia="en-GB"/>
        </w:rPr>
      </w:pPr>
      <w:r w:rsidRPr="004B2E34">
        <w:rPr>
          <w:rFonts w:eastAsia="Arial Unicode MS" w:cs="Arial"/>
          <w:szCs w:val="18"/>
          <w:lang w:eastAsia="ar-SA"/>
        </w:rPr>
        <w:t>Percentage completion: 95%</w:t>
      </w:r>
    </w:p>
    <w:p w14:paraId="0AF158EB" w14:textId="77777777" w:rsidR="009C78E6" w:rsidRPr="00227867" w:rsidRDefault="009C78E6" w:rsidP="001B5014">
      <w:pPr>
        <w:rPr>
          <w:rFonts w:ascii="Arial" w:eastAsia="Times New Roman" w:hAnsi="Arial" w:cs="Arial"/>
          <w:color w:val="000000"/>
          <w:sz w:val="16"/>
          <w:szCs w:val="16"/>
          <w:lang w:eastAsia="en-GB"/>
        </w:rPr>
      </w:pPr>
    </w:p>
    <w:p w14:paraId="541CD4F4" w14:textId="20800858" w:rsidR="009C78E6" w:rsidRDefault="00E929F3" w:rsidP="00E7517A">
      <w:pPr>
        <w:rPr>
          <w:rFonts w:ascii="Arial" w:eastAsia="Times New Roman" w:hAnsi="Arial" w:cs="Arial"/>
          <w:color w:val="000000"/>
          <w:sz w:val="16"/>
          <w:szCs w:val="16"/>
          <w:lang w:eastAsia="en-GB"/>
        </w:rPr>
      </w:pPr>
      <w:hyperlink r:id="rId1157" w:history="1">
        <w:r>
          <w:rPr>
            <w:rStyle w:val="Hyperlink"/>
            <w:rFonts w:ascii="Arial" w:eastAsia="Times New Roman" w:hAnsi="Arial" w:cs="Arial"/>
            <w:sz w:val="16"/>
            <w:szCs w:val="16"/>
            <w:lang w:eastAsia="en-GB"/>
          </w:rPr>
          <w:t>S1-232011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Quality improvements to TR22.843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58" w:history="1">
        <w:r w:rsidR="0051178D" w:rsidRPr="00227867">
          <w:rPr>
            <w:rFonts w:ascii="Arial" w:eastAsia="Times New Roman" w:hAnsi="Arial" w:cs="Arial"/>
            <w:color w:val="000000"/>
            <w:sz w:val="16"/>
            <w:szCs w:val="16"/>
            <w:lang w:eastAsia="en-GB"/>
          </w:rPr>
          <w:t>22.843</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D</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159"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60" w:history="1">
        <w:r w:rsidR="0051178D" w:rsidRPr="00227867">
          <w:rPr>
            <w:rFonts w:ascii="Arial" w:eastAsia="Times New Roman" w:hAnsi="Arial" w:cs="Arial"/>
            <w:color w:val="000000"/>
            <w:sz w:val="16"/>
            <w:szCs w:val="16"/>
            <w:lang w:eastAsia="en-GB"/>
          </w:rPr>
          <w:t>FS_UAV_Ph3</w:t>
        </w:r>
      </w:hyperlink>
      <w:r w:rsidR="009C78E6">
        <w:rPr>
          <w:rFonts w:ascii="Arial" w:eastAsia="Times New Roman" w:hAnsi="Arial" w:cs="Arial"/>
          <w:color w:val="000000"/>
          <w:sz w:val="16"/>
          <w:szCs w:val="16"/>
          <w:lang w:eastAsia="en-GB"/>
        </w:rPr>
        <w:t>)</w:t>
      </w:r>
    </w:p>
    <w:p w14:paraId="6E5FF045" w14:textId="268137E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61" w:history="1">
        <w:r w:rsidR="00E929F3">
          <w:rPr>
            <w:rStyle w:val="Hyperlink"/>
            <w:rFonts w:ascii="Arial" w:eastAsia="Times New Roman" w:hAnsi="Arial" w:cs="Arial"/>
            <w:sz w:val="16"/>
            <w:szCs w:val="16"/>
            <w:lang w:eastAsia="en-GB"/>
          </w:rPr>
          <w:t>S1-232335</w:t>
        </w:r>
      </w:hyperlink>
    </w:p>
    <w:p w14:paraId="1EFA401B" w14:textId="77777777" w:rsidR="009C78E6" w:rsidRPr="00227867" w:rsidRDefault="009C78E6" w:rsidP="00E7517A">
      <w:pPr>
        <w:rPr>
          <w:rFonts w:ascii="Arial" w:eastAsia="Times New Roman" w:hAnsi="Arial" w:cs="Arial"/>
          <w:color w:val="000000"/>
          <w:sz w:val="16"/>
          <w:szCs w:val="16"/>
          <w:lang w:eastAsia="en-GB"/>
        </w:rPr>
      </w:pPr>
    </w:p>
    <w:p w14:paraId="1FB8213E" w14:textId="7BEA9853" w:rsidR="009C78E6" w:rsidRDefault="00E929F3" w:rsidP="00E7517A">
      <w:pPr>
        <w:rPr>
          <w:rFonts w:ascii="Arial" w:eastAsia="Times New Roman" w:hAnsi="Arial" w:cs="Arial"/>
          <w:color w:val="000000"/>
          <w:sz w:val="16"/>
          <w:szCs w:val="16"/>
          <w:lang w:eastAsia="en-GB"/>
        </w:rPr>
      </w:pPr>
      <w:hyperlink r:id="rId1162" w:history="1">
        <w:r>
          <w:rPr>
            <w:rStyle w:val="Hyperlink"/>
            <w:rFonts w:ascii="Arial" w:eastAsia="Times New Roman" w:hAnsi="Arial" w:cs="Arial"/>
            <w:sz w:val="16"/>
            <w:szCs w:val="16"/>
            <w:lang w:eastAsia="en-GB"/>
          </w:rPr>
          <w:t>S1-232335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Quality improvements to TR22.843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22.843</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D</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FS_UAV_Ph3</w:t>
      </w:r>
      <w:r w:rsidR="009C78E6">
        <w:rPr>
          <w:rFonts w:ascii="Arial" w:eastAsia="Times New Roman" w:hAnsi="Arial" w:cs="Arial"/>
          <w:color w:val="000000"/>
          <w:sz w:val="16"/>
          <w:szCs w:val="16"/>
          <w:lang w:eastAsia="en-GB"/>
        </w:rPr>
        <w:t>)</w:t>
      </w:r>
    </w:p>
    <w:p w14:paraId="0764B019" w14:textId="61FEAC50"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163" w:history="1">
        <w:r w:rsidR="00E929F3">
          <w:rPr>
            <w:rStyle w:val="Hyperlink"/>
            <w:rFonts w:ascii="Arial" w:eastAsia="Times New Roman" w:hAnsi="Arial" w:cs="Arial"/>
            <w:sz w:val="16"/>
            <w:szCs w:val="16"/>
            <w:lang w:eastAsia="en-GB"/>
          </w:rPr>
          <w:t>S1-232011</w:t>
        </w:r>
      </w:hyperlink>
      <w:r w:rsidR="0051178D" w:rsidRPr="00227867">
        <w:rPr>
          <w:rFonts w:ascii="Arial" w:eastAsia="Times New Roman" w:hAnsi="Arial" w:cs="Arial"/>
          <w:color w:val="000000"/>
          <w:sz w:val="16"/>
          <w:szCs w:val="16"/>
          <w:lang w:eastAsia="en-GB"/>
        </w:rPr>
        <w:t>.</w:t>
      </w:r>
    </w:p>
    <w:p w14:paraId="71917BE0" w14:textId="3CC470B8"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676AF7D" w14:textId="77777777" w:rsidR="009C78E6" w:rsidRPr="00227867" w:rsidRDefault="009C78E6" w:rsidP="00E7517A">
      <w:pPr>
        <w:rPr>
          <w:rFonts w:ascii="Arial" w:eastAsia="Times New Roman" w:hAnsi="Arial" w:cs="Arial"/>
          <w:color w:val="000000"/>
          <w:sz w:val="16"/>
          <w:szCs w:val="16"/>
          <w:lang w:eastAsia="en-GB"/>
        </w:rPr>
      </w:pPr>
    </w:p>
    <w:p w14:paraId="605660BD" w14:textId="7354863D" w:rsidR="009C78E6" w:rsidRDefault="00E929F3" w:rsidP="00E7517A">
      <w:pPr>
        <w:rPr>
          <w:rFonts w:ascii="Arial" w:eastAsia="Times New Roman" w:hAnsi="Arial" w:cs="Arial"/>
          <w:color w:val="000000"/>
          <w:sz w:val="16"/>
          <w:szCs w:val="16"/>
          <w:lang w:eastAsia="en-GB"/>
        </w:rPr>
      </w:pPr>
      <w:hyperlink r:id="rId1164" w:history="1">
        <w:r>
          <w:rPr>
            <w:rStyle w:val="Hyperlink"/>
            <w:rFonts w:ascii="Arial" w:eastAsia="Times New Roman" w:hAnsi="Arial" w:cs="Arial"/>
            <w:sz w:val="16"/>
            <w:szCs w:val="16"/>
            <w:lang w:eastAsia="en-GB"/>
          </w:rPr>
          <w:t>S1-232010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Removal of Editor's Notes in TR 22.843 on 5GS to UTM exposure of location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65" w:history="1">
        <w:r w:rsidR="0051178D" w:rsidRPr="00227867">
          <w:rPr>
            <w:rFonts w:ascii="Arial" w:eastAsia="Times New Roman" w:hAnsi="Arial" w:cs="Arial"/>
            <w:color w:val="000000"/>
            <w:sz w:val="16"/>
            <w:szCs w:val="16"/>
            <w:lang w:eastAsia="en-GB"/>
          </w:rPr>
          <w:t>22.843</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166"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67" w:history="1">
        <w:r w:rsidR="0051178D" w:rsidRPr="00227867">
          <w:rPr>
            <w:rFonts w:ascii="Arial" w:eastAsia="Times New Roman" w:hAnsi="Arial" w:cs="Arial"/>
            <w:color w:val="000000"/>
            <w:sz w:val="16"/>
            <w:szCs w:val="16"/>
            <w:lang w:eastAsia="en-GB"/>
          </w:rPr>
          <w:t>FS_UAV_Ph3</w:t>
        </w:r>
      </w:hyperlink>
      <w:r w:rsidR="009C78E6">
        <w:rPr>
          <w:rFonts w:ascii="Arial" w:eastAsia="Times New Roman" w:hAnsi="Arial" w:cs="Arial"/>
          <w:color w:val="000000"/>
          <w:sz w:val="16"/>
          <w:szCs w:val="16"/>
          <w:lang w:eastAsia="en-GB"/>
        </w:rPr>
        <w:t>)</w:t>
      </w:r>
    </w:p>
    <w:p w14:paraId="754A4778" w14:textId="44DDC824"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F5559F2" w14:textId="77777777" w:rsidR="009C78E6" w:rsidRPr="00227867" w:rsidRDefault="009C78E6" w:rsidP="00E7517A">
      <w:pPr>
        <w:rPr>
          <w:rFonts w:ascii="Arial" w:eastAsia="Times New Roman" w:hAnsi="Arial" w:cs="Arial"/>
          <w:color w:val="000000"/>
          <w:sz w:val="16"/>
          <w:szCs w:val="16"/>
          <w:lang w:eastAsia="en-GB"/>
        </w:rPr>
      </w:pPr>
    </w:p>
    <w:p w14:paraId="2296244A" w14:textId="62132162" w:rsidR="009C78E6" w:rsidRDefault="00E929F3" w:rsidP="00E7517A">
      <w:pPr>
        <w:rPr>
          <w:rFonts w:ascii="Arial" w:eastAsia="Times New Roman" w:hAnsi="Arial" w:cs="Arial"/>
          <w:color w:val="000000"/>
          <w:sz w:val="16"/>
          <w:szCs w:val="16"/>
          <w:lang w:eastAsia="en-GB"/>
        </w:rPr>
      </w:pPr>
      <w:hyperlink r:id="rId1168" w:history="1">
        <w:r>
          <w:rPr>
            <w:rStyle w:val="Hyperlink"/>
            <w:rFonts w:ascii="Arial" w:eastAsia="Times New Roman" w:hAnsi="Arial" w:cs="Arial"/>
            <w:sz w:val="16"/>
            <w:szCs w:val="16"/>
            <w:lang w:eastAsia="en-GB"/>
          </w:rPr>
          <w:t>S1-232336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22.843v19.0.0 Removal of Editor's Notes in TR 22.843 on 5GS to UTM exposure of location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9C78E6">
        <w:rPr>
          <w:rFonts w:ascii="Arial" w:eastAsia="Times New Roman" w:hAnsi="Arial" w:cs="Arial"/>
          <w:color w:val="000000"/>
          <w:sz w:val="16"/>
          <w:szCs w:val="16"/>
          <w:lang w:eastAsia="en-GB"/>
        </w:rPr>
        <w:t>)</w:t>
      </w:r>
    </w:p>
    <w:p w14:paraId="1CA542B3" w14:textId="79DC31BB"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169" w:history="1">
        <w:r w:rsidR="00E929F3">
          <w:rPr>
            <w:rStyle w:val="Hyperlink"/>
            <w:rFonts w:ascii="Arial" w:eastAsia="Times New Roman" w:hAnsi="Arial" w:cs="Arial"/>
            <w:sz w:val="16"/>
            <w:szCs w:val="16"/>
            <w:lang w:eastAsia="en-GB"/>
          </w:rPr>
          <w:t>S1-232010</w:t>
        </w:r>
      </w:hyperlink>
      <w:r w:rsidR="0051178D" w:rsidRPr="00227867">
        <w:rPr>
          <w:rFonts w:ascii="Arial" w:eastAsia="Times New Roman" w:hAnsi="Arial" w:cs="Arial"/>
          <w:color w:val="000000"/>
          <w:sz w:val="16"/>
          <w:szCs w:val="16"/>
          <w:lang w:eastAsia="en-GB"/>
        </w:rPr>
        <w:t>.</w:t>
      </w:r>
    </w:p>
    <w:p w14:paraId="3DA4B39D" w14:textId="0AFC840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05212006" w14:textId="77777777" w:rsidR="009C78E6" w:rsidRPr="00227867" w:rsidRDefault="009C78E6" w:rsidP="00E7517A">
      <w:pPr>
        <w:rPr>
          <w:rFonts w:ascii="Arial" w:eastAsia="Times New Roman" w:hAnsi="Arial" w:cs="Arial"/>
          <w:color w:val="000000"/>
          <w:sz w:val="16"/>
          <w:szCs w:val="16"/>
          <w:lang w:eastAsia="en-GB"/>
        </w:rPr>
      </w:pPr>
    </w:p>
    <w:p w14:paraId="0154C320" w14:textId="3955BF3F" w:rsidR="009C78E6" w:rsidRDefault="00E929F3" w:rsidP="00E7517A">
      <w:pPr>
        <w:rPr>
          <w:rFonts w:ascii="Arial" w:eastAsia="Times New Roman" w:hAnsi="Arial" w:cs="Arial"/>
          <w:color w:val="000000"/>
          <w:sz w:val="16"/>
          <w:szCs w:val="16"/>
          <w:lang w:eastAsia="en-GB"/>
        </w:rPr>
      </w:pPr>
      <w:hyperlink r:id="rId1170" w:history="1">
        <w:r>
          <w:rPr>
            <w:rStyle w:val="Hyperlink"/>
            <w:rFonts w:ascii="Arial" w:eastAsia="Times New Roman" w:hAnsi="Arial" w:cs="Arial"/>
            <w:sz w:val="16"/>
            <w:szCs w:val="16"/>
            <w:lang w:eastAsia="en-GB"/>
          </w:rPr>
          <w:t>S1-232099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use case 5.3 Geofencing for Visual Line-of-Sight UAV missions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71" w:history="1">
        <w:r w:rsidR="0051178D" w:rsidRPr="00227867">
          <w:rPr>
            <w:rFonts w:ascii="Arial" w:eastAsia="Times New Roman" w:hAnsi="Arial" w:cs="Arial"/>
            <w:color w:val="000000"/>
            <w:sz w:val="16"/>
            <w:szCs w:val="16"/>
            <w:lang w:eastAsia="en-GB"/>
          </w:rPr>
          <w:t>22.843</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172"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73" w:history="1">
        <w:r w:rsidR="0051178D" w:rsidRPr="00227867">
          <w:rPr>
            <w:rFonts w:ascii="Arial" w:eastAsia="Times New Roman" w:hAnsi="Arial" w:cs="Arial"/>
            <w:color w:val="000000"/>
            <w:sz w:val="16"/>
            <w:szCs w:val="16"/>
            <w:lang w:eastAsia="en-GB"/>
          </w:rPr>
          <w:t>FS_UAV_Ph3</w:t>
        </w:r>
      </w:hyperlink>
      <w:r w:rsidR="009C78E6">
        <w:rPr>
          <w:rFonts w:ascii="Arial" w:eastAsia="Times New Roman" w:hAnsi="Arial" w:cs="Arial"/>
          <w:color w:val="000000"/>
          <w:sz w:val="16"/>
          <w:szCs w:val="16"/>
          <w:lang w:eastAsia="en-GB"/>
        </w:rPr>
        <w:t>)</w:t>
      </w:r>
    </w:p>
    <w:p w14:paraId="5A99A706"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contribution proposes to update description and post-conditions related to use case 5.3 Geofencing for Visual Line-of-Sight UAV missions.</w:t>
      </w:r>
    </w:p>
    <w:p w14:paraId="728B72F6" w14:textId="53A97B5A"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38D70F6" w14:textId="77777777" w:rsidR="009C78E6" w:rsidRPr="00227867" w:rsidRDefault="009C78E6" w:rsidP="00E7517A">
      <w:pPr>
        <w:rPr>
          <w:rFonts w:ascii="Arial" w:eastAsia="Times New Roman" w:hAnsi="Arial" w:cs="Arial"/>
          <w:color w:val="000000"/>
          <w:sz w:val="16"/>
          <w:szCs w:val="16"/>
          <w:lang w:eastAsia="en-GB"/>
        </w:rPr>
      </w:pPr>
    </w:p>
    <w:p w14:paraId="28C1A8A4" w14:textId="1D006791" w:rsidR="009C78E6" w:rsidRDefault="00E929F3" w:rsidP="00E7517A">
      <w:pPr>
        <w:rPr>
          <w:rFonts w:ascii="Arial" w:eastAsia="Times New Roman" w:hAnsi="Arial" w:cs="Arial"/>
          <w:color w:val="000000"/>
          <w:sz w:val="16"/>
          <w:szCs w:val="16"/>
          <w:lang w:eastAsia="en-GB"/>
        </w:rPr>
      </w:pPr>
      <w:hyperlink r:id="rId1174" w:history="1">
        <w:r>
          <w:rPr>
            <w:rStyle w:val="Hyperlink"/>
            <w:rFonts w:ascii="Arial" w:eastAsia="Times New Roman" w:hAnsi="Arial" w:cs="Arial"/>
            <w:sz w:val="16"/>
            <w:szCs w:val="16"/>
            <w:lang w:eastAsia="en-GB"/>
          </w:rPr>
          <w:t>S1-232150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on UC 5.4 network-assisted UAV DAA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75" w:history="1">
        <w:r w:rsidR="0051178D" w:rsidRPr="00227867">
          <w:rPr>
            <w:rFonts w:ascii="Arial" w:eastAsia="Times New Roman" w:hAnsi="Arial" w:cs="Arial"/>
            <w:color w:val="000000"/>
            <w:sz w:val="16"/>
            <w:szCs w:val="16"/>
            <w:lang w:eastAsia="en-GB"/>
          </w:rPr>
          <w:t>22.843</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D</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176"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77" w:history="1">
        <w:r w:rsidR="0051178D" w:rsidRPr="00227867">
          <w:rPr>
            <w:rFonts w:ascii="Arial" w:eastAsia="Times New Roman" w:hAnsi="Arial" w:cs="Arial"/>
            <w:color w:val="000000"/>
            <w:sz w:val="16"/>
            <w:szCs w:val="16"/>
            <w:lang w:eastAsia="en-GB"/>
          </w:rPr>
          <w:t>FS_UAV_Ph3</w:t>
        </w:r>
      </w:hyperlink>
      <w:r w:rsidR="009C78E6">
        <w:rPr>
          <w:rFonts w:ascii="Arial" w:eastAsia="Times New Roman" w:hAnsi="Arial" w:cs="Arial"/>
          <w:color w:val="000000"/>
          <w:sz w:val="16"/>
          <w:szCs w:val="16"/>
          <w:lang w:eastAsia="en-GB"/>
        </w:rPr>
        <w:t>)</w:t>
      </w:r>
    </w:p>
    <w:p w14:paraId="3BF4AEA3"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Errors on cover page</w:t>
      </w:r>
    </w:p>
    <w:p w14:paraId="6AC63AE8" w14:textId="3903D2A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78" w:history="1">
        <w:r w:rsidR="00E929F3">
          <w:rPr>
            <w:rStyle w:val="Hyperlink"/>
            <w:rFonts w:ascii="Arial" w:eastAsia="Times New Roman" w:hAnsi="Arial" w:cs="Arial"/>
            <w:sz w:val="16"/>
            <w:szCs w:val="16"/>
            <w:lang w:eastAsia="en-GB"/>
          </w:rPr>
          <w:t>S1-232330</w:t>
        </w:r>
      </w:hyperlink>
    </w:p>
    <w:p w14:paraId="48BBE588" w14:textId="77777777" w:rsidR="009C78E6" w:rsidRPr="00227867" w:rsidRDefault="009C78E6" w:rsidP="00E7517A">
      <w:pPr>
        <w:rPr>
          <w:rFonts w:ascii="Arial" w:eastAsia="Times New Roman" w:hAnsi="Arial" w:cs="Arial"/>
          <w:color w:val="000000"/>
          <w:sz w:val="16"/>
          <w:szCs w:val="16"/>
          <w:lang w:eastAsia="en-GB"/>
        </w:rPr>
      </w:pPr>
    </w:p>
    <w:p w14:paraId="48D14177" w14:textId="75534023" w:rsidR="009C78E6" w:rsidRDefault="00E929F3" w:rsidP="00E7517A">
      <w:pPr>
        <w:rPr>
          <w:rFonts w:ascii="Arial" w:eastAsia="Times New Roman" w:hAnsi="Arial" w:cs="Arial"/>
          <w:color w:val="000000"/>
          <w:sz w:val="16"/>
          <w:szCs w:val="16"/>
          <w:lang w:eastAsia="en-GB"/>
        </w:rPr>
      </w:pPr>
      <w:hyperlink r:id="rId1179" w:history="1">
        <w:r>
          <w:rPr>
            <w:rStyle w:val="Hyperlink"/>
            <w:rFonts w:ascii="Arial" w:eastAsia="Times New Roman" w:hAnsi="Arial" w:cs="Arial"/>
            <w:sz w:val="16"/>
            <w:szCs w:val="16"/>
            <w:lang w:eastAsia="en-GB"/>
          </w:rPr>
          <w:t>S1-232330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on updating use case 5.4 network-assisted UAV DAA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22.843</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FS_UAV_Ph3</w:t>
      </w:r>
      <w:r w:rsidR="009C78E6">
        <w:rPr>
          <w:rFonts w:ascii="Arial" w:eastAsia="Times New Roman" w:hAnsi="Arial" w:cs="Arial"/>
          <w:color w:val="000000"/>
          <w:sz w:val="16"/>
          <w:szCs w:val="16"/>
          <w:lang w:eastAsia="en-GB"/>
        </w:rPr>
        <w:t>)</w:t>
      </w:r>
    </w:p>
    <w:p w14:paraId="78F1FB07"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Errors on cover page </w:t>
      </w:r>
    </w:p>
    <w:p w14:paraId="51CEB3B7" w14:textId="7638323A"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5A9F0CD" w14:textId="77777777" w:rsidR="009C78E6" w:rsidRPr="00227867" w:rsidRDefault="009C78E6" w:rsidP="00E7517A">
      <w:pPr>
        <w:rPr>
          <w:rFonts w:ascii="Arial" w:eastAsia="Times New Roman" w:hAnsi="Arial" w:cs="Arial"/>
          <w:color w:val="000000"/>
          <w:sz w:val="16"/>
          <w:szCs w:val="16"/>
          <w:lang w:eastAsia="en-GB"/>
        </w:rPr>
      </w:pPr>
    </w:p>
    <w:p w14:paraId="31D1D5B3" w14:textId="056A0613" w:rsidR="009C78E6" w:rsidRDefault="00E929F3" w:rsidP="00E7517A">
      <w:pPr>
        <w:rPr>
          <w:rFonts w:ascii="Arial" w:eastAsia="Times New Roman" w:hAnsi="Arial" w:cs="Arial"/>
          <w:color w:val="000000"/>
          <w:sz w:val="16"/>
          <w:szCs w:val="16"/>
          <w:lang w:eastAsia="en-GB"/>
        </w:rPr>
      </w:pPr>
      <w:hyperlink r:id="rId1180" w:history="1">
        <w:r>
          <w:rPr>
            <w:rStyle w:val="Hyperlink"/>
            <w:rFonts w:ascii="Arial" w:eastAsia="Times New Roman" w:hAnsi="Arial" w:cs="Arial"/>
            <w:sz w:val="16"/>
            <w:szCs w:val="16"/>
            <w:lang w:eastAsia="en-GB"/>
          </w:rPr>
          <w:t>S1-232152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Com. Corporation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CR - Conclusions and Recommendations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81" w:history="1">
        <w:r w:rsidR="0051178D" w:rsidRPr="00227867">
          <w:rPr>
            <w:rFonts w:ascii="Arial" w:eastAsia="Times New Roman" w:hAnsi="Arial" w:cs="Arial"/>
            <w:color w:val="000000"/>
            <w:sz w:val="16"/>
            <w:szCs w:val="16"/>
            <w:lang w:eastAsia="en-GB"/>
          </w:rPr>
          <w:t>22.843</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D</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182"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83" w:history="1">
        <w:r w:rsidR="0051178D" w:rsidRPr="00227867">
          <w:rPr>
            <w:rFonts w:ascii="Arial" w:eastAsia="Times New Roman" w:hAnsi="Arial" w:cs="Arial"/>
            <w:color w:val="000000"/>
            <w:sz w:val="16"/>
            <w:szCs w:val="16"/>
            <w:lang w:eastAsia="en-GB"/>
          </w:rPr>
          <w:t>FS_UAV_Ph3</w:t>
        </w:r>
      </w:hyperlink>
      <w:r w:rsidR="009C78E6">
        <w:rPr>
          <w:rFonts w:ascii="Arial" w:eastAsia="Times New Roman" w:hAnsi="Arial" w:cs="Arial"/>
          <w:color w:val="000000"/>
          <w:sz w:val="16"/>
          <w:szCs w:val="16"/>
          <w:lang w:eastAsia="en-GB"/>
        </w:rPr>
        <w:t>)</w:t>
      </w:r>
    </w:p>
    <w:p w14:paraId="225D5DB2"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Errors on cover page, Wrong category</w:t>
      </w:r>
    </w:p>
    <w:p w14:paraId="01D160CE" w14:textId="7CF41652"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84" w:history="1">
        <w:r w:rsidR="00E929F3">
          <w:rPr>
            <w:rStyle w:val="Hyperlink"/>
            <w:rFonts w:ascii="Arial" w:eastAsia="Times New Roman" w:hAnsi="Arial" w:cs="Arial"/>
            <w:sz w:val="16"/>
            <w:szCs w:val="16"/>
            <w:lang w:eastAsia="en-GB"/>
          </w:rPr>
          <w:t>S1-232331</w:t>
        </w:r>
      </w:hyperlink>
    </w:p>
    <w:p w14:paraId="1CD3D6CF" w14:textId="77777777" w:rsidR="009C78E6" w:rsidRPr="00227867" w:rsidRDefault="009C78E6" w:rsidP="00E7517A">
      <w:pPr>
        <w:rPr>
          <w:rFonts w:ascii="Arial" w:eastAsia="Times New Roman" w:hAnsi="Arial" w:cs="Arial"/>
          <w:color w:val="000000"/>
          <w:sz w:val="16"/>
          <w:szCs w:val="16"/>
          <w:lang w:eastAsia="en-GB"/>
        </w:rPr>
      </w:pPr>
    </w:p>
    <w:p w14:paraId="06B34C33" w14:textId="4A1BE1AA" w:rsidR="009C78E6" w:rsidRDefault="00E929F3" w:rsidP="00E7517A">
      <w:pPr>
        <w:rPr>
          <w:rFonts w:ascii="Arial" w:eastAsia="Times New Roman" w:hAnsi="Arial" w:cs="Arial"/>
          <w:color w:val="000000"/>
          <w:sz w:val="16"/>
          <w:szCs w:val="16"/>
          <w:lang w:eastAsia="en-GB"/>
        </w:rPr>
      </w:pPr>
      <w:hyperlink r:id="rId1185" w:history="1">
        <w:r>
          <w:rPr>
            <w:rStyle w:val="Hyperlink"/>
            <w:rFonts w:ascii="Arial" w:eastAsia="Times New Roman" w:hAnsi="Arial" w:cs="Arial"/>
            <w:sz w:val="16"/>
            <w:szCs w:val="16"/>
            <w:lang w:eastAsia="en-GB"/>
          </w:rPr>
          <w:t>S1-232331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Conclusions and Recommendations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22.843</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FS_UAV_Ph3</w:t>
      </w:r>
      <w:r w:rsidR="009C78E6">
        <w:rPr>
          <w:rFonts w:ascii="Arial" w:eastAsia="Times New Roman" w:hAnsi="Arial" w:cs="Arial"/>
          <w:color w:val="000000"/>
          <w:sz w:val="16"/>
          <w:szCs w:val="16"/>
          <w:lang w:eastAsia="en-GB"/>
        </w:rPr>
        <w:t>)</w:t>
      </w:r>
    </w:p>
    <w:p w14:paraId="1416E9A6"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Errors on cover page, Wrong category </w:t>
      </w:r>
    </w:p>
    <w:p w14:paraId="587B72D6" w14:textId="4578AACE"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86" w:history="1">
        <w:r w:rsidR="00E929F3">
          <w:rPr>
            <w:rStyle w:val="Hyperlink"/>
            <w:rFonts w:ascii="Arial" w:eastAsia="Times New Roman" w:hAnsi="Arial" w:cs="Arial"/>
            <w:sz w:val="16"/>
            <w:szCs w:val="16"/>
            <w:lang w:eastAsia="en-GB"/>
          </w:rPr>
          <w:t>S1-232600</w:t>
        </w:r>
      </w:hyperlink>
    </w:p>
    <w:p w14:paraId="695B01AB" w14:textId="77777777" w:rsidR="009C78E6" w:rsidRPr="00227867" w:rsidRDefault="009C78E6" w:rsidP="00E7517A">
      <w:pPr>
        <w:rPr>
          <w:rFonts w:ascii="Arial" w:eastAsia="Times New Roman" w:hAnsi="Arial" w:cs="Arial"/>
          <w:color w:val="000000"/>
          <w:sz w:val="16"/>
          <w:szCs w:val="16"/>
          <w:lang w:eastAsia="en-GB"/>
        </w:rPr>
      </w:pPr>
    </w:p>
    <w:p w14:paraId="22046536" w14:textId="016CF7D6" w:rsidR="009C78E6" w:rsidRDefault="00E929F3" w:rsidP="00E7517A">
      <w:pPr>
        <w:rPr>
          <w:rFonts w:ascii="Arial" w:eastAsia="Times New Roman" w:hAnsi="Arial" w:cs="Arial"/>
          <w:color w:val="000000"/>
          <w:sz w:val="16"/>
          <w:szCs w:val="16"/>
          <w:lang w:eastAsia="en-GB"/>
        </w:rPr>
      </w:pPr>
      <w:hyperlink r:id="rId1187" w:history="1">
        <w:r>
          <w:rPr>
            <w:rStyle w:val="Hyperlink"/>
            <w:rFonts w:ascii="Arial" w:eastAsia="Times New Roman" w:hAnsi="Arial" w:cs="Arial"/>
            <w:sz w:val="16"/>
            <w:szCs w:val="16"/>
            <w:lang w:eastAsia="en-GB"/>
          </w:rPr>
          <w:t>S1-232600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Conclusions and Recommendations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22.843</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FS_UAV_Ph3</w:t>
      </w:r>
      <w:r w:rsidR="009C78E6">
        <w:rPr>
          <w:rFonts w:ascii="Arial" w:eastAsia="Times New Roman" w:hAnsi="Arial" w:cs="Arial"/>
          <w:color w:val="000000"/>
          <w:sz w:val="16"/>
          <w:szCs w:val="16"/>
          <w:lang w:eastAsia="en-GB"/>
        </w:rPr>
        <w:t>)</w:t>
      </w:r>
    </w:p>
    <w:p w14:paraId="529164E1"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Errors on cover page, Wrong category </w:t>
      </w:r>
    </w:p>
    <w:p w14:paraId="12F157D6" w14:textId="2ED7EE6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3B6E12E" w14:textId="77777777" w:rsidR="009C78E6" w:rsidRPr="00227867" w:rsidRDefault="009C78E6" w:rsidP="00E7517A">
      <w:pPr>
        <w:rPr>
          <w:rFonts w:ascii="Arial" w:eastAsia="Times New Roman" w:hAnsi="Arial" w:cs="Arial"/>
          <w:color w:val="000000"/>
          <w:sz w:val="16"/>
          <w:szCs w:val="16"/>
          <w:lang w:eastAsia="en-GB"/>
        </w:rPr>
      </w:pPr>
    </w:p>
    <w:p w14:paraId="4FC359EC" w14:textId="0F5D50B0" w:rsidR="0051178D" w:rsidRDefault="0051178D" w:rsidP="00B705AE">
      <w:pPr>
        <w:pStyle w:val="Heading3"/>
        <w:rPr>
          <w:lang w:eastAsia="en-GB"/>
        </w:rPr>
      </w:pPr>
      <w:bookmarkStart w:id="48" w:name="_Toc146900378"/>
      <w:r w:rsidRPr="0049253A">
        <w:rPr>
          <w:lang w:eastAsia="en-GB"/>
        </w:rPr>
        <w:t>7.8.2</w:t>
      </w:r>
      <w:r w:rsidRPr="0049253A">
        <w:rPr>
          <w:lang w:eastAsia="en-GB"/>
        </w:rPr>
        <w:tab/>
        <w:t>UAS_Ph3: Uncrewed Aerial System Phase 3 [SP-230518]</w:t>
      </w:r>
      <w:bookmarkEnd w:id="48"/>
    </w:p>
    <w:p w14:paraId="68B86378" w14:textId="77777777" w:rsidR="009C78E6" w:rsidRDefault="009C78E6" w:rsidP="001B5014">
      <w:pPr>
        <w:rPr>
          <w:rFonts w:ascii="Arial" w:eastAsia="Times New Roman" w:hAnsi="Arial" w:cs="Arial"/>
          <w:color w:val="000000"/>
          <w:sz w:val="16"/>
          <w:szCs w:val="16"/>
          <w:lang w:eastAsia="en-GB"/>
        </w:rPr>
      </w:pPr>
    </w:p>
    <w:p w14:paraId="050AC402" w14:textId="77777777" w:rsidR="00133429" w:rsidRPr="00DF5A37" w:rsidRDefault="00133429" w:rsidP="00133429">
      <w:pPr>
        <w:suppressAutoHyphens/>
        <w:rPr>
          <w:rFonts w:eastAsia="Arial Unicode MS" w:cs="Arial"/>
          <w:b/>
          <w:szCs w:val="18"/>
          <w:lang w:eastAsia="ar-SA"/>
        </w:rPr>
      </w:pPr>
      <w:r w:rsidRPr="00DF5A37">
        <w:rPr>
          <w:rFonts w:eastAsia="Arial Unicode MS" w:cs="Arial"/>
          <w:b/>
          <w:szCs w:val="18"/>
          <w:lang w:eastAsia="ar-SA"/>
        </w:rPr>
        <w:t>Work status prior to this meeting:</w:t>
      </w:r>
    </w:p>
    <w:p w14:paraId="090E38ED"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rFonts w:eastAsia="SimSun" w:hint="eastAsia"/>
          <w:lang w:val="fr-FR" w:eastAsia="zh-CN"/>
        </w:rPr>
        <w:t xml:space="preserve">Pengtai Qin </w:t>
      </w:r>
      <w:r w:rsidRPr="00B209E2">
        <w:rPr>
          <w:rFonts w:eastAsia="SimSun"/>
          <w:lang w:val="fr-FR" w:eastAsia="zh-CN"/>
        </w:rPr>
        <w:t>(</w:t>
      </w:r>
      <w:r w:rsidRPr="00B209E2">
        <w:rPr>
          <w:rFonts w:eastAsia="SimSun" w:hint="eastAsia"/>
          <w:lang w:val="fr-FR" w:eastAsia="zh-CN"/>
        </w:rPr>
        <w:t>China Mobile</w:t>
      </w:r>
      <w:r w:rsidRPr="00B209E2">
        <w:rPr>
          <w:rFonts w:eastAsia="SimSun"/>
          <w:lang w:val="fr-FR" w:eastAsia="zh-CN"/>
        </w:rPr>
        <w:t>)</w:t>
      </w:r>
    </w:p>
    <w:p w14:paraId="01AA986B" w14:textId="77777777" w:rsidR="00133429" w:rsidRPr="00DF5A37" w:rsidRDefault="00133429" w:rsidP="00133429">
      <w:pPr>
        <w:suppressAutoHyphens/>
        <w:rPr>
          <w:rFonts w:eastAsia="Arial Unicode MS" w:cs="Arial"/>
          <w:szCs w:val="18"/>
          <w:lang w:val="fr-FR" w:eastAsia="ar-SA"/>
        </w:rPr>
      </w:pPr>
      <w:r w:rsidRPr="00DF5A37">
        <w:rPr>
          <w:rFonts w:eastAsia="Arial Unicode MS" w:cs="Arial"/>
          <w:szCs w:val="18"/>
          <w:lang w:val="fr-FR" w:eastAsia="ar-SA"/>
        </w:rPr>
        <w:t xml:space="preserve">Target completion date: </w:t>
      </w:r>
      <w:r w:rsidRPr="00114939">
        <w:rPr>
          <w:rFonts w:eastAsia="Arial Unicode MS" w:cs="Arial"/>
          <w:szCs w:val="18"/>
          <w:lang w:val="fr-FR" w:eastAsia="ar-SA"/>
        </w:rPr>
        <w:t>SA#</w:t>
      </w:r>
      <w:r>
        <w:rPr>
          <w:rFonts w:eastAsia="Arial Unicode MS" w:cs="Arial"/>
          <w:szCs w:val="18"/>
          <w:lang w:val="fr-FR" w:eastAsia="ar-SA"/>
        </w:rPr>
        <w:t>102</w:t>
      </w:r>
      <w:r w:rsidRPr="00114939">
        <w:rPr>
          <w:rFonts w:eastAsia="Arial Unicode MS" w:cs="Arial"/>
          <w:szCs w:val="18"/>
          <w:lang w:val="fr-FR" w:eastAsia="ar-SA"/>
        </w:rPr>
        <w:t xml:space="preserve"> (</w:t>
      </w:r>
      <w:r>
        <w:rPr>
          <w:rFonts w:eastAsia="Arial Unicode MS" w:cs="Arial"/>
          <w:szCs w:val="18"/>
          <w:lang w:val="fr-FR" w:eastAsia="ar-SA"/>
        </w:rPr>
        <w:t>12</w:t>
      </w:r>
      <w:r w:rsidRPr="00114939">
        <w:rPr>
          <w:rFonts w:eastAsia="Arial Unicode MS" w:cs="Arial"/>
          <w:szCs w:val="18"/>
          <w:lang w:val="fr-FR" w:eastAsia="ar-SA"/>
        </w:rPr>
        <w:t>/202</w:t>
      </w:r>
      <w:r>
        <w:rPr>
          <w:rFonts w:eastAsia="Arial Unicode MS" w:cs="Arial"/>
          <w:szCs w:val="18"/>
          <w:lang w:val="fr-FR" w:eastAsia="ar-SA"/>
        </w:rPr>
        <w:t>3</w:t>
      </w:r>
      <w:r w:rsidRPr="00114939">
        <w:rPr>
          <w:rFonts w:eastAsia="Arial Unicode MS" w:cs="Arial"/>
          <w:szCs w:val="18"/>
          <w:lang w:val="fr-FR" w:eastAsia="ar-SA"/>
        </w:rPr>
        <w:t>)</w:t>
      </w:r>
    </w:p>
    <w:p w14:paraId="303F3CC3" w14:textId="08A5FCD1" w:rsidR="00133429" w:rsidRDefault="00133429" w:rsidP="00133429">
      <w:pPr>
        <w:rPr>
          <w:rFonts w:eastAsia="Arial Unicode MS" w:cs="Arial"/>
          <w:szCs w:val="18"/>
          <w:lang w:val="fr-FR" w:eastAsia="ar-SA"/>
        </w:rPr>
      </w:pPr>
      <w:r w:rsidRPr="00DF5A37">
        <w:rPr>
          <w:rFonts w:eastAsia="Arial Unicode MS" w:cs="Arial"/>
          <w:szCs w:val="18"/>
          <w:lang w:val="fr-FR" w:eastAsia="ar-SA"/>
        </w:rPr>
        <w:t xml:space="preserve">Percentage completion: </w:t>
      </w:r>
      <w:r>
        <w:rPr>
          <w:rFonts w:eastAsia="Arial Unicode MS" w:cs="Arial"/>
          <w:szCs w:val="18"/>
          <w:lang w:val="fr-FR" w:eastAsia="ar-SA"/>
        </w:rPr>
        <w:t>0</w:t>
      </w:r>
      <w:r w:rsidRPr="00DF5A37">
        <w:rPr>
          <w:rFonts w:eastAsia="Arial Unicode MS" w:cs="Arial"/>
          <w:szCs w:val="18"/>
          <w:lang w:val="fr-FR" w:eastAsia="ar-SA"/>
        </w:rPr>
        <w:t>%</w:t>
      </w:r>
    </w:p>
    <w:p w14:paraId="1FE87EC5" w14:textId="77777777" w:rsidR="00133429" w:rsidRPr="00133429" w:rsidRDefault="00133429" w:rsidP="00133429">
      <w:pPr>
        <w:rPr>
          <w:rFonts w:ascii="Arial" w:eastAsia="Times New Roman" w:hAnsi="Arial" w:cs="Arial"/>
          <w:color w:val="000000"/>
          <w:sz w:val="16"/>
          <w:szCs w:val="16"/>
          <w:lang w:val="fr-FR" w:eastAsia="en-GB"/>
        </w:rPr>
      </w:pPr>
    </w:p>
    <w:p w14:paraId="65ED6D37" w14:textId="04F247FC" w:rsidR="009C78E6" w:rsidRDefault="00E929F3" w:rsidP="00E7517A">
      <w:pPr>
        <w:rPr>
          <w:rFonts w:ascii="Arial" w:eastAsia="Times New Roman" w:hAnsi="Arial" w:cs="Arial"/>
          <w:color w:val="000000"/>
          <w:sz w:val="16"/>
          <w:szCs w:val="16"/>
          <w:lang w:eastAsia="en-GB"/>
        </w:rPr>
      </w:pPr>
      <w:hyperlink r:id="rId1188" w:history="1">
        <w:r>
          <w:rPr>
            <w:rStyle w:val="Hyperlink"/>
            <w:rFonts w:ascii="Arial" w:eastAsia="Times New Roman" w:hAnsi="Arial" w:cs="Arial"/>
            <w:sz w:val="16"/>
            <w:szCs w:val="16"/>
            <w:lang w:eastAsia="en-GB"/>
          </w:rPr>
          <w:t>S1-232102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network support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89" w:history="1">
        <w:r w:rsidR="0051178D" w:rsidRPr="00227867">
          <w:rPr>
            <w:rFonts w:ascii="Arial" w:eastAsia="Times New Roman" w:hAnsi="Arial" w:cs="Arial"/>
            <w:color w:val="000000"/>
            <w:sz w:val="16"/>
            <w:szCs w:val="16"/>
            <w:lang w:eastAsia="en-GB"/>
          </w:rPr>
          <w:t>22.125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0044</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hyperlink r:id="rId1190"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91" w:history="1">
        <w:r w:rsidR="0051178D" w:rsidRPr="00227867">
          <w:rPr>
            <w:rFonts w:ascii="Arial" w:eastAsia="Times New Roman" w:hAnsi="Arial" w:cs="Arial"/>
            <w:color w:val="000000"/>
            <w:sz w:val="16"/>
            <w:szCs w:val="16"/>
            <w:lang w:eastAsia="en-GB"/>
          </w:rPr>
          <w:t>UAS_Ph3</w:t>
        </w:r>
      </w:hyperlink>
      <w:r w:rsidR="009C78E6">
        <w:rPr>
          <w:rFonts w:ascii="Arial" w:eastAsia="Times New Roman" w:hAnsi="Arial" w:cs="Arial"/>
          <w:color w:val="000000"/>
          <w:sz w:val="16"/>
          <w:szCs w:val="16"/>
          <w:lang w:eastAsia="en-GB"/>
        </w:rPr>
        <w:t>)</w:t>
      </w:r>
    </w:p>
    <w:p w14:paraId="145DA0E2" w14:textId="06B7D87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192" w:history="1">
        <w:r w:rsidR="00E929F3">
          <w:rPr>
            <w:rStyle w:val="Hyperlink"/>
            <w:rFonts w:ascii="Arial" w:eastAsia="Times New Roman" w:hAnsi="Arial" w:cs="Arial"/>
            <w:sz w:val="16"/>
            <w:szCs w:val="16"/>
            <w:lang w:eastAsia="en-GB"/>
          </w:rPr>
          <w:t>S1-232326</w:t>
        </w:r>
      </w:hyperlink>
    </w:p>
    <w:p w14:paraId="2B449855" w14:textId="77777777" w:rsidR="009C78E6" w:rsidRPr="00227867" w:rsidRDefault="009C78E6" w:rsidP="00E7517A">
      <w:pPr>
        <w:rPr>
          <w:rFonts w:ascii="Arial" w:eastAsia="Times New Roman" w:hAnsi="Arial" w:cs="Arial"/>
          <w:color w:val="000000"/>
          <w:sz w:val="16"/>
          <w:szCs w:val="16"/>
          <w:lang w:eastAsia="en-GB"/>
        </w:rPr>
      </w:pPr>
    </w:p>
    <w:p w14:paraId="4913BAD2" w14:textId="52405748" w:rsidR="009C78E6" w:rsidRDefault="00E929F3" w:rsidP="00E7517A">
      <w:pPr>
        <w:rPr>
          <w:rFonts w:ascii="Arial" w:eastAsia="Times New Roman" w:hAnsi="Arial" w:cs="Arial"/>
          <w:color w:val="000000"/>
          <w:sz w:val="16"/>
          <w:szCs w:val="16"/>
          <w:lang w:eastAsia="en-GB"/>
        </w:rPr>
      </w:pPr>
      <w:hyperlink r:id="rId1193" w:history="1">
        <w:r>
          <w:rPr>
            <w:rStyle w:val="Hyperlink"/>
            <w:rFonts w:ascii="Arial" w:eastAsia="Times New Roman" w:hAnsi="Arial" w:cs="Arial"/>
            <w:sz w:val="16"/>
            <w:szCs w:val="16"/>
            <w:lang w:eastAsia="en-GB"/>
          </w:rPr>
          <w:t>S1-232326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network support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2A9C46CD" w14:textId="52AC3505"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194" w:history="1">
        <w:r w:rsidR="00E929F3">
          <w:rPr>
            <w:rStyle w:val="Hyperlink"/>
            <w:rFonts w:ascii="Arial" w:eastAsia="Times New Roman" w:hAnsi="Arial" w:cs="Arial"/>
            <w:sz w:val="16"/>
            <w:szCs w:val="16"/>
            <w:lang w:eastAsia="en-GB"/>
          </w:rPr>
          <w:t>S1-232102</w:t>
        </w:r>
      </w:hyperlink>
      <w:r w:rsidR="0051178D" w:rsidRPr="00227867">
        <w:rPr>
          <w:rFonts w:ascii="Arial" w:eastAsia="Times New Roman" w:hAnsi="Arial" w:cs="Arial"/>
          <w:color w:val="000000"/>
          <w:sz w:val="16"/>
          <w:szCs w:val="16"/>
          <w:lang w:eastAsia="en-GB"/>
        </w:rPr>
        <w:t>.</w:t>
      </w:r>
    </w:p>
    <w:p w14:paraId="66F1B206" w14:textId="3E15397E"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into </w:t>
      </w:r>
      <w:hyperlink r:id="rId1195" w:history="1">
        <w:r w:rsidR="00E929F3">
          <w:rPr>
            <w:rStyle w:val="Hyperlink"/>
            <w:rFonts w:ascii="Arial" w:eastAsia="Times New Roman" w:hAnsi="Arial" w:cs="Arial"/>
            <w:sz w:val="16"/>
            <w:szCs w:val="16"/>
            <w:lang w:eastAsia="en-GB"/>
          </w:rPr>
          <w:t>S1-232628</w:t>
        </w:r>
      </w:hyperlink>
    </w:p>
    <w:p w14:paraId="1BC34594" w14:textId="77777777" w:rsidR="009C78E6" w:rsidRPr="00227867" w:rsidRDefault="009C78E6" w:rsidP="00E7517A">
      <w:pPr>
        <w:rPr>
          <w:rFonts w:ascii="Arial" w:eastAsia="Times New Roman" w:hAnsi="Arial" w:cs="Arial"/>
          <w:color w:val="000000"/>
          <w:sz w:val="16"/>
          <w:szCs w:val="16"/>
          <w:lang w:eastAsia="en-GB"/>
        </w:rPr>
      </w:pPr>
    </w:p>
    <w:p w14:paraId="6D3C8135" w14:textId="43A987F4" w:rsidR="009C78E6" w:rsidRDefault="00E929F3" w:rsidP="00E7517A">
      <w:pPr>
        <w:rPr>
          <w:rFonts w:ascii="Arial" w:eastAsia="Times New Roman" w:hAnsi="Arial" w:cs="Arial"/>
          <w:color w:val="000000"/>
          <w:sz w:val="16"/>
          <w:szCs w:val="16"/>
          <w:lang w:eastAsia="en-GB"/>
        </w:rPr>
      </w:pPr>
      <w:hyperlink r:id="rId1196" w:history="1">
        <w:r>
          <w:rPr>
            <w:rStyle w:val="Hyperlink"/>
            <w:rFonts w:ascii="Arial" w:eastAsia="Times New Roman" w:hAnsi="Arial" w:cs="Arial"/>
            <w:sz w:val="16"/>
            <w:szCs w:val="16"/>
            <w:lang w:eastAsia="en-GB"/>
          </w:rPr>
          <w:t>S1-232103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network exposure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197" w:history="1">
        <w:r w:rsidR="0051178D" w:rsidRPr="00227867">
          <w:rPr>
            <w:rFonts w:ascii="Arial" w:eastAsia="Times New Roman" w:hAnsi="Arial" w:cs="Arial"/>
            <w:color w:val="000000"/>
            <w:sz w:val="16"/>
            <w:szCs w:val="16"/>
            <w:lang w:eastAsia="en-GB"/>
          </w:rPr>
          <w:t>22.125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0045</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hyperlink r:id="rId1198"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199" w:history="1">
        <w:r w:rsidR="0051178D" w:rsidRPr="00227867">
          <w:rPr>
            <w:rFonts w:ascii="Arial" w:eastAsia="Times New Roman" w:hAnsi="Arial" w:cs="Arial"/>
            <w:color w:val="000000"/>
            <w:sz w:val="16"/>
            <w:szCs w:val="16"/>
            <w:lang w:eastAsia="en-GB"/>
          </w:rPr>
          <w:t>UAS_Ph3</w:t>
        </w:r>
      </w:hyperlink>
      <w:r w:rsidR="009C78E6">
        <w:rPr>
          <w:rFonts w:ascii="Arial" w:eastAsia="Times New Roman" w:hAnsi="Arial" w:cs="Arial"/>
          <w:color w:val="000000"/>
          <w:sz w:val="16"/>
          <w:szCs w:val="16"/>
          <w:lang w:eastAsia="en-GB"/>
        </w:rPr>
        <w:t>)</w:t>
      </w:r>
    </w:p>
    <w:p w14:paraId="61478BA9" w14:textId="2F81406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00" w:history="1">
        <w:r w:rsidR="00E929F3">
          <w:rPr>
            <w:rStyle w:val="Hyperlink"/>
            <w:rFonts w:ascii="Arial" w:eastAsia="Times New Roman" w:hAnsi="Arial" w:cs="Arial"/>
            <w:sz w:val="16"/>
            <w:szCs w:val="16"/>
            <w:lang w:eastAsia="en-GB"/>
          </w:rPr>
          <w:t>S1-232327</w:t>
        </w:r>
      </w:hyperlink>
    </w:p>
    <w:p w14:paraId="01C91E4F" w14:textId="77777777" w:rsidR="009C78E6" w:rsidRPr="00227867" w:rsidRDefault="009C78E6" w:rsidP="00E7517A">
      <w:pPr>
        <w:rPr>
          <w:rFonts w:ascii="Arial" w:eastAsia="Times New Roman" w:hAnsi="Arial" w:cs="Arial"/>
          <w:color w:val="000000"/>
          <w:sz w:val="16"/>
          <w:szCs w:val="16"/>
          <w:lang w:eastAsia="en-GB"/>
        </w:rPr>
      </w:pPr>
    </w:p>
    <w:p w14:paraId="5FFA0795" w14:textId="0F214B33" w:rsidR="009C78E6" w:rsidRDefault="00E929F3" w:rsidP="00E7517A">
      <w:pPr>
        <w:rPr>
          <w:rFonts w:ascii="Arial" w:eastAsia="Times New Roman" w:hAnsi="Arial" w:cs="Arial"/>
          <w:color w:val="000000"/>
          <w:sz w:val="16"/>
          <w:szCs w:val="16"/>
          <w:lang w:eastAsia="en-GB"/>
        </w:rPr>
      </w:pPr>
      <w:hyperlink r:id="rId1201" w:history="1">
        <w:r>
          <w:rPr>
            <w:rStyle w:val="Hyperlink"/>
            <w:rFonts w:ascii="Arial" w:eastAsia="Times New Roman" w:hAnsi="Arial" w:cs="Arial"/>
            <w:sz w:val="16"/>
            <w:szCs w:val="16"/>
            <w:lang w:eastAsia="en-GB"/>
          </w:rPr>
          <w:t>S1-232327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network exposure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0045</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65B2E112" w14:textId="29A56955"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02" w:history="1">
        <w:r w:rsidR="00E929F3">
          <w:rPr>
            <w:rStyle w:val="Hyperlink"/>
            <w:rFonts w:ascii="Arial" w:eastAsia="Times New Roman" w:hAnsi="Arial" w:cs="Arial"/>
            <w:sz w:val="16"/>
            <w:szCs w:val="16"/>
            <w:lang w:eastAsia="en-GB"/>
          </w:rPr>
          <w:t>S1-232103</w:t>
        </w:r>
      </w:hyperlink>
      <w:r w:rsidR="0051178D" w:rsidRPr="00227867">
        <w:rPr>
          <w:rFonts w:ascii="Arial" w:eastAsia="Times New Roman" w:hAnsi="Arial" w:cs="Arial"/>
          <w:color w:val="000000"/>
          <w:sz w:val="16"/>
          <w:szCs w:val="16"/>
          <w:lang w:eastAsia="en-GB"/>
        </w:rPr>
        <w:t>.</w:t>
      </w:r>
    </w:p>
    <w:p w14:paraId="10C5B96D" w14:textId="1BE711A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03" w:history="1">
        <w:r w:rsidR="00E929F3">
          <w:rPr>
            <w:rStyle w:val="Hyperlink"/>
            <w:rFonts w:ascii="Arial" w:eastAsia="Times New Roman" w:hAnsi="Arial" w:cs="Arial"/>
            <w:sz w:val="16"/>
            <w:szCs w:val="16"/>
            <w:lang w:eastAsia="en-GB"/>
          </w:rPr>
          <w:t>S1-232332</w:t>
        </w:r>
      </w:hyperlink>
    </w:p>
    <w:p w14:paraId="69970123" w14:textId="77777777" w:rsidR="009C78E6" w:rsidRPr="00227867" w:rsidRDefault="009C78E6" w:rsidP="00E7517A">
      <w:pPr>
        <w:rPr>
          <w:rFonts w:ascii="Arial" w:eastAsia="Times New Roman" w:hAnsi="Arial" w:cs="Arial"/>
          <w:color w:val="000000"/>
          <w:sz w:val="16"/>
          <w:szCs w:val="16"/>
          <w:lang w:eastAsia="en-GB"/>
        </w:rPr>
      </w:pPr>
    </w:p>
    <w:p w14:paraId="781D304E" w14:textId="549E5D49" w:rsidR="009C78E6" w:rsidRDefault="00E929F3" w:rsidP="00E7517A">
      <w:pPr>
        <w:rPr>
          <w:rFonts w:ascii="Arial" w:eastAsia="Times New Roman" w:hAnsi="Arial" w:cs="Arial"/>
          <w:color w:val="000000"/>
          <w:sz w:val="16"/>
          <w:szCs w:val="16"/>
          <w:lang w:eastAsia="en-GB"/>
        </w:rPr>
      </w:pPr>
      <w:hyperlink r:id="rId1204" w:history="1">
        <w:r>
          <w:rPr>
            <w:rStyle w:val="Hyperlink"/>
            <w:rFonts w:ascii="Arial" w:eastAsia="Times New Roman" w:hAnsi="Arial" w:cs="Arial"/>
            <w:sz w:val="16"/>
            <w:szCs w:val="16"/>
            <w:lang w:eastAsia="en-GB"/>
          </w:rPr>
          <w:t>S1-232332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network exposure and UTM assistance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0045</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0D1E3F2C" w14:textId="54B521CD"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05" w:history="1">
        <w:r w:rsidR="00E929F3">
          <w:rPr>
            <w:rStyle w:val="Hyperlink"/>
            <w:rFonts w:ascii="Arial" w:eastAsia="Times New Roman" w:hAnsi="Arial" w:cs="Arial"/>
            <w:sz w:val="16"/>
            <w:szCs w:val="16"/>
            <w:lang w:eastAsia="en-GB"/>
          </w:rPr>
          <w:t>S1-232327</w:t>
        </w:r>
      </w:hyperlink>
      <w:r w:rsidR="0051178D" w:rsidRPr="00227867">
        <w:rPr>
          <w:rFonts w:ascii="Arial" w:eastAsia="Times New Roman" w:hAnsi="Arial" w:cs="Arial"/>
          <w:color w:val="000000"/>
          <w:sz w:val="16"/>
          <w:szCs w:val="16"/>
          <w:lang w:eastAsia="en-GB"/>
        </w:rPr>
        <w:t>.</w:t>
      </w:r>
    </w:p>
    <w:p w14:paraId="0C6734B6" w14:textId="3DFF6A3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Merged into </w:t>
      </w:r>
      <w:hyperlink r:id="rId1206" w:history="1">
        <w:r w:rsidR="00E929F3">
          <w:rPr>
            <w:rStyle w:val="Hyperlink"/>
            <w:rFonts w:ascii="Arial" w:eastAsia="Times New Roman" w:hAnsi="Arial" w:cs="Arial"/>
            <w:sz w:val="16"/>
            <w:szCs w:val="16"/>
            <w:lang w:eastAsia="en-GB"/>
          </w:rPr>
          <w:t>S1-232628</w:t>
        </w:r>
      </w:hyperlink>
    </w:p>
    <w:p w14:paraId="43AF43CD" w14:textId="77777777" w:rsidR="009C78E6" w:rsidRPr="00227867" w:rsidRDefault="009C78E6" w:rsidP="00E7517A">
      <w:pPr>
        <w:rPr>
          <w:rFonts w:ascii="Arial" w:eastAsia="Times New Roman" w:hAnsi="Arial" w:cs="Arial"/>
          <w:color w:val="000000"/>
          <w:sz w:val="16"/>
          <w:szCs w:val="16"/>
          <w:lang w:eastAsia="en-GB"/>
        </w:rPr>
      </w:pPr>
    </w:p>
    <w:p w14:paraId="11CA9014" w14:textId="78D6A967" w:rsidR="009C78E6" w:rsidRDefault="00E929F3" w:rsidP="00E7517A">
      <w:pPr>
        <w:rPr>
          <w:rFonts w:ascii="Arial" w:eastAsia="Times New Roman" w:hAnsi="Arial" w:cs="Arial"/>
          <w:color w:val="000000"/>
          <w:sz w:val="16"/>
          <w:szCs w:val="16"/>
          <w:lang w:eastAsia="en-GB"/>
        </w:rPr>
      </w:pPr>
      <w:hyperlink r:id="rId1207" w:history="1">
        <w:r>
          <w:rPr>
            <w:rStyle w:val="Hyperlink"/>
            <w:rFonts w:ascii="Arial" w:eastAsia="Times New Roman" w:hAnsi="Arial" w:cs="Arial"/>
            <w:sz w:val="16"/>
            <w:szCs w:val="16"/>
            <w:lang w:eastAsia="en-GB"/>
          </w:rPr>
          <w:t>S1-232153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22125 CR - additional Requirements for Remote Identification of UAS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208" w:history="1">
        <w:r w:rsidR="0051178D" w:rsidRPr="00227867">
          <w:rPr>
            <w:rFonts w:ascii="Arial" w:eastAsia="Times New Roman" w:hAnsi="Arial" w:cs="Arial"/>
            <w:color w:val="000000"/>
            <w:sz w:val="16"/>
            <w:szCs w:val="16"/>
            <w:lang w:eastAsia="en-GB"/>
          </w:rPr>
          <w:t>22.125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0046</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hyperlink r:id="rId1209"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210" w:history="1">
        <w:r w:rsidR="0051178D" w:rsidRPr="00227867">
          <w:rPr>
            <w:rFonts w:ascii="Arial" w:eastAsia="Times New Roman" w:hAnsi="Arial" w:cs="Arial"/>
            <w:color w:val="000000"/>
            <w:sz w:val="16"/>
            <w:szCs w:val="16"/>
            <w:lang w:eastAsia="en-GB"/>
          </w:rPr>
          <w:t>UAS_Ph3</w:t>
        </w:r>
      </w:hyperlink>
      <w:r w:rsidR="009C78E6">
        <w:rPr>
          <w:rFonts w:ascii="Arial" w:eastAsia="Times New Roman" w:hAnsi="Arial" w:cs="Arial"/>
          <w:color w:val="000000"/>
          <w:sz w:val="16"/>
          <w:szCs w:val="16"/>
          <w:lang w:eastAsia="en-GB"/>
        </w:rPr>
        <w:t>)</w:t>
      </w:r>
    </w:p>
    <w:p w14:paraId="59476DEB"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Errors on cover page</w:t>
      </w:r>
    </w:p>
    <w:p w14:paraId="6E5DE0BD" w14:textId="137628D8"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11" w:history="1">
        <w:r w:rsidR="00E929F3">
          <w:rPr>
            <w:rStyle w:val="Hyperlink"/>
            <w:rFonts w:ascii="Arial" w:eastAsia="Times New Roman" w:hAnsi="Arial" w:cs="Arial"/>
            <w:sz w:val="16"/>
            <w:szCs w:val="16"/>
            <w:lang w:eastAsia="en-GB"/>
          </w:rPr>
          <w:t>S1-232328</w:t>
        </w:r>
      </w:hyperlink>
    </w:p>
    <w:p w14:paraId="64D4E9F8" w14:textId="77777777" w:rsidR="009C78E6" w:rsidRPr="00227867" w:rsidRDefault="009C78E6" w:rsidP="00E7517A">
      <w:pPr>
        <w:rPr>
          <w:rFonts w:ascii="Arial" w:eastAsia="Times New Roman" w:hAnsi="Arial" w:cs="Arial"/>
          <w:color w:val="000000"/>
          <w:sz w:val="16"/>
          <w:szCs w:val="16"/>
          <w:lang w:eastAsia="en-GB"/>
        </w:rPr>
      </w:pPr>
    </w:p>
    <w:p w14:paraId="0B391056" w14:textId="17ED1BA5" w:rsidR="009C78E6" w:rsidRDefault="00E929F3" w:rsidP="00E7517A">
      <w:pPr>
        <w:rPr>
          <w:rFonts w:ascii="Arial" w:eastAsia="Times New Roman" w:hAnsi="Arial" w:cs="Arial"/>
          <w:color w:val="000000"/>
          <w:sz w:val="16"/>
          <w:szCs w:val="16"/>
          <w:lang w:eastAsia="en-GB"/>
        </w:rPr>
      </w:pPr>
      <w:hyperlink r:id="rId1212" w:history="1">
        <w:r>
          <w:rPr>
            <w:rStyle w:val="Hyperlink"/>
            <w:rFonts w:ascii="Arial" w:eastAsia="Times New Roman" w:hAnsi="Arial" w:cs="Arial"/>
            <w:sz w:val="16"/>
            <w:szCs w:val="16"/>
            <w:lang w:eastAsia="en-GB"/>
          </w:rPr>
          <w:t>S1-232328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Requirements for Remote Identification of UAS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0046</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2BBBCA31"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Errors on cover page </w:t>
      </w:r>
    </w:p>
    <w:p w14:paraId="22839C76" w14:textId="7F11B2CD"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13" w:history="1">
        <w:r w:rsidR="00E929F3">
          <w:rPr>
            <w:rStyle w:val="Hyperlink"/>
            <w:rFonts w:ascii="Arial" w:eastAsia="Times New Roman" w:hAnsi="Arial" w:cs="Arial"/>
            <w:sz w:val="16"/>
            <w:szCs w:val="16"/>
            <w:lang w:eastAsia="en-GB"/>
          </w:rPr>
          <w:t>S1-232333</w:t>
        </w:r>
      </w:hyperlink>
    </w:p>
    <w:p w14:paraId="5195E64D" w14:textId="77777777" w:rsidR="009C78E6" w:rsidRPr="00227867" w:rsidRDefault="009C78E6" w:rsidP="00E7517A">
      <w:pPr>
        <w:rPr>
          <w:rFonts w:ascii="Arial" w:eastAsia="Times New Roman" w:hAnsi="Arial" w:cs="Arial"/>
          <w:color w:val="000000"/>
          <w:sz w:val="16"/>
          <w:szCs w:val="16"/>
          <w:lang w:eastAsia="en-GB"/>
        </w:rPr>
      </w:pPr>
    </w:p>
    <w:p w14:paraId="71C2F99B" w14:textId="5BEBE35E" w:rsidR="009C78E6" w:rsidRDefault="00E929F3" w:rsidP="00E7517A">
      <w:pPr>
        <w:rPr>
          <w:rFonts w:ascii="Arial" w:eastAsia="Times New Roman" w:hAnsi="Arial" w:cs="Arial"/>
          <w:color w:val="000000"/>
          <w:sz w:val="16"/>
          <w:szCs w:val="16"/>
          <w:lang w:eastAsia="en-GB"/>
        </w:rPr>
      </w:pPr>
      <w:hyperlink r:id="rId1214" w:history="1">
        <w:r>
          <w:rPr>
            <w:rStyle w:val="Hyperlink"/>
            <w:rFonts w:ascii="Arial" w:eastAsia="Times New Roman" w:hAnsi="Arial" w:cs="Arial"/>
            <w:sz w:val="16"/>
            <w:szCs w:val="16"/>
            <w:lang w:eastAsia="en-GB"/>
          </w:rPr>
          <w:t>S1-232333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Requirements for Remote Identification of UAS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0046</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0CC66E39"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Errors on cover page </w:t>
      </w:r>
    </w:p>
    <w:p w14:paraId="2E1620A0" w14:textId="12B21EA6"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15" w:history="1">
        <w:r w:rsidR="00E929F3">
          <w:rPr>
            <w:rStyle w:val="Hyperlink"/>
            <w:rFonts w:ascii="Arial" w:eastAsia="Times New Roman" w:hAnsi="Arial" w:cs="Arial"/>
            <w:sz w:val="16"/>
            <w:szCs w:val="16"/>
            <w:lang w:eastAsia="en-GB"/>
          </w:rPr>
          <w:t>S1-232601</w:t>
        </w:r>
      </w:hyperlink>
    </w:p>
    <w:p w14:paraId="17E0B09C" w14:textId="77777777" w:rsidR="009C78E6" w:rsidRPr="00227867" w:rsidRDefault="009C78E6" w:rsidP="00E7517A">
      <w:pPr>
        <w:rPr>
          <w:rFonts w:ascii="Arial" w:eastAsia="Times New Roman" w:hAnsi="Arial" w:cs="Arial"/>
          <w:color w:val="000000"/>
          <w:sz w:val="16"/>
          <w:szCs w:val="16"/>
          <w:lang w:eastAsia="en-GB"/>
        </w:rPr>
      </w:pPr>
    </w:p>
    <w:p w14:paraId="07470BAE" w14:textId="3E339681" w:rsidR="009C78E6" w:rsidRDefault="00E929F3" w:rsidP="00E7517A">
      <w:pPr>
        <w:rPr>
          <w:rFonts w:ascii="Arial" w:eastAsia="Times New Roman" w:hAnsi="Arial" w:cs="Arial"/>
          <w:bCs/>
          <w:iCs/>
          <w:color w:val="000000"/>
          <w:sz w:val="16"/>
          <w:szCs w:val="16"/>
          <w:lang w:eastAsia="en-GB"/>
        </w:rPr>
      </w:pPr>
      <w:hyperlink r:id="rId1216" w:history="1">
        <w:r>
          <w:rPr>
            <w:rStyle w:val="Hyperlink"/>
            <w:rFonts w:ascii="Arial" w:eastAsia="Times New Roman" w:hAnsi="Arial" w:cs="Arial"/>
            <w:sz w:val="16"/>
            <w:szCs w:val="16"/>
            <w:lang w:eastAsia="en-GB"/>
          </w:rPr>
          <w:t>S1-232601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22.125v17.6.0 22125 CR - additional Requirements for Remote Identification of UAS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p>
    <w:p w14:paraId="15F1E83E" w14:textId="43A63A6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17" w:history="1">
        <w:r w:rsidR="00E929F3">
          <w:rPr>
            <w:rStyle w:val="Hyperlink"/>
            <w:rFonts w:ascii="Arial" w:eastAsia="Times New Roman" w:hAnsi="Arial" w:cs="Arial"/>
            <w:sz w:val="16"/>
            <w:szCs w:val="16"/>
            <w:lang w:eastAsia="en-GB"/>
          </w:rPr>
          <w:t>S1-232333</w:t>
        </w:r>
      </w:hyperlink>
      <w:r w:rsidR="0051178D" w:rsidRPr="00227867">
        <w:rPr>
          <w:rFonts w:ascii="Arial" w:eastAsia="Times New Roman" w:hAnsi="Arial" w:cs="Arial"/>
          <w:color w:val="000000"/>
          <w:sz w:val="16"/>
          <w:szCs w:val="16"/>
          <w:lang w:eastAsia="en-GB"/>
        </w:rPr>
        <w:t>.</w:t>
      </w:r>
    </w:p>
    <w:p w14:paraId="367741A3" w14:textId="14B9362E"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Merged into </w:t>
      </w:r>
      <w:hyperlink r:id="rId1218" w:history="1">
        <w:r w:rsidR="00E929F3">
          <w:rPr>
            <w:rStyle w:val="Hyperlink"/>
            <w:rFonts w:ascii="Arial" w:eastAsia="Times New Roman" w:hAnsi="Arial" w:cs="Arial"/>
            <w:sz w:val="16"/>
            <w:szCs w:val="16"/>
            <w:lang w:eastAsia="en-GB"/>
          </w:rPr>
          <w:t>S1-232628</w:t>
        </w:r>
      </w:hyperlink>
    </w:p>
    <w:p w14:paraId="21EE7816" w14:textId="181DE7CE"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4CDDA066" w14:textId="77777777" w:rsidR="009C78E6" w:rsidRPr="00227867" w:rsidRDefault="009C78E6" w:rsidP="00E7517A">
      <w:pPr>
        <w:rPr>
          <w:rFonts w:ascii="Arial" w:eastAsia="Times New Roman" w:hAnsi="Arial" w:cs="Arial"/>
          <w:color w:val="000000"/>
          <w:sz w:val="16"/>
          <w:szCs w:val="16"/>
          <w:lang w:eastAsia="en-GB"/>
        </w:rPr>
      </w:pPr>
    </w:p>
    <w:p w14:paraId="1053A3F8" w14:textId="6F9BDBD4" w:rsidR="009C78E6" w:rsidRDefault="00E929F3" w:rsidP="00E7517A">
      <w:pPr>
        <w:rPr>
          <w:rFonts w:ascii="Arial" w:eastAsia="Times New Roman" w:hAnsi="Arial" w:cs="Arial"/>
          <w:color w:val="000000"/>
          <w:sz w:val="16"/>
          <w:szCs w:val="16"/>
          <w:lang w:eastAsia="en-GB"/>
        </w:rPr>
      </w:pPr>
      <w:hyperlink r:id="rId1219" w:history="1">
        <w:r>
          <w:rPr>
            <w:rStyle w:val="Hyperlink"/>
            <w:rFonts w:ascii="Arial" w:eastAsia="Times New Roman" w:hAnsi="Arial" w:cs="Arial"/>
            <w:sz w:val="16"/>
            <w:szCs w:val="16"/>
            <w:lang w:eastAsia="en-GB"/>
          </w:rPr>
          <w:t>S1-232154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Requirements for UAV Safety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220" w:history="1">
        <w:r w:rsidR="0051178D" w:rsidRPr="00227867">
          <w:rPr>
            <w:rFonts w:ascii="Arial" w:eastAsia="Times New Roman" w:hAnsi="Arial" w:cs="Arial"/>
            <w:color w:val="000000"/>
            <w:sz w:val="16"/>
            <w:szCs w:val="16"/>
            <w:lang w:eastAsia="en-GB"/>
          </w:rPr>
          <w:t>22.125</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0047</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hyperlink r:id="rId1221"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222" w:history="1">
        <w:r w:rsidR="0051178D" w:rsidRPr="00227867">
          <w:rPr>
            <w:rFonts w:ascii="Arial" w:eastAsia="Times New Roman" w:hAnsi="Arial" w:cs="Arial"/>
            <w:color w:val="000000"/>
            <w:sz w:val="16"/>
            <w:szCs w:val="16"/>
            <w:lang w:eastAsia="en-GB"/>
          </w:rPr>
          <w:t>UAS_Ph3</w:t>
        </w:r>
      </w:hyperlink>
      <w:r w:rsidR="009C78E6">
        <w:rPr>
          <w:rFonts w:ascii="Arial" w:eastAsia="Times New Roman" w:hAnsi="Arial" w:cs="Arial"/>
          <w:color w:val="000000"/>
          <w:sz w:val="16"/>
          <w:szCs w:val="16"/>
          <w:lang w:eastAsia="en-GB"/>
        </w:rPr>
        <w:t>)</w:t>
      </w:r>
    </w:p>
    <w:p w14:paraId="7413A021"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Errors on cover page</w:t>
      </w:r>
    </w:p>
    <w:p w14:paraId="5481B54A" w14:textId="23CB098B"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23" w:history="1">
        <w:r w:rsidR="00E929F3">
          <w:rPr>
            <w:rStyle w:val="Hyperlink"/>
            <w:rFonts w:ascii="Arial" w:eastAsia="Times New Roman" w:hAnsi="Arial" w:cs="Arial"/>
            <w:sz w:val="16"/>
            <w:szCs w:val="16"/>
            <w:lang w:eastAsia="en-GB"/>
          </w:rPr>
          <w:t>S1-232329</w:t>
        </w:r>
      </w:hyperlink>
    </w:p>
    <w:p w14:paraId="65D52F00" w14:textId="77777777" w:rsidR="009C78E6" w:rsidRPr="00227867" w:rsidRDefault="009C78E6" w:rsidP="00E7517A">
      <w:pPr>
        <w:rPr>
          <w:rFonts w:ascii="Arial" w:eastAsia="Times New Roman" w:hAnsi="Arial" w:cs="Arial"/>
          <w:color w:val="000000"/>
          <w:sz w:val="16"/>
          <w:szCs w:val="16"/>
          <w:lang w:eastAsia="en-GB"/>
        </w:rPr>
      </w:pPr>
    </w:p>
    <w:p w14:paraId="093F8AC3" w14:textId="1ACE8A2C" w:rsidR="009C78E6" w:rsidRDefault="00E929F3" w:rsidP="00E7517A">
      <w:pPr>
        <w:rPr>
          <w:rFonts w:ascii="Arial" w:eastAsia="Times New Roman" w:hAnsi="Arial" w:cs="Arial"/>
          <w:color w:val="000000"/>
          <w:sz w:val="16"/>
          <w:szCs w:val="16"/>
          <w:lang w:eastAsia="en-GB"/>
        </w:rPr>
      </w:pPr>
      <w:hyperlink r:id="rId1224" w:history="1">
        <w:r>
          <w:rPr>
            <w:rStyle w:val="Hyperlink"/>
            <w:rFonts w:ascii="Arial" w:eastAsia="Times New Roman" w:hAnsi="Arial" w:cs="Arial"/>
            <w:sz w:val="16"/>
            <w:szCs w:val="16"/>
            <w:lang w:eastAsia="en-GB"/>
          </w:rPr>
          <w:t>S1-232329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Requirements for UAV Safety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54095F70"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Errors on cover page </w:t>
      </w:r>
    </w:p>
    <w:p w14:paraId="0F14B4CC" w14:textId="481A5AC5"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25" w:history="1">
        <w:r w:rsidR="00E929F3">
          <w:rPr>
            <w:rStyle w:val="Hyperlink"/>
            <w:rFonts w:ascii="Arial" w:eastAsia="Times New Roman" w:hAnsi="Arial" w:cs="Arial"/>
            <w:sz w:val="16"/>
            <w:szCs w:val="16"/>
            <w:lang w:eastAsia="en-GB"/>
          </w:rPr>
          <w:t>S1-232334</w:t>
        </w:r>
      </w:hyperlink>
    </w:p>
    <w:p w14:paraId="2B820167" w14:textId="77777777" w:rsidR="009C78E6" w:rsidRPr="00227867" w:rsidRDefault="009C78E6" w:rsidP="00E7517A">
      <w:pPr>
        <w:rPr>
          <w:rFonts w:ascii="Arial" w:eastAsia="Times New Roman" w:hAnsi="Arial" w:cs="Arial"/>
          <w:color w:val="000000"/>
          <w:sz w:val="16"/>
          <w:szCs w:val="16"/>
          <w:lang w:eastAsia="en-GB"/>
        </w:rPr>
      </w:pPr>
    </w:p>
    <w:p w14:paraId="147840E4" w14:textId="41675F3C" w:rsidR="009C78E6" w:rsidRDefault="00E929F3" w:rsidP="00E7517A">
      <w:pPr>
        <w:rPr>
          <w:rFonts w:ascii="Arial" w:eastAsia="Times New Roman" w:hAnsi="Arial" w:cs="Arial"/>
          <w:color w:val="000000"/>
          <w:sz w:val="16"/>
          <w:szCs w:val="16"/>
          <w:lang w:eastAsia="en-GB"/>
        </w:rPr>
      </w:pPr>
      <w:hyperlink r:id="rId1226" w:history="1">
        <w:r>
          <w:rPr>
            <w:rStyle w:val="Hyperlink"/>
            <w:rFonts w:ascii="Arial" w:eastAsia="Times New Roman" w:hAnsi="Arial" w:cs="Arial"/>
            <w:sz w:val="16"/>
            <w:szCs w:val="16"/>
            <w:lang w:eastAsia="en-GB"/>
          </w:rPr>
          <w:t>S1-232334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Requirements for UAV Safety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27483D81"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Errors on cover page </w:t>
      </w:r>
    </w:p>
    <w:p w14:paraId="2868B294" w14:textId="66567B0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27" w:history="1">
        <w:r w:rsidR="00E929F3">
          <w:rPr>
            <w:rStyle w:val="Hyperlink"/>
            <w:rFonts w:ascii="Arial" w:eastAsia="Times New Roman" w:hAnsi="Arial" w:cs="Arial"/>
            <w:sz w:val="16"/>
            <w:szCs w:val="16"/>
            <w:lang w:eastAsia="en-GB"/>
          </w:rPr>
          <w:t>S1-232602</w:t>
        </w:r>
      </w:hyperlink>
    </w:p>
    <w:p w14:paraId="541A3E25" w14:textId="77777777" w:rsidR="009C78E6" w:rsidRPr="00227867" w:rsidRDefault="009C78E6" w:rsidP="00E7517A">
      <w:pPr>
        <w:rPr>
          <w:rFonts w:ascii="Arial" w:eastAsia="Times New Roman" w:hAnsi="Arial" w:cs="Arial"/>
          <w:color w:val="000000"/>
          <w:sz w:val="16"/>
          <w:szCs w:val="16"/>
          <w:lang w:eastAsia="en-GB"/>
        </w:rPr>
      </w:pPr>
    </w:p>
    <w:p w14:paraId="71FDCDB7" w14:textId="787274AB" w:rsidR="009C78E6" w:rsidRDefault="00E929F3" w:rsidP="00E7517A">
      <w:pPr>
        <w:rPr>
          <w:rFonts w:ascii="Arial" w:eastAsia="Times New Roman" w:hAnsi="Arial" w:cs="Arial"/>
          <w:color w:val="000000"/>
          <w:sz w:val="16"/>
          <w:szCs w:val="16"/>
          <w:lang w:eastAsia="en-GB"/>
        </w:rPr>
      </w:pPr>
      <w:hyperlink r:id="rId1228" w:history="1">
        <w:r>
          <w:rPr>
            <w:rStyle w:val="Hyperlink"/>
            <w:rFonts w:ascii="Arial" w:eastAsia="Times New Roman" w:hAnsi="Arial" w:cs="Arial"/>
            <w:sz w:val="16"/>
            <w:szCs w:val="16"/>
            <w:lang w:eastAsia="en-GB"/>
          </w:rPr>
          <w:t>S1-232602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Requirements for UAV Safety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0D8468B4"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Errors on cover page </w:t>
      </w:r>
    </w:p>
    <w:p w14:paraId="5397A1A5" w14:textId="7604875E"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29" w:history="1">
        <w:r w:rsidR="00E929F3">
          <w:rPr>
            <w:rStyle w:val="Hyperlink"/>
            <w:rFonts w:ascii="Arial" w:eastAsia="Times New Roman" w:hAnsi="Arial" w:cs="Arial"/>
            <w:sz w:val="16"/>
            <w:szCs w:val="16"/>
            <w:lang w:eastAsia="en-GB"/>
          </w:rPr>
          <w:t>S1-232627</w:t>
        </w:r>
      </w:hyperlink>
    </w:p>
    <w:p w14:paraId="6607BE76" w14:textId="77777777" w:rsidR="009C78E6" w:rsidRPr="00227867" w:rsidRDefault="009C78E6" w:rsidP="00E7517A">
      <w:pPr>
        <w:rPr>
          <w:rFonts w:ascii="Arial" w:eastAsia="Times New Roman" w:hAnsi="Arial" w:cs="Arial"/>
          <w:color w:val="000000"/>
          <w:sz w:val="16"/>
          <w:szCs w:val="16"/>
          <w:lang w:eastAsia="en-GB"/>
        </w:rPr>
      </w:pPr>
    </w:p>
    <w:p w14:paraId="7939E887" w14:textId="61134903" w:rsidR="009C78E6" w:rsidRDefault="00E929F3" w:rsidP="00E7517A">
      <w:pPr>
        <w:rPr>
          <w:rFonts w:ascii="Arial" w:eastAsia="Times New Roman" w:hAnsi="Arial" w:cs="Arial"/>
          <w:color w:val="000000"/>
          <w:sz w:val="16"/>
          <w:szCs w:val="16"/>
          <w:lang w:eastAsia="en-GB"/>
        </w:rPr>
      </w:pPr>
      <w:hyperlink r:id="rId1230" w:history="1">
        <w:r>
          <w:rPr>
            <w:rStyle w:val="Hyperlink"/>
            <w:rFonts w:ascii="Arial" w:eastAsia="Times New Roman" w:hAnsi="Arial" w:cs="Arial"/>
            <w:sz w:val="16"/>
            <w:szCs w:val="16"/>
            <w:lang w:eastAsia="en-GB"/>
          </w:rPr>
          <w:t>S1-232627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Requirements for UAV Safety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4</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610C36CB" w14:textId="77C5D9FD"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31" w:history="1">
        <w:r w:rsidR="00E929F3">
          <w:rPr>
            <w:rStyle w:val="Hyperlink"/>
            <w:rFonts w:ascii="Arial" w:eastAsia="Times New Roman" w:hAnsi="Arial" w:cs="Arial"/>
            <w:sz w:val="16"/>
            <w:szCs w:val="16"/>
            <w:lang w:eastAsia="en-GB"/>
          </w:rPr>
          <w:t>S1-232602</w:t>
        </w:r>
      </w:hyperlink>
    </w:p>
    <w:p w14:paraId="3BA58A15"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changes on changes, but this is to be merged in the main CR in 2628</w:t>
      </w:r>
    </w:p>
    <w:p w14:paraId="7B211486" w14:textId="7C4F3E60"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51178D" w:rsidRPr="00227867">
        <w:rPr>
          <w:rFonts w:ascii="Arial" w:eastAsia="Times New Roman" w:hAnsi="Arial" w:cs="Arial"/>
          <w:color w:val="000000"/>
          <w:sz w:val="16"/>
          <w:szCs w:val="16"/>
          <w:lang w:eastAsia="en-GB"/>
        </w:rPr>
        <w:t xml:space="preserve">Merged into </w:t>
      </w:r>
      <w:hyperlink r:id="rId1232" w:history="1">
        <w:r w:rsidR="00E929F3">
          <w:rPr>
            <w:rStyle w:val="Hyperlink"/>
            <w:rFonts w:ascii="Arial" w:eastAsia="Times New Roman" w:hAnsi="Arial" w:cs="Arial"/>
            <w:sz w:val="16"/>
            <w:szCs w:val="16"/>
            <w:lang w:eastAsia="en-GB"/>
          </w:rPr>
          <w:t>S1-232628</w:t>
        </w:r>
      </w:hyperlink>
    </w:p>
    <w:p w14:paraId="38CE5F45" w14:textId="77777777" w:rsidR="009C78E6" w:rsidRPr="00227867" w:rsidRDefault="009C78E6" w:rsidP="00E7517A">
      <w:pPr>
        <w:rPr>
          <w:rFonts w:ascii="Arial" w:eastAsia="Times New Roman" w:hAnsi="Arial" w:cs="Arial"/>
          <w:color w:val="000000"/>
          <w:sz w:val="16"/>
          <w:szCs w:val="16"/>
          <w:lang w:eastAsia="en-GB"/>
        </w:rPr>
      </w:pPr>
    </w:p>
    <w:p w14:paraId="552067DD" w14:textId="41860792" w:rsidR="009C78E6" w:rsidRDefault="00E929F3" w:rsidP="00E7517A">
      <w:pPr>
        <w:rPr>
          <w:rFonts w:ascii="Arial" w:eastAsia="Times New Roman" w:hAnsi="Arial" w:cs="Arial"/>
          <w:color w:val="000000"/>
          <w:sz w:val="16"/>
          <w:szCs w:val="16"/>
          <w:lang w:eastAsia="en-GB"/>
        </w:rPr>
      </w:pPr>
      <w:hyperlink r:id="rId1233" w:history="1">
        <w:r>
          <w:rPr>
            <w:rStyle w:val="Hyperlink"/>
            <w:rFonts w:ascii="Arial" w:eastAsia="Times New Roman" w:hAnsi="Arial" w:cs="Arial"/>
            <w:sz w:val="16"/>
            <w:szCs w:val="16"/>
            <w:lang w:eastAsia="en-GB"/>
          </w:rPr>
          <w:t>S1-232603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Merge CRs for 22125</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5</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3F1D53DD" w14:textId="4FCE491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34" w:history="1">
        <w:r w:rsidR="00E929F3">
          <w:rPr>
            <w:rStyle w:val="Hyperlink"/>
            <w:rFonts w:ascii="Arial" w:eastAsia="Times New Roman" w:hAnsi="Arial" w:cs="Arial"/>
            <w:sz w:val="16"/>
            <w:szCs w:val="16"/>
            <w:lang w:eastAsia="en-GB"/>
          </w:rPr>
          <w:t>S1-232628</w:t>
        </w:r>
      </w:hyperlink>
    </w:p>
    <w:p w14:paraId="2650688D" w14:textId="77777777" w:rsidR="009C78E6" w:rsidRPr="00227867" w:rsidRDefault="009C78E6" w:rsidP="00E7517A">
      <w:pPr>
        <w:rPr>
          <w:rFonts w:ascii="Arial" w:eastAsia="Times New Roman" w:hAnsi="Arial" w:cs="Arial"/>
          <w:color w:val="000000"/>
          <w:sz w:val="16"/>
          <w:szCs w:val="16"/>
          <w:lang w:eastAsia="en-GB"/>
        </w:rPr>
      </w:pPr>
    </w:p>
    <w:p w14:paraId="2AE24E91" w14:textId="4903CE5B" w:rsidR="009C78E6" w:rsidRDefault="00E929F3" w:rsidP="00E7517A">
      <w:pPr>
        <w:rPr>
          <w:rFonts w:ascii="Arial" w:eastAsia="Times New Roman" w:hAnsi="Arial" w:cs="Arial"/>
          <w:color w:val="000000"/>
          <w:sz w:val="16"/>
          <w:szCs w:val="16"/>
          <w:lang w:eastAsia="en-GB"/>
        </w:rPr>
      </w:pPr>
      <w:hyperlink r:id="rId1235" w:history="1">
        <w:r>
          <w:rPr>
            <w:rStyle w:val="Hyperlink"/>
            <w:rFonts w:ascii="Arial" w:eastAsia="Times New Roman" w:hAnsi="Arial" w:cs="Arial"/>
            <w:sz w:val="16"/>
            <w:szCs w:val="16"/>
            <w:lang w:eastAsia="en-GB"/>
          </w:rPr>
          <w:t>S1-232628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Merge CRs for 22125</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6</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63271070" w14:textId="3F9A9452"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36" w:history="1">
        <w:r w:rsidR="00E929F3">
          <w:rPr>
            <w:rStyle w:val="Hyperlink"/>
            <w:rFonts w:ascii="Arial" w:eastAsia="Times New Roman" w:hAnsi="Arial" w:cs="Arial"/>
            <w:sz w:val="16"/>
            <w:szCs w:val="16"/>
            <w:lang w:eastAsia="en-GB"/>
          </w:rPr>
          <w:t>S1-232603</w:t>
        </w:r>
      </w:hyperlink>
    </w:p>
    <w:p w14:paraId="1275D627"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This is a merge of all the CRs agreed on UAV.</w:t>
      </w:r>
    </w:p>
    <w:p w14:paraId="6CAE79A4" w14:textId="4DA558A1"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Add InterDigital, Qualcomm as co-signer</w:t>
      </w:r>
    </w:p>
    <w:p w14:paraId="7E8E3C5F"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Remove consequences in not approved.</w:t>
      </w:r>
    </w:p>
    <w:p w14:paraId="7C7D8A6D" w14:textId="588E0394"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37" w:history="1">
        <w:r w:rsidR="00E929F3">
          <w:rPr>
            <w:rStyle w:val="Hyperlink"/>
            <w:rFonts w:ascii="Arial" w:eastAsia="Times New Roman" w:hAnsi="Arial" w:cs="Arial"/>
            <w:sz w:val="16"/>
            <w:szCs w:val="16"/>
            <w:lang w:eastAsia="en-GB"/>
          </w:rPr>
          <w:t>S1-232630</w:t>
        </w:r>
      </w:hyperlink>
    </w:p>
    <w:p w14:paraId="73BF481E" w14:textId="77777777" w:rsidR="009C78E6" w:rsidRPr="00227867" w:rsidRDefault="009C78E6" w:rsidP="00E7517A">
      <w:pPr>
        <w:rPr>
          <w:rFonts w:ascii="Arial" w:eastAsia="Times New Roman" w:hAnsi="Arial" w:cs="Arial"/>
          <w:color w:val="000000"/>
          <w:sz w:val="16"/>
          <w:szCs w:val="16"/>
          <w:lang w:eastAsia="en-GB"/>
        </w:rPr>
      </w:pPr>
    </w:p>
    <w:p w14:paraId="61E966F6" w14:textId="568052A8" w:rsidR="009C78E6" w:rsidRDefault="00E929F3" w:rsidP="00E7517A">
      <w:pPr>
        <w:rPr>
          <w:rFonts w:ascii="Arial" w:eastAsia="Times New Roman" w:hAnsi="Arial" w:cs="Arial"/>
          <w:color w:val="000000"/>
          <w:sz w:val="16"/>
          <w:szCs w:val="16"/>
          <w:lang w:eastAsia="en-GB"/>
        </w:rPr>
      </w:pPr>
      <w:hyperlink r:id="rId1238" w:history="1">
        <w:r>
          <w:rPr>
            <w:rStyle w:val="Hyperlink"/>
            <w:rFonts w:ascii="Arial" w:eastAsia="Times New Roman" w:hAnsi="Arial" w:cs="Arial"/>
            <w:sz w:val="16"/>
            <w:szCs w:val="16"/>
            <w:lang w:eastAsia="en-GB"/>
          </w:rPr>
          <w:t>S1-232630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Nokia, Nokia Shanghai Bell, Qualcomm, InterDigital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Additional requirements for UAS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22.125</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0047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7</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17.6.0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UAS_Ph3</w:t>
      </w:r>
      <w:r w:rsidR="009C78E6">
        <w:rPr>
          <w:rFonts w:ascii="Arial" w:eastAsia="Times New Roman" w:hAnsi="Arial" w:cs="Arial"/>
          <w:color w:val="000000"/>
          <w:sz w:val="16"/>
          <w:szCs w:val="16"/>
          <w:lang w:eastAsia="en-GB"/>
        </w:rPr>
        <w:t>)</w:t>
      </w:r>
    </w:p>
    <w:p w14:paraId="22E2B9B1" w14:textId="4F85A325"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39" w:history="1">
        <w:r w:rsidR="00E929F3">
          <w:rPr>
            <w:rStyle w:val="Hyperlink"/>
            <w:rFonts w:ascii="Arial" w:eastAsia="Times New Roman" w:hAnsi="Arial" w:cs="Arial"/>
            <w:sz w:val="16"/>
            <w:szCs w:val="16"/>
            <w:lang w:eastAsia="en-GB"/>
          </w:rPr>
          <w:t>S1-232628</w:t>
        </w:r>
      </w:hyperlink>
    </w:p>
    <w:p w14:paraId="58273D25"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New title Additional requirements for UAS. Reason for change delete the will. Adding supporting companies. Remove consequences of not approved.</w:t>
      </w:r>
    </w:p>
    <w:p w14:paraId="77346F8E" w14:textId="7461A342"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9343CF0" w14:textId="77777777" w:rsidR="009C78E6" w:rsidRPr="00227867" w:rsidRDefault="009C78E6" w:rsidP="00E7517A">
      <w:pPr>
        <w:rPr>
          <w:rFonts w:ascii="Arial" w:eastAsia="Times New Roman" w:hAnsi="Arial" w:cs="Arial"/>
          <w:color w:val="000000"/>
          <w:sz w:val="16"/>
          <w:szCs w:val="16"/>
          <w:lang w:eastAsia="en-GB"/>
        </w:rPr>
      </w:pPr>
    </w:p>
    <w:p w14:paraId="31A89372" w14:textId="6F269490" w:rsidR="0051178D" w:rsidRDefault="0051178D" w:rsidP="00B705AE">
      <w:pPr>
        <w:pStyle w:val="Heading2"/>
        <w:rPr>
          <w:lang w:eastAsia="en-GB"/>
        </w:rPr>
      </w:pPr>
      <w:bookmarkStart w:id="49" w:name="_Toc146900379"/>
      <w:r w:rsidRPr="0049253A">
        <w:rPr>
          <w:lang w:eastAsia="en-GB"/>
        </w:rPr>
        <w:t>7.9</w:t>
      </w:r>
      <w:r w:rsidRPr="0049253A">
        <w:rPr>
          <w:lang w:eastAsia="en-GB"/>
        </w:rPr>
        <w:tab/>
        <w:t>DualSteer</w:t>
      </w:r>
      <w:bookmarkEnd w:id="49"/>
    </w:p>
    <w:p w14:paraId="56CAB9AB" w14:textId="77777777" w:rsidR="009C78E6" w:rsidRPr="00227867" w:rsidRDefault="009C78E6" w:rsidP="001B5014">
      <w:pPr>
        <w:rPr>
          <w:rFonts w:ascii="Arial" w:eastAsia="Times New Roman" w:hAnsi="Arial" w:cs="Arial"/>
          <w:color w:val="000000"/>
          <w:sz w:val="16"/>
          <w:szCs w:val="16"/>
          <w:lang w:eastAsia="en-GB"/>
        </w:rPr>
      </w:pPr>
    </w:p>
    <w:p w14:paraId="2B2D55CE" w14:textId="42A72F30" w:rsidR="0051178D" w:rsidRDefault="0051178D" w:rsidP="00B705AE">
      <w:pPr>
        <w:pStyle w:val="Heading3"/>
        <w:rPr>
          <w:lang w:eastAsia="en-GB"/>
        </w:rPr>
      </w:pPr>
      <w:bookmarkStart w:id="50" w:name="_Toc146900380"/>
      <w:r w:rsidRPr="0049253A">
        <w:rPr>
          <w:lang w:eastAsia="en-GB"/>
        </w:rPr>
        <w:t>7.9.1</w:t>
      </w:r>
      <w:r w:rsidRPr="0049253A">
        <w:rPr>
          <w:lang w:eastAsia="en-GB"/>
        </w:rPr>
        <w:tab/>
        <w:t>FS_DualSteer: Study on Upper layer traffic steering, switching and split over dual 3GPP access [SP-220445]</w:t>
      </w:r>
      <w:bookmarkEnd w:id="50"/>
    </w:p>
    <w:p w14:paraId="66D6817E" w14:textId="77777777" w:rsidR="009C78E6" w:rsidRDefault="009C78E6" w:rsidP="001B5014">
      <w:pPr>
        <w:rPr>
          <w:rFonts w:ascii="Arial" w:eastAsia="Times New Roman" w:hAnsi="Arial" w:cs="Arial"/>
          <w:color w:val="000000"/>
          <w:sz w:val="16"/>
          <w:szCs w:val="16"/>
          <w:lang w:eastAsia="en-GB"/>
        </w:rPr>
      </w:pPr>
    </w:p>
    <w:p w14:paraId="55E2BBB0" w14:textId="77777777" w:rsidR="00133429" w:rsidRPr="00DF5A37" w:rsidRDefault="00133429" w:rsidP="00133429">
      <w:pPr>
        <w:suppressAutoHyphens/>
        <w:rPr>
          <w:rFonts w:eastAsia="Arial Unicode MS" w:cs="Arial"/>
          <w:b/>
          <w:szCs w:val="18"/>
          <w:lang w:eastAsia="ar-SA"/>
        </w:rPr>
      </w:pPr>
      <w:r w:rsidRPr="00DF5A37">
        <w:rPr>
          <w:rFonts w:eastAsia="Arial Unicode MS" w:cs="Arial"/>
          <w:b/>
          <w:szCs w:val="18"/>
          <w:lang w:eastAsia="ar-SA"/>
        </w:rPr>
        <w:t>Work status prior to this meeting:</w:t>
      </w:r>
    </w:p>
    <w:p w14:paraId="76473463"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lang w:val="fr-FR"/>
        </w:rPr>
        <w:t>Francesco Pica (Qualcomm)</w:t>
      </w:r>
    </w:p>
    <w:p w14:paraId="24B1B7EC" w14:textId="345774AE" w:rsidR="00133429" w:rsidRPr="00B209E2" w:rsidRDefault="00133429" w:rsidP="00133429">
      <w:pPr>
        <w:suppressAutoHyphens/>
        <w:rPr>
          <w:rStyle w:val="Hyperlink"/>
          <w:rFonts w:eastAsia="Arial Unicode MS" w:cs="Arial"/>
          <w:szCs w:val="18"/>
          <w:lang w:val="fr-FR" w:eastAsia="ar-SA"/>
        </w:rPr>
      </w:pPr>
      <w:r w:rsidRPr="00DF5A37">
        <w:rPr>
          <w:rFonts w:eastAsia="Arial Unicode MS" w:cs="Arial"/>
          <w:szCs w:val="18"/>
          <w:lang w:val="fr-FR" w:eastAsia="ar-SA"/>
        </w:rPr>
        <w:t xml:space="preserve">Latest version: </w:t>
      </w:r>
      <w:hyperlink r:id="rId1240" w:history="1">
        <w:r w:rsidRPr="003D5DD8">
          <w:rPr>
            <w:rStyle w:val="Hyperlink"/>
            <w:rFonts w:eastAsia="Arial Unicode MS" w:cs="Arial"/>
            <w:lang w:val="fr-FR"/>
          </w:rPr>
          <w:t>TR22.841v1.1.0</w:t>
        </w:r>
      </w:hyperlink>
    </w:p>
    <w:p w14:paraId="50E9993F" w14:textId="77777777" w:rsidR="00133429" w:rsidRPr="00DF5A37" w:rsidRDefault="00133429" w:rsidP="00133429">
      <w:pPr>
        <w:suppressAutoHyphens/>
        <w:rPr>
          <w:rFonts w:eastAsia="Arial Unicode MS" w:cs="Arial"/>
          <w:szCs w:val="18"/>
          <w:lang w:val="fr-FR" w:eastAsia="ar-SA"/>
        </w:rPr>
      </w:pPr>
      <w:r w:rsidRPr="00DF5A37">
        <w:rPr>
          <w:rFonts w:eastAsia="Arial Unicode MS" w:cs="Arial"/>
          <w:szCs w:val="18"/>
          <w:lang w:val="fr-FR" w:eastAsia="ar-SA"/>
        </w:rPr>
        <w:t>Target completion date: SA#100 (06/2023)</w:t>
      </w:r>
    </w:p>
    <w:p w14:paraId="10A2F020" w14:textId="2CA8EECA" w:rsidR="00133429" w:rsidRDefault="00133429" w:rsidP="00133429">
      <w:pPr>
        <w:rPr>
          <w:rFonts w:eastAsia="Arial Unicode MS" w:cs="Arial"/>
          <w:szCs w:val="18"/>
          <w:lang w:val="fr-FR" w:eastAsia="ar-SA"/>
        </w:rPr>
      </w:pPr>
      <w:r w:rsidRPr="00DF5A37">
        <w:rPr>
          <w:rFonts w:eastAsia="Arial Unicode MS" w:cs="Arial"/>
          <w:szCs w:val="18"/>
          <w:lang w:val="fr-FR" w:eastAsia="ar-SA"/>
        </w:rPr>
        <w:t xml:space="preserve">Percentage completion: </w:t>
      </w:r>
      <w:r>
        <w:rPr>
          <w:rFonts w:eastAsia="Arial Unicode MS" w:cs="Arial"/>
          <w:szCs w:val="18"/>
          <w:lang w:val="fr-FR" w:eastAsia="ar-SA"/>
        </w:rPr>
        <w:t>90</w:t>
      </w:r>
      <w:r w:rsidRPr="00DF5A37">
        <w:rPr>
          <w:rFonts w:eastAsia="Arial Unicode MS" w:cs="Arial"/>
          <w:szCs w:val="18"/>
          <w:lang w:val="fr-FR" w:eastAsia="ar-SA"/>
        </w:rPr>
        <w:t>%</w:t>
      </w:r>
    </w:p>
    <w:p w14:paraId="4E891AA7" w14:textId="77777777" w:rsidR="00133429" w:rsidRPr="00133429" w:rsidRDefault="00133429" w:rsidP="00133429">
      <w:pPr>
        <w:rPr>
          <w:rFonts w:ascii="Arial" w:eastAsia="Times New Roman" w:hAnsi="Arial" w:cs="Arial"/>
          <w:color w:val="000000"/>
          <w:sz w:val="16"/>
          <w:szCs w:val="16"/>
          <w:lang w:val="fr-FR" w:eastAsia="en-GB"/>
        </w:rPr>
      </w:pPr>
    </w:p>
    <w:p w14:paraId="05418E11" w14:textId="3D0711D7" w:rsidR="0051178D" w:rsidRDefault="0051178D" w:rsidP="00B705AE">
      <w:pPr>
        <w:pStyle w:val="Heading4"/>
        <w:rPr>
          <w:lang w:eastAsia="en-GB"/>
        </w:rPr>
      </w:pPr>
      <w:r w:rsidRPr="0049253A">
        <w:rPr>
          <w:lang w:eastAsia="en-GB"/>
        </w:rPr>
        <w:t>Update use cases</w:t>
      </w:r>
    </w:p>
    <w:p w14:paraId="3CB42A4D" w14:textId="77777777" w:rsidR="009C78E6" w:rsidRPr="00227867" w:rsidRDefault="009C78E6" w:rsidP="001B5014">
      <w:pPr>
        <w:rPr>
          <w:rFonts w:ascii="Arial" w:eastAsia="Times New Roman" w:hAnsi="Arial" w:cs="Arial"/>
          <w:color w:val="000000"/>
          <w:sz w:val="16"/>
          <w:szCs w:val="16"/>
          <w:lang w:eastAsia="en-GB"/>
        </w:rPr>
      </w:pPr>
    </w:p>
    <w:p w14:paraId="21C0BA3D" w14:textId="248ACF41" w:rsidR="009C78E6" w:rsidRDefault="00E929F3" w:rsidP="00E7517A">
      <w:pPr>
        <w:rPr>
          <w:rFonts w:ascii="Arial" w:eastAsia="Times New Roman" w:hAnsi="Arial" w:cs="Arial"/>
          <w:color w:val="000000"/>
          <w:sz w:val="16"/>
          <w:szCs w:val="16"/>
          <w:lang w:eastAsia="en-GB"/>
        </w:rPr>
      </w:pPr>
      <w:hyperlink r:id="rId1241" w:history="1">
        <w:r>
          <w:rPr>
            <w:rStyle w:val="Hyperlink"/>
            <w:rFonts w:ascii="Arial" w:eastAsia="Times New Roman" w:hAnsi="Arial" w:cs="Arial"/>
            <w:sz w:val="16"/>
            <w:szCs w:val="16"/>
            <w:lang w:eastAsia="en-GB"/>
          </w:rPr>
          <w:t>S1-232121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NEC, 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Study on Upper layer traffic steer, switch and split over dual</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EF3C791" w14:textId="7C2CF0C3"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8E3AD4B" w14:textId="77777777" w:rsidR="009C78E6" w:rsidRPr="00227867" w:rsidRDefault="009C78E6" w:rsidP="00E7517A">
      <w:pPr>
        <w:rPr>
          <w:rFonts w:ascii="Arial" w:eastAsia="Times New Roman" w:hAnsi="Arial" w:cs="Arial"/>
          <w:color w:val="000000"/>
          <w:sz w:val="16"/>
          <w:szCs w:val="16"/>
          <w:lang w:eastAsia="en-GB"/>
        </w:rPr>
      </w:pPr>
    </w:p>
    <w:p w14:paraId="14A76DC3" w14:textId="77A948FD" w:rsidR="009C78E6" w:rsidRDefault="00E929F3" w:rsidP="00E7517A">
      <w:pPr>
        <w:rPr>
          <w:rFonts w:ascii="Arial" w:eastAsia="Times New Roman" w:hAnsi="Arial" w:cs="Arial"/>
          <w:color w:val="000000"/>
          <w:sz w:val="16"/>
          <w:szCs w:val="16"/>
          <w:lang w:eastAsia="en-GB"/>
        </w:rPr>
      </w:pPr>
      <w:hyperlink r:id="rId1242" w:history="1">
        <w:r>
          <w:rPr>
            <w:rStyle w:val="Hyperlink"/>
            <w:rFonts w:ascii="Arial" w:eastAsia="Times New Roman" w:hAnsi="Arial" w:cs="Arial"/>
            <w:sz w:val="16"/>
            <w:szCs w:val="16"/>
            <w:lang w:eastAsia="en-GB"/>
          </w:rPr>
          <w:t>S1-232135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NEC, 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Study on Upper layer traffic steer, switch and split over dual</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93BD1A8" w14:textId="77AEA3DB"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43" w:history="1">
        <w:r w:rsidR="00E929F3">
          <w:rPr>
            <w:rStyle w:val="Hyperlink"/>
            <w:rFonts w:ascii="Arial" w:eastAsia="Times New Roman" w:hAnsi="Arial" w:cs="Arial"/>
            <w:sz w:val="16"/>
            <w:szCs w:val="16"/>
            <w:lang w:eastAsia="en-GB"/>
          </w:rPr>
          <w:t>S1-232314</w:t>
        </w:r>
      </w:hyperlink>
    </w:p>
    <w:p w14:paraId="4F51AA01" w14:textId="77777777" w:rsidR="009C78E6" w:rsidRPr="00227867" w:rsidRDefault="009C78E6" w:rsidP="00E7517A">
      <w:pPr>
        <w:rPr>
          <w:rFonts w:ascii="Arial" w:eastAsia="Times New Roman" w:hAnsi="Arial" w:cs="Arial"/>
          <w:color w:val="000000"/>
          <w:sz w:val="16"/>
          <w:szCs w:val="16"/>
          <w:lang w:eastAsia="en-GB"/>
        </w:rPr>
      </w:pPr>
    </w:p>
    <w:p w14:paraId="04001975" w14:textId="3EF23A10" w:rsidR="009C78E6" w:rsidRDefault="00E929F3" w:rsidP="00E7517A">
      <w:pPr>
        <w:rPr>
          <w:rFonts w:ascii="Arial" w:eastAsia="Times New Roman" w:hAnsi="Arial" w:cs="Arial"/>
          <w:color w:val="000000"/>
          <w:sz w:val="16"/>
          <w:szCs w:val="16"/>
          <w:lang w:eastAsia="en-GB"/>
        </w:rPr>
      </w:pPr>
      <w:hyperlink r:id="rId1244" w:history="1">
        <w:r>
          <w:rPr>
            <w:rStyle w:val="Hyperlink"/>
            <w:rFonts w:ascii="Arial" w:eastAsia="Times New Roman" w:hAnsi="Arial" w:cs="Arial"/>
            <w:sz w:val="16"/>
            <w:szCs w:val="16"/>
            <w:lang w:eastAsia="en-GB"/>
          </w:rPr>
          <w:t>S1-232314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NEC, 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Study on Upper layer traffic steer, switch and split over dual</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7FDA4B2" w14:textId="5CE05E6E"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45" w:history="1">
        <w:r w:rsidR="00E929F3">
          <w:rPr>
            <w:rStyle w:val="Hyperlink"/>
            <w:rFonts w:ascii="Arial" w:eastAsia="Times New Roman" w:hAnsi="Arial" w:cs="Arial"/>
            <w:sz w:val="16"/>
            <w:szCs w:val="16"/>
            <w:lang w:eastAsia="en-GB"/>
          </w:rPr>
          <w:t>S1-232135</w:t>
        </w:r>
      </w:hyperlink>
      <w:r w:rsidR="0051178D" w:rsidRPr="00227867">
        <w:rPr>
          <w:rFonts w:ascii="Arial" w:eastAsia="Times New Roman" w:hAnsi="Arial" w:cs="Arial"/>
          <w:color w:val="000000"/>
          <w:sz w:val="16"/>
          <w:szCs w:val="16"/>
          <w:lang w:eastAsia="en-GB"/>
        </w:rPr>
        <w:t>.</w:t>
      </w:r>
    </w:p>
    <w:p w14:paraId="76E6D48C" w14:textId="74C61846"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46" w:history="1">
        <w:r w:rsidR="00E929F3">
          <w:rPr>
            <w:rStyle w:val="Hyperlink"/>
            <w:rFonts w:ascii="Arial" w:eastAsia="Times New Roman" w:hAnsi="Arial" w:cs="Arial"/>
            <w:sz w:val="16"/>
            <w:szCs w:val="16"/>
            <w:lang w:eastAsia="en-GB"/>
          </w:rPr>
          <w:t>S1-232369</w:t>
        </w:r>
      </w:hyperlink>
    </w:p>
    <w:p w14:paraId="4AFD5211" w14:textId="77777777" w:rsidR="009C78E6" w:rsidRPr="00227867" w:rsidRDefault="009C78E6" w:rsidP="00E7517A">
      <w:pPr>
        <w:rPr>
          <w:rFonts w:ascii="Arial" w:eastAsia="Times New Roman" w:hAnsi="Arial" w:cs="Arial"/>
          <w:color w:val="000000"/>
          <w:sz w:val="16"/>
          <w:szCs w:val="16"/>
          <w:lang w:eastAsia="en-GB"/>
        </w:rPr>
      </w:pPr>
    </w:p>
    <w:p w14:paraId="283FBD85" w14:textId="4921824B" w:rsidR="009C78E6" w:rsidRDefault="00E929F3" w:rsidP="00E7517A">
      <w:pPr>
        <w:rPr>
          <w:rFonts w:ascii="Arial" w:eastAsia="Times New Roman" w:hAnsi="Arial" w:cs="Arial"/>
          <w:color w:val="000000"/>
          <w:sz w:val="16"/>
          <w:szCs w:val="16"/>
          <w:lang w:eastAsia="en-GB"/>
        </w:rPr>
      </w:pPr>
      <w:hyperlink r:id="rId1247" w:history="1">
        <w:r>
          <w:rPr>
            <w:rStyle w:val="Hyperlink"/>
            <w:rFonts w:ascii="Arial" w:eastAsia="Times New Roman" w:hAnsi="Arial" w:cs="Arial"/>
            <w:sz w:val="16"/>
            <w:szCs w:val="16"/>
            <w:lang w:eastAsia="en-GB"/>
          </w:rPr>
          <w:t>S1-232369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Xiaomi, NEC, 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Study on Upper layer traffic steer, switch and split over dual</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C46F983" w14:textId="614A0598"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48" w:history="1">
        <w:r w:rsidR="00E929F3">
          <w:rPr>
            <w:rStyle w:val="Hyperlink"/>
            <w:rFonts w:ascii="Arial" w:eastAsia="Times New Roman" w:hAnsi="Arial" w:cs="Arial"/>
            <w:sz w:val="16"/>
            <w:szCs w:val="16"/>
            <w:lang w:eastAsia="en-GB"/>
          </w:rPr>
          <w:t>S1-232314</w:t>
        </w:r>
      </w:hyperlink>
      <w:r w:rsidR="0051178D" w:rsidRPr="00227867">
        <w:rPr>
          <w:rFonts w:ascii="Arial" w:eastAsia="Times New Roman" w:hAnsi="Arial" w:cs="Arial"/>
          <w:color w:val="000000"/>
          <w:sz w:val="16"/>
          <w:szCs w:val="16"/>
          <w:lang w:eastAsia="en-GB"/>
        </w:rPr>
        <w:t>.</w:t>
      </w:r>
    </w:p>
    <w:p w14:paraId="1074F9BF" w14:textId="49DF2255"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8A4E44B" w14:textId="77777777" w:rsidR="009C78E6" w:rsidRPr="00227867" w:rsidRDefault="009C78E6" w:rsidP="00E7517A">
      <w:pPr>
        <w:rPr>
          <w:rFonts w:ascii="Arial" w:eastAsia="Times New Roman" w:hAnsi="Arial" w:cs="Arial"/>
          <w:color w:val="000000"/>
          <w:sz w:val="16"/>
          <w:szCs w:val="16"/>
          <w:lang w:eastAsia="en-GB"/>
        </w:rPr>
      </w:pPr>
    </w:p>
    <w:p w14:paraId="0F04B179" w14:textId="69CC915A" w:rsidR="009C78E6" w:rsidRDefault="00E929F3" w:rsidP="00E7517A">
      <w:pPr>
        <w:rPr>
          <w:rFonts w:ascii="Arial" w:eastAsia="Times New Roman" w:hAnsi="Arial" w:cs="Arial"/>
          <w:color w:val="000000"/>
          <w:sz w:val="16"/>
          <w:szCs w:val="16"/>
          <w:lang w:eastAsia="en-GB"/>
        </w:rPr>
      </w:pPr>
      <w:hyperlink r:id="rId1249" w:history="1">
        <w:r>
          <w:rPr>
            <w:rStyle w:val="Hyperlink"/>
            <w:rFonts w:ascii="Arial" w:eastAsia="Times New Roman" w:hAnsi="Arial" w:cs="Arial"/>
            <w:sz w:val="16"/>
            <w:szCs w:val="16"/>
            <w:lang w:eastAsia="en-GB"/>
          </w:rPr>
          <w:t>S1-232204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paper on satellite-related aspects in FS-DualSteer</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9C78E6">
        <w:rPr>
          <w:rFonts w:ascii="Arial" w:eastAsia="Times New Roman" w:hAnsi="Arial" w:cs="Arial"/>
          <w:color w:val="000000"/>
          <w:sz w:val="16"/>
          <w:szCs w:val="16"/>
          <w:lang w:eastAsia="en-GB"/>
        </w:rPr>
        <w:t>)</w:t>
      </w:r>
    </w:p>
    <w:p w14:paraId="729DC3AA" w14:textId="05FFCB6A"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4C74BF9" w14:textId="77777777" w:rsidR="009C78E6" w:rsidRPr="00227867" w:rsidRDefault="009C78E6" w:rsidP="00E7517A">
      <w:pPr>
        <w:rPr>
          <w:rFonts w:ascii="Arial" w:eastAsia="Times New Roman" w:hAnsi="Arial" w:cs="Arial"/>
          <w:color w:val="000000"/>
          <w:sz w:val="16"/>
          <w:szCs w:val="16"/>
          <w:lang w:eastAsia="en-GB"/>
        </w:rPr>
      </w:pPr>
    </w:p>
    <w:p w14:paraId="7D1A3B39" w14:textId="63C0E455" w:rsidR="009C78E6" w:rsidRDefault="00E929F3" w:rsidP="00E7517A">
      <w:pPr>
        <w:rPr>
          <w:rFonts w:ascii="Arial" w:eastAsia="Times New Roman" w:hAnsi="Arial" w:cs="Arial"/>
          <w:color w:val="000000"/>
          <w:sz w:val="16"/>
          <w:szCs w:val="16"/>
          <w:lang w:eastAsia="en-GB"/>
        </w:rPr>
      </w:pPr>
      <w:hyperlink r:id="rId1250" w:history="1">
        <w:r>
          <w:rPr>
            <w:rStyle w:val="Hyperlink"/>
            <w:rFonts w:ascii="Arial" w:eastAsia="Times New Roman" w:hAnsi="Arial" w:cs="Arial"/>
            <w:sz w:val="16"/>
            <w:szCs w:val="16"/>
            <w:lang w:eastAsia="en-GB"/>
          </w:rPr>
          <w:t>S1-232192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5_1 dual 5G satellite access in maritime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9684233" w14:textId="7142950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13808E3" w14:textId="77777777" w:rsidR="009C78E6" w:rsidRPr="00227867" w:rsidRDefault="009C78E6" w:rsidP="00E7517A">
      <w:pPr>
        <w:rPr>
          <w:rFonts w:ascii="Arial" w:eastAsia="Times New Roman" w:hAnsi="Arial" w:cs="Arial"/>
          <w:color w:val="000000"/>
          <w:sz w:val="16"/>
          <w:szCs w:val="16"/>
          <w:lang w:eastAsia="en-GB"/>
        </w:rPr>
      </w:pPr>
    </w:p>
    <w:p w14:paraId="76E1E049" w14:textId="4686C889" w:rsidR="009C78E6" w:rsidRDefault="00E929F3" w:rsidP="00E7517A">
      <w:pPr>
        <w:rPr>
          <w:rFonts w:ascii="Arial" w:eastAsia="Times New Roman" w:hAnsi="Arial" w:cs="Arial"/>
          <w:color w:val="000000"/>
          <w:sz w:val="16"/>
          <w:szCs w:val="16"/>
          <w:lang w:eastAsia="en-GB"/>
        </w:rPr>
      </w:pPr>
      <w:hyperlink r:id="rId1251" w:history="1">
        <w:r>
          <w:rPr>
            <w:rStyle w:val="Hyperlink"/>
            <w:rFonts w:ascii="Arial" w:eastAsia="Times New Roman" w:hAnsi="Arial" w:cs="Arial"/>
            <w:sz w:val="16"/>
            <w:szCs w:val="16"/>
            <w:lang w:eastAsia="en-GB"/>
          </w:rPr>
          <w:t>S1-232193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5_4 Inter-PLMN scenario - TN and NTN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1FC078AB" w14:textId="7AE65EA5"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2D73D93" w14:textId="77777777" w:rsidR="009C78E6" w:rsidRPr="00227867" w:rsidRDefault="009C78E6" w:rsidP="00E7517A">
      <w:pPr>
        <w:rPr>
          <w:rFonts w:ascii="Arial" w:eastAsia="Times New Roman" w:hAnsi="Arial" w:cs="Arial"/>
          <w:color w:val="000000"/>
          <w:sz w:val="16"/>
          <w:szCs w:val="16"/>
          <w:lang w:eastAsia="en-GB"/>
        </w:rPr>
      </w:pPr>
    </w:p>
    <w:p w14:paraId="32F07DD6" w14:textId="3A97455C" w:rsidR="009C78E6" w:rsidRDefault="00E929F3" w:rsidP="00E7517A">
      <w:pPr>
        <w:rPr>
          <w:rFonts w:ascii="Arial" w:eastAsia="Times New Roman" w:hAnsi="Arial" w:cs="Arial"/>
          <w:color w:val="000000"/>
          <w:sz w:val="16"/>
          <w:szCs w:val="16"/>
          <w:lang w:eastAsia="en-GB"/>
        </w:rPr>
      </w:pPr>
      <w:hyperlink r:id="rId1252" w:history="1">
        <w:r>
          <w:rPr>
            <w:rStyle w:val="Hyperlink"/>
            <w:rFonts w:ascii="Arial" w:eastAsia="Times New Roman" w:hAnsi="Arial" w:cs="Arial"/>
            <w:sz w:val="16"/>
            <w:szCs w:val="16"/>
            <w:lang w:eastAsia="en-GB"/>
          </w:rPr>
          <w:t>S1-232194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5_5 NTN-based dual 3GPP access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5E1FF4E" w14:textId="141F6B2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755F4C9" w14:textId="77777777" w:rsidR="009C78E6" w:rsidRPr="00227867" w:rsidRDefault="009C78E6" w:rsidP="00E7517A">
      <w:pPr>
        <w:rPr>
          <w:rFonts w:ascii="Arial" w:eastAsia="Times New Roman" w:hAnsi="Arial" w:cs="Arial"/>
          <w:color w:val="000000"/>
          <w:sz w:val="16"/>
          <w:szCs w:val="16"/>
          <w:lang w:eastAsia="en-GB"/>
        </w:rPr>
      </w:pPr>
    </w:p>
    <w:p w14:paraId="309798A3" w14:textId="3D4C50C6" w:rsidR="009C78E6" w:rsidRDefault="00E929F3" w:rsidP="00E7517A">
      <w:pPr>
        <w:rPr>
          <w:rFonts w:ascii="Arial" w:eastAsia="Times New Roman" w:hAnsi="Arial" w:cs="Arial"/>
          <w:color w:val="000000"/>
          <w:sz w:val="16"/>
          <w:szCs w:val="16"/>
          <w:lang w:eastAsia="en-GB"/>
        </w:rPr>
      </w:pPr>
      <w:hyperlink r:id="rId1253" w:history="1">
        <w:r>
          <w:rPr>
            <w:rStyle w:val="Hyperlink"/>
            <w:rFonts w:ascii="Arial" w:eastAsia="Times New Roman" w:hAnsi="Arial" w:cs="Arial"/>
            <w:sz w:val="16"/>
            <w:szCs w:val="16"/>
            <w:lang w:eastAsia="en-GB"/>
          </w:rPr>
          <w:t>S1-232195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CATT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5_6 UE using Terrestrial and Satellite Access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A0C1C3E" w14:textId="620E9AC2"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54" w:history="1">
        <w:r w:rsidR="00E929F3">
          <w:rPr>
            <w:rStyle w:val="Hyperlink"/>
            <w:rFonts w:ascii="Arial" w:eastAsia="Times New Roman" w:hAnsi="Arial" w:cs="Arial"/>
            <w:sz w:val="16"/>
            <w:szCs w:val="16"/>
            <w:lang w:eastAsia="en-GB"/>
          </w:rPr>
          <w:t>S1-232356</w:t>
        </w:r>
      </w:hyperlink>
    </w:p>
    <w:p w14:paraId="7FE99043" w14:textId="77777777" w:rsidR="009C78E6" w:rsidRPr="00227867" w:rsidRDefault="009C78E6" w:rsidP="00E7517A">
      <w:pPr>
        <w:rPr>
          <w:rFonts w:ascii="Arial" w:eastAsia="Times New Roman" w:hAnsi="Arial" w:cs="Arial"/>
          <w:color w:val="000000"/>
          <w:sz w:val="16"/>
          <w:szCs w:val="16"/>
          <w:lang w:eastAsia="en-GB"/>
        </w:rPr>
      </w:pPr>
    </w:p>
    <w:p w14:paraId="367D591B" w14:textId="0F940AE8" w:rsidR="009C78E6" w:rsidRDefault="00E929F3" w:rsidP="00E7517A">
      <w:pPr>
        <w:rPr>
          <w:rFonts w:ascii="Arial" w:eastAsia="Times New Roman" w:hAnsi="Arial" w:cs="Arial"/>
          <w:color w:val="000000"/>
          <w:sz w:val="16"/>
          <w:szCs w:val="16"/>
          <w:lang w:eastAsia="en-GB"/>
        </w:rPr>
      </w:pPr>
      <w:hyperlink r:id="rId1255" w:history="1">
        <w:r>
          <w:rPr>
            <w:rStyle w:val="Hyperlink"/>
            <w:rFonts w:ascii="Arial" w:eastAsia="Times New Roman" w:hAnsi="Arial" w:cs="Arial"/>
            <w:sz w:val="16"/>
            <w:szCs w:val="16"/>
            <w:lang w:eastAsia="en-GB"/>
          </w:rPr>
          <w:t>S1-232356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CATT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5_6 UE using Terrestrial and Satellite Access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F105DE9" w14:textId="009340F2"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56" w:history="1">
        <w:r w:rsidR="00E929F3">
          <w:rPr>
            <w:rStyle w:val="Hyperlink"/>
            <w:rFonts w:ascii="Arial" w:eastAsia="Times New Roman" w:hAnsi="Arial" w:cs="Arial"/>
            <w:sz w:val="16"/>
            <w:szCs w:val="16"/>
            <w:lang w:eastAsia="en-GB"/>
          </w:rPr>
          <w:t>S1-232195</w:t>
        </w:r>
      </w:hyperlink>
      <w:r w:rsidR="0051178D" w:rsidRPr="00227867">
        <w:rPr>
          <w:rFonts w:ascii="Arial" w:eastAsia="Times New Roman" w:hAnsi="Arial" w:cs="Arial"/>
          <w:color w:val="000000"/>
          <w:sz w:val="16"/>
          <w:szCs w:val="16"/>
          <w:lang w:eastAsia="en-GB"/>
        </w:rPr>
        <w:t>.</w:t>
      </w:r>
    </w:p>
    <w:p w14:paraId="7DA4463E" w14:textId="04499D5B"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57" w:history="1">
        <w:r w:rsidR="00E929F3">
          <w:rPr>
            <w:rStyle w:val="Hyperlink"/>
            <w:rFonts w:ascii="Arial" w:eastAsia="Times New Roman" w:hAnsi="Arial" w:cs="Arial"/>
            <w:sz w:val="16"/>
            <w:szCs w:val="16"/>
            <w:lang w:eastAsia="en-GB"/>
          </w:rPr>
          <w:t>S1-232370</w:t>
        </w:r>
      </w:hyperlink>
    </w:p>
    <w:p w14:paraId="7FD1B89F" w14:textId="77777777" w:rsidR="009C78E6" w:rsidRPr="00227867" w:rsidRDefault="009C78E6" w:rsidP="00E7517A">
      <w:pPr>
        <w:rPr>
          <w:rFonts w:ascii="Arial" w:eastAsia="Times New Roman" w:hAnsi="Arial" w:cs="Arial"/>
          <w:color w:val="000000"/>
          <w:sz w:val="16"/>
          <w:szCs w:val="16"/>
          <w:lang w:eastAsia="en-GB"/>
        </w:rPr>
      </w:pPr>
    </w:p>
    <w:p w14:paraId="238AE3C0" w14:textId="722B8C7D" w:rsidR="009C78E6" w:rsidRDefault="00E929F3" w:rsidP="00E7517A">
      <w:pPr>
        <w:rPr>
          <w:rFonts w:ascii="Arial" w:eastAsia="Times New Roman" w:hAnsi="Arial" w:cs="Arial"/>
          <w:color w:val="000000"/>
          <w:sz w:val="16"/>
          <w:szCs w:val="16"/>
          <w:lang w:eastAsia="en-GB"/>
        </w:rPr>
      </w:pPr>
      <w:hyperlink r:id="rId1258" w:history="1">
        <w:r>
          <w:rPr>
            <w:rStyle w:val="Hyperlink"/>
            <w:rFonts w:ascii="Arial" w:eastAsia="Times New Roman" w:hAnsi="Arial" w:cs="Arial"/>
            <w:sz w:val="16"/>
            <w:szCs w:val="16"/>
            <w:lang w:eastAsia="en-GB"/>
          </w:rPr>
          <w:t>S1-232370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 CATT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5_6 UE using Terrestrial and Satellite Access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79B02E7" w14:textId="57536135"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59" w:history="1">
        <w:r w:rsidR="00E929F3">
          <w:rPr>
            <w:rStyle w:val="Hyperlink"/>
            <w:rFonts w:ascii="Arial" w:eastAsia="Times New Roman" w:hAnsi="Arial" w:cs="Arial"/>
            <w:sz w:val="16"/>
            <w:szCs w:val="16"/>
            <w:lang w:eastAsia="en-GB"/>
          </w:rPr>
          <w:t>S1-232356</w:t>
        </w:r>
      </w:hyperlink>
      <w:r w:rsidR="0051178D" w:rsidRPr="00227867">
        <w:rPr>
          <w:rFonts w:ascii="Arial" w:eastAsia="Times New Roman" w:hAnsi="Arial" w:cs="Arial"/>
          <w:color w:val="000000"/>
          <w:sz w:val="16"/>
          <w:szCs w:val="16"/>
          <w:lang w:eastAsia="en-GB"/>
        </w:rPr>
        <w:t>.</w:t>
      </w:r>
    </w:p>
    <w:p w14:paraId="2227C2EB" w14:textId="10CB5A39"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F631507" w14:textId="77777777" w:rsidR="009C78E6" w:rsidRPr="00227867" w:rsidRDefault="009C78E6" w:rsidP="00E7517A">
      <w:pPr>
        <w:rPr>
          <w:rFonts w:ascii="Arial" w:eastAsia="Times New Roman" w:hAnsi="Arial" w:cs="Arial"/>
          <w:color w:val="000000"/>
          <w:sz w:val="16"/>
          <w:szCs w:val="16"/>
          <w:lang w:eastAsia="en-GB"/>
        </w:rPr>
      </w:pPr>
    </w:p>
    <w:p w14:paraId="725EBCA4" w14:textId="0C2F211B" w:rsidR="009C78E6" w:rsidRDefault="00E929F3" w:rsidP="00E7517A">
      <w:pPr>
        <w:rPr>
          <w:rFonts w:ascii="Arial" w:eastAsia="Times New Roman" w:hAnsi="Arial" w:cs="Arial"/>
          <w:color w:val="000000"/>
          <w:sz w:val="16"/>
          <w:szCs w:val="16"/>
          <w:lang w:eastAsia="en-GB"/>
        </w:rPr>
      </w:pPr>
      <w:hyperlink r:id="rId1260" w:history="1">
        <w:r>
          <w:rPr>
            <w:rStyle w:val="Hyperlink"/>
            <w:rFonts w:ascii="Arial" w:eastAsia="Times New Roman" w:hAnsi="Arial" w:cs="Arial"/>
            <w:sz w:val="16"/>
            <w:szCs w:val="16"/>
            <w:lang w:eastAsia="en-GB"/>
          </w:rPr>
          <w:t>S1-232196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5_9 dual steering through Satellite and UAV</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A6D77BA" w14:textId="4D56A1C6"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5AF3794" w14:textId="77777777" w:rsidR="009C78E6" w:rsidRPr="00227867" w:rsidRDefault="009C78E6" w:rsidP="00E7517A">
      <w:pPr>
        <w:rPr>
          <w:rFonts w:ascii="Arial" w:eastAsia="Times New Roman" w:hAnsi="Arial" w:cs="Arial"/>
          <w:color w:val="000000"/>
          <w:sz w:val="16"/>
          <w:szCs w:val="16"/>
          <w:lang w:eastAsia="en-GB"/>
        </w:rPr>
      </w:pPr>
    </w:p>
    <w:p w14:paraId="0BDFD053" w14:textId="40F06A76" w:rsidR="009C78E6" w:rsidRDefault="00E929F3" w:rsidP="00E7517A">
      <w:pPr>
        <w:rPr>
          <w:rFonts w:ascii="Arial" w:eastAsia="Times New Roman" w:hAnsi="Arial" w:cs="Arial"/>
          <w:color w:val="000000"/>
          <w:sz w:val="16"/>
          <w:szCs w:val="16"/>
          <w:lang w:eastAsia="en-GB"/>
        </w:rPr>
      </w:pPr>
      <w:hyperlink r:id="rId1261" w:history="1">
        <w:r>
          <w:rPr>
            <w:rStyle w:val="Hyperlink"/>
            <w:rFonts w:ascii="Arial" w:eastAsia="Times New Roman" w:hAnsi="Arial" w:cs="Arial"/>
            <w:sz w:val="16"/>
            <w:szCs w:val="16"/>
            <w:lang w:eastAsia="en-GB"/>
          </w:rPr>
          <w:t>S1-232197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5_10 NTN and TN Inter-PLMN Multi-access in 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49709EB" w14:textId="53CE2060"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9C54624" w14:textId="77777777" w:rsidR="009C78E6" w:rsidRPr="00227867" w:rsidRDefault="009C78E6" w:rsidP="00E7517A">
      <w:pPr>
        <w:rPr>
          <w:rFonts w:ascii="Arial" w:eastAsia="Times New Roman" w:hAnsi="Arial" w:cs="Arial"/>
          <w:color w:val="000000"/>
          <w:sz w:val="16"/>
          <w:szCs w:val="16"/>
          <w:lang w:eastAsia="en-GB"/>
        </w:rPr>
      </w:pPr>
    </w:p>
    <w:p w14:paraId="2596F992" w14:textId="1F0DC556" w:rsidR="009C78E6" w:rsidRDefault="00E929F3" w:rsidP="00E7517A">
      <w:pPr>
        <w:rPr>
          <w:rFonts w:ascii="Arial" w:eastAsia="Times New Roman" w:hAnsi="Arial" w:cs="Arial"/>
          <w:color w:val="000000"/>
          <w:sz w:val="16"/>
          <w:szCs w:val="16"/>
          <w:lang w:eastAsia="en-GB"/>
        </w:rPr>
      </w:pPr>
      <w:hyperlink r:id="rId1262" w:history="1">
        <w:r>
          <w:rPr>
            <w:rStyle w:val="Hyperlink"/>
            <w:rFonts w:ascii="Arial" w:eastAsia="Times New Roman" w:hAnsi="Arial" w:cs="Arial"/>
            <w:sz w:val="16"/>
            <w:szCs w:val="16"/>
            <w:lang w:eastAsia="en-GB"/>
          </w:rPr>
          <w:t>S1-232198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5_14 Inter-PLMN scenario - TN and multiple NTN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1642CB3" w14:textId="487C622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F191B15" w14:textId="77777777" w:rsidR="009C78E6" w:rsidRPr="00227867" w:rsidRDefault="009C78E6" w:rsidP="00E7517A">
      <w:pPr>
        <w:rPr>
          <w:rFonts w:ascii="Arial" w:eastAsia="Times New Roman" w:hAnsi="Arial" w:cs="Arial"/>
          <w:color w:val="000000"/>
          <w:sz w:val="16"/>
          <w:szCs w:val="16"/>
          <w:lang w:eastAsia="en-GB"/>
        </w:rPr>
      </w:pPr>
    </w:p>
    <w:p w14:paraId="05DA1126" w14:textId="2C946DD6" w:rsidR="009C78E6" w:rsidRDefault="00E929F3" w:rsidP="00E7517A">
      <w:pPr>
        <w:rPr>
          <w:rFonts w:ascii="Arial" w:eastAsia="Times New Roman" w:hAnsi="Arial" w:cs="Arial"/>
          <w:color w:val="000000"/>
          <w:sz w:val="16"/>
          <w:szCs w:val="16"/>
          <w:lang w:eastAsia="en-GB"/>
        </w:rPr>
      </w:pPr>
      <w:hyperlink r:id="rId1263" w:history="1">
        <w:r>
          <w:rPr>
            <w:rStyle w:val="Hyperlink"/>
            <w:rFonts w:ascii="Arial" w:eastAsia="Times New Roman" w:hAnsi="Arial" w:cs="Arial"/>
            <w:sz w:val="16"/>
            <w:szCs w:val="16"/>
            <w:lang w:eastAsia="en-GB"/>
          </w:rPr>
          <w:t>S1-232200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5_17 Vehicle IoT devices steering via NTN and</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B13AEEF" w14:textId="3AFF062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87DBA76" w14:textId="77777777" w:rsidR="009C78E6" w:rsidRPr="00227867" w:rsidRDefault="009C78E6" w:rsidP="00E7517A">
      <w:pPr>
        <w:rPr>
          <w:rFonts w:ascii="Arial" w:eastAsia="Times New Roman" w:hAnsi="Arial" w:cs="Arial"/>
          <w:color w:val="000000"/>
          <w:sz w:val="16"/>
          <w:szCs w:val="16"/>
          <w:lang w:eastAsia="en-GB"/>
        </w:rPr>
      </w:pPr>
    </w:p>
    <w:p w14:paraId="3525A2E4" w14:textId="592905B7" w:rsidR="009C78E6" w:rsidRDefault="00E929F3" w:rsidP="00E7517A">
      <w:pPr>
        <w:rPr>
          <w:rFonts w:ascii="Arial" w:eastAsia="Times New Roman" w:hAnsi="Arial" w:cs="Arial"/>
          <w:color w:val="000000"/>
          <w:sz w:val="16"/>
          <w:szCs w:val="16"/>
          <w:lang w:eastAsia="en-GB"/>
        </w:rPr>
      </w:pPr>
      <w:hyperlink r:id="rId1264" w:history="1">
        <w:r>
          <w:rPr>
            <w:rStyle w:val="Hyperlink"/>
            <w:rFonts w:ascii="Arial" w:eastAsia="Times New Roman" w:hAnsi="Arial" w:cs="Arial"/>
            <w:sz w:val="16"/>
            <w:szCs w:val="16"/>
            <w:lang w:eastAsia="en-GB"/>
          </w:rPr>
          <w:t>S1-232202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5_18 UAV UE connecting to 3GPP TN and NTN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D2AF3D8" w14:textId="5C3A4B4F"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82632BC" w14:textId="77777777" w:rsidR="009C78E6" w:rsidRPr="00227867" w:rsidRDefault="009C78E6" w:rsidP="00E7517A">
      <w:pPr>
        <w:rPr>
          <w:rFonts w:ascii="Arial" w:eastAsia="Times New Roman" w:hAnsi="Arial" w:cs="Arial"/>
          <w:color w:val="000000"/>
          <w:sz w:val="16"/>
          <w:szCs w:val="16"/>
          <w:lang w:eastAsia="en-GB"/>
        </w:rPr>
      </w:pPr>
    </w:p>
    <w:p w14:paraId="07C1464D" w14:textId="708A4B9F" w:rsidR="009C78E6" w:rsidRDefault="00E929F3" w:rsidP="00E7517A">
      <w:pPr>
        <w:rPr>
          <w:rFonts w:ascii="Arial" w:eastAsia="Times New Roman" w:hAnsi="Arial" w:cs="Arial"/>
          <w:color w:val="000000"/>
          <w:sz w:val="16"/>
          <w:szCs w:val="16"/>
          <w:lang w:eastAsia="en-GB"/>
        </w:rPr>
      </w:pPr>
      <w:hyperlink r:id="rId1265" w:history="1">
        <w:r>
          <w:rPr>
            <w:rStyle w:val="Hyperlink"/>
            <w:rFonts w:ascii="Arial" w:eastAsia="Times New Roman" w:hAnsi="Arial" w:cs="Arial"/>
            <w:sz w:val="16"/>
            <w:szCs w:val="16"/>
            <w:lang w:eastAsia="en-GB"/>
          </w:rPr>
          <w:t>S1-232205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paper on terrestrial network aspects in FS-DualSteer</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9C78E6">
        <w:rPr>
          <w:rFonts w:ascii="Arial" w:eastAsia="Times New Roman" w:hAnsi="Arial" w:cs="Arial"/>
          <w:color w:val="000000"/>
          <w:sz w:val="16"/>
          <w:szCs w:val="16"/>
          <w:lang w:eastAsia="en-GB"/>
        </w:rPr>
        <w:t>)</w:t>
      </w:r>
    </w:p>
    <w:p w14:paraId="23D98A66" w14:textId="496250BD"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7A5EFAD7" w14:textId="77777777" w:rsidR="009C78E6" w:rsidRPr="00227867" w:rsidRDefault="009C78E6" w:rsidP="00E7517A">
      <w:pPr>
        <w:rPr>
          <w:rFonts w:ascii="Arial" w:eastAsia="Times New Roman" w:hAnsi="Arial" w:cs="Arial"/>
          <w:color w:val="000000"/>
          <w:sz w:val="16"/>
          <w:szCs w:val="16"/>
          <w:lang w:eastAsia="en-GB"/>
        </w:rPr>
      </w:pPr>
    </w:p>
    <w:p w14:paraId="35EABF68" w14:textId="4FE7269C" w:rsidR="009C78E6" w:rsidRDefault="00E929F3" w:rsidP="00E7517A">
      <w:pPr>
        <w:rPr>
          <w:rFonts w:ascii="Arial" w:eastAsia="Times New Roman" w:hAnsi="Arial" w:cs="Arial"/>
          <w:color w:val="000000"/>
          <w:sz w:val="16"/>
          <w:szCs w:val="16"/>
          <w:lang w:eastAsia="en-GB"/>
        </w:rPr>
      </w:pPr>
      <w:hyperlink r:id="rId1266" w:history="1">
        <w:r>
          <w:rPr>
            <w:rStyle w:val="Hyperlink"/>
            <w:rFonts w:ascii="Arial" w:eastAsia="Times New Roman" w:hAnsi="Arial" w:cs="Arial"/>
            <w:sz w:val="16"/>
            <w:szCs w:val="16"/>
            <w:lang w:eastAsia="en-GB"/>
          </w:rPr>
          <w:t>S1-232222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5_2 Inter-PLMN mobility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B9F384E" w14:textId="44B27C62"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4AAFBA5" w14:textId="77777777" w:rsidR="009C78E6" w:rsidRPr="00227867" w:rsidRDefault="009C78E6" w:rsidP="00E7517A">
      <w:pPr>
        <w:rPr>
          <w:rFonts w:ascii="Arial" w:eastAsia="Times New Roman" w:hAnsi="Arial" w:cs="Arial"/>
          <w:color w:val="000000"/>
          <w:sz w:val="16"/>
          <w:szCs w:val="16"/>
          <w:lang w:eastAsia="en-GB"/>
        </w:rPr>
      </w:pPr>
    </w:p>
    <w:p w14:paraId="05D148F9" w14:textId="79DB4E52" w:rsidR="009C78E6" w:rsidRDefault="00E929F3" w:rsidP="00E7517A">
      <w:pPr>
        <w:rPr>
          <w:rFonts w:ascii="Arial" w:eastAsia="Times New Roman" w:hAnsi="Arial" w:cs="Arial"/>
          <w:color w:val="000000"/>
          <w:sz w:val="16"/>
          <w:szCs w:val="16"/>
          <w:lang w:eastAsia="en-GB"/>
        </w:rPr>
      </w:pPr>
      <w:hyperlink r:id="rId1267" w:history="1">
        <w:r>
          <w:rPr>
            <w:rStyle w:val="Hyperlink"/>
            <w:rFonts w:ascii="Arial" w:eastAsia="Times New Roman" w:hAnsi="Arial" w:cs="Arial"/>
            <w:sz w:val="16"/>
            <w:szCs w:val="16"/>
            <w:lang w:eastAsia="en-GB"/>
          </w:rPr>
          <w:t>S1-232223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5_3 Inter-PLMN or PLMN-SNPN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63FEC97" w14:textId="4800019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E861C39" w14:textId="77777777" w:rsidR="009C78E6" w:rsidRPr="00227867" w:rsidRDefault="009C78E6" w:rsidP="00E7517A">
      <w:pPr>
        <w:rPr>
          <w:rFonts w:ascii="Arial" w:eastAsia="Times New Roman" w:hAnsi="Arial" w:cs="Arial"/>
          <w:color w:val="000000"/>
          <w:sz w:val="16"/>
          <w:szCs w:val="16"/>
          <w:lang w:eastAsia="en-GB"/>
        </w:rPr>
      </w:pPr>
    </w:p>
    <w:p w14:paraId="096405F5" w14:textId="4F062492" w:rsidR="009C78E6" w:rsidRDefault="00E929F3" w:rsidP="00E7517A">
      <w:pPr>
        <w:rPr>
          <w:rFonts w:ascii="Arial" w:eastAsia="Times New Roman" w:hAnsi="Arial" w:cs="Arial"/>
          <w:color w:val="000000"/>
          <w:sz w:val="16"/>
          <w:szCs w:val="16"/>
          <w:lang w:eastAsia="en-GB"/>
        </w:rPr>
      </w:pPr>
      <w:hyperlink r:id="rId1268" w:history="1">
        <w:r>
          <w:rPr>
            <w:rStyle w:val="Hyperlink"/>
            <w:rFonts w:ascii="Arial" w:eastAsia="Times New Roman" w:hAnsi="Arial" w:cs="Arial"/>
            <w:sz w:val="16"/>
            <w:szCs w:val="16"/>
            <w:lang w:eastAsia="en-GB"/>
          </w:rPr>
          <w:t>S1-232224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5_7 intra-PLMN scenario for XR gaming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D643831" w14:textId="37FAFC4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69" w:history="1">
        <w:r w:rsidR="00E929F3">
          <w:rPr>
            <w:rStyle w:val="Hyperlink"/>
            <w:rFonts w:ascii="Arial" w:eastAsia="Times New Roman" w:hAnsi="Arial" w:cs="Arial"/>
            <w:sz w:val="16"/>
            <w:szCs w:val="16"/>
            <w:lang w:eastAsia="en-GB"/>
          </w:rPr>
          <w:t>S1-232357</w:t>
        </w:r>
      </w:hyperlink>
    </w:p>
    <w:p w14:paraId="67DBEBCC" w14:textId="77777777" w:rsidR="009C78E6" w:rsidRPr="00227867" w:rsidRDefault="009C78E6" w:rsidP="00E7517A">
      <w:pPr>
        <w:rPr>
          <w:rFonts w:ascii="Arial" w:eastAsia="Times New Roman" w:hAnsi="Arial" w:cs="Arial"/>
          <w:color w:val="000000"/>
          <w:sz w:val="16"/>
          <w:szCs w:val="16"/>
          <w:lang w:eastAsia="en-GB"/>
        </w:rPr>
      </w:pPr>
    </w:p>
    <w:p w14:paraId="3F39537F" w14:textId="6B694525" w:rsidR="009C78E6" w:rsidRDefault="00E929F3" w:rsidP="00E7517A">
      <w:pPr>
        <w:rPr>
          <w:rFonts w:ascii="Arial" w:eastAsia="Times New Roman" w:hAnsi="Arial" w:cs="Arial"/>
          <w:color w:val="000000"/>
          <w:sz w:val="16"/>
          <w:szCs w:val="16"/>
          <w:lang w:eastAsia="en-GB"/>
        </w:rPr>
      </w:pPr>
      <w:hyperlink r:id="rId1270" w:history="1">
        <w:r>
          <w:rPr>
            <w:rStyle w:val="Hyperlink"/>
            <w:rFonts w:ascii="Arial" w:eastAsia="Times New Roman" w:hAnsi="Arial" w:cs="Arial"/>
            <w:sz w:val="16"/>
            <w:szCs w:val="16"/>
            <w:lang w:eastAsia="en-GB"/>
          </w:rPr>
          <w:t>S1-232357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clause 5_7 intra-PLMN scenario for XR gaming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140A23D" w14:textId="1C6C7AAB"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71" w:history="1">
        <w:r w:rsidR="00E929F3">
          <w:rPr>
            <w:rStyle w:val="Hyperlink"/>
            <w:rFonts w:ascii="Arial" w:eastAsia="Times New Roman" w:hAnsi="Arial" w:cs="Arial"/>
            <w:sz w:val="16"/>
            <w:szCs w:val="16"/>
            <w:lang w:eastAsia="en-GB"/>
          </w:rPr>
          <w:t>S1-232224</w:t>
        </w:r>
      </w:hyperlink>
      <w:r w:rsidR="0051178D" w:rsidRPr="00227867">
        <w:rPr>
          <w:rFonts w:ascii="Arial" w:eastAsia="Times New Roman" w:hAnsi="Arial" w:cs="Arial"/>
          <w:color w:val="000000"/>
          <w:sz w:val="16"/>
          <w:szCs w:val="16"/>
          <w:lang w:eastAsia="en-GB"/>
        </w:rPr>
        <w:t>.</w:t>
      </w:r>
    </w:p>
    <w:p w14:paraId="38CC99C0" w14:textId="579D0268"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32322DC" w14:textId="77777777" w:rsidR="009C78E6" w:rsidRPr="00227867" w:rsidRDefault="009C78E6" w:rsidP="00E7517A">
      <w:pPr>
        <w:rPr>
          <w:rFonts w:ascii="Arial" w:eastAsia="Times New Roman" w:hAnsi="Arial" w:cs="Arial"/>
          <w:color w:val="000000"/>
          <w:sz w:val="16"/>
          <w:szCs w:val="16"/>
          <w:lang w:eastAsia="en-GB"/>
        </w:rPr>
      </w:pPr>
    </w:p>
    <w:p w14:paraId="1C332E99" w14:textId="42F0F860" w:rsidR="0051178D" w:rsidRDefault="0051178D" w:rsidP="00B705AE">
      <w:pPr>
        <w:pStyle w:val="Heading4"/>
        <w:rPr>
          <w:lang w:eastAsia="en-GB"/>
        </w:rPr>
      </w:pPr>
      <w:r w:rsidRPr="0049253A">
        <w:rPr>
          <w:lang w:eastAsia="en-GB"/>
        </w:rPr>
        <w:t>New use cases</w:t>
      </w:r>
    </w:p>
    <w:p w14:paraId="6035D7E8" w14:textId="77777777" w:rsidR="009C78E6" w:rsidRPr="00227867" w:rsidRDefault="009C78E6" w:rsidP="001B5014">
      <w:pPr>
        <w:rPr>
          <w:rFonts w:ascii="Arial" w:eastAsia="Times New Roman" w:hAnsi="Arial" w:cs="Arial"/>
          <w:color w:val="000000"/>
          <w:sz w:val="16"/>
          <w:szCs w:val="16"/>
          <w:lang w:eastAsia="en-GB"/>
        </w:rPr>
      </w:pPr>
    </w:p>
    <w:p w14:paraId="0F619381" w14:textId="44DA7FC7" w:rsidR="009C78E6" w:rsidRDefault="00E929F3" w:rsidP="00E7517A">
      <w:pPr>
        <w:rPr>
          <w:rFonts w:ascii="Arial" w:eastAsia="Times New Roman" w:hAnsi="Arial" w:cs="Arial"/>
          <w:color w:val="000000"/>
          <w:sz w:val="16"/>
          <w:szCs w:val="16"/>
          <w:lang w:eastAsia="en-GB"/>
        </w:rPr>
      </w:pPr>
      <w:hyperlink r:id="rId1272" w:history="1">
        <w:r>
          <w:rPr>
            <w:rStyle w:val="Hyperlink"/>
            <w:rFonts w:ascii="Arial" w:eastAsia="Times New Roman" w:hAnsi="Arial" w:cs="Arial"/>
            <w:sz w:val="16"/>
            <w:szCs w:val="16"/>
            <w:lang w:eastAsia="en-GB"/>
          </w:rPr>
          <w:t>S1-232035</w:t>
        </w:r>
      </w:hyperlink>
      <w:r w:rsidR="009C78E6">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Thales, Lockheed Martin, SES, Avanti, Intelsat, CeWIT, Airbus, Hispasat,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supplementary downlink data via a second 3GPP network</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28F60DF" w14:textId="7303CA5A"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73" w:history="1">
        <w:r w:rsidR="00E929F3">
          <w:rPr>
            <w:rStyle w:val="Hyperlink"/>
            <w:rFonts w:ascii="Arial" w:eastAsia="Times New Roman" w:hAnsi="Arial" w:cs="Arial"/>
            <w:sz w:val="16"/>
            <w:szCs w:val="16"/>
            <w:lang w:eastAsia="en-GB"/>
          </w:rPr>
          <w:t>S1-232337</w:t>
        </w:r>
      </w:hyperlink>
    </w:p>
    <w:p w14:paraId="3BBBD499" w14:textId="77777777" w:rsidR="009C78E6" w:rsidRPr="00227867" w:rsidRDefault="009C78E6" w:rsidP="00E7517A">
      <w:pPr>
        <w:rPr>
          <w:rFonts w:ascii="Arial" w:eastAsia="Times New Roman" w:hAnsi="Arial" w:cs="Arial"/>
          <w:color w:val="000000"/>
          <w:sz w:val="16"/>
          <w:szCs w:val="16"/>
          <w:lang w:eastAsia="en-GB"/>
        </w:rPr>
      </w:pPr>
    </w:p>
    <w:p w14:paraId="5957C52A" w14:textId="4232C219" w:rsidR="009C78E6" w:rsidRDefault="00E929F3" w:rsidP="00E7517A">
      <w:pPr>
        <w:rPr>
          <w:rFonts w:ascii="Arial" w:eastAsia="Times New Roman" w:hAnsi="Arial" w:cs="Arial"/>
          <w:color w:val="000000"/>
          <w:sz w:val="16"/>
          <w:szCs w:val="16"/>
          <w:lang w:eastAsia="en-GB"/>
        </w:rPr>
      </w:pPr>
      <w:hyperlink r:id="rId1274" w:history="1">
        <w:r>
          <w:rPr>
            <w:rStyle w:val="Hyperlink"/>
            <w:rFonts w:ascii="Arial" w:eastAsia="Times New Roman" w:hAnsi="Arial" w:cs="Arial"/>
            <w:sz w:val="16"/>
            <w:szCs w:val="16"/>
            <w:lang w:eastAsia="en-GB"/>
          </w:rPr>
          <w:t>S1-232337</w:t>
        </w:r>
      </w:hyperlink>
      <w:r w:rsidR="009C78E6">
        <w:rPr>
          <w:rFonts w:ascii="Arial" w:eastAsia="Times New Roman" w:hAnsi="Arial" w:cs="Arial"/>
          <w:color w:val="000000"/>
          <w:sz w:val="16"/>
          <w:szCs w:val="16"/>
          <w:lang w:eastAsia="en-GB"/>
        </w:rPr>
        <w:t xml:space="preserve"> from </w:t>
      </w:r>
      <w:r w:rsidR="0051178D" w:rsidRPr="0051178D">
        <w:rPr>
          <w:rFonts w:ascii="Arial" w:eastAsia="Times New Roman" w:hAnsi="Arial" w:cs="Arial"/>
          <w:color w:val="000000"/>
          <w:sz w:val="16"/>
          <w:szCs w:val="16"/>
          <w:lang w:eastAsia="en-GB"/>
        </w:rPr>
        <w:t>Thales, Lockheed Martin, SES, Avanti, Intelsat, CeWIT, Airbus, Hispasat,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supplementary downlink data via a second 3GPP network</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13127E43" w14:textId="3068089D"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75" w:history="1">
        <w:r w:rsidR="00E929F3">
          <w:rPr>
            <w:rStyle w:val="Hyperlink"/>
            <w:rFonts w:ascii="Arial" w:eastAsia="Times New Roman" w:hAnsi="Arial" w:cs="Arial"/>
            <w:sz w:val="16"/>
            <w:szCs w:val="16"/>
            <w:lang w:eastAsia="en-GB"/>
          </w:rPr>
          <w:t>S1-232035</w:t>
        </w:r>
      </w:hyperlink>
      <w:r w:rsidR="0051178D" w:rsidRPr="00227867">
        <w:rPr>
          <w:rFonts w:ascii="Arial" w:eastAsia="Times New Roman" w:hAnsi="Arial" w:cs="Arial"/>
          <w:color w:val="000000"/>
          <w:sz w:val="16"/>
          <w:szCs w:val="16"/>
          <w:lang w:eastAsia="en-GB"/>
        </w:rPr>
        <w:t>.</w:t>
      </w:r>
    </w:p>
    <w:p w14:paraId="01843B2F" w14:textId="47828BE8"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A43052A" w14:textId="77777777" w:rsidR="009C78E6" w:rsidRPr="00227867" w:rsidRDefault="009C78E6" w:rsidP="00E7517A">
      <w:pPr>
        <w:rPr>
          <w:rFonts w:ascii="Arial" w:eastAsia="Times New Roman" w:hAnsi="Arial" w:cs="Arial"/>
          <w:color w:val="000000"/>
          <w:sz w:val="16"/>
          <w:szCs w:val="16"/>
          <w:lang w:eastAsia="en-GB"/>
        </w:rPr>
      </w:pPr>
    </w:p>
    <w:p w14:paraId="1F152ECF" w14:textId="467B84C9" w:rsidR="009C78E6" w:rsidRDefault="00E929F3" w:rsidP="00E7517A">
      <w:pPr>
        <w:rPr>
          <w:rFonts w:ascii="Arial" w:eastAsia="Times New Roman" w:hAnsi="Arial" w:cs="Arial"/>
          <w:color w:val="000000"/>
          <w:sz w:val="16"/>
          <w:szCs w:val="16"/>
          <w:lang w:eastAsia="en-GB"/>
        </w:rPr>
      </w:pPr>
      <w:hyperlink r:id="rId1276" w:history="1">
        <w:r>
          <w:rPr>
            <w:rStyle w:val="Hyperlink"/>
            <w:rFonts w:ascii="Arial" w:eastAsia="Times New Roman" w:hAnsi="Arial" w:cs="Arial"/>
            <w:sz w:val="16"/>
            <w:szCs w:val="16"/>
            <w:lang w:eastAsia="en-GB"/>
          </w:rPr>
          <w:t>S1-232058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NEC, Ericsson, Nokia, Nokia Shanghai Bell, Novamint, Lenovo, 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traffic duplication for a set of devices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48DF2A67" w14:textId="7314833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77" w:history="1">
        <w:r w:rsidR="00E929F3">
          <w:rPr>
            <w:rStyle w:val="Hyperlink"/>
            <w:rFonts w:ascii="Arial" w:eastAsia="Times New Roman" w:hAnsi="Arial" w:cs="Arial"/>
            <w:sz w:val="16"/>
            <w:szCs w:val="16"/>
            <w:lang w:eastAsia="en-GB"/>
          </w:rPr>
          <w:t>S1-232338</w:t>
        </w:r>
      </w:hyperlink>
    </w:p>
    <w:p w14:paraId="0FC2B187" w14:textId="77777777" w:rsidR="009C78E6" w:rsidRPr="00227867" w:rsidRDefault="009C78E6" w:rsidP="00E7517A">
      <w:pPr>
        <w:rPr>
          <w:rFonts w:ascii="Arial" w:eastAsia="Times New Roman" w:hAnsi="Arial" w:cs="Arial"/>
          <w:color w:val="000000"/>
          <w:sz w:val="16"/>
          <w:szCs w:val="16"/>
          <w:lang w:eastAsia="en-GB"/>
        </w:rPr>
      </w:pPr>
    </w:p>
    <w:p w14:paraId="5DC96FF5" w14:textId="403163ED" w:rsidR="009C78E6" w:rsidRDefault="00E929F3" w:rsidP="00E7517A">
      <w:pPr>
        <w:rPr>
          <w:rFonts w:ascii="Arial" w:eastAsia="Times New Roman" w:hAnsi="Arial" w:cs="Arial"/>
          <w:color w:val="000000"/>
          <w:sz w:val="16"/>
          <w:szCs w:val="16"/>
          <w:lang w:eastAsia="en-GB"/>
        </w:rPr>
      </w:pPr>
      <w:hyperlink r:id="rId1278" w:history="1">
        <w:r>
          <w:rPr>
            <w:rStyle w:val="Hyperlink"/>
            <w:rFonts w:ascii="Arial" w:eastAsia="Times New Roman" w:hAnsi="Arial" w:cs="Arial"/>
            <w:sz w:val="16"/>
            <w:szCs w:val="16"/>
            <w:lang w:eastAsia="en-GB"/>
          </w:rPr>
          <w:t>S1-232338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NEC, Ericsson, Nokia, Nokia Shanghai Bell, Novamint, Lenovo, 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traffic duplication for a set of devices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4203D4D6" w14:textId="03F9051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79" w:history="1">
        <w:r w:rsidR="00E929F3">
          <w:rPr>
            <w:rStyle w:val="Hyperlink"/>
            <w:rFonts w:ascii="Arial" w:eastAsia="Times New Roman" w:hAnsi="Arial" w:cs="Arial"/>
            <w:sz w:val="16"/>
            <w:szCs w:val="16"/>
            <w:lang w:eastAsia="en-GB"/>
          </w:rPr>
          <w:t>S1-232058</w:t>
        </w:r>
      </w:hyperlink>
      <w:r w:rsidR="0051178D" w:rsidRPr="00227867">
        <w:rPr>
          <w:rFonts w:ascii="Arial" w:eastAsia="Times New Roman" w:hAnsi="Arial" w:cs="Arial"/>
          <w:color w:val="000000"/>
          <w:sz w:val="16"/>
          <w:szCs w:val="16"/>
          <w:lang w:eastAsia="en-GB"/>
        </w:rPr>
        <w:t>.</w:t>
      </w:r>
    </w:p>
    <w:p w14:paraId="346A9154" w14:textId="2808DDE6"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DFB0BAA" w14:textId="77777777" w:rsidR="009C78E6" w:rsidRPr="00227867" w:rsidRDefault="009C78E6" w:rsidP="00E7517A">
      <w:pPr>
        <w:rPr>
          <w:rFonts w:ascii="Arial" w:eastAsia="Times New Roman" w:hAnsi="Arial" w:cs="Arial"/>
          <w:color w:val="000000"/>
          <w:sz w:val="16"/>
          <w:szCs w:val="16"/>
          <w:lang w:eastAsia="en-GB"/>
        </w:rPr>
      </w:pPr>
    </w:p>
    <w:p w14:paraId="775615A2" w14:textId="219A50BB" w:rsidR="0051178D" w:rsidRDefault="0051178D" w:rsidP="00B705AE">
      <w:pPr>
        <w:pStyle w:val="Heading4"/>
        <w:rPr>
          <w:lang w:eastAsia="en-GB"/>
        </w:rPr>
      </w:pPr>
      <w:r w:rsidRPr="0049253A">
        <w:rPr>
          <w:lang w:eastAsia="en-GB"/>
        </w:rPr>
        <w:t>Consolidation &amp; Conclusions</w:t>
      </w:r>
    </w:p>
    <w:p w14:paraId="63BA7BF8" w14:textId="77777777" w:rsidR="009C78E6" w:rsidRPr="00227867" w:rsidRDefault="009C78E6" w:rsidP="001B5014">
      <w:pPr>
        <w:rPr>
          <w:rFonts w:ascii="Arial" w:eastAsia="Times New Roman" w:hAnsi="Arial" w:cs="Arial"/>
          <w:color w:val="000000"/>
          <w:sz w:val="16"/>
          <w:szCs w:val="16"/>
          <w:lang w:eastAsia="en-GB"/>
        </w:rPr>
      </w:pPr>
    </w:p>
    <w:p w14:paraId="71FFD9F0" w14:textId="14360783" w:rsidR="009C78E6" w:rsidRDefault="00E929F3" w:rsidP="00E7517A">
      <w:pPr>
        <w:rPr>
          <w:rFonts w:ascii="Arial" w:eastAsia="Times New Roman" w:hAnsi="Arial" w:cs="Arial"/>
          <w:color w:val="000000"/>
          <w:sz w:val="16"/>
          <w:szCs w:val="16"/>
          <w:lang w:eastAsia="en-GB"/>
        </w:rPr>
      </w:pPr>
      <w:hyperlink r:id="rId1280" w:history="1">
        <w:r>
          <w:rPr>
            <w:rStyle w:val="Hyperlink"/>
            <w:rFonts w:ascii="Arial" w:eastAsia="Times New Roman" w:hAnsi="Arial" w:cs="Arial"/>
            <w:sz w:val="16"/>
            <w:szCs w:val="16"/>
            <w:lang w:eastAsia="en-GB"/>
          </w:rPr>
          <w:t>S1-232237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for FS_DualSteer Definitions and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C88EB0D" w14:textId="3CD2DC0F"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81" w:history="1">
        <w:r w:rsidR="00E929F3">
          <w:rPr>
            <w:rStyle w:val="Hyperlink"/>
            <w:rFonts w:ascii="Arial" w:eastAsia="Times New Roman" w:hAnsi="Arial" w:cs="Arial"/>
            <w:sz w:val="16"/>
            <w:szCs w:val="16"/>
            <w:lang w:eastAsia="en-GB"/>
          </w:rPr>
          <w:t>S1-232255</w:t>
        </w:r>
      </w:hyperlink>
    </w:p>
    <w:p w14:paraId="623BF5A2" w14:textId="77777777" w:rsidR="009C78E6" w:rsidRPr="00227867" w:rsidRDefault="009C78E6" w:rsidP="00E7517A">
      <w:pPr>
        <w:rPr>
          <w:rFonts w:ascii="Arial" w:eastAsia="Times New Roman" w:hAnsi="Arial" w:cs="Arial"/>
          <w:color w:val="000000"/>
          <w:sz w:val="16"/>
          <w:szCs w:val="16"/>
          <w:lang w:eastAsia="en-GB"/>
        </w:rPr>
      </w:pPr>
    </w:p>
    <w:p w14:paraId="4005F1CA" w14:textId="794E927E" w:rsidR="009C78E6" w:rsidRDefault="00E929F3" w:rsidP="00E7517A">
      <w:pPr>
        <w:rPr>
          <w:rFonts w:ascii="Arial" w:eastAsia="Times New Roman" w:hAnsi="Arial" w:cs="Arial"/>
          <w:color w:val="000000"/>
          <w:sz w:val="16"/>
          <w:szCs w:val="16"/>
          <w:lang w:eastAsia="en-GB"/>
        </w:rPr>
      </w:pPr>
      <w:hyperlink r:id="rId1282" w:history="1">
        <w:r>
          <w:rPr>
            <w:rStyle w:val="Hyperlink"/>
            <w:rFonts w:ascii="Arial" w:eastAsia="Times New Roman" w:hAnsi="Arial" w:cs="Arial"/>
            <w:sz w:val="16"/>
            <w:szCs w:val="16"/>
            <w:lang w:eastAsia="en-GB"/>
          </w:rPr>
          <w:t>S1-232255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for FS_DualSteer Definitions and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4D8ED2B" w14:textId="461D0E9C"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83" w:history="1">
        <w:r w:rsidR="00E929F3">
          <w:rPr>
            <w:rStyle w:val="Hyperlink"/>
            <w:rFonts w:ascii="Arial" w:eastAsia="Times New Roman" w:hAnsi="Arial" w:cs="Arial"/>
            <w:sz w:val="16"/>
            <w:szCs w:val="16"/>
            <w:lang w:eastAsia="en-GB"/>
          </w:rPr>
          <w:t>S1-232237</w:t>
        </w:r>
      </w:hyperlink>
      <w:r w:rsidR="0051178D" w:rsidRPr="00227867">
        <w:rPr>
          <w:rFonts w:ascii="Arial" w:eastAsia="Times New Roman" w:hAnsi="Arial" w:cs="Arial"/>
          <w:color w:val="000000"/>
          <w:sz w:val="16"/>
          <w:szCs w:val="16"/>
          <w:lang w:eastAsia="en-GB"/>
        </w:rPr>
        <w:t>.</w:t>
      </w:r>
    </w:p>
    <w:p w14:paraId="6BAE2DA8" w14:textId="02CC0215"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84" w:history="1">
        <w:r w:rsidR="00E929F3">
          <w:rPr>
            <w:rStyle w:val="Hyperlink"/>
            <w:rFonts w:ascii="Arial" w:eastAsia="Times New Roman" w:hAnsi="Arial" w:cs="Arial"/>
            <w:sz w:val="16"/>
            <w:szCs w:val="16"/>
            <w:lang w:eastAsia="en-GB"/>
          </w:rPr>
          <w:t>S1-232633</w:t>
        </w:r>
      </w:hyperlink>
    </w:p>
    <w:p w14:paraId="394DF202" w14:textId="77777777" w:rsidR="009C78E6" w:rsidRPr="00227867" w:rsidRDefault="009C78E6" w:rsidP="00E7517A">
      <w:pPr>
        <w:rPr>
          <w:rFonts w:ascii="Arial" w:eastAsia="Times New Roman" w:hAnsi="Arial" w:cs="Arial"/>
          <w:color w:val="000000"/>
          <w:sz w:val="16"/>
          <w:szCs w:val="16"/>
          <w:lang w:eastAsia="en-GB"/>
        </w:rPr>
      </w:pPr>
    </w:p>
    <w:p w14:paraId="4FBF3FEC" w14:textId="307B3A19" w:rsidR="009C78E6" w:rsidRDefault="00E929F3" w:rsidP="00E7517A">
      <w:pPr>
        <w:rPr>
          <w:rFonts w:ascii="Arial" w:eastAsia="Times New Roman" w:hAnsi="Arial" w:cs="Arial"/>
          <w:color w:val="000000"/>
          <w:sz w:val="16"/>
          <w:szCs w:val="16"/>
          <w:lang w:eastAsia="en-GB"/>
        </w:rPr>
      </w:pPr>
      <w:hyperlink r:id="rId1285" w:history="1">
        <w:r>
          <w:rPr>
            <w:rStyle w:val="Hyperlink"/>
            <w:rFonts w:ascii="Arial" w:eastAsia="Times New Roman" w:hAnsi="Arial" w:cs="Arial"/>
            <w:sz w:val="16"/>
            <w:szCs w:val="16"/>
            <w:lang w:eastAsia="en-GB"/>
          </w:rPr>
          <w:t>S1-232633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pCR for FS_DualSteer Definitions and Consolidated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14B1C07E" w14:textId="4C884CE8"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286" w:history="1">
        <w:r w:rsidR="00E929F3">
          <w:rPr>
            <w:rStyle w:val="Hyperlink"/>
            <w:rFonts w:ascii="Arial" w:eastAsia="Times New Roman" w:hAnsi="Arial" w:cs="Arial"/>
            <w:sz w:val="16"/>
            <w:szCs w:val="16"/>
            <w:lang w:eastAsia="en-GB"/>
          </w:rPr>
          <w:t>S1-232255</w:t>
        </w:r>
      </w:hyperlink>
      <w:r w:rsidR="0051178D" w:rsidRPr="00227867">
        <w:rPr>
          <w:rFonts w:ascii="Arial" w:eastAsia="Times New Roman" w:hAnsi="Arial" w:cs="Arial"/>
          <w:color w:val="000000"/>
          <w:sz w:val="16"/>
          <w:szCs w:val="16"/>
          <w:lang w:eastAsia="en-GB"/>
        </w:rPr>
        <w:t>.</w:t>
      </w:r>
    </w:p>
    <w:p w14:paraId="141A815E" w14:textId="0232574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476E72D" w14:textId="77777777" w:rsidR="009C78E6" w:rsidRPr="00227867" w:rsidRDefault="009C78E6" w:rsidP="00E7517A">
      <w:pPr>
        <w:rPr>
          <w:rFonts w:ascii="Arial" w:eastAsia="Times New Roman" w:hAnsi="Arial" w:cs="Arial"/>
          <w:color w:val="000000"/>
          <w:sz w:val="16"/>
          <w:szCs w:val="16"/>
          <w:lang w:eastAsia="en-GB"/>
        </w:rPr>
      </w:pPr>
    </w:p>
    <w:p w14:paraId="64700E90" w14:textId="06E15E64" w:rsidR="009C78E6" w:rsidRDefault="00E929F3" w:rsidP="00E7517A">
      <w:pPr>
        <w:rPr>
          <w:rFonts w:ascii="Arial" w:eastAsia="Times New Roman" w:hAnsi="Arial" w:cs="Arial"/>
          <w:color w:val="000000"/>
          <w:sz w:val="16"/>
          <w:szCs w:val="16"/>
          <w:lang w:eastAsia="en-GB"/>
        </w:rPr>
      </w:pPr>
      <w:hyperlink r:id="rId1287" w:history="1">
        <w:r>
          <w:rPr>
            <w:rStyle w:val="Hyperlink"/>
            <w:rFonts w:ascii="Arial" w:eastAsia="Times New Roman" w:hAnsi="Arial" w:cs="Arial"/>
            <w:sz w:val="16"/>
            <w:szCs w:val="16"/>
            <w:lang w:eastAsia="en-GB"/>
          </w:rPr>
          <w:t>S1-232227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(Consolidation Potential Requirements) for TR</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7E1A606" w14:textId="4FBDB842"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88" w:history="1">
        <w:r w:rsidR="00E929F3">
          <w:rPr>
            <w:rStyle w:val="Hyperlink"/>
            <w:rFonts w:ascii="Arial" w:eastAsia="Times New Roman" w:hAnsi="Arial" w:cs="Arial"/>
            <w:sz w:val="16"/>
            <w:szCs w:val="16"/>
            <w:lang w:eastAsia="en-GB"/>
          </w:rPr>
          <w:t>S1-232339</w:t>
        </w:r>
      </w:hyperlink>
    </w:p>
    <w:p w14:paraId="3DB7E832" w14:textId="77777777" w:rsidR="009C78E6" w:rsidRPr="00227867" w:rsidRDefault="009C78E6" w:rsidP="00E7517A">
      <w:pPr>
        <w:rPr>
          <w:rFonts w:ascii="Arial" w:eastAsia="Times New Roman" w:hAnsi="Arial" w:cs="Arial"/>
          <w:color w:val="000000"/>
          <w:sz w:val="16"/>
          <w:szCs w:val="16"/>
          <w:lang w:eastAsia="en-GB"/>
        </w:rPr>
      </w:pPr>
    </w:p>
    <w:p w14:paraId="1D15B623" w14:textId="1C6997F0" w:rsidR="009C78E6" w:rsidRDefault="00E929F3" w:rsidP="00E7517A">
      <w:pPr>
        <w:rPr>
          <w:rFonts w:ascii="Arial" w:eastAsia="Times New Roman" w:hAnsi="Arial" w:cs="Arial"/>
          <w:color w:val="000000"/>
          <w:sz w:val="16"/>
          <w:szCs w:val="16"/>
          <w:lang w:eastAsia="en-GB"/>
        </w:rPr>
      </w:pPr>
      <w:hyperlink r:id="rId1289" w:history="1">
        <w:r>
          <w:rPr>
            <w:rStyle w:val="Hyperlink"/>
            <w:rFonts w:ascii="Arial" w:eastAsia="Times New Roman" w:hAnsi="Arial" w:cs="Arial"/>
            <w:sz w:val="16"/>
            <w:szCs w:val="16"/>
            <w:lang w:eastAsia="en-GB"/>
          </w:rPr>
          <w:t>S1-232339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Huawei, HiSilicon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CPR (Consolidation Potential Requirements) for TR</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AF944F4" w14:textId="10C176AA" w:rsidR="00BE525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90" w:history="1">
        <w:r w:rsidR="00E929F3">
          <w:rPr>
            <w:rStyle w:val="Hyperlink"/>
            <w:rFonts w:ascii="Arial" w:eastAsia="Times New Roman" w:hAnsi="Arial" w:cs="Arial"/>
            <w:sz w:val="16"/>
            <w:szCs w:val="16"/>
            <w:lang w:eastAsia="en-GB"/>
          </w:rPr>
          <w:t>S1-232227</w:t>
        </w:r>
      </w:hyperlink>
      <w:r w:rsidR="0051178D" w:rsidRPr="00227867">
        <w:rPr>
          <w:rFonts w:ascii="Arial" w:eastAsia="Times New Roman" w:hAnsi="Arial" w:cs="Arial"/>
          <w:color w:val="000000"/>
          <w:sz w:val="16"/>
          <w:szCs w:val="16"/>
          <w:lang w:eastAsia="en-GB"/>
        </w:rPr>
        <w:t>.</w:t>
      </w:r>
    </w:p>
    <w:p w14:paraId="6D31315F" w14:textId="47D73C4D" w:rsidR="0051178D" w:rsidRPr="00227867" w:rsidRDefault="00BE5257" w:rsidP="00E7517A">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About CPR 6.1-3: several companies (including InterDigital) still object about the splitting part. They do not see the functionality brought by splitting that cannot be already done with the other functionality.</w:t>
      </w:r>
    </w:p>
    <w:p w14:paraId="133FFB1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On thursday, still only 4 companies support (including Huawei, Orange, Mediatek)  </w:t>
      </w:r>
    </w:p>
    <w:p w14:paraId="2BF26559"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Objects: 13 companies </w:t>
      </w:r>
    </w:p>
    <w:p w14:paraId="1890FC60" w14:textId="0D26D82F"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86B318B" w14:textId="77777777" w:rsidR="009C78E6" w:rsidRPr="00227867" w:rsidRDefault="009C78E6" w:rsidP="00E7517A">
      <w:pPr>
        <w:rPr>
          <w:rFonts w:ascii="Arial" w:eastAsia="Times New Roman" w:hAnsi="Arial" w:cs="Arial"/>
          <w:color w:val="000000"/>
          <w:sz w:val="16"/>
          <w:szCs w:val="16"/>
          <w:lang w:eastAsia="en-GB"/>
        </w:rPr>
      </w:pPr>
    </w:p>
    <w:p w14:paraId="0D2E9FE2" w14:textId="27338F19" w:rsidR="0051178D" w:rsidRDefault="0051178D" w:rsidP="00B705AE">
      <w:pPr>
        <w:pStyle w:val="Heading3"/>
        <w:rPr>
          <w:lang w:eastAsia="en-GB"/>
        </w:rPr>
      </w:pPr>
      <w:bookmarkStart w:id="51" w:name="_Toc146900381"/>
      <w:r w:rsidRPr="0049253A">
        <w:rPr>
          <w:lang w:eastAsia="en-GB"/>
        </w:rPr>
        <w:t>7.9.2</w:t>
      </w:r>
      <w:r w:rsidRPr="0049253A">
        <w:rPr>
          <w:lang w:eastAsia="en-GB"/>
        </w:rPr>
        <w:tab/>
        <w:t>DualSteer</w:t>
      </w:r>
      <w:bookmarkEnd w:id="51"/>
    </w:p>
    <w:p w14:paraId="60442B3E" w14:textId="77777777" w:rsidR="009C78E6" w:rsidRPr="00227867" w:rsidRDefault="009C78E6" w:rsidP="001B5014">
      <w:pPr>
        <w:rPr>
          <w:rFonts w:ascii="Arial" w:eastAsia="Times New Roman" w:hAnsi="Arial" w:cs="Arial"/>
          <w:color w:val="000000"/>
          <w:sz w:val="16"/>
          <w:szCs w:val="16"/>
          <w:lang w:eastAsia="en-GB"/>
        </w:rPr>
      </w:pPr>
    </w:p>
    <w:p w14:paraId="0A4D73EB" w14:textId="28E16513" w:rsidR="009C78E6" w:rsidRDefault="00E929F3" w:rsidP="00E7517A">
      <w:pPr>
        <w:rPr>
          <w:rFonts w:ascii="Arial" w:eastAsia="Times New Roman" w:hAnsi="Arial" w:cs="Arial"/>
          <w:color w:val="000000"/>
          <w:sz w:val="16"/>
          <w:szCs w:val="16"/>
          <w:lang w:eastAsia="en-GB"/>
        </w:rPr>
      </w:pPr>
      <w:hyperlink r:id="rId1291" w:history="1">
        <w:r>
          <w:rPr>
            <w:rStyle w:val="Hyperlink"/>
            <w:rFonts w:ascii="Arial" w:eastAsia="Times New Roman" w:hAnsi="Arial" w:cs="Arial"/>
            <w:sz w:val="16"/>
            <w:szCs w:val="16"/>
            <w:lang w:eastAsia="en-GB"/>
          </w:rPr>
          <w:t>S1-232239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 UK Ltd, Tencent, Thales, Charter Communications, SyncTechno Inc., InterDigital, KDDI, Nokia, Nokia-Shanghai Bell, Vivo, Lockheed Martin, Sennheiser, Viasat, KPN, LG Electronics, Apple, Novamint, Futurewei, NEC, ETRI, IRT Saint Exupery, CATT, DSIT, Ericsson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DualSteer_Normative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292"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0724</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293"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294" w:history="1">
        <w:r w:rsidR="0051178D" w:rsidRPr="00227867">
          <w:rPr>
            <w:rFonts w:ascii="Arial" w:eastAsia="Times New Roman" w:hAnsi="Arial" w:cs="Arial"/>
            <w:color w:val="000000"/>
            <w:sz w:val="16"/>
            <w:szCs w:val="16"/>
            <w:lang w:eastAsia="en-GB"/>
          </w:rPr>
          <w:t>DUMMY</w:t>
        </w:r>
      </w:hyperlink>
      <w:r w:rsidR="009C78E6">
        <w:rPr>
          <w:rFonts w:ascii="Arial" w:eastAsia="Times New Roman" w:hAnsi="Arial" w:cs="Arial"/>
          <w:color w:val="000000"/>
          <w:sz w:val="16"/>
          <w:szCs w:val="16"/>
          <w:lang w:eastAsia="en-GB"/>
        </w:rPr>
        <w:t>)</w:t>
      </w:r>
    </w:p>
    <w:p w14:paraId="50B84CA2" w14:textId="60F4142A"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95" w:history="1">
        <w:r w:rsidR="00E929F3">
          <w:rPr>
            <w:rStyle w:val="Hyperlink"/>
            <w:rFonts w:ascii="Arial" w:eastAsia="Times New Roman" w:hAnsi="Arial" w:cs="Arial"/>
            <w:sz w:val="16"/>
            <w:szCs w:val="16"/>
            <w:lang w:eastAsia="en-GB"/>
          </w:rPr>
          <w:t>S1-232257</w:t>
        </w:r>
      </w:hyperlink>
    </w:p>
    <w:p w14:paraId="2CB44785" w14:textId="77777777" w:rsidR="009C78E6" w:rsidRPr="00227867" w:rsidRDefault="009C78E6" w:rsidP="00E7517A">
      <w:pPr>
        <w:rPr>
          <w:rFonts w:ascii="Arial" w:eastAsia="Times New Roman" w:hAnsi="Arial" w:cs="Arial"/>
          <w:color w:val="000000"/>
          <w:sz w:val="16"/>
          <w:szCs w:val="16"/>
          <w:lang w:eastAsia="en-GB"/>
        </w:rPr>
      </w:pPr>
    </w:p>
    <w:p w14:paraId="04140CA9" w14:textId="286137FA" w:rsidR="009C78E6" w:rsidRDefault="00E929F3" w:rsidP="00E7517A">
      <w:pPr>
        <w:rPr>
          <w:rFonts w:ascii="Arial" w:eastAsia="Times New Roman" w:hAnsi="Arial" w:cs="Arial"/>
          <w:color w:val="000000"/>
          <w:sz w:val="16"/>
          <w:szCs w:val="16"/>
          <w:lang w:eastAsia="en-GB"/>
        </w:rPr>
      </w:pPr>
      <w:hyperlink r:id="rId1296" w:history="1">
        <w:r>
          <w:rPr>
            <w:rStyle w:val="Hyperlink"/>
            <w:rFonts w:ascii="Arial" w:eastAsia="Times New Roman" w:hAnsi="Arial" w:cs="Arial"/>
            <w:sz w:val="16"/>
            <w:szCs w:val="16"/>
            <w:lang w:eastAsia="en-GB"/>
          </w:rPr>
          <w:t>S1-232257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 UK Ltd, Tencent, Thales, Charter Communications, SyncTechno Inc., InterDigital, KDDI, Nokia, Nokia-Shanghai Bell, Vivo, Lockheed Martin, Sennheiser, Viasat, KPN, LG Electronics, Apple, Novamint, Futurewei, NEC, ETRI, IRT Saint Exupery, CATT, DSIT, Ericsson, IIT Bombay, CeWIT, JSAT, Ligado, Omnispace, SA Catapult, Avanti, Hughes, Gilat, TNO, Terrestar Solutions, Inmarsat, Sateliot, TTP, ESA, Intelsat, Gatehouse, University of Surrey, SES, Hispasat, Airbus, Eutelsat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DualSteer Normative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DUMMY</w:t>
      </w:r>
      <w:r w:rsidR="009C78E6">
        <w:rPr>
          <w:rFonts w:ascii="Arial" w:eastAsia="Times New Roman" w:hAnsi="Arial" w:cs="Arial"/>
          <w:color w:val="000000"/>
          <w:sz w:val="16"/>
          <w:szCs w:val="16"/>
          <w:lang w:eastAsia="en-GB"/>
        </w:rPr>
        <w:t>)</w:t>
      </w:r>
    </w:p>
    <w:p w14:paraId="70905D8C" w14:textId="1D82621E"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297" w:history="1">
        <w:r w:rsidR="00E929F3">
          <w:rPr>
            <w:rStyle w:val="Hyperlink"/>
            <w:rFonts w:ascii="Arial" w:eastAsia="Times New Roman" w:hAnsi="Arial" w:cs="Arial"/>
            <w:sz w:val="16"/>
            <w:szCs w:val="16"/>
            <w:lang w:eastAsia="en-GB"/>
          </w:rPr>
          <w:t>S1-232239</w:t>
        </w:r>
      </w:hyperlink>
      <w:r w:rsidR="0051178D" w:rsidRPr="00227867">
        <w:rPr>
          <w:rFonts w:ascii="Arial" w:eastAsia="Times New Roman" w:hAnsi="Arial" w:cs="Arial"/>
          <w:color w:val="000000"/>
          <w:sz w:val="16"/>
          <w:szCs w:val="16"/>
          <w:lang w:eastAsia="en-GB"/>
        </w:rPr>
        <w:t>.</w:t>
      </w:r>
    </w:p>
    <w:p w14:paraId="4960D125" w14:textId="53C90710"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298" w:history="1">
        <w:r w:rsidR="00E929F3">
          <w:rPr>
            <w:rStyle w:val="Hyperlink"/>
            <w:rFonts w:ascii="Arial" w:eastAsia="Times New Roman" w:hAnsi="Arial" w:cs="Arial"/>
            <w:sz w:val="16"/>
            <w:szCs w:val="16"/>
            <w:lang w:eastAsia="en-GB"/>
          </w:rPr>
          <w:t>S1-232288</w:t>
        </w:r>
      </w:hyperlink>
    </w:p>
    <w:p w14:paraId="18C19228" w14:textId="77777777" w:rsidR="009C78E6" w:rsidRPr="00227867" w:rsidRDefault="009C78E6" w:rsidP="00E7517A">
      <w:pPr>
        <w:rPr>
          <w:rFonts w:ascii="Arial" w:eastAsia="Times New Roman" w:hAnsi="Arial" w:cs="Arial"/>
          <w:color w:val="000000"/>
          <w:sz w:val="16"/>
          <w:szCs w:val="16"/>
          <w:lang w:eastAsia="en-GB"/>
        </w:rPr>
      </w:pPr>
    </w:p>
    <w:p w14:paraId="45576465" w14:textId="2064D12A" w:rsidR="009C78E6" w:rsidRDefault="00E929F3" w:rsidP="00E7517A">
      <w:pPr>
        <w:rPr>
          <w:rFonts w:ascii="Arial" w:eastAsia="Times New Roman" w:hAnsi="Arial" w:cs="Arial"/>
          <w:color w:val="000000"/>
          <w:sz w:val="16"/>
          <w:szCs w:val="16"/>
          <w:lang w:eastAsia="en-GB"/>
        </w:rPr>
      </w:pPr>
      <w:hyperlink r:id="rId1299" w:history="1">
        <w:r>
          <w:rPr>
            <w:rStyle w:val="Hyperlink"/>
            <w:rFonts w:ascii="Arial" w:eastAsia="Times New Roman" w:hAnsi="Arial" w:cs="Arial"/>
            <w:sz w:val="16"/>
            <w:szCs w:val="16"/>
            <w:lang w:eastAsia="en-GB"/>
          </w:rPr>
          <w:t>S1-232288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 UK Ltd, Tencent, Thales, Charter Communications, SyncTechno Inc., InterDigital, KDDI, Nokia, Nokia-Shanghai Bell, Vivo, Lockheed Martin, Sennheiser, Viasat, KPN, LG Electronics, Apple, Novamint, Futurewei, NEC, ETRI, IRT Saint Exupery, CATT, DSIT, Ericsson, IIT Bombay, CeWIT, JSAT, Ligado, Omnispace, SA Catapult, Avanti, Hughes, Gilat, TNO, Terrestar Solutions, Inmarsat, Sateliot, TTP, ESA, Intelsat, Gatehouse, University of Surrey, SES, Hispasat, Airbus, Eutelsat, Dish Networks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DualSteer Normative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DUMMY</w:t>
      </w:r>
      <w:r w:rsidR="009C78E6">
        <w:rPr>
          <w:rFonts w:ascii="Arial" w:eastAsia="Times New Roman" w:hAnsi="Arial" w:cs="Arial"/>
          <w:color w:val="000000"/>
          <w:sz w:val="16"/>
          <w:szCs w:val="16"/>
          <w:lang w:eastAsia="en-GB"/>
        </w:rPr>
        <w:t>)</w:t>
      </w:r>
    </w:p>
    <w:p w14:paraId="3869CE34" w14:textId="25706C59"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00" w:history="1">
        <w:r w:rsidR="00E929F3">
          <w:rPr>
            <w:rStyle w:val="Hyperlink"/>
            <w:rFonts w:ascii="Arial" w:eastAsia="Times New Roman" w:hAnsi="Arial" w:cs="Arial"/>
            <w:sz w:val="16"/>
            <w:szCs w:val="16"/>
            <w:lang w:eastAsia="en-GB"/>
          </w:rPr>
          <w:t>S1-232257</w:t>
        </w:r>
      </w:hyperlink>
      <w:r w:rsidR="0051178D" w:rsidRPr="00227867">
        <w:rPr>
          <w:rFonts w:ascii="Arial" w:eastAsia="Times New Roman" w:hAnsi="Arial" w:cs="Arial"/>
          <w:color w:val="000000"/>
          <w:sz w:val="16"/>
          <w:szCs w:val="16"/>
          <w:lang w:eastAsia="en-GB"/>
        </w:rPr>
        <w:t>.</w:t>
      </w:r>
    </w:p>
    <w:p w14:paraId="224460AB" w14:textId="7AA74AD8"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01" w:history="1">
        <w:r w:rsidR="00E929F3">
          <w:rPr>
            <w:rStyle w:val="Hyperlink"/>
            <w:rFonts w:ascii="Arial" w:eastAsia="Times New Roman" w:hAnsi="Arial" w:cs="Arial"/>
            <w:sz w:val="16"/>
            <w:szCs w:val="16"/>
            <w:lang w:eastAsia="en-GB"/>
          </w:rPr>
          <w:t>S1-232371</w:t>
        </w:r>
      </w:hyperlink>
    </w:p>
    <w:p w14:paraId="2BE331CC" w14:textId="77777777" w:rsidR="009C78E6" w:rsidRPr="00227867" w:rsidRDefault="009C78E6" w:rsidP="00E7517A">
      <w:pPr>
        <w:rPr>
          <w:rFonts w:ascii="Arial" w:eastAsia="Times New Roman" w:hAnsi="Arial" w:cs="Arial"/>
          <w:color w:val="000000"/>
          <w:sz w:val="16"/>
          <w:szCs w:val="16"/>
          <w:lang w:eastAsia="en-GB"/>
        </w:rPr>
      </w:pPr>
    </w:p>
    <w:p w14:paraId="65462FF8" w14:textId="37A2B781" w:rsidR="009C78E6" w:rsidRDefault="00E929F3" w:rsidP="00E7517A">
      <w:pPr>
        <w:rPr>
          <w:rFonts w:ascii="Arial" w:eastAsia="Times New Roman" w:hAnsi="Arial" w:cs="Arial"/>
          <w:color w:val="000000"/>
          <w:sz w:val="16"/>
          <w:szCs w:val="16"/>
          <w:lang w:eastAsia="en-GB"/>
        </w:rPr>
      </w:pPr>
      <w:hyperlink r:id="rId1302" w:history="1">
        <w:r>
          <w:rPr>
            <w:rStyle w:val="Hyperlink"/>
            <w:rFonts w:ascii="Arial" w:eastAsia="Times New Roman" w:hAnsi="Arial" w:cs="Arial"/>
            <w:sz w:val="16"/>
            <w:szCs w:val="16"/>
            <w:lang w:eastAsia="en-GB"/>
          </w:rPr>
          <w:t>S1-232371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 Lenovo, CableLabs, Xiaomi, Comcast Corporation, Verizon UK Ltd, Tencent, Thales, Charter Communications, SyncTechno Inc., InterDigital, KDDI, Nokia, Nokia-Shanghai Bell, Vivo, Lockheed Martin, Sennheiser, Viasat, KPN, LG Electronics, Apple, Novamint, NEC, ETRI, IRT Saint Exupery, CATT, DSIT, Ericsson, IIT Bombay, CeWIT, JSAT, Ligado, Omnispace, SA Catapult, Avanti, Hughes, Gilat, TNO, Terrestar Solutions, Inmarsat, Sateliot, TTP, ESA, Intelsat, Gatehouse, University of Surrey, SES, Hispasat, Airbus, Eutelsat, Dish Networks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DualSteer Normative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0724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DUMMY</w:t>
      </w:r>
      <w:r w:rsidR="009C78E6">
        <w:rPr>
          <w:rFonts w:ascii="Arial" w:eastAsia="Times New Roman" w:hAnsi="Arial" w:cs="Arial"/>
          <w:color w:val="000000"/>
          <w:sz w:val="16"/>
          <w:szCs w:val="16"/>
          <w:lang w:eastAsia="en-GB"/>
        </w:rPr>
        <w:t>)</w:t>
      </w:r>
    </w:p>
    <w:p w14:paraId="343D4D00" w14:textId="0A3CA666"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03" w:history="1">
        <w:r w:rsidR="00E929F3">
          <w:rPr>
            <w:rStyle w:val="Hyperlink"/>
            <w:rFonts w:ascii="Arial" w:eastAsia="Times New Roman" w:hAnsi="Arial" w:cs="Arial"/>
            <w:sz w:val="16"/>
            <w:szCs w:val="16"/>
            <w:lang w:eastAsia="en-GB"/>
          </w:rPr>
          <w:t>S1-232288</w:t>
        </w:r>
      </w:hyperlink>
      <w:r w:rsidR="0051178D" w:rsidRPr="00227867">
        <w:rPr>
          <w:rFonts w:ascii="Arial" w:eastAsia="Times New Roman" w:hAnsi="Arial" w:cs="Arial"/>
          <w:color w:val="000000"/>
          <w:sz w:val="16"/>
          <w:szCs w:val="16"/>
          <w:lang w:eastAsia="en-GB"/>
        </w:rPr>
        <w:t>.</w:t>
      </w:r>
    </w:p>
    <w:p w14:paraId="2EBFBA6A"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Supporting this CR;</w:t>
      </w:r>
    </w:p>
    <w:p w14:paraId="0C5F3DF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20 companies</w:t>
      </w:r>
    </w:p>
    <w:p w14:paraId="3CD7FA5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objecting: 3 companies (including Huawei)</w:t>
      </w:r>
    </w:p>
    <w:p w14:paraId="44AB2FB3"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InterDigital: lot of time has been dedicated to this, it is not correct to say that there are still misunderstanding.</w:t>
      </w:r>
    </w:p>
    <w:p w14:paraId="7651AEEE"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Vodafone has concerns, without objecting. They think this should be further discussed in plenary</w:t>
      </w:r>
    </w:p>
    <w:p w14:paraId="36B0D68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Huawei: it is still unclear on some aspects, e.g. the difference between splitting and steering</w:t>
      </w:r>
    </w:p>
    <w:p w14:paraId="39239CE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Mediatek, Huawei, Futurewei have sustained objections.</w:t>
      </w:r>
    </w:p>
    <w:p w14:paraId="26469D1D"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SA Chair: enough time has been dedicated to this topic, for several meetings, several conference calls, to try to address the objections. There are implications on SA2 SA1 has to take a decision now. </w:t>
      </w:r>
    </w:p>
    <w:p w14:paraId="7E06238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SA1 chair: more time will not help.</w:t>
      </w:r>
    </w:p>
    <w:p w14:paraId="4C8E8CA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After an exceptional break to try to solve offline the issue for a last time, it was decided to go for a Working Agreement. </w:t>
      </w:r>
    </w:p>
    <w:p w14:paraId="13B7820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3 objecting companies are maintaining their objections</w:t>
      </w:r>
    </w:p>
    <w:p w14:paraId="0203C400"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Futurewei believe that there is a way to go for compromise, unfortunately this CR blocks possibility for compromise.</w:t>
      </w:r>
    </w:p>
    <w:p w14:paraId="6582E0B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Huawei: no technical response from the "other side" and we believe that there is a way forward if focussed on the technical issues, </w:t>
      </w:r>
    </w:p>
    <w:p w14:paraId="68F450A2"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SA1 Chair: objections shall be made on technical issue, not procedural issue.</w:t>
      </w:r>
    </w:p>
    <w:p w14:paraId="7FC63A8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Huawei: based on explanation given in discussion paper 232204 and 23205, "splitting" is not justified in captured use cases in the TR. It has serious negative implications to the communication. Also applies to steering if multiple SDF communicate at the same time. The proposed requirement captures far more than what is justified in the TR.</w:t>
      </w:r>
    </w:p>
    <w:p w14:paraId="72BF5707"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Futurewei: there is potential RAN implication on the "split" which need more study and discussion</w:t>
      </w:r>
    </w:p>
    <w:p w14:paraId="317AA499"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Mediatek: also, some scenarios should not be included at this point, and in particular NTN+TN creates issues.</w:t>
      </w:r>
    </w:p>
    <w:p w14:paraId="49096191" w14:textId="77777777" w:rsidR="0051178D" w:rsidRPr="00227867" w:rsidRDefault="0051178D" w:rsidP="00E7517A">
      <w:pPr>
        <w:rPr>
          <w:rFonts w:ascii="Arial" w:eastAsia="Times New Roman" w:hAnsi="Arial" w:cs="Arial"/>
          <w:color w:val="000000"/>
          <w:sz w:val="16"/>
          <w:szCs w:val="16"/>
          <w:lang w:eastAsia="en-GB"/>
        </w:rPr>
      </w:pPr>
    </w:p>
    <w:p w14:paraId="07F0C54E"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Question from SA Chair: who will object to postpone this work until the next meeting?</w:t>
      </w:r>
    </w:p>
    <w:p w14:paraId="3ACDFBB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Answer: Charter, ETRI, Novamint, Gsat, Lenovo, CableLabs, Apple, InterDigital, Samsung, EDF, Thales, Verizon, Nokia, BT, Sateliot, LG, KDDI, NIC, Ericsson, Synctechno, Qualcomm, KPN, TNO</w:t>
      </w:r>
    </w:p>
    <w:p w14:paraId="0B3E1557" w14:textId="77777777" w:rsidR="0051178D" w:rsidRPr="00227867" w:rsidRDefault="0051178D" w:rsidP="00E7517A">
      <w:pPr>
        <w:rPr>
          <w:rFonts w:ascii="Arial" w:eastAsia="Times New Roman" w:hAnsi="Arial" w:cs="Arial"/>
          <w:color w:val="000000"/>
          <w:sz w:val="16"/>
          <w:szCs w:val="16"/>
          <w:lang w:eastAsia="en-GB"/>
        </w:rPr>
      </w:pPr>
    </w:p>
    <w:p w14:paraId="67C56220"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SA1 Chair: a review of the status of each document one by one:</w:t>
      </w:r>
    </w:p>
    <w:p w14:paraId="1A525652"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  </w:t>
      </w:r>
    </w:p>
    <w:p w14:paraId="63C64275" w14:textId="700A978E" w:rsidR="0051178D" w:rsidRPr="00227867" w:rsidRDefault="00E929F3" w:rsidP="00E7517A">
      <w:pPr>
        <w:rPr>
          <w:rFonts w:ascii="Arial" w:eastAsia="Times New Roman" w:hAnsi="Arial" w:cs="Arial"/>
          <w:color w:val="000000"/>
          <w:sz w:val="16"/>
          <w:szCs w:val="16"/>
          <w:lang w:eastAsia="en-GB"/>
        </w:rPr>
      </w:pPr>
      <w:hyperlink r:id="rId1304" w:history="1">
        <w:r>
          <w:rPr>
            <w:rStyle w:val="Hyperlink"/>
            <w:rFonts w:ascii="Arial" w:eastAsia="Times New Roman" w:hAnsi="Arial" w:cs="Arial"/>
            <w:sz w:val="16"/>
            <w:szCs w:val="16"/>
            <w:lang w:eastAsia="en-GB"/>
          </w:rPr>
          <w:t>S1-232255</w:t>
        </w:r>
      </w:hyperlink>
      <w:r w:rsidR="0051178D" w:rsidRPr="00227867">
        <w:rPr>
          <w:rFonts w:ascii="Arial" w:eastAsia="Times New Roman" w:hAnsi="Arial" w:cs="Arial"/>
          <w:color w:val="000000"/>
          <w:sz w:val="16"/>
          <w:szCs w:val="16"/>
          <w:lang w:eastAsia="en-GB"/>
        </w:rPr>
        <w:t xml:space="preserve"> (pCR): supported by the same 20 companies. Objected by the same 3 objecting companies. 1 concern from Vodafone. This is further revised to 2633 to align with the CR. The same status remained for 2633 (20+1 supporting companies, 3 </w:t>
      </w:r>
    </w:p>
    <w:p w14:paraId="47F064F6" w14:textId="77777777" w:rsidR="0051178D" w:rsidRPr="00227867" w:rsidRDefault="0051178D" w:rsidP="00E7517A">
      <w:pPr>
        <w:rPr>
          <w:rFonts w:ascii="Arial" w:eastAsia="Times New Roman" w:hAnsi="Arial" w:cs="Arial"/>
          <w:color w:val="000000"/>
          <w:sz w:val="16"/>
          <w:szCs w:val="16"/>
          <w:lang w:eastAsia="en-GB"/>
        </w:rPr>
      </w:pPr>
    </w:p>
    <w:p w14:paraId="6C5DFEC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2595 (new version of the TR, that will include 2255): supported by the same 20 companies. Objected by the same 3 objecting companies. 1 concern from Vodafone. </w:t>
      </w:r>
    </w:p>
    <w:p w14:paraId="6D039764" w14:textId="77777777" w:rsidR="0051178D" w:rsidRPr="00227867" w:rsidRDefault="0051178D" w:rsidP="00E7517A">
      <w:pPr>
        <w:rPr>
          <w:rFonts w:ascii="Arial" w:eastAsia="Times New Roman" w:hAnsi="Arial" w:cs="Arial"/>
          <w:color w:val="000000"/>
          <w:sz w:val="16"/>
          <w:szCs w:val="16"/>
          <w:lang w:eastAsia="en-GB"/>
        </w:rPr>
      </w:pPr>
    </w:p>
    <w:p w14:paraId="3DD3D0A3"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2252 (cover): to be updated to show the contentious issue. Not concerned by the working agreement process.</w:t>
      </w:r>
    </w:p>
    <w:p w14:paraId="01F7DA0E" w14:textId="77777777" w:rsidR="0051178D" w:rsidRPr="00227867" w:rsidRDefault="0051178D" w:rsidP="00E7517A">
      <w:pPr>
        <w:rPr>
          <w:rFonts w:ascii="Arial" w:eastAsia="Times New Roman" w:hAnsi="Arial" w:cs="Arial"/>
          <w:color w:val="000000"/>
          <w:sz w:val="16"/>
          <w:szCs w:val="16"/>
          <w:lang w:eastAsia="en-GB"/>
        </w:rPr>
      </w:pPr>
    </w:p>
    <w:p w14:paraId="1C750096"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2289 (WID): supported by the same 20 companies and 1 more. Objected by the same 3 objecting companies. 1 concern from Vodafone. </w:t>
      </w:r>
    </w:p>
    <w:p w14:paraId="4FA4487F" w14:textId="77777777" w:rsidR="0051178D" w:rsidRPr="00227867" w:rsidRDefault="0051178D" w:rsidP="00E7517A">
      <w:pPr>
        <w:rPr>
          <w:rFonts w:ascii="Arial" w:eastAsia="Times New Roman" w:hAnsi="Arial" w:cs="Arial"/>
          <w:color w:val="000000"/>
          <w:sz w:val="16"/>
          <w:szCs w:val="16"/>
          <w:lang w:eastAsia="en-GB"/>
        </w:rPr>
      </w:pPr>
    </w:p>
    <w:p w14:paraId="6C7DFDFC"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2371 (CR): supported by the same 20 companies and 2 more. Objected by the same 3 objecting companies. 1 concern from Vodafone. </w:t>
      </w:r>
    </w:p>
    <w:p w14:paraId="3885A22F" w14:textId="77777777" w:rsidR="0051178D" w:rsidRPr="00227867" w:rsidRDefault="0051178D" w:rsidP="00E7517A">
      <w:pPr>
        <w:rPr>
          <w:rFonts w:ascii="Arial" w:eastAsia="Times New Roman" w:hAnsi="Arial" w:cs="Arial"/>
          <w:color w:val="000000"/>
          <w:sz w:val="16"/>
          <w:szCs w:val="16"/>
          <w:lang w:eastAsia="en-GB"/>
        </w:rPr>
      </w:pPr>
    </w:p>
    <w:p w14:paraId="79ABC5CE" w14:textId="2CF13EBD"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SA1 Chair concluded that a Working Agreement is declared for agreeing </w:t>
      </w:r>
      <w:hyperlink r:id="rId1305" w:history="1">
        <w:r w:rsidR="00E929F3">
          <w:rPr>
            <w:rStyle w:val="Hyperlink"/>
            <w:rFonts w:ascii="Arial" w:eastAsia="Times New Roman" w:hAnsi="Arial" w:cs="Arial"/>
            <w:sz w:val="16"/>
            <w:szCs w:val="16"/>
            <w:lang w:eastAsia="en-GB"/>
          </w:rPr>
          <w:t>S1-232633</w:t>
        </w:r>
      </w:hyperlink>
      <w:r w:rsidRPr="00227867">
        <w:rPr>
          <w:rFonts w:ascii="Arial" w:eastAsia="Times New Roman" w:hAnsi="Arial" w:cs="Arial"/>
          <w:color w:val="000000"/>
          <w:sz w:val="16"/>
          <w:szCs w:val="16"/>
          <w:lang w:eastAsia="en-GB"/>
        </w:rPr>
        <w:t xml:space="preserve"> (pCR), </w:t>
      </w:r>
      <w:hyperlink r:id="rId1306" w:history="1">
        <w:r w:rsidR="00E929F3">
          <w:rPr>
            <w:rStyle w:val="Hyperlink"/>
            <w:rFonts w:ascii="Arial" w:eastAsia="Times New Roman" w:hAnsi="Arial" w:cs="Arial"/>
            <w:sz w:val="16"/>
            <w:szCs w:val="16"/>
            <w:lang w:eastAsia="en-GB"/>
          </w:rPr>
          <w:t>S1-232595</w:t>
        </w:r>
      </w:hyperlink>
      <w:r w:rsidRPr="00227867">
        <w:rPr>
          <w:rFonts w:ascii="Arial" w:eastAsia="Times New Roman" w:hAnsi="Arial" w:cs="Arial"/>
          <w:color w:val="000000"/>
          <w:sz w:val="16"/>
          <w:szCs w:val="16"/>
          <w:lang w:eastAsia="en-GB"/>
        </w:rPr>
        <w:t xml:space="preserve"> (new version of the TR), </w:t>
      </w:r>
      <w:hyperlink r:id="rId1307" w:history="1">
        <w:r w:rsidR="00E929F3">
          <w:rPr>
            <w:rStyle w:val="Hyperlink"/>
            <w:rFonts w:ascii="Arial" w:eastAsia="Times New Roman" w:hAnsi="Arial" w:cs="Arial"/>
            <w:sz w:val="16"/>
            <w:szCs w:val="16"/>
            <w:lang w:eastAsia="en-GB"/>
          </w:rPr>
          <w:t>S1-232289</w:t>
        </w:r>
      </w:hyperlink>
      <w:r w:rsidRPr="00227867">
        <w:rPr>
          <w:rFonts w:ascii="Arial" w:eastAsia="Times New Roman" w:hAnsi="Arial" w:cs="Arial"/>
          <w:color w:val="000000"/>
          <w:sz w:val="16"/>
          <w:szCs w:val="16"/>
          <w:lang w:eastAsia="en-GB"/>
        </w:rPr>
        <w:t xml:space="preserve"> (WID) and </w:t>
      </w:r>
      <w:hyperlink r:id="rId1308" w:history="1">
        <w:r w:rsidR="00E929F3">
          <w:rPr>
            <w:rStyle w:val="Hyperlink"/>
            <w:rFonts w:ascii="Arial" w:eastAsia="Times New Roman" w:hAnsi="Arial" w:cs="Arial"/>
            <w:sz w:val="16"/>
            <w:szCs w:val="16"/>
            <w:lang w:eastAsia="en-GB"/>
          </w:rPr>
          <w:t>S1-232371</w:t>
        </w:r>
      </w:hyperlink>
      <w:r w:rsidRPr="00227867">
        <w:rPr>
          <w:rFonts w:ascii="Arial" w:eastAsia="Times New Roman" w:hAnsi="Arial" w:cs="Arial"/>
          <w:color w:val="000000"/>
          <w:sz w:val="16"/>
          <w:szCs w:val="16"/>
          <w:lang w:eastAsia="en-GB"/>
        </w:rPr>
        <w:t xml:space="preserve"> (CR).</w:t>
      </w:r>
    </w:p>
    <w:p w14:paraId="4DD05CC8" w14:textId="77777777" w:rsidR="0051178D" w:rsidRPr="00227867" w:rsidRDefault="0051178D" w:rsidP="00E7517A">
      <w:pPr>
        <w:rPr>
          <w:rFonts w:ascii="Arial" w:eastAsia="Times New Roman" w:hAnsi="Arial" w:cs="Arial"/>
          <w:color w:val="000000"/>
          <w:sz w:val="16"/>
          <w:szCs w:val="16"/>
          <w:lang w:eastAsia="en-GB"/>
        </w:rPr>
      </w:pPr>
    </w:p>
    <w:p w14:paraId="4D8442B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SA Chair: does any company see that this should be split into several Working Agreement?</w:t>
      </w:r>
    </w:p>
    <w:p w14:paraId="40360D69"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 company was in favour of such an approach, so one single Working Agreement remains.</w:t>
      </w:r>
    </w:p>
    <w:p w14:paraId="65FF5890" w14:textId="74AD537B"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B2EE68C" w14:textId="77777777" w:rsidR="009C78E6" w:rsidRPr="00227867" w:rsidRDefault="009C78E6" w:rsidP="00E7517A">
      <w:pPr>
        <w:rPr>
          <w:rFonts w:ascii="Arial" w:eastAsia="Times New Roman" w:hAnsi="Arial" w:cs="Arial"/>
          <w:color w:val="000000"/>
          <w:sz w:val="16"/>
          <w:szCs w:val="16"/>
          <w:lang w:eastAsia="en-GB"/>
        </w:rPr>
      </w:pPr>
    </w:p>
    <w:p w14:paraId="0FF58B78" w14:textId="3793E69C" w:rsidR="0051178D" w:rsidRDefault="0051178D" w:rsidP="00B705AE">
      <w:pPr>
        <w:pStyle w:val="Heading3"/>
        <w:rPr>
          <w:lang w:eastAsia="en-GB"/>
        </w:rPr>
      </w:pPr>
      <w:bookmarkStart w:id="52" w:name="_Toc146900382"/>
      <w:r w:rsidRPr="0049253A">
        <w:rPr>
          <w:lang w:eastAsia="en-GB"/>
        </w:rPr>
        <w:t>7.9.3</w:t>
      </w:r>
      <w:r w:rsidRPr="0049253A">
        <w:rPr>
          <w:lang w:eastAsia="en-GB"/>
        </w:rPr>
        <w:tab/>
        <w:t>DualSteer Output</w:t>
      </w:r>
      <w:bookmarkEnd w:id="52"/>
    </w:p>
    <w:p w14:paraId="29C30FAE" w14:textId="77777777" w:rsidR="009C78E6" w:rsidRPr="00227867" w:rsidRDefault="009C78E6" w:rsidP="001B5014">
      <w:pPr>
        <w:rPr>
          <w:rFonts w:ascii="Arial" w:eastAsia="Times New Roman" w:hAnsi="Arial" w:cs="Arial"/>
          <w:color w:val="000000"/>
          <w:sz w:val="16"/>
          <w:szCs w:val="16"/>
          <w:lang w:eastAsia="en-GB"/>
        </w:rPr>
      </w:pPr>
    </w:p>
    <w:p w14:paraId="1B9C5C24" w14:textId="50F3CF5F" w:rsidR="009C78E6" w:rsidRDefault="00E929F3" w:rsidP="00E7517A">
      <w:pPr>
        <w:rPr>
          <w:rFonts w:ascii="Arial" w:eastAsia="Times New Roman" w:hAnsi="Arial" w:cs="Arial"/>
          <w:color w:val="000000"/>
          <w:sz w:val="16"/>
          <w:szCs w:val="16"/>
          <w:lang w:eastAsia="en-GB"/>
        </w:rPr>
      </w:pPr>
      <w:hyperlink r:id="rId1309" w:history="1">
        <w:r>
          <w:rPr>
            <w:rStyle w:val="Hyperlink"/>
            <w:rFonts w:ascii="Arial" w:eastAsia="Times New Roman" w:hAnsi="Arial" w:cs="Arial"/>
            <w:sz w:val="16"/>
            <w:szCs w:val="16"/>
            <w:lang w:eastAsia="en-GB"/>
          </w:rPr>
          <w:t>S1-232252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TR coversheet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or TR cover</w:t>
      </w:r>
      <w:r w:rsidR="009C78E6">
        <w:rPr>
          <w:rFonts w:ascii="Arial" w:eastAsia="Times New Roman" w:hAnsi="Arial" w:cs="Arial"/>
          <w:color w:val="000000"/>
          <w:sz w:val="16"/>
          <w:szCs w:val="16"/>
          <w:lang w:eastAsia="en-GB"/>
        </w:rPr>
        <w:t>)</w:t>
      </w:r>
    </w:p>
    <w:p w14:paraId="6F99FE9E"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for approval</w:t>
      </w:r>
    </w:p>
    <w:p w14:paraId="59F4376F" w14:textId="1BAD3417"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10" w:history="1">
        <w:r w:rsidR="00E929F3">
          <w:rPr>
            <w:rStyle w:val="Hyperlink"/>
            <w:rFonts w:ascii="Arial" w:eastAsia="Times New Roman" w:hAnsi="Arial" w:cs="Arial"/>
            <w:sz w:val="16"/>
            <w:szCs w:val="16"/>
            <w:lang w:eastAsia="en-GB"/>
          </w:rPr>
          <w:t>S1-232662</w:t>
        </w:r>
      </w:hyperlink>
    </w:p>
    <w:p w14:paraId="364519E1" w14:textId="77777777" w:rsidR="009C78E6" w:rsidRPr="00227867" w:rsidRDefault="009C78E6" w:rsidP="00E7517A">
      <w:pPr>
        <w:rPr>
          <w:rFonts w:ascii="Arial" w:eastAsia="Times New Roman" w:hAnsi="Arial" w:cs="Arial"/>
          <w:color w:val="000000"/>
          <w:sz w:val="16"/>
          <w:szCs w:val="16"/>
          <w:lang w:eastAsia="en-GB"/>
        </w:rPr>
      </w:pPr>
    </w:p>
    <w:p w14:paraId="571D7169" w14:textId="27CFFC6B" w:rsidR="009C78E6" w:rsidRDefault="00E929F3" w:rsidP="00E7517A">
      <w:pPr>
        <w:rPr>
          <w:rFonts w:ascii="Arial" w:eastAsia="Times New Roman" w:hAnsi="Arial" w:cs="Arial"/>
          <w:color w:val="000000"/>
          <w:sz w:val="16"/>
          <w:szCs w:val="16"/>
          <w:lang w:eastAsia="en-GB"/>
        </w:rPr>
      </w:pPr>
      <w:hyperlink r:id="rId1311" w:history="1">
        <w:r>
          <w:rPr>
            <w:rStyle w:val="Hyperlink"/>
            <w:rFonts w:ascii="Arial" w:eastAsia="Times New Roman" w:hAnsi="Arial" w:cs="Arial"/>
            <w:sz w:val="16"/>
            <w:szCs w:val="16"/>
            <w:lang w:eastAsia="en-GB"/>
          </w:rPr>
          <w:t>S1-232662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TR coversheet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or TR cover</w:t>
      </w:r>
      <w:r w:rsidR="009C78E6">
        <w:rPr>
          <w:rFonts w:ascii="Arial" w:eastAsia="Times New Roman" w:hAnsi="Arial" w:cs="Arial"/>
          <w:color w:val="000000"/>
          <w:sz w:val="16"/>
          <w:szCs w:val="16"/>
          <w:lang w:eastAsia="en-GB"/>
        </w:rPr>
        <w:t>)</w:t>
      </w:r>
    </w:p>
    <w:p w14:paraId="071E0C76" w14:textId="38A2B25C"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312" w:history="1">
        <w:r w:rsidR="00E929F3">
          <w:rPr>
            <w:rStyle w:val="Hyperlink"/>
            <w:rFonts w:ascii="Arial" w:eastAsia="Times New Roman" w:hAnsi="Arial" w:cs="Arial"/>
            <w:sz w:val="16"/>
            <w:szCs w:val="16"/>
            <w:lang w:eastAsia="en-GB"/>
          </w:rPr>
          <w:t>S1-232252</w:t>
        </w:r>
      </w:hyperlink>
      <w:r w:rsidR="0051178D" w:rsidRPr="00227867">
        <w:rPr>
          <w:rFonts w:ascii="Arial" w:eastAsia="Times New Roman" w:hAnsi="Arial" w:cs="Arial"/>
          <w:color w:val="000000"/>
          <w:sz w:val="16"/>
          <w:szCs w:val="16"/>
          <w:lang w:eastAsia="en-GB"/>
        </w:rPr>
        <w:t>.</w:t>
      </w:r>
    </w:p>
    <w:p w14:paraId="08FF8A0D" w14:textId="26D0B641"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2344BC7" w14:textId="77777777" w:rsidR="009C78E6" w:rsidRPr="00227867" w:rsidRDefault="009C78E6" w:rsidP="00E7517A">
      <w:pPr>
        <w:rPr>
          <w:rFonts w:ascii="Arial" w:eastAsia="Times New Roman" w:hAnsi="Arial" w:cs="Arial"/>
          <w:color w:val="000000"/>
          <w:sz w:val="16"/>
          <w:szCs w:val="16"/>
          <w:lang w:eastAsia="en-GB"/>
        </w:rPr>
      </w:pPr>
    </w:p>
    <w:p w14:paraId="4B881EB0" w14:textId="1BB489FA" w:rsidR="009C78E6" w:rsidRDefault="00E929F3" w:rsidP="00E7517A">
      <w:pPr>
        <w:rPr>
          <w:rFonts w:ascii="Arial" w:eastAsia="Times New Roman" w:hAnsi="Arial" w:cs="Arial"/>
          <w:color w:val="000000"/>
          <w:sz w:val="16"/>
          <w:szCs w:val="16"/>
          <w:lang w:eastAsia="en-GB"/>
        </w:rPr>
      </w:pPr>
      <w:hyperlink r:id="rId1313" w:history="1">
        <w:r>
          <w:rPr>
            <w:rStyle w:val="Hyperlink"/>
            <w:rFonts w:ascii="Arial" w:eastAsia="Times New Roman" w:hAnsi="Arial" w:cs="Arial"/>
            <w:sz w:val="16"/>
            <w:szCs w:val="16"/>
            <w:lang w:eastAsia="en-GB"/>
          </w:rPr>
          <w:t>S1-232595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TR 22.841v1.2.0 Study on Upper layer traffic steering, switching and split over dual 3GPP access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Pr>
          <w:rFonts w:ascii="Arial" w:eastAsia="Times New Roman" w:hAnsi="Arial" w:cs="Arial"/>
          <w:color w:val="000000"/>
          <w:sz w:val="16"/>
          <w:szCs w:val="16"/>
          <w:lang w:eastAsia="en-GB"/>
        </w:rPr>
        <w:t>TR draft</w:t>
      </w:r>
      <w:r w:rsidR="009C78E6">
        <w:rPr>
          <w:rFonts w:ascii="Arial" w:eastAsia="Times New Roman" w:hAnsi="Arial" w:cs="Arial"/>
          <w:color w:val="000000"/>
          <w:sz w:val="16"/>
          <w:szCs w:val="16"/>
          <w:lang w:eastAsia="en-GB"/>
        </w:rPr>
        <w:t>)</w:t>
      </w:r>
    </w:p>
    <w:p w14:paraId="5845E529"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First draft by Tuesday 29th 23:00 UTC Comments till Thursday 31st 23:00 UTC Final version by Friday 1st 23:00 UTC</w:t>
      </w:r>
    </w:p>
    <w:p w14:paraId="4E5FB757" w14:textId="0C752D44"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4452D18" w14:textId="77777777" w:rsidR="009C78E6" w:rsidRPr="00227867" w:rsidRDefault="009C78E6" w:rsidP="00E7517A">
      <w:pPr>
        <w:rPr>
          <w:rFonts w:ascii="Arial" w:eastAsia="Times New Roman" w:hAnsi="Arial" w:cs="Arial"/>
          <w:color w:val="000000"/>
          <w:sz w:val="16"/>
          <w:szCs w:val="16"/>
          <w:lang w:eastAsia="en-GB"/>
        </w:rPr>
      </w:pPr>
    </w:p>
    <w:p w14:paraId="49095B4C" w14:textId="0660EBEC" w:rsidR="0051178D" w:rsidRDefault="0051178D" w:rsidP="00B705AE">
      <w:pPr>
        <w:pStyle w:val="Heading2"/>
        <w:rPr>
          <w:lang w:eastAsia="en-GB"/>
        </w:rPr>
      </w:pPr>
      <w:bookmarkStart w:id="53" w:name="_Toc146900383"/>
      <w:r w:rsidRPr="0049253A">
        <w:rPr>
          <w:lang w:eastAsia="en-GB"/>
        </w:rPr>
        <w:t>7.10</w:t>
      </w:r>
      <w:r w:rsidRPr="0049253A">
        <w:rPr>
          <w:lang w:eastAsia="en-GB"/>
        </w:rPr>
        <w:tab/>
        <w:t>EnergyServ</w:t>
      </w:r>
      <w:bookmarkEnd w:id="53"/>
    </w:p>
    <w:p w14:paraId="5642D15D" w14:textId="77777777" w:rsidR="009C78E6" w:rsidRPr="00227867" w:rsidRDefault="009C78E6" w:rsidP="001B5014">
      <w:pPr>
        <w:rPr>
          <w:rFonts w:ascii="Arial" w:eastAsia="Times New Roman" w:hAnsi="Arial" w:cs="Arial"/>
          <w:color w:val="000000"/>
          <w:sz w:val="16"/>
          <w:szCs w:val="16"/>
          <w:lang w:eastAsia="en-GB"/>
        </w:rPr>
      </w:pPr>
    </w:p>
    <w:p w14:paraId="07005285" w14:textId="00E82D78" w:rsidR="0051178D" w:rsidRDefault="0051178D" w:rsidP="00B705AE">
      <w:pPr>
        <w:pStyle w:val="Heading3"/>
        <w:rPr>
          <w:lang w:eastAsia="en-GB"/>
        </w:rPr>
      </w:pPr>
      <w:bookmarkStart w:id="54" w:name="_Toc146900384"/>
      <w:r w:rsidRPr="0049253A">
        <w:rPr>
          <w:lang w:eastAsia="en-GB"/>
        </w:rPr>
        <w:t>7.10.1</w:t>
      </w:r>
      <w:r w:rsidRPr="0049253A">
        <w:rPr>
          <w:lang w:eastAsia="en-GB"/>
        </w:rPr>
        <w:tab/>
        <w:t>FS_EnergyServ: Study on Energy Efficiency as service criteria [SP-230235]</w:t>
      </w:r>
      <w:bookmarkEnd w:id="54"/>
    </w:p>
    <w:p w14:paraId="17AA0543" w14:textId="77777777" w:rsidR="00133429" w:rsidRDefault="00133429" w:rsidP="001B5014">
      <w:pPr>
        <w:rPr>
          <w:rFonts w:ascii="Arial" w:eastAsia="Times New Roman" w:hAnsi="Arial" w:cs="Arial"/>
          <w:b/>
          <w:bCs/>
          <w:i/>
          <w:iCs/>
          <w:color w:val="000000"/>
          <w:sz w:val="16"/>
          <w:szCs w:val="16"/>
          <w:lang w:eastAsia="en-GB"/>
        </w:rPr>
      </w:pPr>
    </w:p>
    <w:p w14:paraId="5C257743" w14:textId="77777777" w:rsidR="00133429" w:rsidRPr="00DF5A37" w:rsidRDefault="00133429" w:rsidP="00133429">
      <w:pPr>
        <w:suppressAutoHyphens/>
        <w:rPr>
          <w:rFonts w:eastAsia="Arial Unicode MS" w:cs="Arial"/>
          <w:b/>
          <w:szCs w:val="18"/>
          <w:lang w:eastAsia="ar-SA"/>
        </w:rPr>
      </w:pPr>
      <w:r w:rsidRPr="00DF5A37">
        <w:rPr>
          <w:rFonts w:eastAsia="Arial Unicode MS" w:cs="Arial"/>
          <w:b/>
          <w:szCs w:val="18"/>
          <w:lang w:eastAsia="ar-SA"/>
        </w:rPr>
        <w:t>Work status prior to this meeting:</w:t>
      </w:r>
    </w:p>
    <w:p w14:paraId="245D1B82"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rFonts w:hint="eastAsia"/>
          <w:lang w:val="fr-FR" w:eastAsia="zh-CN"/>
        </w:rPr>
        <w:t xml:space="preserve">Xiaonan </w:t>
      </w:r>
      <w:r w:rsidRPr="00B209E2">
        <w:rPr>
          <w:lang w:val="fr-FR" w:eastAsia="zh-CN"/>
        </w:rPr>
        <w:t>Shi, (China Mobile)</w:t>
      </w:r>
    </w:p>
    <w:p w14:paraId="22F51FB9" w14:textId="1D00C229" w:rsidR="00133429" w:rsidRPr="00B209E2" w:rsidRDefault="00133429" w:rsidP="00133429">
      <w:pPr>
        <w:suppressAutoHyphens/>
        <w:rPr>
          <w:rStyle w:val="Hyperlink"/>
          <w:rFonts w:eastAsia="Arial Unicode MS" w:cs="Arial"/>
          <w:szCs w:val="18"/>
          <w:lang w:val="fr-FR" w:eastAsia="ar-SA"/>
        </w:rPr>
      </w:pPr>
      <w:r w:rsidRPr="00DF5A37">
        <w:rPr>
          <w:rFonts w:eastAsia="Arial Unicode MS" w:cs="Arial"/>
          <w:szCs w:val="18"/>
          <w:lang w:val="fr-FR" w:eastAsia="ar-SA"/>
        </w:rPr>
        <w:t xml:space="preserve">Latest version: </w:t>
      </w:r>
      <w:hyperlink r:id="rId1314" w:history="1">
        <w:r w:rsidRPr="003D5DD8">
          <w:rPr>
            <w:rStyle w:val="Hyperlink"/>
            <w:rFonts w:eastAsia="Arial Unicode MS" w:cs="Arial"/>
            <w:lang w:val="fr-FR"/>
          </w:rPr>
          <w:t>TR22.882v19.0.0</w:t>
        </w:r>
      </w:hyperlink>
    </w:p>
    <w:p w14:paraId="30CEB95A" w14:textId="77777777" w:rsidR="00133429" w:rsidRPr="00DF5A37" w:rsidRDefault="00133429" w:rsidP="00133429">
      <w:pPr>
        <w:suppressAutoHyphens/>
        <w:rPr>
          <w:rFonts w:eastAsia="Arial Unicode MS" w:cs="Arial"/>
          <w:szCs w:val="18"/>
          <w:lang w:val="fr-FR" w:eastAsia="ar-SA"/>
        </w:rPr>
      </w:pPr>
      <w:r w:rsidRPr="00DF5A37">
        <w:rPr>
          <w:rFonts w:eastAsia="Arial Unicode MS" w:cs="Arial"/>
          <w:szCs w:val="18"/>
          <w:lang w:val="fr-FR" w:eastAsia="ar-SA"/>
        </w:rPr>
        <w:t>Target completion date: SA#99 (</w:t>
      </w:r>
      <w:r>
        <w:rPr>
          <w:rFonts w:eastAsia="Arial Unicode MS" w:cs="Arial"/>
          <w:szCs w:val="18"/>
          <w:lang w:val="fr-FR" w:eastAsia="ar-SA"/>
        </w:rPr>
        <w:t>06</w:t>
      </w:r>
      <w:r w:rsidRPr="00DF5A37">
        <w:rPr>
          <w:rFonts w:eastAsia="Arial Unicode MS" w:cs="Arial"/>
          <w:szCs w:val="18"/>
          <w:lang w:val="fr-FR" w:eastAsia="ar-SA"/>
        </w:rPr>
        <w:t>/2023)</w:t>
      </w:r>
    </w:p>
    <w:p w14:paraId="2A355C5F" w14:textId="05A96D91" w:rsidR="00133429" w:rsidRDefault="00133429" w:rsidP="00133429">
      <w:pPr>
        <w:rPr>
          <w:rFonts w:ascii="Arial" w:eastAsia="Times New Roman" w:hAnsi="Arial" w:cs="Arial"/>
          <w:b/>
          <w:bCs/>
          <w:i/>
          <w:iCs/>
          <w:color w:val="000000"/>
          <w:sz w:val="16"/>
          <w:szCs w:val="16"/>
          <w:lang w:eastAsia="en-GB"/>
        </w:rPr>
      </w:pPr>
      <w:r w:rsidRPr="004B2E34">
        <w:rPr>
          <w:rFonts w:eastAsia="Arial Unicode MS" w:cs="Arial"/>
          <w:szCs w:val="18"/>
          <w:lang w:eastAsia="ar-SA"/>
        </w:rPr>
        <w:t>Percentage completion: 90%</w:t>
      </w:r>
    </w:p>
    <w:p w14:paraId="56E7095E" w14:textId="77777777" w:rsidR="009C78E6" w:rsidRPr="00227867" w:rsidRDefault="009C78E6" w:rsidP="001B5014">
      <w:pPr>
        <w:rPr>
          <w:rFonts w:ascii="Arial" w:eastAsia="Times New Roman" w:hAnsi="Arial" w:cs="Arial"/>
          <w:color w:val="000000"/>
          <w:sz w:val="16"/>
          <w:szCs w:val="16"/>
          <w:lang w:eastAsia="en-GB"/>
        </w:rPr>
      </w:pPr>
    </w:p>
    <w:p w14:paraId="77240289" w14:textId="1EFC724C" w:rsidR="009C78E6" w:rsidRDefault="00E929F3" w:rsidP="001B5014">
      <w:pPr>
        <w:rPr>
          <w:rFonts w:ascii="Arial" w:eastAsia="Times New Roman" w:hAnsi="Arial" w:cs="Arial"/>
          <w:color w:val="000000"/>
          <w:sz w:val="16"/>
          <w:szCs w:val="16"/>
          <w:lang w:eastAsia="en-GB"/>
        </w:rPr>
      </w:pPr>
      <w:hyperlink r:id="rId1315" w:history="1">
        <w:r>
          <w:rPr>
            <w:rStyle w:val="Hyperlink"/>
            <w:rFonts w:ascii="Arial" w:eastAsia="Times New Roman" w:hAnsi="Arial" w:cs="Arial"/>
            <w:sz w:val="16"/>
            <w:szCs w:val="16"/>
            <w:lang w:eastAsia="en-GB"/>
          </w:rPr>
          <w:t>S1-232236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Quality improvements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16"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0007</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D</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317"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318" w:history="1">
        <w:r w:rsidR="0051178D" w:rsidRPr="00227867">
          <w:rPr>
            <w:rFonts w:ascii="Arial" w:eastAsia="Times New Roman" w:hAnsi="Arial" w:cs="Arial"/>
            <w:color w:val="000000"/>
            <w:sz w:val="16"/>
            <w:szCs w:val="16"/>
            <w:lang w:eastAsia="en-GB"/>
          </w:rPr>
          <w:t>FS_EnergyServ</w:t>
        </w:r>
      </w:hyperlink>
      <w:r w:rsidR="009C78E6">
        <w:rPr>
          <w:rFonts w:ascii="Arial" w:eastAsia="Times New Roman" w:hAnsi="Arial" w:cs="Arial"/>
          <w:color w:val="000000"/>
          <w:sz w:val="16"/>
          <w:szCs w:val="16"/>
          <w:lang w:eastAsia="en-GB"/>
        </w:rPr>
        <w:t>)</w:t>
      </w:r>
    </w:p>
    <w:p w14:paraId="326A7EFA" w14:textId="015D9F24"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0DC3742" w14:textId="77777777" w:rsidR="009C78E6" w:rsidRPr="00227867" w:rsidRDefault="009C78E6" w:rsidP="001B5014">
      <w:pPr>
        <w:rPr>
          <w:rFonts w:ascii="Arial" w:eastAsia="Times New Roman" w:hAnsi="Arial" w:cs="Arial"/>
          <w:color w:val="000000"/>
          <w:sz w:val="16"/>
          <w:szCs w:val="16"/>
          <w:lang w:eastAsia="en-GB"/>
        </w:rPr>
      </w:pPr>
    </w:p>
    <w:p w14:paraId="14FE6AFF" w14:textId="6841A726" w:rsidR="009C78E6" w:rsidRDefault="00E929F3" w:rsidP="001B5014">
      <w:pPr>
        <w:rPr>
          <w:rFonts w:ascii="Arial" w:eastAsia="Times New Roman" w:hAnsi="Arial" w:cs="Arial"/>
          <w:color w:val="000000"/>
          <w:sz w:val="16"/>
          <w:szCs w:val="16"/>
          <w:lang w:eastAsia="en-GB"/>
        </w:rPr>
      </w:pPr>
      <w:hyperlink r:id="rId1319" w:history="1">
        <w:r>
          <w:rPr>
            <w:rStyle w:val="Hyperlink"/>
            <w:rFonts w:ascii="Arial" w:eastAsia="Times New Roman" w:hAnsi="Arial" w:cs="Arial"/>
            <w:sz w:val="16"/>
            <w:szCs w:val="16"/>
            <w:lang w:eastAsia="en-GB"/>
          </w:rPr>
          <w:t>S1-232070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terminolgy for energy consumption as a service criteria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20"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321"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322" w:history="1">
        <w:r w:rsidR="0051178D" w:rsidRPr="00227867">
          <w:rPr>
            <w:rFonts w:ascii="Arial" w:eastAsia="Times New Roman" w:hAnsi="Arial" w:cs="Arial"/>
            <w:color w:val="000000"/>
            <w:sz w:val="16"/>
            <w:szCs w:val="16"/>
            <w:lang w:eastAsia="en-GB"/>
          </w:rPr>
          <w:t>FS_EnergyServe</w:t>
        </w:r>
      </w:hyperlink>
      <w:r w:rsidR="009C78E6">
        <w:rPr>
          <w:rFonts w:ascii="Arial" w:eastAsia="Times New Roman" w:hAnsi="Arial" w:cs="Arial"/>
          <w:color w:val="000000"/>
          <w:sz w:val="16"/>
          <w:szCs w:val="16"/>
          <w:lang w:eastAsia="en-GB"/>
        </w:rPr>
        <w:t>)</w:t>
      </w:r>
    </w:p>
    <w:p w14:paraId="67E9D03F"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Addresses comments made off-line after SA1 102.</w:t>
      </w:r>
    </w:p>
    <w:p w14:paraId="3A95FB50" w14:textId="3B7E6BC5"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23" w:history="1">
        <w:r w:rsidR="00E929F3">
          <w:rPr>
            <w:rStyle w:val="Hyperlink"/>
            <w:rFonts w:ascii="Arial" w:eastAsia="Times New Roman" w:hAnsi="Arial" w:cs="Arial"/>
            <w:sz w:val="16"/>
            <w:szCs w:val="16"/>
            <w:lang w:eastAsia="en-GB"/>
          </w:rPr>
          <w:t>S1-232316</w:t>
        </w:r>
      </w:hyperlink>
    </w:p>
    <w:p w14:paraId="1DF92C57" w14:textId="77777777" w:rsidR="009C78E6" w:rsidRPr="00227867" w:rsidRDefault="009C78E6" w:rsidP="001B5014">
      <w:pPr>
        <w:rPr>
          <w:rFonts w:ascii="Arial" w:eastAsia="Times New Roman" w:hAnsi="Arial" w:cs="Arial"/>
          <w:color w:val="000000"/>
          <w:sz w:val="16"/>
          <w:szCs w:val="16"/>
          <w:lang w:eastAsia="en-GB"/>
        </w:rPr>
      </w:pPr>
    </w:p>
    <w:p w14:paraId="5C52769F" w14:textId="1C5FE7A0" w:rsidR="009C78E6" w:rsidRDefault="00E929F3" w:rsidP="001B5014">
      <w:pPr>
        <w:rPr>
          <w:rFonts w:ascii="Arial" w:eastAsia="Times New Roman" w:hAnsi="Arial" w:cs="Arial"/>
          <w:color w:val="000000"/>
          <w:sz w:val="16"/>
          <w:szCs w:val="16"/>
          <w:lang w:eastAsia="en-GB"/>
        </w:rPr>
      </w:pPr>
      <w:hyperlink r:id="rId1324" w:history="1">
        <w:r>
          <w:rPr>
            <w:rStyle w:val="Hyperlink"/>
            <w:rFonts w:ascii="Arial" w:eastAsia="Times New Roman" w:hAnsi="Arial" w:cs="Arial"/>
            <w:sz w:val="16"/>
            <w:szCs w:val="16"/>
            <w:lang w:eastAsia="en-GB"/>
          </w:rPr>
          <w:t>S1-232316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terminolgy for energy consumption as a service criteria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FS_EnergyServe</w:t>
      </w:r>
      <w:r w:rsidR="009C78E6">
        <w:rPr>
          <w:rFonts w:ascii="Arial" w:eastAsia="Times New Roman" w:hAnsi="Arial" w:cs="Arial"/>
          <w:color w:val="000000"/>
          <w:sz w:val="16"/>
          <w:szCs w:val="16"/>
          <w:lang w:eastAsia="en-GB"/>
        </w:rPr>
        <w:t>)</w:t>
      </w:r>
    </w:p>
    <w:p w14:paraId="5F323B25" w14:textId="6E0192DD"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325" w:history="1">
        <w:r w:rsidR="00E929F3">
          <w:rPr>
            <w:rStyle w:val="Hyperlink"/>
            <w:rFonts w:ascii="Arial" w:eastAsia="Times New Roman" w:hAnsi="Arial" w:cs="Arial"/>
            <w:sz w:val="16"/>
            <w:szCs w:val="16"/>
            <w:lang w:eastAsia="en-GB"/>
          </w:rPr>
          <w:t>S1-232070</w:t>
        </w:r>
      </w:hyperlink>
      <w:r w:rsidR="0051178D" w:rsidRPr="00227867">
        <w:rPr>
          <w:rFonts w:ascii="Arial" w:eastAsia="Times New Roman" w:hAnsi="Arial" w:cs="Arial"/>
          <w:color w:val="000000"/>
          <w:sz w:val="16"/>
          <w:szCs w:val="16"/>
          <w:lang w:eastAsia="en-GB"/>
        </w:rPr>
        <w:t>.</w:t>
      </w:r>
    </w:p>
    <w:p w14:paraId="26D6F246" w14:textId="78CEF411"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26" w:history="1">
        <w:r w:rsidR="00E929F3">
          <w:rPr>
            <w:rStyle w:val="Hyperlink"/>
            <w:rFonts w:ascii="Arial" w:eastAsia="Times New Roman" w:hAnsi="Arial" w:cs="Arial"/>
            <w:sz w:val="16"/>
            <w:szCs w:val="16"/>
            <w:lang w:eastAsia="en-GB"/>
          </w:rPr>
          <w:t>S1-232362</w:t>
        </w:r>
      </w:hyperlink>
    </w:p>
    <w:p w14:paraId="107BACF8" w14:textId="77777777" w:rsidR="009C78E6" w:rsidRPr="00227867" w:rsidRDefault="009C78E6" w:rsidP="001B5014">
      <w:pPr>
        <w:rPr>
          <w:rFonts w:ascii="Arial" w:eastAsia="Times New Roman" w:hAnsi="Arial" w:cs="Arial"/>
          <w:color w:val="000000"/>
          <w:sz w:val="16"/>
          <w:szCs w:val="16"/>
          <w:lang w:eastAsia="en-GB"/>
        </w:rPr>
      </w:pPr>
    </w:p>
    <w:p w14:paraId="47B8FFF6" w14:textId="0BE3A3B7" w:rsidR="009C78E6" w:rsidRDefault="00E929F3" w:rsidP="001B5014">
      <w:pPr>
        <w:rPr>
          <w:rFonts w:ascii="Arial" w:eastAsia="Times New Roman" w:hAnsi="Arial" w:cs="Arial"/>
          <w:color w:val="000000"/>
          <w:sz w:val="16"/>
          <w:szCs w:val="16"/>
          <w:lang w:eastAsia="en-GB"/>
        </w:rPr>
      </w:pPr>
      <w:hyperlink r:id="rId1327" w:history="1">
        <w:r>
          <w:rPr>
            <w:rStyle w:val="Hyperlink"/>
            <w:rFonts w:ascii="Arial" w:eastAsia="Times New Roman" w:hAnsi="Arial" w:cs="Arial"/>
            <w:sz w:val="16"/>
            <w:szCs w:val="16"/>
            <w:lang w:eastAsia="en-GB"/>
          </w:rPr>
          <w:t>S1-232362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terminolgy for energy consumption as a service criteria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FS_EnergyServe</w:t>
      </w:r>
      <w:r w:rsidR="009C78E6">
        <w:rPr>
          <w:rFonts w:ascii="Arial" w:eastAsia="Times New Roman" w:hAnsi="Arial" w:cs="Arial"/>
          <w:color w:val="000000"/>
          <w:sz w:val="16"/>
          <w:szCs w:val="16"/>
          <w:lang w:eastAsia="en-GB"/>
        </w:rPr>
        <w:t>)</w:t>
      </w:r>
    </w:p>
    <w:p w14:paraId="56FB126F" w14:textId="44082666"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28" w:history="1">
        <w:r w:rsidR="00E929F3">
          <w:rPr>
            <w:rStyle w:val="Hyperlink"/>
            <w:rFonts w:ascii="Arial" w:eastAsia="Times New Roman" w:hAnsi="Arial" w:cs="Arial"/>
            <w:sz w:val="16"/>
            <w:szCs w:val="16"/>
            <w:lang w:eastAsia="en-GB"/>
          </w:rPr>
          <w:t>S1-232316</w:t>
        </w:r>
      </w:hyperlink>
      <w:r w:rsidR="0051178D" w:rsidRPr="00227867">
        <w:rPr>
          <w:rFonts w:ascii="Arial" w:eastAsia="Times New Roman" w:hAnsi="Arial" w:cs="Arial"/>
          <w:color w:val="000000"/>
          <w:sz w:val="16"/>
          <w:szCs w:val="16"/>
          <w:lang w:eastAsia="en-GB"/>
        </w:rPr>
        <w:t xml:space="preserve">.  </w:t>
      </w:r>
    </w:p>
    <w:p w14:paraId="32CD95E3"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 presentation</w:t>
      </w:r>
    </w:p>
    <w:p w14:paraId="1F19227A" w14:textId="0FB8CC8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29" w:history="1">
        <w:r w:rsidR="00E929F3">
          <w:rPr>
            <w:rStyle w:val="Hyperlink"/>
            <w:rFonts w:ascii="Arial" w:eastAsia="Times New Roman" w:hAnsi="Arial" w:cs="Arial"/>
            <w:sz w:val="16"/>
            <w:szCs w:val="16"/>
            <w:lang w:eastAsia="en-GB"/>
          </w:rPr>
          <w:t>S1-232635</w:t>
        </w:r>
      </w:hyperlink>
    </w:p>
    <w:p w14:paraId="3342356C" w14:textId="77777777" w:rsidR="009C78E6" w:rsidRPr="00227867" w:rsidRDefault="009C78E6" w:rsidP="001B5014">
      <w:pPr>
        <w:rPr>
          <w:rFonts w:ascii="Arial" w:eastAsia="Times New Roman" w:hAnsi="Arial" w:cs="Arial"/>
          <w:color w:val="000000"/>
          <w:sz w:val="16"/>
          <w:szCs w:val="16"/>
          <w:lang w:eastAsia="en-GB"/>
        </w:rPr>
      </w:pPr>
    </w:p>
    <w:p w14:paraId="221A9120" w14:textId="54EB584C" w:rsidR="009C78E6" w:rsidRDefault="00E929F3" w:rsidP="001B5014">
      <w:pPr>
        <w:rPr>
          <w:rFonts w:ascii="Arial" w:eastAsia="Times New Roman" w:hAnsi="Arial" w:cs="Arial"/>
          <w:color w:val="000000"/>
          <w:sz w:val="16"/>
          <w:szCs w:val="16"/>
          <w:lang w:eastAsia="en-GB"/>
        </w:rPr>
      </w:pPr>
      <w:hyperlink r:id="rId1330" w:history="1">
        <w:r>
          <w:rPr>
            <w:rStyle w:val="Hyperlink"/>
            <w:rFonts w:ascii="Arial" w:eastAsia="Times New Roman" w:hAnsi="Arial" w:cs="Arial"/>
            <w:sz w:val="16"/>
            <w:szCs w:val="16"/>
            <w:lang w:eastAsia="en-GB"/>
          </w:rPr>
          <w:t>S1-232635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Addition of terminolgy for energy consumption as a service criteria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0001</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FS_EnergyServe</w:t>
      </w:r>
      <w:r w:rsidR="009C78E6">
        <w:rPr>
          <w:rFonts w:ascii="Arial" w:eastAsia="Times New Roman" w:hAnsi="Arial" w:cs="Arial"/>
          <w:color w:val="000000"/>
          <w:sz w:val="16"/>
          <w:szCs w:val="16"/>
          <w:lang w:eastAsia="en-GB"/>
        </w:rPr>
        <w:t>)</w:t>
      </w:r>
    </w:p>
    <w:p w14:paraId="6955E3CB" w14:textId="7326D254"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31" w:history="1">
        <w:r w:rsidR="00E929F3">
          <w:rPr>
            <w:rStyle w:val="Hyperlink"/>
            <w:rFonts w:ascii="Arial" w:eastAsia="Times New Roman" w:hAnsi="Arial" w:cs="Arial"/>
            <w:sz w:val="16"/>
            <w:szCs w:val="16"/>
            <w:lang w:eastAsia="en-GB"/>
          </w:rPr>
          <w:t>S1-232362</w:t>
        </w:r>
      </w:hyperlink>
    </w:p>
    <w:p w14:paraId="2938D4E4"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Subject to operator s policy, the 5G system shall support a means to define and enforce subscription policies that define a maximum energy consumption for services without QoS criteria.</w:t>
      </w:r>
    </w:p>
    <w:p w14:paraId="224C5AE5" w14:textId="044BFD2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026E6F9" w14:textId="77777777" w:rsidR="009C78E6" w:rsidRPr="00227867" w:rsidRDefault="009C78E6" w:rsidP="001B5014">
      <w:pPr>
        <w:rPr>
          <w:rFonts w:ascii="Arial" w:eastAsia="Times New Roman" w:hAnsi="Arial" w:cs="Arial"/>
          <w:color w:val="000000"/>
          <w:sz w:val="16"/>
          <w:szCs w:val="16"/>
          <w:lang w:eastAsia="en-GB"/>
        </w:rPr>
      </w:pPr>
    </w:p>
    <w:p w14:paraId="5BEE5269" w14:textId="790E3768" w:rsidR="009C78E6" w:rsidRDefault="00E929F3" w:rsidP="001B5014">
      <w:pPr>
        <w:rPr>
          <w:rFonts w:ascii="Arial" w:eastAsia="Times New Roman" w:hAnsi="Arial" w:cs="Arial"/>
          <w:color w:val="000000"/>
          <w:sz w:val="16"/>
          <w:szCs w:val="16"/>
          <w:lang w:eastAsia="en-GB"/>
        </w:rPr>
      </w:pPr>
      <w:hyperlink r:id="rId1332" w:history="1">
        <w:r>
          <w:rPr>
            <w:rStyle w:val="Hyperlink"/>
            <w:rFonts w:ascii="Arial" w:eastAsia="Times New Roman" w:hAnsi="Arial" w:cs="Arial"/>
            <w:sz w:val="16"/>
            <w:szCs w:val="16"/>
            <w:lang w:eastAsia="en-GB"/>
          </w:rPr>
          <w:t>S1-232180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existing CPR in TR 22.882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33"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334"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335" w:history="1">
        <w:r w:rsidR="0051178D" w:rsidRPr="00227867">
          <w:rPr>
            <w:rFonts w:ascii="Arial" w:eastAsia="Times New Roman" w:hAnsi="Arial" w:cs="Arial"/>
            <w:color w:val="000000"/>
            <w:sz w:val="16"/>
            <w:szCs w:val="16"/>
            <w:lang w:eastAsia="en-GB"/>
          </w:rPr>
          <w:t>FS_EnergyServ</w:t>
        </w:r>
      </w:hyperlink>
      <w:r w:rsidR="009C78E6">
        <w:rPr>
          <w:rFonts w:ascii="Arial" w:eastAsia="Times New Roman" w:hAnsi="Arial" w:cs="Arial"/>
          <w:color w:val="000000"/>
          <w:sz w:val="16"/>
          <w:szCs w:val="16"/>
          <w:lang w:eastAsia="en-GB"/>
        </w:rPr>
        <w:t>)</w:t>
      </w:r>
    </w:p>
    <w:p w14:paraId="6647BBFC" w14:textId="14EC7AF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36" w:history="1">
        <w:r w:rsidR="00E929F3">
          <w:rPr>
            <w:rStyle w:val="Hyperlink"/>
            <w:rFonts w:ascii="Arial" w:eastAsia="Times New Roman" w:hAnsi="Arial" w:cs="Arial"/>
            <w:sz w:val="16"/>
            <w:szCs w:val="16"/>
            <w:lang w:eastAsia="en-GB"/>
          </w:rPr>
          <w:t>S1-232317</w:t>
        </w:r>
      </w:hyperlink>
    </w:p>
    <w:p w14:paraId="14B34AB6" w14:textId="77777777" w:rsidR="009C78E6" w:rsidRPr="00227867" w:rsidRDefault="009C78E6" w:rsidP="001B5014">
      <w:pPr>
        <w:rPr>
          <w:rFonts w:ascii="Arial" w:eastAsia="Times New Roman" w:hAnsi="Arial" w:cs="Arial"/>
          <w:color w:val="000000"/>
          <w:sz w:val="16"/>
          <w:szCs w:val="16"/>
          <w:lang w:eastAsia="en-GB"/>
        </w:rPr>
      </w:pPr>
    </w:p>
    <w:p w14:paraId="5DAEECE5" w14:textId="037846B1" w:rsidR="009C78E6" w:rsidRDefault="00E929F3" w:rsidP="001B5014">
      <w:pPr>
        <w:rPr>
          <w:rFonts w:ascii="Arial" w:eastAsia="Times New Roman" w:hAnsi="Arial" w:cs="Arial"/>
          <w:color w:val="000000"/>
          <w:sz w:val="16"/>
          <w:szCs w:val="16"/>
          <w:lang w:eastAsia="en-GB"/>
        </w:rPr>
      </w:pPr>
      <w:hyperlink r:id="rId1337" w:history="1">
        <w:r>
          <w:rPr>
            <w:rStyle w:val="Hyperlink"/>
            <w:rFonts w:ascii="Arial" w:eastAsia="Times New Roman" w:hAnsi="Arial" w:cs="Arial"/>
            <w:sz w:val="16"/>
            <w:szCs w:val="16"/>
            <w:lang w:eastAsia="en-GB"/>
          </w:rPr>
          <w:t>S1-232317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existing CPR in TR 22.882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3CF29BC4" w14:textId="6A350CCC"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338" w:history="1">
        <w:r w:rsidR="00E929F3">
          <w:rPr>
            <w:rStyle w:val="Hyperlink"/>
            <w:rFonts w:ascii="Arial" w:eastAsia="Times New Roman" w:hAnsi="Arial" w:cs="Arial"/>
            <w:sz w:val="16"/>
            <w:szCs w:val="16"/>
            <w:lang w:eastAsia="en-GB"/>
          </w:rPr>
          <w:t>S1-232180</w:t>
        </w:r>
      </w:hyperlink>
      <w:r w:rsidR="0051178D" w:rsidRPr="00227867">
        <w:rPr>
          <w:rFonts w:ascii="Arial" w:eastAsia="Times New Roman" w:hAnsi="Arial" w:cs="Arial"/>
          <w:color w:val="000000"/>
          <w:sz w:val="16"/>
          <w:szCs w:val="16"/>
          <w:lang w:eastAsia="en-GB"/>
        </w:rPr>
        <w:t>.</w:t>
      </w:r>
    </w:p>
    <w:p w14:paraId="6903A69C" w14:textId="7374981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39" w:history="1">
        <w:r w:rsidR="00E929F3">
          <w:rPr>
            <w:rStyle w:val="Hyperlink"/>
            <w:rFonts w:ascii="Arial" w:eastAsia="Times New Roman" w:hAnsi="Arial" w:cs="Arial"/>
            <w:sz w:val="16"/>
            <w:szCs w:val="16"/>
            <w:lang w:eastAsia="en-GB"/>
          </w:rPr>
          <w:t>S1-232363</w:t>
        </w:r>
      </w:hyperlink>
    </w:p>
    <w:p w14:paraId="7837C70F" w14:textId="77777777" w:rsidR="009C78E6" w:rsidRPr="00227867" w:rsidRDefault="009C78E6" w:rsidP="001B5014">
      <w:pPr>
        <w:rPr>
          <w:rFonts w:ascii="Arial" w:eastAsia="Times New Roman" w:hAnsi="Arial" w:cs="Arial"/>
          <w:color w:val="000000"/>
          <w:sz w:val="16"/>
          <w:szCs w:val="16"/>
          <w:lang w:eastAsia="en-GB"/>
        </w:rPr>
      </w:pPr>
    </w:p>
    <w:p w14:paraId="25D1FE6A" w14:textId="4E4FBDDE" w:rsidR="009C78E6" w:rsidRDefault="00E929F3" w:rsidP="001B5014">
      <w:pPr>
        <w:rPr>
          <w:rFonts w:ascii="Arial" w:eastAsia="Times New Roman" w:hAnsi="Arial" w:cs="Arial"/>
          <w:color w:val="000000"/>
          <w:sz w:val="16"/>
          <w:szCs w:val="16"/>
          <w:lang w:eastAsia="en-GB"/>
        </w:rPr>
      </w:pPr>
      <w:hyperlink r:id="rId1340" w:history="1">
        <w:r>
          <w:rPr>
            <w:rStyle w:val="Hyperlink"/>
            <w:rFonts w:ascii="Arial" w:eastAsia="Times New Roman" w:hAnsi="Arial" w:cs="Arial"/>
            <w:sz w:val="16"/>
            <w:szCs w:val="16"/>
            <w:lang w:eastAsia="en-GB"/>
          </w:rPr>
          <w:t>S1-232363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existing CPR in TR 22.882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35FAD5DA" w14:textId="409A66EC"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41" w:history="1">
        <w:r w:rsidR="00E929F3">
          <w:rPr>
            <w:rStyle w:val="Hyperlink"/>
            <w:rFonts w:ascii="Arial" w:eastAsia="Times New Roman" w:hAnsi="Arial" w:cs="Arial"/>
            <w:sz w:val="16"/>
            <w:szCs w:val="16"/>
            <w:lang w:eastAsia="en-GB"/>
          </w:rPr>
          <w:t>S1-232317</w:t>
        </w:r>
      </w:hyperlink>
      <w:r w:rsidR="0051178D" w:rsidRPr="00227867">
        <w:rPr>
          <w:rFonts w:ascii="Arial" w:eastAsia="Times New Roman" w:hAnsi="Arial" w:cs="Arial"/>
          <w:color w:val="000000"/>
          <w:sz w:val="16"/>
          <w:szCs w:val="16"/>
          <w:lang w:eastAsia="en-GB"/>
        </w:rPr>
        <w:t>.</w:t>
      </w:r>
    </w:p>
    <w:p w14:paraId="4C1B965F" w14:textId="06C8D076"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42" w:history="1">
        <w:r w:rsidR="00E929F3">
          <w:rPr>
            <w:rStyle w:val="Hyperlink"/>
            <w:rFonts w:ascii="Arial" w:eastAsia="Times New Roman" w:hAnsi="Arial" w:cs="Arial"/>
            <w:sz w:val="16"/>
            <w:szCs w:val="16"/>
            <w:lang w:eastAsia="en-GB"/>
          </w:rPr>
          <w:t>S1-232634</w:t>
        </w:r>
      </w:hyperlink>
    </w:p>
    <w:p w14:paraId="501F0CBE" w14:textId="77777777" w:rsidR="009C78E6" w:rsidRPr="00227867" w:rsidRDefault="009C78E6" w:rsidP="001B5014">
      <w:pPr>
        <w:rPr>
          <w:rFonts w:ascii="Arial" w:eastAsia="Times New Roman" w:hAnsi="Arial" w:cs="Arial"/>
          <w:color w:val="000000"/>
          <w:sz w:val="16"/>
          <w:szCs w:val="16"/>
          <w:lang w:eastAsia="en-GB"/>
        </w:rPr>
      </w:pPr>
    </w:p>
    <w:p w14:paraId="551478C9" w14:textId="10D1DDD6" w:rsidR="009C78E6" w:rsidRDefault="00E929F3" w:rsidP="001B5014">
      <w:pPr>
        <w:rPr>
          <w:rFonts w:ascii="Arial" w:eastAsia="Times New Roman" w:hAnsi="Arial" w:cs="Arial"/>
          <w:color w:val="000000"/>
          <w:sz w:val="16"/>
          <w:szCs w:val="16"/>
          <w:lang w:eastAsia="en-GB"/>
        </w:rPr>
      </w:pPr>
      <w:hyperlink r:id="rId1343" w:history="1">
        <w:r>
          <w:rPr>
            <w:rStyle w:val="Hyperlink"/>
            <w:rFonts w:ascii="Arial" w:eastAsia="Times New Roman" w:hAnsi="Arial" w:cs="Arial"/>
            <w:sz w:val="16"/>
            <w:szCs w:val="16"/>
            <w:lang w:eastAsia="en-GB"/>
          </w:rPr>
          <w:t>S1-232634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existing CPR in TR 22.882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0002</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02B82208" w14:textId="53014BB0"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44" w:history="1">
        <w:r w:rsidR="00E929F3">
          <w:rPr>
            <w:rStyle w:val="Hyperlink"/>
            <w:rFonts w:ascii="Arial" w:eastAsia="Times New Roman" w:hAnsi="Arial" w:cs="Arial"/>
            <w:sz w:val="16"/>
            <w:szCs w:val="16"/>
            <w:lang w:eastAsia="en-GB"/>
          </w:rPr>
          <w:t>S1-232363</w:t>
        </w:r>
      </w:hyperlink>
    </w:p>
    <w:p w14:paraId="5964A356" w14:textId="6CFE43E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108FBAF" w14:textId="77777777" w:rsidR="009C78E6" w:rsidRPr="00227867" w:rsidRDefault="009C78E6" w:rsidP="001B5014">
      <w:pPr>
        <w:rPr>
          <w:rFonts w:ascii="Arial" w:eastAsia="Times New Roman" w:hAnsi="Arial" w:cs="Arial"/>
          <w:color w:val="000000"/>
          <w:sz w:val="16"/>
          <w:szCs w:val="16"/>
          <w:lang w:eastAsia="en-GB"/>
        </w:rPr>
      </w:pPr>
    </w:p>
    <w:p w14:paraId="6EA0716A" w14:textId="1F0E8471" w:rsidR="009C78E6" w:rsidRDefault="00E929F3" w:rsidP="001B5014">
      <w:pPr>
        <w:rPr>
          <w:rFonts w:ascii="Arial" w:eastAsia="Times New Roman" w:hAnsi="Arial" w:cs="Arial"/>
          <w:color w:val="000000"/>
          <w:sz w:val="16"/>
          <w:szCs w:val="16"/>
          <w:lang w:eastAsia="en-GB"/>
        </w:rPr>
      </w:pPr>
      <w:hyperlink r:id="rId1345" w:history="1">
        <w:r>
          <w:rPr>
            <w:rStyle w:val="Hyperlink"/>
            <w:rFonts w:ascii="Arial" w:eastAsia="Times New Roman" w:hAnsi="Arial" w:cs="Arial"/>
            <w:sz w:val="16"/>
            <w:szCs w:val="16"/>
            <w:lang w:eastAsia="en-GB"/>
          </w:rPr>
          <w:t>S1-232181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CPR with newly agreed PRs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46"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347"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348" w:history="1">
        <w:r w:rsidR="0051178D" w:rsidRPr="00227867">
          <w:rPr>
            <w:rFonts w:ascii="Arial" w:eastAsia="Times New Roman" w:hAnsi="Arial" w:cs="Arial"/>
            <w:color w:val="000000"/>
            <w:sz w:val="16"/>
            <w:szCs w:val="16"/>
            <w:lang w:eastAsia="en-GB"/>
          </w:rPr>
          <w:t>FS_EnergyServ</w:t>
        </w:r>
      </w:hyperlink>
      <w:r w:rsidR="009C78E6">
        <w:rPr>
          <w:rFonts w:ascii="Arial" w:eastAsia="Times New Roman" w:hAnsi="Arial" w:cs="Arial"/>
          <w:color w:val="000000"/>
          <w:sz w:val="16"/>
          <w:szCs w:val="16"/>
          <w:lang w:eastAsia="en-GB"/>
        </w:rPr>
        <w:t>)</w:t>
      </w:r>
    </w:p>
    <w:p w14:paraId="04DAF882" w14:textId="010FEC4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49" w:history="1">
        <w:r w:rsidR="00E929F3">
          <w:rPr>
            <w:rStyle w:val="Hyperlink"/>
            <w:rFonts w:ascii="Arial" w:eastAsia="Times New Roman" w:hAnsi="Arial" w:cs="Arial"/>
            <w:sz w:val="16"/>
            <w:szCs w:val="16"/>
            <w:lang w:eastAsia="en-GB"/>
          </w:rPr>
          <w:t>S1-232260</w:t>
        </w:r>
      </w:hyperlink>
    </w:p>
    <w:p w14:paraId="06F6052D" w14:textId="77777777" w:rsidR="009C78E6" w:rsidRPr="00227867" w:rsidRDefault="009C78E6" w:rsidP="001B5014">
      <w:pPr>
        <w:rPr>
          <w:rFonts w:ascii="Arial" w:eastAsia="Times New Roman" w:hAnsi="Arial" w:cs="Arial"/>
          <w:color w:val="000000"/>
          <w:sz w:val="16"/>
          <w:szCs w:val="16"/>
          <w:lang w:eastAsia="en-GB"/>
        </w:rPr>
      </w:pPr>
    </w:p>
    <w:p w14:paraId="4FC05A8C" w14:textId="2CB6BC56" w:rsidR="009C78E6" w:rsidRDefault="00E929F3" w:rsidP="001B5014">
      <w:pPr>
        <w:rPr>
          <w:rFonts w:ascii="Arial" w:eastAsia="Times New Roman" w:hAnsi="Arial" w:cs="Arial"/>
          <w:color w:val="000000"/>
          <w:sz w:val="16"/>
          <w:szCs w:val="16"/>
          <w:lang w:eastAsia="en-GB"/>
        </w:rPr>
      </w:pPr>
      <w:hyperlink r:id="rId1350" w:history="1">
        <w:r>
          <w:rPr>
            <w:rStyle w:val="Hyperlink"/>
            <w:rFonts w:ascii="Arial" w:eastAsia="Times New Roman" w:hAnsi="Arial" w:cs="Arial"/>
            <w:sz w:val="16"/>
            <w:szCs w:val="16"/>
            <w:lang w:eastAsia="en-GB"/>
          </w:rPr>
          <w:t>S1-232260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CPR with newly agreed PRs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548F0E45" w14:textId="6BDECC09"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351" w:history="1">
        <w:r w:rsidR="00E929F3">
          <w:rPr>
            <w:rStyle w:val="Hyperlink"/>
            <w:rFonts w:ascii="Arial" w:eastAsia="Times New Roman" w:hAnsi="Arial" w:cs="Arial"/>
            <w:sz w:val="16"/>
            <w:szCs w:val="16"/>
            <w:lang w:eastAsia="en-GB"/>
          </w:rPr>
          <w:t>S1-232181</w:t>
        </w:r>
      </w:hyperlink>
      <w:r w:rsidR="0051178D" w:rsidRPr="00227867">
        <w:rPr>
          <w:rFonts w:ascii="Arial" w:eastAsia="Times New Roman" w:hAnsi="Arial" w:cs="Arial"/>
          <w:color w:val="000000"/>
          <w:sz w:val="16"/>
          <w:szCs w:val="16"/>
          <w:lang w:eastAsia="en-GB"/>
        </w:rPr>
        <w:t>.</w:t>
      </w:r>
    </w:p>
    <w:p w14:paraId="5F7C33AB" w14:textId="74A4A77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52" w:history="1">
        <w:r w:rsidR="00E929F3">
          <w:rPr>
            <w:rStyle w:val="Hyperlink"/>
            <w:rFonts w:ascii="Arial" w:eastAsia="Times New Roman" w:hAnsi="Arial" w:cs="Arial"/>
            <w:sz w:val="16"/>
            <w:szCs w:val="16"/>
            <w:lang w:eastAsia="en-GB"/>
          </w:rPr>
          <w:t>S1-232318</w:t>
        </w:r>
      </w:hyperlink>
    </w:p>
    <w:p w14:paraId="09351717" w14:textId="77777777" w:rsidR="009C78E6" w:rsidRPr="00227867" w:rsidRDefault="009C78E6" w:rsidP="001B5014">
      <w:pPr>
        <w:rPr>
          <w:rFonts w:ascii="Arial" w:eastAsia="Times New Roman" w:hAnsi="Arial" w:cs="Arial"/>
          <w:color w:val="000000"/>
          <w:sz w:val="16"/>
          <w:szCs w:val="16"/>
          <w:lang w:eastAsia="en-GB"/>
        </w:rPr>
      </w:pPr>
    </w:p>
    <w:p w14:paraId="4F07A227" w14:textId="5EA69049" w:rsidR="009C78E6" w:rsidRDefault="00E929F3" w:rsidP="001B5014">
      <w:pPr>
        <w:rPr>
          <w:rFonts w:ascii="Arial" w:eastAsia="Times New Roman" w:hAnsi="Arial" w:cs="Arial"/>
          <w:color w:val="000000"/>
          <w:sz w:val="16"/>
          <w:szCs w:val="16"/>
          <w:lang w:eastAsia="en-GB"/>
        </w:rPr>
      </w:pPr>
      <w:hyperlink r:id="rId1353" w:history="1">
        <w:r>
          <w:rPr>
            <w:rStyle w:val="Hyperlink"/>
            <w:rFonts w:ascii="Arial" w:eastAsia="Times New Roman" w:hAnsi="Arial" w:cs="Arial"/>
            <w:sz w:val="16"/>
            <w:szCs w:val="16"/>
            <w:lang w:eastAsia="en-GB"/>
          </w:rPr>
          <w:t>S1-232318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CPR with newly agreed PRs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1E3ACC7E" w14:textId="4133956B"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54" w:history="1">
        <w:r w:rsidR="00E929F3">
          <w:rPr>
            <w:rStyle w:val="Hyperlink"/>
            <w:rFonts w:ascii="Arial" w:eastAsia="Times New Roman" w:hAnsi="Arial" w:cs="Arial"/>
            <w:sz w:val="16"/>
            <w:szCs w:val="16"/>
            <w:lang w:eastAsia="en-GB"/>
          </w:rPr>
          <w:t>S1-232260</w:t>
        </w:r>
      </w:hyperlink>
      <w:r w:rsidR="0051178D" w:rsidRPr="00227867">
        <w:rPr>
          <w:rFonts w:ascii="Arial" w:eastAsia="Times New Roman" w:hAnsi="Arial" w:cs="Arial"/>
          <w:color w:val="000000"/>
          <w:sz w:val="16"/>
          <w:szCs w:val="16"/>
          <w:lang w:eastAsia="en-GB"/>
        </w:rPr>
        <w:t>.</w:t>
      </w:r>
    </w:p>
    <w:p w14:paraId="3AD719E9" w14:textId="0A606529"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55" w:history="1">
        <w:r w:rsidR="00E929F3">
          <w:rPr>
            <w:rStyle w:val="Hyperlink"/>
            <w:rFonts w:ascii="Arial" w:eastAsia="Times New Roman" w:hAnsi="Arial" w:cs="Arial"/>
            <w:sz w:val="16"/>
            <w:szCs w:val="16"/>
            <w:lang w:eastAsia="en-GB"/>
          </w:rPr>
          <w:t>S1-232364</w:t>
        </w:r>
      </w:hyperlink>
    </w:p>
    <w:p w14:paraId="74C02D99" w14:textId="77777777" w:rsidR="009C78E6" w:rsidRPr="00227867" w:rsidRDefault="009C78E6" w:rsidP="001B5014">
      <w:pPr>
        <w:rPr>
          <w:rFonts w:ascii="Arial" w:eastAsia="Times New Roman" w:hAnsi="Arial" w:cs="Arial"/>
          <w:color w:val="000000"/>
          <w:sz w:val="16"/>
          <w:szCs w:val="16"/>
          <w:lang w:eastAsia="en-GB"/>
        </w:rPr>
      </w:pPr>
    </w:p>
    <w:p w14:paraId="32BD0B27" w14:textId="58A38A96" w:rsidR="009C78E6" w:rsidRDefault="00E929F3" w:rsidP="001B5014">
      <w:pPr>
        <w:rPr>
          <w:rFonts w:ascii="Arial" w:eastAsia="Times New Roman" w:hAnsi="Arial" w:cs="Arial"/>
          <w:color w:val="000000"/>
          <w:sz w:val="16"/>
          <w:szCs w:val="16"/>
          <w:lang w:eastAsia="en-GB"/>
        </w:rPr>
      </w:pPr>
      <w:hyperlink r:id="rId1356" w:history="1">
        <w:r>
          <w:rPr>
            <w:rStyle w:val="Hyperlink"/>
            <w:rFonts w:ascii="Arial" w:eastAsia="Times New Roman" w:hAnsi="Arial" w:cs="Arial"/>
            <w:sz w:val="16"/>
            <w:szCs w:val="16"/>
            <w:lang w:eastAsia="en-GB"/>
          </w:rPr>
          <w:t>S1-232364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CPR with newly agreed PRs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7528F2A2" w14:textId="2A19873C" w:rsidR="00BE5257"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57" w:history="1">
        <w:r w:rsidR="00E929F3">
          <w:rPr>
            <w:rStyle w:val="Hyperlink"/>
            <w:rFonts w:ascii="Arial" w:eastAsia="Times New Roman" w:hAnsi="Arial" w:cs="Arial"/>
            <w:sz w:val="16"/>
            <w:szCs w:val="16"/>
            <w:lang w:eastAsia="en-GB"/>
          </w:rPr>
          <w:t>S1-232318</w:t>
        </w:r>
      </w:hyperlink>
      <w:r w:rsidR="0051178D" w:rsidRPr="00227867">
        <w:rPr>
          <w:rFonts w:ascii="Arial" w:eastAsia="Times New Roman" w:hAnsi="Arial" w:cs="Arial"/>
          <w:color w:val="000000"/>
          <w:sz w:val="16"/>
          <w:szCs w:val="16"/>
          <w:lang w:eastAsia="en-GB"/>
        </w:rPr>
        <w:t>.</w:t>
      </w:r>
    </w:p>
    <w:p w14:paraId="3B7BA99D" w14:textId="3EF13A0C" w:rsidR="0051178D" w:rsidRPr="00227867" w:rsidRDefault="00BE5257" w:rsidP="001B5014">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"to the subscriber" is to be removed.</w:t>
      </w:r>
    </w:p>
    <w:p w14:paraId="042AD7B1" w14:textId="77777777" w:rsidR="009C78E6"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Note 2 to be removed.</w:t>
      </w:r>
    </w:p>
    <w:p w14:paraId="1226C3EE" w14:textId="4F915926"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58" w:history="1">
        <w:r w:rsidR="00E929F3">
          <w:rPr>
            <w:rStyle w:val="Hyperlink"/>
            <w:rFonts w:ascii="Arial" w:eastAsia="Times New Roman" w:hAnsi="Arial" w:cs="Arial"/>
            <w:sz w:val="16"/>
            <w:szCs w:val="16"/>
            <w:lang w:eastAsia="en-GB"/>
          </w:rPr>
          <w:t>S1-232636</w:t>
        </w:r>
      </w:hyperlink>
    </w:p>
    <w:p w14:paraId="5B2CAFC7" w14:textId="77777777" w:rsidR="009C78E6" w:rsidRPr="00227867" w:rsidRDefault="009C78E6" w:rsidP="001B5014">
      <w:pPr>
        <w:rPr>
          <w:rFonts w:ascii="Arial" w:eastAsia="Times New Roman" w:hAnsi="Arial" w:cs="Arial"/>
          <w:color w:val="000000"/>
          <w:sz w:val="16"/>
          <w:szCs w:val="16"/>
          <w:lang w:eastAsia="en-GB"/>
        </w:rPr>
      </w:pPr>
    </w:p>
    <w:p w14:paraId="4811BF69" w14:textId="05264869" w:rsidR="009C78E6" w:rsidRDefault="00E929F3" w:rsidP="001B5014">
      <w:pPr>
        <w:rPr>
          <w:rFonts w:ascii="Arial" w:eastAsia="Times New Roman" w:hAnsi="Arial" w:cs="Arial"/>
          <w:color w:val="000000"/>
          <w:sz w:val="16"/>
          <w:szCs w:val="16"/>
          <w:lang w:eastAsia="en-GB"/>
        </w:rPr>
      </w:pPr>
      <w:hyperlink r:id="rId1359" w:history="1">
        <w:r>
          <w:rPr>
            <w:rStyle w:val="Hyperlink"/>
            <w:rFonts w:ascii="Arial" w:eastAsia="Times New Roman" w:hAnsi="Arial" w:cs="Arial"/>
            <w:sz w:val="16"/>
            <w:szCs w:val="16"/>
            <w:lang w:eastAsia="en-GB"/>
          </w:rPr>
          <w:t>S1-232636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CPR with newly agreed PRs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0003</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5AF7D67E" w14:textId="58CF237F"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60" w:history="1">
        <w:r w:rsidR="00E929F3">
          <w:rPr>
            <w:rStyle w:val="Hyperlink"/>
            <w:rFonts w:ascii="Arial" w:eastAsia="Times New Roman" w:hAnsi="Arial" w:cs="Arial"/>
            <w:sz w:val="16"/>
            <w:szCs w:val="16"/>
            <w:lang w:eastAsia="en-GB"/>
          </w:rPr>
          <w:t>S1-232364</w:t>
        </w:r>
      </w:hyperlink>
    </w:p>
    <w:p w14:paraId="0AE3FCFF"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The 5G system shall provide a mechanism to include the ratio of renewable energy as part of charging information. Subject to operator s policy and agreement with 3rd party, the 5G system shall support a mechanism for the 3rd party to provide current or predicted energy consumption information over a specific period of time. Delete CPR 6.1-7</w:t>
      </w:r>
    </w:p>
    <w:p w14:paraId="74373768" w14:textId="676D837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892532F" w14:textId="77777777" w:rsidR="009C78E6" w:rsidRPr="00227867" w:rsidRDefault="009C78E6" w:rsidP="001B5014">
      <w:pPr>
        <w:rPr>
          <w:rFonts w:ascii="Arial" w:eastAsia="Times New Roman" w:hAnsi="Arial" w:cs="Arial"/>
          <w:color w:val="000000"/>
          <w:sz w:val="16"/>
          <w:szCs w:val="16"/>
          <w:lang w:eastAsia="en-GB"/>
        </w:rPr>
      </w:pPr>
    </w:p>
    <w:p w14:paraId="43D399B7" w14:textId="75C34E11" w:rsidR="009C78E6" w:rsidRDefault="00E929F3" w:rsidP="001B5014">
      <w:pPr>
        <w:rPr>
          <w:rFonts w:ascii="Arial" w:eastAsia="Times New Roman" w:hAnsi="Arial" w:cs="Arial"/>
          <w:color w:val="000000"/>
          <w:sz w:val="16"/>
          <w:szCs w:val="16"/>
          <w:lang w:eastAsia="en-GB"/>
        </w:rPr>
      </w:pPr>
      <w:hyperlink r:id="rId1361" w:history="1">
        <w:r>
          <w:rPr>
            <w:rStyle w:val="Hyperlink"/>
            <w:rFonts w:ascii="Arial" w:eastAsia="Times New Roman" w:hAnsi="Arial" w:cs="Arial"/>
            <w:sz w:val="16"/>
            <w:szCs w:val="16"/>
            <w:lang w:eastAsia="en-GB"/>
          </w:rPr>
          <w:t>S1-232365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CPR with newly agreed PRs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0008</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05558898" w14:textId="65BE8F8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62" w:history="1">
        <w:r w:rsidR="00E929F3">
          <w:rPr>
            <w:rStyle w:val="Hyperlink"/>
            <w:rFonts w:ascii="Arial" w:eastAsia="Times New Roman" w:hAnsi="Arial" w:cs="Arial"/>
            <w:sz w:val="16"/>
            <w:szCs w:val="16"/>
            <w:lang w:eastAsia="en-GB"/>
          </w:rPr>
          <w:t>S1-232637</w:t>
        </w:r>
      </w:hyperlink>
    </w:p>
    <w:p w14:paraId="230640E5" w14:textId="77777777" w:rsidR="009C78E6" w:rsidRPr="00227867" w:rsidRDefault="009C78E6" w:rsidP="001B5014">
      <w:pPr>
        <w:rPr>
          <w:rFonts w:ascii="Arial" w:eastAsia="Times New Roman" w:hAnsi="Arial" w:cs="Arial"/>
          <w:color w:val="000000"/>
          <w:sz w:val="16"/>
          <w:szCs w:val="16"/>
          <w:lang w:eastAsia="en-GB"/>
        </w:rPr>
      </w:pPr>
    </w:p>
    <w:p w14:paraId="75A21150" w14:textId="0B131382" w:rsidR="009C78E6" w:rsidRDefault="00E929F3" w:rsidP="001B5014">
      <w:pPr>
        <w:rPr>
          <w:rFonts w:ascii="Arial" w:eastAsia="Times New Roman" w:hAnsi="Arial" w:cs="Arial"/>
          <w:color w:val="000000"/>
          <w:sz w:val="16"/>
          <w:szCs w:val="16"/>
          <w:lang w:eastAsia="en-GB"/>
        </w:rPr>
      </w:pPr>
      <w:hyperlink r:id="rId1363" w:history="1">
        <w:r>
          <w:rPr>
            <w:rStyle w:val="Hyperlink"/>
            <w:rFonts w:ascii="Arial" w:eastAsia="Times New Roman" w:hAnsi="Arial" w:cs="Arial"/>
            <w:sz w:val="16"/>
            <w:szCs w:val="16"/>
            <w:lang w:eastAsia="en-GB"/>
          </w:rPr>
          <w:t>S1-232637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Updating CPR with newly agreed PRs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0008</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24E28299" w14:textId="4E3F3F9B"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64" w:history="1">
        <w:r w:rsidR="00E929F3">
          <w:rPr>
            <w:rStyle w:val="Hyperlink"/>
            <w:rFonts w:ascii="Arial" w:eastAsia="Times New Roman" w:hAnsi="Arial" w:cs="Arial"/>
            <w:sz w:val="16"/>
            <w:szCs w:val="16"/>
            <w:lang w:eastAsia="en-GB"/>
          </w:rPr>
          <w:t>S1-232365</w:t>
        </w:r>
      </w:hyperlink>
    </w:p>
    <w:p w14:paraId="3D65F3C7" w14:textId="20B8E6C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ECC2598" w14:textId="77777777" w:rsidR="009C78E6" w:rsidRPr="00227867" w:rsidRDefault="009C78E6" w:rsidP="001B5014">
      <w:pPr>
        <w:rPr>
          <w:rFonts w:ascii="Arial" w:eastAsia="Times New Roman" w:hAnsi="Arial" w:cs="Arial"/>
          <w:color w:val="000000"/>
          <w:sz w:val="16"/>
          <w:szCs w:val="16"/>
          <w:lang w:eastAsia="en-GB"/>
        </w:rPr>
      </w:pPr>
    </w:p>
    <w:p w14:paraId="5BFB697F" w14:textId="131C0F35" w:rsidR="009C78E6" w:rsidRDefault="00E929F3" w:rsidP="001B5014">
      <w:pPr>
        <w:rPr>
          <w:rFonts w:ascii="Arial" w:eastAsia="Times New Roman" w:hAnsi="Arial" w:cs="Arial"/>
          <w:color w:val="000000"/>
          <w:sz w:val="16"/>
          <w:szCs w:val="16"/>
          <w:lang w:eastAsia="en-GB"/>
        </w:rPr>
      </w:pPr>
      <w:hyperlink r:id="rId1365" w:history="1">
        <w:r>
          <w:rPr>
            <w:rStyle w:val="Hyperlink"/>
            <w:rFonts w:ascii="Arial" w:eastAsia="Times New Roman" w:hAnsi="Arial" w:cs="Arial"/>
            <w:sz w:val="16"/>
            <w:szCs w:val="16"/>
            <w:lang w:eastAsia="en-GB"/>
          </w:rPr>
          <w:t>S1-232233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Addressing EN 5.11 on pooling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66"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367"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368" w:history="1">
        <w:r w:rsidR="0051178D" w:rsidRPr="00227867">
          <w:rPr>
            <w:rFonts w:ascii="Arial" w:eastAsia="Times New Roman" w:hAnsi="Arial" w:cs="Arial"/>
            <w:color w:val="000000"/>
            <w:sz w:val="16"/>
            <w:szCs w:val="16"/>
            <w:lang w:eastAsia="en-GB"/>
          </w:rPr>
          <w:t>FS_EnergyServ</w:t>
        </w:r>
      </w:hyperlink>
      <w:r w:rsidR="009C78E6">
        <w:rPr>
          <w:rFonts w:ascii="Arial" w:eastAsia="Times New Roman" w:hAnsi="Arial" w:cs="Arial"/>
          <w:color w:val="000000"/>
          <w:sz w:val="16"/>
          <w:szCs w:val="16"/>
          <w:lang w:eastAsia="en-GB"/>
        </w:rPr>
        <w:t>)</w:t>
      </w:r>
    </w:p>
    <w:p w14:paraId="0B45FADA" w14:textId="765D333F"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69" w:history="1">
        <w:r w:rsidR="00E929F3">
          <w:rPr>
            <w:rStyle w:val="Hyperlink"/>
            <w:rFonts w:ascii="Arial" w:eastAsia="Times New Roman" w:hAnsi="Arial" w:cs="Arial"/>
            <w:sz w:val="16"/>
            <w:szCs w:val="16"/>
            <w:lang w:eastAsia="en-GB"/>
          </w:rPr>
          <w:t>S1-232319</w:t>
        </w:r>
      </w:hyperlink>
    </w:p>
    <w:p w14:paraId="2D81CA3A" w14:textId="77777777" w:rsidR="009C78E6" w:rsidRPr="00227867" w:rsidRDefault="009C78E6" w:rsidP="001B5014">
      <w:pPr>
        <w:rPr>
          <w:rFonts w:ascii="Arial" w:eastAsia="Times New Roman" w:hAnsi="Arial" w:cs="Arial"/>
          <w:color w:val="000000"/>
          <w:sz w:val="16"/>
          <w:szCs w:val="16"/>
          <w:lang w:eastAsia="en-GB"/>
        </w:rPr>
      </w:pPr>
    </w:p>
    <w:p w14:paraId="727A7DA0" w14:textId="456CE8BC" w:rsidR="009C78E6" w:rsidRDefault="00E929F3" w:rsidP="001B5014">
      <w:pPr>
        <w:rPr>
          <w:rFonts w:ascii="Arial" w:eastAsia="Times New Roman" w:hAnsi="Arial" w:cs="Arial"/>
          <w:color w:val="000000"/>
          <w:sz w:val="16"/>
          <w:szCs w:val="16"/>
          <w:lang w:eastAsia="en-GB"/>
        </w:rPr>
      </w:pPr>
      <w:hyperlink r:id="rId1370" w:history="1">
        <w:r>
          <w:rPr>
            <w:rStyle w:val="Hyperlink"/>
            <w:rFonts w:ascii="Arial" w:eastAsia="Times New Roman" w:hAnsi="Arial" w:cs="Arial"/>
            <w:sz w:val="16"/>
            <w:szCs w:val="16"/>
            <w:lang w:eastAsia="en-GB"/>
          </w:rPr>
          <w:t>S1-232319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Addressing EN 5.11 on pooling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0005</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52D951F1" w14:textId="660A8BE4"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371" w:history="1">
        <w:r w:rsidR="00E929F3">
          <w:rPr>
            <w:rStyle w:val="Hyperlink"/>
            <w:rFonts w:ascii="Arial" w:eastAsia="Times New Roman" w:hAnsi="Arial" w:cs="Arial"/>
            <w:sz w:val="16"/>
            <w:szCs w:val="16"/>
            <w:lang w:eastAsia="en-GB"/>
          </w:rPr>
          <w:t>S1-232233</w:t>
        </w:r>
      </w:hyperlink>
      <w:r w:rsidR="0051178D" w:rsidRPr="00227867">
        <w:rPr>
          <w:rFonts w:ascii="Arial" w:eastAsia="Times New Roman" w:hAnsi="Arial" w:cs="Arial"/>
          <w:color w:val="000000"/>
          <w:sz w:val="16"/>
          <w:szCs w:val="16"/>
          <w:lang w:eastAsia="en-GB"/>
        </w:rPr>
        <w:t>.</w:t>
      </w:r>
    </w:p>
    <w:p w14:paraId="16B543B5" w14:textId="762968E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E8F04FA" w14:textId="77777777" w:rsidR="009C78E6" w:rsidRPr="00227867" w:rsidRDefault="009C78E6" w:rsidP="001B5014">
      <w:pPr>
        <w:rPr>
          <w:rFonts w:ascii="Arial" w:eastAsia="Times New Roman" w:hAnsi="Arial" w:cs="Arial"/>
          <w:color w:val="000000"/>
          <w:sz w:val="16"/>
          <w:szCs w:val="16"/>
          <w:lang w:eastAsia="en-GB"/>
        </w:rPr>
      </w:pPr>
    </w:p>
    <w:p w14:paraId="7D5B3059" w14:textId="3910A87F" w:rsidR="009C78E6" w:rsidRDefault="00E929F3" w:rsidP="001B5014">
      <w:pPr>
        <w:rPr>
          <w:rFonts w:ascii="Arial" w:eastAsia="Times New Roman" w:hAnsi="Arial" w:cs="Arial"/>
          <w:color w:val="000000"/>
          <w:sz w:val="16"/>
          <w:szCs w:val="16"/>
          <w:lang w:eastAsia="en-GB"/>
        </w:rPr>
      </w:pPr>
      <w:hyperlink r:id="rId1372" w:history="1">
        <w:r>
          <w:rPr>
            <w:rStyle w:val="Hyperlink"/>
            <w:rFonts w:ascii="Arial" w:eastAsia="Times New Roman" w:hAnsi="Arial" w:cs="Arial"/>
            <w:sz w:val="16"/>
            <w:szCs w:val="16"/>
            <w:lang w:eastAsia="en-GB"/>
          </w:rPr>
          <w:t>S1-232235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of 5.11 PRs on pooling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73"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0006</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374"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375" w:history="1">
        <w:r w:rsidR="0051178D" w:rsidRPr="00227867">
          <w:rPr>
            <w:rFonts w:ascii="Arial" w:eastAsia="Times New Roman" w:hAnsi="Arial" w:cs="Arial"/>
            <w:color w:val="000000"/>
            <w:sz w:val="16"/>
            <w:szCs w:val="16"/>
            <w:lang w:eastAsia="en-GB"/>
          </w:rPr>
          <w:t>FS_EnergyServ</w:t>
        </w:r>
      </w:hyperlink>
      <w:r w:rsidR="009C78E6">
        <w:rPr>
          <w:rFonts w:ascii="Arial" w:eastAsia="Times New Roman" w:hAnsi="Arial" w:cs="Arial"/>
          <w:color w:val="000000"/>
          <w:sz w:val="16"/>
          <w:szCs w:val="16"/>
          <w:lang w:eastAsia="en-GB"/>
        </w:rPr>
        <w:t>)</w:t>
      </w:r>
    </w:p>
    <w:p w14:paraId="42F3274F" w14:textId="125E3D1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76" w:history="1">
        <w:r w:rsidR="00E929F3">
          <w:rPr>
            <w:rStyle w:val="Hyperlink"/>
            <w:rFonts w:ascii="Arial" w:eastAsia="Times New Roman" w:hAnsi="Arial" w:cs="Arial"/>
            <w:sz w:val="16"/>
            <w:szCs w:val="16"/>
            <w:lang w:eastAsia="en-GB"/>
          </w:rPr>
          <w:t>S1-232320</w:t>
        </w:r>
      </w:hyperlink>
    </w:p>
    <w:p w14:paraId="1025D106" w14:textId="77777777" w:rsidR="009C78E6" w:rsidRPr="00227867" w:rsidRDefault="009C78E6" w:rsidP="001B5014">
      <w:pPr>
        <w:rPr>
          <w:rFonts w:ascii="Arial" w:eastAsia="Times New Roman" w:hAnsi="Arial" w:cs="Arial"/>
          <w:color w:val="000000"/>
          <w:sz w:val="16"/>
          <w:szCs w:val="16"/>
          <w:lang w:eastAsia="en-GB"/>
        </w:rPr>
      </w:pPr>
    </w:p>
    <w:p w14:paraId="07BE7CE8" w14:textId="09EB1117" w:rsidR="009C78E6" w:rsidRDefault="00E929F3" w:rsidP="001B5014">
      <w:pPr>
        <w:rPr>
          <w:rFonts w:ascii="Arial" w:eastAsia="Times New Roman" w:hAnsi="Arial" w:cs="Arial"/>
          <w:color w:val="000000"/>
          <w:sz w:val="16"/>
          <w:szCs w:val="16"/>
          <w:lang w:eastAsia="en-GB"/>
        </w:rPr>
      </w:pPr>
      <w:hyperlink r:id="rId1377" w:history="1">
        <w:r>
          <w:rPr>
            <w:rStyle w:val="Hyperlink"/>
            <w:rFonts w:ascii="Arial" w:eastAsia="Times New Roman" w:hAnsi="Arial" w:cs="Arial"/>
            <w:sz w:val="16"/>
            <w:szCs w:val="16"/>
            <w:lang w:eastAsia="en-GB"/>
          </w:rPr>
          <w:t>S1-232320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of 5.11 PRs on pooling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0006</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44BCE21D" w14:textId="028E396C"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378" w:history="1">
        <w:r w:rsidR="00E929F3">
          <w:rPr>
            <w:rStyle w:val="Hyperlink"/>
            <w:rFonts w:ascii="Arial" w:eastAsia="Times New Roman" w:hAnsi="Arial" w:cs="Arial"/>
            <w:sz w:val="16"/>
            <w:szCs w:val="16"/>
            <w:lang w:eastAsia="en-GB"/>
          </w:rPr>
          <w:t>S1-232235</w:t>
        </w:r>
      </w:hyperlink>
      <w:r w:rsidR="0051178D" w:rsidRPr="00227867">
        <w:rPr>
          <w:rFonts w:ascii="Arial" w:eastAsia="Times New Roman" w:hAnsi="Arial" w:cs="Arial"/>
          <w:color w:val="000000"/>
          <w:sz w:val="16"/>
          <w:szCs w:val="16"/>
          <w:lang w:eastAsia="en-GB"/>
        </w:rPr>
        <w:t>.</w:t>
      </w:r>
    </w:p>
    <w:p w14:paraId="0537D027" w14:textId="2CBFCB28"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79" w:history="1">
        <w:r w:rsidR="00E929F3">
          <w:rPr>
            <w:rStyle w:val="Hyperlink"/>
            <w:rFonts w:ascii="Arial" w:eastAsia="Times New Roman" w:hAnsi="Arial" w:cs="Arial"/>
            <w:sz w:val="16"/>
            <w:szCs w:val="16"/>
            <w:lang w:eastAsia="en-GB"/>
          </w:rPr>
          <w:t>S1-232366</w:t>
        </w:r>
      </w:hyperlink>
    </w:p>
    <w:p w14:paraId="17B35AF1" w14:textId="77777777" w:rsidR="009C78E6" w:rsidRPr="00227867" w:rsidRDefault="009C78E6" w:rsidP="001B5014">
      <w:pPr>
        <w:rPr>
          <w:rFonts w:ascii="Arial" w:eastAsia="Times New Roman" w:hAnsi="Arial" w:cs="Arial"/>
          <w:color w:val="000000"/>
          <w:sz w:val="16"/>
          <w:szCs w:val="16"/>
          <w:lang w:eastAsia="en-GB"/>
        </w:rPr>
      </w:pPr>
    </w:p>
    <w:p w14:paraId="06E8ECF9" w14:textId="41FA7956" w:rsidR="009C78E6" w:rsidRDefault="00E929F3" w:rsidP="001B5014">
      <w:pPr>
        <w:rPr>
          <w:rFonts w:ascii="Arial" w:eastAsia="Times New Roman" w:hAnsi="Arial" w:cs="Arial"/>
          <w:color w:val="000000"/>
          <w:sz w:val="16"/>
          <w:szCs w:val="16"/>
          <w:lang w:eastAsia="en-GB"/>
        </w:rPr>
      </w:pPr>
      <w:hyperlink r:id="rId1380" w:history="1">
        <w:r>
          <w:rPr>
            <w:rStyle w:val="Hyperlink"/>
            <w:rFonts w:ascii="Arial" w:eastAsia="Times New Roman" w:hAnsi="Arial" w:cs="Arial"/>
            <w:sz w:val="16"/>
            <w:szCs w:val="16"/>
            <w:lang w:eastAsia="en-GB"/>
          </w:rPr>
          <w:t>S1-232366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Nokia, Nokia Shanghai Bell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Consolidation of 5.11 PRs on pooling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0006</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F</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291F8F07" w14:textId="2C7E94BD"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381" w:history="1">
        <w:r w:rsidR="00E929F3">
          <w:rPr>
            <w:rStyle w:val="Hyperlink"/>
            <w:rFonts w:ascii="Arial" w:eastAsia="Times New Roman" w:hAnsi="Arial" w:cs="Arial"/>
            <w:sz w:val="16"/>
            <w:szCs w:val="16"/>
            <w:lang w:eastAsia="en-GB"/>
          </w:rPr>
          <w:t>S1-232320</w:t>
        </w:r>
      </w:hyperlink>
      <w:r w:rsidR="0051178D" w:rsidRPr="00227867">
        <w:rPr>
          <w:rFonts w:ascii="Arial" w:eastAsia="Times New Roman" w:hAnsi="Arial" w:cs="Arial"/>
          <w:color w:val="000000"/>
          <w:sz w:val="16"/>
          <w:szCs w:val="16"/>
          <w:lang w:eastAsia="en-GB"/>
        </w:rPr>
        <w:t>.</w:t>
      </w:r>
    </w:p>
    <w:p w14:paraId="49392276" w14:textId="3ABECF7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9F9FB41" w14:textId="77777777" w:rsidR="009C78E6" w:rsidRPr="00227867" w:rsidRDefault="009C78E6" w:rsidP="001B5014">
      <w:pPr>
        <w:rPr>
          <w:rFonts w:ascii="Arial" w:eastAsia="Times New Roman" w:hAnsi="Arial" w:cs="Arial"/>
          <w:color w:val="000000"/>
          <w:sz w:val="16"/>
          <w:szCs w:val="16"/>
          <w:lang w:eastAsia="en-GB"/>
        </w:rPr>
      </w:pPr>
    </w:p>
    <w:p w14:paraId="66F146C0" w14:textId="5C9C8FEF" w:rsidR="009C78E6" w:rsidRDefault="00E929F3" w:rsidP="001B5014">
      <w:pPr>
        <w:rPr>
          <w:rFonts w:ascii="Arial" w:eastAsia="Times New Roman" w:hAnsi="Arial" w:cs="Arial"/>
          <w:color w:val="000000"/>
          <w:sz w:val="16"/>
          <w:szCs w:val="16"/>
          <w:lang w:eastAsia="en-GB"/>
        </w:rPr>
      </w:pPr>
      <w:hyperlink r:id="rId1382" w:history="1">
        <w:r>
          <w:rPr>
            <w:rStyle w:val="Hyperlink"/>
            <w:rFonts w:ascii="Arial" w:eastAsia="Times New Roman" w:hAnsi="Arial" w:cs="Arial"/>
            <w:sz w:val="16"/>
            <w:szCs w:val="16"/>
            <w:lang w:eastAsia="en-GB"/>
          </w:rPr>
          <w:t>S1-232182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conclusion in TR 22.882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83"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384"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385" w:history="1">
        <w:r w:rsidR="0051178D" w:rsidRPr="00227867">
          <w:rPr>
            <w:rFonts w:ascii="Arial" w:eastAsia="Times New Roman" w:hAnsi="Arial" w:cs="Arial"/>
            <w:color w:val="000000"/>
            <w:sz w:val="16"/>
            <w:szCs w:val="16"/>
            <w:lang w:eastAsia="en-GB"/>
          </w:rPr>
          <w:t>FS_EnergyServ</w:t>
        </w:r>
      </w:hyperlink>
      <w:r w:rsidR="009C78E6">
        <w:rPr>
          <w:rFonts w:ascii="Arial" w:eastAsia="Times New Roman" w:hAnsi="Arial" w:cs="Arial"/>
          <w:color w:val="000000"/>
          <w:sz w:val="16"/>
          <w:szCs w:val="16"/>
          <w:lang w:eastAsia="en-GB"/>
        </w:rPr>
        <w:t>)</w:t>
      </w:r>
    </w:p>
    <w:p w14:paraId="2FEBEED9" w14:textId="4EF30B7F"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86" w:history="1">
        <w:r w:rsidR="00E929F3">
          <w:rPr>
            <w:rStyle w:val="Hyperlink"/>
            <w:rFonts w:ascii="Arial" w:eastAsia="Times New Roman" w:hAnsi="Arial" w:cs="Arial"/>
            <w:sz w:val="16"/>
            <w:szCs w:val="16"/>
            <w:lang w:eastAsia="en-GB"/>
          </w:rPr>
          <w:t>S1-232321</w:t>
        </w:r>
      </w:hyperlink>
    </w:p>
    <w:p w14:paraId="5FE30AEE" w14:textId="77777777" w:rsidR="009C78E6" w:rsidRPr="00227867" w:rsidRDefault="009C78E6" w:rsidP="001B5014">
      <w:pPr>
        <w:rPr>
          <w:rFonts w:ascii="Arial" w:eastAsia="Times New Roman" w:hAnsi="Arial" w:cs="Arial"/>
          <w:color w:val="000000"/>
          <w:sz w:val="16"/>
          <w:szCs w:val="16"/>
          <w:lang w:eastAsia="en-GB"/>
        </w:rPr>
      </w:pPr>
    </w:p>
    <w:p w14:paraId="1FE1EA3E" w14:textId="688B9FEB" w:rsidR="009C78E6" w:rsidRDefault="00E929F3" w:rsidP="001B5014">
      <w:pPr>
        <w:rPr>
          <w:rFonts w:ascii="Arial" w:eastAsia="Times New Roman" w:hAnsi="Arial" w:cs="Arial"/>
          <w:color w:val="000000"/>
          <w:sz w:val="16"/>
          <w:szCs w:val="16"/>
          <w:lang w:eastAsia="en-GB"/>
        </w:rPr>
      </w:pPr>
      <w:hyperlink r:id="rId1387" w:history="1">
        <w:r>
          <w:rPr>
            <w:rStyle w:val="Hyperlink"/>
            <w:rFonts w:ascii="Arial" w:eastAsia="Times New Roman" w:hAnsi="Arial" w:cs="Arial"/>
            <w:sz w:val="16"/>
            <w:szCs w:val="16"/>
            <w:lang w:eastAsia="en-GB"/>
          </w:rPr>
          <w:t>S1-232321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conclusion in TR 22.882</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22.882</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0004</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FS_EnergyServ</w:t>
      </w:r>
      <w:r w:rsidR="009C78E6">
        <w:rPr>
          <w:rFonts w:ascii="Arial" w:eastAsia="Times New Roman" w:hAnsi="Arial" w:cs="Arial"/>
          <w:color w:val="000000"/>
          <w:sz w:val="16"/>
          <w:szCs w:val="16"/>
          <w:lang w:eastAsia="en-GB"/>
        </w:rPr>
        <w:t>)</w:t>
      </w:r>
    </w:p>
    <w:p w14:paraId="2805A4B1" w14:textId="26BB1CC5"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388" w:history="1">
        <w:r w:rsidR="00E929F3">
          <w:rPr>
            <w:rStyle w:val="Hyperlink"/>
            <w:rFonts w:ascii="Arial" w:eastAsia="Times New Roman" w:hAnsi="Arial" w:cs="Arial"/>
            <w:sz w:val="16"/>
            <w:szCs w:val="16"/>
            <w:lang w:eastAsia="en-GB"/>
          </w:rPr>
          <w:t>S1-232182</w:t>
        </w:r>
      </w:hyperlink>
      <w:r w:rsidR="0051178D" w:rsidRPr="00227867">
        <w:rPr>
          <w:rFonts w:ascii="Arial" w:eastAsia="Times New Roman" w:hAnsi="Arial" w:cs="Arial"/>
          <w:color w:val="000000"/>
          <w:sz w:val="16"/>
          <w:szCs w:val="16"/>
          <w:lang w:eastAsia="en-GB"/>
        </w:rPr>
        <w:t>.</w:t>
      </w:r>
    </w:p>
    <w:p w14:paraId="0936B67B" w14:textId="7B8BDD49"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2EDA890" w14:textId="77777777" w:rsidR="009C78E6" w:rsidRPr="00227867" w:rsidRDefault="009C78E6" w:rsidP="001B5014">
      <w:pPr>
        <w:rPr>
          <w:rFonts w:ascii="Arial" w:eastAsia="Times New Roman" w:hAnsi="Arial" w:cs="Arial"/>
          <w:color w:val="000000"/>
          <w:sz w:val="16"/>
          <w:szCs w:val="16"/>
          <w:lang w:eastAsia="en-GB"/>
        </w:rPr>
      </w:pPr>
    </w:p>
    <w:p w14:paraId="13033047" w14:textId="580DE703" w:rsidR="0051178D" w:rsidRDefault="0051178D" w:rsidP="00B705AE">
      <w:pPr>
        <w:pStyle w:val="Heading3"/>
        <w:rPr>
          <w:lang w:eastAsia="en-GB"/>
        </w:rPr>
      </w:pPr>
      <w:bookmarkStart w:id="55" w:name="_Toc146900385"/>
      <w:r w:rsidRPr="0049253A">
        <w:rPr>
          <w:lang w:eastAsia="en-GB"/>
        </w:rPr>
        <w:t>7.10.2</w:t>
      </w:r>
      <w:r w:rsidRPr="0049253A">
        <w:rPr>
          <w:lang w:eastAsia="en-GB"/>
        </w:rPr>
        <w:tab/>
        <w:t>EnergyServ: Energy Efficiency as service criteria [SP-230520]</w:t>
      </w:r>
      <w:bookmarkEnd w:id="55"/>
    </w:p>
    <w:p w14:paraId="2D1009A7" w14:textId="77777777" w:rsidR="00133429" w:rsidRDefault="00133429" w:rsidP="001B5014">
      <w:pPr>
        <w:rPr>
          <w:rFonts w:ascii="Arial" w:eastAsia="Times New Roman" w:hAnsi="Arial" w:cs="Arial"/>
          <w:b/>
          <w:bCs/>
          <w:i/>
          <w:iCs/>
          <w:color w:val="000000"/>
          <w:sz w:val="16"/>
          <w:szCs w:val="16"/>
          <w:lang w:eastAsia="en-GB"/>
        </w:rPr>
      </w:pPr>
    </w:p>
    <w:p w14:paraId="19C3D14B" w14:textId="77777777" w:rsidR="00133429" w:rsidRPr="00DF5A37" w:rsidRDefault="00133429" w:rsidP="00133429">
      <w:pPr>
        <w:suppressAutoHyphens/>
        <w:rPr>
          <w:rFonts w:eastAsia="Arial Unicode MS" w:cs="Arial"/>
          <w:b/>
          <w:szCs w:val="18"/>
          <w:lang w:eastAsia="ar-SA"/>
        </w:rPr>
      </w:pPr>
      <w:r w:rsidRPr="00DF5A37">
        <w:rPr>
          <w:rFonts w:eastAsia="Arial Unicode MS" w:cs="Arial"/>
          <w:b/>
          <w:szCs w:val="18"/>
          <w:lang w:eastAsia="ar-SA"/>
        </w:rPr>
        <w:t>Work status prior to this meeting:</w:t>
      </w:r>
    </w:p>
    <w:p w14:paraId="0840F94D"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rFonts w:hint="eastAsia"/>
          <w:lang w:val="fr-FR" w:eastAsia="zh-CN"/>
        </w:rPr>
        <w:t xml:space="preserve">Xiaonan </w:t>
      </w:r>
      <w:r w:rsidRPr="00B209E2">
        <w:rPr>
          <w:lang w:val="fr-FR" w:eastAsia="zh-CN"/>
        </w:rPr>
        <w:t>Shi, (China Mobile)</w:t>
      </w:r>
    </w:p>
    <w:p w14:paraId="3FA8BB4A" w14:textId="77777777" w:rsidR="00133429" w:rsidRPr="00DF5A37" w:rsidRDefault="00133429" w:rsidP="00133429">
      <w:pPr>
        <w:suppressAutoHyphens/>
        <w:rPr>
          <w:rFonts w:eastAsia="Arial Unicode MS" w:cs="Arial"/>
          <w:szCs w:val="18"/>
          <w:lang w:val="fr-FR" w:eastAsia="ar-SA"/>
        </w:rPr>
      </w:pPr>
      <w:r w:rsidRPr="00DF5A37">
        <w:rPr>
          <w:rFonts w:eastAsia="Arial Unicode MS" w:cs="Arial"/>
          <w:szCs w:val="18"/>
          <w:lang w:val="fr-FR" w:eastAsia="ar-SA"/>
        </w:rPr>
        <w:t>Target completion date: SA#99 (</w:t>
      </w:r>
      <w:r>
        <w:rPr>
          <w:rFonts w:eastAsia="Arial Unicode MS" w:cs="Arial"/>
          <w:szCs w:val="18"/>
          <w:lang w:val="fr-FR" w:eastAsia="ar-SA"/>
        </w:rPr>
        <w:t>12</w:t>
      </w:r>
      <w:r w:rsidRPr="00DF5A37">
        <w:rPr>
          <w:rFonts w:eastAsia="Arial Unicode MS" w:cs="Arial"/>
          <w:szCs w:val="18"/>
          <w:lang w:val="fr-FR" w:eastAsia="ar-SA"/>
        </w:rPr>
        <w:t>/2023)</w:t>
      </w:r>
    </w:p>
    <w:p w14:paraId="02F20559" w14:textId="4725E830" w:rsidR="00133429" w:rsidRPr="00133429" w:rsidRDefault="00133429" w:rsidP="00133429">
      <w:pPr>
        <w:rPr>
          <w:rFonts w:ascii="Arial" w:eastAsia="Times New Roman" w:hAnsi="Arial" w:cs="Arial"/>
          <w:b/>
          <w:bCs/>
          <w:i/>
          <w:iCs/>
          <w:color w:val="000000"/>
          <w:sz w:val="16"/>
          <w:szCs w:val="16"/>
          <w:lang w:val="fr-FR" w:eastAsia="en-GB"/>
        </w:rPr>
      </w:pPr>
      <w:r w:rsidRPr="00DF5A37">
        <w:rPr>
          <w:rFonts w:eastAsia="Arial Unicode MS" w:cs="Arial"/>
          <w:szCs w:val="18"/>
          <w:lang w:val="fr-FR" w:eastAsia="ar-SA"/>
        </w:rPr>
        <w:t>Percentage completion: 0%</w:t>
      </w:r>
    </w:p>
    <w:p w14:paraId="5D7B8DB8" w14:textId="77777777" w:rsidR="009C78E6" w:rsidRPr="00133429" w:rsidRDefault="009C78E6" w:rsidP="001B5014">
      <w:pPr>
        <w:rPr>
          <w:rFonts w:ascii="Arial" w:eastAsia="Times New Roman" w:hAnsi="Arial" w:cs="Arial"/>
          <w:color w:val="000000"/>
          <w:sz w:val="16"/>
          <w:szCs w:val="16"/>
          <w:lang w:val="fr-FR" w:eastAsia="en-GB"/>
        </w:rPr>
      </w:pPr>
    </w:p>
    <w:p w14:paraId="536D9F78" w14:textId="0749680E" w:rsidR="009C78E6" w:rsidRDefault="00E929F3" w:rsidP="001B5014">
      <w:pPr>
        <w:rPr>
          <w:rFonts w:ascii="Arial" w:eastAsia="Times New Roman" w:hAnsi="Arial" w:cs="Arial"/>
          <w:color w:val="000000"/>
          <w:sz w:val="16"/>
          <w:szCs w:val="16"/>
          <w:lang w:eastAsia="en-GB"/>
        </w:rPr>
      </w:pPr>
      <w:hyperlink r:id="rId1389" w:history="1">
        <w:r>
          <w:rPr>
            <w:rStyle w:val="Hyperlink"/>
            <w:rFonts w:ascii="Arial" w:eastAsia="Times New Roman" w:hAnsi="Arial" w:cs="Arial"/>
            <w:sz w:val="16"/>
            <w:szCs w:val="16"/>
            <w:lang w:eastAsia="en-GB"/>
          </w:rPr>
          <w:t>S1-232071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Introduction of Energy consumption as a service criteria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90"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0708</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391"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392" w:history="1">
        <w:r w:rsidR="0051178D" w:rsidRPr="00227867">
          <w:rPr>
            <w:rFonts w:ascii="Arial" w:eastAsia="Times New Roman" w:hAnsi="Arial" w:cs="Arial"/>
            <w:color w:val="000000"/>
            <w:sz w:val="16"/>
            <w:szCs w:val="16"/>
            <w:lang w:eastAsia="en-GB"/>
          </w:rPr>
          <w:t>EnergyServe</w:t>
        </w:r>
      </w:hyperlink>
      <w:r w:rsidR="009C78E6">
        <w:rPr>
          <w:rFonts w:ascii="Arial" w:eastAsia="Times New Roman" w:hAnsi="Arial" w:cs="Arial"/>
          <w:color w:val="000000"/>
          <w:sz w:val="16"/>
          <w:szCs w:val="16"/>
          <w:lang w:eastAsia="en-GB"/>
        </w:rPr>
        <w:t>)</w:t>
      </w:r>
    </w:p>
    <w:p w14:paraId="548F8FD5"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Addresses comments made off-line after SA1 102. Adds terminology, references and requirements to TS 22.261 per the EnergyServ WID.</w:t>
      </w:r>
    </w:p>
    <w:p w14:paraId="15376A98"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Wrong WICode</w:t>
      </w:r>
    </w:p>
    <w:p w14:paraId="7C5FD1FB" w14:textId="3D1BEDE5"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93" w:history="1">
        <w:r w:rsidR="00E929F3">
          <w:rPr>
            <w:rStyle w:val="Hyperlink"/>
            <w:rFonts w:ascii="Arial" w:eastAsia="Times New Roman" w:hAnsi="Arial" w:cs="Arial"/>
            <w:sz w:val="16"/>
            <w:szCs w:val="16"/>
            <w:lang w:eastAsia="en-GB"/>
          </w:rPr>
          <w:t>S1-232360</w:t>
        </w:r>
      </w:hyperlink>
    </w:p>
    <w:p w14:paraId="73309665" w14:textId="77777777" w:rsidR="009C78E6" w:rsidRPr="00227867" w:rsidRDefault="009C78E6" w:rsidP="001B5014">
      <w:pPr>
        <w:rPr>
          <w:rFonts w:ascii="Arial" w:eastAsia="Times New Roman" w:hAnsi="Arial" w:cs="Arial"/>
          <w:color w:val="000000"/>
          <w:sz w:val="16"/>
          <w:szCs w:val="16"/>
          <w:lang w:eastAsia="en-GB"/>
        </w:rPr>
      </w:pPr>
    </w:p>
    <w:p w14:paraId="39E8912F" w14:textId="433919E6" w:rsidR="009C78E6" w:rsidRDefault="00E929F3" w:rsidP="001B5014">
      <w:pPr>
        <w:rPr>
          <w:rFonts w:ascii="Arial" w:eastAsia="Times New Roman" w:hAnsi="Arial" w:cs="Arial"/>
          <w:color w:val="000000"/>
          <w:sz w:val="16"/>
          <w:szCs w:val="16"/>
          <w:lang w:eastAsia="en-GB"/>
        </w:rPr>
      </w:pPr>
      <w:hyperlink r:id="rId1394" w:history="1">
        <w:r>
          <w:rPr>
            <w:rStyle w:val="Hyperlink"/>
            <w:rFonts w:ascii="Arial" w:eastAsia="Times New Roman" w:hAnsi="Arial" w:cs="Arial"/>
            <w:sz w:val="16"/>
            <w:szCs w:val="16"/>
            <w:lang w:eastAsia="en-GB"/>
          </w:rPr>
          <w:t>S1-232360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Introduction of Energy consumption as a service criteria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0708</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EnergyServe</w:t>
      </w:r>
      <w:r w:rsidR="009C78E6">
        <w:rPr>
          <w:rFonts w:ascii="Arial" w:eastAsia="Times New Roman" w:hAnsi="Arial" w:cs="Arial"/>
          <w:color w:val="000000"/>
          <w:sz w:val="16"/>
          <w:szCs w:val="16"/>
          <w:lang w:eastAsia="en-GB"/>
        </w:rPr>
        <w:t>)</w:t>
      </w:r>
    </w:p>
    <w:p w14:paraId="406CE057"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WICode </w:t>
      </w:r>
    </w:p>
    <w:p w14:paraId="03078140" w14:textId="4EBD16F8"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395" w:history="1">
        <w:r w:rsidR="00E929F3">
          <w:rPr>
            <w:rStyle w:val="Hyperlink"/>
            <w:rFonts w:ascii="Arial" w:eastAsia="Times New Roman" w:hAnsi="Arial" w:cs="Arial"/>
            <w:sz w:val="16"/>
            <w:szCs w:val="16"/>
            <w:lang w:eastAsia="en-GB"/>
          </w:rPr>
          <w:t>S1-232367</w:t>
        </w:r>
      </w:hyperlink>
    </w:p>
    <w:p w14:paraId="5203FCCB" w14:textId="77777777" w:rsidR="009C78E6" w:rsidRPr="00227867" w:rsidRDefault="009C78E6" w:rsidP="001B5014">
      <w:pPr>
        <w:rPr>
          <w:rFonts w:ascii="Arial" w:eastAsia="Times New Roman" w:hAnsi="Arial" w:cs="Arial"/>
          <w:color w:val="000000"/>
          <w:sz w:val="16"/>
          <w:szCs w:val="16"/>
          <w:lang w:eastAsia="en-GB"/>
        </w:rPr>
      </w:pPr>
    </w:p>
    <w:p w14:paraId="44A2529F" w14:textId="75E852B3" w:rsidR="009C78E6" w:rsidRDefault="00E929F3" w:rsidP="001B5014">
      <w:pPr>
        <w:rPr>
          <w:rFonts w:ascii="Arial" w:eastAsia="Times New Roman" w:hAnsi="Arial" w:cs="Arial"/>
          <w:color w:val="000000"/>
          <w:sz w:val="16"/>
          <w:szCs w:val="16"/>
          <w:lang w:eastAsia="en-GB"/>
        </w:rPr>
      </w:pPr>
      <w:hyperlink r:id="rId1396" w:history="1">
        <w:r>
          <w:rPr>
            <w:rStyle w:val="Hyperlink"/>
            <w:rFonts w:ascii="Arial" w:eastAsia="Times New Roman" w:hAnsi="Arial" w:cs="Arial"/>
            <w:sz w:val="16"/>
            <w:szCs w:val="16"/>
            <w:lang w:eastAsia="en-GB"/>
          </w:rPr>
          <w:t>S1-232367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 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Introduction of Energy consumption as a service criteria</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0708</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EnergyServe</w:t>
      </w:r>
      <w:r w:rsidR="009C78E6">
        <w:rPr>
          <w:rFonts w:ascii="Arial" w:eastAsia="Times New Roman" w:hAnsi="Arial" w:cs="Arial"/>
          <w:color w:val="000000"/>
          <w:sz w:val="16"/>
          <w:szCs w:val="16"/>
          <w:lang w:eastAsia="en-GB"/>
        </w:rPr>
        <w:t>)</w:t>
      </w:r>
    </w:p>
    <w:p w14:paraId="51F6197D" w14:textId="22486FA9" w:rsidR="0051178D" w:rsidRPr="00227867"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Wrong WICode </w:t>
      </w:r>
    </w:p>
    <w:p w14:paraId="0D5CAC1E" w14:textId="77777777" w:rsidR="009C78E6"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Merged in 2362</w:t>
      </w:r>
    </w:p>
    <w:p w14:paraId="693CB4D0" w14:textId="3743BC5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Merged into 2632</w:t>
      </w:r>
    </w:p>
    <w:p w14:paraId="4A7E45E9" w14:textId="77777777" w:rsidR="009C78E6" w:rsidRPr="00227867" w:rsidRDefault="009C78E6" w:rsidP="001B5014">
      <w:pPr>
        <w:rPr>
          <w:rFonts w:ascii="Arial" w:eastAsia="Times New Roman" w:hAnsi="Arial" w:cs="Arial"/>
          <w:color w:val="000000"/>
          <w:sz w:val="16"/>
          <w:szCs w:val="16"/>
          <w:lang w:eastAsia="en-GB"/>
        </w:rPr>
      </w:pPr>
    </w:p>
    <w:p w14:paraId="40F0A8CA" w14:textId="0F2666A9" w:rsidR="009C78E6" w:rsidRDefault="00E929F3" w:rsidP="001B5014">
      <w:pPr>
        <w:rPr>
          <w:rFonts w:ascii="Arial" w:eastAsia="Times New Roman" w:hAnsi="Arial" w:cs="Arial"/>
          <w:color w:val="000000"/>
          <w:sz w:val="16"/>
          <w:szCs w:val="16"/>
          <w:lang w:eastAsia="en-GB"/>
        </w:rPr>
      </w:pPr>
      <w:hyperlink r:id="rId1397" w:history="1">
        <w:r>
          <w:rPr>
            <w:rStyle w:val="Hyperlink"/>
            <w:rFonts w:ascii="Arial" w:eastAsia="Times New Roman" w:hAnsi="Arial" w:cs="Arial"/>
            <w:sz w:val="16"/>
            <w:szCs w:val="16"/>
            <w:lang w:eastAsia="en-GB"/>
          </w:rPr>
          <w:t>S1-232183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energy efficiency as service criteria with agreed consolidation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398"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0717</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399"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400" w:history="1">
        <w:r w:rsidR="0051178D" w:rsidRPr="00227867">
          <w:rPr>
            <w:rFonts w:ascii="Arial" w:eastAsia="Times New Roman" w:hAnsi="Arial" w:cs="Arial"/>
            <w:color w:val="000000"/>
            <w:sz w:val="16"/>
            <w:szCs w:val="16"/>
            <w:lang w:eastAsia="en-GB"/>
          </w:rPr>
          <w:t>EnergyServ</w:t>
        </w:r>
      </w:hyperlink>
      <w:r w:rsidR="009C78E6">
        <w:rPr>
          <w:rFonts w:ascii="Arial" w:eastAsia="Times New Roman" w:hAnsi="Arial" w:cs="Arial"/>
          <w:color w:val="000000"/>
          <w:sz w:val="16"/>
          <w:szCs w:val="16"/>
          <w:lang w:eastAsia="en-GB"/>
        </w:rPr>
        <w:t>)</w:t>
      </w:r>
    </w:p>
    <w:p w14:paraId="58F18FB0" w14:textId="5C535FCC"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01" w:history="1">
        <w:r w:rsidR="00E929F3">
          <w:rPr>
            <w:rStyle w:val="Hyperlink"/>
            <w:rFonts w:ascii="Arial" w:eastAsia="Times New Roman" w:hAnsi="Arial" w:cs="Arial"/>
            <w:sz w:val="16"/>
            <w:szCs w:val="16"/>
            <w:lang w:eastAsia="en-GB"/>
          </w:rPr>
          <w:t>S1-232624</w:t>
        </w:r>
      </w:hyperlink>
    </w:p>
    <w:p w14:paraId="1F364E60" w14:textId="77777777" w:rsidR="009C78E6" w:rsidRPr="00227867" w:rsidRDefault="009C78E6" w:rsidP="001B5014">
      <w:pPr>
        <w:rPr>
          <w:rFonts w:ascii="Arial" w:eastAsia="Times New Roman" w:hAnsi="Arial" w:cs="Arial"/>
          <w:color w:val="000000"/>
          <w:sz w:val="16"/>
          <w:szCs w:val="16"/>
          <w:lang w:eastAsia="en-GB"/>
        </w:rPr>
      </w:pPr>
    </w:p>
    <w:p w14:paraId="0E850923" w14:textId="6759E27E" w:rsidR="009C78E6" w:rsidRDefault="00E929F3" w:rsidP="001B5014">
      <w:pPr>
        <w:rPr>
          <w:rFonts w:ascii="Arial" w:eastAsia="Times New Roman" w:hAnsi="Arial" w:cs="Arial"/>
          <w:color w:val="000000"/>
          <w:sz w:val="16"/>
          <w:szCs w:val="16"/>
          <w:lang w:eastAsia="en-GB"/>
        </w:rPr>
      </w:pPr>
      <w:hyperlink r:id="rId1402" w:history="1">
        <w:r>
          <w:rPr>
            <w:rStyle w:val="Hyperlink"/>
            <w:rFonts w:ascii="Arial" w:eastAsia="Times New Roman" w:hAnsi="Arial" w:cs="Arial"/>
            <w:sz w:val="16"/>
            <w:szCs w:val="16"/>
            <w:lang w:eastAsia="en-GB"/>
          </w:rPr>
          <w:t>S1-232624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energy efficiency as service criteria with agreed consolidation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EnergyServ</w:t>
      </w:r>
      <w:r w:rsidR="009C78E6">
        <w:rPr>
          <w:rFonts w:ascii="Arial" w:eastAsia="Times New Roman" w:hAnsi="Arial" w:cs="Arial"/>
          <w:color w:val="000000"/>
          <w:sz w:val="16"/>
          <w:szCs w:val="16"/>
          <w:lang w:eastAsia="en-GB"/>
        </w:rPr>
        <w:t>)</w:t>
      </w:r>
    </w:p>
    <w:p w14:paraId="5C9D3E59" w14:textId="32537DE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03" w:history="1">
        <w:r w:rsidR="00E929F3">
          <w:rPr>
            <w:rStyle w:val="Hyperlink"/>
            <w:rFonts w:ascii="Arial" w:eastAsia="Times New Roman" w:hAnsi="Arial" w:cs="Arial"/>
            <w:sz w:val="16"/>
            <w:szCs w:val="16"/>
            <w:lang w:eastAsia="en-GB"/>
          </w:rPr>
          <w:t>S1-232183</w:t>
        </w:r>
      </w:hyperlink>
      <w:r w:rsidR="0051178D" w:rsidRPr="00227867">
        <w:rPr>
          <w:rFonts w:ascii="Arial" w:eastAsia="Times New Roman" w:hAnsi="Arial" w:cs="Arial"/>
          <w:color w:val="000000"/>
          <w:sz w:val="16"/>
          <w:szCs w:val="16"/>
          <w:lang w:eastAsia="en-GB"/>
        </w:rPr>
        <w:t>.</w:t>
      </w:r>
    </w:p>
    <w:p w14:paraId="46224401" w14:textId="6955F35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04" w:history="1">
        <w:r w:rsidR="00E929F3">
          <w:rPr>
            <w:rStyle w:val="Hyperlink"/>
            <w:rFonts w:ascii="Arial" w:eastAsia="Times New Roman" w:hAnsi="Arial" w:cs="Arial"/>
            <w:sz w:val="16"/>
            <w:szCs w:val="16"/>
            <w:lang w:eastAsia="en-GB"/>
          </w:rPr>
          <w:t>S1-232632</w:t>
        </w:r>
      </w:hyperlink>
    </w:p>
    <w:p w14:paraId="16751857" w14:textId="77777777" w:rsidR="009C78E6" w:rsidRPr="00227867" w:rsidRDefault="009C78E6" w:rsidP="001B5014">
      <w:pPr>
        <w:rPr>
          <w:rFonts w:ascii="Arial" w:eastAsia="Times New Roman" w:hAnsi="Arial" w:cs="Arial"/>
          <w:color w:val="000000"/>
          <w:sz w:val="16"/>
          <w:szCs w:val="16"/>
          <w:lang w:eastAsia="en-GB"/>
        </w:rPr>
      </w:pPr>
    </w:p>
    <w:p w14:paraId="6CCC473F" w14:textId="21BCDEE7" w:rsidR="009C78E6" w:rsidRDefault="00E929F3" w:rsidP="001B5014">
      <w:pPr>
        <w:rPr>
          <w:rFonts w:ascii="Arial" w:eastAsia="Times New Roman" w:hAnsi="Arial" w:cs="Arial"/>
          <w:color w:val="000000"/>
          <w:sz w:val="16"/>
          <w:szCs w:val="16"/>
          <w:lang w:eastAsia="en-GB"/>
        </w:rPr>
      </w:pPr>
      <w:hyperlink r:id="rId1405" w:history="1">
        <w:r>
          <w:rPr>
            <w:rStyle w:val="Hyperlink"/>
            <w:rFonts w:ascii="Arial" w:eastAsia="Times New Roman" w:hAnsi="Arial" w:cs="Arial"/>
            <w:sz w:val="16"/>
            <w:szCs w:val="16"/>
            <w:lang w:eastAsia="en-GB"/>
          </w:rPr>
          <w:t>S1-232632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energy efficiency as service criteria with agreed consolidation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EnergyServ</w:t>
      </w:r>
      <w:r w:rsidR="009C78E6">
        <w:rPr>
          <w:rFonts w:ascii="Arial" w:eastAsia="Times New Roman" w:hAnsi="Arial" w:cs="Arial"/>
          <w:color w:val="000000"/>
          <w:sz w:val="16"/>
          <w:szCs w:val="16"/>
          <w:lang w:eastAsia="en-GB"/>
        </w:rPr>
        <w:t>)</w:t>
      </w:r>
    </w:p>
    <w:p w14:paraId="42E036F6" w14:textId="2B1F6628"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06" w:history="1">
        <w:r w:rsidR="00E929F3">
          <w:rPr>
            <w:rStyle w:val="Hyperlink"/>
            <w:rFonts w:ascii="Arial" w:eastAsia="Times New Roman" w:hAnsi="Arial" w:cs="Arial"/>
            <w:sz w:val="16"/>
            <w:szCs w:val="16"/>
            <w:lang w:eastAsia="en-GB"/>
          </w:rPr>
          <w:t>S1-232624</w:t>
        </w:r>
      </w:hyperlink>
    </w:p>
    <w:p w14:paraId="2B97B7E0" w14:textId="55B062A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07" w:history="1">
        <w:r w:rsidR="00E929F3">
          <w:rPr>
            <w:rStyle w:val="Hyperlink"/>
            <w:rFonts w:ascii="Arial" w:eastAsia="Times New Roman" w:hAnsi="Arial" w:cs="Arial"/>
            <w:sz w:val="16"/>
            <w:szCs w:val="16"/>
            <w:lang w:eastAsia="en-GB"/>
          </w:rPr>
          <w:t>S1-232638</w:t>
        </w:r>
      </w:hyperlink>
    </w:p>
    <w:p w14:paraId="2684B9CB" w14:textId="77777777" w:rsidR="009C78E6" w:rsidRPr="00227867" w:rsidRDefault="009C78E6" w:rsidP="001B5014">
      <w:pPr>
        <w:rPr>
          <w:rFonts w:ascii="Arial" w:eastAsia="Times New Roman" w:hAnsi="Arial" w:cs="Arial"/>
          <w:color w:val="000000"/>
          <w:sz w:val="16"/>
          <w:szCs w:val="16"/>
          <w:lang w:eastAsia="en-GB"/>
        </w:rPr>
      </w:pPr>
    </w:p>
    <w:p w14:paraId="41CCE8B4" w14:textId="72484CF9" w:rsidR="009C78E6" w:rsidRDefault="00E929F3" w:rsidP="001B5014">
      <w:pPr>
        <w:rPr>
          <w:rFonts w:ascii="Arial" w:eastAsia="Times New Roman" w:hAnsi="Arial" w:cs="Arial"/>
          <w:color w:val="000000"/>
          <w:sz w:val="16"/>
          <w:szCs w:val="16"/>
          <w:lang w:eastAsia="en-GB"/>
        </w:rPr>
      </w:pPr>
      <w:hyperlink r:id="rId1408" w:history="1">
        <w:r>
          <w:rPr>
            <w:rStyle w:val="Hyperlink"/>
            <w:rFonts w:ascii="Arial" w:eastAsia="Times New Roman" w:hAnsi="Arial" w:cs="Arial"/>
            <w:sz w:val="16"/>
            <w:szCs w:val="16"/>
            <w:lang w:eastAsia="en-GB"/>
          </w:rPr>
          <w:t>S1-232638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 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energy efficiency as service criteria with agreed consolidation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EnergyServ</w:t>
      </w:r>
      <w:r w:rsidR="009C78E6">
        <w:rPr>
          <w:rFonts w:ascii="Arial" w:eastAsia="Times New Roman" w:hAnsi="Arial" w:cs="Arial"/>
          <w:color w:val="000000"/>
          <w:sz w:val="16"/>
          <w:szCs w:val="16"/>
          <w:lang w:eastAsia="en-GB"/>
        </w:rPr>
        <w:t>)</w:t>
      </w:r>
    </w:p>
    <w:p w14:paraId="35C16F2F" w14:textId="46A8E37E"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09" w:history="1">
        <w:r w:rsidR="00E929F3">
          <w:rPr>
            <w:rStyle w:val="Hyperlink"/>
            <w:rFonts w:ascii="Arial" w:eastAsia="Times New Roman" w:hAnsi="Arial" w:cs="Arial"/>
            <w:sz w:val="16"/>
            <w:szCs w:val="16"/>
            <w:lang w:eastAsia="en-GB"/>
          </w:rPr>
          <w:t>S1-232632</w:t>
        </w:r>
      </w:hyperlink>
    </w:p>
    <w:p w14:paraId="2EB5BD04"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carbon emissions: quantity of equivalent carbon dioxide emitted (e.g. kg of CO2 equivalent). Cover page clauses affected. Editorial correction.</w:t>
      </w:r>
    </w:p>
    <w:p w14:paraId="7675DA39" w14:textId="0D210511"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067E8A8" w14:textId="77777777" w:rsidR="009C78E6" w:rsidRPr="00227867" w:rsidRDefault="009C78E6" w:rsidP="001B5014">
      <w:pPr>
        <w:rPr>
          <w:rFonts w:ascii="Arial" w:eastAsia="Times New Roman" w:hAnsi="Arial" w:cs="Arial"/>
          <w:color w:val="000000"/>
          <w:sz w:val="16"/>
          <w:szCs w:val="16"/>
          <w:lang w:eastAsia="en-GB"/>
        </w:rPr>
      </w:pPr>
    </w:p>
    <w:p w14:paraId="73BC5A2A" w14:textId="11012640" w:rsidR="009C78E6" w:rsidRDefault="00E929F3" w:rsidP="001B5014">
      <w:pPr>
        <w:rPr>
          <w:rFonts w:ascii="Arial" w:eastAsia="Times New Roman" w:hAnsi="Arial" w:cs="Arial"/>
          <w:color w:val="000000"/>
          <w:sz w:val="16"/>
          <w:szCs w:val="16"/>
          <w:lang w:eastAsia="en-GB"/>
        </w:rPr>
      </w:pPr>
      <w:hyperlink r:id="rId1410" w:history="1">
        <w:r>
          <w:rPr>
            <w:rStyle w:val="Hyperlink"/>
            <w:rFonts w:ascii="Arial" w:eastAsia="Times New Roman" w:hAnsi="Arial" w:cs="Arial"/>
            <w:sz w:val="16"/>
            <w:szCs w:val="16"/>
            <w:lang w:eastAsia="en-GB"/>
          </w:rPr>
          <w:t>S1-232184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Adding energy efficiency as service criteria with new consolidation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411" w:history="1">
        <w:r w:rsidR="0051178D" w:rsidRPr="00227867">
          <w:rPr>
            <w:rFonts w:ascii="Arial" w:eastAsia="Times New Roman" w:hAnsi="Arial" w:cs="Arial"/>
            <w:color w:val="000000"/>
            <w:sz w:val="16"/>
            <w:szCs w:val="16"/>
            <w:lang w:eastAsia="en-GB"/>
          </w:rPr>
          <w:t>22.882</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0718</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412"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413" w:history="1">
        <w:r w:rsidR="0051178D" w:rsidRPr="00227867">
          <w:rPr>
            <w:rFonts w:ascii="Arial" w:eastAsia="Times New Roman" w:hAnsi="Arial" w:cs="Arial"/>
            <w:color w:val="000000"/>
            <w:sz w:val="16"/>
            <w:szCs w:val="16"/>
            <w:lang w:eastAsia="en-GB"/>
          </w:rPr>
          <w:t>EnergyServ</w:t>
        </w:r>
      </w:hyperlink>
      <w:r w:rsidR="009C78E6">
        <w:rPr>
          <w:rFonts w:ascii="Arial" w:eastAsia="Times New Roman" w:hAnsi="Arial" w:cs="Arial"/>
          <w:color w:val="000000"/>
          <w:sz w:val="16"/>
          <w:szCs w:val="16"/>
          <w:lang w:eastAsia="en-GB"/>
        </w:rPr>
        <w:t>)</w:t>
      </w:r>
    </w:p>
    <w:p w14:paraId="2241B259" w14:textId="348AB59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DB018D8" w14:textId="77777777" w:rsidR="009C78E6" w:rsidRPr="00227867" w:rsidRDefault="009C78E6" w:rsidP="001B5014">
      <w:pPr>
        <w:rPr>
          <w:rFonts w:ascii="Arial" w:eastAsia="Times New Roman" w:hAnsi="Arial" w:cs="Arial"/>
          <w:color w:val="000000"/>
          <w:sz w:val="16"/>
          <w:szCs w:val="16"/>
          <w:lang w:eastAsia="en-GB"/>
        </w:rPr>
      </w:pPr>
    </w:p>
    <w:p w14:paraId="4D63BAB3" w14:textId="3915F7D1" w:rsidR="0051178D" w:rsidRDefault="0051178D" w:rsidP="00B705AE">
      <w:pPr>
        <w:pStyle w:val="Heading2"/>
        <w:rPr>
          <w:lang w:eastAsia="en-GB"/>
        </w:rPr>
      </w:pPr>
      <w:bookmarkStart w:id="56" w:name="_Toc146900386"/>
      <w:r w:rsidRPr="0049253A">
        <w:rPr>
          <w:lang w:eastAsia="en-GB"/>
        </w:rPr>
        <w:t>7.11</w:t>
      </w:r>
      <w:r w:rsidRPr="0049253A">
        <w:rPr>
          <w:lang w:eastAsia="en-GB"/>
        </w:rPr>
        <w:tab/>
        <w:t>FS_SOBOT: Study on Network of Service Robots with Ambient Intelligence [SP-220447]</w:t>
      </w:r>
      <w:bookmarkEnd w:id="56"/>
    </w:p>
    <w:p w14:paraId="0F79AEE3" w14:textId="77777777" w:rsidR="009C78E6" w:rsidRDefault="009C78E6" w:rsidP="001B5014">
      <w:pPr>
        <w:rPr>
          <w:rFonts w:ascii="Arial" w:eastAsia="Times New Roman" w:hAnsi="Arial" w:cs="Arial"/>
          <w:color w:val="000000"/>
          <w:sz w:val="16"/>
          <w:szCs w:val="16"/>
          <w:lang w:eastAsia="en-GB"/>
        </w:rPr>
      </w:pPr>
    </w:p>
    <w:p w14:paraId="0D0FFE57" w14:textId="77777777" w:rsidR="00133429" w:rsidRPr="00DF5A37" w:rsidRDefault="00133429" w:rsidP="00133429">
      <w:pPr>
        <w:suppressAutoHyphens/>
        <w:rPr>
          <w:rFonts w:eastAsia="Arial Unicode MS" w:cs="Arial"/>
          <w:b/>
          <w:szCs w:val="18"/>
          <w:lang w:eastAsia="ar-SA"/>
        </w:rPr>
      </w:pPr>
      <w:r w:rsidRPr="00DF5A37">
        <w:rPr>
          <w:rFonts w:eastAsia="Arial Unicode MS" w:cs="Arial"/>
          <w:b/>
          <w:szCs w:val="18"/>
          <w:lang w:eastAsia="ar-SA"/>
        </w:rPr>
        <w:t>Work status prior to this meeting:</w:t>
      </w:r>
    </w:p>
    <w:p w14:paraId="399D1943" w14:textId="77777777" w:rsidR="00133429" w:rsidRPr="00DF5A37" w:rsidRDefault="00133429" w:rsidP="00133429">
      <w:pPr>
        <w:suppressAutoHyphens/>
        <w:rPr>
          <w:rFonts w:eastAsia="Arial Unicode MS" w:cs="Arial"/>
          <w:szCs w:val="18"/>
          <w:lang w:val="nl-NL" w:eastAsia="ar-SA"/>
        </w:rPr>
      </w:pPr>
      <w:r w:rsidRPr="00DF5A37">
        <w:rPr>
          <w:rFonts w:eastAsia="Arial Unicode MS" w:cs="Arial"/>
          <w:szCs w:val="18"/>
          <w:lang w:val="nl-NL" w:eastAsia="ar-SA"/>
        </w:rPr>
        <w:t xml:space="preserve">Rapporteur: </w:t>
      </w:r>
      <w:r w:rsidRPr="00DF5A37">
        <w:rPr>
          <w:rFonts w:eastAsia="Malgun Gothic" w:hint="eastAsia"/>
          <w:lang w:val="nl-NL" w:eastAsia="ko-KR"/>
        </w:rPr>
        <w:t>Ki-Dong</w:t>
      </w:r>
      <w:r w:rsidRPr="00DF5A37">
        <w:rPr>
          <w:lang w:val="nl-NL"/>
        </w:rPr>
        <w:t xml:space="preserve"> Lee (LGE)</w:t>
      </w:r>
    </w:p>
    <w:p w14:paraId="5ADEE805" w14:textId="4D9CEFF7" w:rsidR="00133429" w:rsidRPr="00B209E2" w:rsidRDefault="00133429" w:rsidP="00133429">
      <w:pPr>
        <w:suppressAutoHyphens/>
        <w:rPr>
          <w:rStyle w:val="Hyperlink"/>
          <w:rFonts w:eastAsia="Arial Unicode MS" w:cs="Arial"/>
          <w:szCs w:val="18"/>
          <w:lang w:val="fr-FR" w:eastAsia="ar-SA"/>
        </w:rPr>
      </w:pPr>
      <w:r w:rsidRPr="00DF5A37">
        <w:rPr>
          <w:rFonts w:eastAsia="Arial Unicode MS" w:cs="Arial"/>
          <w:szCs w:val="18"/>
          <w:lang w:val="fr-FR" w:eastAsia="ar-SA"/>
        </w:rPr>
        <w:t xml:space="preserve">Latest version: </w:t>
      </w:r>
      <w:hyperlink r:id="rId1414" w:history="1">
        <w:r w:rsidRPr="003D5DD8">
          <w:rPr>
            <w:rStyle w:val="Hyperlink"/>
            <w:rFonts w:eastAsia="Arial Unicode MS" w:cs="Arial"/>
            <w:lang w:val="fr-FR"/>
          </w:rPr>
          <w:t>TR22.916v0.4.0</w:t>
        </w:r>
      </w:hyperlink>
    </w:p>
    <w:p w14:paraId="3477E900" w14:textId="77777777" w:rsidR="00133429" w:rsidRPr="00DF5A37" w:rsidRDefault="00133429" w:rsidP="00133429">
      <w:pPr>
        <w:suppressAutoHyphens/>
        <w:rPr>
          <w:rFonts w:eastAsia="Arial Unicode MS" w:cs="Arial"/>
          <w:szCs w:val="18"/>
          <w:lang w:val="fr-FR" w:eastAsia="ar-SA"/>
        </w:rPr>
      </w:pPr>
      <w:r w:rsidRPr="00DF5A37">
        <w:rPr>
          <w:rFonts w:eastAsia="Arial Unicode MS" w:cs="Arial"/>
          <w:szCs w:val="18"/>
          <w:lang w:val="fr-FR" w:eastAsia="ar-SA"/>
        </w:rPr>
        <w:t>Target completion date: SA#99 (03/2023)</w:t>
      </w:r>
    </w:p>
    <w:p w14:paraId="357CBA9E" w14:textId="77326F07" w:rsidR="00133429" w:rsidRPr="004F12B8" w:rsidRDefault="00133429" w:rsidP="00133429">
      <w:pPr>
        <w:rPr>
          <w:rFonts w:eastAsia="Arial Unicode MS" w:cs="Arial"/>
          <w:szCs w:val="18"/>
          <w:lang w:eastAsia="ar-SA"/>
        </w:rPr>
      </w:pPr>
      <w:r w:rsidRPr="004F12B8">
        <w:rPr>
          <w:rFonts w:eastAsia="Arial Unicode MS" w:cs="Arial"/>
          <w:szCs w:val="18"/>
          <w:lang w:eastAsia="ar-SA"/>
        </w:rPr>
        <w:t>Percentage completion: 80%</w:t>
      </w:r>
    </w:p>
    <w:p w14:paraId="56CF4164" w14:textId="77777777" w:rsidR="00133429" w:rsidRPr="00227867" w:rsidRDefault="00133429" w:rsidP="00133429">
      <w:pPr>
        <w:rPr>
          <w:rFonts w:ascii="Arial" w:eastAsia="Times New Roman" w:hAnsi="Arial" w:cs="Arial"/>
          <w:color w:val="000000"/>
          <w:sz w:val="16"/>
          <w:szCs w:val="16"/>
          <w:lang w:eastAsia="en-GB"/>
        </w:rPr>
      </w:pPr>
    </w:p>
    <w:p w14:paraId="05FE51FA" w14:textId="5B8ADADD" w:rsidR="0051178D" w:rsidRDefault="0051178D" w:rsidP="00B705AE">
      <w:pPr>
        <w:pStyle w:val="Heading4"/>
        <w:rPr>
          <w:lang w:eastAsia="en-GB"/>
        </w:rPr>
      </w:pPr>
      <w:r w:rsidRPr="0049253A">
        <w:rPr>
          <w:lang w:eastAsia="en-GB"/>
        </w:rPr>
        <w:t>Update use cases</w:t>
      </w:r>
    </w:p>
    <w:p w14:paraId="4A8C04D7" w14:textId="77777777" w:rsidR="009C78E6" w:rsidRPr="00227867" w:rsidRDefault="009C78E6" w:rsidP="001B5014">
      <w:pPr>
        <w:rPr>
          <w:rFonts w:ascii="Arial" w:eastAsia="Times New Roman" w:hAnsi="Arial" w:cs="Arial"/>
          <w:color w:val="000000"/>
          <w:sz w:val="16"/>
          <w:szCs w:val="16"/>
          <w:lang w:eastAsia="en-GB"/>
        </w:rPr>
      </w:pPr>
    </w:p>
    <w:p w14:paraId="7B16F64B" w14:textId="4E7DDEED" w:rsidR="009C78E6" w:rsidRDefault="00E929F3" w:rsidP="001B5014">
      <w:pPr>
        <w:rPr>
          <w:rFonts w:ascii="Arial" w:eastAsia="Times New Roman" w:hAnsi="Arial" w:cs="Arial"/>
          <w:color w:val="000000"/>
          <w:sz w:val="16"/>
          <w:szCs w:val="16"/>
          <w:lang w:eastAsia="en-GB"/>
        </w:rPr>
      </w:pPr>
      <w:hyperlink r:id="rId1415" w:history="1">
        <w:r>
          <w:rPr>
            <w:rStyle w:val="Hyperlink"/>
            <w:rFonts w:ascii="Arial" w:eastAsia="Times New Roman" w:hAnsi="Arial" w:cs="Arial"/>
            <w:sz w:val="16"/>
            <w:szCs w:val="16"/>
            <w:lang w:eastAsia="en-GB"/>
          </w:rPr>
          <w:t>S1-232088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Clean up for Use Case 5.1 Online cooperative high-resolution 3D map building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89B9B59" w14:textId="4A48E46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16" w:history="1">
        <w:r w:rsidR="00E929F3">
          <w:rPr>
            <w:rStyle w:val="Hyperlink"/>
            <w:rFonts w:ascii="Arial" w:eastAsia="Times New Roman" w:hAnsi="Arial" w:cs="Arial"/>
            <w:sz w:val="16"/>
            <w:szCs w:val="16"/>
            <w:lang w:eastAsia="en-GB"/>
          </w:rPr>
          <w:t>S1-232504</w:t>
        </w:r>
      </w:hyperlink>
    </w:p>
    <w:p w14:paraId="2FC1BE39" w14:textId="77777777" w:rsidR="009C78E6" w:rsidRPr="00227867" w:rsidRDefault="009C78E6" w:rsidP="001B5014">
      <w:pPr>
        <w:rPr>
          <w:rFonts w:ascii="Arial" w:eastAsia="Times New Roman" w:hAnsi="Arial" w:cs="Arial"/>
          <w:color w:val="000000"/>
          <w:sz w:val="16"/>
          <w:szCs w:val="16"/>
          <w:lang w:eastAsia="en-GB"/>
        </w:rPr>
      </w:pPr>
    </w:p>
    <w:p w14:paraId="25040DDE" w14:textId="1D5E9481" w:rsidR="009C78E6" w:rsidRDefault="00E929F3" w:rsidP="001B5014">
      <w:pPr>
        <w:rPr>
          <w:rFonts w:ascii="Arial" w:eastAsia="Times New Roman" w:hAnsi="Arial" w:cs="Arial"/>
          <w:color w:val="000000"/>
          <w:sz w:val="16"/>
          <w:szCs w:val="16"/>
          <w:lang w:eastAsia="en-GB"/>
        </w:rPr>
      </w:pPr>
      <w:hyperlink r:id="rId1417" w:history="1">
        <w:r>
          <w:rPr>
            <w:rStyle w:val="Hyperlink"/>
            <w:rFonts w:ascii="Arial" w:eastAsia="Times New Roman" w:hAnsi="Arial" w:cs="Arial"/>
            <w:sz w:val="16"/>
            <w:szCs w:val="16"/>
            <w:lang w:eastAsia="en-GB"/>
          </w:rPr>
          <w:t>S1-232504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Clean up for Use Case 5.1 Online cooperative high-resolution 3D map building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114383F" w14:textId="5E7C7A65"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18" w:history="1">
        <w:r w:rsidR="00E929F3">
          <w:rPr>
            <w:rStyle w:val="Hyperlink"/>
            <w:rFonts w:ascii="Arial" w:eastAsia="Times New Roman" w:hAnsi="Arial" w:cs="Arial"/>
            <w:sz w:val="16"/>
            <w:szCs w:val="16"/>
            <w:lang w:eastAsia="en-GB"/>
          </w:rPr>
          <w:t>S1-232088</w:t>
        </w:r>
      </w:hyperlink>
      <w:r w:rsidR="0051178D" w:rsidRPr="00227867">
        <w:rPr>
          <w:rFonts w:ascii="Arial" w:eastAsia="Times New Roman" w:hAnsi="Arial" w:cs="Arial"/>
          <w:color w:val="000000"/>
          <w:sz w:val="16"/>
          <w:szCs w:val="16"/>
          <w:lang w:eastAsia="en-GB"/>
        </w:rPr>
        <w:t>.</w:t>
      </w:r>
    </w:p>
    <w:p w14:paraId="54A3494C" w14:textId="15412C6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19" w:history="1">
        <w:r w:rsidR="00E929F3">
          <w:rPr>
            <w:rStyle w:val="Hyperlink"/>
            <w:rFonts w:ascii="Arial" w:eastAsia="Times New Roman" w:hAnsi="Arial" w:cs="Arial"/>
            <w:sz w:val="16"/>
            <w:szCs w:val="16"/>
            <w:lang w:eastAsia="en-GB"/>
          </w:rPr>
          <w:t>S1-232518</w:t>
        </w:r>
      </w:hyperlink>
    </w:p>
    <w:p w14:paraId="1209A969" w14:textId="77777777" w:rsidR="009C78E6" w:rsidRPr="00227867" w:rsidRDefault="009C78E6" w:rsidP="001B5014">
      <w:pPr>
        <w:rPr>
          <w:rFonts w:ascii="Arial" w:eastAsia="Times New Roman" w:hAnsi="Arial" w:cs="Arial"/>
          <w:color w:val="000000"/>
          <w:sz w:val="16"/>
          <w:szCs w:val="16"/>
          <w:lang w:eastAsia="en-GB"/>
        </w:rPr>
      </w:pPr>
    </w:p>
    <w:p w14:paraId="613D3A62" w14:textId="1F222C5E" w:rsidR="009C78E6" w:rsidRDefault="00E929F3" w:rsidP="001B5014">
      <w:pPr>
        <w:rPr>
          <w:rFonts w:ascii="Arial" w:eastAsia="Times New Roman" w:hAnsi="Arial" w:cs="Arial"/>
          <w:color w:val="000000"/>
          <w:sz w:val="16"/>
          <w:szCs w:val="16"/>
          <w:lang w:eastAsia="en-GB"/>
        </w:rPr>
      </w:pPr>
      <w:hyperlink r:id="rId1420" w:history="1">
        <w:r>
          <w:rPr>
            <w:rStyle w:val="Hyperlink"/>
            <w:rFonts w:ascii="Arial" w:eastAsia="Times New Roman" w:hAnsi="Arial" w:cs="Arial"/>
            <w:sz w:val="16"/>
            <w:szCs w:val="16"/>
            <w:lang w:eastAsia="en-GB"/>
          </w:rPr>
          <w:t>S1-232518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Clean up for Use Case 5.1 Online cooperative high-resolution 3D map building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815AEAE" w14:textId="218F6AE8"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21" w:history="1">
        <w:r w:rsidR="00E929F3">
          <w:rPr>
            <w:rStyle w:val="Hyperlink"/>
            <w:rFonts w:ascii="Arial" w:eastAsia="Times New Roman" w:hAnsi="Arial" w:cs="Arial"/>
            <w:sz w:val="16"/>
            <w:szCs w:val="16"/>
            <w:lang w:eastAsia="en-GB"/>
          </w:rPr>
          <w:t>S1-232504</w:t>
        </w:r>
      </w:hyperlink>
      <w:r w:rsidR="0051178D" w:rsidRPr="00227867">
        <w:rPr>
          <w:rFonts w:ascii="Arial" w:eastAsia="Times New Roman" w:hAnsi="Arial" w:cs="Arial"/>
          <w:color w:val="000000"/>
          <w:sz w:val="16"/>
          <w:szCs w:val="16"/>
          <w:lang w:eastAsia="en-GB"/>
        </w:rPr>
        <w:t>.</w:t>
      </w:r>
    </w:p>
    <w:p w14:paraId="173FC9A5" w14:textId="62DB1A5B"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C8EAFC4" w14:textId="77777777" w:rsidR="009C78E6" w:rsidRPr="00227867" w:rsidRDefault="009C78E6" w:rsidP="001B5014">
      <w:pPr>
        <w:rPr>
          <w:rFonts w:ascii="Arial" w:eastAsia="Times New Roman" w:hAnsi="Arial" w:cs="Arial"/>
          <w:color w:val="000000"/>
          <w:sz w:val="16"/>
          <w:szCs w:val="16"/>
          <w:lang w:eastAsia="en-GB"/>
        </w:rPr>
      </w:pPr>
    </w:p>
    <w:p w14:paraId="7312610D" w14:textId="4AACD659" w:rsidR="009C78E6" w:rsidRDefault="00E929F3" w:rsidP="001B5014">
      <w:pPr>
        <w:rPr>
          <w:rFonts w:ascii="Arial" w:eastAsia="Times New Roman" w:hAnsi="Arial" w:cs="Arial"/>
          <w:color w:val="000000"/>
          <w:sz w:val="16"/>
          <w:szCs w:val="16"/>
          <w:lang w:eastAsia="en-GB"/>
        </w:rPr>
      </w:pPr>
      <w:hyperlink r:id="rId1422" w:history="1">
        <w:r>
          <w:rPr>
            <w:rStyle w:val="Hyperlink"/>
            <w:rFonts w:ascii="Arial" w:eastAsia="Times New Roman" w:hAnsi="Arial" w:cs="Arial"/>
            <w:sz w:val="16"/>
            <w:szCs w:val="16"/>
            <w:lang w:eastAsia="en-GB"/>
          </w:rPr>
          <w:t>S1-232089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Clean up for Use Case 5.3 Smart Communication Support for Data Collection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5277B0A" w14:textId="3F88823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DD16BBD" w14:textId="77777777" w:rsidR="009C78E6" w:rsidRPr="00227867" w:rsidRDefault="009C78E6" w:rsidP="001B5014">
      <w:pPr>
        <w:rPr>
          <w:rFonts w:ascii="Arial" w:eastAsia="Times New Roman" w:hAnsi="Arial" w:cs="Arial"/>
          <w:color w:val="000000"/>
          <w:sz w:val="16"/>
          <w:szCs w:val="16"/>
          <w:lang w:eastAsia="en-GB"/>
        </w:rPr>
      </w:pPr>
    </w:p>
    <w:bookmarkStart w:id="57" w:name="_Hlk143510222"/>
    <w:p w14:paraId="7619D110" w14:textId="4325DDF6" w:rsidR="009C78E6" w:rsidRDefault="00E929F3" w:rsidP="001B5014">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begin"/>
      </w:r>
      <w:r>
        <w:rPr>
          <w:rFonts w:ascii="Arial" w:eastAsia="Times New Roman" w:hAnsi="Arial" w:cs="Arial"/>
          <w:color w:val="000000"/>
          <w:sz w:val="16"/>
          <w:szCs w:val="16"/>
          <w:lang w:eastAsia="en-GB"/>
        </w:rPr>
        <w:instrText>HYPERLINK "https://ftp.3gpp.org/tsg_sa/WG1_Serv/TSGS1_103_Gothenburg/Docs/S1-232166.zip"</w:instrText>
      </w:r>
      <w:r>
        <w:rPr>
          <w:rFonts w:ascii="Arial" w:eastAsia="Times New Roman" w:hAnsi="Arial" w:cs="Arial"/>
          <w:color w:val="000000"/>
          <w:sz w:val="16"/>
          <w:szCs w:val="16"/>
          <w:lang w:eastAsia="en-GB"/>
        </w:rPr>
      </w:r>
      <w:r>
        <w:rPr>
          <w:rFonts w:ascii="Arial" w:eastAsia="Times New Roman" w:hAnsi="Arial" w:cs="Arial"/>
          <w:color w:val="000000"/>
          <w:sz w:val="16"/>
          <w:szCs w:val="16"/>
          <w:lang w:eastAsia="en-GB"/>
        </w:rPr>
        <w:fldChar w:fldCharType="separate"/>
      </w:r>
      <w:r>
        <w:rPr>
          <w:rStyle w:val="Hyperlink"/>
          <w:rFonts w:ascii="Arial" w:eastAsia="Times New Roman" w:hAnsi="Arial" w:cs="Arial"/>
          <w:sz w:val="16"/>
          <w:szCs w:val="16"/>
          <w:lang w:eastAsia="en-GB"/>
        </w:rPr>
        <w:t>S1-232166</w:t>
      </w:r>
      <w:r>
        <w:rPr>
          <w:rFonts w:ascii="Arial" w:eastAsia="Times New Roman" w:hAnsi="Arial" w:cs="Arial"/>
          <w:color w:val="000000"/>
          <w:sz w:val="16"/>
          <w:szCs w:val="16"/>
          <w:lang w:eastAsia="en-GB"/>
        </w:rPr>
        <w:fldChar w:fldCharType="end"/>
      </w:r>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adding description and potential gap on smart community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6A7D5AB" w14:textId="7A9E24B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23" w:history="1">
        <w:r w:rsidR="00E929F3">
          <w:rPr>
            <w:rStyle w:val="Hyperlink"/>
            <w:rFonts w:ascii="Arial" w:eastAsia="Times New Roman" w:hAnsi="Arial" w:cs="Arial"/>
            <w:sz w:val="16"/>
            <w:szCs w:val="16"/>
            <w:lang w:eastAsia="en-GB"/>
          </w:rPr>
          <w:t>S1-232505</w:t>
        </w:r>
      </w:hyperlink>
    </w:p>
    <w:p w14:paraId="06D2423D" w14:textId="77777777" w:rsidR="009C78E6" w:rsidRPr="00227867" w:rsidRDefault="009C78E6" w:rsidP="001B5014">
      <w:pPr>
        <w:rPr>
          <w:rFonts w:ascii="Arial" w:eastAsia="Times New Roman" w:hAnsi="Arial" w:cs="Arial"/>
          <w:color w:val="000000"/>
          <w:sz w:val="16"/>
          <w:szCs w:val="16"/>
          <w:lang w:eastAsia="en-GB"/>
        </w:rPr>
      </w:pPr>
    </w:p>
    <w:p w14:paraId="2BAC94A5" w14:textId="0C299294" w:rsidR="009C78E6" w:rsidRDefault="00E929F3" w:rsidP="001B5014">
      <w:pPr>
        <w:rPr>
          <w:rFonts w:ascii="Arial" w:eastAsia="Times New Roman" w:hAnsi="Arial" w:cs="Arial"/>
          <w:color w:val="000000"/>
          <w:sz w:val="16"/>
          <w:szCs w:val="16"/>
          <w:lang w:eastAsia="en-GB"/>
        </w:rPr>
      </w:pPr>
      <w:hyperlink r:id="rId1424" w:history="1">
        <w:r>
          <w:rPr>
            <w:rStyle w:val="Hyperlink"/>
            <w:rFonts w:ascii="Arial" w:eastAsia="Times New Roman" w:hAnsi="Arial" w:cs="Arial"/>
            <w:sz w:val="16"/>
            <w:szCs w:val="16"/>
            <w:lang w:eastAsia="en-GB"/>
          </w:rPr>
          <w:t>S1-232505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adding description and potential gap on smart community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1A15C1FF" w14:textId="08B361A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25" w:history="1">
        <w:r w:rsidR="00E929F3">
          <w:rPr>
            <w:rStyle w:val="Hyperlink"/>
            <w:rFonts w:ascii="Arial" w:eastAsia="Times New Roman" w:hAnsi="Arial" w:cs="Arial"/>
            <w:sz w:val="16"/>
            <w:szCs w:val="16"/>
            <w:lang w:eastAsia="en-GB"/>
          </w:rPr>
          <w:t>S1-232166</w:t>
        </w:r>
      </w:hyperlink>
      <w:r w:rsidR="0051178D" w:rsidRPr="00227867">
        <w:rPr>
          <w:rFonts w:ascii="Arial" w:eastAsia="Times New Roman" w:hAnsi="Arial" w:cs="Arial"/>
          <w:color w:val="000000"/>
          <w:sz w:val="16"/>
          <w:szCs w:val="16"/>
          <w:lang w:eastAsia="en-GB"/>
        </w:rPr>
        <w:t>.</w:t>
      </w:r>
    </w:p>
    <w:p w14:paraId="7FBCF34F" w14:textId="4BA73941"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26" w:history="1">
        <w:r w:rsidR="00E929F3">
          <w:rPr>
            <w:rStyle w:val="Hyperlink"/>
            <w:rFonts w:ascii="Arial" w:eastAsia="Times New Roman" w:hAnsi="Arial" w:cs="Arial"/>
            <w:sz w:val="16"/>
            <w:szCs w:val="16"/>
            <w:lang w:eastAsia="en-GB"/>
          </w:rPr>
          <w:t>S1-232519</w:t>
        </w:r>
      </w:hyperlink>
    </w:p>
    <w:p w14:paraId="120E30D0" w14:textId="77777777" w:rsidR="009C78E6" w:rsidRPr="00227867" w:rsidRDefault="009C78E6" w:rsidP="001B5014">
      <w:pPr>
        <w:rPr>
          <w:rFonts w:ascii="Arial" w:eastAsia="Times New Roman" w:hAnsi="Arial" w:cs="Arial"/>
          <w:color w:val="000000"/>
          <w:sz w:val="16"/>
          <w:szCs w:val="16"/>
          <w:lang w:eastAsia="en-GB"/>
        </w:rPr>
      </w:pPr>
    </w:p>
    <w:p w14:paraId="74587B0D" w14:textId="598CD2CE" w:rsidR="009C78E6" w:rsidRDefault="00E929F3" w:rsidP="001B5014">
      <w:pPr>
        <w:rPr>
          <w:rFonts w:ascii="Arial" w:eastAsia="Times New Roman" w:hAnsi="Arial" w:cs="Arial"/>
          <w:color w:val="000000"/>
          <w:sz w:val="16"/>
          <w:szCs w:val="16"/>
          <w:lang w:eastAsia="en-GB"/>
        </w:rPr>
      </w:pPr>
      <w:hyperlink r:id="rId1427" w:history="1">
        <w:r>
          <w:rPr>
            <w:rStyle w:val="Hyperlink"/>
            <w:rFonts w:ascii="Arial" w:eastAsia="Times New Roman" w:hAnsi="Arial" w:cs="Arial"/>
            <w:sz w:val="16"/>
            <w:szCs w:val="16"/>
            <w:lang w:eastAsia="en-GB"/>
          </w:rPr>
          <w:t>S1-232519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adding description and potential gap on smart community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03BDAD0" w14:textId="6416EFF9"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28" w:history="1">
        <w:r w:rsidR="00E929F3">
          <w:rPr>
            <w:rStyle w:val="Hyperlink"/>
            <w:rFonts w:ascii="Arial" w:eastAsia="Times New Roman" w:hAnsi="Arial" w:cs="Arial"/>
            <w:sz w:val="16"/>
            <w:szCs w:val="16"/>
            <w:lang w:eastAsia="en-GB"/>
          </w:rPr>
          <w:t>S1-232505</w:t>
        </w:r>
      </w:hyperlink>
      <w:r w:rsidR="0051178D" w:rsidRPr="00227867">
        <w:rPr>
          <w:rFonts w:ascii="Arial" w:eastAsia="Times New Roman" w:hAnsi="Arial" w:cs="Arial"/>
          <w:color w:val="000000"/>
          <w:sz w:val="16"/>
          <w:szCs w:val="16"/>
          <w:lang w:eastAsia="en-GB"/>
        </w:rPr>
        <w:t>.</w:t>
      </w:r>
    </w:p>
    <w:p w14:paraId="0ECF1703" w14:textId="33462BA4"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68726EA" w14:textId="77777777" w:rsidR="009C78E6" w:rsidRPr="00227867" w:rsidRDefault="009C78E6" w:rsidP="001B5014">
      <w:pPr>
        <w:rPr>
          <w:rFonts w:ascii="Arial" w:eastAsia="Times New Roman" w:hAnsi="Arial" w:cs="Arial"/>
          <w:color w:val="000000"/>
          <w:sz w:val="16"/>
          <w:szCs w:val="16"/>
          <w:lang w:eastAsia="en-GB"/>
        </w:rPr>
      </w:pPr>
    </w:p>
    <w:bookmarkEnd w:id="57"/>
    <w:p w14:paraId="735E545A" w14:textId="0E9ACD2A" w:rsidR="009C78E6" w:rsidRDefault="00E929F3" w:rsidP="001B5014">
      <w:pPr>
        <w:rPr>
          <w:rFonts w:ascii="Arial" w:eastAsia="Times New Roman" w:hAnsi="Arial" w:cs="Arial"/>
          <w:color w:val="000000"/>
          <w:sz w:val="16"/>
          <w:szCs w:val="16"/>
          <w:lang w:eastAsia="en-GB"/>
        </w:rPr>
      </w:pPr>
      <w:r>
        <w:rPr>
          <w:rFonts w:ascii="Arial" w:eastAsia="Times New Roman" w:hAnsi="Arial" w:cs="Arial"/>
          <w:color w:val="000000"/>
          <w:sz w:val="16"/>
          <w:szCs w:val="16"/>
          <w:lang w:eastAsia="en-GB"/>
        </w:rPr>
        <w:fldChar w:fldCharType="begin"/>
      </w:r>
      <w:r>
        <w:rPr>
          <w:rFonts w:ascii="Arial" w:eastAsia="Times New Roman" w:hAnsi="Arial" w:cs="Arial"/>
          <w:color w:val="000000"/>
          <w:sz w:val="16"/>
          <w:szCs w:val="16"/>
          <w:lang w:eastAsia="en-GB"/>
        </w:rPr>
        <w:instrText>HYPERLINK "https://ftp.3gpp.org/tsg_sa/WG1_Serv/TSGS1_103_Gothenburg/Docs/S1-232090.zip"</w:instrText>
      </w:r>
      <w:r>
        <w:rPr>
          <w:rFonts w:ascii="Arial" w:eastAsia="Times New Roman" w:hAnsi="Arial" w:cs="Arial"/>
          <w:color w:val="000000"/>
          <w:sz w:val="16"/>
          <w:szCs w:val="16"/>
          <w:lang w:eastAsia="en-GB"/>
        </w:rPr>
      </w:r>
      <w:r>
        <w:rPr>
          <w:rFonts w:ascii="Arial" w:eastAsia="Times New Roman" w:hAnsi="Arial" w:cs="Arial"/>
          <w:color w:val="000000"/>
          <w:sz w:val="16"/>
          <w:szCs w:val="16"/>
          <w:lang w:eastAsia="en-GB"/>
        </w:rPr>
        <w:fldChar w:fldCharType="separate"/>
      </w:r>
      <w:r>
        <w:rPr>
          <w:rStyle w:val="Hyperlink"/>
          <w:rFonts w:ascii="Arial" w:eastAsia="Times New Roman" w:hAnsi="Arial" w:cs="Arial"/>
          <w:sz w:val="16"/>
          <w:szCs w:val="16"/>
          <w:lang w:eastAsia="en-GB"/>
        </w:rPr>
        <w:t>S1-232090</w:t>
      </w:r>
      <w:r>
        <w:rPr>
          <w:rFonts w:ascii="Arial" w:eastAsia="Times New Roman" w:hAnsi="Arial" w:cs="Arial"/>
          <w:color w:val="000000"/>
          <w:sz w:val="16"/>
          <w:szCs w:val="16"/>
          <w:lang w:eastAsia="en-GB"/>
        </w:rPr>
        <w:fldChar w:fldCharType="end"/>
      </w:r>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on Use Case 5.7 MEC for Efficient Management of Geo-surface Sensing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9B28490" w14:textId="7923D295"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29" w:history="1">
        <w:r w:rsidR="00E929F3">
          <w:rPr>
            <w:rStyle w:val="Hyperlink"/>
            <w:rFonts w:ascii="Arial" w:eastAsia="Times New Roman" w:hAnsi="Arial" w:cs="Arial"/>
            <w:sz w:val="16"/>
            <w:szCs w:val="16"/>
            <w:lang w:eastAsia="en-GB"/>
          </w:rPr>
          <w:t>S1-232506</w:t>
        </w:r>
      </w:hyperlink>
    </w:p>
    <w:p w14:paraId="7C868A6D" w14:textId="77777777" w:rsidR="009C78E6" w:rsidRPr="00227867" w:rsidRDefault="009C78E6" w:rsidP="001B5014">
      <w:pPr>
        <w:rPr>
          <w:rFonts w:ascii="Arial" w:eastAsia="Times New Roman" w:hAnsi="Arial" w:cs="Arial"/>
          <w:color w:val="000000"/>
          <w:sz w:val="16"/>
          <w:szCs w:val="16"/>
          <w:lang w:eastAsia="en-GB"/>
        </w:rPr>
      </w:pPr>
    </w:p>
    <w:p w14:paraId="5915D174" w14:textId="11D4C7D4" w:rsidR="009C78E6" w:rsidRDefault="00E929F3" w:rsidP="001B5014">
      <w:pPr>
        <w:rPr>
          <w:rFonts w:ascii="Arial" w:eastAsia="Times New Roman" w:hAnsi="Arial" w:cs="Arial"/>
          <w:color w:val="000000"/>
          <w:sz w:val="16"/>
          <w:szCs w:val="16"/>
          <w:lang w:eastAsia="en-GB"/>
        </w:rPr>
      </w:pPr>
      <w:hyperlink r:id="rId1430" w:history="1">
        <w:r>
          <w:rPr>
            <w:rStyle w:val="Hyperlink"/>
            <w:rFonts w:ascii="Arial" w:eastAsia="Times New Roman" w:hAnsi="Arial" w:cs="Arial"/>
            <w:sz w:val="16"/>
            <w:szCs w:val="16"/>
            <w:lang w:eastAsia="en-GB"/>
          </w:rPr>
          <w:t>S1-232506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Update on Use Case 5.7 MEC for Efficient Management of Geo-surface Sensing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D7352F7" w14:textId="7AA364CA"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31" w:history="1">
        <w:r w:rsidR="00E929F3">
          <w:rPr>
            <w:rStyle w:val="Hyperlink"/>
            <w:rFonts w:ascii="Arial" w:eastAsia="Times New Roman" w:hAnsi="Arial" w:cs="Arial"/>
            <w:sz w:val="16"/>
            <w:szCs w:val="16"/>
            <w:lang w:eastAsia="en-GB"/>
          </w:rPr>
          <w:t>S1-232090</w:t>
        </w:r>
      </w:hyperlink>
      <w:r w:rsidR="0051178D" w:rsidRPr="00227867">
        <w:rPr>
          <w:rFonts w:ascii="Arial" w:eastAsia="Times New Roman" w:hAnsi="Arial" w:cs="Arial"/>
          <w:color w:val="000000"/>
          <w:sz w:val="16"/>
          <w:szCs w:val="16"/>
          <w:lang w:eastAsia="en-GB"/>
        </w:rPr>
        <w:t>.</w:t>
      </w:r>
    </w:p>
    <w:p w14:paraId="1094642E" w14:textId="7C42BABF"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23BAC76" w14:textId="77777777" w:rsidR="009C78E6" w:rsidRPr="00227867" w:rsidRDefault="009C78E6" w:rsidP="001B5014">
      <w:pPr>
        <w:rPr>
          <w:rFonts w:ascii="Arial" w:eastAsia="Times New Roman" w:hAnsi="Arial" w:cs="Arial"/>
          <w:color w:val="000000"/>
          <w:sz w:val="16"/>
          <w:szCs w:val="16"/>
          <w:lang w:eastAsia="en-GB"/>
        </w:rPr>
      </w:pPr>
    </w:p>
    <w:p w14:paraId="194719E3" w14:textId="091C52B6" w:rsidR="009C78E6" w:rsidRDefault="00E929F3" w:rsidP="001B5014">
      <w:pPr>
        <w:rPr>
          <w:rFonts w:ascii="Arial" w:eastAsia="Times New Roman" w:hAnsi="Arial" w:cs="Arial"/>
          <w:color w:val="000000"/>
          <w:sz w:val="16"/>
          <w:szCs w:val="16"/>
          <w:lang w:eastAsia="en-GB"/>
        </w:rPr>
      </w:pPr>
      <w:hyperlink r:id="rId1432" w:history="1">
        <w:r>
          <w:rPr>
            <w:rStyle w:val="Hyperlink"/>
            <w:rFonts w:ascii="Arial" w:eastAsia="Times New Roman" w:hAnsi="Arial" w:cs="Arial"/>
            <w:sz w:val="16"/>
            <w:szCs w:val="16"/>
            <w:lang w:eastAsia="en-GB"/>
          </w:rPr>
          <w:t>S1-232105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to clause 5.1.3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497F6F55"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contribution proposes to update “Challenges and potential gaps” about the use case, “5.1 Online cooperative high-resolution 3D map building”</w:t>
      </w:r>
    </w:p>
    <w:p w14:paraId="27D3E05A" w14:textId="613806A5"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33" w:history="1">
        <w:r w:rsidR="00E929F3">
          <w:rPr>
            <w:rStyle w:val="Hyperlink"/>
            <w:rFonts w:ascii="Arial" w:eastAsia="Times New Roman" w:hAnsi="Arial" w:cs="Arial"/>
            <w:sz w:val="16"/>
            <w:szCs w:val="16"/>
            <w:lang w:eastAsia="en-GB"/>
          </w:rPr>
          <w:t>S1-232507</w:t>
        </w:r>
      </w:hyperlink>
    </w:p>
    <w:p w14:paraId="333A173F" w14:textId="77777777" w:rsidR="009C78E6" w:rsidRPr="00227867" w:rsidRDefault="009C78E6" w:rsidP="001B5014">
      <w:pPr>
        <w:rPr>
          <w:rFonts w:ascii="Arial" w:eastAsia="Times New Roman" w:hAnsi="Arial" w:cs="Arial"/>
          <w:color w:val="000000"/>
          <w:sz w:val="16"/>
          <w:szCs w:val="16"/>
          <w:lang w:eastAsia="en-GB"/>
        </w:rPr>
      </w:pPr>
    </w:p>
    <w:p w14:paraId="43F8F4C2" w14:textId="0269E2D3" w:rsidR="009C78E6" w:rsidRDefault="00E929F3" w:rsidP="001B5014">
      <w:pPr>
        <w:rPr>
          <w:rFonts w:ascii="Arial" w:eastAsia="Times New Roman" w:hAnsi="Arial" w:cs="Arial"/>
          <w:color w:val="000000"/>
          <w:sz w:val="16"/>
          <w:szCs w:val="16"/>
          <w:lang w:eastAsia="en-GB"/>
        </w:rPr>
      </w:pPr>
      <w:hyperlink r:id="rId1434" w:history="1">
        <w:r>
          <w:rPr>
            <w:rStyle w:val="Hyperlink"/>
            <w:rFonts w:ascii="Arial" w:eastAsia="Times New Roman" w:hAnsi="Arial" w:cs="Arial"/>
            <w:sz w:val="16"/>
            <w:szCs w:val="16"/>
            <w:lang w:eastAsia="en-GB"/>
          </w:rPr>
          <w:t>S1-232507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to clause 5.1.3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CB3A2A5" w14:textId="58ADF148"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35" w:history="1">
        <w:r w:rsidR="00E929F3">
          <w:rPr>
            <w:rStyle w:val="Hyperlink"/>
            <w:rFonts w:ascii="Arial" w:eastAsia="Times New Roman" w:hAnsi="Arial" w:cs="Arial"/>
            <w:sz w:val="16"/>
            <w:szCs w:val="16"/>
            <w:lang w:eastAsia="en-GB"/>
          </w:rPr>
          <w:t>S1-232105</w:t>
        </w:r>
      </w:hyperlink>
      <w:r w:rsidR="0051178D" w:rsidRPr="00227867">
        <w:rPr>
          <w:rFonts w:ascii="Arial" w:eastAsia="Times New Roman" w:hAnsi="Arial" w:cs="Arial"/>
          <w:color w:val="000000"/>
          <w:sz w:val="16"/>
          <w:szCs w:val="16"/>
          <w:lang w:eastAsia="en-GB"/>
        </w:rPr>
        <w:t>.</w:t>
      </w:r>
    </w:p>
    <w:p w14:paraId="0652938C" w14:textId="6E48A509"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36" w:history="1">
        <w:r w:rsidR="00E929F3">
          <w:rPr>
            <w:rStyle w:val="Hyperlink"/>
            <w:rFonts w:ascii="Arial" w:eastAsia="Times New Roman" w:hAnsi="Arial" w:cs="Arial"/>
            <w:sz w:val="16"/>
            <w:szCs w:val="16"/>
            <w:lang w:eastAsia="en-GB"/>
          </w:rPr>
          <w:t>S1-232520</w:t>
        </w:r>
      </w:hyperlink>
    </w:p>
    <w:p w14:paraId="45C6680B" w14:textId="77777777" w:rsidR="009C78E6" w:rsidRPr="00227867" w:rsidRDefault="009C78E6" w:rsidP="001B5014">
      <w:pPr>
        <w:rPr>
          <w:rFonts w:ascii="Arial" w:eastAsia="Times New Roman" w:hAnsi="Arial" w:cs="Arial"/>
          <w:color w:val="000000"/>
          <w:sz w:val="16"/>
          <w:szCs w:val="16"/>
          <w:lang w:eastAsia="en-GB"/>
        </w:rPr>
      </w:pPr>
    </w:p>
    <w:p w14:paraId="1ECA72C1" w14:textId="5484CD48" w:rsidR="009C78E6" w:rsidRDefault="00E929F3" w:rsidP="001B5014">
      <w:pPr>
        <w:rPr>
          <w:rFonts w:ascii="Arial" w:eastAsia="Times New Roman" w:hAnsi="Arial" w:cs="Arial"/>
          <w:color w:val="000000"/>
          <w:sz w:val="16"/>
          <w:szCs w:val="16"/>
          <w:lang w:eastAsia="en-GB"/>
        </w:rPr>
      </w:pPr>
      <w:hyperlink r:id="rId1437" w:history="1">
        <w:r>
          <w:rPr>
            <w:rStyle w:val="Hyperlink"/>
            <w:rFonts w:ascii="Arial" w:eastAsia="Times New Roman" w:hAnsi="Arial" w:cs="Arial"/>
            <w:sz w:val="16"/>
            <w:szCs w:val="16"/>
            <w:lang w:eastAsia="en-GB"/>
          </w:rPr>
          <w:t>S1-232520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update to clause 5.1.3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1ADA76CB" w14:textId="38CF7E94"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38" w:history="1">
        <w:r w:rsidR="00E929F3">
          <w:rPr>
            <w:rStyle w:val="Hyperlink"/>
            <w:rFonts w:ascii="Arial" w:eastAsia="Times New Roman" w:hAnsi="Arial" w:cs="Arial"/>
            <w:sz w:val="16"/>
            <w:szCs w:val="16"/>
            <w:lang w:eastAsia="en-GB"/>
          </w:rPr>
          <w:t>S1-232507</w:t>
        </w:r>
      </w:hyperlink>
      <w:r w:rsidR="0051178D" w:rsidRPr="00227867">
        <w:rPr>
          <w:rFonts w:ascii="Arial" w:eastAsia="Times New Roman" w:hAnsi="Arial" w:cs="Arial"/>
          <w:color w:val="000000"/>
          <w:sz w:val="16"/>
          <w:szCs w:val="16"/>
          <w:lang w:eastAsia="en-GB"/>
        </w:rPr>
        <w:t>.</w:t>
      </w:r>
    </w:p>
    <w:p w14:paraId="28F313D7" w14:textId="4A0C022B"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BDFC069" w14:textId="77777777" w:rsidR="009C78E6" w:rsidRPr="00227867" w:rsidRDefault="009C78E6" w:rsidP="001B5014">
      <w:pPr>
        <w:rPr>
          <w:rFonts w:ascii="Arial" w:eastAsia="Times New Roman" w:hAnsi="Arial" w:cs="Arial"/>
          <w:color w:val="000000"/>
          <w:sz w:val="16"/>
          <w:szCs w:val="16"/>
          <w:lang w:eastAsia="en-GB"/>
        </w:rPr>
      </w:pPr>
    </w:p>
    <w:p w14:paraId="104CD881" w14:textId="05D848C5" w:rsidR="0051178D" w:rsidRDefault="0051178D" w:rsidP="00B705AE">
      <w:pPr>
        <w:pStyle w:val="Heading4"/>
        <w:rPr>
          <w:lang w:eastAsia="en-GB"/>
        </w:rPr>
      </w:pPr>
      <w:r w:rsidRPr="0049253A">
        <w:rPr>
          <w:lang w:eastAsia="en-GB"/>
        </w:rPr>
        <w:t>New use cases</w:t>
      </w:r>
    </w:p>
    <w:p w14:paraId="379B1F15" w14:textId="77777777" w:rsidR="009C78E6" w:rsidRPr="00227867" w:rsidRDefault="009C78E6" w:rsidP="001B5014">
      <w:pPr>
        <w:rPr>
          <w:rFonts w:ascii="Arial" w:eastAsia="Times New Roman" w:hAnsi="Arial" w:cs="Arial"/>
          <w:color w:val="000000"/>
          <w:sz w:val="16"/>
          <w:szCs w:val="16"/>
          <w:lang w:eastAsia="en-GB"/>
        </w:rPr>
      </w:pPr>
    </w:p>
    <w:p w14:paraId="775AB51C" w14:textId="393DE457" w:rsidR="009C78E6" w:rsidRDefault="00E929F3" w:rsidP="001B5014">
      <w:pPr>
        <w:rPr>
          <w:rFonts w:ascii="Arial" w:eastAsia="Times New Roman" w:hAnsi="Arial" w:cs="Arial"/>
          <w:color w:val="000000"/>
          <w:sz w:val="16"/>
          <w:szCs w:val="16"/>
          <w:lang w:eastAsia="en-GB"/>
        </w:rPr>
      </w:pPr>
      <w:hyperlink r:id="rId1439" w:history="1">
        <w:r>
          <w:rPr>
            <w:rStyle w:val="Hyperlink"/>
            <w:rFonts w:ascii="Arial" w:eastAsia="Times New Roman" w:hAnsi="Arial" w:cs="Arial"/>
            <w:sz w:val="16"/>
            <w:szCs w:val="16"/>
            <w:lang w:eastAsia="en-GB"/>
          </w:rPr>
          <w:t>S1-232087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5.x Mining A group of autonomous robots and tele-operated robots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F1A8595" w14:textId="62BE6D3B"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40" w:history="1">
        <w:r w:rsidR="00E929F3">
          <w:rPr>
            <w:rStyle w:val="Hyperlink"/>
            <w:rFonts w:ascii="Arial" w:eastAsia="Times New Roman" w:hAnsi="Arial" w:cs="Arial"/>
            <w:sz w:val="16"/>
            <w:szCs w:val="16"/>
            <w:lang w:eastAsia="en-GB"/>
          </w:rPr>
          <w:t>S1-232500</w:t>
        </w:r>
      </w:hyperlink>
    </w:p>
    <w:p w14:paraId="539B33A4" w14:textId="77777777" w:rsidR="009C78E6" w:rsidRPr="00227867" w:rsidRDefault="009C78E6" w:rsidP="001B5014">
      <w:pPr>
        <w:rPr>
          <w:rFonts w:ascii="Arial" w:eastAsia="Times New Roman" w:hAnsi="Arial" w:cs="Arial"/>
          <w:color w:val="000000"/>
          <w:sz w:val="16"/>
          <w:szCs w:val="16"/>
          <w:lang w:eastAsia="en-GB"/>
        </w:rPr>
      </w:pPr>
    </w:p>
    <w:p w14:paraId="442406A0" w14:textId="7136A54D" w:rsidR="009C78E6" w:rsidRDefault="00E929F3" w:rsidP="001B5014">
      <w:pPr>
        <w:rPr>
          <w:rFonts w:ascii="Arial" w:eastAsia="Times New Roman" w:hAnsi="Arial" w:cs="Arial"/>
          <w:color w:val="000000"/>
          <w:sz w:val="16"/>
          <w:szCs w:val="16"/>
          <w:lang w:eastAsia="en-GB"/>
        </w:rPr>
      </w:pPr>
      <w:hyperlink r:id="rId1441" w:history="1">
        <w:r>
          <w:rPr>
            <w:rStyle w:val="Hyperlink"/>
            <w:rFonts w:ascii="Arial" w:eastAsia="Times New Roman" w:hAnsi="Arial" w:cs="Arial"/>
            <w:sz w:val="16"/>
            <w:szCs w:val="16"/>
            <w:lang w:eastAsia="en-GB"/>
          </w:rPr>
          <w:t>S1-232500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5.x Mining A group of autonomous robots and tele-operated robots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5C38A4E" w14:textId="662F0042"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42" w:history="1">
        <w:r w:rsidR="00E929F3">
          <w:rPr>
            <w:rStyle w:val="Hyperlink"/>
            <w:rFonts w:ascii="Arial" w:eastAsia="Times New Roman" w:hAnsi="Arial" w:cs="Arial"/>
            <w:sz w:val="16"/>
            <w:szCs w:val="16"/>
            <w:lang w:eastAsia="en-GB"/>
          </w:rPr>
          <w:t>S1-232087</w:t>
        </w:r>
      </w:hyperlink>
      <w:r w:rsidR="0051178D" w:rsidRPr="00227867">
        <w:rPr>
          <w:rFonts w:ascii="Arial" w:eastAsia="Times New Roman" w:hAnsi="Arial" w:cs="Arial"/>
          <w:color w:val="000000"/>
          <w:sz w:val="16"/>
          <w:szCs w:val="16"/>
          <w:lang w:eastAsia="en-GB"/>
        </w:rPr>
        <w:t>.</w:t>
      </w:r>
    </w:p>
    <w:p w14:paraId="67839239" w14:textId="5560C41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43" w:history="1">
        <w:r w:rsidR="00E929F3">
          <w:rPr>
            <w:rStyle w:val="Hyperlink"/>
            <w:rFonts w:ascii="Arial" w:eastAsia="Times New Roman" w:hAnsi="Arial" w:cs="Arial"/>
            <w:sz w:val="16"/>
            <w:szCs w:val="16"/>
            <w:lang w:eastAsia="en-GB"/>
          </w:rPr>
          <w:t>S1-232508</w:t>
        </w:r>
      </w:hyperlink>
    </w:p>
    <w:p w14:paraId="7732EF59" w14:textId="77777777" w:rsidR="009C78E6" w:rsidRPr="00227867" w:rsidRDefault="009C78E6" w:rsidP="001B5014">
      <w:pPr>
        <w:rPr>
          <w:rFonts w:ascii="Arial" w:eastAsia="Times New Roman" w:hAnsi="Arial" w:cs="Arial"/>
          <w:color w:val="000000"/>
          <w:sz w:val="16"/>
          <w:szCs w:val="16"/>
          <w:lang w:eastAsia="en-GB"/>
        </w:rPr>
      </w:pPr>
    </w:p>
    <w:p w14:paraId="39267A78" w14:textId="58A9FBDD" w:rsidR="009C78E6" w:rsidRDefault="00E929F3" w:rsidP="001B5014">
      <w:pPr>
        <w:rPr>
          <w:rFonts w:ascii="Arial" w:eastAsia="Times New Roman" w:hAnsi="Arial" w:cs="Arial"/>
          <w:color w:val="000000"/>
          <w:sz w:val="16"/>
          <w:szCs w:val="16"/>
          <w:lang w:eastAsia="en-GB"/>
        </w:rPr>
      </w:pPr>
      <w:hyperlink r:id="rId1444" w:history="1">
        <w:r>
          <w:rPr>
            <w:rStyle w:val="Hyperlink"/>
            <w:rFonts w:ascii="Arial" w:eastAsia="Times New Roman" w:hAnsi="Arial" w:cs="Arial"/>
            <w:sz w:val="16"/>
            <w:szCs w:val="16"/>
            <w:lang w:eastAsia="en-GB"/>
          </w:rPr>
          <w:t>S1-232508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5.x Mining A group of autonomous robots and tele-operated robots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1B04DF0D" w14:textId="3B35EA2A"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45" w:history="1">
        <w:r w:rsidR="00E929F3">
          <w:rPr>
            <w:rStyle w:val="Hyperlink"/>
            <w:rFonts w:ascii="Arial" w:eastAsia="Times New Roman" w:hAnsi="Arial" w:cs="Arial"/>
            <w:sz w:val="16"/>
            <w:szCs w:val="16"/>
            <w:lang w:eastAsia="en-GB"/>
          </w:rPr>
          <w:t>S1-232500</w:t>
        </w:r>
      </w:hyperlink>
      <w:r w:rsidR="0051178D" w:rsidRPr="00227867">
        <w:rPr>
          <w:rFonts w:ascii="Arial" w:eastAsia="Times New Roman" w:hAnsi="Arial" w:cs="Arial"/>
          <w:color w:val="000000"/>
          <w:sz w:val="16"/>
          <w:szCs w:val="16"/>
          <w:lang w:eastAsia="en-GB"/>
        </w:rPr>
        <w:t>.</w:t>
      </w:r>
    </w:p>
    <w:p w14:paraId="3D8D8088" w14:textId="362FF36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46" w:history="1">
        <w:r w:rsidR="00E929F3">
          <w:rPr>
            <w:rStyle w:val="Hyperlink"/>
            <w:rFonts w:ascii="Arial" w:eastAsia="Times New Roman" w:hAnsi="Arial" w:cs="Arial"/>
            <w:sz w:val="16"/>
            <w:szCs w:val="16"/>
            <w:lang w:eastAsia="en-GB"/>
          </w:rPr>
          <w:t>S1-232521</w:t>
        </w:r>
      </w:hyperlink>
    </w:p>
    <w:p w14:paraId="765520A8" w14:textId="77777777" w:rsidR="009C78E6" w:rsidRPr="00227867" w:rsidRDefault="009C78E6" w:rsidP="001B5014">
      <w:pPr>
        <w:rPr>
          <w:rFonts w:ascii="Arial" w:eastAsia="Times New Roman" w:hAnsi="Arial" w:cs="Arial"/>
          <w:color w:val="000000"/>
          <w:sz w:val="16"/>
          <w:szCs w:val="16"/>
          <w:lang w:eastAsia="en-GB"/>
        </w:rPr>
      </w:pPr>
    </w:p>
    <w:p w14:paraId="12440A75" w14:textId="507D9B2D" w:rsidR="009C78E6" w:rsidRDefault="00E929F3" w:rsidP="001B5014">
      <w:pPr>
        <w:rPr>
          <w:rFonts w:ascii="Arial" w:eastAsia="Times New Roman" w:hAnsi="Arial" w:cs="Arial"/>
          <w:color w:val="000000"/>
          <w:sz w:val="16"/>
          <w:szCs w:val="16"/>
          <w:lang w:eastAsia="en-GB"/>
        </w:rPr>
      </w:pPr>
      <w:hyperlink r:id="rId1447" w:history="1">
        <w:r>
          <w:rPr>
            <w:rStyle w:val="Hyperlink"/>
            <w:rFonts w:ascii="Arial" w:eastAsia="Times New Roman" w:hAnsi="Arial" w:cs="Arial"/>
            <w:sz w:val="16"/>
            <w:szCs w:val="16"/>
            <w:lang w:eastAsia="en-GB"/>
          </w:rPr>
          <w:t>S1-232521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5.x Mining A group of autonomous robots and tele-operated robots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91BC8B5" w14:textId="2304D68B"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48" w:history="1">
        <w:r w:rsidR="00E929F3">
          <w:rPr>
            <w:rStyle w:val="Hyperlink"/>
            <w:rFonts w:ascii="Arial" w:eastAsia="Times New Roman" w:hAnsi="Arial" w:cs="Arial"/>
            <w:sz w:val="16"/>
            <w:szCs w:val="16"/>
            <w:lang w:eastAsia="en-GB"/>
          </w:rPr>
          <w:t>S1-232508</w:t>
        </w:r>
      </w:hyperlink>
      <w:r w:rsidR="0051178D" w:rsidRPr="00227867">
        <w:rPr>
          <w:rFonts w:ascii="Arial" w:eastAsia="Times New Roman" w:hAnsi="Arial" w:cs="Arial"/>
          <w:color w:val="000000"/>
          <w:sz w:val="16"/>
          <w:szCs w:val="16"/>
          <w:lang w:eastAsia="en-GB"/>
        </w:rPr>
        <w:t>.</w:t>
      </w:r>
    </w:p>
    <w:p w14:paraId="7888A37D" w14:textId="19EFB1A1"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48C29D2" w14:textId="77777777" w:rsidR="009C78E6" w:rsidRPr="00227867" w:rsidRDefault="009C78E6" w:rsidP="001B5014">
      <w:pPr>
        <w:rPr>
          <w:rFonts w:ascii="Arial" w:eastAsia="Times New Roman" w:hAnsi="Arial" w:cs="Arial"/>
          <w:color w:val="000000"/>
          <w:sz w:val="16"/>
          <w:szCs w:val="16"/>
          <w:lang w:eastAsia="en-GB"/>
        </w:rPr>
      </w:pPr>
    </w:p>
    <w:p w14:paraId="2CF4FA8E" w14:textId="6E140083" w:rsidR="0051178D" w:rsidRDefault="0051178D" w:rsidP="00B705AE">
      <w:pPr>
        <w:pStyle w:val="Heading4"/>
        <w:rPr>
          <w:lang w:eastAsia="en-GB"/>
        </w:rPr>
      </w:pPr>
      <w:r w:rsidRPr="0049253A">
        <w:rPr>
          <w:lang w:eastAsia="en-GB"/>
        </w:rPr>
        <w:t>Others</w:t>
      </w:r>
    </w:p>
    <w:p w14:paraId="5090EFE2" w14:textId="77777777" w:rsidR="009C78E6" w:rsidRPr="00227867" w:rsidRDefault="009C78E6" w:rsidP="001B5014">
      <w:pPr>
        <w:rPr>
          <w:rFonts w:ascii="Arial" w:eastAsia="Times New Roman" w:hAnsi="Arial" w:cs="Arial"/>
          <w:color w:val="000000"/>
          <w:sz w:val="16"/>
          <w:szCs w:val="16"/>
          <w:lang w:eastAsia="en-GB"/>
        </w:rPr>
      </w:pPr>
    </w:p>
    <w:p w14:paraId="3F8FB8D4" w14:textId="145EA5B8" w:rsidR="009C78E6" w:rsidRDefault="00E929F3" w:rsidP="001B5014">
      <w:pPr>
        <w:rPr>
          <w:rFonts w:ascii="Arial" w:eastAsia="Times New Roman" w:hAnsi="Arial" w:cs="Arial"/>
          <w:color w:val="000000"/>
          <w:sz w:val="16"/>
          <w:szCs w:val="16"/>
          <w:lang w:eastAsia="en-GB"/>
        </w:rPr>
      </w:pPr>
      <w:hyperlink r:id="rId1449" w:history="1">
        <w:r>
          <w:rPr>
            <w:rStyle w:val="Hyperlink"/>
            <w:rFonts w:ascii="Arial" w:eastAsia="Times New Roman" w:hAnsi="Arial" w:cs="Arial"/>
            <w:sz w:val="16"/>
            <w:szCs w:val="16"/>
            <w:lang w:eastAsia="en-GB"/>
          </w:rPr>
          <w:t>S1-232091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6.x TACMM aspects related to robot group operations/applications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4D3CF513" w14:textId="1B888F9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50" w:history="1">
        <w:r w:rsidR="00E929F3">
          <w:rPr>
            <w:rStyle w:val="Hyperlink"/>
            <w:rFonts w:ascii="Arial" w:eastAsia="Times New Roman" w:hAnsi="Arial" w:cs="Arial"/>
            <w:sz w:val="16"/>
            <w:szCs w:val="16"/>
            <w:lang w:eastAsia="en-GB"/>
          </w:rPr>
          <w:t>S1-232516</w:t>
        </w:r>
      </w:hyperlink>
    </w:p>
    <w:p w14:paraId="33A2CF8B" w14:textId="77777777" w:rsidR="009C78E6" w:rsidRPr="00227867" w:rsidRDefault="009C78E6" w:rsidP="001B5014">
      <w:pPr>
        <w:rPr>
          <w:rFonts w:ascii="Arial" w:eastAsia="Times New Roman" w:hAnsi="Arial" w:cs="Arial"/>
          <w:color w:val="000000"/>
          <w:sz w:val="16"/>
          <w:szCs w:val="16"/>
          <w:lang w:eastAsia="en-GB"/>
        </w:rPr>
      </w:pPr>
    </w:p>
    <w:p w14:paraId="44A2DAB2" w14:textId="6661AB10" w:rsidR="009C78E6" w:rsidRDefault="00E929F3" w:rsidP="001B5014">
      <w:pPr>
        <w:rPr>
          <w:rFonts w:ascii="Arial" w:eastAsia="Times New Roman" w:hAnsi="Arial" w:cs="Arial"/>
          <w:color w:val="000000"/>
          <w:sz w:val="16"/>
          <w:szCs w:val="16"/>
          <w:lang w:eastAsia="en-GB"/>
        </w:rPr>
      </w:pPr>
      <w:hyperlink r:id="rId1451" w:history="1">
        <w:r>
          <w:rPr>
            <w:rStyle w:val="Hyperlink"/>
            <w:rFonts w:ascii="Arial" w:eastAsia="Times New Roman" w:hAnsi="Arial" w:cs="Arial"/>
            <w:sz w:val="16"/>
            <w:szCs w:val="16"/>
            <w:lang w:eastAsia="en-GB"/>
          </w:rPr>
          <w:t>S1-232516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 Electronics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(new) 6.x TACMM aspects related to robot group operations/applications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E52DEFE" w14:textId="249C0B5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52" w:history="1">
        <w:r w:rsidR="00E929F3">
          <w:rPr>
            <w:rStyle w:val="Hyperlink"/>
            <w:rFonts w:ascii="Arial" w:eastAsia="Times New Roman" w:hAnsi="Arial" w:cs="Arial"/>
            <w:sz w:val="16"/>
            <w:szCs w:val="16"/>
            <w:lang w:eastAsia="en-GB"/>
          </w:rPr>
          <w:t>S1-232091</w:t>
        </w:r>
      </w:hyperlink>
      <w:r w:rsidR="0051178D" w:rsidRPr="00227867">
        <w:rPr>
          <w:rFonts w:ascii="Arial" w:eastAsia="Times New Roman" w:hAnsi="Arial" w:cs="Arial"/>
          <w:color w:val="000000"/>
          <w:sz w:val="16"/>
          <w:szCs w:val="16"/>
          <w:lang w:eastAsia="en-GB"/>
        </w:rPr>
        <w:t>.</w:t>
      </w:r>
    </w:p>
    <w:p w14:paraId="3692AB6D" w14:textId="3C41921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567DDDCD" w14:textId="77777777" w:rsidR="009C78E6" w:rsidRPr="00227867" w:rsidRDefault="009C78E6" w:rsidP="001B5014">
      <w:pPr>
        <w:rPr>
          <w:rFonts w:ascii="Arial" w:eastAsia="Times New Roman" w:hAnsi="Arial" w:cs="Arial"/>
          <w:color w:val="000000"/>
          <w:sz w:val="16"/>
          <w:szCs w:val="16"/>
          <w:lang w:eastAsia="en-GB"/>
        </w:rPr>
      </w:pPr>
    </w:p>
    <w:p w14:paraId="33C7400D" w14:textId="05D4CC44" w:rsidR="0051178D" w:rsidRDefault="0051178D" w:rsidP="00B705AE">
      <w:pPr>
        <w:pStyle w:val="Heading3"/>
        <w:rPr>
          <w:lang w:eastAsia="en-GB"/>
        </w:rPr>
      </w:pPr>
      <w:bookmarkStart w:id="58" w:name="_Toc146900387"/>
      <w:r w:rsidRPr="0049253A">
        <w:rPr>
          <w:lang w:eastAsia="en-GB"/>
        </w:rPr>
        <w:t>7.11.1</w:t>
      </w:r>
      <w:r w:rsidRPr="0049253A">
        <w:rPr>
          <w:lang w:eastAsia="en-GB"/>
        </w:rPr>
        <w:tab/>
        <w:t>FS_SOBOT Output</w:t>
      </w:r>
      <w:bookmarkEnd w:id="58"/>
    </w:p>
    <w:p w14:paraId="59E182DC" w14:textId="77777777" w:rsidR="009C78E6" w:rsidRPr="00227867" w:rsidRDefault="009C78E6" w:rsidP="001B5014">
      <w:pPr>
        <w:rPr>
          <w:rFonts w:ascii="Arial" w:eastAsia="Times New Roman" w:hAnsi="Arial" w:cs="Arial"/>
          <w:color w:val="000000"/>
          <w:sz w:val="16"/>
          <w:szCs w:val="16"/>
          <w:lang w:eastAsia="en-GB"/>
        </w:rPr>
      </w:pPr>
    </w:p>
    <w:p w14:paraId="1855B6AE" w14:textId="2D9A0D83" w:rsidR="009C78E6" w:rsidRDefault="00E929F3" w:rsidP="001B5014">
      <w:pPr>
        <w:rPr>
          <w:rFonts w:ascii="Arial" w:eastAsia="Times New Roman" w:hAnsi="Arial" w:cs="Arial"/>
          <w:color w:val="000000"/>
          <w:sz w:val="16"/>
          <w:szCs w:val="16"/>
          <w:lang w:eastAsia="en-GB"/>
        </w:rPr>
      </w:pPr>
      <w:hyperlink r:id="rId1453" w:history="1">
        <w:r>
          <w:rPr>
            <w:rStyle w:val="Hyperlink"/>
            <w:rFonts w:ascii="Arial" w:eastAsia="Times New Roman" w:hAnsi="Arial" w:cs="Arial"/>
            <w:sz w:val="16"/>
            <w:szCs w:val="16"/>
            <w:lang w:eastAsia="en-GB"/>
          </w:rPr>
          <w:t>S1-232596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(LGE)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TR 22.916v0.5.0 Study on Network of Service Robots with Ambient Intelligence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TR draft</w:t>
      </w:r>
      <w:r w:rsidR="009C78E6">
        <w:rPr>
          <w:rFonts w:ascii="Arial" w:eastAsia="Times New Roman" w:hAnsi="Arial" w:cs="Arial"/>
          <w:color w:val="000000"/>
          <w:sz w:val="16"/>
          <w:szCs w:val="16"/>
          <w:lang w:eastAsia="en-GB"/>
        </w:rPr>
        <w:t>)</w:t>
      </w:r>
    </w:p>
    <w:p w14:paraId="7DDD4E93"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First draft by Tuesday 29th 23:00 UTC Comments till Thursday 31st 23:00 UTC Final version by Friday 1st 23:00 UTC</w:t>
      </w:r>
    </w:p>
    <w:p w14:paraId="7DF10930" w14:textId="2E1C506B"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8748DB1" w14:textId="77777777" w:rsidR="009C78E6" w:rsidRPr="00227867" w:rsidRDefault="009C78E6" w:rsidP="001B5014">
      <w:pPr>
        <w:rPr>
          <w:rFonts w:ascii="Arial" w:eastAsia="Times New Roman" w:hAnsi="Arial" w:cs="Arial"/>
          <w:color w:val="000000"/>
          <w:sz w:val="16"/>
          <w:szCs w:val="16"/>
          <w:lang w:eastAsia="en-GB"/>
        </w:rPr>
      </w:pPr>
    </w:p>
    <w:p w14:paraId="22FA67CE" w14:textId="70E6ED58" w:rsidR="0051178D" w:rsidRDefault="0051178D" w:rsidP="00B705AE">
      <w:pPr>
        <w:pStyle w:val="Heading2"/>
        <w:rPr>
          <w:lang w:eastAsia="en-GB"/>
        </w:rPr>
      </w:pPr>
      <w:bookmarkStart w:id="59" w:name="_Toc146900388"/>
      <w:r w:rsidRPr="0049253A">
        <w:rPr>
          <w:lang w:eastAsia="en-GB"/>
        </w:rPr>
        <w:t>7.12</w:t>
      </w:r>
      <w:r w:rsidRPr="0049253A">
        <w:rPr>
          <w:lang w:eastAsia="en-GB"/>
        </w:rPr>
        <w:tab/>
        <w:t>FS_ISN: Study on Interconnect of SNPN [SP-230236]</w:t>
      </w:r>
      <w:bookmarkEnd w:id="59"/>
    </w:p>
    <w:p w14:paraId="63F48DCF" w14:textId="77777777" w:rsidR="009C78E6" w:rsidRPr="00227867" w:rsidRDefault="009C78E6" w:rsidP="001B5014">
      <w:pPr>
        <w:rPr>
          <w:rFonts w:ascii="Arial" w:eastAsia="Times New Roman" w:hAnsi="Arial" w:cs="Arial"/>
          <w:color w:val="000000"/>
          <w:sz w:val="16"/>
          <w:szCs w:val="16"/>
          <w:lang w:eastAsia="en-GB"/>
        </w:rPr>
      </w:pPr>
    </w:p>
    <w:p w14:paraId="78103007" w14:textId="77777777" w:rsidR="00133429" w:rsidRPr="00DF5A37" w:rsidRDefault="00133429" w:rsidP="00133429">
      <w:pPr>
        <w:suppressAutoHyphens/>
        <w:rPr>
          <w:rFonts w:eastAsia="Arial Unicode MS" w:cs="Arial"/>
          <w:b/>
          <w:szCs w:val="18"/>
          <w:lang w:eastAsia="ar-SA"/>
        </w:rPr>
      </w:pPr>
      <w:r w:rsidRPr="00DF5A37">
        <w:rPr>
          <w:rFonts w:eastAsia="Arial Unicode MS" w:cs="Arial"/>
          <w:b/>
          <w:szCs w:val="18"/>
          <w:lang w:eastAsia="ar-SA"/>
        </w:rPr>
        <w:t>Work status prior to this meeting:</w:t>
      </w:r>
    </w:p>
    <w:p w14:paraId="200F78B4" w14:textId="77777777" w:rsidR="00133429" w:rsidRPr="00B209E2" w:rsidRDefault="00133429" w:rsidP="00133429">
      <w:pPr>
        <w:suppressAutoHyphens/>
        <w:rPr>
          <w:rFonts w:eastAsia="Arial Unicode MS" w:cs="Arial"/>
          <w:szCs w:val="18"/>
          <w:lang w:val="fr-FR" w:eastAsia="ar-SA"/>
        </w:rPr>
      </w:pPr>
      <w:r w:rsidRPr="00B209E2">
        <w:rPr>
          <w:rFonts w:eastAsia="Arial Unicode MS" w:cs="Arial"/>
          <w:szCs w:val="18"/>
          <w:lang w:val="fr-FR" w:eastAsia="ar-SA"/>
        </w:rPr>
        <w:t xml:space="preserve">Rapporteur: </w:t>
      </w:r>
      <w:r w:rsidRPr="00B209E2">
        <w:rPr>
          <w:lang w:val="fr-FR"/>
        </w:rPr>
        <w:t>Thierry Bérisot (Novamint)</w:t>
      </w:r>
    </w:p>
    <w:p w14:paraId="0C96441F" w14:textId="040B7C6F" w:rsidR="00133429" w:rsidRPr="00B209E2" w:rsidRDefault="00133429" w:rsidP="00133429">
      <w:pPr>
        <w:suppressAutoHyphens/>
        <w:rPr>
          <w:rStyle w:val="Hyperlink"/>
          <w:rFonts w:eastAsia="Arial Unicode MS" w:cs="Arial"/>
          <w:szCs w:val="18"/>
          <w:lang w:val="fr-FR" w:eastAsia="ar-SA"/>
        </w:rPr>
      </w:pPr>
      <w:r w:rsidRPr="00A82E64">
        <w:rPr>
          <w:rFonts w:eastAsia="Arial Unicode MS" w:cs="Arial"/>
          <w:szCs w:val="18"/>
          <w:lang w:val="fr-FR" w:eastAsia="ar-SA"/>
        </w:rPr>
        <w:t>Latest version:</w:t>
      </w:r>
      <w:r>
        <w:rPr>
          <w:rFonts w:eastAsia="Arial Unicode MS" w:cs="Arial"/>
          <w:szCs w:val="18"/>
          <w:lang w:val="fr-FR" w:eastAsia="ar-SA"/>
        </w:rPr>
        <w:t xml:space="preserve"> </w:t>
      </w:r>
      <w:hyperlink r:id="rId1454" w:history="1">
        <w:r w:rsidRPr="003D5DD8">
          <w:rPr>
            <w:rStyle w:val="Hyperlink"/>
            <w:rFonts w:eastAsia="Arial Unicode MS" w:cs="Arial"/>
            <w:lang w:val="fr-FR"/>
          </w:rPr>
          <w:t>TR22.848v0.1.0</w:t>
        </w:r>
      </w:hyperlink>
    </w:p>
    <w:p w14:paraId="7BC00B9C" w14:textId="77777777" w:rsidR="00133429" w:rsidRPr="00DF5A37" w:rsidRDefault="00133429" w:rsidP="00133429">
      <w:pPr>
        <w:suppressAutoHyphens/>
        <w:rPr>
          <w:rFonts w:eastAsia="Arial Unicode MS" w:cs="Arial"/>
          <w:szCs w:val="18"/>
          <w:lang w:val="fr-FR" w:eastAsia="ar-SA"/>
        </w:rPr>
      </w:pPr>
      <w:r w:rsidRPr="00DF5A37">
        <w:rPr>
          <w:rFonts w:eastAsia="Arial Unicode MS" w:cs="Arial"/>
          <w:szCs w:val="18"/>
          <w:lang w:val="fr-FR" w:eastAsia="ar-SA"/>
        </w:rPr>
        <w:t>Target completion date: SA#</w:t>
      </w:r>
      <w:r>
        <w:rPr>
          <w:rFonts w:eastAsia="Arial Unicode MS" w:cs="Arial"/>
          <w:szCs w:val="18"/>
          <w:lang w:val="fr-FR" w:eastAsia="ar-SA"/>
        </w:rPr>
        <w:t>102</w:t>
      </w:r>
      <w:r w:rsidRPr="00DF5A37">
        <w:rPr>
          <w:rFonts w:eastAsia="Arial Unicode MS" w:cs="Arial"/>
          <w:szCs w:val="18"/>
          <w:lang w:val="fr-FR" w:eastAsia="ar-SA"/>
        </w:rPr>
        <w:t xml:space="preserve"> (</w:t>
      </w:r>
      <w:r>
        <w:rPr>
          <w:rFonts w:eastAsia="Arial Unicode MS" w:cs="Arial"/>
          <w:szCs w:val="18"/>
          <w:lang w:val="fr-FR" w:eastAsia="ar-SA"/>
        </w:rPr>
        <w:t>12</w:t>
      </w:r>
      <w:r w:rsidRPr="00DF5A37">
        <w:rPr>
          <w:rFonts w:eastAsia="Arial Unicode MS" w:cs="Arial"/>
          <w:szCs w:val="18"/>
          <w:lang w:val="fr-FR" w:eastAsia="ar-SA"/>
        </w:rPr>
        <w:t>/2023)</w:t>
      </w:r>
    </w:p>
    <w:p w14:paraId="746A5405" w14:textId="77777777" w:rsidR="00133429" w:rsidRDefault="00133429" w:rsidP="00133429">
      <w:pPr>
        <w:rPr>
          <w:rFonts w:eastAsia="Arial Unicode MS" w:cs="Arial"/>
          <w:szCs w:val="18"/>
          <w:lang w:val="fr-FR" w:eastAsia="ar-SA"/>
        </w:rPr>
      </w:pPr>
      <w:r w:rsidRPr="00DF5A37">
        <w:rPr>
          <w:rFonts w:eastAsia="Arial Unicode MS" w:cs="Arial"/>
          <w:szCs w:val="18"/>
          <w:lang w:val="fr-FR" w:eastAsia="ar-SA"/>
        </w:rPr>
        <w:t xml:space="preserve">Percentage completion: </w:t>
      </w:r>
      <w:r>
        <w:rPr>
          <w:rFonts w:eastAsia="Arial Unicode MS" w:cs="Arial"/>
          <w:szCs w:val="18"/>
          <w:lang w:val="fr-FR" w:eastAsia="ar-SA"/>
        </w:rPr>
        <w:t>3</w:t>
      </w:r>
      <w:r w:rsidRPr="00DF5A37">
        <w:rPr>
          <w:rFonts w:eastAsia="Arial Unicode MS" w:cs="Arial"/>
          <w:szCs w:val="18"/>
          <w:lang w:val="fr-FR" w:eastAsia="ar-SA"/>
        </w:rPr>
        <w:t>0%</w:t>
      </w:r>
    </w:p>
    <w:p w14:paraId="08D655FD" w14:textId="77777777" w:rsidR="00133429" w:rsidRDefault="00133429" w:rsidP="00133429">
      <w:pPr>
        <w:rPr>
          <w:rFonts w:eastAsia="Arial Unicode MS" w:cs="Arial"/>
          <w:szCs w:val="18"/>
          <w:lang w:val="fr-FR" w:eastAsia="ar-SA"/>
        </w:rPr>
      </w:pPr>
    </w:p>
    <w:p w14:paraId="7B6D1CEE" w14:textId="2E2627EC" w:rsidR="0051178D" w:rsidRDefault="0051178D" w:rsidP="00B705AE">
      <w:pPr>
        <w:pStyle w:val="Heading4"/>
        <w:rPr>
          <w:lang w:eastAsia="en-GB"/>
        </w:rPr>
      </w:pPr>
      <w:r w:rsidRPr="0049253A">
        <w:rPr>
          <w:lang w:eastAsia="en-GB"/>
        </w:rPr>
        <w:t>General</w:t>
      </w:r>
    </w:p>
    <w:p w14:paraId="6D5AD077" w14:textId="77777777" w:rsidR="009C78E6" w:rsidRPr="00227867" w:rsidRDefault="009C78E6" w:rsidP="001B5014">
      <w:pPr>
        <w:rPr>
          <w:rFonts w:ascii="Arial" w:eastAsia="Times New Roman" w:hAnsi="Arial" w:cs="Arial"/>
          <w:color w:val="000000"/>
          <w:sz w:val="16"/>
          <w:szCs w:val="16"/>
          <w:lang w:eastAsia="en-GB"/>
        </w:rPr>
      </w:pPr>
    </w:p>
    <w:p w14:paraId="781FEFA7" w14:textId="3459DB5A" w:rsidR="009C78E6" w:rsidRDefault="00E929F3" w:rsidP="001B5014">
      <w:pPr>
        <w:rPr>
          <w:rFonts w:ascii="Arial" w:eastAsia="Times New Roman" w:hAnsi="Arial" w:cs="Arial"/>
          <w:color w:val="000000"/>
          <w:sz w:val="16"/>
          <w:szCs w:val="16"/>
          <w:lang w:eastAsia="en-GB"/>
        </w:rPr>
      </w:pPr>
      <w:hyperlink r:id="rId1455" w:history="1">
        <w:r>
          <w:rPr>
            <w:rStyle w:val="Hyperlink"/>
            <w:rFonts w:ascii="Arial" w:eastAsia="Times New Roman" w:hAnsi="Arial" w:cs="Arial"/>
            <w:sz w:val="16"/>
            <w:szCs w:val="16"/>
            <w:lang w:eastAsia="en-GB"/>
          </w:rPr>
          <w:t>S1-232095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and clean up of TR22848</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38C9F99"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Removed the EN</w:t>
      </w:r>
    </w:p>
    <w:p w14:paraId="23FBC129" w14:textId="5AFB877D"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56" w:history="1">
        <w:r w:rsidR="00E929F3">
          <w:rPr>
            <w:rStyle w:val="Hyperlink"/>
            <w:rFonts w:ascii="Arial" w:eastAsia="Times New Roman" w:hAnsi="Arial" w:cs="Arial"/>
            <w:sz w:val="16"/>
            <w:szCs w:val="16"/>
            <w:lang w:eastAsia="en-GB"/>
          </w:rPr>
          <w:t>S1-232461</w:t>
        </w:r>
      </w:hyperlink>
    </w:p>
    <w:p w14:paraId="5D5F8B70" w14:textId="77777777" w:rsidR="009C78E6" w:rsidRPr="00227867" w:rsidRDefault="009C78E6" w:rsidP="001B5014">
      <w:pPr>
        <w:rPr>
          <w:rFonts w:ascii="Arial" w:eastAsia="Times New Roman" w:hAnsi="Arial" w:cs="Arial"/>
          <w:color w:val="000000"/>
          <w:sz w:val="16"/>
          <w:szCs w:val="16"/>
          <w:lang w:eastAsia="en-GB"/>
        </w:rPr>
      </w:pPr>
    </w:p>
    <w:p w14:paraId="1B547B49" w14:textId="627EED3D" w:rsidR="009C78E6" w:rsidRDefault="00E929F3" w:rsidP="001B5014">
      <w:pPr>
        <w:rPr>
          <w:rFonts w:ascii="Arial" w:eastAsia="Times New Roman" w:hAnsi="Arial" w:cs="Arial"/>
          <w:color w:val="000000"/>
          <w:sz w:val="16"/>
          <w:szCs w:val="16"/>
          <w:lang w:eastAsia="en-GB"/>
        </w:rPr>
      </w:pPr>
      <w:hyperlink r:id="rId1457" w:history="1">
        <w:r>
          <w:rPr>
            <w:rStyle w:val="Hyperlink"/>
            <w:rFonts w:ascii="Arial" w:eastAsia="Times New Roman" w:hAnsi="Arial" w:cs="Arial"/>
            <w:sz w:val="16"/>
            <w:szCs w:val="16"/>
            <w:lang w:eastAsia="en-GB"/>
          </w:rPr>
          <w:t>S1-232461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Overview and clean up of TR22848</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D2F88E3"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Removed the EN  No presentation</w:t>
      </w:r>
    </w:p>
    <w:p w14:paraId="0C2E0E8D" w14:textId="73A33478"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0A9E424" w14:textId="77777777" w:rsidR="009C78E6" w:rsidRPr="00227867" w:rsidRDefault="009C78E6" w:rsidP="001B5014">
      <w:pPr>
        <w:rPr>
          <w:rFonts w:ascii="Arial" w:eastAsia="Times New Roman" w:hAnsi="Arial" w:cs="Arial"/>
          <w:color w:val="000000"/>
          <w:sz w:val="16"/>
          <w:szCs w:val="16"/>
          <w:lang w:eastAsia="en-GB"/>
        </w:rPr>
      </w:pPr>
    </w:p>
    <w:p w14:paraId="5DF0E3BB" w14:textId="53E2738C" w:rsidR="0051178D" w:rsidRDefault="0051178D" w:rsidP="00B705AE">
      <w:pPr>
        <w:pStyle w:val="Heading4"/>
        <w:rPr>
          <w:lang w:eastAsia="en-GB"/>
        </w:rPr>
      </w:pPr>
      <w:r w:rsidRPr="0049253A">
        <w:rPr>
          <w:lang w:eastAsia="en-GB"/>
        </w:rPr>
        <w:t>Update use cases</w:t>
      </w:r>
    </w:p>
    <w:p w14:paraId="1574401C" w14:textId="77777777" w:rsidR="009C78E6" w:rsidRPr="00227867" w:rsidRDefault="009C78E6" w:rsidP="001B5014">
      <w:pPr>
        <w:rPr>
          <w:rFonts w:ascii="Arial" w:eastAsia="Times New Roman" w:hAnsi="Arial" w:cs="Arial"/>
          <w:color w:val="000000"/>
          <w:sz w:val="16"/>
          <w:szCs w:val="16"/>
          <w:lang w:eastAsia="en-GB"/>
        </w:rPr>
      </w:pPr>
    </w:p>
    <w:p w14:paraId="4D34A94E" w14:textId="55D4008B" w:rsidR="009C78E6" w:rsidRDefault="00E929F3" w:rsidP="001B5014">
      <w:pPr>
        <w:rPr>
          <w:rFonts w:ascii="Arial" w:eastAsia="Times New Roman" w:hAnsi="Arial" w:cs="Arial"/>
          <w:color w:val="000000"/>
          <w:sz w:val="16"/>
          <w:szCs w:val="16"/>
          <w:lang w:eastAsia="en-GB"/>
        </w:rPr>
      </w:pPr>
      <w:hyperlink r:id="rId1458" w:history="1">
        <w:r>
          <w:rPr>
            <w:rStyle w:val="Hyperlink"/>
            <w:rFonts w:ascii="Arial" w:eastAsia="Times New Roman" w:hAnsi="Arial" w:cs="Arial"/>
            <w:sz w:val="16"/>
            <w:szCs w:val="16"/>
            <w:lang w:eastAsia="en-GB"/>
          </w:rPr>
          <w:t>S1-232101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Cisco Systems, Intel,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22.848 Use Case #1: Update to remove Editor s Notes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E0C170A"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Summary: </w:t>
      </w:r>
      <w:r w:rsidR="0051178D" w:rsidRPr="00227867">
        <w:rPr>
          <w:rFonts w:ascii="Arial" w:eastAsia="Times New Roman" w:hAnsi="Arial" w:cs="Arial"/>
          <w:color w:val="000000"/>
          <w:sz w:val="16"/>
          <w:szCs w:val="16"/>
          <w:lang w:eastAsia="en-GB"/>
        </w:rPr>
        <w:t>This pCR removes the Editor’s notes from the potential new requirements in the use case on Scalable SNPN Interconnect with dynamic connections.</w:t>
      </w:r>
    </w:p>
    <w:p w14:paraId="7D5D52B9" w14:textId="4EF3503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59" w:history="1">
        <w:r w:rsidR="00E929F3">
          <w:rPr>
            <w:rStyle w:val="Hyperlink"/>
            <w:rFonts w:ascii="Arial" w:eastAsia="Times New Roman" w:hAnsi="Arial" w:cs="Arial"/>
            <w:sz w:val="16"/>
            <w:szCs w:val="16"/>
            <w:lang w:eastAsia="en-GB"/>
          </w:rPr>
          <w:t>S1-232452</w:t>
        </w:r>
      </w:hyperlink>
    </w:p>
    <w:p w14:paraId="5F46575E" w14:textId="77777777" w:rsidR="009C78E6" w:rsidRPr="00227867" w:rsidRDefault="009C78E6" w:rsidP="001B5014">
      <w:pPr>
        <w:rPr>
          <w:rFonts w:ascii="Arial" w:eastAsia="Times New Roman" w:hAnsi="Arial" w:cs="Arial"/>
          <w:color w:val="000000"/>
          <w:sz w:val="16"/>
          <w:szCs w:val="16"/>
          <w:lang w:eastAsia="en-GB"/>
        </w:rPr>
      </w:pPr>
    </w:p>
    <w:p w14:paraId="4D1DB701" w14:textId="2CDEB7FC" w:rsidR="009C78E6" w:rsidRDefault="00E929F3" w:rsidP="001B5014">
      <w:pPr>
        <w:rPr>
          <w:rFonts w:ascii="Arial" w:eastAsia="Times New Roman" w:hAnsi="Arial" w:cs="Arial"/>
          <w:color w:val="000000"/>
          <w:sz w:val="16"/>
          <w:szCs w:val="16"/>
          <w:lang w:eastAsia="en-GB"/>
        </w:rPr>
      </w:pPr>
      <w:hyperlink r:id="rId1460" w:history="1">
        <w:r>
          <w:rPr>
            <w:rStyle w:val="Hyperlink"/>
            <w:rFonts w:ascii="Arial" w:eastAsia="Times New Roman" w:hAnsi="Arial" w:cs="Arial"/>
            <w:sz w:val="16"/>
            <w:szCs w:val="16"/>
            <w:lang w:eastAsia="en-GB"/>
          </w:rPr>
          <w:t>S1-232452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Cisco Systems, Intel,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22.848 Use Case #1: Update to remove Editor s Notes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465D560" w14:textId="1C089BDC"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61" w:history="1">
        <w:r w:rsidR="00E929F3">
          <w:rPr>
            <w:rStyle w:val="Hyperlink"/>
            <w:rFonts w:ascii="Arial" w:eastAsia="Times New Roman" w:hAnsi="Arial" w:cs="Arial"/>
            <w:sz w:val="16"/>
            <w:szCs w:val="16"/>
            <w:lang w:eastAsia="en-GB"/>
          </w:rPr>
          <w:t>S1-232101</w:t>
        </w:r>
      </w:hyperlink>
      <w:r w:rsidR="0051178D" w:rsidRPr="00227867">
        <w:rPr>
          <w:rFonts w:ascii="Arial" w:eastAsia="Times New Roman" w:hAnsi="Arial" w:cs="Arial"/>
          <w:color w:val="000000"/>
          <w:sz w:val="16"/>
          <w:szCs w:val="16"/>
          <w:lang w:eastAsia="en-GB"/>
        </w:rPr>
        <w:t>.</w:t>
      </w:r>
    </w:p>
    <w:p w14:paraId="003B8297" w14:textId="5DDFA615"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62" w:history="1">
        <w:r w:rsidR="00E929F3">
          <w:rPr>
            <w:rStyle w:val="Hyperlink"/>
            <w:rFonts w:ascii="Arial" w:eastAsia="Times New Roman" w:hAnsi="Arial" w:cs="Arial"/>
            <w:sz w:val="16"/>
            <w:szCs w:val="16"/>
            <w:lang w:eastAsia="en-GB"/>
          </w:rPr>
          <w:t>S1-232462</w:t>
        </w:r>
      </w:hyperlink>
    </w:p>
    <w:p w14:paraId="7E4945E8" w14:textId="77777777" w:rsidR="009C78E6" w:rsidRPr="00227867" w:rsidRDefault="009C78E6" w:rsidP="001B5014">
      <w:pPr>
        <w:rPr>
          <w:rFonts w:ascii="Arial" w:eastAsia="Times New Roman" w:hAnsi="Arial" w:cs="Arial"/>
          <w:color w:val="000000"/>
          <w:sz w:val="16"/>
          <w:szCs w:val="16"/>
          <w:lang w:eastAsia="en-GB"/>
        </w:rPr>
      </w:pPr>
    </w:p>
    <w:p w14:paraId="239461AF" w14:textId="4A58E1A7" w:rsidR="009C78E6" w:rsidRDefault="00E929F3" w:rsidP="001B5014">
      <w:pPr>
        <w:rPr>
          <w:rFonts w:ascii="Arial" w:eastAsia="Times New Roman" w:hAnsi="Arial" w:cs="Arial"/>
          <w:color w:val="000000"/>
          <w:sz w:val="16"/>
          <w:szCs w:val="16"/>
          <w:lang w:eastAsia="en-GB"/>
        </w:rPr>
      </w:pPr>
      <w:hyperlink r:id="rId1463" w:history="1">
        <w:r>
          <w:rPr>
            <w:rStyle w:val="Hyperlink"/>
            <w:rFonts w:ascii="Arial" w:eastAsia="Times New Roman" w:hAnsi="Arial" w:cs="Arial"/>
            <w:sz w:val="16"/>
            <w:szCs w:val="16"/>
            <w:lang w:eastAsia="en-GB"/>
          </w:rPr>
          <w:t>S1-232462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Cisco Systems, Intel,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22.848 Use Case #1: Update to remove Editor s Notes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90C8D4B" w14:textId="2C03683C"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64" w:history="1">
        <w:r w:rsidR="00E929F3">
          <w:rPr>
            <w:rStyle w:val="Hyperlink"/>
            <w:rFonts w:ascii="Arial" w:eastAsia="Times New Roman" w:hAnsi="Arial" w:cs="Arial"/>
            <w:sz w:val="16"/>
            <w:szCs w:val="16"/>
            <w:lang w:eastAsia="en-GB"/>
          </w:rPr>
          <w:t>S1-232452</w:t>
        </w:r>
      </w:hyperlink>
      <w:r w:rsidR="0051178D" w:rsidRPr="00227867">
        <w:rPr>
          <w:rFonts w:ascii="Arial" w:eastAsia="Times New Roman" w:hAnsi="Arial" w:cs="Arial"/>
          <w:color w:val="000000"/>
          <w:sz w:val="16"/>
          <w:szCs w:val="16"/>
          <w:lang w:eastAsia="en-GB"/>
        </w:rPr>
        <w:t>.</w:t>
      </w:r>
    </w:p>
    <w:p w14:paraId="060D863E" w14:textId="1B1CE714"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65" w:history="1">
        <w:r w:rsidR="00E929F3">
          <w:rPr>
            <w:rStyle w:val="Hyperlink"/>
            <w:rFonts w:ascii="Arial" w:eastAsia="Times New Roman" w:hAnsi="Arial" w:cs="Arial"/>
            <w:sz w:val="16"/>
            <w:szCs w:val="16"/>
            <w:lang w:eastAsia="en-GB"/>
          </w:rPr>
          <w:t>S1-232465</w:t>
        </w:r>
      </w:hyperlink>
    </w:p>
    <w:p w14:paraId="0CEC8B7A" w14:textId="77777777" w:rsidR="009C78E6" w:rsidRPr="00227867" w:rsidRDefault="009C78E6" w:rsidP="001B5014">
      <w:pPr>
        <w:rPr>
          <w:rFonts w:ascii="Arial" w:eastAsia="Times New Roman" w:hAnsi="Arial" w:cs="Arial"/>
          <w:color w:val="000000"/>
          <w:sz w:val="16"/>
          <w:szCs w:val="16"/>
          <w:lang w:eastAsia="en-GB"/>
        </w:rPr>
      </w:pPr>
    </w:p>
    <w:p w14:paraId="2F9A0B46" w14:textId="26EA5811" w:rsidR="009C78E6" w:rsidRDefault="00E929F3" w:rsidP="001B5014">
      <w:pPr>
        <w:rPr>
          <w:rFonts w:ascii="Arial" w:eastAsia="Times New Roman" w:hAnsi="Arial" w:cs="Arial"/>
          <w:color w:val="000000"/>
          <w:sz w:val="16"/>
          <w:szCs w:val="16"/>
          <w:lang w:eastAsia="en-GB"/>
        </w:rPr>
      </w:pPr>
      <w:hyperlink r:id="rId1466" w:history="1">
        <w:r>
          <w:rPr>
            <w:rStyle w:val="Hyperlink"/>
            <w:rFonts w:ascii="Arial" w:eastAsia="Times New Roman" w:hAnsi="Arial" w:cs="Arial"/>
            <w:sz w:val="16"/>
            <w:szCs w:val="16"/>
            <w:lang w:eastAsia="en-GB"/>
          </w:rPr>
          <w:t>S1-232465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Cisco Systems, Intel,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22.848 Use Case #1: Update to remove Editor s Notes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1DEF473" w14:textId="6231670D"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67" w:history="1">
        <w:r w:rsidR="00E929F3">
          <w:rPr>
            <w:rStyle w:val="Hyperlink"/>
            <w:rFonts w:ascii="Arial" w:eastAsia="Times New Roman" w:hAnsi="Arial" w:cs="Arial"/>
            <w:sz w:val="16"/>
            <w:szCs w:val="16"/>
            <w:lang w:eastAsia="en-GB"/>
          </w:rPr>
          <w:t>S1-232462</w:t>
        </w:r>
      </w:hyperlink>
      <w:r w:rsidR="0051178D" w:rsidRPr="00227867">
        <w:rPr>
          <w:rFonts w:ascii="Arial" w:eastAsia="Times New Roman" w:hAnsi="Arial" w:cs="Arial"/>
          <w:color w:val="000000"/>
          <w:sz w:val="16"/>
          <w:szCs w:val="16"/>
          <w:lang w:eastAsia="en-GB"/>
        </w:rPr>
        <w:t xml:space="preserve">. </w:t>
      </w:r>
    </w:p>
    <w:p w14:paraId="4FE3B285" w14:textId="28DDED8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68" w:history="1">
        <w:r w:rsidR="00E929F3">
          <w:rPr>
            <w:rStyle w:val="Hyperlink"/>
            <w:rFonts w:ascii="Arial" w:eastAsia="Times New Roman" w:hAnsi="Arial" w:cs="Arial"/>
            <w:sz w:val="16"/>
            <w:szCs w:val="16"/>
            <w:lang w:eastAsia="en-GB"/>
          </w:rPr>
          <w:t>S1-232639</w:t>
        </w:r>
      </w:hyperlink>
    </w:p>
    <w:p w14:paraId="0E4705E8" w14:textId="77777777" w:rsidR="009C78E6" w:rsidRPr="00227867" w:rsidRDefault="009C78E6" w:rsidP="001B5014">
      <w:pPr>
        <w:rPr>
          <w:rFonts w:ascii="Arial" w:eastAsia="Times New Roman" w:hAnsi="Arial" w:cs="Arial"/>
          <w:color w:val="000000"/>
          <w:sz w:val="16"/>
          <w:szCs w:val="16"/>
          <w:lang w:eastAsia="en-GB"/>
        </w:rPr>
      </w:pPr>
    </w:p>
    <w:p w14:paraId="1684C825" w14:textId="7C247DB3" w:rsidR="009C78E6" w:rsidRDefault="00E929F3" w:rsidP="001B5014">
      <w:pPr>
        <w:rPr>
          <w:rFonts w:ascii="Arial" w:eastAsia="Times New Roman" w:hAnsi="Arial" w:cs="Arial"/>
          <w:color w:val="000000"/>
          <w:sz w:val="16"/>
          <w:szCs w:val="16"/>
          <w:lang w:eastAsia="en-GB"/>
        </w:rPr>
      </w:pPr>
      <w:hyperlink r:id="rId1469" w:history="1">
        <w:r>
          <w:rPr>
            <w:rStyle w:val="Hyperlink"/>
            <w:rFonts w:ascii="Arial" w:eastAsia="Times New Roman" w:hAnsi="Arial" w:cs="Arial"/>
            <w:sz w:val="16"/>
            <w:szCs w:val="16"/>
            <w:lang w:eastAsia="en-GB"/>
          </w:rPr>
          <w:t>S1-232639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Cisco Systems, Intel,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22.848 Use Case #1: Update to remove Editor s Notes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C6F33B9" w14:textId="04F7D944"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70" w:history="1">
        <w:r w:rsidR="00E929F3">
          <w:rPr>
            <w:rStyle w:val="Hyperlink"/>
            <w:rFonts w:ascii="Arial" w:eastAsia="Times New Roman" w:hAnsi="Arial" w:cs="Arial"/>
            <w:sz w:val="16"/>
            <w:szCs w:val="16"/>
            <w:lang w:eastAsia="en-GB"/>
          </w:rPr>
          <w:t>S1-232465</w:t>
        </w:r>
      </w:hyperlink>
      <w:r w:rsidR="0051178D">
        <w:rPr>
          <w:rFonts w:ascii="Arial" w:eastAsia="Times New Roman" w:hAnsi="Arial" w:cs="Arial"/>
          <w:color w:val="000000"/>
          <w:sz w:val="16"/>
          <w:szCs w:val="16"/>
          <w:lang w:eastAsia="en-GB"/>
        </w:rPr>
        <w:t xml:space="preserve"> Revision of </w:t>
      </w:r>
      <w:hyperlink r:id="rId1471" w:history="1">
        <w:r w:rsidR="00E929F3">
          <w:rPr>
            <w:rStyle w:val="Hyperlink"/>
            <w:rFonts w:ascii="Arial" w:eastAsia="Times New Roman" w:hAnsi="Arial" w:cs="Arial"/>
            <w:sz w:val="16"/>
            <w:szCs w:val="16"/>
            <w:lang w:eastAsia="en-GB"/>
          </w:rPr>
          <w:t>S1-232462</w:t>
        </w:r>
      </w:hyperlink>
      <w:r w:rsidR="0051178D" w:rsidRPr="00227867">
        <w:rPr>
          <w:rFonts w:ascii="Arial" w:eastAsia="Times New Roman" w:hAnsi="Arial" w:cs="Arial"/>
          <w:color w:val="000000"/>
          <w:sz w:val="16"/>
          <w:szCs w:val="16"/>
          <w:lang w:eastAsia="en-GB"/>
        </w:rPr>
        <w:t xml:space="preserve">. </w:t>
      </w:r>
    </w:p>
    <w:p w14:paraId="1B759C24"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Send email to reflector and put in draft first. SNPN Credential Provider </w:t>
      </w:r>
    </w:p>
    <w:p w14:paraId="6D4470CA" w14:textId="09F3D2F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F182160" w14:textId="77777777" w:rsidR="009C78E6" w:rsidRPr="00227867" w:rsidRDefault="009C78E6" w:rsidP="001B5014">
      <w:pPr>
        <w:rPr>
          <w:rFonts w:ascii="Arial" w:eastAsia="Times New Roman" w:hAnsi="Arial" w:cs="Arial"/>
          <w:color w:val="000000"/>
          <w:sz w:val="16"/>
          <w:szCs w:val="16"/>
          <w:lang w:eastAsia="en-GB"/>
        </w:rPr>
      </w:pPr>
    </w:p>
    <w:p w14:paraId="023AFDF2" w14:textId="6AF0CADB" w:rsidR="009C78E6" w:rsidRDefault="00E929F3" w:rsidP="001B5014">
      <w:pPr>
        <w:rPr>
          <w:rFonts w:ascii="Arial" w:eastAsia="Times New Roman" w:hAnsi="Arial" w:cs="Arial"/>
          <w:color w:val="000000"/>
          <w:sz w:val="16"/>
          <w:szCs w:val="16"/>
          <w:lang w:eastAsia="en-GB"/>
        </w:rPr>
      </w:pPr>
      <w:hyperlink r:id="rId1472" w:history="1">
        <w:r>
          <w:rPr>
            <w:rStyle w:val="Hyperlink"/>
            <w:rFonts w:ascii="Arial" w:eastAsia="Times New Roman" w:hAnsi="Arial" w:cs="Arial"/>
            <w:sz w:val="16"/>
            <w:szCs w:val="16"/>
            <w:lang w:eastAsia="en-GB"/>
          </w:rPr>
          <w:t>S1-232231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Metric based routing for use case 5.3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1A918030"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document proposes an update on requirements of use case 5.3 concerning the interconnection of naval SNPN networks</w:t>
      </w:r>
    </w:p>
    <w:p w14:paraId="75A7F296" w14:textId="100DB18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73" w:history="1">
        <w:r w:rsidR="00E929F3">
          <w:rPr>
            <w:rStyle w:val="Hyperlink"/>
            <w:rFonts w:ascii="Arial" w:eastAsia="Times New Roman" w:hAnsi="Arial" w:cs="Arial"/>
            <w:sz w:val="16"/>
            <w:szCs w:val="16"/>
            <w:lang w:eastAsia="en-GB"/>
          </w:rPr>
          <w:t>S1-232450</w:t>
        </w:r>
      </w:hyperlink>
    </w:p>
    <w:p w14:paraId="6F36B0F6" w14:textId="77777777" w:rsidR="009C78E6" w:rsidRPr="00227867" w:rsidRDefault="009C78E6" w:rsidP="001B5014">
      <w:pPr>
        <w:rPr>
          <w:rFonts w:ascii="Arial" w:eastAsia="Times New Roman" w:hAnsi="Arial" w:cs="Arial"/>
          <w:color w:val="000000"/>
          <w:sz w:val="16"/>
          <w:szCs w:val="16"/>
          <w:lang w:eastAsia="en-GB"/>
        </w:rPr>
      </w:pPr>
    </w:p>
    <w:p w14:paraId="4866EBC4" w14:textId="47FA4F12" w:rsidR="009C78E6" w:rsidRDefault="00E929F3" w:rsidP="001B5014">
      <w:pPr>
        <w:rPr>
          <w:rFonts w:ascii="Arial" w:eastAsia="Times New Roman" w:hAnsi="Arial" w:cs="Arial"/>
          <w:color w:val="000000"/>
          <w:sz w:val="16"/>
          <w:szCs w:val="16"/>
          <w:lang w:eastAsia="en-GB"/>
        </w:rPr>
      </w:pPr>
      <w:hyperlink r:id="rId1474" w:history="1">
        <w:r>
          <w:rPr>
            <w:rStyle w:val="Hyperlink"/>
            <w:rFonts w:ascii="Arial" w:eastAsia="Times New Roman" w:hAnsi="Arial" w:cs="Arial"/>
            <w:sz w:val="16"/>
            <w:szCs w:val="16"/>
            <w:lang w:eastAsia="en-GB"/>
          </w:rPr>
          <w:t>S1-232450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Metric based routing for use case 5.3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B6B2936" w14:textId="5167928B"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75" w:history="1">
        <w:r w:rsidR="00E929F3">
          <w:rPr>
            <w:rStyle w:val="Hyperlink"/>
            <w:rFonts w:ascii="Arial" w:eastAsia="Times New Roman" w:hAnsi="Arial" w:cs="Arial"/>
            <w:sz w:val="16"/>
            <w:szCs w:val="16"/>
            <w:lang w:eastAsia="en-GB"/>
          </w:rPr>
          <w:t>S1-232231</w:t>
        </w:r>
      </w:hyperlink>
      <w:r w:rsidR="0051178D" w:rsidRPr="00227867">
        <w:rPr>
          <w:rFonts w:ascii="Arial" w:eastAsia="Times New Roman" w:hAnsi="Arial" w:cs="Arial"/>
          <w:color w:val="000000"/>
          <w:sz w:val="16"/>
          <w:szCs w:val="16"/>
          <w:lang w:eastAsia="en-GB"/>
        </w:rPr>
        <w:t>.</w:t>
      </w:r>
    </w:p>
    <w:p w14:paraId="47125269" w14:textId="1BB8949D"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76" w:history="1">
        <w:r w:rsidR="00E929F3">
          <w:rPr>
            <w:rStyle w:val="Hyperlink"/>
            <w:rFonts w:ascii="Arial" w:eastAsia="Times New Roman" w:hAnsi="Arial" w:cs="Arial"/>
            <w:sz w:val="16"/>
            <w:szCs w:val="16"/>
            <w:lang w:eastAsia="en-GB"/>
          </w:rPr>
          <w:t>S1-232463</w:t>
        </w:r>
      </w:hyperlink>
    </w:p>
    <w:p w14:paraId="07FADC8A" w14:textId="77777777" w:rsidR="009C78E6" w:rsidRPr="00227867" w:rsidRDefault="009C78E6" w:rsidP="001B5014">
      <w:pPr>
        <w:rPr>
          <w:rFonts w:ascii="Arial" w:eastAsia="Times New Roman" w:hAnsi="Arial" w:cs="Arial"/>
          <w:color w:val="000000"/>
          <w:sz w:val="16"/>
          <w:szCs w:val="16"/>
          <w:lang w:eastAsia="en-GB"/>
        </w:rPr>
      </w:pPr>
    </w:p>
    <w:p w14:paraId="752CAF4A" w14:textId="0F36BBA7" w:rsidR="009C78E6" w:rsidRDefault="00E929F3" w:rsidP="001B5014">
      <w:pPr>
        <w:rPr>
          <w:rFonts w:ascii="Arial" w:eastAsia="Times New Roman" w:hAnsi="Arial" w:cs="Arial"/>
          <w:color w:val="000000"/>
          <w:sz w:val="16"/>
          <w:szCs w:val="16"/>
          <w:lang w:eastAsia="en-GB"/>
        </w:rPr>
      </w:pPr>
      <w:hyperlink r:id="rId1477" w:history="1">
        <w:r>
          <w:rPr>
            <w:rStyle w:val="Hyperlink"/>
            <w:rFonts w:ascii="Arial" w:eastAsia="Times New Roman" w:hAnsi="Arial" w:cs="Arial"/>
            <w:sz w:val="16"/>
            <w:szCs w:val="16"/>
            <w:lang w:eastAsia="en-GB"/>
          </w:rPr>
          <w:t>S1-232463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Metric based routing for use case 5.3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7E8700B" w14:textId="149F3B22"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78" w:history="1">
        <w:r w:rsidR="00E929F3">
          <w:rPr>
            <w:rStyle w:val="Hyperlink"/>
            <w:rFonts w:ascii="Arial" w:eastAsia="Times New Roman" w:hAnsi="Arial" w:cs="Arial"/>
            <w:sz w:val="16"/>
            <w:szCs w:val="16"/>
            <w:lang w:eastAsia="en-GB"/>
          </w:rPr>
          <w:t>S1-232450</w:t>
        </w:r>
      </w:hyperlink>
      <w:r w:rsidR="0051178D" w:rsidRPr="00227867">
        <w:rPr>
          <w:rFonts w:ascii="Arial" w:eastAsia="Times New Roman" w:hAnsi="Arial" w:cs="Arial"/>
          <w:color w:val="000000"/>
          <w:sz w:val="16"/>
          <w:szCs w:val="16"/>
          <w:lang w:eastAsia="en-GB"/>
        </w:rPr>
        <w:t>.</w:t>
      </w:r>
    </w:p>
    <w:p w14:paraId="24F071F8" w14:textId="214D187D"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79" w:history="1">
        <w:r w:rsidR="00E929F3">
          <w:rPr>
            <w:rStyle w:val="Hyperlink"/>
            <w:rFonts w:ascii="Arial" w:eastAsia="Times New Roman" w:hAnsi="Arial" w:cs="Arial"/>
            <w:sz w:val="16"/>
            <w:szCs w:val="16"/>
            <w:lang w:eastAsia="en-GB"/>
          </w:rPr>
          <w:t>S1-232466</w:t>
        </w:r>
      </w:hyperlink>
    </w:p>
    <w:p w14:paraId="60292A20" w14:textId="77777777" w:rsidR="009C78E6" w:rsidRPr="00227867" w:rsidRDefault="009C78E6" w:rsidP="001B5014">
      <w:pPr>
        <w:rPr>
          <w:rFonts w:ascii="Arial" w:eastAsia="Times New Roman" w:hAnsi="Arial" w:cs="Arial"/>
          <w:color w:val="000000"/>
          <w:sz w:val="16"/>
          <w:szCs w:val="16"/>
          <w:lang w:eastAsia="en-GB"/>
        </w:rPr>
      </w:pPr>
    </w:p>
    <w:p w14:paraId="0D87B647" w14:textId="147F17E7" w:rsidR="009C78E6" w:rsidRDefault="00E929F3" w:rsidP="001B5014">
      <w:pPr>
        <w:rPr>
          <w:rFonts w:ascii="Arial" w:eastAsia="Times New Roman" w:hAnsi="Arial" w:cs="Arial"/>
          <w:color w:val="000000"/>
          <w:sz w:val="16"/>
          <w:szCs w:val="16"/>
          <w:lang w:eastAsia="en-GB"/>
        </w:rPr>
      </w:pPr>
      <w:hyperlink r:id="rId1480" w:history="1">
        <w:r>
          <w:rPr>
            <w:rStyle w:val="Hyperlink"/>
            <w:rFonts w:ascii="Arial" w:eastAsia="Times New Roman" w:hAnsi="Arial" w:cs="Arial"/>
            <w:sz w:val="16"/>
            <w:szCs w:val="16"/>
            <w:lang w:eastAsia="en-GB"/>
          </w:rPr>
          <w:t>S1-232466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Metric based routing for use case 5.3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873FE22" w14:textId="06D0119F"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81" w:history="1">
        <w:r w:rsidR="00E929F3">
          <w:rPr>
            <w:rStyle w:val="Hyperlink"/>
            <w:rFonts w:ascii="Arial" w:eastAsia="Times New Roman" w:hAnsi="Arial" w:cs="Arial"/>
            <w:sz w:val="16"/>
            <w:szCs w:val="16"/>
            <w:lang w:eastAsia="en-GB"/>
          </w:rPr>
          <w:t>S1-232463</w:t>
        </w:r>
      </w:hyperlink>
      <w:r w:rsidR="0051178D" w:rsidRPr="00227867">
        <w:rPr>
          <w:rFonts w:ascii="Arial" w:eastAsia="Times New Roman" w:hAnsi="Arial" w:cs="Arial"/>
          <w:color w:val="000000"/>
          <w:sz w:val="16"/>
          <w:szCs w:val="16"/>
          <w:lang w:eastAsia="en-GB"/>
        </w:rPr>
        <w:t xml:space="preserve">.  </w:t>
      </w:r>
    </w:p>
    <w:p w14:paraId="68040778"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 presentation</w:t>
      </w:r>
    </w:p>
    <w:p w14:paraId="3750F92E" w14:textId="7D9F72DD"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7A3F821" w14:textId="77777777" w:rsidR="009C78E6" w:rsidRPr="00227867" w:rsidRDefault="009C78E6" w:rsidP="001B5014">
      <w:pPr>
        <w:rPr>
          <w:rFonts w:ascii="Arial" w:eastAsia="Times New Roman" w:hAnsi="Arial" w:cs="Arial"/>
          <w:color w:val="000000"/>
          <w:sz w:val="16"/>
          <w:szCs w:val="16"/>
          <w:lang w:eastAsia="en-GB"/>
        </w:rPr>
      </w:pPr>
    </w:p>
    <w:p w14:paraId="7A1669C9" w14:textId="283D1F0F" w:rsidR="009C78E6" w:rsidRDefault="00E929F3" w:rsidP="001B5014">
      <w:pPr>
        <w:rPr>
          <w:rFonts w:ascii="Arial" w:eastAsia="Times New Roman" w:hAnsi="Arial" w:cs="Arial"/>
          <w:color w:val="000000"/>
          <w:sz w:val="16"/>
          <w:szCs w:val="16"/>
          <w:lang w:eastAsia="en-GB"/>
        </w:rPr>
      </w:pPr>
      <w:hyperlink r:id="rId1482" w:history="1">
        <w:r>
          <w:rPr>
            <w:rStyle w:val="Hyperlink"/>
            <w:rFonts w:ascii="Arial" w:eastAsia="Times New Roman" w:hAnsi="Arial" w:cs="Arial"/>
            <w:sz w:val="16"/>
            <w:szCs w:val="16"/>
            <w:lang w:eastAsia="en-GB"/>
          </w:rPr>
          <w:t>S1-232232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Service continuity requirements for use case 5.4</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392B40C"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document proposes an update on requirements of use case 5.4 on mobility inside a group of interconnected SNPNs</w:t>
      </w:r>
    </w:p>
    <w:p w14:paraId="38743B7E" w14:textId="63AEA31A"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83" w:history="1">
        <w:r w:rsidR="00E929F3">
          <w:rPr>
            <w:rStyle w:val="Hyperlink"/>
            <w:rFonts w:ascii="Arial" w:eastAsia="Times New Roman" w:hAnsi="Arial" w:cs="Arial"/>
            <w:sz w:val="16"/>
            <w:szCs w:val="16"/>
            <w:lang w:eastAsia="en-GB"/>
          </w:rPr>
          <w:t>S1-232451</w:t>
        </w:r>
      </w:hyperlink>
    </w:p>
    <w:p w14:paraId="33463F3B" w14:textId="77777777" w:rsidR="009C78E6" w:rsidRPr="00227867" w:rsidRDefault="009C78E6" w:rsidP="001B5014">
      <w:pPr>
        <w:rPr>
          <w:rFonts w:ascii="Arial" w:eastAsia="Times New Roman" w:hAnsi="Arial" w:cs="Arial"/>
          <w:color w:val="000000"/>
          <w:sz w:val="16"/>
          <w:szCs w:val="16"/>
          <w:lang w:eastAsia="en-GB"/>
        </w:rPr>
      </w:pPr>
    </w:p>
    <w:p w14:paraId="6BE25C15" w14:textId="630F5D51" w:rsidR="009C78E6" w:rsidRDefault="00E929F3" w:rsidP="001B5014">
      <w:pPr>
        <w:rPr>
          <w:rFonts w:ascii="Arial" w:eastAsia="Times New Roman" w:hAnsi="Arial" w:cs="Arial"/>
          <w:color w:val="000000"/>
          <w:sz w:val="16"/>
          <w:szCs w:val="16"/>
          <w:lang w:eastAsia="en-GB"/>
        </w:rPr>
      </w:pPr>
      <w:hyperlink r:id="rId1484" w:history="1">
        <w:r>
          <w:rPr>
            <w:rStyle w:val="Hyperlink"/>
            <w:rFonts w:ascii="Arial" w:eastAsia="Times New Roman" w:hAnsi="Arial" w:cs="Arial"/>
            <w:sz w:val="16"/>
            <w:szCs w:val="16"/>
            <w:lang w:eastAsia="en-GB"/>
          </w:rPr>
          <w:t>S1-232451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Service continuity requirements for use case 5.4</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F245B15" w14:textId="50BC295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85" w:history="1">
        <w:r w:rsidR="00E929F3">
          <w:rPr>
            <w:rStyle w:val="Hyperlink"/>
            <w:rFonts w:ascii="Arial" w:eastAsia="Times New Roman" w:hAnsi="Arial" w:cs="Arial"/>
            <w:sz w:val="16"/>
            <w:szCs w:val="16"/>
            <w:lang w:eastAsia="en-GB"/>
          </w:rPr>
          <w:t>S1-232232</w:t>
        </w:r>
      </w:hyperlink>
      <w:r w:rsidR="0051178D" w:rsidRPr="00227867">
        <w:rPr>
          <w:rFonts w:ascii="Arial" w:eastAsia="Times New Roman" w:hAnsi="Arial" w:cs="Arial"/>
          <w:color w:val="000000"/>
          <w:sz w:val="16"/>
          <w:szCs w:val="16"/>
          <w:lang w:eastAsia="en-GB"/>
        </w:rPr>
        <w:t>.</w:t>
      </w:r>
    </w:p>
    <w:p w14:paraId="5E1B2C2F" w14:textId="1852711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86" w:history="1">
        <w:r w:rsidR="00E929F3">
          <w:rPr>
            <w:rStyle w:val="Hyperlink"/>
            <w:rFonts w:ascii="Arial" w:eastAsia="Times New Roman" w:hAnsi="Arial" w:cs="Arial"/>
            <w:sz w:val="16"/>
            <w:szCs w:val="16"/>
            <w:lang w:eastAsia="en-GB"/>
          </w:rPr>
          <w:t>S1-232464</w:t>
        </w:r>
      </w:hyperlink>
    </w:p>
    <w:p w14:paraId="27A9917D" w14:textId="77777777" w:rsidR="009C78E6" w:rsidRPr="00227867" w:rsidRDefault="009C78E6" w:rsidP="001B5014">
      <w:pPr>
        <w:rPr>
          <w:rFonts w:ascii="Arial" w:eastAsia="Times New Roman" w:hAnsi="Arial" w:cs="Arial"/>
          <w:color w:val="000000"/>
          <w:sz w:val="16"/>
          <w:szCs w:val="16"/>
          <w:lang w:eastAsia="en-GB"/>
        </w:rPr>
      </w:pPr>
    </w:p>
    <w:p w14:paraId="0CC133A6" w14:textId="12A10BD0" w:rsidR="009C78E6" w:rsidRDefault="00E929F3" w:rsidP="001B5014">
      <w:pPr>
        <w:rPr>
          <w:rFonts w:ascii="Arial" w:eastAsia="Times New Roman" w:hAnsi="Arial" w:cs="Arial"/>
          <w:color w:val="000000"/>
          <w:sz w:val="16"/>
          <w:szCs w:val="16"/>
          <w:lang w:eastAsia="en-GB"/>
        </w:rPr>
      </w:pPr>
      <w:hyperlink r:id="rId1487" w:history="1">
        <w:r>
          <w:rPr>
            <w:rStyle w:val="Hyperlink"/>
            <w:rFonts w:ascii="Arial" w:eastAsia="Times New Roman" w:hAnsi="Arial" w:cs="Arial"/>
            <w:sz w:val="16"/>
            <w:szCs w:val="16"/>
            <w:lang w:eastAsia="en-GB"/>
          </w:rPr>
          <w:t>S1-232464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Service continuity requirements for use case 5.4</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D8972A0" w14:textId="2C07D54F"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88" w:history="1">
        <w:r w:rsidR="00E929F3">
          <w:rPr>
            <w:rStyle w:val="Hyperlink"/>
            <w:rFonts w:ascii="Arial" w:eastAsia="Times New Roman" w:hAnsi="Arial" w:cs="Arial"/>
            <w:sz w:val="16"/>
            <w:szCs w:val="16"/>
            <w:lang w:eastAsia="en-GB"/>
          </w:rPr>
          <w:t>S1-232451</w:t>
        </w:r>
      </w:hyperlink>
      <w:r w:rsidR="0051178D" w:rsidRPr="00227867">
        <w:rPr>
          <w:rFonts w:ascii="Arial" w:eastAsia="Times New Roman" w:hAnsi="Arial" w:cs="Arial"/>
          <w:color w:val="000000"/>
          <w:sz w:val="16"/>
          <w:szCs w:val="16"/>
          <w:lang w:eastAsia="en-GB"/>
        </w:rPr>
        <w:t>.</w:t>
      </w:r>
    </w:p>
    <w:p w14:paraId="537AF7FE" w14:textId="6A3F58A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89" w:history="1">
        <w:r w:rsidR="00E929F3">
          <w:rPr>
            <w:rStyle w:val="Hyperlink"/>
            <w:rFonts w:ascii="Arial" w:eastAsia="Times New Roman" w:hAnsi="Arial" w:cs="Arial"/>
            <w:sz w:val="16"/>
            <w:szCs w:val="16"/>
            <w:lang w:eastAsia="en-GB"/>
          </w:rPr>
          <w:t>S1-232467</w:t>
        </w:r>
      </w:hyperlink>
    </w:p>
    <w:p w14:paraId="4F430F1B" w14:textId="77777777" w:rsidR="009C78E6" w:rsidRPr="00227867" w:rsidRDefault="009C78E6" w:rsidP="001B5014">
      <w:pPr>
        <w:rPr>
          <w:rFonts w:ascii="Arial" w:eastAsia="Times New Roman" w:hAnsi="Arial" w:cs="Arial"/>
          <w:color w:val="000000"/>
          <w:sz w:val="16"/>
          <w:szCs w:val="16"/>
          <w:lang w:eastAsia="en-GB"/>
        </w:rPr>
      </w:pPr>
    </w:p>
    <w:p w14:paraId="40031F3A" w14:textId="019B37E1" w:rsidR="009C78E6" w:rsidRDefault="00E929F3" w:rsidP="001B5014">
      <w:pPr>
        <w:rPr>
          <w:rFonts w:ascii="Arial" w:eastAsia="Times New Roman" w:hAnsi="Arial" w:cs="Arial"/>
          <w:color w:val="000000"/>
          <w:sz w:val="16"/>
          <w:szCs w:val="16"/>
          <w:lang w:eastAsia="en-GB"/>
        </w:rPr>
      </w:pPr>
      <w:hyperlink r:id="rId1490" w:history="1">
        <w:r>
          <w:rPr>
            <w:rStyle w:val="Hyperlink"/>
            <w:rFonts w:ascii="Arial" w:eastAsia="Times New Roman" w:hAnsi="Arial" w:cs="Arial"/>
            <w:sz w:val="16"/>
            <w:szCs w:val="16"/>
            <w:lang w:eastAsia="en-GB"/>
          </w:rPr>
          <w:t>S1-232467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Service continuity requirements for use case 5.4</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89B86B7" w14:textId="781FDBC1"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491" w:history="1">
        <w:r w:rsidR="00E929F3">
          <w:rPr>
            <w:rStyle w:val="Hyperlink"/>
            <w:rFonts w:ascii="Arial" w:eastAsia="Times New Roman" w:hAnsi="Arial" w:cs="Arial"/>
            <w:sz w:val="16"/>
            <w:szCs w:val="16"/>
            <w:lang w:eastAsia="en-GB"/>
          </w:rPr>
          <w:t>S1-232464</w:t>
        </w:r>
      </w:hyperlink>
      <w:r w:rsidR="0051178D" w:rsidRPr="00227867">
        <w:rPr>
          <w:rFonts w:ascii="Arial" w:eastAsia="Times New Roman" w:hAnsi="Arial" w:cs="Arial"/>
          <w:color w:val="000000"/>
          <w:sz w:val="16"/>
          <w:szCs w:val="16"/>
          <w:lang w:eastAsia="en-GB"/>
        </w:rPr>
        <w:t xml:space="preserve">.  </w:t>
      </w:r>
    </w:p>
    <w:p w14:paraId="2474DD72"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 presentation</w:t>
      </w:r>
    </w:p>
    <w:p w14:paraId="2F889AD9" w14:textId="3260166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7614BE54" w14:textId="77777777" w:rsidR="009C78E6" w:rsidRPr="00227867" w:rsidRDefault="009C78E6" w:rsidP="001B5014">
      <w:pPr>
        <w:rPr>
          <w:rFonts w:ascii="Arial" w:eastAsia="Times New Roman" w:hAnsi="Arial" w:cs="Arial"/>
          <w:color w:val="000000"/>
          <w:sz w:val="16"/>
          <w:szCs w:val="16"/>
          <w:lang w:eastAsia="en-GB"/>
        </w:rPr>
      </w:pPr>
    </w:p>
    <w:p w14:paraId="2643ACD0" w14:textId="409BD8EA" w:rsidR="009C78E6" w:rsidRDefault="00E929F3" w:rsidP="001B5014">
      <w:pPr>
        <w:rPr>
          <w:rFonts w:ascii="Arial" w:eastAsia="Times New Roman" w:hAnsi="Arial" w:cs="Arial"/>
          <w:color w:val="000000"/>
          <w:sz w:val="16"/>
          <w:szCs w:val="16"/>
          <w:lang w:eastAsia="en-GB"/>
        </w:rPr>
      </w:pPr>
      <w:hyperlink r:id="rId1492" w:history="1">
        <w:r>
          <w:rPr>
            <w:rStyle w:val="Hyperlink"/>
            <w:rFonts w:ascii="Arial" w:eastAsia="Times New Roman" w:hAnsi="Arial" w:cs="Arial"/>
            <w:sz w:val="16"/>
            <w:szCs w:val="16"/>
            <w:lang w:eastAsia="en-GB"/>
          </w:rPr>
          <w:t>S1-232244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Siemens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Resolution of Editor Notes on Identity Provider/5GS (FS_ISN)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4E0F1A5"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provides resolutions to some of the Editor Notes in use case “Scalable SNPN Interconnect with dynamic connections” in clause 5.1 of TR 22.848. It also provides the reasoning for those resolutions.</w:t>
      </w:r>
    </w:p>
    <w:p w14:paraId="26A94CED" w14:textId="6F925D2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93" w:history="1">
        <w:r w:rsidR="00E929F3">
          <w:rPr>
            <w:rStyle w:val="Hyperlink"/>
            <w:rFonts w:ascii="Arial" w:eastAsia="Times New Roman" w:hAnsi="Arial" w:cs="Arial"/>
            <w:sz w:val="16"/>
            <w:szCs w:val="16"/>
            <w:lang w:eastAsia="en-GB"/>
          </w:rPr>
          <w:t>S1-232453</w:t>
        </w:r>
      </w:hyperlink>
    </w:p>
    <w:p w14:paraId="213E92A9" w14:textId="77777777" w:rsidR="009C78E6" w:rsidRPr="00227867" w:rsidRDefault="009C78E6" w:rsidP="001B5014">
      <w:pPr>
        <w:rPr>
          <w:rFonts w:ascii="Arial" w:eastAsia="Times New Roman" w:hAnsi="Arial" w:cs="Arial"/>
          <w:color w:val="000000"/>
          <w:sz w:val="16"/>
          <w:szCs w:val="16"/>
          <w:lang w:eastAsia="en-GB"/>
        </w:rPr>
      </w:pPr>
    </w:p>
    <w:p w14:paraId="59D759B7" w14:textId="48E570F4" w:rsidR="009C78E6" w:rsidRDefault="00E929F3" w:rsidP="001B5014">
      <w:pPr>
        <w:rPr>
          <w:rFonts w:ascii="Arial" w:eastAsia="Times New Roman" w:hAnsi="Arial" w:cs="Arial"/>
          <w:color w:val="000000"/>
          <w:sz w:val="16"/>
          <w:szCs w:val="16"/>
          <w:lang w:eastAsia="en-GB"/>
        </w:rPr>
      </w:pPr>
      <w:hyperlink r:id="rId1494" w:history="1">
        <w:r>
          <w:rPr>
            <w:rStyle w:val="Hyperlink"/>
            <w:rFonts w:ascii="Arial" w:eastAsia="Times New Roman" w:hAnsi="Arial" w:cs="Arial"/>
            <w:sz w:val="16"/>
            <w:szCs w:val="16"/>
            <w:lang w:eastAsia="en-GB"/>
          </w:rPr>
          <w:t>S1-232453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Siemens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Resolution of Editor Notes on Identity Provider/5GS (FS_ISN)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62DD1D3" w14:textId="511B92E5"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495" w:history="1">
        <w:r w:rsidR="00E929F3">
          <w:rPr>
            <w:rStyle w:val="Hyperlink"/>
            <w:rFonts w:ascii="Arial" w:eastAsia="Times New Roman" w:hAnsi="Arial" w:cs="Arial"/>
            <w:sz w:val="16"/>
            <w:szCs w:val="16"/>
            <w:lang w:eastAsia="en-GB"/>
          </w:rPr>
          <w:t>S1-232244</w:t>
        </w:r>
      </w:hyperlink>
      <w:r w:rsidR="0051178D" w:rsidRPr="00227867">
        <w:rPr>
          <w:rFonts w:ascii="Arial" w:eastAsia="Times New Roman" w:hAnsi="Arial" w:cs="Arial"/>
          <w:color w:val="000000"/>
          <w:sz w:val="16"/>
          <w:szCs w:val="16"/>
          <w:lang w:eastAsia="en-GB"/>
        </w:rPr>
        <w:t xml:space="preserve">. </w:t>
      </w:r>
    </w:p>
    <w:p w14:paraId="6A3F34D4" w14:textId="6D7C57A8"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Merged into</w:t>
      </w:r>
      <w:hyperlink r:id="rId1496" w:history="1">
        <w:r w:rsidR="00E929F3">
          <w:rPr>
            <w:rStyle w:val="Hyperlink"/>
            <w:rFonts w:ascii="Arial" w:eastAsia="Times New Roman" w:hAnsi="Arial" w:cs="Arial"/>
            <w:sz w:val="16"/>
            <w:szCs w:val="16"/>
            <w:lang w:eastAsia="en-GB"/>
          </w:rPr>
          <w:t>S1-232465</w:t>
        </w:r>
      </w:hyperlink>
    </w:p>
    <w:p w14:paraId="47F8EE9F" w14:textId="15DA9B95"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02A79BE" w14:textId="77777777" w:rsidR="009C78E6" w:rsidRPr="00227867" w:rsidRDefault="009C78E6" w:rsidP="001B5014">
      <w:pPr>
        <w:rPr>
          <w:rFonts w:ascii="Arial" w:eastAsia="Times New Roman" w:hAnsi="Arial" w:cs="Arial"/>
          <w:color w:val="000000"/>
          <w:sz w:val="16"/>
          <w:szCs w:val="16"/>
          <w:lang w:eastAsia="en-GB"/>
        </w:rPr>
      </w:pPr>
    </w:p>
    <w:p w14:paraId="33E73163" w14:textId="1D381291" w:rsidR="0051178D" w:rsidRDefault="0051178D" w:rsidP="00B705AE">
      <w:pPr>
        <w:pStyle w:val="Heading4"/>
        <w:rPr>
          <w:lang w:eastAsia="en-GB"/>
        </w:rPr>
      </w:pPr>
      <w:r w:rsidRPr="0049253A">
        <w:rPr>
          <w:lang w:eastAsia="en-GB"/>
        </w:rPr>
        <w:t>New use cases</w:t>
      </w:r>
    </w:p>
    <w:p w14:paraId="5C943E5D" w14:textId="77777777" w:rsidR="009C78E6" w:rsidRPr="00227867" w:rsidRDefault="009C78E6" w:rsidP="001B5014">
      <w:pPr>
        <w:rPr>
          <w:rFonts w:ascii="Arial" w:eastAsia="Times New Roman" w:hAnsi="Arial" w:cs="Arial"/>
          <w:color w:val="000000"/>
          <w:sz w:val="16"/>
          <w:szCs w:val="16"/>
          <w:lang w:eastAsia="en-GB"/>
        </w:rPr>
      </w:pPr>
    </w:p>
    <w:p w14:paraId="018D62B7" w14:textId="02B58FBA" w:rsidR="009C78E6" w:rsidRDefault="00E929F3" w:rsidP="001B5014">
      <w:pPr>
        <w:rPr>
          <w:rFonts w:ascii="Arial" w:eastAsia="Times New Roman" w:hAnsi="Arial" w:cs="Arial"/>
          <w:color w:val="000000"/>
          <w:sz w:val="16"/>
          <w:szCs w:val="16"/>
          <w:lang w:eastAsia="en-GB"/>
        </w:rPr>
      </w:pPr>
      <w:hyperlink r:id="rId1497" w:history="1">
        <w:r>
          <w:rPr>
            <w:rStyle w:val="Hyperlink"/>
            <w:rFonts w:ascii="Arial" w:eastAsia="Times New Roman" w:hAnsi="Arial" w:cs="Arial"/>
            <w:sz w:val="16"/>
            <w:szCs w:val="16"/>
            <w:lang w:eastAsia="en-GB"/>
          </w:rPr>
          <w:t>S1-232100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SNPNs in a ship and in a 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475E84D2" w14:textId="109F4A8B"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498" w:history="1">
        <w:r w:rsidR="00E929F3">
          <w:rPr>
            <w:rStyle w:val="Hyperlink"/>
            <w:rFonts w:ascii="Arial" w:eastAsia="Times New Roman" w:hAnsi="Arial" w:cs="Arial"/>
            <w:sz w:val="16"/>
            <w:szCs w:val="16"/>
            <w:lang w:eastAsia="en-GB"/>
          </w:rPr>
          <w:t>S1-232454</w:t>
        </w:r>
      </w:hyperlink>
    </w:p>
    <w:p w14:paraId="3F06B208" w14:textId="77777777" w:rsidR="009C78E6" w:rsidRPr="00227867" w:rsidRDefault="009C78E6" w:rsidP="001B5014">
      <w:pPr>
        <w:rPr>
          <w:rFonts w:ascii="Arial" w:eastAsia="Times New Roman" w:hAnsi="Arial" w:cs="Arial"/>
          <w:color w:val="000000"/>
          <w:sz w:val="16"/>
          <w:szCs w:val="16"/>
          <w:lang w:eastAsia="en-GB"/>
        </w:rPr>
      </w:pPr>
    </w:p>
    <w:p w14:paraId="30B22606" w14:textId="3B924E7F" w:rsidR="009C78E6" w:rsidRDefault="00E929F3" w:rsidP="001B5014">
      <w:pPr>
        <w:rPr>
          <w:rFonts w:ascii="Arial" w:eastAsia="Times New Roman" w:hAnsi="Arial" w:cs="Arial"/>
          <w:color w:val="000000"/>
          <w:sz w:val="16"/>
          <w:szCs w:val="16"/>
          <w:lang w:eastAsia="en-GB"/>
        </w:rPr>
      </w:pPr>
      <w:hyperlink r:id="rId1499" w:history="1">
        <w:r>
          <w:rPr>
            <w:rStyle w:val="Hyperlink"/>
            <w:rFonts w:ascii="Arial" w:eastAsia="Times New Roman" w:hAnsi="Arial" w:cs="Arial"/>
            <w:sz w:val="16"/>
            <w:szCs w:val="16"/>
            <w:lang w:eastAsia="en-GB"/>
          </w:rPr>
          <w:t>S1-232454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SNPNs in a ship and in a 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630836E" w14:textId="3315735C"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00" w:history="1">
        <w:r w:rsidR="00E929F3">
          <w:rPr>
            <w:rStyle w:val="Hyperlink"/>
            <w:rFonts w:ascii="Arial" w:eastAsia="Times New Roman" w:hAnsi="Arial" w:cs="Arial"/>
            <w:sz w:val="16"/>
            <w:szCs w:val="16"/>
            <w:lang w:eastAsia="en-GB"/>
          </w:rPr>
          <w:t>S1-232100</w:t>
        </w:r>
      </w:hyperlink>
      <w:r w:rsidR="0051178D" w:rsidRPr="00227867">
        <w:rPr>
          <w:rFonts w:ascii="Arial" w:eastAsia="Times New Roman" w:hAnsi="Arial" w:cs="Arial"/>
          <w:color w:val="000000"/>
          <w:sz w:val="16"/>
          <w:szCs w:val="16"/>
          <w:lang w:eastAsia="en-GB"/>
        </w:rPr>
        <w:t>.</w:t>
      </w:r>
    </w:p>
    <w:p w14:paraId="101A4EAC" w14:textId="12520E36"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01" w:history="1">
        <w:r w:rsidR="00E929F3">
          <w:rPr>
            <w:rStyle w:val="Hyperlink"/>
            <w:rFonts w:ascii="Arial" w:eastAsia="Times New Roman" w:hAnsi="Arial" w:cs="Arial"/>
            <w:sz w:val="16"/>
            <w:szCs w:val="16"/>
            <w:lang w:eastAsia="en-GB"/>
          </w:rPr>
          <w:t>S1-232468</w:t>
        </w:r>
      </w:hyperlink>
    </w:p>
    <w:p w14:paraId="2DBFC83E" w14:textId="77777777" w:rsidR="009C78E6" w:rsidRPr="00227867" w:rsidRDefault="009C78E6" w:rsidP="001B5014">
      <w:pPr>
        <w:rPr>
          <w:rFonts w:ascii="Arial" w:eastAsia="Times New Roman" w:hAnsi="Arial" w:cs="Arial"/>
          <w:color w:val="000000"/>
          <w:sz w:val="16"/>
          <w:szCs w:val="16"/>
          <w:lang w:eastAsia="en-GB"/>
        </w:rPr>
      </w:pPr>
    </w:p>
    <w:p w14:paraId="5F1698D5" w14:textId="15A5C76F" w:rsidR="009C78E6" w:rsidRDefault="00E929F3" w:rsidP="001B5014">
      <w:pPr>
        <w:rPr>
          <w:rFonts w:ascii="Arial" w:eastAsia="Times New Roman" w:hAnsi="Arial" w:cs="Arial"/>
          <w:color w:val="000000"/>
          <w:sz w:val="16"/>
          <w:szCs w:val="16"/>
          <w:lang w:eastAsia="en-GB"/>
        </w:rPr>
      </w:pPr>
      <w:hyperlink r:id="rId1502" w:history="1">
        <w:r>
          <w:rPr>
            <w:rStyle w:val="Hyperlink"/>
            <w:rFonts w:ascii="Arial" w:eastAsia="Times New Roman" w:hAnsi="Arial" w:cs="Arial"/>
            <w:sz w:val="16"/>
            <w:szCs w:val="16"/>
            <w:lang w:eastAsia="en-GB"/>
          </w:rPr>
          <w:t>S1-232468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b-com, EDF</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SNPNs in a ship and in a 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C48E2EA" w14:textId="7C72EF62" w:rsidR="0051178D" w:rsidRPr="00227867"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503" w:history="1">
        <w:r w:rsidR="00E929F3">
          <w:rPr>
            <w:rStyle w:val="Hyperlink"/>
            <w:rFonts w:ascii="Arial" w:eastAsia="Times New Roman" w:hAnsi="Arial" w:cs="Arial"/>
            <w:sz w:val="16"/>
            <w:szCs w:val="16"/>
            <w:lang w:eastAsia="en-GB"/>
          </w:rPr>
          <w:t>S1-232454</w:t>
        </w:r>
      </w:hyperlink>
      <w:r w:rsidR="0051178D" w:rsidRPr="00227867">
        <w:rPr>
          <w:rFonts w:ascii="Arial" w:eastAsia="Times New Roman" w:hAnsi="Arial" w:cs="Arial"/>
          <w:color w:val="000000"/>
          <w:sz w:val="16"/>
          <w:szCs w:val="16"/>
          <w:lang w:eastAsia="en-GB"/>
        </w:rPr>
        <w:t>.</w:t>
      </w:r>
    </w:p>
    <w:p w14:paraId="73362151" w14:textId="77777777"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For several use cases, the rapporteur mentioned two overall ongoing problems:</w:t>
      </w:r>
    </w:p>
    <w:p w14:paraId="7EA9195B" w14:textId="77777777"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1. The study is about interconnect between SNPN, so there are questions about which use cases are in the scope or not of this TR. </w:t>
      </w:r>
    </w:p>
    <w:p w14:paraId="383EBEDB" w14:textId="77777777"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2. Requirements do not exist in SA1 but are already implemented in other stages. Shall these requirements be considered as "new" or not?</w:t>
      </w:r>
    </w:p>
    <w:p w14:paraId="5A2CA8B4" w14:textId="77777777"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lastRenderedPageBreak/>
        <w:t xml:space="preserve">Feedback from the group is needed on these 2 options.  </w:t>
      </w:r>
    </w:p>
    <w:p w14:paraId="7E50F6BA" w14:textId="77777777"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This impacts 2455, 2457, 2458.</w:t>
      </w:r>
    </w:p>
    <w:p w14:paraId="031628A6" w14:textId="77777777"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Verizon: two SNPN might be interconnected via non-3GPP networks, so this might push for not having this covered by the TR. </w:t>
      </w:r>
    </w:p>
    <w:p w14:paraId="35AADB83" w14:textId="77777777" w:rsidR="009C78E6"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2468 withdrawn by the author</w:t>
      </w:r>
    </w:p>
    <w:p w14:paraId="04220B26" w14:textId="76B40B5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E42EA15" w14:textId="77777777" w:rsidR="009C78E6" w:rsidRPr="00227867" w:rsidRDefault="009C78E6" w:rsidP="001B5014">
      <w:pPr>
        <w:rPr>
          <w:rFonts w:ascii="Arial" w:eastAsia="Times New Roman" w:hAnsi="Arial" w:cs="Arial"/>
          <w:color w:val="000000"/>
          <w:sz w:val="16"/>
          <w:szCs w:val="16"/>
          <w:lang w:eastAsia="en-GB"/>
        </w:rPr>
      </w:pPr>
    </w:p>
    <w:p w14:paraId="18B9D296" w14:textId="377F4D0D" w:rsidR="009C78E6" w:rsidRDefault="00E929F3" w:rsidP="001B5014">
      <w:pPr>
        <w:rPr>
          <w:rFonts w:ascii="Arial" w:eastAsia="Times New Roman" w:hAnsi="Arial" w:cs="Arial"/>
          <w:color w:val="000000"/>
          <w:sz w:val="16"/>
          <w:szCs w:val="16"/>
          <w:lang w:eastAsia="en-GB"/>
        </w:rPr>
      </w:pPr>
      <w:hyperlink r:id="rId1504" w:history="1">
        <w:r>
          <w:rPr>
            <w:rStyle w:val="Hyperlink"/>
            <w:rFonts w:ascii="Arial" w:eastAsia="Times New Roman" w:hAnsi="Arial" w:cs="Arial"/>
            <w:sz w:val="16"/>
            <w:szCs w:val="16"/>
            <w:lang w:eastAsia="en-GB"/>
          </w:rPr>
          <w:t>S1-232118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SNPNs in a port with multiple terminals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912760B" w14:textId="77F916B9"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05" w:history="1">
        <w:r w:rsidR="00E929F3">
          <w:rPr>
            <w:rStyle w:val="Hyperlink"/>
            <w:rFonts w:ascii="Arial" w:eastAsia="Times New Roman" w:hAnsi="Arial" w:cs="Arial"/>
            <w:sz w:val="16"/>
            <w:szCs w:val="16"/>
            <w:lang w:eastAsia="en-GB"/>
          </w:rPr>
          <w:t>S1-232455</w:t>
        </w:r>
      </w:hyperlink>
    </w:p>
    <w:p w14:paraId="5D7A1BB4" w14:textId="77777777" w:rsidR="009C78E6" w:rsidRPr="00227867" w:rsidRDefault="009C78E6" w:rsidP="001B5014">
      <w:pPr>
        <w:rPr>
          <w:rFonts w:ascii="Arial" w:eastAsia="Times New Roman" w:hAnsi="Arial" w:cs="Arial"/>
          <w:color w:val="000000"/>
          <w:sz w:val="16"/>
          <w:szCs w:val="16"/>
          <w:lang w:eastAsia="en-GB"/>
        </w:rPr>
      </w:pPr>
    </w:p>
    <w:p w14:paraId="39190445" w14:textId="231BA51A" w:rsidR="009C78E6" w:rsidRDefault="00E929F3" w:rsidP="001B5014">
      <w:pPr>
        <w:rPr>
          <w:rFonts w:ascii="Arial" w:eastAsia="Times New Roman" w:hAnsi="Arial" w:cs="Arial"/>
          <w:color w:val="000000"/>
          <w:sz w:val="16"/>
          <w:szCs w:val="16"/>
          <w:lang w:eastAsia="en-GB"/>
        </w:rPr>
      </w:pPr>
      <w:hyperlink r:id="rId1506" w:history="1">
        <w:r>
          <w:rPr>
            <w:rStyle w:val="Hyperlink"/>
            <w:rFonts w:ascii="Arial" w:eastAsia="Times New Roman" w:hAnsi="Arial" w:cs="Arial"/>
            <w:sz w:val="16"/>
            <w:szCs w:val="16"/>
            <w:lang w:eastAsia="en-GB"/>
          </w:rPr>
          <w:t>S1-232455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b-com, EDF</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SNPNs in a port with multiple terminals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8A36486" w14:textId="0C7BD8D9"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07" w:history="1">
        <w:r w:rsidR="00E929F3">
          <w:rPr>
            <w:rStyle w:val="Hyperlink"/>
            <w:rFonts w:ascii="Arial" w:eastAsia="Times New Roman" w:hAnsi="Arial" w:cs="Arial"/>
            <w:sz w:val="16"/>
            <w:szCs w:val="16"/>
            <w:lang w:eastAsia="en-GB"/>
          </w:rPr>
          <w:t>S1-232118</w:t>
        </w:r>
      </w:hyperlink>
      <w:r w:rsidR="0051178D" w:rsidRPr="00227867">
        <w:rPr>
          <w:rFonts w:ascii="Arial" w:eastAsia="Times New Roman" w:hAnsi="Arial" w:cs="Arial"/>
          <w:color w:val="000000"/>
          <w:sz w:val="16"/>
          <w:szCs w:val="16"/>
          <w:lang w:eastAsia="en-GB"/>
        </w:rPr>
        <w:t>.</w:t>
      </w:r>
    </w:p>
    <w:p w14:paraId="4447482C" w14:textId="1F542B71"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19C91FA" w14:textId="77777777" w:rsidR="009C78E6" w:rsidRPr="00227867" w:rsidRDefault="009C78E6" w:rsidP="001B5014">
      <w:pPr>
        <w:rPr>
          <w:rFonts w:ascii="Arial" w:eastAsia="Times New Roman" w:hAnsi="Arial" w:cs="Arial"/>
          <w:color w:val="000000"/>
          <w:sz w:val="16"/>
          <w:szCs w:val="16"/>
          <w:lang w:eastAsia="en-GB"/>
        </w:rPr>
      </w:pPr>
    </w:p>
    <w:p w14:paraId="375E20EE" w14:textId="361DAB32" w:rsidR="009C78E6" w:rsidRDefault="00E929F3" w:rsidP="001B5014">
      <w:pPr>
        <w:rPr>
          <w:rFonts w:ascii="Arial" w:eastAsia="Times New Roman" w:hAnsi="Arial" w:cs="Arial"/>
          <w:color w:val="000000"/>
          <w:sz w:val="16"/>
          <w:szCs w:val="16"/>
          <w:lang w:eastAsia="en-GB"/>
        </w:rPr>
      </w:pPr>
      <w:hyperlink r:id="rId1508" w:history="1">
        <w:r>
          <w:rPr>
            <w:rStyle w:val="Hyperlink"/>
            <w:rFonts w:ascii="Arial" w:eastAsia="Times New Roman" w:hAnsi="Arial" w:cs="Arial"/>
            <w:sz w:val="16"/>
            <w:szCs w:val="16"/>
            <w:lang w:eastAsia="en-GB"/>
          </w:rPr>
          <w:t>S1-232173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Airports SNPNs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DA895D0" w14:textId="32D5815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09" w:history="1">
        <w:r w:rsidR="00E929F3">
          <w:rPr>
            <w:rStyle w:val="Hyperlink"/>
            <w:rFonts w:ascii="Arial" w:eastAsia="Times New Roman" w:hAnsi="Arial" w:cs="Arial"/>
            <w:sz w:val="16"/>
            <w:szCs w:val="16"/>
            <w:lang w:eastAsia="en-GB"/>
          </w:rPr>
          <w:t>S1-232457</w:t>
        </w:r>
      </w:hyperlink>
    </w:p>
    <w:p w14:paraId="4EAFD0F4" w14:textId="77777777" w:rsidR="009C78E6" w:rsidRPr="00227867" w:rsidRDefault="009C78E6" w:rsidP="001B5014">
      <w:pPr>
        <w:rPr>
          <w:rFonts w:ascii="Arial" w:eastAsia="Times New Roman" w:hAnsi="Arial" w:cs="Arial"/>
          <w:color w:val="000000"/>
          <w:sz w:val="16"/>
          <w:szCs w:val="16"/>
          <w:lang w:eastAsia="en-GB"/>
        </w:rPr>
      </w:pPr>
    </w:p>
    <w:p w14:paraId="519EBF25" w14:textId="0500E3DA" w:rsidR="009C78E6" w:rsidRDefault="00E929F3" w:rsidP="001B5014">
      <w:pPr>
        <w:rPr>
          <w:rFonts w:ascii="Arial" w:eastAsia="Times New Roman" w:hAnsi="Arial" w:cs="Arial"/>
          <w:color w:val="000000"/>
          <w:sz w:val="16"/>
          <w:szCs w:val="16"/>
          <w:lang w:eastAsia="en-GB"/>
        </w:rPr>
      </w:pPr>
      <w:hyperlink r:id="rId1510" w:history="1">
        <w:r>
          <w:rPr>
            <w:rStyle w:val="Hyperlink"/>
            <w:rFonts w:ascii="Arial" w:eastAsia="Times New Roman" w:hAnsi="Arial" w:cs="Arial"/>
            <w:sz w:val="16"/>
            <w:szCs w:val="16"/>
            <w:lang w:eastAsia="en-GB"/>
          </w:rPr>
          <w:t>S1-232457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b-com, EDF</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Airports SNPNs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268AA25C" w14:textId="6928A46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11" w:history="1">
        <w:r w:rsidR="00E929F3">
          <w:rPr>
            <w:rStyle w:val="Hyperlink"/>
            <w:rFonts w:ascii="Arial" w:eastAsia="Times New Roman" w:hAnsi="Arial" w:cs="Arial"/>
            <w:sz w:val="16"/>
            <w:szCs w:val="16"/>
            <w:lang w:eastAsia="en-GB"/>
          </w:rPr>
          <w:t>S1-232173</w:t>
        </w:r>
      </w:hyperlink>
      <w:r w:rsidR="0051178D" w:rsidRPr="00227867">
        <w:rPr>
          <w:rFonts w:ascii="Arial" w:eastAsia="Times New Roman" w:hAnsi="Arial" w:cs="Arial"/>
          <w:color w:val="000000"/>
          <w:sz w:val="16"/>
          <w:szCs w:val="16"/>
          <w:lang w:eastAsia="en-GB"/>
        </w:rPr>
        <w:t>.</w:t>
      </w:r>
    </w:p>
    <w:p w14:paraId="47883C35" w14:textId="2F83746C"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27148E62" w14:textId="77777777" w:rsidR="009C78E6" w:rsidRPr="00227867" w:rsidRDefault="009C78E6" w:rsidP="001B5014">
      <w:pPr>
        <w:rPr>
          <w:rFonts w:ascii="Arial" w:eastAsia="Times New Roman" w:hAnsi="Arial" w:cs="Arial"/>
          <w:color w:val="000000"/>
          <w:sz w:val="16"/>
          <w:szCs w:val="16"/>
          <w:lang w:eastAsia="en-GB"/>
        </w:rPr>
      </w:pPr>
    </w:p>
    <w:p w14:paraId="28CFD257" w14:textId="2B173C5F" w:rsidR="009C78E6" w:rsidRDefault="00E929F3" w:rsidP="001B5014">
      <w:pPr>
        <w:rPr>
          <w:rFonts w:ascii="Arial" w:eastAsia="Times New Roman" w:hAnsi="Arial" w:cs="Arial"/>
          <w:color w:val="000000"/>
          <w:sz w:val="16"/>
          <w:szCs w:val="16"/>
          <w:lang w:eastAsia="en-GB"/>
        </w:rPr>
      </w:pPr>
      <w:hyperlink r:id="rId1512" w:history="1">
        <w:r>
          <w:rPr>
            <w:rStyle w:val="Hyperlink"/>
            <w:rFonts w:ascii="Arial" w:eastAsia="Times New Roman" w:hAnsi="Arial" w:cs="Arial"/>
            <w:sz w:val="16"/>
            <w:szCs w:val="16"/>
            <w:lang w:eastAsia="en-GB"/>
          </w:rPr>
          <w:t>S1-232213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tactical bubbles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07A899B" w14:textId="7841225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13" w:history="1">
        <w:r w:rsidR="00E929F3">
          <w:rPr>
            <w:rStyle w:val="Hyperlink"/>
            <w:rFonts w:ascii="Arial" w:eastAsia="Times New Roman" w:hAnsi="Arial" w:cs="Arial"/>
            <w:sz w:val="16"/>
            <w:szCs w:val="16"/>
            <w:lang w:eastAsia="en-GB"/>
          </w:rPr>
          <w:t>S1-232458</w:t>
        </w:r>
      </w:hyperlink>
    </w:p>
    <w:p w14:paraId="25894D6B" w14:textId="77777777" w:rsidR="009C78E6" w:rsidRPr="00227867" w:rsidRDefault="009C78E6" w:rsidP="001B5014">
      <w:pPr>
        <w:rPr>
          <w:rFonts w:ascii="Arial" w:eastAsia="Times New Roman" w:hAnsi="Arial" w:cs="Arial"/>
          <w:color w:val="000000"/>
          <w:sz w:val="16"/>
          <w:szCs w:val="16"/>
          <w:lang w:eastAsia="en-GB"/>
        </w:rPr>
      </w:pPr>
    </w:p>
    <w:p w14:paraId="161C85D6" w14:textId="5574492F" w:rsidR="009C78E6" w:rsidRDefault="00E929F3" w:rsidP="001B5014">
      <w:pPr>
        <w:rPr>
          <w:rFonts w:ascii="Arial" w:eastAsia="Times New Roman" w:hAnsi="Arial" w:cs="Arial"/>
          <w:color w:val="000000"/>
          <w:sz w:val="16"/>
          <w:szCs w:val="16"/>
          <w:lang w:eastAsia="en-GB"/>
        </w:rPr>
      </w:pPr>
      <w:hyperlink r:id="rId1514" w:history="1">
        <w:r>
          <w:rPr>
            <w:rStyle w:val="Hyperlink"/>
            <w:rFonts w:ascii="Arial" w:eastAsia="Times New Roman" w:hAnsi="Arial" w:cs="Arial"/>
            <w:sz w:val="16"/>
            <w:szCs w:val="16"/>
            <w:lang w:eastAsia="en-GB"/>
          </w:rPr>
          <w:t>S1-232458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 b-com, EDF</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Use case on Interconnect between tactical bubbles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38570F7" w14:textId="5A199D71"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15" w:history="1">
        <w:r w:rsidR="00E929F3">
          <w:rPr>
            <w:rStyle w:val="Hyperlink"/>
            <w:rFonts w:ascii="Arial" w:eastAsia="Times New Roman" w:hAnsi="Arial" w:cs="Arial"/>
            <w:sz w:val="16"/>
            <w:szCs w:val="16"/>
            <w:lang w:eastAsia="en-GB"/>
          </w:rPr>
          <w:t>S1-232213</w:t>
        </w:r>
      </w:hyperlink>
      <w:r w:rsidR="0051178D" w:rsidRPr="00227867">
        <w:rPr>
          <w:rFonts w:ascii="Arial" w:eastAsia="Times New Roman" w:hAnsi="Arial" w:cs="Arial"/>
          <w:color w:val="000000"/>
          <w:sz w:val="16"/>
          <w:szCs w:val="16"/>
          <w:lang w:eastAsia="en-GB"/>
        </w:rPr>
        <w:t>.</w:t>
      </w:r>
    </w:p>
    <w:p w14:paraId="07FDDCAC" w14:textId="414B834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A12BAA7" w14:textId="77777777" w:rsidR="009C78E6" w:rsidRPr="00227867" w:rsidRDefault="009C78E6" w:rsidP="001B5014">
      <w:pPr>
        <w:rPr>
          <w:rFonts w:ascii="Arial" w:eastAsia="Times New Roman" w:hAnsi="Arial" w:cs="Arial"/>
          <w:color w:val="000000"/>
          <w:sz w:val="16"/>
          <w:szCs w:val="16"/>
          <w:lang w:eastAsia="en-GB"/>
        </w:rPr>
      </w:pPr>
    </w:p>
    <w:p w14:paraId="089B131C" w14:textId="1B3BC51D" w:rsidR="009C78E6" w:rsidRDefault="00E929F3" w:rsidP="001B5014">
      <w:pPr>
        <w:rPr>
          <w:rFonts w:ascii="Arial" w:eastAsia="Times New Roman" w:hAnsi="Arial" w:cs="Arial"/>
          <w:color w:val="000000"/>
          <w:sz w:val="16"/>
          <w:szCs w:val="16"/>
          <w:lang w:eastAsia="en-GB"/>
        </w:rPr>
      </w:pPr>
      <w:hyperlink r:id="rId1516" w:history="1">
        <w:r>
          <w:rPr>
            <w:rStyle w:val="Hyperlink"/>
            <w:rFonts w:ascii="Arial" w:eastAsia="Times New Roman" w:hAnsi="Arial" w:cs="Arial"/>
            <w:sz w:val="16"/>
            <w:szCs w:val="16"/>
            <w:lang w:eastAsia="en-GB"/>
          </w:rPr>
          <w:t>S1-232230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Quality of service differentiation and resource prioritization inside a group of</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1077266" w14:textId="44634305"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17" w:history="1">
        <w:r w:rsidR="00E929F3">
          <w:rPr>
            <w:rStyle w:val="Hyperlink"/>
            <w:rFonts w:ascii="Arial" w:eastAsia="Times New Roman" w:hAnsi="Arial" w:cs="Arial"/>
            <w:sz w:val="16"/>
            <w:szCs w:val="16"/>
            <w:lang w:eastAsia="en-GB"/>
          </w:rPr>
          <w:t>S1-232459</w:t>
        </w:r>
      </w:hyperlink>
    </w:p>
    <w:p w14:paraId="453DB1A4" w14:textId="77777777" w:rsidR="009C78E6" w:rsidRPr="00227867" w:rsidRDefault="009C78E6" w:rsidP="001B5014">
      <w:pPr>
        <w:rPr>
          <w:rFonts w:ascii="Arial" w:eastAsia="Times New Roman" w:hAnsi="Arial" w:cs="Arial"/>
          <w:color w:val="000000"/>
          <w:sz w:val="16"/>
          <w:szCs w:val="16"/>
          <w:lang w:eastAsia="en-GB"/>
        </w:rPr>
      </w:pPr>
    </w:p>
    <w:p w14:paraId="7B63C136" w14:textId="0EB0BF7C" w:rsidR="009C78E6" w:rsidRDefault="00E929F3" w:rsidP="001B5014">
      <w:pPr>
        <w:rPr>
          <w:rFonts w:ascii="Arial" w:eastAsia="Times New Roman" w:hAnsi="Arial" w:cs="Arial"/>
          <w:color w:val="000000"/>
          <w:sz w:val="16"/>
          <w:szCs w:val="16"/>
          <w:lang w:eastAsia="en-GB"/>
        </w:rPr>
      </w:pPr>
      <w:hyperlink r:id="rId1518" w:history="1">
        <w:r>
          <w:rPr>
            <w:rStyle w:val="Hyperlink"/>
            <w:rFonts w:ascii="Arial" w:eastAsia="Times New Roman" w:hAnsi="Arial" w:cs="Arial"/>
            <w:sz w:val="16"/>
            <w:szCs w:val="16"/>
            <w:lang w:eastAsia="en-GB"/>
          </w:rPr>
          <w:t>S1-232459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b&lt;&gt;com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Quality of service differentiation and resource prioritization inside a group of</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456AE83" w14:textId="3D138B40"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19" w:history="1">
        <w:r w:rsidR="00E929F3">
          <w:rPr>
            <w:rStyle w:val="Hyperlink"/>
            <w:rFonts w:ascii="Arial" w:eastAsia="Times New Roman" w:hAnsi="Arial" w:cs="Arial"/>
            <w:sz w:val="16"/>
            <w:szCs w:val="16"/>
            <w:lang w:eastAsia="en-GB"/>
          </w:rPr>
          <w:t>S1-232230</w:t>
        </w:r>
      </w:hyperlink>
      <w:r w:rsidR="0051178D" w:rsidRPr="00227867">
        <w:rPr>
          <w:rFonts w:ascii="Arial" w:eastAsia="Times New Roman" w:hAnsi="Arial" w:cs="Arial"/>
          <w:color w:val="000000"/>
          <w:sz w:val="16"/>
          <w:szCs w:val="16"/>
          <w:lang w:eastAsia="en-GB"/>
        </w:rPr>
        <w:t>.</w:t>
      </w:r>
    </w:p>
    <w:p w14:paraId="05BC8A93" w14:textId="0C7187A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8205F91" w14:textId="77777777" w:rsidR="009C78E6" w:rsidRPr="00227867" w:rsidRDefault="009C78E6" w:rsidP="001B5014">
      <w:pPr>
        <w:rPr>
          <w:rFonts w:ascii="Arial" w:eastAsia="Times New Roman" w:hAnsi="Arial" w:cs="Arial"/>
          <w:color w:val="000000"/>
          <w:sz w:val="16"/>
          <w:szCs w:val="16"/>
          <w:lang w:eastAsia="en-GB"/>
        </w:rPr>
      </w:pPr>
    </w:p>
    <w:p w14:paraId="2D1CE2E0" w14:textId="26379FF2" w:rsidR="0051178D" w:rsidRDefault="0051178D" w:rsidP="001B5014">
      <w:pPr>
        <w:rPr>
          <w:rFonts w:ascii="Arial" w:eastAsia="Times New Roman" w:hAnsi="Arial" w:cs="Arial"/>
          <w:b/>
          <w:bCs/>
          <w:i/>
          <w:iCs/>
          <w:color w:val="000000"/>
          <w:sz w:val="16"/>
          <w:szCs w:val="16"/>
          <w:lang w:eastAsia="en-GB"/>
        </w:rPr>
      </w:pPr>
      <w:r w:rsidRPr="0049253A">
        <w:rPr>
          <w:rFonts w:ascii="Arial" w:eastAsia="Times New Roman" w:hAnsi="Arial" w:cs="Arial"/>
          <w:b/>
          <w:bCs/>
          <w:i/>
          <w:iCs/>
          <w:color w:val="000000"/>
          <w:sz w:val="16"/>
          <w:szCs w:val="16"/>
          <w:lang w:eastAsia="en-GB"/>
        </w:rPr>
        <w:t>Consolidation &amp; Conclusions</w:t>
      </w:r>
    </w:p>
    <w:p w14:paraId="5FD16BE5" w14:textId="77777777" w:rsidR="009C78E6" w:rsidRPr="00227867" w:rsidRDefault="009C78E6" w:rsidP="001B5014">
      <w:pPr>
        <w:rPr>
          <w:rFonts w:ascii="Arial" w:eastAsia="Times New Roman" w:hAnsi="Arial" w:cs="Arial"/>
          <w:color w:val="000000"/>
          <w:sz w:val="16"/>
          <w:szCs w:val="16"/>
          <w:lang w:eastAsia="en-GB"/>
        </w:rPr>
      </w:pPr>
    </w:p>
    <w:p w14:paraId="5F17A002" w14:textId="5B00813B" w:rsidR="009C78E6" w:rsidRDefault="00E929F3" w:rsidP="001B5014">
      <w:pPr>
        <w:rPr>
          <w:rFonts w:ascii="Arial" w:eastAsia="Times New Roman" w:hAnsi="Arial" w:cs="Arial"/>
          <w:color w:val="000000"/>
          <w:sz w:val="16"/>
          <w:szCs w:val="16"/>
          <w:lang w:eastAsia="en-GB"/>
        </w:rPr>
      </w:pPr>
      <w:hyperlink r:id="rId1520" w:history="1">
        <w:r>
          <w:rPr>
            <w:rStyle w:val="Hyperlink"/>
            <w:rFonts w:ascii="Arial" w:eastAsia="Times New Roman" w:hAnsi="Arial" w:cs="Arial"/>
            <w:sz w:val="16"/>
            <w:szCs w:val="16"/>
            <w:lang w:eastAsia="en-GB"/>
          </w:rPr>
          <w:t>S1-232155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Intel, Cisco Systems,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22.848 Use Case #1: Consolidation of service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75193E55"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proposes a consolidated set of service requirements for the use case on Scalable SNPN Interconnect with dynamic connections</w:t>
      </w:r>
    </w:p>
    <w:p w14:paraId="48386B10" w14:textId="7C6C679D"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21" w:history="1">
        <w:r w:rsidR="00E929F3">
          <w:rPr>
            <w:rStyle w:val="Hyperlink"/>
            <w:rFonts w:ascii="Arial" w:eastAsia="Times New Roman" w:hAnsi="Arial" w:cs="Arial"/>
            <w:sz w:val="16"/>
            <w:szCs w:val="16"/>
            <w:lang w:eastAsia="en-GB"/>
          </w:rPr>
          <w:t>S1-232456</w:t>
        </w:r>
      </w:hyperlink>
    </w:p>
    <w:p w14:paraId="789563C1" w14:textId="77777777" w:rsidR="009C78E6" w:rsidRPr="00227867" w:rsidRDefault="009C78E6" w:rsidP="001B5014">
      <w:pPr>
        <w:rPr>
          <w:rFonts w:ascii="Arial" w:eastAsia="Times New Roman" w:hAnsi="Arial" w:cs="Arial"/>
          <w:color w:val="000000"/>
          <w:sz w:val="16"/>
          <w:szCs w:val="16"/>
          <w:lang w:eastAsia="en-GB"/>
        </w:rPr>
      </w:pPr>
    </w:p>
    <w:p w14:paraId="2FEF6B85" w14:textId="7566AB5F" w:rsidR="009C78E6" w:rsidRDefault="00E929F3" w:rsidP="001B5014">
      <w:pPr>
        <w:rPr>
          <w:rFonts w:ascii="Arial" w:eastAsia="Times New Roman" w:hAnsi="Arial" w:cs="Arial"/>
          <w:color w:val="000000"/>
          <w:sz w:val="16"/>
          <w:szCs w:val="16"/>
          <w:lang w:eastAsia="en-GB"/>
        </w:rPr>
      </w:pPr>
      <w:hyperlink r:id="rId1522" w:history="1">
        <w:r>
          <w:rPr>
            <w:rStyle w:val="Hyperlink"/>
            <w:rFonts w:ascii="Arial" w:eastAsia="Times New Roman" w:hAnsi="Arial" w:cs="Arial"/>
            <w:sz w:val="16"/>
            <w:szCs w:val="16"/>
            <w:lang w:eastAsia="en-GB"/>
          </w:rPr>
          <w:t>S1-232456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Intel, Cisco Systems,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22.848 Use Case #1: Consolidation of service requirements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37702DCA" w14:textId="623F452A" w:rsidR="0051178D" w:rsidRPr="00227867"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23" w:history="1">
        <w:r w:rsidR="00E929F3">
          <w:rPr>
            <w:rStyle w:val="Hyperlink"/>
            <w:rFonts w:ascii="Arial" w:eastAsia="Times New Roman" w:hAnsi="Arial" w:cs="Arial"/>
            <w:sz w:val="16"/>
            <w:szCs w:val="16"/>
            <w:lang w:eastAsia="en-GB"/>
          </w:rPr>
          <w:t>S1-232155</w:t>
        </w:r>
      </w:hyperlink>
      <w:r w:rsidR="0051178D" w:rsidRPr="00227867">
        <w:rPr>
          <w:rFonts w:ascii="Arial" w:eastAsia="Times New Roman" w:hAnsi="Arial" w:cs="Arial"/>
          <w:color w:val="000000"/>
          <w:sz w:val="16"/>
          <w:szCs w:val="16"/>
          <w:lang w:eastAsia="en-GB"/>
        </w:rPr>
        <w:t>.</w:t>
      </w:r>
    </w:p>
    <w:p w14:paraId="65996437" w14:textId="77777777"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Verizon, Magenta: the Use case should be stabilised before a consolidation is made</w:t>
      </w:r>
    </w:p>
    <w:p w14:paraId="48A676E9" w14:textId="77777777"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Intel: this is the last meeting where use cases can be brought, so there is no more time.</w:t>
      </w:r>
    </w:p>
    <w:p w14:paraId="56EC706D" w14:textId="77777777" w:rsidR="009C78E6"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Rapporteur: this timeline might have to be extended, i.e. new Use Cases might be able to able to be discussed at next meeting.</w:t>
      </w:r>
    </w:p>
    <w:p w14:paraId="352C95D2" w14:textId="47A1F82A"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21372BBB" w14:textId="77777777" w:rsidR="009C78E6" w:rsidRPr="00227867" w:rsidRDefault="009C78E6" w:rsidP="001B5014">
      <w:pPr>
        <w:rPr>
          <w:rFonts w:ascii="Arial" w:eastAsia="Times New Roman" w:hAnsi="Arial" w:cs="Arial"/>
          <w:color w:val="000000"/>
          <w:sz w:val="16"/>
          <w:szCs w:val="16"/>
          <w:lang w:eastAsia="en-GB"/>
        </w:rPr>
      </w:pPr>
    </w:p>
    <w:p w14:paraId="2F02B218" w14:textId="03095DC8" w:rsidR="009C78E6" w:rsidRDefault="00E929F3" w:rsidP="001B5014">
      <w:pPr>
        <w:rPr>
          <w:rFonts w:ascii="Arial" w:eastAsia="Times New Roman" w:hAnsi="Arial" w:cs="Arial"/>
          <w:color w:val="000000"/>
          <w:sz w:val="16"/>
          <w:szCs w:val="16"/>
          <w:lang w:eastAsia="en-GB"/>
        </w:rPr>
      </w:pPr>
      <w:hyperlink r:id="rId1524" w:history="1">
        <w:r>
          <w:rPr>
            <w:rStyle w:val="Hyperlink"/>
            <w:rFonts w:ascii="Arial" w:eastAsia="Times New Roman" w:hAnsi="Arial" w:cs="Arial"/>
            <w:sz w:val="16"/>
            <w:szCs w:val="16"/>
            <w:lang w:eastAsia="en-GB"/>
          </w:rPr>
          <w:t>S1-232097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consolidated requirements for TR 22.848</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0A7C7694" w14:textId="2804A6E4"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25" w:history="1">
        <w:r w:rsidR="00E929F3">
          <w:rPr>
            <w:rStyle w:val="Hyperlink"/>
            <w:rFonts w:ascii="Arial" w:eastAsia="Times New Roman" w:hAnsi="Arial" w:cs="Arial"/>
            <w:sz w:val="16"/>
            <w:szCs w:val="16"/>
            <w:lang w:eastAsia="en-GB"/>
          </w:rPr>
          <w:t>S1-232460</w:t>
        </w:r>
      </w:hyperlink>
    </w:p>
    <w:p w14:paraId="37D11461" w14:textId="77777777" w:rsidR="009C78E6" w:rsidRPr="00227867" w:rsidRDefault="009C78E6" w:rsidP="001B5014">
      <w:pPr>
        <w:rPr>
          <w:rFonts w:ascii="Arial" w:eastAsia="Times New Roman" w:hAnsi="Arial" w:cs="Arial"/>
          <w:color w:val="000000"/>
          <w:sz w:val="16"/>
          <w:szCs w:val="16"/>
          <w:lang w:eastAsia="en-GB"/>
        </w:rPr>
      </w:pPr>
    </w:p>
    <w:p w14:paraId="372B49C3" w14:textId="6BE710A7" w:rsidR="009C78E6" w:rsidRDefault="00E929F3" w:rsidP="001B5014">
      <w:pPr>
        <w:rPr>
          <w:rFonts w:ascii="Arial" w:eastAsia="Times New Roman" w:hAnsi="Arial" w:cs="Arial"/>
          <w:color w:val="000000"/>
          <w:sz w:val="16"/>
          <w:szCs w:val="16"/>
          <w:lang w:eastAsia="en-GB"/>
        </w:rPr>
      </w:pPr>
      <w:hyperlink r:id="rId1526" w:history="1">
        <w:r>
          <w:rPr>
            <w:rStyle w:val="Hyperlink"/>
            <w:rFonts w:ascii="Arial" w:eastAsia="Times New Roman" w:hAnsi="Arial" w:cs="Arial"/>
            <w:sz w:val="16"/>
            <w:szCs w:val="16"/>
            <w:lang w:eastAsia="en-GB"/>
          </w:rPr>
          <w:t>S1-232460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consolidated requirements for TR 22.848</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577956FD" w14:textId="3F3EE9EB"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27" w:history="1">
        <w:r w:rsidR="00E929F3">
          <w:rPr>
            <w:rStyle w:val="Hyperlink"/>
            <w:rFonts w:ascii="Arial" w:eastAsia="Times New Roman" w:hAnsi="Arial" w:cs="Arial"/>
            <w:sz w:val="16"/>
            <w:szCs w:val="16"/>
            <w:lang w:eastAsia="en-GB"/>
          </w:rPr>
          <w:t>S1-232097</w:t>
        </w:r>
      </w:hyperlink>
      <w:r w:rsidR="0051178D" w:rsidRPr="00227867">
        <w:rPr>
          <w:rFonts w:ascii="Arial" w:eastAsia="Times New Roman" w:hAnsi="Arial" w:cs="Arial"/>
          <w:color w:val="000000"/>
          <w:sz w:val="16"/>
          <w:szCs w:val="16"/>
          <w:lang w:eastAsia="en-GB"/>
        </w:rPr>
        <w:t>.</w:t>
      </w:r>
      <w:r w:rsidR="0051178D">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Template for future work.</w:t>
      </w:r>
    </w:p>
    <w:p w14:paraId="63DDC4B6" w14:textId="650B1441"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FF3D79E" w14:textId="77777777" w:rsidR="009C78E6" w:rsidRPr="00227867" w:rsidRDefault="009C78E6" w:rsidP="001B5014">
      <w:pPr>
        <w:rPr>
          <w:rFonts w:ascii="Arial" w:eastAsia="Times New Roman" w:hAnsi="Arial" w:cs="Arial"/>
          <w:color w:val="000000"/>
          <w:sz w:val="16"/>
          <w:szCs w:val="16"/>
          <w:lang w:eastAsia="en-GB"/>
        </w:rPr>
      </w:pPr>
    </w:p>
    <w:p w14:paraId="3C878C94" w14:textId="13F2715F" w:rsidR="009C78E6" w:rsidRDefault="00E929F3" w:rsidP="001B5014">
      <w:pPr>
        <w:rPr>
          <w:rFonts w:ascii="Arial" w:eastAsia="Times New Roman" w:hAnsi="Arial" w:cs="Arial"/>
          <w:color w:val="000000"/>
          <w:sz w:val="16"/>
          <w:szCs w:val="16"/>
          <w:lang w:eastAsia="en-GB"/>
        </w:rPr>
      </w:pPr>
      <w:hyperlink r:id="rId1528" w:history="1">
        <w:r>
          <w:rPr>
            <w:rStyle w:val="Hyperlink"/>
            <w:rFonts w:ascii="Arial" w:eastAsia="Times New Roman" w:hAnsi="Arial" w:cs="Arial"/>
            <w:sz w:val="16"/>
            <w:szCs w:val="16"/>
            <w:lang w:eastAsia="en-GB"/>
          </w:rPr>
          <w:t>S1-232082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Cisco Systems, Intel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Pseudo-CR on 22.848 Use Case #1: Update to remove Editor s Notes</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pCR</w:t>
      </w:r>
      <w:r w:rsidR="009C78E6">
        <w:rPr>
          <w:rFonts w:ascii="Arial" w:eastAsia="Times New Roman" w:hAnsi="Arial" w:cs="Arial"/>
          <w:color w:val="000000"/>
          <w:sz w:val="16"/>
          <w:szCs w:val="16"/>
          <w:lang w:eastAsia="en-GB"/>
        </w:rPr>
        <w:t>)</w:t>
      </w:r>
    </w:p>
    <w:p w14:paraId="6C3B2002"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pCR removes the Editor’s notes from the potential new requirements in the use case on Scalable SNPN Interconnect with dynamic connections.</w:t>
      </w:r>
    </w:p>
    <w:p w14:paraId="4DD055C1" w14:textId="3347EB2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48343C3C" w14:textId="77777777" w:rsidR="009C78E6" w:rsidRPr="00227867" w:rsidRDefault="009C78E6" w:rsidP="001B5014">
      <w:pPr>
        <w:rPr>
          <w:rFonts w:ascii="Arial" w:eastAsia="Times New Roman" w:hAnsi="Arial" w:cs="Arial"/>
          <w:color w:val="000000"/>
          <w:sz w:val="16"/>
          <w:szCs w:val="16"/>
          <w:lang w:eastAsia="en-GB"/>
        </w:rPr>
      </w:pPr>
    </w:p>
    <w:p w14:paraId="4C76AC92" w14:textId="66D52533" w:rsidR="0051178D" w:rsidRDefault="0051178D" w:rsidP="00B705AE">
      <w:pPr>
        <w:pStyle w:val="Heading3"/>
        <w:rPr>
          <w:lang w:eastAsia="en-GB"/>
        </w:rPr>
      </w:pPr>
      <w:bookmarkStart w:id="60" w:name="_Toc146900389"/>
      <w:r w:rsidRPr="0049253A">
        <w:rPr>
          <w:lang w:eastAsia="en-GB"/>
        </w:rPr>
        <w:t>7.12.1</w:t>
      </w:r>
      <w:r w:rsidRPr="0049253A">
        <w:rPr>
          <w:lang w:eastAsia="en-GB"/>
        </w:rPr>
        <w:tab/>
        <w:t>FS_ISN Output</w:t>
      </w:r>
      <w:bookmarkEnd w:id="60"/>
      <w:r w:rsidRPr="0049253A">
        <w:rPr>
          <w:lang w:eastAsia="en-GB"/>
        </w:rPr>
        <w:t xml:space="preserve"> </w:t>
      </w:r>
    </w:p>
    <w:p w14:paraId="479098EE" w14:textId="77777777" w:rsidR="009C78E6" w:rsidRPr="00227867" w:rsidRDefault="009C78E6" w:rsidP="001B5014">
      <w:pPr>
        <w:rPr>
          <w:rFonts w:ascii="Arial" w:eastAsia="Times New Roman" w:hAnsi="Arial" w:cs="Arial"/>
          <w:color w:val="000000"/>
          <w:sz w:val="16"/>
          <w:szCs w:val="16"/>
          <w:lang w:eastAsia="en-GB"/>
        </w:rPr>
      </w:pPr>
    </w:p>
    <w:p w14:paraId="20743300" w14:textId="786674EC" w:rsidR="009C78E6" w:rsidRDefault="00E929F3" w:rsidP="001B5014">
      <w:pPr>
        <w:rPr>
          <w:rFonts w:ascii="Arial" w:eastAsia="Times New Roman" w:hAnsi="Arial" w:cs="Arial"/>
          <w:color w:val="000000"/>
          <w:sz w:val="16"/>
          <w:szCs w:val="16"/>
          <w:lang w:eastAsia="en-GB"/>
        </w:rPr>
      </w:pPr>
      <w:hyperlink r:id="rId1529" w:history="1">
        <w:r>
          <w:rPr>
            <w:rStyle w:val="Hyperlink"/>
            <w:rFonts w:ascii="Arial" w:eastAsia="Times New Roman" w:hAnsi="Arial" w:cs="Arial"/>
            <w:sz w:val="16"/>
            <w:szCs w:val="16"/>
            <w:lang w:eastAsia="en-GB"/>
          </w:rPr>
          <w:t>S1-232597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TR 22.848v0.2.0 Cover page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TS or TR cover</w:t>
      </w:r>
      <w:r w:rsidR="009C78E6">
        <w:rPr>
          <w:rFonts w:ascii="Arial" w:eastAsia="Times New Roman" w:hAnsi="Arial" w:cs="Arial"/>
          <w:color w:val="000000"/>
          <w:sz w:val="16"/>
          <w:szCs w:val="16"/>
          <w:lang w:eastAsia="en-GB"/>
        </w:rPr>
        <w:t>)</w:t>
      </w:r>
    </w:p>
    <w:p w14:paraId="7FF7C6B0"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TR will not be sent for information at next SA.</w:t>
      </w:r>
    </w:p>
    <w:p w14:paraId="7FC7469C" w14:textId="5F8E5BA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76A1CF54" w14:textId="77777777" w:rsidR="009C78E6" w:rsidRPr="00227867" w:rsidRDefault="009C78E6" w:rsidP="001B5014">
      <w:pPr>
        <w:rPr>
          <w:rFonts w:ascii="Arial" w:eastAsia="Times New Roman" w:hAnsi="Arial" w:cs="Arial"/>
          <w:color w:val="000000"/>
          <w:sz w:val="16"/>
          <w:szCs w:val="16"/>
          <w:lang w:eastAsia="en-GB"/>
        </w:rPr>
      </w:pPr>
    </w:p>
    <w:p w14:paraId="5A6B3604" w14:textId="6781E1C7" w:rsidR="009C78E6" w:rsidRDefault="00E929F3" w:rsidP="001B5014">
      <w:pPr>
        <w:rPr>
          <w:rFonts w:ascii="Arial" w:eastAsia="Times New Roman" w:hAnsi="Arial" w:cs="Arial"/>
          <w:color w:val="000000"/>
          <w:sz w:val="16"/>
          <w:szCs w:val="16"/>
          <w:lang w:eastAsia="en-GB"/>
        </w:rPr>
      </w:pPr>
      <w:hyperlink r:id="rId1530" w:history="1">
        <w:r>
          <w:rPr>
            <w:rStyle w:val="Hyperlink"/>
            <w:rFonts w:ascii="Arial" w:eastAsia="Times New Roman" w:hAnsi="Arial" w:cs="Arial"/>
            <w:sz w:val="16"/>
            <w:szCs w:val="16"/>
            <w:lang w:eastAsia="en-GB"/>
          </w:rPr>
          <w:t>S1-232598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Rapporteur (NOVAMINT)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TR 22.848v0.2.0 Study on Interconnect of SNPN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TR draft</w:t>
      </w:r>
      <w:r w:rsidR="009C78E6">
        <w:rPr>
          <w:rFonts w:ascii="Arial" w:eastAsia="Times New Roman" w:hAnsi="Arial" w:cs="Arial"/>
          <w:color w:val="000000"/>
          <w:sz w:val="16"/>
          <w:szCs w:val="16"/>
          <w:lang w:eastAsia="en-GB"/>
        </w:rPr>
        <w:t>)</w:t>
      </w:r>
    </w:p>
    <w:p w14:paraId="029BC74E"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First draft by Tuesday 29th 23:00 UTC Comments till Thursday 31st 23:00 UTC Final version by Friday 1st 23:00 UTC</w:t>
      </w:r>
    </w:p>
    <w:p w14:paraId="1AECCC41" w14:textId="2D39AB5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AB76E39" w14:textId="77777777" w:rsidR="009C78E6" w:rsidRPr="00227867" w:rsidRDefault="009C78E6" w:rsidP="001B5014">
      <w:pPr>
        <w:rPr>
          <w:rFonts w:ascii="Arial" w:eastAsia="Times New Roman" w:hAnsi="Arial" w:cs="Arial"/>
          <w:color w:val="000000"/>
          <w:sz w:val="16"/>
          <w:szCs w:val="16"/>
          <w:lang w:eastAsia="en-GB"/>
        </w:rPr>
      </w:pPr>
    </w:p>
    <w:p w14:paraId="09649D94" w14:textId="49D65B0C" w:rsidR="0051178D" w:rsidRDefault="0051178D" w:rsidP="00B705AE">
      <w:pPr>
        <w:pStyle w:val="Heading2"/>
        <w:rPr>
          <w:lang w:eastAsia="en-GB"/>
        </w:rPr>
      </w:pPr>
      <w:bookmarkStart w:id="61" w:name="_Toc146900390"/>
      <w:r w:rsidRPr="0049253A">
        <w:rPr>
          <w:lang w:eastAsia="en-GB"/>
        </w:rPr>
        <w:t>7.13</w:t>
      </w:r>
      <w:r w:rsidRPr="0049253A">
        <w:rPr>
          <w:lang w:eastAsia="en-GB"/>
        </w:rPr>
        <w:tab/>
        <w:t>Other Rel-19 contributions (e.g. CRs to clean studies completed, CRs to MiniWIDs)</w:t>
      </w:r>
      <w:bookmarkEnd w:id="61"/>
    </w:p>
    <w:p w14:paraId="6A6EDE48" w14:textId="77777777" w:rsidR="009C78E6" w:rsidRPr="00227867" w:rsidRDefault="009C78E6" w:rsidP="001B5014">
      <w:pPr>
        <w:rPr>
          <w:rFonts w:ascii="Arial" w:eastAsia="Times New Roman" w:hAnsi="Arial" w:cs="Arial"/>
          <w:color w:val="000000"/>
          <w:sz w:val="16"/>
          <w:szCs w:val="16"/>
          <w:lang w:eastAsia="en-GB"/>
        </w:rPr>
      </w:pPr>
    </w:p>
    <w:p w14:paraId="4D87BE59" w14:textId="4154D7BA" w:rsidR="009C78E6" w:rsidRDefault="00E929F3" w:rsidP="001B5014">
      <w:pPr>
        <w:rPr>
          <w:rFonts w:ascii="Arial" w:eastAsia="Times New Roman" w:hAnsi="Arial" w:cs="Arial"/>
          <w:color w:val="000000"/>
          <w:sz w:val="16"/>
          <w:szCs w:val="16"/>
          <w:lang w:eastAsia="en-GB"/>
        </w:rPr>
      </w:pPr>
      <w:hyperlink r:id="rId1531" w:history="1">
        <w:r>
          <w:rPr>
            <w:rStyle w:val="Hyperlink"/>
            <w:rFonts w:ascii="Arial" w:eastAsia="Times New Roman" w:hAnsi="Arial" w:cs="Arial"/>
            <w:sz w:val="16"/>
            <w:szCs w:val="16"/>
            <w:lang w:eastAsia="en-GB"/>
          </w:rPr>
          <w:t>S1-232241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Siemens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smaller 5GS time sync budget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9C78E6">
        <w:rPr>
          <w:rFonts w:ascii="Arial" w:eastAsia="Times New Roman" w:hAnsi="Arial" w:cs="Arial"/>
          <w:color w:val="000000"/>
          <w:sz w:val="16"/>
          <w:szCs w:val="16"/>
          <w:lang w:eastAsia="en-GB"/>
        </w:rPr>
        <w:t>)</w:t>
      </w:r>
    </w:p>
    <w:p w14:paraId="7439C4F7"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This discussion paper provides background information on CR 0097 TS 22.104 on smaller 5GS time sync budget (contained in S1 232014).</w:t>
      </w:r>
    </w:p>
    <w:p w14:paraId="55CA4C91"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Nokia and Ericsson to be consulted off-line.</w:t>
      </w:r>
    </w:p>
    <w:p w14:paraId="73FDE093" w14:textId="4CE843FF"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lastRenderedPageBreak/>
        <w:t xml:space="preserve">Conclusion: </w:t>
      </w:r>
      <w:r w:rsidR="0051178D" w:rsidRPr="00227867">
        <w:rPr>
          <w:rFonts w:ascii="Arial" w:eastAsia="Times New Roman" w:hAnsi="Arial" w:cs="Arial"/>
          <w:color w:val="000000"/>
          <w:sz w:val="16"/>
          <w:szCs w:val="16"/>
          <w:lang w:eastAsia="en-GB"/>
        </w:rPr>
        <w:t>Noted</w:t>
      </w:r>
    </w:p>
    <w:p w14:paraId="69F3A416" w14:textId="77777777" w:rsidR="009C78E6" w:rsidRPr="00227867" w:rsidRDefault="009C78E6" w:rsidP="001B5014">
      <w:pPr>
        <w:rPr>
          <w:rFonts w:ascii="Arial" w:eastAsia="Times New Roman" w:hAnsi="Arial" w:cs="Arial"/>
          <w:color w:val="000000"/>
          <w:sz w:val="16"/>
          <w:szCs w:val="16"/>
          <w:lang w:eastAsia="en-GB"/>
        </w:rPr>
      </w:pPr>
    </w:p>
    <w:p w14:paraId="6B9B2053" w14:textId="4C3A008D" w:rsidR="009C78E6" w:rsidRDefault="00E929F3" w:rsidP="001B5014">
      <w:pPr>
        <w:rPr>
          <w:rFonts w:ascii="Arial" w:eastAsia="Times New Roman" w:hAnsi="Arial" w:cs="Arial"/>
          <w:color w:val="000000"/>
          <w:sz w:val="16"/>
          <w:szCs w:val="16"/>
          <w:lang w:eastAsia="en-GB"/>
        </w:rPr>
      </w:pPr>
      <w:hyperlink r:id="rId1532" w:history="1">
        <w:r>
          <w:rPr>
            <w:rStyle w:val="Hyperlink"/>
            <w:rFonts w:ascii="Arial" w:eastAsia="Times New Roman" w:hAnsi="Arial" w:cs="Arial"/>
            <w:sz w:val="16"/>
            <w:szCs w:val="16"/>
            <w:lang w:eastAsia="en-GB"/>
          </w:rPr>
          <w:t>S1-232014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Siemens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Smaller 5GS time sync budget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533" w:history="1">
        <w:r w:rsidR="0051178D" w:rsidRPr="00227867">
          <w:rPr>
            <w:rFonts w:ascii="Arial" w:eastAsia="Times New Roman" w:hAnsi="Arial" w:cs="Arial"/>
            <w:color w:val="000000"/>
            <w:sz w:val="16"/>
            <w:szCs w:val="16"/>
            <w:lang w:eastAsia="en-GB"/>
          </w:rPr>
          <w:t>22.104</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0097</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hyperlink r:id="rId1534"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eCAV, TEI19</w:t>
      </w:r>
      <w:r w:rsidR="009C78E6">
        <w:rPr>
          <w:rFonts w:ascii="Arial" w:eastAsia="Times New Roman" w:hAnsi="Arial" w:cs="Arial"/>
          <w:color w:val="000000"/>
          <w:sz w:val="16"/>
          <w:szCs w:val="16"/>
          <w:lang w:eastAsia="en-GB"/>
        </w:rPr>
        <w:t>)</w:t>
      </w:r>
    </w:p>
    <w:p w14:paraId="7CE41C0D"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Smaller 5G time sync budget of 700 ns with two (2) wireless links on the path of time synchronization messages for improved time-sensitive communication.</w:t>
      </w:r>
    </w:p>
    <w:p w14:paraId="6D9D4EE0" w14:textId="50FDB48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35" w:history="1">
        <w:r w:rsidR="00E929F3">
          <w:rPr>
            <w:rStyle w:val="Hyperlink"/>
            <w:rFonts w:ascii="Arial" w:eastAsia="Times New Roman" w:hAnsi="Arial" w:cs="Arial"/>
            <w:sz w:val="16"/>
            <w:szCs w:val="16"/>
            <w:lang w:eastAsia="en-GB"/>
          </w:rPr>
          <w:t>S1-232295</w:t>
        </w:r>
      </w:hyperlink>
    </w:p>
    <w:p w14:paraId="402CB283" w14:textId="77777777" w:rsidR="009C78E6" w:rsidRPr="00227867" w:rsidRDefault="009C78E6" w:rsidP="001B5014">
      <w:pPr>
        <w:rPr>
          <w:rFonts w:ascii="Arial" w:eastAsia="Times New Roman" w:hAnsi="Arial" w:cs="Arial"/>
          <w:color w:val="000000"/>
          <w:sz w:val="16"/>
          <w:szCs w:val="16"/>
          <w:lang w:eastAsia="en-GB"/>
        </w:rPr>
      </w:pPr>
    </w:p>
    <w:p w14:paraId="5521EC78" w14:textId="517C441F" w:rsidR="009C78E6" w:rsidRDefault="00E929F3" w:rsidP="001B5014">
      <w:pPr>
        <w:rPr>
          <w:rFonts w:ascii="Arial" w:eastAsia="Times New Roman" w:hAnsi="Arial" w:cs="Arial"/>
          <w:color w:val="000000"/>
          <w:sz w:val="16"/>
          <w:szCs w:val="16"/>
          <w:lang w:eastAsia="en-GB"/>
        </w:rPr>
      </w:pPr>
      <w:hyperlink r:id="rId1536" w:history="1">
        <w:r>
          <w:rPr>
            <w:rStyle w:val="Hyperlink"/>
            <w:rFonts w:ascii="Arial" w:eastAsia="Times New Roman" w:hAnsi="Arial" w:cs="Arial"/>
            <w:sz w:val="16"/>
            <w:szCs w:val="16"/>
            <w:lang w:eastAsia="en-GB"/>
          </w:rPr>
          <w:t>S1-232295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Siemens</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Smaller 5GS time sync budget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22.104</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0097</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C</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19.0.0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eCAV, TEI19</w:t>
      </w:r>
      <w:r w:rsidR="009C78E6">
        <w:rPr>
          <w:rFonts w:ascii="Arial" w:eastAsia="Times New Roman" w:hAnsi="Arial" w:cs="Arial"/>
          <w:color w:val="000000"/>
          <w:sz w:val="16"/>
          <w:szCs w:val="16"/>
          <w:lang w:eastAsia="en-GB"/>
        </w:rPr>
        <w:t>)</w:t>
      </w:r>
    </w:p>
    <w:p w14:paraId="6ED51458" w14:textId="2CC438D1"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37" w:history="1">
        <w:r w:rsidR="00E929F3">
          <w:rPr>
            <w:rStyle w:val="Hyperlink"/>
            <w:rFonts w:ascii="Arial" w:eastAsia="Times New Roman" w:hAnsi="Arial" w:cs="Arial"/>
            <w:sz w:val="16"/>
            <w:szCs w:val="16"/>
            <w:lang w:eastAsia="en-GB"/>
          </w:rPr>
          <w:t>S1-232014</w:t>
        </w:r>
      </w:hyperlink>
      <w:r w:rsidR="0051178D" w:rsidRPr="00227867">
        <w:rPr>
          <w:rFonts w:ascii="Arial" w:eastAsia="Times New Roman" w:hAnsi="Arial" w:cs="Arial"/>
          <w:color w:val="000000"/>
          <w:sz w:val="16"/>
          <w:szCs w:val="16"/>
          <w:lang w:eastAsia="en-GB"/>
        </w:rPr>
        <w:t>.</w:t>
      </w:r>
    </w:p>
    <w:p w14:paraId="46E7E1BC" w14:textId="7F7A630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89B4647" w14:textId="77777777" w:rsidR="009C78E6" w:rsidRPr="00227867" w:rsidRDefault="009C78E6" w:rsidP="001B5014">
      <w:pPr>
        <w:rPr>
          <w:rFonts w:ascii="Arial" w:eastAsia="Times New Roman" w:hAnsi="Arial" w:cs="Arial"/>
          <w:color w:val="000000"/>
          <w:sz w:val="16"/>
          <w:szCs w:val="16"/>
          <w:lang w:eastAsia="en-GB"/>
        </w:rPr>
      </w:pPr>
    </w:p>
    <w:p w14:paraId="5081E1EF" w14:textId="6994D4AA" w:rsidR="009C78E6" w:rsidRDefault="00E929F3" w:rsidP="001B5014">
      <w:pPr>
        <w:rPr>
          <w:rFonts w:ascii="Arial" w:eastAsia="Times New Roman" w:hAnsi="Arial" w:cs="Arial"/>
          <w:color w:val="000000"/>
          <w:sz w:val="16"/>
          <w:szCs w:val="16"/>
          <w:lang w:eastAsia="en-GB"/>
        </w:rPr>
      </w:pPr>
      <w:hyperlink r:id="rId1538" w:history="1">
        <w:r>
          <w:rPr>
            <w:rStyle w:val="Hyperlink"/>
            <w:rFonts w:ascii="Arial" w:eastAsia="Times New Roman" w:hAnsi="Arial" w:cs="Arial"/>
            <w:sz w:val="16"/>
            <w:szCs w:val="16"/>
            <w:lang w:eastAsia="en-GB"/>
          </w:rPr>
          <w:t>S1-232185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Supporting UE Mobility for XR service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hyperlink r:id="rId1539" w:history="1">
        <w:r w:rsidR="0051178D" w:rsidRPr="00227867">
          <w:rPr>
            <w:rFonts w:ascii="Arial" w:eastAsia="Times New Roman" w:hAnsi="Arial" w:cs="Arial"/>
            <w:color w:val="000000"/>
            <w:sz w:val="16"/>
            <w:szCs w:val="16"/>
            <w:lang w:eastAsia="en-GB"/>
          </w:rPr>
          <w:t>22.261</w:t>
        </w:r>
      </w:hyperlink>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0719</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hyperlink r:id="rId1540" w:history="1">
        <w:r w:rsidR="0051178D" w:rsidRPr="00227867">
          <w:rPr>
            <w:rFonts w:ascii="Arial" w:eastAsia="Times New Roman" w:hAnsi="Arial" w:cs="Arial"/>
            <w:color w:val="000000"/>
            <w:sz w:val="16"/>
            <w:szCs w:val="16"/>
            <w:lang w:eastAsia="en-GB"/>
          </w:rPr>
          <w:t>Rel-19</w:t>
        </w:r>
      </w:hyperlink>
      <w:r w:rsidR="009C78E6">
        <w:rPr>
          <w:rFonts w:ascii="Arial" w:eastAsia="Times New Roman" w:hAnsi="Arial" w:cs="Arial"/>
          <w:color w:val="000000"/>
          <w:sz w:val="16"/>
          <w:szCs w:val="16"/>
          <w:lang w:eastAsia="en-GB"/>
        </w:rPr>
        <w:t xml:space="preserve">, WID: </w:t>
      </w:r>
      <w:hyperlink r:id="rId1541" w:history="1">
        <w:r w:rsidR="0051178D" w:rsidRPr="00227867">
          <w:rPr>
            <w:rFonts w:ascii="Arial" w:eastAsia="Times New Roman" w:hAnsi="Arial" w:cs="Arial"/>
            <w:color w:val="000000"/>
            <w:sz w:val="16"/>
            <w:szCs w:val="16"/>
            <w:lang w:eastAsia="en-GB"/>
          </w:rPr>
          <w:t>XRMobility</w:t>
        </w:r>
      </w:hyperlink>
      <w:r w:rsidR="009C78E6">
        <w:rPr>
          <w:rFonts w:ascii="Arial" w:eastAsia="Times New Roman" w:hAnsi="Arial" w:cs="Arial"/>
          <w:color w:val="000000"/>
          <w:sz w:val="16"/>
          <w:szCs w:val="16"/>
          <w:lang w:eastAsia="en-GB"/>
        </w:rPr>
        <w:t>)</w:t>
      </w:r>
    </w:p>
    <w:p w14:paraId="48CBB499" w14:textId="55CC3E4A"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42" w:history="1">
        <w:r w:rsidR="00E929F3">
          <w:rPr>
            <w:rStyle w:val="Hyperlink"/>
            <w:rFonts w:ascii="Arial" w:eastAsia="Times New Roman" w:hAnsi="Arial" w:cs="Arial"/>
            <w:sz w:val="16"/>
            <w:szCs w:val="16"/>
            <w:lang w:eastAsia="en-GB"/>
          </w:rPr>
          <w:t>S1-232284</w:t>
        </w:r>
      </w:hyperlink>
    </w:p>
    <w:p w14:paraId="5D38D9FA" w14:textId="77777777" w:rsidR="009C78E6" w:rsidRPr="00227867" w:rsidRDefault="009C78E6" w:rsidP="001B5014">
      <w:pPr>
        <w:rPr>
          <w:rFonts w:ascii="Arial" w:eastAsia="Times New Roman" w:hAnsi="Arial" w:cs="Arial"/>
          <w:color w:val="000000"/>
          <w:sz w:val="16"/>
          <w:szCs w:val="16"/>
          <w:lang w:eastAsia="en-GB"/>
        </w:rPr>
      </w:pPr>
    </w:p>
    <w:p w14:paraId="36D1CFE2" w14:textId="6D49C36F" w:rsidR="009C78E6" w:rsidRDefault="00E929F3" w:rsidP="001B5014">
      <w:pPr>
        <w:rPr>
          <w:rFonts w:ascii="Arial" w:eastAsia="Times New Roman" w:hAnsi="Arial" w:cs="Arial"/>
          <w:color w:val="000000"/>
          <w:sz w:val="16"/>
          <w:szCs w:val="16"/>
          <w:lang w:eastAsia="en-GB"/>
        </w:rPr>
      </w:pPr>
      <w:hyperlink r:id="rId1543" w:history="1">
        <w:r>
          <w:rPr>
            <w:rStyle w:val="Hyperlink"/>
            <w:rFonts w:ascii="Arial" w:eastAsia="Times New Roman" w:hAnsi="Arial" w:cs="Arial"/>
            <w:sz w:val="16"/>
            <w:szCs w:val="16"/>
            <w:lang w:eastAsia="en-GB"/>
          </w:rPr>
          <w:t>S1-232284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Supporting UE Mobility for XR service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0719</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1</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XRMobility</w:t>
      </w:r>
      <w:r w:rsidR="009C78E6">
        <w:rPr>
          <w:rFonts w:ascii="Arial" w:eastAsia="Times New Roman" w:hAnsi="Arial" w:cs="Arial"/>
          <w:color w:val="000000"/>
          <w:sz w:val="16"/>
          <w:szCs w:val="16"/>
          <w:lang w:eastAsia="en-GB"/>
        </w:rPr>
        <w:t>)</w:t>
      </w:r>
    </w:p>
    <w:p w14:paraId="2123326C" w14:textId="0937A6A8"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44" w:history="1">
        <w:r w:rsidR="00E929F3">
          <w:rPr>
            <w:rStyle w:val="Hyperlink"/>
            <w:rFonts w:ascii="Arial" w:eastAsia="Times New Roman" w:hAnsi="Arial" w:cs="Arial"/>
            <w:sz w:val="16"/>
            <w:szCs w:val="16"/>
            <w:lang w:eastAsia="en-GB"/>
          </w:rPr>
          <w:t>S1-232185</w:t>
        </w:r>
      </w:hyperlink>
      <w:r w:rsidR="0051178D" w:rsidRPr="00227867">
        <w:rPr>
          <w:rFonts w:ascii="Arial" w:eastAsia="Times New Roman" w:hAnsi="Arial" w:cs="Arial"/>
          <w:color w:val="000000"/>
          <w:sz w:val="16"/>
          <w:szCs w:val="16"/>
          <w:lang w:eastAsia="en-GB"/>
        </w:rPr>
        <w:t>.</w:t>
      </w:r>
    </w:p>
    <w:p w14:paraId="49DC407A" w14:textId="0B19A0F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45" w:history="1">
        <w:r w:rsidR="00E929F3">
          <w:rPr>
            <w:rStyle w:val="Hyperlink"/>
            <w:rFonts w:ascii="Arial" w:eastAsia="Times New Roman" w:hAnsi="Arial" w:cs="Arial"/>
            <w:sz w:val="16"/>
            <w:szCs w:val="16"/>
            <w:lang w:eastAsia="en-GB"/>
          </w:rPr>
          <w:t>S1-232625</w:t>
        </w:r>
      </w:hyperlink>
    </w:p>
    <w:p w14:paraId="1919624A" w14:textId="77777777" w:rsidR="009C78E6" w:rsidRPr="00227867" w:rsidRDefault="009C78E6" w:rsidP="001B5014">
      <w:pPr>
        <w:rPr>
          <w:rFonts w:ascii="Arial" w:eastAsia="Times New Roman" w:hAnsi="Arial" w:cs="Arial"/>
          <w:color w:val="000000"/>
          <w:sz w:val="16"/>
          <w:szCs w:val="16"/>
          <w:lang w:eastAsia="en-GB"/>
        </w:rPr>
      </w:pPr>
    </w:p>
    <w:p w14:paraId="7086E409" w14:textId="0C623F83" w:rsidR="009C78E6" w:rsidRDefault="00E929F3" w:rsidP="001B5014">
      <w:pPr>
        <w:rPr>
          <w:rFonts w:ascii="Arial" w:eastAsia="Times New Roman" w:hAnsi="Arial" w:cs="Arial"/>
          <w:color w:val="000000"/>
          <w:sz w:val="16"/>
          <w:szCs w:val="16"/>
          <w:lang w:eastAsia="en-GB"/>
        </w:rPr>
      </w:pPr>
      <w:hyperlink r:id="rId1546" w:history="1">
        <w:r>
          <w:rPr>
            <w:rStyle w:val="Hyperlink"/>
            <w:rFonts w:ascii="Arial" w:eastAsia="Times New Roman" w:hAnsi="Arial" w:cs="Arial"/>
            <w:sz w:val="16"/>
            <w:szCs w:val="16"/>
            <w:lang w:eastAsia="en-GB"/>
          </w:rPr>
          <w:t>S1-232625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Supporting UE Mobility for XR service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0719</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2</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XRMobility</w:t>
      </w:r>
      <w:r w:rsidR="009C78E6">
        <w:rPr>
          <w:rFonts w:ascii="Arial" w:eastAsia="Times New Roman" w:hAnsi="Arial" w:cs="Arial"/>
          <w:color w:val="000000"/>
          <w:sz w:val="16"/>
          <w:szCs w:val="16"/>
          <w:lang w:eastAsia="en-GB"/>
        </w:rPr>
        <w:t>)</w:t>
      </w:r>
    </w:p>
    <w:p w14:paraId="69E863DD" w14:textId="0B793649"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547" w:history="1">
        <w:r w:rsidR="00E929F3">
          <w:rPr>
            <w:rStyle w:val="Hyperlink"/>
            <w:rFonts w:ascii="Arial" w:eastAsia="Times New Roman" w:hAnsi="Arial" w:cs="Arial"/>
            <w:sz w:val="16"/>
            <w:szCs w:val="16"/>
            <w:lang w:eastAsia="en-GB"/>
          </w:rPr>
          <w:t>S1-232284</w:t>
        </w:r>
      </w:hyperlink>
      <w:r w:rsidR="0051178D" w:rsidRPr="00227867">
        <w:rPr>
          <w:rFonts w:ascii="Arial" w:eastAsia="Times New Roman" w:hAnsi="Arial" w:cs="Arial"/>
          <w:color w:val="000000"/>
          <w:sz w:val="16"/>
          <w:szCs w:val="16"/>
          <w:lang w:eastAsia="en-GB"/>
        </w:rPr>
        <w:t>.</w:t>
      </w:r>
    </w:p>
    <w:p w14:paraId="21A25B91" w14:textId="24CC92CA"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48" w:history="1">
        <w:r w:rsidR="00E929F3">
          <w:rPr>
            <w:rStyle w:val="Hyperlink"/>
            <w:rFonts w:ascii="Arial" w:eastAsia="Times New Roman" w:hAnsi="Arial" w:cs="Arial"/>
            <w:sz w:val="16"/>
            <w:szCs w:val="16"/>
            <w:lang w:eastAsia="en-GB"/>
          </w:rPr>
          <w:t>S1-232667</w:t>
        </w:r>
      </w:hyperlink>
    </w:p>
    <w:p w14:paraId="710D6975" w14:textId="77777777" w:rsidR="009C78E6" w:rsidRPr="00227867" w:rsidRDefault="009C78E6" w:rsidP="001B5014">
      <w:pPr>
        <w:rPr>
          <w:rFonts w:ascii="Arial" w:eastAsia="Times New Roman" w:hAnsi="Arial" w:cs="Arial"/>
          <w:color w:val="000000"/>
          <w:sz w:val="16"/>
          <w:szCs w:val="16"/>
          <w:lang w:eastAsia="en-GB"/>
        </w:rPr>
      </w:pPr>
    </w:p>
    <w:p w14:paraId="0151AABE" w14:textId="324A3750" w:rsidR="009C78E6" w:rsidRDefault="00E929F3" w:rsidP="001B5014">
      <w:pPr>
        <w:rPr>
          <w:rFonts w:ascii="Arial" w:eastAsia="Times New Roman" w:hAnsi="Arial" w:cs="Arial"/>
          <w:color w:val="000000"/>
          <w:sz w:val="16"/>
          <w:szCs w:val="16"/>
          <w:lang w:eastAsia="en-GB"/>
        </w:rPr>
      </w:pPr>
      <w:hyperlink r:id="rId1549" w:history="1">
        <w:r>
          <w:rPr>
            <w:rStyle w:val="Hyperlink"/>
            <w:rFonts w:ascii="Arial" w:eastAsia="Times New Roman" w:hAnsi="Arial" w:cs="Arial"/>
            <w:sz w:val="16"/>
            <w:szCs w:val="16"/>
            <w:lang w:eastAsia="en-GB"/>
          </w:rPr>
          <w:t>S1-232667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Supporting UE Mobility for XR service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CR</w:t>
      </w:r>
      <w:r w:rsidR="009C78E6">
        <w:rPr>
          <w:rFonts w:ascii="Arial" w:eastAsia="Times New Roman" w:hAnsi="Arial" w:cs="Arial"/>
          <w:color w:val="000000"/>
          <w:sz w:val="16"/>
          <w:szCs w:val="16"/>
          <w:lang w:eastAsia="en-GB"/>
        </w:rPr>
        <w:t xml:space="preserve"> to </w:t>
      </w:r>
      <w:r w:rsidR="0051178D" w:rsidRPr="00227867">
        <w:rPr>
          <w:rFonts w:ascii="Arial" w:eastAsia="Times New Roman" w:hAnsi="Arial" w:cs="Arial"/>
          <w:color w:val="000000"/>
          <w:sz w:val="16"/>
          <w:szCs w:val="16"/>
          <w:lang w:eastAsia="en-GB"/>
        </w:rPr>
        <w:t>22.261</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0719</w:t>
      </w:r>
      <w:r w:rsidR="009C78E6">
        <w:rPr>
          <w:rFonts w:ascii="Arial" w:eastAsia="Times New Roman" w:hAnsi="Arial" w:cs="Arial"/>
          <w:color w:val="000000"/>
          <w:sz w:val="16"/>
          <w:szCs w:val="16"/>
          <w:lang w:eastAsia="en-GB"/>
        </w:rPr>
        <w:t>r</w:t>
      </w:r>
      <w:r w:rsidR="0051178D" w:rsidRPr="00227867">
        <w:rPr>
          <w:rFonts w:ascii="Arial" w:eastAsia="Times New Roman" w:hAnsi="Arial" w:cs="Arial"/>
          <w:color w:val="000000"/>
          <w:sz w:val="16"/>
          <w:szCs w:val="16"/>
          <w:lang w:eastAsia="en-GB"/>
        </w:rPr>
        <w:t>3</w:t>
      </w:r>
      <w:r w:rsidR="009C78E6">
        <w:rPr>
          <w:rFonts w:ascii="Arial" w:eastAsia="Times New Roman" w:hAnsi="Arial" w:cs="Arial"/>
          <w:color w:val="000000"/>
          <w:sz w:val="16"/>
          <w:szCs w:val="16"/>
          <w:lang w:eastAsia="en-GB"/>
        </w:rPr>
        <w:t xml:space="preserve"> cat </w:t>
      </w:r>
      <w:r w:rsidR="0051178D" w:rsidRPr="00227867">
        <w:rPr>
          <w:rFonts w:ascii="Arial" w:eastAsia="Times New Roman" w:hAnsi="Arial" w:cs="Arial"/>
          <w:color w:val="000000"/>
          <w:sz w:val="16"/>
          <w:szCs w:val="16"/>
          <w:lang w:eastAsia="en-GB"/>
        </w:rPr>
        <w:t>B</w:t>
      </w:r>
      <w:r w:rsidR="009C78E6">
        <w:rPr>
          <w:rFonts w:ascii="Arial" w:eastAsia="Times New Roman" w:hAnsi="Arial" w:cs="Arial"/>
          <w:color w:val="000000"/>
          <w:sz w:val="16"/>
          <w:szCs w:val="16"/>
          <w:lang w:eastAsia="en-GB"/>
        </w:rPr>
        <w:t xml:space="preserve"> v.</w:t>
      </w:r>
      <w:r w:rsidR="0051178D" w:rsidRPr="00227867">
        <w:rPr>
          <w:rFonts w:ascii="Arial" w:eastAsia="Times New Roman" w:hAnsi="Arial" w:cs="Arial"/>
          <w:color w:val="000000"/>
          <w:sz w:val="16"/>
          <w:szCs w:val="16"/>
          <w:lang w:eastAsia="en-GB"/>
        </w:rPr>
        <w:t>19.3.0</w:t>
      </w:r>
      <w:r w:rsidR="009C78E6">
        <w:rPr>
          <w:rFonts w:ascii="Arial" w:eastAsia="Times New Roman" w:hAnsi="Arial" w:cs="Arial"/>
          <w:color w:val="000000"/>
          <w:sz w:val="16"/>
          <w:szCs w:val="16"/>
          <w:lang w:eastAsia="en-GB"/>
        </w:rPr>
        <w:t xml:space="preserve">, </w:t>
      </w:r>
      <w:r w:rsidR="0051178D" w:rsidRPr="00227867">
        <w:rPr>
          <w:rFonts w:ascii="Arial" w:eastAsia="Times New Roman" w:hAnsi="Arial" w:cs="Arial"/>
          <w:color w:val="000000"/>
          <w:sz w:val="16"/>
          <w:szCs w:val="16"/>
          <w:lang w:eastAsia="en-GB"/>
        </w:rPr>
        <w:t>Rel-19</w:t>
      </w:r>
      <w:r w:rsidR="009C78E6">
        <w:rPr>
          <w:rFonts w:ascii="Arial" w:eastAsia="Times New Roman" w:hAnsi="Arial" w:cs="Arial"/>
          <w:color w:val="000000"/>
          <w:sz w:val="16"/>
          <w:szCs w:val="16"/>
          <w:lang w:eastAsia="en-GB"/>
        </w:rPr>
        <w:t xml:space="preserve">, WID: </w:t>
      </w:r>
      <w:r w:rsidR="0051178D" w:rsidRPr="00227867">
        <w:rPr>
          <w:rFonts w:ascii="Arial" w:eastAsia="Times New Roman" w:hAnsi="Arial" w:cs="Arial"/>
          <w:color w:val="000000"/>
          <w:sz w:val="16"/>
          <w:szCs w:val="16"/>
          <w:lang w:eastAsia="en-GB"/>
        </w:rPr>
        <w:t>XRMobility</w:t>
      </w:r>
      <w:r w:rsidR="009C78E6">
        <w:rPr>
          <w:rFonts w:ascii="Arial" w:eastAsia="Times New Roman" w:hAnsi="Arial" w:cs="Arial"/>
          <w:color w:val="000000"/>
          <w:sz w:val="16"/>
          <w:szCs w:val="16"/>
          <w:lang w:eastAsia="en-GB"/>
        </w:rPr>
        <w:t>)</w:t>
      </w:r>
    </w:p>
    <w:p w14:paraId="45438D9D" w14:textId="31124D1A"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550" w:history="1">
        <w:r w:rsidR="00E929F3">
          <w:rPr>
            <w:rStyle w:val="Hyperlink"/>
            <w:rFonts w:ascii="Arial" w:eastAsia="Times New Roman" w:hAnsi="Arial" w:cs="Arial"/>
            <w:sz w:val="16"/>
            <w:szCs w:val="16"/>
            <w:lang w:eastAsia="en-GB"/>
          </w:rPr>
          <w:t>S1-232625</w:t>
        </w:r>
      </w:hyperlink>
    </w:p>
    <w:p w14:paraId="48B9E236"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Move note 7 to UE speed. NOTE 7: Similar user-experienced data rates may be achievable also at higher UE speeds. [xx]</w:t>
      </w:r>
    </w:p>
    <w:p w14:paraId="6C9F9BF2" w14:textId="2335242F" w:rsidR="0051178D" w:rsidRPr="00227867"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Agreed</w:t>
      </w:r>
    </w:p>
    <w:p w14:paraId="422E7DB0" w14:textId="6AC2E7EB" w:rsidR="0051178D" w:rsidRDefault="0051178D" w:rsidP="00B705AE">
      <w:pPr>
        <w:pStyle w:val="Heading1"/>
        <w:rPr>
          <w:lang w:eastAsia="en-GB"/>
        </w:rPr>
      </w:pPr>
      <w:bookmarkStart w:id="62" w:name="_Toc146900391"/>
      <w:r w:rsidRPr="0049253A">
        <w:rPr>
          <w:lang w:eastAsia="en-GB"/>
        </w:rPr>
        <w:t>8</w:t>
      </w:r>
      <w:r w:rsidRPr="0049253A">
        <w:rPr>
          <w:lang w:eastAsia="en-GB"/>
        </w:rPr>
        <w:tab/>
        <w:t>Other technical contributions</w:t>
      </w:r>
      <w:bookmarkEnd w:id="62"/>
    </w:p>
    <w:p w14:paraId="1965FBAA" w14:textId="7D63C09A" w:rsidR="00133429" w:rsidRDefault="00133429" w:rsidP="00133429">
      <w:pPr>
        <w:rPr>
          <w:lang w:eastAsia="en-GB"/>
        </w:rPr>
      </w:pPr>
      <w:r>
        <w:rPr>
          <w:lang w:eastAsia="en-GB"/>
        </w:rPr>
        <w:t>There was no contribution for this agenda item.</w:t>
      </w:r>
    </w:p>
    <w:p w14:paraId="2A292846" w14:textId="77777777" w:rsidR="00133429" w:rsidRDefault="00133429" w:rsidP="001B5014">
      <w:pPr>
        <w:rPr>
          <w:rFonts w:ascii="Arial" w:eastAsia="Times New Roman" w:hAnsi="Arial" w:cs="Arial"/>
          <w:b/>
          <w:bCs/>
          <w:i/>
          <w:iCs/>
          <w:color w:val="000000"/>
          <w:sz w:val="16"/>
          <w:szCs w:val="16"/>
          <w:lang w:eastAsia="en-GB"/>
        </w:rPr>
      </w:pPr>
    </w:p>
    <w:p w14:paraId="6637346B" w14:textId="77777777" w:rsidR="009C78E6" w:rsidRPr="00227867" w:rsidRDefault="009C78E6" w:rsidP="001B5014">
      <w:pPr>
        <w:rPr>
          <w:rFonts w:ascii="Arial" w:eastAsia="Times New Roman" w:hAnsi="Arial" w:cs="Arial"/>
          <w:color w:val="000000"/>
          <w:sz w:val="16"/>
          <w:szCs w:val="16"/>
          <w:lang w:eastAsia="en-GB"/>
        </w:rPr>
      </w:pPr>
    </w:p>
    <w:p w14:paraId="17BB1CA7" w14:textId="330D2277" w:rsidR="0051178D" w:rsidRDefault="0051178D" w:rsidP="00B705AE">
      <w:pPr>
        <w:pStyle w:val="Heading1"/>
        <w:rPr>
          <w:lang w:eastAsia="en-GB"/>
        </w:rPr>
      </w:pPr>
      <w:bookmarkStart w:id="63" w:name="_Toc146900392"/>
      <w:r w:rsidRPr="0049253A">
        <w:rPr>
          <w:lang w:eastAsia="en-GB"/>
        </w:rPr>
        <w:t>9</w:t>
      </w:r>
      <w:r w:rsidRPr="0049253A">
        <w:rPr>
          <w:lang w:eastAsia="en-GB"/>
        </w:rPr>
        <w:tab/>
        <w:t>Other non-technical contributions</w:t>
      </w:r>
      <w:bookmarkEnd w:id="63"/>
    </w:p>
    <w:p w14:paraId="706AD187" w14:textId="77777777" w:rsidR="009C78E6" w:rsidRPr="00227867" w:rsidRDefault="009C78E6" w:rsidP="001B5014">
      <w:pPr>
        <w:rPr>
          <w:rFonts w:ascii="Arial" w:eastAsia="Times New Roman" w:hAnsi="Arial" w:cs="Arial"/>
          <w:color w:val="000000"/>
          <w:sz w:val="16"/>
          <w:szCs w:val="16"/>
          <w:lang w:eastAsia="en-GB"/>
        </w:rPr>
      </w:pPr>
    </w:p>
    <w:p w14:paraId="33833DB5" w14:textId="5709AC22" w:rsidR="009C78E6" w:rsidRDefault="00E929F3" w:rsidP="00E7517A">
      <w:pPr>
        <w:rPr>
          <w:rFonts w:ascii="Arial" w:eastAsia="Times New Roman" w:hAnsi="Arial" w:cs="Arial"/>
          <w:color w:val="000000"/>
          <w:sz w:val="16"/>
          <w:szCs w:val="16"/>
          <w:lang w:eastAsia="en-GB"/>
        </w:rPr>
      </w:pPr>
      <w:hyperlink r:id="rId1551" w:history="1">
        <w:r>
          <w:rPr>
            <w:rStyle w:val="Hyperlink"/>
            <w:rFonts w:ascii="Arial" w:eastAsia="Times New Roman" w:hAnsi="Arial" w:cs="Arial"/>
            <w:sz w:val="16"/>
            <w:szCs w:val="16"/>
            <w:lang w:eastAsia="en-GB"/>
          </w:rPr>
          <w:t>S1-232081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On concluding release 19</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9C78E6">
        <w:rPr>
          <w:rFonts w:ascii="Arial" w:eastAsia="Times New Roman" w:hAnsi="Arial" w:cs="Arial"/>
          <w:color w:val="000000"/>
          <w:sz w:val="16"/>
          <w:szCs w:val="16"/>
          <w:lang w:eastAsia="en-GB"/>
        </w:rPr>
        <w:t>)</w:t>
      </w:r>
    </w:p>
    <w:p w14:paraId="1FC6E807" w14:textId="4CE31149"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Discussion and proposal on concluding release 19.</w:t>
      </w:r>
    </w:p>
    <w:p w14:paraId="2CC015E2"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SA1#103 is the last meeting where CPRs can be considered. </w:t>
      </w:r>
    </w:p>
    <w:p w14:paraId="730F49BA"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Also, a NOTE shall be added to the conclusion at SA1#104 to state: "This TR has resulted in normative work. The normative work takes precedence over this TR. Consequently, this TR will not be revised to align it with the normative work."</w:t>
      </w:r>
    </w:p>
    <w:p w14:paraId="60144190" w14:textId="2C8C5E8E"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On slide 3, left most text, it should be TR, TR, TS (and not TR, TR, TR).</w:t>
      </w:r>
    </w:p>
    <w:p w14:paraId="04240F94"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Nokia, Chair: it has to be clear that a TR is just a tool, and it has to be disregarded after the TS is completed, in particular the ones in the 800 series.</w:t>
      </w:r>
    </w:p>
    <w:p w14:paraId="76764135"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Ericsson support the added Note. Indeed, some groups might be confused in other groups or even outside of 3GPP. </w:t>
      </w:r>
    </w:p>
    <w:p w14:paraId="2919E2A4"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Only the last slide to be kept.</w:t>
      </w:r>
    </w:p>
    <w:p w14:paraId="31B0810C" w14:textId="37E3F0DB"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52" w:history="1">
        <w:r w:rsidR="00E929F3">
          <w:rPr>
            <w:rStyle w:val="Hyperlink"/>
            <w:rFonts w:ascii="Arial" w:eastAsia="Times New Roman" w:hAnsi="Arial" w:cs="Arial"/>
            <w:sz w:val="16"/>
            <w:szCs w:val="16"/>
            <w:lang w:eastAsia="en-GB"/>
          </w:rPr>
          <w:t>S1-232254</w:t>
        </w:r>
      </w:hyperlink>
    </w:p>
    <w:p w14:paraId="528D72C3" w14:textId="77777777" w:rsidR="009C78E6" w:rsidRPr="00227867" w:rsidRDefault="009C78E6" w:rsidP="00E7517A">
      <w:pPr>
        <w:rPr>
          <w:rFonts w:ascii="Arial" w:eastAsia="Times New Roman" w:hAnsi="Arial" w:cs="Arial"/>
          <w:color w:val="000000"/>
          <w:sz w:val="16"/>
          <w:szCs w:val="16"/>
          <w:lang w:eastAsia="en-GB"/>
        </w:rPr>
      </w:pPr>
    </w:p>
    <w:p w14:paraId="503442A4" w14:textId="398C17FE" w:rsidR="009C78E6" w:rsidRDefault="00E929F3" w:rsidP="00E7517A">
      <w:pPr>
        <w:rPr>
          <w:rFonts w:ascii="Arial" w:eastAsia="Times New Roman" w:hAnsi="Arial" w:cs="Arial"/>
          <w:color w:val="000000"/>
          <w:sz w:val="16"/>
          <w:szCs w:val="16"/>
          <w:lang w:eastAsia="en-GB"/>
        </w:rPr>
      </w:pPr>
      <w:hyperlink r:id="rId1553" w:history="1">
        <w:r>
          <w:rPr>
            <w:rStyle w:val="Hyperlink"/>
            <w:rFonts w:ascii="Arial" w:eastAsia="Times New Roman" w:hAnsi="Arial" w:cs="Arial"/>
            <w:sz w:val="16"/>
            <w:szCs w:val="16"/>
            <w:lang w:eastAsia="en-GB"/>
          </w:rPr>
          <w:t>S1-232254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On concluding release 19</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9C78E6">
        <w:rPr>
          <w:rFonts w:ascii="Arial" w:eastAsia="Times New Roman" w:hAnsi="Arial" w:cs="Arial"/>
          <w:color w:val="000000"/>
          <w:sz w:val="16"/>
          <w:szCs w:val="16"/>
          <w:lang w:eastAsia="en-GB"/>
        </w:rPr>
        <w:t>)</w:t>
      </w:r>
    </w:p>
    <w:p w14:paraId="1EB4EA6A" w14:textId="2D85EB0A"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54" w:history="1">
        <w:r w:rsidR="00E929F3">
          <w:rPr>
            <w:rStyle w:val="Hyperlink"/>
            <w:rFonts w:ascii="Arial" w:eastAsia="Times New Roman" w:hAnsi="Arial" w:cs="Arial"/>
            <w:sz w:val="16"/>
            <w:szCs w:val="16"/>
            <w:lang w:eastAsia="en-GB"/>
          </w:rPr>
          <w:t>S1-232081</w:t>
        </w:r>
      </w:hyperlink>
      <w:r w:rsidR="0051178D" w:rsidRPr="00227867">
        <w:rPr>
          <w:rFonts w:ascii="Arial" w:eastAsia="Times New Roman" w:hAnsi="Arial" w:cs="Arial"/>
          <w:color w:val="000000"/>
          <w:sz w:val="16"/>
          <w:szCs w:val="16"/>
          <w:lang w:eastAsia="en-GB"/>
        </w:rPr>
        <w:t>.</w:t>
      </w:r>
    </w:p>
    <w:p w14:paraId="5B536753" w14:textId="4BE7AEEB"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55" w:history="1">
        <w:r w:rsidR="00E929F3">
          <w:rPr>
            <w:rStyle w:val="Hyperlink"/>
            <w:rFonts w:ascii="Arial" w:eastAsia="Times New Roman" w:hAnsi="Arial" w:cs="Arial"/>
            <w:sz w:val="16"/>
            <w:szCs w:val="16"/>
            <w:lang w:eastAsia="en-GB"/>
          </w:rPr>
          <w:t>S1-232666</w:t>
        </w:r>
      </w:hyperlink>
    </w:p>
    <w:p w14:paraId="352A11B4" w14:textId="77777777" w:rsidR="009C78E6" w:rsidRPr="00227867" w:rsidRDefault="009C78E6" w:rsidP="00E7517A">
      <w:pPr>
        <w:rPr>
          <w:rFonts w:ascii="Arial" w:eastAsia="Times New Roman" w:hAnsi="Arial" w:cs="Arial"/>
          <w:color w:val="000000"/>
          <w:sz w:val="16"/>
          <w:szCs w:val="16"/>
          <w:lang w:eastAsia="en-GB"/>
        </w:rPr>
      </w:pPr>
    </w:p>
    <w:p w14:paraId="44607871" w14:textId="67B0FBC3" w:rsidR="009C78E6" w:rsidRDefault="00E929F3" w:rsidP="00E7517A">
      <w:pPr>
        <w:rPr>
          <w:rFonts w:ascii="Arial" w:eastAsia="Times New Roman" w:hAnsi="Arial" w:cs="Arial"/>
          <w:color w:val="000000"/>
          <w:sz w:val="16"/>
          <w:szCs w:val="16"/>
          <w:lang w:eastAsia="en-GB"/>
        </w:rPr>
      </w:pPr>
      <w:hyperlink r:id="rId1556" w:history="1">
        <w:r>
          <w:rPr>
            <w:rStyle w:val="Hyperlink"/>
            <w:rFonts w:ascii="Arial" w:eastAsia="Times New Roman" w:hAnsi="Arial" w:cs="Arial"/>
            <w:sz w:val="16"/>
            <w:szCs w:val="16"/>
            <w:lang w:eastAsia="en-GB"/>
          </w:rPr>
          <w:t>S1-232666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On concluding release 19</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discussion</w:t>
      </w:r>
      <w:r w:rsidR="009C78E6">
        <w:rPr>
          <w:rFonts w:ascii="Arial" w:eastAsia="Times New Roman" w:hAnsi="Arial" w:cs="Arial"/>
          <w:color w:val="000000"/>
          <w:sz w:val="16"/>
          <w:szCs w:val="16"/>
          <w:lang w:eastAsia="en-GB"/>
        </w:rPr>
        <w:t>)</w:t>
      </w:r>
    </w:p>
    <w:p w14:paraId="37366AFC" w14:textId="1F6D45C6"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557" w:history="1">
        <w:r w:rsidR="00E929F3">
          <w:rPr>
            <w:rStyle w:val="Hyperlink"/>
            <w:rFonts w:ascii="Arial" w:eastAsia="Times New Roman" w:hAnsi="Arial" w:cs="Arial"/>
            <w:sz w:val="16"/>
            <w:szCs w:val="16"/>
            <w:lang w:eastAsia="en-GB"/>
          </w:rPr>
          <w:t>S1-232254</w:t>
        </w:r>
      </w:hyperlink>
    </w:p>
    <w:p w14:paraId="03C39909" w14:textId="77777777"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More time is needed to find a suitable wording. The chair really acknowledge Samsung for all the efforts made in trying to progress the issue, and encourages future work on this topic.</w:t>
      </w:r>
    </w:p>
    <w:p w14:paraId="29AFBD4F" w14:textId="01D2A2F3"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2872D18" w14:textId="77777777" w:rsidR="009C78E6" w:rsidRPr="00227867" w:rsidRDefault="009C78E6" w:rsidP="00E7517A">
      <w:pPr>
        <w:rPr>
          <w:rFonts w:ascii="Arial" w:eastAsia="Times New Roman" w:hAnsi="Arial" w:cs="Arial"/>
          <w:color w:val="000000"/>
          <w:sz w:val="16"/>
          <w:szCs w:val="16"/>
          <w:lang w:eastAsia="en-GB"/>
        </w:rPr>
      </w:pPr>
    </w:p>
    <w:p w14:paraId="0026DDF9" w14:textId="19676609" w:rsidR="009C78E6" w:rsidRDefault="00E929F3" w:rsidP="00E7517A">
      <w:pPr>
        <w:rPr>
          <w:rFonts w:ascii="Arial" w:eastAsia="Times New Roman" w:hAnsi="Arial" w:cs="Arial"/>
          <w:color w:val="000000"/>
          <w:sz w:val="16"/>
          <w:szCs w:val="16"/>
          <w:lang w:eastAsia="en-GB"/>
        </w:rPr>
      </w:pPr>
      <w:hyperlink r:id="rId1558" w:history="1">
        <w:r>
          <w:rPr>
            <w:rStyle w:val="Hyperlink"/>
            <w:rFonts w:ascii="Arial" w:eastAsia="Times New Roman" w:hAnsi="Arial" w:cs="Arial"/>
            <w:sz w:val="16"/>
            <w:szCs w:val="16"/>
            <w:lang w:eastAsia="en-GB"/>
          </w:rPr>
          <w:t>S1-232242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 xml:space="preserve">Qualcomm </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Requirements terminology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9C78E6">
        <w:rPr>
          <w:rFonts w:ascii="Arial" w:eastAsia="Times New Roman" w:hAnsi="Arial" w:cs="Arial"/>
          <w:color w:val="000000"/>
          <w:sz w:val="16"/>
          <w:szCs w:val="16"/>
          <w:lang w:eastAsia="en-GB"/>
        </w:rPr>
        <w:t>)</w:t>
      </w:r>
    </w:p>
    <w:p w14:paraId="55FE5797" w14:textId="6E1E3BD9"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Shall SA1 use</w:t>
      </w:r>
    </w:p>
    <w:p w14:paraId="1973182B"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A) 5GS shall [support 5G]”</w:t>
      </w:r>
    </w:p>
    <w:p w14:paraId="6F72FB11"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B) 5GS shall be able to [support 5G]”</w:t>
      </w:r>
    </w:p>
    <w:p w14:paraId="580CED35"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or continue to use both?</w:t>
      </w:r>
    </w:p>
    <w:p w14:paraId="2916A606" w14:textId="02F4E1B3" w:rsidR="0051178D" w:rsidRPr="00227867"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Samsung reminded "it shall be possible", which was changed to "the 5G system shall". This is better but further clarifications can be made.</w:t>
      </w:r>
    </w:p>
    <w:p w14:paraId="64EC0EEA"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KPN, Nokia: they mean different things: A is mandatory, B is that the mechanism has to be supported, which is different. </w:t>
      </w:r>
    </w:p>
    <w:p w14:paraId="4F0525F0"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MCC: 3GPP is not a regulator. 3GPP has no power e.g. to fine an operator if not deploying a given feature. 3GPP is just defining technical specifications. So is there really a difference in A and B, from a 3GPP perspective?</w:t>
      </w:r>
    </w:p>
    <w:p w14:paraId="138D367E"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DT: support MCC.  </w:t>
      </w:r>
    </w:p>
    <w:p w14:paraId="2B702C22" w14:textId="77777777" w:rsidR="0051178D" w:rsidRPr="00227867"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Chair: the main point is if Stage 2 and Stage 3 have to be defined, and they answer is generally "yes" whatever word SA1 uses. The "clients" of SA1 are most of the other 3GPP groups, and they should not be confused by the world we use. </w:t>
      </w:r>
    </w:p>
    <w:p w14:paraId="6D668092" w14:textId="77777777" w:rsidR="009C78E6" w:rsidRDefault="0051178D" w:rsidP="00E7517A">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Qualcomm's proposal to be revised to fulfil this aim.</w:t>
      </w:r>
    </w:p>
    <w:p w14:paraId="0959DC36" w14:textId="6E92EDAF"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59" w:history="1">
        <w:r w:rsidR="00E929F3">
          <w:rPr>
            <w:rStyle w:val="Hyperlink"/>
            <w:rFonts w:ascii="Arial" w:eastAsia="Times New Roman" w:hAnsi="Arial" w:cs="Arial"/>
            <w:sz w:val="16"/>
            <w:szCs w:val="16"/>
            <w:lang w:eastAsia="en-GB"/>
          </w:rPr>
          <w:t>S1-232253</w:t>
        </w:r>
      </w:hyperlink>
    </w:p>
    <w:p w14:paraId="27B6C5E8" w14:textId="77777777" w:rsidR="009C78E6" w:rsidRPr="00227867" w:rsidRDefault="009C78E6" w:rsidP="00E7517A">
      <w:pPr>
        <w:rPr>
          <w:rFonts w:ascii="Arial" w:eastAsia="Times New Roman" w:hAnsi="Arial" w:cs="Arial"/>
          <w:color w:val="000000"/>
          <w:sz w:val="16"/>
          <w:szCs w:val="16"/>
          <w:lang w:eastAsia="en-GB"/>
        </w:rPr>
      </w:pPr>
    </w:p>
    <w:p w14:paraId="734963A0" w14:textId="5A396980" w:rsidR="009C78E6" w:rsidRDefault="00E929F3" w:rsidP="00E7517A">
      <w:pPr>
        <w:rPr>
          <w:rFonts w:ascii="Arial" w:eastAsia="Times New Roman" w:hAnsi="Arial" w:cs="Arial"/>
          <w:color w:val="000000"/>
          <w:sz w:val="16"/>
          <w:szCs w:val="16"/>
          <w:lang w:eastAsia="en-GB"/>
        </w:rPr>
      </w:pPr>
      <w:hyperlink r:id="rId1560" w:history="1">
        <w:r>
          <w:rPr>
            <w:rStyle w:val="Hyperlink"/>
            <w:rFonts w:ascii="Arial" w:eastAsia="Times New Roman" w:hAnsi="Arial" w:cs="Arial"/>
            <w:sz w:val="16"/>
            <w:szCs w:val="16"/>
            <w:lang w:eastAsia="en-GB"/>
          </w:rPr>
          <w:t>S1-232253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 xml:space="preserve">Qualcomm </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Discussion on Requirements terminology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other</w:t>
      </w:r>
      <w:r w:rsidR="009C78E6">
        <w:rPr>
          <w:rFonts w:ascii="Arial" w:eastAsia="Times New Roman" w:hAnsi="Arial" w:cs="Arial"/>
          <w:color w:val="000000"/>
          <w:sz w:val="16"/>
          <w:szCs w:val="16"/>
          <w:lang w:eastAsia="en-GB"/>
        </w:rPr>
        <w:t>)</w:t>
      </w:r>
    </w:p>
    <w:p w14:paraId="2D145A5F" w14:textId="4F3FF408" w:rsidR="009C78E6"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sidRPr="00227867">
        <w:rPr>
          <w:rFonts w:ascii="Arial" w:eastAsia="Times New Roman" w:hAnsi="Arial" w:cs="Arial"/>
          <w:color w:val="000000"/>
          <w:sz w:val="16"/>
          <w:szCs w:val="16"/>
          <w:lang w:eastAsia="en-GB"/>
        </w:rPr>
        <w:t xml:space="preserve">Revision of </w:t>
      </w:r>
      <w:hyperlink r:id="rId1561" w:history="1">
        <w:r w:rsidR="00E929F3">
          <w:rPr>
            <w:rStyle w:val="Hyperlink"/>
            <w:rFonts w:ascii="Arial" w:eastAsia="Times New Roman" w:hAnsi="Arial" w:cs="Arial"/>
            <w:sz w:val="16"/>
            <w:szCs w:val="16"/>
            <w:lang w:eastAsia="en-GB"/>
          </w:rPr>
          <w:t>S1-232242</w:t>
        </w:r>
      </w:hyperlink>
      <w:r w:rsidR="0051178D" w:rsidRPr="00227867">
        <w:rPr>
          <w:rFonts w:ascii="Arial" w:eastAsia="Times New Roman" w:hAnsi="Arial" w:cs="Arial"/>
          <w:color w:val="000000"/>
          <w:sz w:val="16"/>
          <w:szCs w:val="16"/>
          <w:lang w:eastAsia="en-GB"/>
        </w:rPr>
        <w:t>.</w:t>
      </w:r>
    </w:p>
    <w:p w14:paraId="5761BE82" w14:textId="00DBAB5C" w:rsidR="0051178D" w:rsidRDefault="009C78E6" w:rsidP="00E7517A">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E0339DA" w14:textId="77777777" w:rsidR="009C78E6" w:rsidRPr="00227867" w:rsidRDefault="009C78E6" w:rsidP="00E7517A">
      <w:pPr>
        <w:rPr>
          <w:rFonts w:ascii="Arial" w:eastAsia="Times New Roman" w:hAnsi="Arial" w:cs="Arial"/>
          <w:color w:val="000000"/>
          <w:sz w:val="16"/>
          <w:szCs w:val="16"/>
          <w:lang w:eastAsia="en-GB"/>
        </w:rPr>
      </w:pPr>
    </w:p>
    <w:p w14:paraId="5BD67896" w14:textId="188ACEB5" w:rsidR="0051178D" w:rsidRDefault="0051178D" w:rsidP="00B705AE">
      <w:pPr>
        <w:pStyle w:val="Heading1"/>
        <w:rPr>
          <w:lang w:eastAsia="en-GB"/>
        </w:rPr>
      </w:pPr>
      <w:bookmarkStart w:id="64" w:name="_Toc146900393"/>
      <w:r w:rsidRPr="0049253A">
        <w:rPr>
          <w:lang w:eastAsia="en-GB"/>
        </w:rPr>
        <w:t>10</w:t>
      </w:r>
      <w:r w:rsidRPr="0049253A">
        <w:rPr>
          <w:lang w:eastAsia="en-GB"/>
        </w:rPr>
        <w:tab/>
        <w:t>Work Item/Study Item progress</w:t>
      </w:r>
      <w:bookmarkEnd w:id="64"/>
      <w:r w:rsidRPr="0049253A">
        <w:rPr>
          <w:lang w:eastAsia="en-GB"/>
        </w:rPr>
        <w:t xml:space="preserve"> </w:t>
      </w:r>
    </w:p>
    <w:p w14:paraId="0BB4BC13" w14:textId="77777777" w:rsidR="009C78E6" w:rsidRPr="00227867" w:rsidRDefault="009C78E6" w:rsidP="001B5014">
      <w:pPr>
        <w:rPr>
          <w:rFonts w:ascii="Arial" w:eastAsia="Times New Roman" w:hAnsi="Arial" w:cs="Arial"/>
          <w:color w:val="000000"/>
          <w:sz w:val="16"/>
          <w:szCs w:val="16"/>
          <w:lang w:eastAsia="en-GB"/>
        </w:rPr>
      </w:pPr>
    </w:p>
    <w:p w14:paraId="4DDCF9E5" w14:textId="520B1873" w:rsidR="0051178D" w:rsidRDefault="0051178D" w:rsidP="00B705AE">
      <w:pPr>
        <w:pStyle w:val="Heading2"/>
        <w:rPr>
          <w:lang w:eastAsia="en-GB"/>
        </w:rPr>
      </w:pPr>
      <w:bookmarkStart w:id="65" w:name="_Toc146900394"/>
      <w:r w:rsidRPr="0049253A">
        <w:rPr>
          <w:lang w:eastAsia="en-GB"/>
        </w:rPr>
        <w:t>10.1</w:t>
      </w:r>
      <w:r w:rsidRPr="0049253A">
        <w:rPr>
          <w:lang w:eastAsia="en-GB"/>
        </w:rPr>
        <w:tab/>
        <w:t>Session information outputs</w:t>
      </w:r>
      <w:bookmarkEnd w:id="65"/>
    </w:p>
    <w:p w14:paraId="71A036F4" w14:textId="77777777" w:rsidR="009C78E6" w:rsidRPr="00227867" w:rsidRDefault="009C78E6" w:rsidP="001B5014">
      <w:pPr>
        <w:rPr>
          <w:rFonts w:ascii="Arial" w:eastAsia="Times New Roman" w:hAnsi="Arial" w:cs="Arial"/>
          <w:color w:val="000000"/>
          <w:sz w:val="16"/>
          <w:szCs w:val="16"/>
          <w:lang w:eastAsia="en-GB"/>
        </w:rPr>
      </w:pPr>
    </w:p>
    <w:p w14:paraId="34E5481A" w14:textId="68E7A5C2" w:rsidR="009C78E6" w:rsidRDefault="00E929F3" w:rsidP="001B5014">
      <w:pPr>
        <w:rPr>
          <w:rFonts w:ascii="Arial" w:eastAsia="Times New Roman" w:hAnsi="Arial" w:cs="Arial"/>
          <w:color w:val="000000"/>
          <w:sz w:val="16"/>
          <w:szCs w:val="16"/>
          <w:lang w:eastAsia="en-GB"/>
        </w:rPr>
      </w:pPr>
      <w:hyperlink r:id="rId1562" w:history="1">
        <w:r>
          <w:rPr>
            <w:rStyle w:val="Hyperlink"/>
            <w:rFonts w:ascii="Arial" w:eastAsia="Times New Roman" w:hAnsi="Arial" w:cs="Arial"/>
            <w:sz w:val="16"/>
            <w:szCs w:val="16"/>
            <w:lang w:eastAsia="en-GB"/>
          </w:rPr>
          <w:t>S1-232551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Drafting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Report - Drafting group for Sensing</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69734F74"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w:t>
      </w:r>
    </w:p>
    <w:p w14:paraId="316B9325" w14:textId="07BC132C"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AF14823" w14:textId="77777777" w:rsidR="009C78E6" w:rsidRPr="00227867" w:rsidRDefault="009C78E6" w:rsidP="001B5014">
      <w:pPr>
        <w:rPr>
          <w:rFonts w:ascii="Arial" w:eastAsia="Times New Roman" w:hAnsi="Arial" w:cs="Arial"/>
          <w:color w:val="000000"/>
          <w:sz w:val="16"/>
          <w:szCs w:val="16"/>
          <w:lang w:eastAsia="en-GB"/>
        </w:rPr>
      </w:pPr>
    </w:p>
    <w:p w14:paraId="4BEB3D8D" w14:textId="7BDBFB7C" w:rsidR="009C78E6" w:rsidRDefault="00E929F3" w:rsidP="001B5014">
      <w:pPr>
        <w:rPr>
          <w:rFonts w:ascii="Arial" w:eastAsia="Times New Roman" w:hAnsi="Arial" w:cs="Arial"/>
          <w:color w:val="000000"/>
          <w:sz w:val="16"/>
          <w:szCs w:val="16"/>
          <w:lang w:eastAsia="en-GB"/>
        </w:rPr>
      </w:pPr>
      <w:hyperlink r:id="rId1563" w:history="1">
        <w:r>
          <w:rPr>
            <w:rStyle w:val="Hyperlink"/>
            <w:rFonts w:ascii="Arial" w:eastAsia="Times New Roman" w:hAnsi="Arial" w:cs="Arial"/>
            <w:sz w:val="16"/>
            <w:szCs w:val="16"/>
            <w:lang w:eastAsia="en-GB"/>
          </w:rPr>
          <w:t>S1-232552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Drafting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Report Drafting Session Ambient IoT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7DD652B6"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 except for 2347 and 2344</w:t>
      </w:r>
    </w:p>
    <w:p w14:paraId="06F8BAD3" w14:textId="22300AA1"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33E75770" w14:textId="77777777" w:rsidR="009C78E6" w:rsidRPr="00227867" w:rsidRDefault="009C78E6" w:rsidP="001B5014">
      <w:pPr>
        <w:rPr>
          <w:rFonts w:ascii="Arial" w:eastAsia="Times New Roman" w:hAnsi="Arial" w:cs="Arial"/>
          <w:color w:val="000000"/>
          <w:sz w:val="16"/>
          <w:szCs w:val="16"/>
          <w:lang w:eastAsia="en-GB"/>
        </w:rPr>
      </w:pPr>
    </w:p>
    <w:p w14:paraId="74876D1E" w14:textId="08F56EA8" w:rsidR="009C78E6" w:rsidRDefault="00E929F3" w:rsidP="001B5014">
      <w:pPr>
        <w:rPr>
          <w:rFonts w:ascii="Arial" w:eastAsia="Times New Roman" w:hAnsi="Arial" w:cs="Arial"/>
          <w:color w:val="000000"/>
          <w:sz w:val="16"/>
          <w:szCs w:val="16"/>
          <w:lang w:eastAsia="en-GB"/>
        </w:rPr>
      </w:pPr>
      <w:hyperlink r:id="rId1564" w:history="1">
        <w:r>
          <w:rPr>
            <w:rStyle w:val="Hyperlink"/>
            <w:rFonts w:ascii="Arial" w:eastAsia="Times New Roman" w:hAnsi="Arial" w:cs="Arial"/>
            <w:sz w:val="16"/>
            <w:szCs w:val="16"/>
            <w:lang w:eastAsia="en-GB"/>
          </w:rPr>
          <w:t>S1-232553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Drafting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Report - Drafting group for Metaverse</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2B983D69"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w:t>
      </w:r>
    </w:p>
    <w:p w14:paraId="0F23F5F7" w14:textId="0A78B24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62E43B52" w14:textId="77777777" w:rsidR="009C78E6" w:rsidRPr="00227867" w:rsidRDefault="009C78E6" w:rsidP="001B5014">
      <w:pPr>
        <w:rPr>
          <w:rFonts w:ascii="Arial" w:eastAsia="Times New Roman" w:hAnsi="Arial" w:cs="Arial"/>
          <w:color w:val="000000"/>
          <w:sz w:val="16"/>
          <w:szCs w:val="16"/>
          <w:lang w:eastAsia="en-GB"/>
        </w:rPr>
      </w:pPr>
    </w:p>
    <w:p w14:paraId="27FF0D78" w14:textId="6066DC45" w:rsidR="009C78E6" w:rsidRDefault="00E929F3" w:rsidP="001B5014">
      <w:pPr>
        <w:rPr>
          <w:rFonts w:ascii="Arial" w:eastAsia="Times New Roman" w:hAnsi="Arial" w:cs="Arial"/>
          <w:color w:val="000000"/>
          <w:sz w:val="16"/>
          <w:szCs w:val="16"/>
          <w:lang w:eastAsia="en-GB"/>
        </w:rPr>
      </w:pPr>
      <w:hyperlink r:id="rId1565" w:history="1">
        <w:r>
          <w:rPr>
            <w:rStyle w:val="Hyperlink"/>
            <w:rFonts w:ascii="Arial" w:eastAsia="Times New Roman" w:hAnsi="Arial" w:cs="Arial"/>
            <w:sz w:val="16"/>
            <w:szCs w:val="16"/>
            <w:lang w:eastAsia="en-GB"/>
          </w:rPr>
          <w:t>S1-232554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Drafting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Drafting group Report for Railway</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340657E6"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w:t>
      </w:r>
    </w:p>
    <w:p w14:paraId="719FB8E1" w14:textId="7266E306"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252404EB" w14:textId="77777777" w:rsidR="009C78E6" w:rsidRPr="00227867" w:rsidRDefault="009C78E6" w:rsidP="001B5014">
      <w:pPr>
        <w:rPr>
          <w:rFonts w:ascii="Arial" w:eastAsia="Times New Roman" w:hAnsi="Arial" w:cs="Arial"/>
          <w:color w:val="000000"/>
          <w:sz w:val="16"/>
          <w:szCs w:val="16"/>
          <w:lang w:eastAsia="en-GB"/>
        </w:rPr>
      </w:pPr>
    </w:p>
    <w:p w14:paraId="51D559BD" w14:textId="2A25934A" w:rsidR="009C78E6" w:rsidRDefault="00E929F3" w:rsidP="001B5014">
      <w:pPr>
        <w:rPr>
          <w:rFonts w:ascii="Arial" w:eastAsia="Times New Roman" w:hAnsi="Arial" w:cs="Arial"/>
          <w:color w:val="000000"/>
          <w:sz w:val="16"/>
          <w:szCs w:val="16"/>
          <w:lang w:eastAsia="en-GB"/>
        </w:rPr>
      </w:pPr>
      <w:hyperlink r:id="rId1566" w:history="1">
        <w:r>
          <w:rPr>
            <w:rStyle w:val="Hyperlink"/>
            <w:rFonts w:ascii="Arial" w:eastAsia="Times New Roman" w:hAnsi="Arial" w:cs="Arial"/>
            <w:sz w:val="16"/>
            <w:szCs w:val="16"/>
            <w:lang w:eastAsia="en-GB"/>
          </w:rPr>
          <w:t>S1-232555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Drafting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Drafting group Report for NetShare and SOBOT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36CE01A5"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w:t>
      </w:r>
    </w:p>
    <w:p w14:paraId="178479C4" w14:textId="1821DF4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819777E" w14:textId="77777777" w:rsidR="009C78E6" w:rsidRPr="00227867" w:rsidRDefault="009C78E6" w:rsidP="001B5014">
      <w:pPr>
        <w:rPr>
          <w:rFonts w:ascii="Arial" w:eastAsia="Times New Roman" w:hAnsi="Arial" w:cs="Arial"/>
          <w:color w:val="000000"/>
          <w:sz w:val="16"/>
          <w:szCs w:val="16"/>
          <w:lang w:eastAsia="en-GB"/>
        </w:rPr>
      </w:pPr>
    </w:p>
    <w:p w14:paraId="3D056140" w14:textId="2FEAF233" w:rsidR="009C78E6" w:rsidRDefault="00E929F3" w:rsidP="001B5014">
      <w:pPr>
        <w:rPr>
          <w:rFonts w:ascii="Arial" w:eastAsia="Times New Roman" w:hAnsi="Arial" w:cs="Arial"/>
          <w:color w:val="000000"/>
          <w:sz w:val="16"/>
          <w:szCs w:val="16"/>
          <w:lang w:eastAsia="en-GB"/>
        </w:rPr>
      </w:pPr>
      <w:hyperlink r:id="rId1567" w:history="1">
        <w:r>
          <w:rPr>
            <w:rStyle w:val="Hyperlink"/>
            <w:rFonts w:ascii="Arial" w:eastAsia="Times New Roman" w:hAnsi="Arial" w:cs="Arial"/>
            <w:sz w:val="16"/>
            <w:szCs w:val="16"/>
            <w:lang w:eastAsia="en-GB"/>
          </w:rPr>
          <w:t>S1-232556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Drafting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Report drafting session DualSteer+UAV</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50400894" w14:textId="1270BAAE" w:rsidR="0051178D" w:rsidRPr="00227867"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w:t>
      </w:r>
    </w:p>
    <w:p w14:paraId="756C3C1C" w14:textId="77777777" w:rsidR="009C78E6" w:rsidRDefault="0051178D" w:rsidP="001B5014">
      <w:pPr>
        <w:rPr>
          <w:rFonts w:ascii="Arial" w:eastAsia="Times New Roman" w:hAnsi="Arial" w:cs="Arial"/>
          <w:color w:val="000000"/>
          <w:sz w:val="16"/>
          <w:szCs w:val="16"/>
          <w:lang w:eastAsia="en-GB"/>
        </w:rPr>
      </w:pPr>
      <w:r w:rsidRPr="00227867">
        <w:rPr>
          <w:rFonts w:ascii="Arial" w:eastAsia="Times New Roman" w:hAnsi="Arial" w:cs="Arial"/>
          <w:color w:val="000000"/>
          <w:sz w:val="16"/>
          <w:szCs w:val="16"/>
          <w:lang w:eastAsia="en-GB"/>
        </w:rPr>
        <w:t xml:space="preserve">All CRs agreed in drafting will be combined in a big CR. </w:t>
      </w:r>
    </w:p>
    <w:p w14:paraId="4395EE55" w14:textId="544B067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1DAB250" w14:textId="77777777" w:rsidR="009C78E6" w:rsidRPr="00227867" w:rsidRDefault="009C78E6" w:rsidP="001B5014">
      <w:pPr>
        <w:rPr>
          <w:rFonts w:ascii="Arial" w:eastAsia="Times New Roman" w:hAnsi="Arial" w:cs="Arial"/>
          <w:color w:val="000000"/>
          <w:sz w:val="16"/>
          <w:szCs w:val="16"/>
          <w:lang w:eastAsia="en-GB"/>
        </w:rPr>
      </w:pPr>
    </w:p>
    <w:p w14:paraId="3A9F606F" w14:textId="1BCDDB6B" w:rsidR="009C78E6" w:rsidRDefault="00E929F3" w:rsidP="001B5014">
      <w:pPr>
        <w:rPr>
          <w:rFonts w:ascii="Arial" w:eastAsia="Times New Roman" w:hAnsi="Arial" w:cs="Arial"/>
          <w:color w:val="000000"/>
          <w:sz w:val="16"/>
          <w:szCs w:val="16"/>
          <w:lang w:eastAsia="en-GB"/>
        </w:rPr>
      </w:pPr>
      <w:hyperlink r:id="rId1568" w:history="1">
        <w:r>
          <w:rPr>
            <w:rStyle w:val="Hyperlink"/>
            <w:rFonts w:ascii="Arial" w:eastAsia="Times New Roman" w:hAnsi="Arial" w:cs="Arial"/>
            <w:sz w:val="16"/>
            <w:szCs w:val="16"/>
            <w:lang w:eastAsia="en-GB"/>
          </w:rPr>
          <w:t>S1-232557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Drafting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Drafting group Report for 5GSAT_Ph3</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SID new</w:t>
      </w:r>
      <w:r w:rsidR="009C78E6">
        <w:rPr>
          <w:rFonts w:ascii="Arial" w:eastAsia="Times New Roman" w:hAnsi="Arial" w:cs="Arial"/>
          <w:color w:val="000000"/>
          <w:sz w:val="16"/>
          <w:szCs w:val="16"/>
          <w:lang w:eastAsia="en-GB"/>
        </w:rPr>
        <w:t>)</w:t>
      </w:r>
    </w:p>
    <w:p w14:paraId="7A4BF4C9"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w:t>
      </w:r>
    </w:p>
    <w:p w14:paraId="69E5012D" w14:textId="4EFAC47F"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120CF1C6" w14:textId="77777777" w:rsidR="009C78E6" w:rsidRPr="00227867" w:rsidRDefault="009C78E6" w:rsidP="001B5014">
      <w:pPr>
        <w:rPr>
          <w:rFonts w:ascii="Arial" w:eastAsia="Times New Roman" w:hAnsi="Arial" w:cs="Arial"/>
          <w:color w:val="000000"/>
          <w:sz w:val="16"/>
          <w:szCs w:val="16"/>
          <w:lang w:eastAsia="en-GB"/>
        </w:rPr>
      </w:pPr>
    </w:p>
    <w:p w14:paraId="70D1592C" w14:textId="2DB95C6B" w:rsidR="009C78E6" w:rsidRDefault="00E929F3" w:rsidP="001B5014">
      <w:pPr>
        <w:rPr>
          <w:rFonts w:ascii="Arial" w:eastAsia="Times New Roman" w:hAnsi="Arial" w:cs="Arial"/>
          <w:color w:val="000000"/>
          <w:sz w:val="16"/>
          <w:szCs w:val="16"/>
          <w:lang w:eastAsia="en-GB"/>
        </w:rPr>
      </w:pPr>
      <w:hyperlink r:id="rId1569" w:history="1">
        <w:r>
          <w:rPr>
            <w:rStyle w:val="Hyperlink"/>
            <w:rFonts w:ascii="Arial" w:eastAsia="Times New Roman" w:hAnsi="Arial" w:cs="Arial"/>
            <w:sz w:val="16"/>
            <w:szCs w:val="16"/>
            <w:lang w:eastAsia="en-GB"/>
          </w:rPr>
          <w:t>S1-232558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Drafting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Report Drafting session on EnergyServ+AIML</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7032F5EA"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w:t>
      </w:r>
    </w:p>
    <w:p w14:paraId="116B146F" w14:textId="6E10FF4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0466D0C1" w14:textId="77777777" w:rsidR="009C78E6" w:rsidRPr="00227867" w:rsidRDefault="009C78E6" w:rsidP="001B5014">
      <w:pPr>
        <w:rPr>
          <w:rFonts w:ascii="Arial" w:eastAsia="Times New Roman" w:hAnsi="Arial" w:cs="Arial"/>
          <w:color w:val="000000"/>
          <w:sz w:val="16"/>
          <w:szCs w:val="16"/>
          <w:lang w:eastAsia="en-GB"/>
        </w:rPr>
      </w:pPr>
    </w:p>
    <w:p w14:paraId="502C82F1" w14:textId="27D5A769" w:rsidR="009C78E6" w:rsidRDefault="00E929F3" w:rsidP="001B5014">
      <w:pPr>
        <w:rPr>
          <w:rFonts w:ascii="Arial" w:eastAsia="Times New Roman" w:hAnsi="Arial" w:cs="Arial"/>
          <w:color w:val="000000"/>
          <w:sz w:val="16"/>
          <w:szCs w:val="16"/>
          <w:lang w:eastAsia="en-GB"/>
        </w:rPr>
      </w:pPr>
      <w:hyperlink r:id="rId1570" w:history="1">
        <w:r>
          <w:rPr>
            <w:rStyle w:val="Hyperlink"/>
            <w:rFonts w:ascii="Arial" w:eastAsia="Times New Roman" w:hAnsi="Arial" w:cs="Arial"/>
            <w:sz w:val="16"/>
            <w:szCs w:val="16"/>
            <w:lang w:eastAsia="en-GB"/>
          </w:rPr>
          <w:t>S1-232559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Draft Session Chairperson</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Drafting group Agenda for ISN</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10166606"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Agreed, so all documents agreed in draft session are agreed in SA1 main.</w:t>
      </w:r>
    </w:p>
    <w:p w14:paraId="53FBAE2E" w14:textId="4654A0C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Agreed</w:t>
      </w:r>
    </w:p>
    <w:p w14:paraId="4B1D29D7" w14:textId="77777777" w:rsidR="009C78E6" w:rsidRPr="00227867" w:rsidRDefault="009C78E6" w:rsidP="001B5014">
      <w:pPr>
        <w:rPr>
          <w:rFonts w:ascii="Arial" w:eastAsia="Times New Roman" w:hAnsi="Arial" w:cs="Arial"/>
          <w:color w:val="000000"/>
          <w:sz w:val="16"/>
          <w:szCs w:val="16"/>
          <w:lang w:eastAsia="en-GB"/>
        </w:rPr>
      </w:pPr>
    </w:p>
    <w:p w14:paraId="7955FBF7" w14:textId="189B53D0" w:rsidR="0051178D" w:rsidRDefault="0051178D" w:rsidP="00B705AE">
      <w:pPr>
        <w:pStyle w:val="Heading2"/>
        <w:rPr>
          <w:lang w:eastAsia="en-GB"/>
        </w:rPr>
      </w:pPr>
      <w:bookmarkStart w:id="66" w:name="_Toc146900395"/>
      <w:r w:rsidRPr="0049253A">
        <w:rPr>
          <w:lang w:eastAsia="en-GB"/>
        </w:rPr>
        <w:t>10.2</w:t>
      </w:r>
      <w:r w:rsidRPr="0049253A">
        <w:rPr>
          <w:lang w:eastAsia="en-GB"/>
        </w:rPr>
        <w:tab/>
        <w:t>Work Item/Study Item status update</w:t>
      </w:r>
      <w:bookmarkEnd w:id="66"/>
    </w:p>
    <w:p w14:paraId="00FCA144" w14:textId="77777777" w:rsidR="009C78E6" w:rsidRPr="00227867" w:rsidRDefault="009C78E6" w:rsidP="001B5014">
      <w:pPr>
        <w:rPr>
          <w:rFonts w:ascii="Arial" w:eastAsia="Times New Roman" w:hAnsi="Arial" w:cs="Arial"/>
          <w:color w:val="000000"/>
          <w:sz w:val="16"/>
          <w:szCs w:val="16"/>
          <w:lang w:eastAsia="en-GB"/>
        </w:rPr>
      </w:pPr>
    </w:p>
    <w:p w14:paraId="33769A9C" w14:textId="439DC3B1" w:rsidR="009C78E6" w:rsidRDefault="00E929F3" w:rsidP="001B5014">
      <w:pPr>
        <w:rPr>
          <w:rFonts w:ascii="Arial" w:eastAsia="Times New Roman" w:hAnsi="Arial" w:cs="Arial"/>
          <w:color w:val="000000"/>
          <w:sz w:val="16"/>
          <w:szCs w:val="16"/>
          <w:lang w:eastAsia="en-GB"/>
        </w:rPr>
      </w:pPr>
      <w:hyperlink r:id="rId1571" w:history="1">
        <w:r>
          <w:rPr>
            <w:rStyle w:val="Hyperlink"/>
            <w:rFonts w:ascii="Arial" w:eastAsia="Times New Roman" w:hAnsi="Arial" w:cs="Arial"/>
            <w:sz w:val="16"/>
            <w:szCs w:val="16"/>
            <w:lang w:eastAsia="en-GB"/>
          </w:rPr>
          <w:t>S1-232560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FS_Sensing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6073C805"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 complete</w:t>
      </w:r>
    </w:p>
    <w:p w14:paraId="72B02A17" w14:textId="54CD4A3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4294951" w14:textId="77777777" w:rsidR="009C78E6" w:rsidRPr="00227867" w:rsidRDefault="009C78E6" w:rsidP="001B5014">
      <w:pPr>
        <w:rPr>
          <w:rFonts w:ascii="Arial" w:eastAsia="Times New Roman" w:hAnsi="Arial" w:cs="Arial"/>
          <w:color w:val="000000"/>
          <w:sz w:val="16"/>
          <w:szCs w:val="16"/>
          <w:lang w:eastAsia="en-GB"/>
        </w:rPr>
      </w:pPr>
    </w:p>
    <w:p w14:paraId="614B2900" w14:textId="72C9D4E4" w:rsidR="009C78E6" w:rsidRDefault="00E929F3" w:rsidP="001B5014">
      <w:pPr>
        <w:rPr>
          <w:rFonts w:ascii="Arial" w:eastAsia="Times New Roman" w:hAnsi="Arial" w:cs="Arial"/>
          <w:color w:val="000000"/>
          <w:sz w:val="16"/>
          <w:szCs w:val="16"/>
          <w:lang w:eastAsia="en-GB"/>
        </w:rPr>
      </w:pPr>
      <w:hyperlink r:id="rId1572" w:history="1">
        <w:r>
          <w:rPr>
            <w:rStyle w:val="Hyperlink"/>
            <w:rFonts w:ascii="Arial" w:eastAsia="Times New Roman" w:hAnsi="Arial" w:cs="Arial"/>
            <w:sz w:val="16"/>
            <w:szCs w:val="16"/>
            <w:lang w:eastAsia="en-GB"/>
          </w:rPr>
          <w:t>S1-232561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Deutsche Telekom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Sensing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71A68634"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80%, TS for info</w:t>
      </w:r>
    </w:p>
    <w:p w14:paraId="6B4B9BD4" w14:textId="1C776A1C"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DF17E76" w14:textId="77777777" w:rsidR="009C78E6" w:rsidRPr="00227867" w:rsidRDefault="009C78E6" w:rsidP="001B5014">
      <w:pPr>
        <w:rPr>
          <w:rFonts w:ascii="Arial" w:eastAsia="Times New Roman" w:hAnsi="Arial" w:cs="Arial"/>
          <w:color w:val="000000"/>
          <w:sz w:val="16"/>
          <w:szCs w:val="16"/>
          <w:lang w:eastAsia="en-GB"/>
        </w:rPr>
      </w:pPr>
    </w:p>
    <w:p w14:paraId="36BDAD1E" w14:textId="1176C69B" w:rsidR="009C78E6" w:rsidRDefault="00E929F3" w:rsidP="001B5014">
      <w:pPr>
        <w:rPr>
          <w:rFonts w:ascii="Arial" w:eastAsia="Times New Roman" w:hAnsi="Arial" w:cs="Arial"/>
          <w:color w:val="000000"/>
          <w:sz w:val="16"/>
          <w:szCs w:val="16"/>
          <w:lang w:eastAsia="en-GB"/>
        </w:rPr>
      </w:pPr>
      <w:hyperlink r:id="rId1573" w:history="1">
        <w:r>
          <w:rPr>
            <w:rStyle w:val="Hyperlink"/>
            <w:rFonts w:ascii="Arial" w:eastAsia="Times New Roman" w:hAnsi="Arial" w:cs="Arial"/>
            <w:sz w:val="16"/>
            <w:szCs w:val="16"/>
            <w:lang w:eastAsia="en-GB"/>
          </w:rPr>
          <w:t>S1-232562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FS_AmbientIoT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5F27E944"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95% complete, TR for approval</w:t>
      </w:r>
    </w:p>
    <w:p w14:paraId="4EA60E5F" w14:textId="192CCC9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9F17D96" w14:textId="77777777" w:rsidR="009C78E6" w:rsidRPr="00227867" w:rsidRDefault="009C78E6" w:rsidP="001B5014">
      <w:pPr>
        <w:rPr>
          <w:rFonts w:ascii="Arial" w:eastAsia="Times New Roman" w:hAnsi="Arial" w:cs="Arial"/>
          <w:color w:val="000000"/>
          <w:sz w:val="16"/>
          <w:szCs w:val="16"/>
          <w:lang w:eastAsia="en-GB"/>
        </w:rPr>
      </w:pPr>
    </w:p>
    <w:p w14:paraId="14D4DC7E" w14:textId="370B83DC" w:rsidR="009C78E6" w:rsidRDefault="00E929F3" w:rsidP="001B5014">
      <w:pPr>
        <w:rPr>
          <w:rFonts w:ascii="Arial" w:eastAsia="Times New Roman" w:hAnsi="Arial" w:cs="Arial"/>
          <w:color w:val="000000"/>
          <w:sz w:val="16"/>
          <w:szCs w:val="16"/>
          <w:lang w:eastAsia="en-GB"/>
        </w:rPr>
      </w:pPr>
      <w:hyperlink r:id="rId1574" w:history="1">
        <w:r>
          <w:rPr>
            <w:rStyle w:val="Hyperlink"/>
            <w:rFonts w:ascii="Arial" w:eastAsia="Times New Roman" w:hAnsi="Arial" w:cs="Arial"/>
            <w:sz w:val="16"/>
            <w:szCs w:val="16"/>
            <w:lang w:eastAsia="en-GB"/>
          </w:rPr>
          <w:t>S1-232563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AmbientIoT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2762F465"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80%, TS for info</w:t>
      </w:r>
    </w:p>
    <w:p w14:paraId="5382442D" w14:textId="1A469ECF"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20F17C2C" w14:textId="77777777" w:rsidR="009C78E6" w:rsidRPr="00227867" w:rsidRDefault="009C78E6" w:rsidP="001B5014">
      <w:pPr>
        <w:rPr>
          <w:rFonts w:ascii="Arial" w:eastAsia="Times New Roman" w:hAnsi="Arial" w:cs="Arial"/>
          <w:color w:val="000000"/>
          <w:sz w:val="16"/>
          <w:szCs w:val="16"/>
          <w:lang w:eastAsia="en-GB"/>
        </w:rPr>
      </w:pPr>
    </w:p>
    <w:p w14:paraId="47C5EF59" w14:textId="3F0F21FE" w:rsidR="009C78E6" w:rsidRDefault="00E929F3" w:rsidP="001B5014">
      <w:pPr>
        <w:rPr>
          <w:rFonts w:ascii="Arial" w:eastAsia="Times New Roman" w:hAnsi="Arial" w:cs="Arial"/>
          <w:color w:val="000000"/>
          <w:sz w:val="16"/>
          <w:szCs w:val="16"/>
          <w:lang w:eastAsia="en-GB"/>
        </w:rPr>
      </w:pPr>
      <w:hyperlink r:id="rId1575" w:history="1">
        <w:r>
          <w:rPr>
            <w:rStyle w:val="Hyperlink"/>
            <w:rFonts w:ascii="Arial" w:eastAsia="Times New Roman" w:hAnsi="Arial" w:cs="Arial"/>
            <w:sz w:val="16"/>
            <w:szCs w:val="16"/>
            <w:lang w:eastAsia="en-GB"/>
          </w:rPr>
          <w:t>S1-232564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FS_Metaverse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7B465802"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477E613E" w14:textId="54AB4C6C"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9479EAD" w14:textId="77777777" w:rsidR="009C78E6" w:rsidRPr="00227867" w:rsidRDefault="009C78E6" w:rsidP="001B5014">
      <w:pPr>
        <w:rPr>
          <w:rFonts w:ascii="Arial" w:eastAsia="Times New Roman" w:hAnsi="Arial" w:cs="Arial"/>
          <w:color w:val="000000"/>
          <w:sz w:val="16"/>
          <w:szCs w:val="16"/>
          <w:lang w:eastAsia="en-GB"/>
        </w:rPr>
      </w:pPr>
    </w:p>
    <w:p w14:paraId="55D892D9" w14:textId="5603C48D" w:rsidR="009C78E6" w:rsidRDefault="00E929F3" w:rsidP="001B5014">
      <w:pPr>
        <w:rPr>
          <w:rFonts w:ascii="Arial" w:eastAsia="Times New Roman" w:hAnsi="Arial" w:cs="Arial"/>
          <w:color w:val="000000"/>
          <w:sz w:val="16"/>
          <w:szCs w:val="16"/>
          <w:lang w:eastAsia="en-GB"/>
        </w:rPr>
      </w:pPr>
      <w:hyperlink r:id="rId1576" w:history="1">
        <w:r>
          <w:rPr>
            <w:rStyle w:val="Hyperlink"/>
            <w:rFonts w:ascii="Arial" w:eastAsia="Times New Roman" w:hAnsi="Arial" w:cs="Arial"/>
            <w:sz w:val="16"/>
            <w:szCs w:val="16"/>
            <w:lang w:eastAsia="en-GB"/>
          </w:rPr>
          <w:t>S1-232565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Samsung</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Metaverse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0519D841"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80%</w:t>
      </w:r>
    </w:p>
    <w:p w14:paraId="56655AC5" w14:textId="4B89F0E2"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DF68F90" w14:textId="77777777" w:rsidR="009C78E6" w:rsidRPr="00227867" w:rsidRDefault="009C78E6" w:rsidP="001B5014">
      <w:pPr>
        <w:rPr>
          <w:rFonts w:ascii="Arial" w:eastAsia="Times New Roman" w:hAnsi="Arial" w:cs="Arial"/>
          <w:color w:val="000000"/>
          <w:sz w:val="16"/>
          <w:szCs w:val="16"/>
          <w:lang w:eastAsia="en-GB"/>
        </w:rPr>
      </w:pPr>
    </w:p>
    <w:p w14:paraId="7B198E24" w14:textId="2FD33745" w:rsidR="009C78E6" w:rsidRDefault="00E929F3" w:rsidP="001B5014">
      <w:pPr>
        <w:rPr>
          <w:rFonts w:ascii="Arial" w:eastAsia="Times New Roman" w:hAnsi="Arial" w:cs="Arial"/>
          <w:color w:val="000000"/>
          <w:sz w:val="16"/>
          <w:szCs w:val="16"/>
          <w:lang w:eastAsia="en-GB"/>
        </w:rPr>
      </w:pPr>
      <w:hyperlink r:id="rId1577" w:history="1">
        <w:r>
          <w:rPr>
            <w:rStyle w:val="Hyperlink"/>
            <w:rFonts w:ascii="Arial" w:eastAsia="Times New Roman" w:hAnsi="Arial" w:cs="Arial"/>
            <w:sz w:val="16"/>
            <w:szCs w:val="16"/>
            <w:lang w:eastAsia="en-GB"/>
          </w:rPr>
          <w:t>S1-232566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FS_NetShare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0FF2E632"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095809D7" w14:textId="7475C4A8"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08DCF64" w14:textId="77777777" w:rsidR="009C78E6" w:rsidRPr="00227867" w:rsidRDefault="009C78E6" w:rsidP="001B5014">
      <w:pPr>
        <w:rPr>
          <w:rFonts w:ascii="Arial" w:eastAsia="Times New Roman" w:hAnsi="Arial" w:cs="Arial"/>
          <w:color w:val="000000"/>
          <w:sz w:val="16"/>
          <w:szCs w:val="16"/>
          <w:lang w:eastAsia="en-GB"/>
        </w:rPr>
      </w:pPr>
    </w:p>
    <w:p w14:paraId="657DAD3B" w14:textId="42DB3DC9" w:rsidR="009C78E6" w:rsidRDefault="00E929F3" w:rsidP="001B5014">
      <w:pPr>
        <w:rPr>
          <w:rFonts w:ascii="Arial" w:eastAsia="Times New Roman" w:hAnsi="Arial" w:cs="Arial"/>
          <w:color w:val="000000"/>
          <w:sz w:val="16"/>
          <w:szCs w:val="16"/>
          <w:lang w:eastAsia="en-GB"/>
        </w:rPr>
      </w:pPr>
      <w:hyperlink r:id="rId1578" w:history="1">
        <w:r>
          <w:rPr>
            <w:rStyle w:val="Hyperlink"/>
            <w:rFonts w:ascii="Arial" w:eastAsia="Times New Roman" w:hAnsi="Arial" w:cs="Arial"/>
            <w:sz w:val="16"/>
            <w:szCs w:val="16"/>
            <w:lang w:eastAsia="en-GB"/>
          </w:rPr>
          <w:t>S1-232567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Unicom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NetShare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1413ABF3"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117E4185" w14:textId="51B83376"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33A72F8" w14:textId="77777777" w:rsidR="009C78E6" w:rsidRPr="00227867" w:rsidRDefault="009C78E6" w:rsidP="001B5014">
      <w:pPr>
        <w:rPr>
          <w:rFonts w:ascii="Arial" w:eastAsia="Times New Roman" w:hAnsi="Arial" w:cs="Arial"/>
          <w:color w:val="000000"/>
          <w:sz w:val="16"/>
          <w:szCs w:val="16"/>
          <w:lang w:eastAsia="en-GB"/>
        </w:rPr>
      </w:pPr>
    </w:p>
    <w:p w14:paraId="635CBF64" w14:textId="44E9288F" w:rsidR="009C78E6" w:rsidRDefault="00E929F3" w:rsidP="001B5014">
      <w:pPr>
        <w:rPr>
          <w:rFonts w:ascii="Arial" w:eastAsia="Times New Roman" w:hAnsi="Arial" w:cs="Arial"/>
          <w:color w:val="000000"/>
          <w:sz w:val="16"/>
          <w:szCs w:val="16"/>
          <w:lang w:eastAsia="en-GB"/>
        </w:rPr>
      </w:pPr>
      <w:hyperlink r:id="rId1579" w:history="1">
        <w:r>
          <w:rPr>
            <w:rStyle w:val="Hyperlink"/>
            <w:rFonts w:ascii="Arial" w:eastAsia="Times New Roman" w:hAnsi="Arial" w:cs="Arial"/>
            <w:sz w:val="16"/>
            <w:szCs w:val="16"/>
            <w:lang w:eastAsia="en-GB"/>
          </w:rPr>
          <w:t>S1-232568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UIC</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FS_FRMCS_Ph5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07A1997B"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90%</w:t>
      </w:r>
    </w:p>
    <w:p w14:paraId="33A43893" w14:textId="5D89BB0E"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E132361" w14:textId="77777777" w:rsidR="009C78E6" w:rsidRPr="00227867" w:rsidRDefault="009C78E6" w:rsidP="001B5014">
      <w:pPr>
        <w:rPr>
          <w:rFonts w:ascii="Arial" w:eastAsia="Times New Roman" w:hAnsi="Arial" w:cs="Arial"/>
          <w:color w:val="000000"/>
          <w:sz w:val="16"/>
          <w:szCs w:val="16"/>
          <w:lang w:eastAsia="en-GB"/>
        </w:rPr>
      </w:pPr>
    </w:p>
    <w:p w14:paraId="15A2A272" w14:textId="19135FCC" w:rsidR="009C78E6" w:rsidRDefault="00E929F3" w:rsidP="001B5014">
      <w:pPr>
        <w:rPr>
          <w:rFonts w:ascii="Arial" w:eastAsia="Times New Roman" w:hAnsi="Arial" w:cs="Arial"/>
          <w:color w:val="000000"/>
          <w:sz w:val="16"/>
          <w:szCs w:val="16"/>
          <w:lang w:eastAsia="en-GB"/>
        </w:rPr>
      </w:pPr>
      <w:hyperlink r:id="rId1580" w:history="1">
        <w:r>
          <w:rPr>
            <w:rStyle w:val="Hyperlink"/>
            <w:rFonts w:ascii="Arial" w:eastAsia="Times New Roman" w:hAnsi="Arial" w:cs="Arial"/>
            <w:sz w:val="16"/>
            <w:szCs w:val="16"/>
            <w:lang w:eastAsia="en-GB"/>
          </w:rPr>
          <w:t>S1-232569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UIC</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FRMCS_Ph5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5C02EC10"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50%</w:t>
      </w:r>
    </w:p>
    <w:p w14:paraId="3E1B2E27" w14:textId="7726FA6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D2665ED" w14:textId="77777777" w:rsidR="009C78E6" w:rsidRPr="00227867" w:rsidRDefault="009C78E6" w:rsidP="001B5014">
      <w:pPr>
        <w:rPr>
          <w:rFonts w:ascii="Arial" w:eastAsia="Times New Roman" w:hAnsi="Arial" w:cs="Arial"/>
          <w:color w:val="000000"/>
          <w:sz w:val="16"/>
          <w:szCs w:val="16"/>
          <w:lang w:eastAsia="en-GB"/>
        </w:rPr>
      </w:pPr>
    </w:p>
    <w:p w14:paraId="66F49F95" w14:textId="4F3B4326" w:rsidR="009C78E6" w:rsidRDefault="00E929F3" w:rsidP="001B5014">
      <w:pPr>
        <w:rPr>
          <w:rFonts w:ascii="Arial" w:eastAsia="Times New Roman" w:hAnsi="Arial" w:cs="Arial"/>
          <w:color w:val="000000"/>
          <w:sz w:val="16"/>
          <w:szCs w:val="16"/>
          <w:lang w:eastAsia="en-GB"/>
        </w:rPr>
      </w:pPr>
      <w:hyperlink r:id="rId1581" w:history="1">
        <w:r>
          <w:rPr>
            <w:rStyle w:val="Hyperlink"/>
            <w:rFonts w:ascii="Arial" w:eastAsia="Times New Roman" w:hAnsi="Arial" w:cs="Arial"/>
            <w:sz w:val="16"/>
            <w:szCs w:val="16"/>
            <w:lang w:eastAsia="en-GB"/>
          </w:rPr>
          <w:t>S1-232570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FS_AIML_Ph2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39D38F52"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33C66456" w14:textId="042E13C9"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4D647670" w14:textId="77777777" w:rsidR="009C78E6" w:rsidRPr="00227867" w:rsidRDefault="009C78E6" w:rsidP="001B5014">
      <w:pPr>
        <w:rPr>
          <w:rFonts w:ascii="Arial" w:eastAsia="Times New Roman" w:hAnsi="Arial" w:cs="Arial"/>
          <w:color w:val="000000"/>
          <w:sz w:val="16"/>
          <w:szCs w:val="16"/>
          <w:lang w:eastAsia="en-GB"/>
        </w:rPr>
      </w:pPr>
    </w:p>
    <w:p w14:paraId="17E2AA0D" w14:textId="6AEDC973" w:rsidR="009C78E6" w:rsidRDefault="00E929F3" w:rsidP="001B5014">
      <w:pPr>
        <w:rPr>
          <w:rFonts w:ascii="Arial" w:eastAsia="Times New Roman" w:hAnsi="Arial" w:cs="Arial"/>
          <w:color w:val="000000"/>
          <w:sz w:val="16"/>
          <w:szCs w:val="16"/>
          <w:lang w:eastAsia="en-GB"/>
        </w:rPr>
      </w:pPr>
      <w:hyperlink r:id="rId1582" w:history="1">
        <w:r>
          <w:rPr>
            <w:rStyle w:val="Hyperlink"/>
            <w:rFonts w:ascii="Arial" w:eastAsia="Times New Roman" w:hAnsi="Arial" w:cs="Arial"/>
            <w:sz w:val="16"/>
            <w:szCs w:val="16"/>
            <w:lang w:eastAsia="en-GB"/>
          </w:rPr>
          <w:t>S1-232571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OPPO</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AIML_Ph2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0EA35329"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80%, TS for info</w:t>
      </w:r>
    </w:p>
    <w:p w14:paraId="5D040CBC" w14:textId="2ABA126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002541B2" w14:textId="77777777" w:rsidR="009C78E6" w:rsidRPr="00227867" w:rsidRDefault="009C78E6" w:rsidP="001B5014">
      <w:pPr>
        <w:rPr>
          <w:rFonts w:ascii="Arial" w:eastAsia="Times New Roman" w:hAnsi="Arial" w:cs="Arial"/>
          <w:color w:val="000000"/>
          <w:sz w:val="16"/>
          <w:szCs w:val="16"/>
          <w:lang w:eastAsia="en-GB"/>
        </w:rPr>
      </w:pPr>
    </w:p>
    <w:p w14:paraId="597CBA47" w14:textId="3EEEEB4D" w:rsidR="009C78E6" w:rsidRDefault="00E929F3" w:rsidP="001B5014">
      <w:pPr>
        <w:rPr>
          <w:rFonts w:ascii="Arial" w:eastAsia="Times New Roman" w:hAnsi="Arial" w:cs="Arial"/>
          <w:color w:val="000000"/>
          <w:sz w:val="16"/>
          <w:szCs w:val="16"/>
          <w:lang w:eastAsia="en-GB"/>
        </w:rPr>
      </w:pPr>
      <w:hyperlink r:id="rId1583" w:history="1">
        <w:r>
          <w:rPr>
            <w:rStyle w:val="Hyperlink"/>
            <w:rFonts w:ascii="Arial" w:eastAsia="Times New Roman" w:hAnsi="Arial" w:cs="Arial"/>
            <w:sz w:val="16"/>
            <w:szCs w:val="16"/>
            <w:lang w:eastAsia="en-GB"/>
          </w:rPr>
          <w:t>S1-232572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 5GSAT_Ph3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25D44E6E"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7F696BCC" w14:textId="5CD19971"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27DA729F" w14:textId="77777777" w:rsidR="009C78E6" w:rsidRPr="00227867" w:rsidRDefault="009C78E6" w:rsidP="001B5014">
      <w:pPr>
        <w:rPr>
          <w:rFonts w:ascii="Arial" w:eastAsia="Times New Roman" w:hAnsi="Arial" w:cs="Arial"/>
          <w:color w:val="000000"/>
          <w:sz w:val="16"/>
          <w:szCs w:val="16"/>
          <w:lang w:eastAsia="en-GB"/>
        </w:rPr>
      </w:pPr>
    </w:p>
    <w:p w14:paraId="7D3C3A38" w14:textId="624045D7" w:rsidR="009C78E6" w:rsidRDefault="00E929F3" w:rsidP="001B5014">
      <w:pPr>
        <w:rPr>
          <w:rFonts w:ascii="Arial" w:eastAsia="Times New Roman" w:hAnsi="Arial" w:cs="Arial"/>
          <w:color w:val="000000"/>
          <w:sz w:val="16"/>
          <w:szCs w:val="16"/>
          <w:lang w:eastAsia="en-GB"/>
        </w:rPr>
      </w:pPr>
      <w:hyperlink r:id="rId1584" w:history="1">
        <w:r>
          <w:rPr>
            <w:rStyle w:val="Hyperlink"/>
            <w:rFonts w:ascii="Arial" w:eastAsia="Times New Roman" w:hAnsi="Arial" w:cs="Arial"/>
            <w:sz w:val="16"/>
            <w:szCs w:val="16"/>
            <w:lang w:eastAsia="en-GB"/>
          </w:rPr>
          <w:t>S1-232573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5GSAT_Ph3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29E5ADBF"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95%</w:t>
      </w:r>
    </w:p>
    <w:p w14:paraId="0A5979B5" w14:textId="6B47520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8FBB0D0" w14:textId="77777777" w:rsidR="009C78E6" w:rsidRPr="00227867" w:rsidRDefault="009C78E6" w:rsidP="001B5014">
      <w:pPr>
        <w:rPr>
          <w:rFonts w:ascii="Arial" w:eastAsia="Times New Roman" w:hAnsi="Arial" w:cs="Arial"/>
          <w:color w:val="000000"/>
          <w:sz w:val="16"/>
          <w:szCs w:val="16"/>
          <w:lang w:eastAsia="en-GB"/>
        </w:rPr>
      </w:pPr>
    </w:p>
    <w:p w14:paraId="639F1EFC" w14:textId="6F7210A5" w:rsidR="009C78E6" w:rsidRDefault="00E929F3" w:rsidP="001B5014">
      <w:pPr>
        <w:rPr>
          <w:rFonts w:ascii="Arial" w:eastAsia="Times New Roman" w:hAnsi="Arial" w:cs="Arial"/>
          <w:color w:val="000000"/>
          <w:sz w:val="16"/>
          <w:szCs w:val="16"/>
          <w:lang w:eastAsia="en-GB"/>
        </w:rPr>
      </w:pPr>
      <w:hyperlink r:id="rId1585" w:history="1">
        <w:r>
          <w:rPr>
            <w:rStyle w:val="Hyperlink"/>
            <w:rFonts w:ascii="Arial" w:eastAsia="Times New Roman" w:hAnsi="Arial" w:cs="Arial"/>
            <w:sz w:val="16"/>
            <w:szCs w:val="16"/>
            <w:lang w:eastAsia="en-GB"/>
          </w:rPr>
          <w:t>S1-232574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FS_UAV_Ph3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3CAB221F"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259ECD54" w14:textId="0C48C54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8D19744" w14:textId="77777777" w:rsidR="009C78E6" w:rsidRPr="00227867" w:rsidRDefault="009C78E6" w:rsidP="001B5014">
      <w:pPr>
        <w:rPr>
          <w:rFonts w:ascii="Arial" w:eastAsia="Times New Roman" w:hAnsi="Arial" w:cs="Arial"/>
          <w:color w:val="000000"/>
          <w:sz w:val="16"/>
          <w:szCs w:val="16"/>
          <w:lang w:eastAsia="en-GB"/>
        </w:rPr>
      </w:pPr>
    </w:p>
    <w:p w14:paraId="6A6E0B9F" w14:textId="11335A1B" w:rsidR="009C78E6" w:rsidRDefault="00E929F3" w:rsidP="001B5014">
      <w:pPr>
        <w:rPr>
          <w:rFonts w:ascii="Arial" w:eastAsia="Times New Roman" w:hAnsi="Arial" w:cs="Arial"/>
          <w:color w:val="000000"/>
          <w:sz w:val="16"/>
          <w:szCs w:val="16"/>
          <w:lang w:eastAsia="en-GB"/>
        </w:rPr>
      </w:pPr>
      <w:hyperlink r:id="rId1586" w:history="1">
        <w:r>
          <w:rPr>
            <w:rStyle w:val="Hyperlink"/>
            <w:rFonts w:ascii="Arial" w:eastAsia="Times New Roman" w:hAnsi="Arial" w:cs="Arial"/>
            <w:sz w:val="16"/>
            <w:szCs w:val="16"/>
            <w:lang w:eastAsia="en-GB"/>
          </w:rPr>
          <w:t>S1-232575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UAV_Ph3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4CE2E844"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80%</w:t>
      </w:r>
    </w:p>
    <w:p w14:paraId="5837C84F" w14:textId="37F564C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5CEE7E71" w14:textId="77777777" w:rsidR="009C78E6" w:rsidRPr="00227867" w:rsidRDefault="009C78E6" w:rsidP="001B5014">
      <w:pPr>
        <w:rPr>
          <w:rFonts w:ascii="Arial" w:eastAsia="Times New Roman" w:hAnsi="Arial" w:cs="Arial"/>
          <w:color w:val="000000"/>
          <w:sz w:val="16"/>
          <w:szCs w:val="16"/>
          <w:lang w:eastAsia="en-GB"/>
        </w:rPr>
      </w:pPr>
    </w:p>
    <w:p w14:paraId="21909F2F" w14:textId="55DE92CF" w:rsidR="009C78E6" w:rsidRDefault="00E929F3" w:rsidP="001B5014">
      <w:pPr>
        <w:rPr>
          <w:rFonts w:ascii="Arial" w:eastAsia="Times New Roman" w:hAnsi="Arial" w:cs="Arial"/>
          <w:color w:val="000000"/>
          <w:sz w:val="16"/>
          <w:szCs w:val="16"/>
          <w:lang w:eastAsia="en-GB"/>
        </w:rPr>
      </w:pPr>
      <w:hyperlink r:id="rId1587" w:history="1">
        <w:r>
          <w:rPr>
            <w:rStyle w:val="Hyperlink"/>
            <w:rFonts w:ascii="Arial" w:eastAsia="Times New Roman" w:hAnsi="Arial" w:cs="Arial"/>
            <w:sz w:val="16"/>
            <w:szCs w:val="16"/>
            <w:lang w:eastAsia="en-GB"/>
          </w:rPr>
          <w:t>S1-232576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FS_DualSteer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378B2005"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95%</w:t>
      </w:r>
    </w:p>
    <w:p w14:paraId="6F0C72C3" w14:textId="6F58274C"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279F82A5" w14:textId="77777777" w:rsidR="009C78E6" w:rsidRPr="00227867" w:rsidRDefault="009C78E6" w:rsidP="001B5014">
      <w:pPr>
        <w:rPr>
          <w:rFonts w:ascii="Arial" w:eastAsia="Times New Roman" w:hAnsi="Arial" w:cs="Arial"/>
          <w:color w:val="000000"/>
          <w:sz w:val="16"/>
          <w:szCs w:val="16"/>
          <w:lang w:eastAsia="en-GB"/>
        </w:rPr>
      </w:pPr>
    </w:p>
    <w:p w14:paraId="5FAC3579" w14:textId="2D7CFED8" w:rsidR="009C78E6" w:rsidRDefault="00E929F3" w:rsidP="001B5014">
      <w:pPr>
        <w:rPr>
          <w:rFonts w:ascii="Arial" w:eastAsia="Times New Roman" w:hAnsi="Arial" w:cs="Arial"/>
          <w:color w:val="000000"/>
          <w:sz w:val="16"/>
          <w:szCs w:val="16"/>
          <w:lang w:eastAsia="en-GB"/>
        </w:rPr>
      </w:pPr>
      <w:hyperlink r:id="rId1588" w:history="1">
        <w:r>
          <w:rPr>
            <w:rStyle w:val="Hyperlink"/>
            <w:rFonts w:ascii="Arial" w:eastAsia="Times New Roman" w:hAnsi="Arial" w:cs="Arial"/>
            <w:sz w:val="16"/>
            <w:szCs w:val="16"/>
            <w:lang w:eastAsia="en-GB"/>
          </w:rPr>
          <w:t>S1-232577</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Qualcomm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DualSteer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4223739F"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80%</w:t>
      </w:r>
    </w:p>
    <w:p w14:paraId="4B9B8A8A" w14:textId="65177858"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0FB7A53" w14:textId="77777777" w:rsidR="009C78E6" w:rsidRPr="00227867" w:rsidRDefault="009C78E6" w:rsidP="001B5014">
      <w:pPr>
        <w:rPr>
          <w:rFonts w:ascii="Arial" w:eastAsia="Times New Roman" w:hAnsi="Arial" w:cs="Arial"/>
          <w:color w:val="000000"/>
          <w:sz w:val="16"/>
          <w:szCs w:val="16"/>
          <w:lang w:eastAsia="en-GB"/>
        </w:rPr>
      </w:pPr>
    </w:p>
    <w:p w14:paraId="5F9F9BD1" w14:textId="1E615AE1" w:rsidR="009C78E6" w:rsidRDefault="00E929F3" w:rsidP="001B5014">
      <w:pPr>
        <w:rPr>
          <w:rFonts w:ascii="Arial" w:eastAsia="Times New Roman" w:hAnsi="Arial" w:cs="Arial"/>
          <w:color w:val="000000"/>
          <w:sz w:val="16"/>
          <w:szCs w:val="16"/>
          <w:lang w:eastAsia="en-GB"/>
        </w:rPr>
      </w:pPr>
      <w:hyperlink r:id="rId1589" w:history="1">
        <w:r>
          <w:rPr>
            <w:rStyle w:val="Hyperlink"/>
            <w:rFonts w:ascii="Arial" w:eastAsia="Times New Roman" w:hAnsi="Arial" w:cs="Arial"/>
            <w:sz w:val="16"/>
            <w:szCs w:val="16"/>
            <w:lang w:eastAsia="en-GB"/>
          </w:rPr>
          <w:t>S1-232578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FS_ISN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44D92106"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60%</w:t>
      </w:r>
    </w:p>
    <w:p w14:paraId="291EB8F6" w14:textId="326EC5C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 xml:space="preserve">Revised to </w:t>
      </w:r>
      <w:hyperlink r:id="rId1590" w:history="1">
        <w:r w:rsidR="00E929F3">
          <w:rPr>
            <w:rStyle w:val="Hyperlink"/>
            <w:rFonts w:ascii="Arial" w:eastAsia="Times New Roman" w:hAnsi="Arial" w:cs="Arial"/>
            <w:sz w:val="16"/>
            <w:szCs w:val="16"/>
            <w:lang w:eastAsia="en-GB"/>
          </w:rPr>
          <w:t>S1-232668</w:t>
        </w:r>
      </w:hyperlink>
    </w:p>
    <w:p w14:paraId="4649C514" w14:textId="77777777" w:rsidR="009C78E6" w:rsidRPr="00227867" w:rsidRDefault="009C78E6" w:rsidP="001B5014">
      <w:pPr>
        <w:rPr>
          <w:rFonts w:ascii="Arial" w:eastAsia="Times New Roman" w:hAnsi="Arial" w:cs="Arial"/>
          <w:color w:val="000000"/>
          <w:sz w:val="16"/>
          <w:szCs w:val="16"/>
          <w:lang w:eastAsia="en-GB"/>
        </w:rPr>
      </w:pPr>
    </w:p>
    <w:p w14:paraId="227FBB61" w14:textId="5C1CCF12" w:rsidR="009C78E6" w:rsidRDefault="00E929F3" w:rsidP="001B5014">
      <w:pPr>
        <w:rPr>
          <w:rFonts w:ascii="Arial" w:eastAsia="Times New Roman" w:hAnsi="Arial" w:cs="Arial"/>
          <w:color w:val="000000"/>
          <w:sz w:val="16"/>
          <w:szCs w:val="16"/>
          <w:lang w:eastAsia="en-GB"/>
        </w:rPr>
      </w:pPr>
      <w:hyperlink r:id="rId1591" w:history="1">
        <w:r>
          <w:rPr>
            <w:rStyle w:val="Hyperlink"/>
            <w:rFonts w:ascii="Arial" w:eastAsia="Times New Roman" w:hAnsi="Arial" w:cs="Arial"/>
            <w:sz w:val="16"/>
            <w:szCs w:val="16"/>
            <w:lang w:eastAsia="en-GB"/>
          </w:rPr>
          <w:t>S1-232668</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FS_EnergieServ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34FEEDCF" w14:textId="35C115EF"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Summary: </w:t>
      </w:r>
      <w:r w:rsidR="0051178D">
        <w:rPr>
          <w:rFonts w:ascii="Arial" w:eastAsia="Times New Roman" w:hAnsi="Arial" w:cs="Arial"/>
          <w:color w:val="000000"/>
          <w:sz w:val="16"/>
          <w:szCs w:val="16"/>
          <w:lang w:eastAsia="en-GB"/>
        </w:rPr>
        <w:t xml:space="preserve">Revision of </w:t>
      </w:r>
      <w:hyperlink r:id="rId1592" w:history="1">
        <w:r w:rsidR="00E929F3">
          <w:rPr>
            <w:rStyle w:val="Hyperlink"/>
            <w:rFonts w:ascii="Arial" w:eastAsia="Times New Roman" w:hAnsi="Arial" w:cs="Arial"/>
            <w:sz w:val="16"/>
            <w:szCs w:val="16"/>
            <w:lang w:eastAsia="en-GB"/>
          </w:rPr>
          <w:t>S1-232578</w:t>
        </w:r>
      </w:hyperlink>
    </w:p>
    <w:p w14:paraId="5E129C6C"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 xml:space="preserve">95% </w:t>
      </w:r>
    </w:p>
    <w:p w14:paraId="1AAA6D44" w14:textId="0B07B2FB"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80A2ADB" w14:textId="77777777" w:rsidR="009C78E6" w:rsidRPr="00227867" w:rsidRDefault="009C78E6" w:rsidP="001B5014">
      <w:pPr>
        <w:rPr>
          <w:rFonts w:ascii="Arial" w:eastAsia="Times New Roman" w:hAnsi="Arial" w:cs="Arial"/>
          <w:color w:val="000000"/>
          <w:sz w:val="16"/>
          <w:szCs w:val="16"/>
          <w:lang w:eastAsia="en-GB"/>
        </w:rPr>
      </w:pPr>
    </w:p>
    <w:p w14:paraId="5FE2AAF0" w14:textId="30976E8D" w:rsidR="009C78E6" w:rsidRDefault="00E929F3" w:rsidP="001B5014">
      <w:pPr>
        <w:rPr>
          <w:rFonts w:ascii="Arial" w:eastAsia="Times New Roman" w:hAnsi="Arial" w:cs="Arial"/>
          <w:color w:val="000000"/>
          <w:sz w:val="16"/>
          <w:szCs w:val="16"/>
          <w:lang w:eastAsia="en-GB"/>
        </w:rPr>
      </w:pPr>
      <w:hyperlink r:id="rId1593" w:history="1">
        <w:r>
          <w:rPr>
            <w:rStyle w:val="Hyperlink"/>
            <w:rFonts w:ascii="Arial" w:eastAsia="Times New Roman" w:hAnsi="Arial" w:cs="Arial"/>
            <w:sz w:val="16"/>
            <w:szCs w:val="16"/>
            <w:lang w:eastAsia="en-GB"/>
          </w:rPr>
          <w:t>S1-232579</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EnergieServ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49DE70C8"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50%</w:t>
      </w:r>
    </w:p>
    <w:p w14:paraId="172E9083" w14:textId="75999753"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8EBC332" w14:textId="77777777" w:rsidR="009C78E6" w:rsidRPr="00227867" w:rsidRDefault="009C78E6" w:rsidP="001B5014">
      <w:pPr>
        <w:rPr>
          <w:rFonts w:ascii="Arial" w:eastAsia="Times New Roman" w:hAnsi="Arial" w:cs="Arial"/>
          <w:color w:val="000000"/>
          <w:sz w:val="16"/>
          <w:szCs w:val="16"/>
          <w:lang w:eastAsia="en-GB"/>
        </w:rPr>
      </w:pPr>
    </w:p>
    <w:p w14:paraId="13B91744" w14:textId="3F8F9EB3" w:rsidR="009C78E6" w:rsidRDefault="00E929F3" w:rsidP="001B5014">
      <w:pPr>
        <w:rPr>
          <w:rFonts w:ascii="Arial" w:eastAsia="Times New Roman" w:hAnsi="Arial" w:cs="Arial"/>
          <w:color w:val="000000"/>
          <w:sz w:val="16"/>
          <w:szCs w:val="16"/>
          <w:lang w:eastAsia="en-GB"/>
        </w:rPr>
      </w:pPr>
      <w:hyperlink r:id="rId1594" w:history="1">
        <w:r>
          <w:rPr>
            <w:rStyle w:val="Hyperlink"/>
            <w:rFonts w:ascii="Arial" w:eastAsia="Times New Roman" w:hAnsi="Arial" w:cs="Arial"/>
            <w:sz w:val="16"/>
            <w:szCs w:val="16"/>
            <w:lang w:eastAsia="en-GB"/>
          </w:rPr>
          <w:t>S1-232580</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LGE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FS_SOBOT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24108249"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90%</w:t>
      </w:r>
    </w:p>
    <w:p w14:paraId="706ABE04" w14:textId="2862E830"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3B035E38" w14:textId="77777777" w:rsidR="009C78E6" w:rsidRPr="00227867" w:rsidRDefault="009C78E6" w:rsidP="001B5014">
      <w:pPr>
        <w:rPr>
          <w:rFonts w:ascii="Arial" w:eastAsia="Times New Roman" w:hAnsi="Arial" w:cs="Arial"/>
          <w:color w:val="000000"/>
          <w:sz w:val="16"/>
          <w:szCs w:val="16"/>
          <w:lang w:eastAsia="en-GB"/>
        </w:rPr>
      </w:pPr>
    </w:p>
    <w:p w14:paraId="26C70C2D" w14:textId="3A6A7126" w:rsidR="009C78E6" w:rsidRDefault="00E929F3" w:rsidP="001B5014">
      <w:pPr>
        <w:rPr>
          <w:rFonts w:ascii="Arial" w:eastAsia="Times New Roman" w:hAnsi="Arial" w:cs="Arial"/>
          <w:color w:val="000000"/>
          <w:sz w:val="16"/>
          <w:szCs w:val="16"/>
          <w:lang w:eastAsia="en-GB"/>
        </w:rPr>
      </w:pPr>
      <w:hyperlink r:id="rId1595" w:history="1">
        <w:r>
          <w:rPr>
            <w:rStyle w:val="Hyperlink"/>
            <w:rFonts w:ascii="Arial" w:eastAsia="Times New Roman" w:hAnsi="Arial" w:cs="Arial"/>
            <w:sz w:val="16"/>
            <w:szCs w:val="16"/>
            <w:lang w:eastAsia="en-GB"/>
          </w:rPr>
          <w:t>S1-232581</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Novamint</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FS_ISN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22890216"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used 2578 by mistake</w:t>
      </w:r>
    </w:p>
    <w:p w14:paraId="4A0883C8" w14:textId="7D21DC3B"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1364B183" w14:textId="77777777" w:rsidR="009C78E6" w:rsidRPr="00227867" w:rsidRDefault="009C78E6" w:rsidP="001B5014">
      <w:pPr>
        <w:rPr>
          <w:rFonts w:ascii="Arial" w:eastAsia="Times New Roman" w:hAnsi="Arial" w:cs="Arial"/>
          <w:color w:val="000000"/>
          <w:sz w:val="16"/>
          <w:szCs w:val="16"/>
          <w:lang w:eastAsia="en-GB"/>
        </w:rPr>
      </w:pPr>
    </w:p>
    <w:p w14:paraId="6AD8D641" w14:textId="526828E0" w:rsidR="009C78E6" w:rsidRDefault="00E929F3" w:rsidP="001B5014">
      <w:pPr>
        <w:rPr>
          <w:rFonts w:ascii="Arial" w:eastAsia="Times New Roman" w:hAnsi="Arial" w:cs="Arial"/>
          <w:color w:val="000000"/>
          <w:sz w:val="16"/>
          <w:szCs w:val="16"/>
          <w:lang w:eastAsia="en-GB"/>
        </w:rPr>
      </w:pPr>
      <w:hyperlink r:id="rId1596" w:history="1">
        <w:r>
          <w:rPr>
            <w:rStyle w:val="Hyperlink"/>
            <w:rFonts w:ascii="Arial" w:eastAsia="Times New Roman" w:hAnsi="Arial" w:cs="Arial"/>
            <w:sz w:val="16"/>
            <w:szCs w:val="16"/>
            <w:lang w:eastAsia="en-GB"/>
          </w:rPr>
          <w:t>S1-232582</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Mini-WID XRMobility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28A9E6FC"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95%</w:t>
      </w:r>
    </w:p>
    <w:p w14:paraId="43B471E3" w14:textId="190F0ED7"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64D71C42" w14:textId="77777777" w:rsidR="009C78E6" w:rsidRPr="00227867" w:rsidRDefault="009C78E6" w:rsidP="001B5014">
      <w:pPr>
        <w:rPr>
          <w:rFonts w:ascii="Arial" w:eastAsia="Times New Roman" w:hAnsi="Arial" w:cs="Arial"/>
          <w:color w:val="000000"/>
          <w:sz w:val="16"/>
          <w:szCs w:val="16"/>
          <w:lang w:eastAsia="en-GB"/>
        </w:rPr>
      </w:pPr>
    </w:p>
    <w:p w14:paraId="014BD1B4" w14:textId="4C9A7F30" w:rsidR="009C78E6" w:rsidRDefault="00E929F3" w:rsidP="001B5014">
      <w:pPr>
        <w:rPr>
          <w:rFonts w:ascii="Arial" w:eastAsia="Times New Roman" w:hAnsi="Arial" w:cs="Arial"/>
          <w:color w:val="000000"/>
          <w:sz w:val="16"/>
          <w:szCs w:val="16"/>
          <w:lang w:eastAsia="en-GB"/>
        </w:rPr>
      </w:pPr>
      <w:hyperlink r:id="rId1597" w:history="1">
        <w:r>
          <w:rPr>
            <w:rStyle w:val="Hyperlink"/>
            <w:rFonts w:ascii="Arial" w:eastAsia="Times New Roman" w:hAnsi="Arial" w:cs="Arial"/>
            <w:sz w:val="16"/>
            <w:szCs w:val="16"/>
            <w:lang w:eastAsia="en-GB"/>
          </w:rPr>
          <w:t>S1-232583</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Mini-WID FMC_Issues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6D4DF1CB"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7C81F052" w14:textId="6241DC79"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7C371C15" w14:textId="77777777" w:rsidR="009C78E6" w:rsidRPr="00227867" w:rsidRDefault="009C78E6" w:rsidP="001B5014">
      <w:pPr>
        <w:rPr>
          <w:rFonts w:ascii="Arial" w:eastAsia="Times New Roman" w:hAnsi="Arial" w:cs="Arial"/>
          <w:color w:val="000000"/>
          <w:sz w:val="16"/>
          <w:szCs w:val="16"/>
          <w:lang w:eastAsia="en-GB"/>
        </w:rPr>
      </w:pPr>
    </w:p>
    <w:p w14:paraId="76E0FA0C" w14:textId="49F6F2D9" w:rsidR="009C78E6" w:rsidRDefault="00E929F3" w:rsidP="001B5014">
      <w:pPr>
        <w:rPr>
          <w:rFonts w:ascii="Arial" w:eastAsia="Times New Roman" w:hAnsi="Arial" w:cs="Arial"/>
          <w:color w:val="000000"/>
          <w:sz w:val="16"/>
          <w:szCs w:val="16"/>
          <w:lang w:eastAsia="en-GB"/>
        </w:rPr>
      </w:pPr>
      <w:hyperlink r:id="rId1598" w:history="1">
        <w:r>
          <w:rPr>
            <w:rStyle w:val="Hyperlink"/>
            <w:rFonts w:ascii="Arial" w:eastAsia="Times New Roman" w:hAnsi="Arial" w:cs="Arial"/>
            <w:sz w:val="16"/>
            <w:szCs w:val="16"/>
            <w:lang w:eastAsia="en-GB"/>
          </w:rPr>
          <w:t>S1-232584</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Intel</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Mini-WID SISN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1FED7858" w14:textId="2FE584B6"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77BF6765" w14:textId="77777777" w:rsidR="009C78E6" w:rsidRPr="00227867" w:rsidRDefault="009C78E6" w:rsidP="001B5014">
      <w:pPr>
        <w:rPr>
          <w:rFonts w:ascii="Arial" w:eastAsia="Times New Roman" w:hAnsi="Arial" w:cs="Arial"/>
          <w:color w:val="000000"/>
          <w:sz w:val="16"/>
          <w:szCs w:val="16"/>
          <w:lang w:eastAsia="en-GB"/>
        </w:rPr>
      </w:pPr>
    </w:p>
    <w:p w14:paraId="24FC13FE" w14:textId="020FD6E7" w:rsidR="009C78E6" w:rsidRDefault="00E929F3" w:rsidP="001B5014">
      <w:pPr>
        <w:rPr>
          <w:rFonts w:ascii="Arial" w:eastAsia="Times New Roman" w:hAnsi="Arial" w:cs="Arial"/>
          <w:color w:val="000000"/>
          <w:sz w:val="16"/>
          <w:szCs w:val="16"/>
          <w:lang w:eastAsia="en-GB"/>
        </w:rPr>
      </w:pPr>
      <w:hyperlink r:id="rId1599" w:history="1">
        <w:r>
          <w:rPr>
            <w:rStyle w:val="Hyperlink"/>
            <w:rFonts w:ascii="Arial" w:eastAsia="Times New Roman" w:hAnsi="Arial" w:cs="Arial"/>
            <w:sz w:val="16"/>
            <w:szCs w:val="16"/>
            <w:lang w:eastAsia="en-GB"/>
          </w:rPr>
          <w:t>S1-232585</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Telecom</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Mini-WID EdgeOpNeeds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2364AC73"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742E99DD" w14:textId="68387D3C"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Noted</w:t>
      </w:r>
    </w:p>
    <w:p w14:paraId="7DD205AA" w14:textId="77777777" w:rsidR="009C78E6" w:rsidRPr="00227867" w:rsidRDefault="009C78E6" w:rsidP="001B5014">
      <w:pPr>
        <w:rPr>
          <w:rFonts w:ascii="Arial" w:eastAsia="Times New Roman" w:hAnsi="Arial" w:cs="Arial"/>
          <w:color w:val="000000"/>
          <w:sz w:val="16"/>
          <w:szCs w:val="16"/>
          <w:lang w:eastAsia="en-GB"/>
        </w:rPr>
      </w:pPr>
    </w:p>
    <w:p w14:paraId="7046E9D9" w14:textId="4133C9CE" w:rsidR="009C78E6" w:rsidRDefault="00E929F3" w:rsidP="001B5014">
      <w:pPr>
        <w:rPr>
          <w:rFonts w:ascii="Arial" w:eastAsia="Times New Roman" w:hAnsi="Arial" w:cs="Arial"/>
          <w:color w:val="000000"/>
          <w:sz w:val="16"/>
          <w:szCs w:val="16"/>
          <w:lang w:eastAsia="en-GB"/>
        </w:rPr>
      </w:pPr>
      <w:hyperlink r:id="rId1600" w:history="1">
        <w:r>
          <w:rPr>
            <w:rStyle w:val="Hyperlink"/>
            <w:rFonts w:ascii="Arial" w:eastAsia="Times New Roman" w:hAnsi="Arial" w:cs="Arial"/>
            <w:sz w:val="16"/>
            <w:szCs w:val="16"/>
            <w:lang w:eastAsia="en-GB"/>
          </w:rPr>
          <w:t>S1-232586</w:t>
        </w:r>
      </w:hyperlink>
      <w:r w:rsidR="009C78E6">
        <w:rPr>
          <w:rFonts w:ascii="Arial" w:eastAsia="Times New Roman" w:hAnsi="Arial" w:cs="Arial"/>
          <w:color w:val="000000"/>
          <w:sz w:val="16"/>
          <w:szCs w:val="16"/>
          <w:lang w:eastAsia="en-GB"/>
        </w:rPr>
        <w:t xml:space="preserve"> from </w:t>
      </w:r>
      <w:r w:rsidR="0051178D" w:rsidRPr="00227867">
        <w:rPr>
          <w:rFonts w:ascii="Arial" w:eastAsia="Times New Roman" w:hAnsi="Arial" w:cs="Arial"/>
          <w:color w:val="000000"/>
          <w:sz w:val="16"/>
          <w:szCs w:val="16"/>
          <w:lang w:eastAsia="en-GB"/>
        </w:rPr>
        <w:t>China Mobile</w:t>
      </w:r>
      <w:r w:rsidR="009C78E6">
        <w:rPr>
          <w:rFonts w:ascii="Arial" w:eastAsia="Times New Roman" w:hAnsi="Arial" w:cs="Arial"/>
          <w:color w:val="000000"/>
          <w:sz w:val="16"/>
          <w:szCs w:val="16"/>
          <w:lang w:eastAsia="en-GB"/>
        </w:rPr>
        <w:t xml:space="preserve">: </w:t>
      </w:r>
      <w:r w:rsidR="0051178D" w:rsidRPr="00C26212">
        <w:rPr>
          <w:rFonts w:ascii="Arial" w:eastAsia="Times New Roman" w:hAnsi="Arial" w:cs="Arial"/>
          <w:b/>
          <w:bCs/>
          <w:i/>
          <w:iCs/>
          <w:color w:val="000000"/>
          <w:sz w:val="16"/>
          <w:szCs w:val="16"/>
          <w:lang w:eastAsia="en-GB"/>
        </w:rPr>
        <w:t>Mini-WID eCAT&amp;CRS  Status report</w:t>
      </w:r>
      <w:r w:rsidR="009C78E6">
        <w:rPr>
          <w:rFonts w:ascii="Arial" w:eastAsia="Times New Roman" w:hAnsi="Arial" w:cs="Arial"/>
          <w:b/>
          <w:bCs/>
          <w:i/>
          <w:iCs/>
          <w:color w:val="000000"/>
          <w:sz w:val="16"/>
          <w:szCs w:val="16"/>
          <w:lang w:eastAsia="en-GB"/>
        </w:rPr>
        <w:t xml:space="preserve"> </w:t>
      </w:r>
      <w:r w:rsidR="009C78E6">
        <w:rPr>
          <w:rFonts w:ascii="Arial" w:eastAsia="Times New Roman" w:hAnsi="Arial" w:cs="Arial"/>
          <w:bCs/>
          <w:iCs/>
          <w:color w:val="000000"/>
          <w:sz w:val="16"/>
          <w:szCs w:val="16"/>
          <w:lang w:eastAsia="en-GB"/>
        </w:rPr>
        <w:t>(</w:t>
      </w:r>
      <w:r w:rsidR="0051178D" w:rsidRPr="00227867">
        <w:rPr>
          <w:rFonts w:ascii="Arial" w:eastAsia="Times New Roman" w:hAnsi="Arial" w:cs="Arial"/>
          <w:color w:val="000000"/>
          <w:sz w:val="16"/>
          <w:szCs w:val="16"/>
          <w:lang w:eastAsia="en-GB"/>
        </w:rPr>
        <w:t>report</w:t>
      </w:r>
      <w:r w:rsidR="009C78E6">
        <w:rPr>
          <w:rFonts w:ascii="Arial" w:eastAsia="Times New Roman" w:hAnsi="Arial" w:cs="Arial"/>
          <w:color w:val="000000"/>
          <w:sz w:val="16"/>
          <w:szCs w:val="16"/>
          <w:lang w:eastAsia="en-GB"/>
        </w:rPr>
        <w:t>)</w:t>
      </w:r>
    </w:p>
    <w:p w14:paraId="6565D79E" w14:textId="77777777" w:rsidR="009C78E6"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Discussion: </w:t>
      </w:r>
      <w:r w:rsidR="0051178D" w:rsidRPr="00227867">
        <w:rPr>
          <w:rFonts w:ascii="Arial" w:eastAsia="Times New Roman" w:hAnsi="Arial" w:cs="Arial"/>
          <w:color w:val="000000"/>
          <w:sz w:val="16"/>
          <w:szCs w:val="16"/>
          <w:lang w:eastAsia="en-GB"/>
        </w:rPr>
        <w:t>100%</w:t>
      </w:r>
    </w:p>
    <w:p w14:paraId="3AD1A195" w14:textId="0F0DB02D" w:rsidR="0051178D" w:rsidRDefault="009C78E6" w:rsidP="001B5014">
      <w:pPr>
        <w:rPr>
          <w:rFonts w:ascii="Arial" w:eastAsia="Times New Roman" w:hAnsi="Arial" w:cs="Arial"/>
          <w:color w:val="000000"/>
          <w:sz w:val="16"/>
          <w:szCs w:val="16"/>
          <w:lang w:eastAsia="en-GB"/>
        </w:rPr>
      </w:pPr>
      <w:r>
        <w:rPr>
          <w:rFonts w:ascii="Arial" w:eastAsia="Times New Roman" w:hAnsi="Arial" w:cs="Arial"/>
          <w:b/>
          <w:i/>
          <w:color w:val="000000"/>
          <w:sz w:val="16"/>
          <w:szCs w:val="16"/>
          <w:lang w:eastAsia="en-GB"/>
        </w:rPr>
        <w:t xml:space="preserve">Conclusion: </w:t>
      </w:r>
      <w:r w:rsidR="0051178D" w:rsidRPr="00227867">
        <w:rPr>
          <w:rFonts w:ascii="Arial" w:eastAsia="Times New Roman" w:hAnsi="Arial" w:cs="Arial"/>
          <w:color w:val="000000"/>
          <w:sz w:val="16"/>
          <w:szCs w:val="16"/>
          <w:lang w:eastAsia="en-GB"/>
        </w:rPr>
        <w:t>Withdrawn</w:t>
      </w:r>
    </w:p>
    <w:p w14:paraId="4554BE0D" w14:textId="77777777" w:rsidR="00BA025A" w:rsidRDefault="00BA025A" w:rsidP="001B5014">
      <w:pPr>
        <w:rPr>
          <w:rFonts w:ascii="Arial" w:eastAsia="Times New Roman" w:hAnsi="Arial" w:cs="Arial"/>
          <w:color w:val="000000"/>
          <w:sz w:val="16"/>
          <w:szCs w:val="16"/>
          <w:lang w:eastAsia="en-GB"/>
        </w:rPr>
      </w:pPr>
    </w:p>
    <w:p w14:paraId="1C119F6A" w14:textId="77777777" w:rsidR="00BA025A" w:rsidRDefault="00BA025A" w:rsidP="00BA025A"/>
    <w:p w14:paraId="6B1D7647" w14:textId="77777777" w:rsidR="00BA025A" w:rsidRDefault="00BA025A" w:rsidP="00BA025A">
      <w:pPr>
        <w:pStyle w:val="Heading1"/>
      </w:pPr>
      <w:bookmarkStart w:id="67" w:name="_Toc128662566"/>
      <w:bookmarkStart w:id="68" w:name="_Toc140675375"/>
      <w:bookmarkStart w:id="69" w:name="_Toc146900396"/>
      <w:r>
        <w:t>11</w:t>
      </w:r>
      <w:r>
        <w:tab/>
        <w:t>Next meetings (calendar)</w:t>
      </w:r>
      <w:bookmarkEnd w:id="67"/>
      <w:bookmarkEnd w:id="68"/>
      <w:bookmarkEnd w:id="69"/>
    </w:p>
    <w:p w14:paraId="644F7AA7" w14:textId="77777777" w:rsidR="00BA025A" w:rsidRPr="00163387" w:rsidRDefault="00BA025A" w:rsidP="00BA025A">
      <w:pPr>
        <w:rPr>
          <w:rFonts w:eastAsia="Arial Unicode MS" w:cs="Arial"/>
          <w:b/>
          <w:bCs/>
          <w:szCs w:val="18"/>
          <w:u w:val="single"/>
          <w:lang w:eastAsia="ar-SA"/>
        </w:rPr>
      </w:pPr>
      <w:r w:rsidRPr="00163387">
        <w:rPr>
          <w:rFonts w:eastAsia="Arial Unicode MS" w:cs="Arial"/>
          <w:b/>
          <w:bCs/>
          <w:szCs w:val="18"/>
          <w:u w:val="single"/>
          <w:lang w:eastAsia="ar-SA"/>
        </w:rPr>
        <w:t>Warning: the calendar is subject to changes.</w:t>
      </w:r>
    </w:p>
    <w:p w14:paraId="5821320E" w14:textId="4232DBBD" w:rsidR="00BA025A" w:rsidRPr="00163387" w:rsidRDefault="00BA025A" w:rsidP="00BA025A">
      <w:pPr>
        <w:rPr>
          <w:rFonts w:eastAsia="Arial Unicode MS" w:cs="Arial"/>
          <w:szCs w:val="18"/>
          <w:lang w:eastAsia="ar-SA"/>
        </w:rPr>
      </w:pPr>
      <w:r w:rsidRPr="00163387">
        <w:rPr>
          <w:rFonts w:eastAsia="Arial Unicode MS" w:cs="Arial"/>
          <w:szCs w:val="18"/>
          <w:lang w:eastAsia="ar-SA"/>
        </w:rPr>
        <w:t xml:space="preserve">For latest information, consult: </w:t>
      </w:r>
      <w:hyperlink r:id="rId1601" w:history="1">
        <w:r w:rsidRPr="007D4E71">
          <w:rPr>
            <w:rStyle w:val="Hyperlink"/>
            <w:rFonts w:eastAsia="Arial Unicode MS" w:cs="Arial"/>
            <w:szCs w:val="18"/>
            <w:lang w:eastAsia="ar-SA"/>
          </w:rPr>
          <w:t>https://portal.3gpp.org/</w:t>
        </w:r>
      </w:hyperlink>
      <w:r>
        <w:rPr>
          <w:rFonts w:eastAsia="Arial Unicode MS" w:cs="Arial"/>
          <w:szCs w:val="18"/>
          <w:lang w:eastAsia="ar-SA"/>
        </w:rPr>
        <w:t xml:space="preserve"> </w:t>
      </w:r>
    </w:p>
    <w:p w14:paraId="0C8A37AE" w14:textId="77777777" w:rsidR="00BA025A" w:rsidRDefault="00BA025A" w:rsidP="00BA025A">
      <w:pPr>
        <w:rPr>
          <w:lang w:val="en-US"/>
        </w:rPr>
      </w:pPr>
    </w:p>
    <w:p w14:paraId="2D86B39A" w14:textId="77777777" w:rsidR="00BA025A" w:rsidRPr="009A5492" w:rsidRDefault="00BA025A" w:rsidP="00BA025A">
      <w:pPr>
        <w:rPr>
          <w:lang w:val="en-US"/>
        </w:rPr>
      </w:pPr>
      <w:r>
        <w:rPr>
          <w:lang w:val="en-US"/>
        </w:rPr>
        <w:t>200</w:t>
      </w:r>
      <w:r w:rsidRPr="009A5492">
        <w:rPr>
          <w:lang w:val="en-US"/>
        </w:rPr>
        <w:t>3 meetings:</w:t>
      </w:r>
    </w:p>
    <w:p w14:paraId="083BCC9F" w14:textId="77777777" w:rsidR="00BA025A" w:rsidRPr="009A5492" w:rsidRDefault="00BA025A" w:rsidP="00BA025A">
      <w:pPr>
        <w:rPr>
          <w:lang w:val="en-US"/>
        </w:rPr>
      </w:pPr>
      <w:r w:rsidRPr="009A5492">
        <w:rPr>
          <w:lang w:val="en-US"/>
        </w:rPr>
        <w:t>SA1#104</w:t>
      </w:r>
      <w:r w:rsidRPr="009A5492">
        <w:rPr>
          <w:lang w:val="en-US"/>
        </w:rPr>
        <w:tab/>
        <w:t xml:space="preserve">        13-17 Nov 2023</w:t>
      </w:r>
      <w:r w:rsidRPr="009A5492">
        <w:rPr>
          <w:lang w:val="en-US"/>
        </w:rPr>
        <w:tab/>
        <w:t>Chicago (US)</w:t>
      </w:r>
    </w:p>
    <w:p w14:paraId="79259DEA" w14:textId="77777777" w:rsidR="00BA025A" w:rsidRDefault="00BA025A" w:rsidP="00BA025A">
      <w:pPr>
        <w:rPr>
          <w:lang w:val="en-US"/>
        </w:rPr>
      </w:pPr>
    </w:p>
    <w:p w14:paraId="33281604" w14:textId="77777777" w:rsidR="00BA025A" w:rsidRPr="009A5492" w:rsidRDefault="00BA025A" w:rsidP="00BA025A">
      <w:pPr>
        <w:rPr>
          <w:lang w:val="en-US"/>
        </w:rPr>
      </w:pPr>
      <w:r>
        <w:rPr>
          <w:lang w:val="en-US"/>
        </w:rPr>
        <w:t>200</w:t>
      </w:r>
      <w:r w:rsidRPr="009A5492">
        <w:rPr>
          <w:lang w:val="en-US"/>
        </w:rPr>
        <w:t>4 meetings:</w:t>
      </w:r>
    </w:p>
    <w:p w14:paraId="23E1629C" w14:textId="77777777" w:rsidR="00BA025A" w:rsidRPr="00710BE7" w:rsidRDefault="00BA025A" w:rsidP="00BA025A">
      <w:pPr>
        <w:rPr>
          <w:lang w:val="es-ES"/>
        </w:rPr>
      </w:pPr>
      <w:r w:rsidRPr="00710BE7">
        <w:rPr>
          <w:lang w:val="es-ES"/>
        </w:rPr>
        <w:t>SA1#105</w:t>
      </w:r>
      <w:r w:rsidRPr="00710BE7">
        <w:rPr>
          <w:lang w:val="es-ES"/>
        </w:rPr>
        <w:tab/>
        <w:t xml:space="preserve">        26Feb -01 Mar 2024</w:t>
      </w:r>
      <w:r w:rsidRPr="00710BE7">
        <w:rPr>
          <w:lang w:val="es-ES"/>
        </w:rPr>
        <w:tab/>
        <w:t xml:space="preserve">T.B.D. </w:t>
      </w:r>
    </w:p>
    <w:p w14:paraId="1890B545" w14:textId="77777777" w:rsidR="00BA025A" w:rsidRPr="009A5492" w:rsidRDefault="00BA025A" w:rsidP="00BA025A">
      <w:pPr>
        <w:rPr>
          <w:lang w:val="en-US"/>
        </w:rPr>
      </w:pPr>
      <w:r w:rsidRPr="009A5492">
        <w:rPr>
          <w:lang w:val="en-US"/>
        </w:rPr>
        <w:t>SA1#106</w:t>
      </w:r>
      <w:r w:rsidRPr="009A5492">
        <w:rPr>
          <w:lang w:val="en-US"/>
        </w:rPr>
        <w:tab/>
        <w:t xml:space="preserve">        27-31 May 2024</w:t>
      </w:r>
      <w:r w:rsidRPr="009A5492">
        <w:rPr>
          <w:lang w:val="en-US"/>
        </w:rPr>
        <w:tab/>
        <w:t>T.B.D.  (Korea)</w:t>
      </w:r>
    </w:p>
    <w:p w14:paraId="0286CD32" w14:textId="77777777" w:rsidR="00BA025A" w:rsidRPr="009A5492" w:rsidRDefault="00BA025A" w:rsidP="00BA025A">
      <w:pPr>
        <w:rPr>
          <w:lang w:val="fr-FR"/>
        </w:rPr>
      </w:pPr>
      <w:r w:rsidRPr="009A5492">
        <w:rPr>
          <w:lang w:val="fr-FR"/>
        </w:rPr>
        <w:t>SA1#107</w:t>
      </w:r>
      <w:r w:rsidRPr="009A5492">
        <w:rPr>
          <w:lang w:val="fr-FR"/>
        </w:rPr>
        <w:tab/>
        <w:t xml:space="preserve">        19-23 Aug 2024</w:t>
      </w:r>
      <w:r w:rsidRPr="009A5492">
        <w:rPr>
          <w:lang w:val="fr-FR"/>
        </w:rPr>
        <w:tab/>
        <w:t xml:space="preserve">T.B.D.  </w:t>
      </w:r>
    </w:p>
    <w:p w14:paraId="087AA254" w14:textId="77777777" w:rsidR="00BA025A" w:rsidRDefault="00BA025A" w:rsidP="00BA025A">
      <w:pPr>
        <w:rPr>
          <w:lang w:val="en-US"/>
        </w:rPr>
      </w:pPr>
      <w:r w:rsidRPr="009A5492">
        <w:rPr>
          <w:lang w:val="fr-FR"/>
        </w:rPr>
        <w:t>SA1#108</w:t>
      </w:r>
      <w:r w:rsidRPr="009A5492">
        <w:rPr>
          <w:lang w:val="fr-FR"/>
        </w:rPr>
        <w:tab/>
        <w:t xml:space="preserve">        18-22 Nov 2024</w:t>
      </w:r>
      <w:r w:rsidRPr="009A5492">
        <w:rPr>
          <w:lang w:val="fr-FR"/>
        </w:rPr>
        <w:tab/>
        <w:t xml:space="preserve">T.B.D.  </w:t>
      </w:r>
      <w:r w:rsidRPr="009A5492">
        <w:rPr>
          <w:lang w:val="en-US"/>
        </w:rPr>
        <w:t>(US)</w:t>
      </w:r>
    </w:p>
    <w:p w14:paraId="63B2159B" w14:textId="77777777" w:rsidR="00BA025A" w:rsidRDefault="00BA025A" w:rsidP="00BA025A">
      <w:pPr>
        <w:pStyle w:val="Heading1"/>
      </w:pPr>
      <w:bookmarkStart w:id="70" w:name="_Toc128662567"/>
      <w:bookmarkStart w:id="71" w:name="_Toc140675376"/>
      <w:bookmarkStart w:id="72" w:name="_Toc146900397"/>
      <w:r>
        <w:t>12</w:t>
      </w:r>
      <w:r>
        <w:tab/>
        <w:t>Any other business</w:t>
      </w:r>
      <w:bookmarkEnd w:id="70"/>
      <w:bookmarkEnd w:id="71"/>
      <w:bookmarkEnd w:id="72"/>
    </w:p>
    <w:p w14:paraId="41F3C8C5" w14:textId="77777777" w:rsidR="00BA025A" w:rsidRPr="00FA540F" w:rsidRDefault="00BA025A" w:rsidP="00BA025A">
      <w:pPr>
        <w:rPr>
          <w:lang w:val="en-US"/>
        </w:rPr>
      </w:pPr>
      <w:r w:rsidRPr="00FA540F">
        <w:rPr>
          <w:lang w:val="en-US"/>
        </w:rPr>
        <w:t>There was no contribution for this agenda item.</w:t>
      </w:r>
    </w:p>
    <w:p w14:paraId="406A0695" w14:textId="77777777" w:rsidR="00BA025A" w:rsidRDefault="00BA025A" w:rsidP="00BA025A">
      <w:pPr>
        <w:pStyle w:val="Heading1"/>
      </w:pPr>
      <w:bookmarkStart w:id="73" w:name="_Toc128662568"/>
      <w:bookmarkStart w:id="74" w:name="_Toc140675377"/>
      <w:bookmarkStart w:id="75" w:name="_Toc146900398"/>
      <w:r>
        <w:t>13</w:t>
      </w:r>
      <w:r>
        <w:tab/>
        <w:t>Close</w:t>
      </w:r>
      <w:bookmarkEnd w:id="73"/>
      <w:bookmarkEnd w:id="74"/>
      <w:bookmarkEnd w:id="75"/>
    </w:p>
    <w:p w14:paraId="3E8B53E0" w14:textId="5CC1FC51" w:rsidR="00BA025A" w:rsidRDefault="00BA025A" w:rsidP="00BA025A">
      <w:r>
        <w:t xml:space="preserve">The chairman and ETSI MCC closed the meeting at </w:t>
      </w:r>
      <w:r>
        <w:t>2</w:t>
      </w:r>
      <w:r>
        <w:t>:00 PM local time on Friday 2</w:t>
      </w:r>
      <w:r>
        <w:t>5</w:t>
      </w:r>
      <w:r>
        <w:t xml:space="preserve">th of </w:t>
      </w:r>
      <w:r>
        <w:t xml:space="preserve">August </w:t>
      </w:r>
      <w:r>
        <w:t>2023.</w:t>
      </w:r>
    </w:p>
    <w:p w14:paraId="021D98BD" w14:textId="77777777" w:rsidR="00BA025A" w:rsidRDefault="00BA025A" w:rsidP="00BA025A"/>
    <w:p w14:paraId="44792E67" w14:textId="77777777" w:rsidR="00BA025A" w:rsidRDefault="00BA025A" w:rsidP="00BA025A">
      <w:r>
        <w:t>They thanked all the delegates for their work and their positive attitude.</w:t>
      </w:r>
    </w:p>
    <w:p w14:paraId="77F5F18B" w14:textId="77777777" w:rsidR="00BA025A" w:rsidRDefault="00BA025A" w:rsidP="00BA025A"/>
    <w:p w14:paraId="7FA59C61" w14:textId="77777777" w:rsidR="004F12B8" w:rsidRDefault="004F12B8"/>
    <w:p w14:paraId="367BA428" w14:textId="2BE5A42A" w:rsidR="004F12B8" w:rsidRDefault="004F12B8">
      <w:r>
        <w:object w:dxaOrig="22611" w:dyaOrig="10677" w14:anchorId="050A10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502.95pt;height:237.4pt" o:ole="">
            <v:imagedata r:id="rId1602" o:title=""/>
          </v:shape>
          <o:OLEObject Type="Embed" ProgID="Unknown" ShapeID="_x0000_i1031" DrawAspect="Content" ObjectID="_1757513244" r:id="rId1603"/>
        </w:object>
      </w:r>
    </w:p>
    <w:p w14:paraId="40DBE3D4" w14:textId="5002B0A8" w:rsidR="004F12B8" w:rsidRPr="004F12B8" w:rsidRDefault="004F12B8" w:rsidP="004F12B8">
      <w:pPr>
        <w:jc w:val="center"/>
        <w:rPr>
          <w:b/>
          <w:bCs/>
        </w:rPr>
      </w:pPr>
      <w:r w:rsidRPr="004F12B8">
        <w:rPr>
          <w:b/>
          <w:bCs/>
        </w:rPr>
        <w:t>The Gothia Towers</w:t>
      </w:r>
      <w:r>
        <w:rPr>
          <w:b/>
          <w:bCs/>
        </w:rPr>
        <w:t xml:space="preserve"> as seen</w:t>
      </w:r>
      <w:r w:rsidRPr="004F12B8">
        <w:rPr>
          <w:b/>
          <w:bCs/>
        </w:rPr>
        <w:t xml:space="preserve"> from the Lindberg Park</w:t>
      </w:r>
    </w:p>
    <w:p w14:paraId="70D6EEDA" w14:textId="23D7B042" w:rsidR="004F12B8" w:rsidRDefault="004F12B8">
      <w:r>
        <w:br w:type="page"/>
      </w:r>
    </w:p>
    <w:p w14:paraId="24919504" w14:textId="77777777" w:rsidR="00BA025A" w:rsidRDefault="00BA025A" w:rsidP="00BA025A"/>
    <w:p w14:paraId="0A6A9267" w14:textId="77777777" w:rsidR="004B2E34" w:rsidRDefault="004B2E34" w:rsidP="004B2E34">
      <w:pPr>
        <w:pStyle w:val="Heading1"/>
        <w:pBdr>
          <w:top w:val="none" w:sz="0" w:space="0" w:color="auto"/>
        </w:pBdr>
      </w:pPr>
      <w:bookmarkStart w:id="76" w:name="_Toc54961012"/>
      <w:bookmarkStart w:id="77" w:name="_Toc57213361"/>
      <w:bookmarkStart w:id="78" w:name="_Toc66814282"/>
      <w:bookmarkStart w:id="79" w:name="_Toc73373599"/>
      <w:bookmarkStart w:id="80" w:name="_Toc77258255"/>
      <w:bookmarkStart w:id="81" w:name="_Toc97221158"/>
      <w:bookmarkStart w:id="82" w:name="_Toc126677300"/>
      <w:bookmarkStart w:id="83" w:name="_Toc128662569"/>
      <w:bookmarkStart w:id="84" w:name="_Toc140675378"/>
      <w:bookmarkStart w:id="85" w:name="_Toc146900399"/>
      <w:r>
        <w:t>Annexes</w:t>
      </w:r>
      <w:bookmarkEnd w:id="76"/>
      <w:bookmarkEnd w:id="77"/>
      <w:bookmarkEnd w:id="78"/>
      <w:bookmarkEnd w:id="79"/>
      <w:bookmarkEnd w:id="80"/>
      <w:bookmarkEnd w:id="81"/>
      <w:bookmarkEnd w:id="82"/>
      <w:bookmarkEnd w:id="83"/>
      <w:bookmarkEnd w:id="84"/>
      <w:bookmarkEnd w:id="85"/>
    </w:p>
    <w:p w14:paraId="357F2AA6" w14:textId="77777777" w:rsidR="004B2E34" w:rsidRDefault="004B2E34" w:rsidP="004B2E34">
      <w:pPr>
        <w:pStyle w:val="Heading2"/>
      </w:pPr>
      <w:bookmarkStart w:id="86" w:name="_Toc36814630"/>
      <w:bookmarkStart w:id="87" w:name="_Toc54961013"/>
      <w:bookmarkStart w:id="88" w:name="_Toc57213362"/>
      <w:bookmarkStart w:id="89" w:name="_Toc66814283"/>
      <w:bookmarkStart w:id="90" w:name="_Toc73373600"/>
      <w:bookmarkStart w:id="91" w:name="_Toc77258256"/>
      <w:bookmarkStart w:id="92" w:name="_Toc97221159"/>
      <w:bookmarkStart w:id="93" w:name="_Toc126677301"/>
      <w:bookmarkStart w:id="94" w:name="_Toc128662570"/>
      <w:bookmarkStart w:id="95" w:name="_Toc140675379"/>
      <w:bookmarkStart w:id="96" w:name="_Toc146900400"/>
      <w:r>
        <w:t>Annex A: List of contribution documents</w:t>
      </w:r>
      <w:bookmarkEnd w:id="86"/>
      <w:bookmarkEnd w:id="87"/>
      <w:bookmarkEnd w:id="88"/>
      <w:bookmarkEnd w:id="89"/>
      <w:bookmarkEnd w:id="90"/>
      <w:bookmarkEnd w:id="91"/>
      <w:bookmarkEnd w:id="92"/>
      <w:bookmarkEnd w:id="93"/>
      <w:bookmarkEnd w:id="94"/>
      <w:bookmarkEnd w:id="95"/>
      <w:bookmarkEnd w:id="96"/>
    </w:p>
    <w:p w14:paraId="38DEC6E0" w14:textId="77777777" w:rsidR="004B2E34" w:rsidRDefault="004B2E34" w:rsidP="004B2E34"/>
    <w:tbl>
      <w:tblPr>
        <w:tblW w:w="96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
        <w:gridCol w:w="1834"/>
        <w:gridCol w:w="1233"/>
        <w:gridCol w:w="752"/>
        <w:gridCol w:w="550"/>
        <w:gridCol w:w="600"/>
        <w:gridCol w:w="595"/>
        <w:gridCol w:w="522"/>
        <w:gridCol w:w="583"/>
        <w:gridCol w:w="1194"/>
        <w:gridCol w:w="472"/>
        <w:gridCol w:w="279"/>
        <w:gridCol w:w="378"/>
      </w:tblGrid>
      <w:tr w:rsidR="00BC058A" w:rsidRPr="00053B2E" w14:paraId="14BF1FC2" w14:textId="77777777" w:rsidTr="00BC058A">
        <w:trPr>
          <w:trHeight w:val="285"/>
        </w:trPr>
        <w:tc>
          <w:tcPr>
            <w:tcW w:w="751" w:type="dxa"/>
            <w:shd w:val="clear" w:color="000000" w:fill="75B91A"/>
            <w:hideMark/>
          </w:tcPr>
          <w:p w14:paraId="1191416F"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TDoc</w:t>
            </w:r>
          </w:p>
        </w:tc>
        <w:tc>
          <w:tcPr>
            <w:tcW w:w="1834" w:type="dxa"/>
            <w:shd w:val="clear" w:color="000000" w:fill="75B91A"/>
            <w:hideMark/>
          </w:tcPr>
          <w:p w14:paraId="0C87EB76"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Title</w:t>
            </w:r>
          </w:p>
        </w:tc>
        <w:tc>
          <w:tcPr>
            <w:tcW w:w="1233" w:type="dxa"/>
            <w:shd w:val="clear" w:color="000000" w:fill="75B91A"/>
            <w:hideMark/>
          </w:tcPr>
          <w:p w14:paraId="5560C0D1"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Source</w:t>
            </w:r>
          </w:p>
        </w:tc>
        <w:tc>
          <w:tcPr>
            <w:tcW w:w="875" w:type="dxa"/>
            <w:shd w:val="clear" w:color="000000" w:fill="75B91A"/>
            <w:hideMark/>
          </w:tcPr>
          <w:p w14:paraId="7BD1FF8B"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Type</w:t>
            </w:r>
          </w:p>
        </w:tc>
        <w:tc>
          <w:tcPr>
            <w:tcW w:w="454" w:type="dxa"/>
            <w:shd w:val="clear" w:color="000000" w:fill="75B91A"/>
            <w:hideMark/>
          </w:tcPr>
          <w:p w14:paraId="42456DBC" w14:textId="40E61068" w:rsidR="00710BE7" w:rsidRPr="00710BE7" w:rsidRDefault="00BC058A" w:rsidP="00710BE7">
            <w:pPr>
              <w:jc w:val="center"/>
              <w:rPr>
                <w:rFonts w:ascii="Arial" w:eastAsia="Times New Roman" w:hAnsi="Arial" w:cs="Arial"/>
                <w:b/>
                <w:bCs/>
                <w:color w:val="FFFFFF"/>
                <w:sz w:val="10"/>
                <w:szCs w:val="10"/>
                <w:lang w:eastAsia="en-GB"/>
              </w:rPr>
            </w:pPr>
            <w:r>
              <w:rPr>
                <w:rFonts w:ascii="Arial" w:eastAsia="Times New Roman" w:hAnsi="Arial" w:cs="Arial"/>
                <w:b/>
                <w:bCs/>
                <w:color w:val="FFFFFF"/>
                <w:sz w:val="10"/>
                <w:szCs w:val="10"/>
                <w:lang w:eastAsia="en-GB"/>
              </w:rPr>
              <w:t>]</w:t>
            </w:r>
          </w:p>
        </w:tc>
        <w:tc>
          <w:tcPr>
            <w:tcW w:w="454" w:type="dxa"/>
            <w:shd w:val="clear" w:color="000000" w:fill="75B91A"/>
            <w:hideMark/>
          </w:tcPr>
          <w:p w14:paraId="7C8F910C"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Revised to</w:t>
            </w:r>
          </w:p>
        </w:tc>
        <w:tc>
          <w:tcPr>
            <w:tcW w:w="454" w:type="dxa"/>
            <w:shd w:val="clear" w:color="000000" w:fill="75B91A"/>
            <w:hideMark/>
          </w:tcPr>
          <w:p w14:paraId="2ABC6BB4"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Release</w:t>
            </w:r>
          </w:p>
        </w:tc>
        <w:tc>
          <w:tcPr>
            <w:tcW w:w="454" w:type="dxa"/>
            <w:shd w:val="clear" w:color="000000" w:fill="75B91A"/>
            <w:hideMark/>
          </w:tcPr>
          <w:p w14:paraId="197C9310"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Spec</w:t>
            </w:r>
          </w:p>
        </w:tc>
        <w:tc>
          <w:tcPr>
            <w:tcW w:w="454" w:type="dxa"/>
            <w:shd w:val="clear" w:color="000000" w:fill="75B91A"/>
            <w:hideMark/>
          </w:tcPr>
          <w:p w14:paraId="5B2288E7"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Version</w:t>
            </w:r>
          </w:p>
        </w:tc>
        <w:tc>
          <w:tcPr>
            <w:tcW w:w="1420" w:type="dxa"/>
            <w:shd w:val="clear" w:color="000000" w:fill="75B91A"/>
            <w:hideMark/>
          </w:tcPr>
          <w:p w14:paraId="56EAF9AE"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Related WIs</w:t>
            </w:r>
          </w:p>
        </w:tc>
        <w:tc>
          <w:tcPr>
            <w:tcW w:w="531" w:type="dxa"/>
            <w:shd w:val="clear" w:color="000000" w:fill="75B91A"/>
            <w:hideMark/>
          </w:tcPr>
          <w:p w14:paraId="0F797A68" w14:textId="77777777" w:rsidR="00710BE7" w:rsidRPr="00710BE7" w:rsidRDefault="00710BE7"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CR</w:t>
            </w:r>
          </w:p>
        </w:tc>
        <w:tc>
          <w:tcPr>
            <w:tcW w:w="291" w:type="dxa"/>
            <w:shd w:val="clear" w:color="000000" w:fill="75B91A"/>
            <w:hideMark/>
          </w:tcPr>
          <w:p w14:paraId="4259945D" w14:textId="0E30B05D" w:rsidR="00710BE7" w:rsidRPr="00710BE7" w:rsidRDefault="00053B2E" w:rsidP="00710BE7">
            <w:pPr>
              <w:jc w:val="center"/>
              <w:rPr>
                <w:rFonts w:ascii="Arial" w:eastAsia="Times New Roman" w:hAnsi="Arial" w:cs="Arial"/>
                <w:b/>
                <w:bCs/>
                <w:color w:val="FFFFFF"/>
                <w:sz w:val="10"/>
                <w:szCs w:val="10"/>
                <w:lang w:eastAsia="en-GB"/>
              </w:rPr>
            </w:pPr>
            <w:r w:rsidRPr="00053B2E">
              <w:rPr>
                <w:rFonts w:ascii="Arial" w:eastAsia="Times New Roman" w:hAnsi="Arial" w:cs="Arial"/>
                <w:b/>
                <w:bCs/>
                <w:color w:val="FFFFFF"/>
                <w:sz w:val="10"/>
                <w:szCs w:val="10"/>
                <w:lang w:eastAsia="en-GB"/>
              </w:rPr>
              <w:t>r</w:t>
            </w:r>
          </w:p>
        </w:tc>
        <w:tc>
          <w:tcPr>
            <w:tcW w:w="409" w:type="dxa"/>
            <w:shd w:val="clear" w:color="000000" w:fill="75B91A"/>
            <w:hideMark/>
          </w:tcPr>
          <w:p w14:paraId="019D908D" w14:textId="25C51D61" w:rsidR="00710BE7" w:rsidRPr="00710BE7" w:rsidRDefault="00053B2E" w:rsidP="00710BE7">
            <w:pPr>
              <w:jc w:val="center"/>
              <w:rPr>
                <w:rFonts w:ascii="Arial" w:eastAsia="Times New Roman" w:hAnsi="Arial" w:cs="Arial"/>
                <w:b/>
                <w:bCs/>
                <w:color w:val="FFFFFF"/>
                <w:sz w:val="10"/>
                <w:szCs w:val="10"/>
                <w:lang w:eastAsia="en-GB"/>
              </w:rPr>
            </w:pPr>
            <w:r w:rsidRPr="00053B2E">
              <w:rPr>
                <w:rFonts w:ascii="Arial" w:eastAsia="Times New Roman" w:hAnsi="Arial" w:cs="Arial"/>
                <w:b/>
                <w:bCs/>
                <w:color w:val="FFFFFF"/>
                <w:sz w:val="10"/>
                <w:szCs w:val="10"/>
                <w:lang w:eastAsia="en-GB"/>
              </w:rPr>
              <w:t>cat</w:t>
            </w:r>
          </w:p>
        </w:tc>
      </w:tr>
      <w:tr w:rsidR="00BC058A" w:rsidRPr="00053B2E" w14:paraId="2BBD9E53" w14:textId="77777777" w:rsidTr="00BC058A">
        <w:trPr>
          <w:trHeight w:val="285"/>
        </w:trPr>
        <w:tc>
          <w:tcPr>
            <w:tcW w:w="751" w:type="dxa"/>
            <w:shd w:val="clear" w:color="auto" w:fill="auto"/>
            <w:hideMark/>
          </w:tcPr>
          <w:p w14:paraId="033201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S1-232000</w:t>
            </w:r>
          </w:p>
        </w:tc>
        <w:tc>
          <w:tcPr>
            <w:tcW w:w="1834" w:type="dxa"/>
            <w:shd w:val="clear" w:color="auto" w:fill="auto"/>
            <w:hideMark/>
          </w:tcPr>
          <w:p w14:paraId="306643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1st Draft Agenda for SA1#103</w:t>
            </w:r>
          </w:p>
        </w:tc>
        <w:tc>
          <w:tcPr>
            <w:tcW w:w="1233" w:type="dxa"/>
            <w:shd w:val="clear" w:color="auto" w:fill="auto"/>
            <w:hideMark/>
          </w:tcPr>
          <w:p w14:paraId="5E2A59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 Chairperson</w:t>
            </w:r>
          </w:p>
        </w:tc>
        <w:tc>
          <w:tcPr>
            <w:tcW w:w="875" w:type="dxa"/>
            <w:shd w:val="clear" w:color="auto" w:fill="auto"/>
            <w:hideMark/>
          </w:tcPr>
          <w:p w14:paraId="19C658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agenda</w:t>
            </w:r>
          </w:p>
        </w:tc>
        <w:tc>
          <w:tcPr>
            <w:tcW w:w="454" w:type="dxa"/>
            <w:shd w:val="clear" w:color="auto" w:fill="auto"/>
            <w:hideMark/>
          </w:tcPr>
          <w:p w14:paraId="6945B2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1D533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S1-232001</w:t>
            </w:r>
          </w:p>
        </w:tc>
        <w:tc>
          <w:tcPr>
            <w:tcW w:w="454" w:type="dxa"/>
            <w:shd w:val="clear" w:color="auto" w:fill="auto"/>
            <w:hideMark/>
          </w:tcPr>
          <w:p w14:paraId="5B18EF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6ACF8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4BBD0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44D66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86CDD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37D1E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21571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FD8122F" w14:textId="77777777" w:rsidTr="00BC058A">
        <w:trPr>
          <w:trHeight w:val="285"/>
        </w:trPr>
        <w:tc>
          <w:tcPr>
            <w:tcW w:w="751" w:type="dxa"/>
            <w:shd w:val="clear" w:color="auto" w:fill="auto"/>
            <w:hideMark/>
          </w:tcPr>
          <w:p w14:paraId="246F9F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S1-232001</w:t>
            </w:r>
          </w:p>
        </w:tc>
        <w:tc>
          <w:tcPr>
            <w:tcW w:w="1834" w:type="dxa"/>
            <w:shd w:val="clear" w:color="auto" w:fill="auto"/>
            <w:hideMark/>
          </w:tcPr>
          <w:p w14:paraId="694FB1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2nd Draft Agenda for SA1#103</w:t>
            </w:r>
          </w:p>
        </w:tc>
        <w:tc>
          <w:tcPr>
            <w:tcW w:w="1233" w:type="dxa"/>
            <w:shd w:val="clear" w:color="auto" w:fill="auto"/>
            <w:hideMark/>
          </w:tcPr>
          <w:p w14:paraId="31467F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 Chairperson</w:t>
            </w:r>
          </w:p>
        </w:tc>
        <w:tc>
          <w:tcPr>
            <w:tcW w:w="875" w:type="dxa"/>
            <w:shd w:val="clear" w:color="auto" w:fill="auto"/>
            <w:hideMark/>
          </w:tcPr>
          <w:p w14:paraId="78841F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agenda</w:t>
            </w:r>
          </w:p>
        </w:tc>
        <w:tc>
          <w:tcPr>
            <w:tcW w:w="454" w:type="dxa"/>
            <w:shd w:val="clear" w:color="auto" w:fill="auto"/>
            <w:hideMark/>
          </w:tcPr>
          <w:p w14:paraId="7FBB9F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S1-232000</w:t>
            </w:r>
          </w:p>
        </w:tc>
        <w:tc>
          <w:tcPr>
            <w:tcW w:w="454" w:type="dxa"/>
            <w:shd w:val="clear" w:color="000000" w:fill="BFBFBF"/>
            <w:hideMark/>
          </w:tcPr>
          <w:p w14:paraId="5BF5B4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S1-232002</w:t>
            </w:r>
          </w:p>
        </w:tc>
        <w:tc>
          <w:tcPr>
            <w:tcW w:w="454" w:type="dxa"/>
            <w:shd w:val="clear" w:color="auto" w:fill="auto"/>
            <w:hideMark/>
          </w:tcPr>
          <w:p w14:paraId="7C1E76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7AF1E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43503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0D37F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CC452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2A372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3794E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C24C006" w14:textId="77777777" w:rsidTr="00BC058A">
        <w:trPr>
          <w:trHeight w:val="285"/>
        </w:trPr>
        <w:tc>
          <w:tcPr>
            <w:tcW w:w="751" w:type="dxa"/>
            <w:shd w:val="clear" w:color="auto" w:fill="auto"/>
            <w:hideMark/>
          </w:tcPr>
          <w:p w14:paraId="3F3E59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S1-232002</w:t>
            </w:r>
          </w:p>
        </w:tc>
        <w:tc>
          <w:tcPr>
            <w:tcW w:w="1834" w:type="dxa"/>
            <w:shd w:val="clear" w:color="auto" w:fill="auto"/>
            <w:hideMark/>
          </w:tcPr>
          <w:p w14:paraId="55FBBD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Agenda for SA1#103</w:t>
            </w:r>
          </w:p>
        </w:tc>
        <w:tc>
          <w:tcPr>
            <w:tcW w:w="1233" w:type="dxa"/>
            <w:shd w:val="clear" w:color="auto" w:fill="auto"/>
            <w:hideMark/>
          </w:tcPr>
          <w:p w14:paraId="35A817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 Chairperson</w:t>
            </w:r>
          </w:p>
        </w:tc>
        <w:tc>
          <w:tcPr>
            <w:tcW w:w="875" w:type="dxa"/>
            <w:shd w:val="clear" w:color="auto" w:fill="auto"/>
            <w:hideMark/>
          </w:tcPr>
          <w:p w14:paraId="0CA89C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agenda</w:t>
            </w:r>
          </w:p>
        </w:tc>
        <w:tc>
          <w:tcPr>
            <w:tcW w:w="454" w:type="dxa"/>
            <w:shd w:val="clear" w:color="auto" w:fill="auto"/>
            <w:hideMark/>
          </w:tcPr>
          <w:p w14:paraId="3B7C66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S1-232001</w:t>
            </w:r>
          </w:p>
        </w:tc>
        <w:tc>
          <w:tcPr>
            <w:tcW w:w="454" w:type="dxa"/>
            <w:shd w:val="clear" w:color="000000" w:fill="BFBFBF"/>
            <w:hideMark/>
          </w:tcPr>
          <w:p w14:paraId="2E69BC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96D50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1C64C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F753B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F74FC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61977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9F940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A29AE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8809312" w14:textId="77777777" w:rsidTr="00BC058A">
        <w:trPr>
          <w:trHeight w:val="285"/>
        </w:trPr>
        <w:tc>
          <w:tcPr>
            <w:tcW w:w="751" w:type="dxa"/>
            <w:shd w:val="clear" w:color="auto" w:fill="auto"/>
            <w:hideMark/>
          </w:tcPr>
          <w:p w14:paraId="08E78B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S1-232003</w:t>
            </w:r>
          </w:p>
        </w:tc>
        <w:tc>
          <w:tcPr>
            <w:tcW w:w="1834" w:type="dxa"/>
            <w:shd w:val="clear" w:color="auto" w:fill="auto"/>
            <w:hideMark/>
          </w:tcPr>
          <w:p w14:paraId="35D35E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Extract of the 3GPP Work Plan for SA1#103</w:t>
            </w:r>
          </w:p>
        </w:tc>
        <w:tc>
          <w:tcPr>
            <w:tcW w:w="1233" w:type="dxa"/>
            <w:shd w:val="clear" w:color="auto" w:fill="auto"/>
            <w:hideMark/>
          </w:tcPr>
          <w:p w14:paraId="08D263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ETSI MCC</w:t>
            </w:r>
          </w:p>
        </w:tc>
        <w:tc>
          <w:tcPr>
            <w:tcW w:w="875" w:type="dxa"/>
            <w:shd w:val="clear" w:color="auto" w:fill="auto"/>
            <w:hideMark/>
          </w:tcPr>
          <w:p w14:paraId="0A4051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Work Plan</w:t>
            </w:r>
          </w:p>
        </w:tc>
        <w:tc>
          <w:tcPr>
            <w:tcW w:w="454" w:type="dxa"/>
            <w:shd w:val="clear" w:color="auto" w:fill="auto"/>
            <w:hideMark/>
          </w:tcPr>
          <w:p w14:paraId="60932F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99C16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41F6F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50EDE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6753F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B0FD1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8F659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DDFF7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4269D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EF292F8" w14:textId="77777777" w:rsidTr="00BC058A">
        <w:trPr>
          <w:trHeight w:val="285"/>
        </w:trPr>
        <w:tc>
          <w:tcPr>
            <w:tcW w:w="751" w:type="dxa"/>
            <w:shd w:val="clear" w:color="auto" w:fill="auto"/>
            <w:hideMark/>
          </w:tcPr>
          <w:p w14:paraId="3796EB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S1-232004</w:t>
            </w:r>
          </w:p>
        </w:tc>
        <w:tc>
          <w:tcPr>
            <w:tcW w:w="1834" w:type="dxa"/>
            <w:shd w:val="clear" w:color="auto" w:fill="auto"/>
            <w:hideMark/>
          </w:tcPr>
          <w:p w14:paraId="33E70E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 minutes of previous SA1 meeting</w:t>
            </w:r>
          </w:p>
        </w:tc>
        <w:tc>
          <w:tcPr>
            <w:tcW w:w="1233" w:type="dxa"/>
            <w:shd w:val="clear" w:color="auto" w:fill="auto"/>
            <w:hideMark/>
          </w:tcPr>
          <w:p w14:paraId="422C4D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ETSI MCC</w:t>
            </w:r>
          </w:p>
        </w:tc>
        <w:tc>
          <w:tcPr>
            <w:tcW w:w="875" w:type="dxa"/>
            <w:shd w:val="clear" w:color="auto" w:fill="auto"/>
            <w:hideMark/>
          </w:tcPr>
          <w:p w14:paraId="38B3C0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62E9BE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C38A2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S1-232005</w:t>
            </w:r>
          </w:p>
        </w:tc>
        <w:tc>
          <w:tcPr>
            <w:tcW w:w="454" w:type="dxa"/>
            <w:shd w:val="clear" w:color="auto" w:fill="auto"/>
            <w:hideMark/>
          </w:tcPr>
          <w:p w14:paraId="63AE4D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0DD33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11FCE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C3FAF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24EC5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2E8F0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D70E4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8AF8303" w14:textId="77777777" w:rsidTr="00BC058A">
        <w:trPr>
          <w:trHeight w:val="285"/>
        </w:trPr>
        <w:tc>
          <w:tcPr>
            <w:tcW w:w="751" w:type="dxa"/>
            <w:shd w:val="clear" w:color="auto" w:fill="auto"/>
            <w:hideMark/>
          </w:tcPr>
          <w:p w14:paraId="6AFD14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S1-232005</w:t>
            </w:r>
          </w:p>
        </w:tc>
        <w:tc>
          <w:tcPr>
            <w:tcW w:w="1834" w:type="dxa"/>
            <w:shd w:val="clear" w:color="auto" w:fill="auto"/>
            <w:hideMark/>
          </w:tcPr>
          <w:p w14:paraId="0A14CF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Minutes of previous SA1 meeting</w:t>
            </w:r>
          </w:p>
        </w:tc>
        <w:tc>
          <w:tcPr>
            <w:tcW w:w="1233" w:type="dxa"/>
            <w:shd w:val="clear" w:color="auto" w:fill="auto"/>
            <w:hideMark/>
          </w:tcPr>
          <w:p w14:paraId="5B6FDE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ETSI MCC</w:t>
            </w:r>
          </w:p>
        </w:tc>
        <w:tc>
          <w:tcPr>
            <w:tcW w:w="875" w:type="dxa"/>
            <w:shd w:val="clear" w:color="auto" w:fill="auto"/>
            <w:hideMark/>
          </w:tcPr>
          <w:p w14:paraId="6DB455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3A47F7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S1-232004</w:t>
            </w:r>
          </w:p>
        </w:tc>
        <w:tc>
          <w:tcPr>
            <w:tcW w:w="454" w:type="dxa"/>
            <w:shd w:val="clear" w:color="000000" w:fill="BFBFBF"/>
            <w:hideMark/>
          </w:tcPr>
          <w:p w14:paraId="75FC92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5859C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1E2A4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EDC82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C86D0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AE93A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07612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CC0BA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03B19CE" w14:textId="77777777" w:rsidTr="00BC058A">
        <w:trPr>
          <w:trHeight w:val="285"/>
        </w:trPr>
        <w:tc>
          <w:tcPr>
            <w:tcW w:w="751" w:type="dxa"/>
            <w:shd w:val="clear" w:color="auto" w:fill="auto"/>
            <w:hideMark/>
          </w:tcPr>
          <w:p w14:paraId="2041BE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S1-232006</w:t>
            </w:r>
          </w:p>
        </w:tc>
        <w:tc>
          <w:tcPr>
            <w:tcW w:w="1834" w:type="dxa"/>
            <w:shd w:val="clear" w:color="auto" w:fill="auto"/>
            <w:hideMark/>
          </w:tcPr>
          <w:p w14:paraId="153D53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SA1-related topics at SA#100</w:t>
            </w:r>
          </w:p>
        </w:tc>
        <w:tc>
          <w:tcPr>
            <w:tcW w:w="1233" w:type="dxa"/>
            <w:shd w:val="clear" w:color="auto" w:fill="auto"/>
            <w:hideMark/>
          </w:tcPr>
          <w:p w14:paraId="6CB5A5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 vice chair</w:t>
            </w:r>
          </w:p>
        </w:tc>
        <w:tc>
          <w:tcPr>
            <w:tcW w:w="875" w:type="dxa"/>
            <w:shd w:val="clear" w:color="auto" w:fill="auto"/>
            <w:hideMark/>
          </w:tcPr>
          <w:p w14:paraId="0F8AEA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5F5207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8FDBB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91707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38BEB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9D0A2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4083A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AB9A5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F111D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E94DE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FFF40DA" w14:textId="77777777" w:rsidTr="00BC058A">
        <w:trPr>
          <w:trHeight w:val="285"/>
        </w:trPr>
        <w:tc>
          <w:tcPr>
            <w:tcW w:w="751" w:type="dxa"/>
            <w:shd w:val="clear" w:color="auto" w:fill="auto"/>
            <w:hideMark/>
          </w:tcPr>
          <w:p w14:paraId="7659A6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S1-232007</w:t>
            </w:r>
          </w:p>
        </w:tc>
        <w:tc>
          <w:tcPr>
            <w:tcW w:w="1834" w:type="dxa"/>
            <w:shd w:val="clear" w:color="auto" w:fill="auto"/>
            <w:hideMark/>
          </w:tcPr>
          <w:p w14:paraId="6851FB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MCC info on CR Rules</w:t>
            </w:r>
          </w:p>
        </w:tc>
        <w:tc>
          <w:tcPr>
            <w:tcW w:w="1233" w:type="dxa"/>
            <w:shd w:val="clear" w:color="auto" w:fill="auto"/>
            <w:hideMark/>
          </w:tcPr>
          <w:p w14:paraId="2C2212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ETSI MCC</w:t>
            </w:r>
          </w:p>
        </w:tc>
        <w:tc>
          <w:tcPr>
            <w:tcW w:w="875" w:type="dxa"/>
            <w:shd w:val="clear" w:color="auto" w:fill="auto"/>
            <w:hideMark/>
          </w:tcPr>
          <w:p w14:paraId="322824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491C69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20B9E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2BDE4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9E2A9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79DD5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D20A2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800E7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5C2E7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12F55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2E7FCC2" w14:textId="77777777" w:rsidTr="00BC058A">
        <w:trPr>
          <w:trHeight w:val="285"/>
        </w:trPr>
        <w:tc>
          <w:tcPr>
            <w:tcW w:w="751" w:type="dxa"/>
            <w:shd w:val="clear" w:color="auto" w:fill="auto"/>
            <w:hideMark/>
          </w:tcPr>
          <w:p w14:paraId="7E67E5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S1-232008</w:t>
            </w:r>
          </w:p>
        </w:tc>
        <w:tc>
          <w:tcPr>
            <w:tcW w:w="1834" w:type="dxa"/>
            <w:shd w:val="clear" w:color="auto" w:fill="auto"/>
            <w:hideMark/>
          </w:tcPr>
          <w:p w14:paraId="72D884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MCC info on WID names</w:t>
            </w:r>
          </w:p>
        </w:tc>
        <w:tc>
          <w:tcPr>
            <w:tcW w:w="1233" w:type="dxa"/>
            <w:shd w:val="clear" w:color="auto" w:fill="auto"/>
            <w:hideMark/>
          </w:tcPr>
          <w:p w14:paraId="775276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ETSI MCC</w:t>
            </w:r>
          </w:p>
        </w:tc>
        <w:tc>
          <w:tcPr>
            <w:tcW w:w="875" w:type="dxa"/>
            <w:shd w:val="clear" w:color="auto" w:fill="auto"/>
            <w:hideMark/>
          </w:tcPr>
          <w:p w14:paraId="319EBE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1F3D3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20553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157AD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B9D17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4A076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B00EF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DE248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D0D31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E2880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AA45E44" w14:textId="77777777" w:rsidTr="00BC058A">
        <w:trPr>
          <w:trHeight w:val="285"/>
        </w:trPr>
        <w:tc>
          <w:tcPr>
            <w:tcW w:w="751" w:type="dxa"/>
            <w:shd w:val="clear" w:color="auto" w:fill="auto"/>
            <w:hideMark/>
          </w:tcPr>
          <w:p w14:paraId="48D8A2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S1-232009</w:t>
            </w:r>
          </w:p>
        </w:tc>
        <w:tc>
          <w:tcPr>
            <w:tcW w:w="1834" w:type="dxa"/>
            <w:shd w:val="clear" w:color="auto" w:fill="auto"/>
            <w:hideMark/>
          </w:tcPr>
          <w:p w14:paraId="39ED43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Process for SA1 Rel-20 content definition</w:t>
            </w:r>
          </w:p>
        </w:tc>
        <w:tc>
          <w:tcPr>
            <w:tcW w:w="1233" w:type="dxa"/>
            <w:shd w:val="clear" w:color="auto" w:fill="auto"/>
            <w:hideMark/>
          </w:tcPr>
          <w:p w14:paraId="5E4BA3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 Chair</w:t>
            </w:r>
          </w:p>
        </w:tc>
        <w:tc>
          <w:tcPr>
            <w:tcW w:w="875" w:type="dxa"/>
            <w:shd w:val="clear" w:color="auto" w:fill="auto"/>
            <w:hideMark/>
          </w:tcPr>
          <w:p w14:paraId="16C23A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44149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7B21E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S1-232550</w:t>
            </w:r>
          </w:p>
        </w:tc>
        <w:tc>
          <w:tcPr>
            <w:tcW w:w="454" w:type="dxa"/>
            <w:shd w:val="clear" w:color="auto" w:fill="auto"/>
            <w:hideMark/>
          </w:tcPr>
          <w:p w14:paraId="173E32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82F77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00951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086C0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C82CF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14CEF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F841E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A99AE31" w14:textId="77777777" w:rsidTr="00BC058A">
        <w:trPr>
          <w:trHeight w:val="285"/>
        </w:trPr>
        <w:tc>
          <w:tcPr>
            <w:tcW w:w="751" w:type="dxa"/>
            <w:shd w:val="clear" w:color="auto" w:fill="auto"/>
            <w:hideMark/>
          </w:tcPr>
          <w:p w14:paraId="4EC138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S1-232010</w:t>
            </w:r>
          </w:p>
        </w:tc>
        <w:tc>
          <w:tcPr>
            <w:tcW w:w="1834" w:type="dxa"/>
            <w:shd w:val="clear" w:color="auto" w:fill="auto"/>
            <w:hideMark/>
          </w:tcPr>
          <w:p w14:paraId="65A688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Removal of Editor's Notes in TR 22.843 on 5GS to UTM exposure of location</w:t>
            </w:r>
          </w:p>
        </w:tc>
        <w:tc>
          <w:tcPr>
            <w:tcW w:w="1233" w:type="dxa"/>
            <w:shd w:val="clear" w:color="auto" w:fill="auto"/>
            <w:hideMark/>
          </w:tcPr>
          <w:p w14:paraId="40C3F5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38A29C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14FB9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A7A33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D19C6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E101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730665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77F3D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477201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7BBB7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2DB85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22BBC332" w14:textId="77777777" w:rsidTr="00BC058A">
        <w:trPr>
          <w:trHeight w:val="285"/>
        </w:trPr>
        <w:tc>
          <w:tcPr>
            <w:tcW w:w="751" w:type="dxa"/>
            <w:shd w:val="clear" w:color="auto" w:fill="auto"/>
            <w:hideMark/>
          </w:tcPr>
          <w:p w14:paraId="14BC45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S1-232011</w:t>
            </w:r>
          </w:p>
        </w:tc>
        <w:tc>
          <w:tcPr>
            <w:tcW w:w="1834" w:type="dxa"/>
            <w:shd w:val="clear" w:color="auto" w:fill="auto"/>
            <w:hideMark/>
          </w:tcPr>
          <w:p w14:paraId="15B96B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improvements to TR22.843</w:t>
            </w:r>
          </w:p>
        </w:tc>
        <w:tc>
          <w:tcPr>
            <w:tcW w:w="1233" w:type="dxa"/>
            <w:shd w:val="clear" w:color="auto" w:fill="auto"/>
            <w:hideMark/>
          </w:tcPr>
          <w:p w14:paraId="056224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212B94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FF5C1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20261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S1-232335</w:t>
            </w:r>
          </w:p>
        </w:tc>
        <w:tc>
          <w:tcPr>
            <w:tcW w:w="454" w:type="dxa"/>
            <w:shd w:val="clear" w:color="auto" w:fill="auto"/>
            <w:hideMark/>
          </w:tcPr>
          <w:p w14:paraId="206DE0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2453E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256E4D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39AB1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3099E3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1AB12D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A289A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BC058A" w:rsidRPr="00053B2E" w14:paraId="310E7FF9" w14:textId="77777777" w:rsidTr="00BC058A">
        <w:trPr>
          <w:trHeight w:val="285"/>
        </w:trPr>
        <w:tc>
          <w:tcPr>
            <w:tcW w:w="751" w:type="dxa"/>
            <w:shd w:val="clear" w:color="auto" w:fill="auto"/>
            <w:hideMark/>
          </w:tcPr>
          <w:p w14:paraId="183C0C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S1-232012</w:t>
            </w:r>
          </w:p>
        </w:tc>
        <w:tc>
          <w:tcPr>
            <w:tcW w:w="1834" w:type="dxa"/>
            <w:shd w:val="clear" w:color="auto" w:fill="auto"/>
            <w:hideMark/>
          </w:tcPr>
          <w:p w14:paraId="52B6E6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improvements for TS22.011 Release 19</w:t>
            </w:r>
          </w:p>
        </w:tc>
        <w:tc>
          <w:tcPr>
            <w:tcW w:w="1233" w:type="dxa"/>
            <w:shd w:val="clear" w:color="auto" w:fill="auto"/>
            <w:hideMark/>
          </w:tcPr>
          <w:p w14:paraId="4DBB82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2D7981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95C40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31FB9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30B68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7A6F1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22.011</w:t>
            </w:r>
          </w:p>
        </w:tc>
        <w:tc>
          <w:tcPr>
            <w:tcW w:w="454" w:type="dxa"/>
            <w:shd w:val="clear" w:color="auto" w:fill="auto"/>
            <w:hideMark/>
          </w:tcPr>
          <w:p w14:paraId="0A9C5B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19.1.0</w:t>
            </w:r>
          </w:p>
        </w:tc>
        <w:tc>
          <w:tcPr>
            <w:tcW w:w="1420" w:type="dxa"/>
            <w:shd w:val="clear" w:color="auto" w:fill="auto"/>
            <w:hideMark/>
          </w:tcPr>
          <w:p w14:paraId="2B65C0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TEI19</w:t>
            </w:r>
          </w:p>
        </w:tc>
        <w:tc>
          <w:tcPr>
            <w:tcW w:w="531" w:type="dxa"/>
            <w:shd w:val="clear" w:color="000000" w:fill="BFBFBF"/>
            <w:hideMark/>
          </w:tcPr>
          <w:p w14:paraId="7983B5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0352</w:t>
            </w:r>
          </w:p>
        </w:tc>
        <w:tc>
          <w:tcPr>
            <w:tcW w:w="291" w:type="dxa"/>
            <w:shd w:val="clear" w:color="000000" w:fill="BFBFBF"/>
            <w:hideMark/>
          </w:tcPr>
          <w:p w14:paraId="4CDEEE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F76F1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BC058A" w:rsidRPr="00053B2E" w14:paraId="754C4C59" w14:textId="77777777" w:rsidTr="00BC058A">
        <w:trPr>
          <w:trHeight w:val="285"/>
        </w:trPr>
        <w:tc>
          <w:tcPr>
            <w:tcW w:w="751" w:type="dxa"/>
            <w:shd w:val="clear" w:color="auto" w:fill="auto"/>
            <w:hideMark/>
          </w:tcPr>
          <w:p w14:paraId="145031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S1-232013</w:t>
            </w:r>
          </w:p>
        </w:tc>
        <w:tc>
          <w:tcPr>
            <w:tcW w:w="1834" w:type="dxa"/>
            <w:shd w:val="clear" w:color="auto" w:fill="auto"/>
            <w:hideMark/>
          </w:tcPr>
          <w:p w14:paraId="637F1E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to clause 5.26</w:t>
            </w:r>
          </w:p>
        </w:tc>
        <w:tc>
          <w:tcPr>
            <w:tcW w:w="1233" w:type="dxa"/>
            <w:shd w:val="clear" w:color="auto" w:fill="auto"/>
            <w:hideMark/>
          </w:tcPr>
          <w:p w14:paraId="1EC7A6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Nokia, Nokia Shanghai Bell</w:t>
            </w:r>
          </w:p>
        </w:tc>
        <w:tc>
          <w:tcPr>
            <w:tcW w:w="875" w:type="dxa"/>
            <w:shd w:val="clear" w:color="auto" w:fill="auto"/>
            <w:hideMark/>
          </w:tcPr>
          <w:p w14:paraId="6C48F2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58259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4B995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S1-232286</w:t>
            </w:r>
          </w:p>
        </w:tc>
        <w:tc>
          <w:tcPr>
            <w:tcW w:w="454" w:type="dxa"/>
            <w:shd w:val="clear" w:color="auto" w:fill="auto"/>
            <w:hideMark/>
          </w:tcPr>
          <w:p w14:paraId="4EA67A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3C0C1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4C419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20150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7745D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63B36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8AE64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D1D5FA5" w14:textId="77777777" w:rsidTr="00BC058A">
        <w:trPr>
          <w:trHeight w:val="285"/>
        </w:trPr>
        <w:tc>
          <w:tcPr>
            <w:tcW w:w="751" w:type="dxa"/>
            <w:shd w:val="clear" w:color="auto" w:fill="auto"/>
            <w:hideMark/>
          </w:tcPr>
          <w:p w14:paraId="0B19DE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S1-232014</w:t>
            </w:r>
          </w:p>
        </w:tc>
        <w:tc>
          <w:tcPr>
            <w:tcW w:w="1834" w:type="dxa"/>
            <w:shd w:val="clear" w:color="auto" w:fill="auto"/>
            <w:hideMark/>
          </w:tcPr>
          <w:p w14:paraId="7A66A6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Smaller 5GS time sync budget</w:t>
            </w:r>
          </w:p>
        </w:tc>
        <w:tc>
          <w:tcPr>
            <w:tcW w:w="1233" w:type="dxa"/>
            <w:shd w:val="clear" w:color="auto" w:fill="auto"/>
            <w:hideMark/>
          </w:tcPr>
          <w:p w14:paraId="4F1FA9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Siemens</w:t>
            </w:r>
          </w:p>
        </w:tc>
        <w:tc>
          <w:tcPr>
            <w:tcW w:w="875" w:type="dxa"/>
            <w:shd w:val="clear" w:color="auto" w:fill="auto"/>
            <w:hideMark/>
          </w:tcPr>
          <w:p w14:paraId="0CAD92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9DE3C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C954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S1-232295</w:t>
            </w:r>
          </w:p>
        </w:tc>
        <w:tc>
          <w:tcPr>
            <w:tcW w:w="454" w:type="dxa"/>
            <w:shd w:val="clear" w:color="auto" w:fill="auto"/>
            <w:hideMark/>
          </w:tcPr>
          <w:p w14:paraId="0FC8A0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EB9E4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22.104</w:t>
            </w:r>
          </w:p>
        </w:tc>
        <w:tc>
          <w:tcPr>
            <w:tcW w:w="454" w:type="dxa"/>
            <w:shd w:val="clear" w:color="auto" w:fill="auto"/>
            <w:hideMark/>
          </w:tcPr>
          <w:p w14:paraId="5C8906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FD675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eCAV, TEI19</w:t>
            </w:r>
          </w:p>
        </w:tc>
        <w:tc>
          <w:tcPr>
            <w:tcW w:w="531" w:type="dxa"/>
            <w:shd w:val="clear" w:color="000000" w:fill="BFBFBF"/>
            <w:hideMark/>
          </w:tcPr>
          <w:p w14:paraId="315F30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0097</w:t>
            </w:r>
          </w:p>
        </w:tc>
        <w:tc>
          <w:tcPr>
            <w:tcW w:w="291" w:type="dxa"/>
            <w:shd w:val="clear" w:color="000000" w:fill="BFBFBF"/>
            <w:hideMark/>
          </w:tcPr>
          <w:p w14:paraId="2BC88F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827E2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417F1D0E" w14:textId="77777777" w:rsidTr="00BC058A">
        <w:trPr>
          <w:trHeight w:val="285"/>
        </w:trPr>
        <w:tc>
          <w:tcPr>
            <w:tcW w:w="751" w:type="dxa"/>
            <w:shd w:val="clear" w:color="auto" w:fill="auto"/>
            <w:hideMark/>
          </w:tcPr>
          <w:p w14:paraId="2AEB21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S1-232015</w:t>
            </w:r>
          </w:p>
        </w:tc>
        <w:tc>
          <w:tcPr>
            <w:tcW w:w="1834" w:type="dxa"/>
            <w:shd w:val="clear" w:color="auto" w:fill="auto"/>
            <w:hideMark/>
          </w:tcPr>
          <w:p w14:paraId="197975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General and charging requirements to NetShare</w:t>
            </w:r>
          </w:p>
        </w:tc>
        <w:tc>
          <w:tcPr>
            <w:tcW w:w="1233" w:type="dxa"/>
            <w:shd w:val="clear" w:color="auto" w:fill="auto"/>
            <w:hideMark/>
          </w:tcPr>
          <w:p w14:paraId="639B7B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Charter Communications, ZTE Corporation and CATT</w:t>
            </w:r>
          </w:p>
        </w:tc>
        <w:tc>
          <w:tcPr>
            <w:tcW w:w="875" w:type="dxa"/>
            <w:shd w:val="clear" w:color="auto" w:fill="auto"/>
            <w:hideMark/>
          </w:tcPr>
          <w:p w14:paraId="5EEEAB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52733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BFD14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S1-232029</w:t>
            </w:r>
          </w:p>
        </w:tc>
        <w:tc>
          <w:tcPr>
            <w:tcW w:w="454" w:type="dxa"/>
            <w:shd w:val="clear" w:color="auto" w:fill="auto"/>
            <w:hideMark/>
          </w:tcPr>
          <w:p w14:paraId="470858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3162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F9FE6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4461D1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77B83D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0696</w:t>
            </w:r>
          </w:p>
        </w:tc>
        <w:tc>
          <w:tcPr>
            <w:tcW w:w="291" w:type="dxa"/>
            <w:shd w:val="clear" w:color="000000" w:fill="BFBFBF"/>
            <w:hideMark/>
          </w:tcPr>
          <w:p w14:paraId="722656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3D445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BD9CE07" w14:textId="77777777" w:rsidTr="00BC058A">
        <w:trPr>
          <w:trHeight w:val="285"/>
        </w:trPr>
        <w:tc>
          <w:tcPr>
            <w:tcW w:w="751" w:type="dxa"/>
            <w:shd w:val="clear" w:color="auto" w:fill="auto"/>
            <w:hideMark/>
          </w:tcPr>
          <w:p w14:paraId="448A82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S1-232016</w:t>
            </w:r>
          </w:p>
        </w:tc>
        <w:tc>
          <w:tcPr>
            <w:tcW w:w="1834" w:type="dxa"/>
            <w:shd w:val="clear" w:color="auto" w:fill="auto"/>
            <w:hideMark/>
          </w:tcPr>
          <w:p w14:paraId="10BB19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the TR 22.851 consolidation and consideration</w:t>
            </w:r>
          </w:p>
        </w:tc>
        <w:tc>
          <w:tcPr>
            <w:tcW w:w="1233" w:type="dxa"/>
            <w:shd w:val="clear" w:color="auto" w:fill="auto"/>
            <w:hideMark/>
          </w:tcPr>
          <w:p w14:paraId="74CECF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w:t>
            </w:r>
          </w:p>
        </w:tc>
        <w:tc>
          <w:tcPr>
            <w:tcW w:w="875" w:type="dxa"/>
            <w:shd w:val="clear" w:color="auto" w:fill="auto"/>
            <w:hideMark/>
          </w:tcPr>
          <w:p w14:paraId="3CF910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A0907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76C58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S1-232509</w:t>
            </w:r>
          </w:p>
        </w:tc>
        <w:tc>
          <w:tcPr>
            <w:tcW w:w="454" w:type="dxa"/>
            <w:shd w:val="clear" w:color="auto" w:fill="auto"/>
            <w:hideMark/>
          </w:tcPr>
          <w:p w14:paraId="627E69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AA8F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22.851</w:t>
            </w:r>
          </w:p>
        </w:tc>
        <w:tc>
          <w:tcPr>
            <w:tcW w:w="454" w:type="dxa"/>
            <w:shd w:val="clear" w:color="auto" w:fill="auto"/>
            <w:hideMark/>
          </w:tcPr>
          <w:p w14:paraId="784A9C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61594F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3A5215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7A1E52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85E11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C2738BC" w14:textId="77777777" w:rsidTr="00BC058A">
        <w:trPr>
          <w:trHeight w:val="285"/>
        </w:trPr>
        <w:tc>
          <w:tcPr>
            <w:tcW w:w="751" w:type="dxa"/>
            <w:shd w:val="clear" w:color="auto" w:fill="auto"/>
            <w:hideMark/>
          </w:tcPr>
          <w:p w14:paraId="7DC1BF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S1-232017</w:t>
            </w:r>
          </w:p>
        </w:tc>
        <w:tc>
          <w:tcPr>
            <w:tcW w:w="1834" w:type="dxa"/>
            <w:shd w:val="clear" w:color="auto" w:fill="auto"/>
            <w:hideMark/>
          </w:tcPr>
          <w:p w14:paraId="0CE907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on access to stand-alone non-public network services via PLMN and vice versa</w:t>
            </w:r>
          </w:p>
        </w:tc>
        <w:tc>
          <w:tcPr>
            <w:tcW w:w="1233" w:type="dxa"/>
            <w:shd w:val="clear" w:color="auto" w:fill="auto"/>
            <w:hideMark/>
          </w:tcPr>
          <w:p w14:paraId="62CAD6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C1-232971</w:t>
            </w:r>
          </w:p>
        </w:tc>
        <w:tc>
          <w:tcPr>
            <w:tcW w:w="875" w:type="dxa"/>
            <w:shd w:val="clear" w:color="auto" w:fill="auto"/>
            <w:hideMark/>
          </w:tcPr>
          <w:p w14:paraId="1A9EE2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5C713B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F0B59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17294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3C7F1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89B18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10F88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BE74D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39177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EA933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2093C8E" w14:textId="77777777" w:rsidTr="00BC058A">
        <w:trPr>
          <w:trHeight w:val="285"/>
        </w:trPr>
        <w:tc>
          <w:tcPr>
            <w:tcW w:w="751" w:type="dxa"/>
            <w:shd w:val="clear" w:color="auto" w:fill="auto"/>
            <w:hideMark/>
          </w:tcPr>
          <w:p w14:paraId="37B877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S1-232018</w:t>
            </w:r>
          </w:p>
        </w:tc>
        <w:tc>
          <w:tcPr>
            <w:tcW w:w="1834" w:type="dxa"/>
            <w:shd w:val="clear" w:color="auto" w:fill="auto"/>
            <w:hideMark/>
          </w:tcPr>
          <w:p w14:paraId="3AD18A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Reply LS on issues related to SNPN selection for localized services</w:t>
            </w:r>
          </w:p>
        </w:tc>
        <w:tc>
          <w:tcPr>
            <w:tcW w:w="1233" w:type="dxa"/>
            <w:shd w:val="clear" w:color="auto" w:fill="auto"/>
            <w:hideMark/>
          </w:tcPr>
          <w:p w14:paraId="13BAD0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C1-234302</w:t>
            </w:r>
          </w:p>
        </w:tc>
        <w:tc>
          <w:tcPr>
            <w:tcW w:w="875" w:type="dxa"/>
            <w:shd w:val="clear" w:color="auto" w:fill="auto"/>
            <w:hideMark/>
          </w:tcPr>
          <w:p w14:paraId="00CC59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3A8397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56882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5752C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B3AE9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E1CAA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CB439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920AD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5BFCD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A39AF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62CE5C1" w14:textId="77777777" w:rsidTr="00BC058A">
        <w:trPr>
          <w:trHeight w:val="285"/>
        </w:trPr>
        <w:tc>
          <w:tcPr>
            <w:tcW w:w="751" w:type="dxa"/>
            <w:shd w:val="clear" w:color="auto" w:fill="auto"/>
            <w:hideMark/>
          </w:tcPr>
          <w:p w14:paraId="1764EF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S1-232019</w:t>
            </w:r>
          </w:p>
        </w:tc>
        <w:tc>
          <w:tcPr>
            <w:tcW w:w="1834" w:type="dxa"/>
            <w:shd w:val="clear" w:color="auto" w:fill="auto"/>
            <w:hideMark/>
          </w:tcPr>
          <w:p w14:paraId="16375D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on GSMA requirements regarding intermediaries in the roaming ecosystem and related LSs</w:t>
            </w:r>
          </w:p>
        </w:tc>
        <w:tc>
          <w:tcPr>
            <w:tcW w:w="1233" w:type="dxa"/>
            <w:shd w:val="clear" w:color="auto" w:fill="auto"/>
            <w:hideMark/>
          </w:tcPr>
          <w:p w14:paraId="6502F3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S2-2307983</w:t>
            </w:r>
          </w:p>
        </w:tc>
        <w:tc>
          <w:tcPr>
            <w:tcW w:w="875" w:type="dxa"/>
            <w:shd w:val="clear" w:color="auto" w:fill="auto"/>
            <w:hideMark/>
          </w:tcPr>
          <w:p w14:paraId="3D553B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09D459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26DD1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A150B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464D3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B15B3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A8D59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BBC22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B8B79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0BD38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DB4F3AE" w14:textId="77777777" w:rsidTr="00BC058A">
        <w:trPr>
          <w:trHeight w:val="285"/>
        </w:trPr>
        <w:tc>
          <w:tcPr>
            <w:tcW w:w="751" w:type="dxa"/>
            <w:shd w:val="clear" w:color="auto" w:fill="auto"/>
            <w:hideMark/>
          </w:tcPr>
          <w:p w14:paraId="13770E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S1-232020</w:t>
            </w:r>
          </w:p>
        </w:tc>
        <w:tc>
          <w:tcPr>
            <w:tcW w:w="1834" w:type="dxa"/>
            <w:shd w:val="clear" w:color="auto" w:fill="auto"/>
            <w:hideMark/>
          </w:tcPr>
          <w:p w14:paraId="5981B7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on Further input to address GSMA LS on requirements for intermediaries in the roaming ecosystem (S3-232344)</w:t>
            </w:r>
          </w:p>
        </w:tc>
        <w:tc>
          <w:tcPr>
            <w:tcW w:w="1233" w:type="dxa"/>
            <w:shd w:val="clear" w:color="auto" w:fill="auto"/>
            <w:hideMark/>
          </w:tcPr>
          <w:p w14:paraId="605889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S3-233308</w:t>
            </w:r>
          </w:p>
        </w:tc>
        <w:tc>
          <w:tcPr>
            <w:tcW w:w="875" w:type="dxa"/>
            <w:shd w:val="clear" w:color="auto" w:fill="auto"/>
            <w:hideMark/>
          </w:tcPr>
          <w:p w14:paraId="3FA29F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5CBC76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51F24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6B6D7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F7035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D04D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83595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AB419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A5174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1FBA3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360F866" w14:textId="77777777" w:rsidTr="00BC058A">
        <w:trPr>
          <w:trHeight w:val="285"/>
        </w:trPr>
        <w:tc>
          <w:tcPr>
            <w:tcW w:w="751" w:type="dxa"/>
            <w:shd w:val="clear" w:color="auto" w:fill="auto"/>
            <w:hideMark/>
          </w:tcPr>
          <w:p w14:paraId="11F515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S1-232021</w:t>
            </w:r>
          </w:p>
        </w:tc>
        <w:tc>
          <w:tcPr>
            <w:tcW w:w="1834" w:type="dxa"/>
            <w:shd w:val="clear" w:color="auto" w:fill="auto"/>
            <w:hideMark/>
          </w:tcPr>
          <w:p w14:paraId="025453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on Metaverse Standards Forum (MSF)</w:t>
            </w:r>
          </w:p>
        </w:tc>
        <w:tc>
          <w:tcPr>
            <w:tcW w:w="1233" w:type="dxa"/>
            <w:shd w:val="clear" w:color="auto" w:fill="auto"/>
            <w:hideMark/>
          </w:tcPr>
          <w:p w14:paraId="7814CA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S4-231082</w:t>
            </w:r>
          </w:p>
        </w:tc>
        <w:tc>
          <w:tcPr>
            <w:tcW w:w="875" w:type="dxa"/>
            <w:shd w:val="clear" w:color="auto" w:fill="auto"/>
            <w:hideMark/>
          </w:tcPr>
          <w:p w14:paraId="50A722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36E643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AC8FC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B7FD1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1A32B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BC235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47CA6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0D0E4E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8F032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1D42A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D02C182" w14:textId="77777777" w:rsidTr="00BC058A">
        <w:trPr>
          <w:trHeight w:val="285"/>
        </w:trPr>
        <w:tc>
          <w:tcPr>
            <w:tcW w:w="751" w:type="dxa"/>
            <w:shd w:val="clear" w:color="auto" w:fill="auto"/>
            <w:hideMark/>
          </w:tcPr>
          <w:p w14:paraId="2A2634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S1-232022</w:t>
            </w:r>
          </w:p>
        </w:tc>
        <w:tc>
          <w:tcPr>
            <w:tcW w:w="1834" w:type="dxa"/>
            <w:shd w:val="clear" w:color="auto" w:fill="auto"/>
            <w:hideMark/>
          </w:tcPr>
          <w:p w14:paraId="16BF9F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on 3GPP work on Energy Efficiency</w:t>
            </w:r>
          </w:p>
        </w:tc>
        <w:tc>
          <w:tcPr>
            <w:tcW w:w="1233" w:type="dxa"/>
            <w:shd w:val="clear" w:color="auto" w:fill="auto"/>
            <w:hideMark/>
          </w:tcPr>
          <w:p w14:paraId="505A86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S4-231111</w:t>
            </w:r>
          </w:p>
        </w:tc>
        <w:tc>
          <w:tcPr>
            <w:tcW w:w="875" w:type="dxa"/>
            <w:shd w:val="clear" w:color="auto" w:fill="auto"/>
            <w:hideMark/>
          </w:tcPr>
          <w:p w14:paraId="3BF049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0C36B3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97EF5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6A78B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4AA9C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04585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614C3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58AF6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F15F6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89DE9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9296E84" w14:textId="77777777" w:rsidTr="00BC058A">
        <w:trPr>
          <w:trHeight w:val="285"/>
        </w:trPr>
        <w:tc>
          <w:tcPr>
            <w:tcW w:w="751" w:type="dxa"/>
            <w:shd w:val="clear" w:color="auto" w:fill="auto"/>
            <w:hideMark/>
          </w:tcPr>
          <w:p w14:paraId="7DC688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S1-232023</w:t>
            </w:r>
          </w:p>
        </w:tc>
        <w:tc>
          <w:tcPr>
            <w:tcW w:w="1834" w:type="dxa"/>
            <w:shd w:val="clear" w:color="auto" w:fill="auto"/>
            <w:hideMark/>
          </w:tcPr>
          <w:p w14:paraId="448260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Reply LS to LS on Information and request of advice on the SG13 plan to initiate a new work item on ""Requirements and framework of network function enhancements of IMT-2020 networks and beyond from the energy efficiency perspective""</w:t>
            </w:r>
          </w:p>
        </w:tc>
        <w:tc>
          <w:tcPr>
            <w:tcW w:w="1233" w:type="dxa"/>
            <w:shd w:val="clear" w:color="auto" w:fill="auto"/>
            <w:hideMark/>
          </w:tcPr>
          <w:p w14:paraId="58B43B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S5-234547</w:t>
            </w:r>
          </w:p>
        </w:tc>
        <w:tc>
          <w:tcPr>
            <w:tcW w:w="875" w:type="dxa"/>
            <w:shd w:val="clear" w:color="auto" w:fill="auto"/>
            <w:hideMark/>
          </w:tcPr>
          <w:p w14:paraId="15659B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761DB4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CA204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E84AB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2A77A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0D67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339F2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112EA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DCA0D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B6B94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8565F69" w14:textId="77777777" w:rsidTr="00BC058A">
        <w:trPr>
          <w:trHeight w:val="285"/>
        </w:trPr>
        <w:tc>
          <w:tcPr>
            <w:tcW w:w="751" w:type="dxa"/>
            <w:shd w:val="clear" w:color="auto" w:fill="auto"/>
            <w:hideMark/>
          </w:tcPr>
          <w:p w14:paraId="658186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S1-232024</w:t>
            </w:r>
          </w:p>
        </w:tc>
        <w:tc>
          <w:tcPr>
            <w:tcW w:w="1834" w:type="dxa"/>
            <w:shd w:val="clear" w:color="auto" w:fill="auto"/>
            <w:hideMark/>
          </w:tcPr>
          <w:p w14:paraId="351F75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on initiation of draft new Technical Report TR-SSC ""Signalling and protocols of integrated sensing and communication in future network""</w:t>
            </w:r>
          </w:p>
        </w:tc>
        <w:tc>
          <w:tcPr>
            <w:tcW w:w="1233" w:type="dxa"/>
            <w:shd w:val="clear" w:color="auto" w:fill="auto"/>
            <w:hideMark/>
          </w:tcPr>
          <w:p w14:paraId="12F11E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SG11-LS74</w:t>
            </w:r>
          </w:p>
        </w:tc>
        <w:tc>
          <w:tcPr>
            <w:tcW w:w="875" w:type="dxa"/>
            <w:shd w:val="clear" w:color="auto" w:fill="auto"/>
            <w:hideMark/>
          </w:tcPr>
          <w:p w14:paraId="473DFC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3015C7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E817F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8F528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0129D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52EA4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97477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413AA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188DA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A45F1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BB22442" w14:textId="77777777" w:rsidTr="00BC058A">
        <w:trPr>
          <w:trHeight w:val="285"/>
        </w:trPr>
        <w:tc>
          <w:tcPr>
            <w:tcW w:w="751" w:type="dxa"/>
            <w:shd w:val="clear" w:color="auto" w:fill="auto"/>
            <w:hideMark/>
          </w:tcPr>
          <w:p w14:paraId="7496EA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S1-232025</w:t>
            </w:r>
          </w:p>
        </w:tc>
        <w:tc>
          <w:tcPr>
            <w:tcW w:w="1834" w:type="dxa"/>
            <w:shd w:val="clear" w:color="auto" w:fill="auto"/>
            <w:hideMark/>
          </w:tcPr>
          <w:p w14:paraId="5CB01D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on initiation of the new work item Q.PDS ""Protocols for supporting data streaming service in IMT-2020 network and beyond""</w:t>
            </w:r>
          </w:p>
        </w:tc>
        <w:tc>
          <w:tcPr>
            <w:tcW w:w="1233" w:type="dxa"/>
            <w:shd w:val="clear" w:color="auto" w:fill="auto"/>
            <w:hideMark/>
          </w:tcPr>
          <w:p w14:paraId="6B64C2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SG11-LS85</w:t>
            </w:r>
          </w:p>
        </w:tc>
        <w:tc>
          <w:tcPr>
            <w:tcW w:w="875" w:type="dxa"/>
            <w:shd w:val="clear" w:color="auto" w:fill="auto"/>
            <w:hideMark/>
          </w:tcPr>
          <w:p w14:paraId="138D1A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274053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9D37C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15A5B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27957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430BF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D27D0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B7B7A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B1525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5507C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3CDE990" w14:textId="77777777" w:rsidTr="00BC058A">
        <w:trPr>
          <w:trHeight w:val="285"/>
        </w:trPr>
        <w:tc>
          <w:tcPr>
            <w:tcW w:w="751" w:type="dxa"/>
            <w:shd w:val="clear" w:color="auto" w:fill="auto"/>
            <w:hideMark/>
          </w:tcPr>
          <w:p w14:paraId="4C25AF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S1-232026</w:t>
            </w:r>
          </w:p>
        </w:tc>
        <w:tc>
          <w:tcPr>
            <w:tcW w:w="1834" w:type="dxa"/>
            <w:shd w:val="clear" w:color="auto" w:fill="auto"/>
            <w:hideMark/>
          </w:tcPr>
          <w:p w14:paraId="5CB94C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LS/r on consideration of a new work item ""Requirements and framework of network function enhancements of IMT-2020 networks and beyond from the energy efficiency perspective"" (reply to SG13-LS78)</w:t>
            </w:r>
          </w:p>
        </w:tc>
        <w:tc>
          <w:tcPr>
            <w:tcW w:w="1233" w:type="dxa"/>
            <w:shd w:val="clear" w:color="auto" w:fill="auto"/>
            <w:hideMark/>
          </w:tcPr>
          <w:p w14:paraId="4BBCA9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sp17-sg5-oLS-00068</w:t>
            </w:r>
          </w:p>
        </w:tc>
        <w:tc>
          <w:tcPr>
            <w:tcW w:w="875" w:type="dxa"/>
            <w:shd w:val="clear" w:color="auto" w:fill="auto"/>
            <w:hideMark/>
          </w:tcPr>
          <w:p w14:paraId="1FC73E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39B956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6296A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DF70D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9E076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3248E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C8243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C5669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A2236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D8BB5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E0B066C" w14:textId="77777777" w:rsidTr="00BC058A">
        <w:trPr>
          <w:trHeight w:val="285"/>
        </w:trPr>
        <w:tc>
          <w:tcPr>
            <w:tcW w:w="751" w:type="dxa"/>
            <w:shd w:val="clear" w:color="auto" w:fill="auto"/>
            <w:hideMark/>
          </w:tcPr>
          <w:p w14:paraId="5D85E4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S1-232027</w:t>
            </w:r>
          </w:p>
        </w:tc>
        <w:tc>
          <w:tcPr>
            <w:tcW w:w="1834" w:type="dxa"/>
            <w:shd w:val="clear" w:color="auto" w:fill="auto"/>
            <w:hideMark/>
          </w:tcPr>
          <w:p w14:paraId="74A920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on 3GPP related Metaverse specifications and activities</w:t>
            </w:r>
          </w:p>
        </w:tc>
        <w:tc>
          <w:tcPr>
            <w:tcW w:w="1233" w:type="dxa"/>
            <w:shd w:val="clear" w:color="auto" w:fill="auto"/>
            <w:hideMark/>
          </w:tcPr>
          <w:p w14:paraId="175AC1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SP-230741</w:t>
            </w:r>
          </w:p>
        </w:tc>
        <w:tc>
          <w:tcPr>
            <w:tcW w:w="875" w:type="dxa"/>
            <w:shd w:val="clear" w:color="auto" w:fill="auto"/>
            <w:hideMark/>
          </w:tcPr>
          <w:p w14:paraId="0FAD76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0C9998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B7739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7F207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222D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9383B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D5AF9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611F9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AAF24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C204B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ABA51B8" w14:textId="77777777" w:rsidTr="00BC058A">
        <w:trPr>
          <w:trHeight w:val="285"/>
        </w:trPr>
        <w:tc>
          <w:tcPr>
            <w:tcW w:w="751" w:type="dxa"/>
            <w:shd w:val="clear" w:color="auto" w:fill="auto"/>
            <w:hideMark/>
          </w:tcPr>
          <w:p w14:paraId="18022C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S1-232028</w:t>
            </w:r>
          </w:p>
        </w:tc>
        <w:tc>
          <w:tcPr>
            <w:tcW w:w="1834" w:type="dxa"/>
            <w:shd w:val="clear" w:color="auto" w:fill="auto"/>
            <w:hideMark/>
          </w:tcPr>
          <w:p w14:paraId="266C98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Reply LS on GSMA requirements regarding intermediaries in the roaming ecosystem and related LSs</w:t>
            </w:r>
          </w:p>
        </w:tc>
        <w:tc>
          <w:tcPr>
            <w:tcW w:w="1233" w:type="dxa"/>
            <w:shd w:val="clear" w:color="auto" w:fill="auto"/>
            <w:hideMark/>
          </w:tcPr>
          <w:p w14:paraId="2F12AB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SP-230763</w:t>
            </w:r>
          </w:p>
        </w:tc>
        <w:tc>
          <w:tcPr>
            <w:tcW w:w="875" w:type="dxa"/>
            <w:shd w:val="clear" w:color="auto" w:fill="auto"/>
            <w:hideMark/>
          </w:tcPr>
          <w:p w14:paraId="7A4759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1E539C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8A585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11183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7DBF6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9E12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73048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26C32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BE3D5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E8B22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AED7DC3" w14:textId="77777777" w:rsidTr="00BC058A">
        <w:trPr>
          <w:trHeight w:val="285"/>
        </w:trPr>
        <w:tc>
          <w:tcPr>
            <w:tcW w:w="751" w:type="dxa"/>
            <w:shd w:val="clear" w:color="auto" w:fill="auto"/>
            <w:hideMark/>
          </w:tcPr>
          <w:p w14:paraId="08DDE4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S1-232029</w:t>
            </w:r>
          </w:p>
        </w:tc>
        <w:tc>
          <w:tcPr>
            <w:tcW w:w="1834" w:type="dxa"/>
            <w:shd w:val="clear" w:color="auto" w:fill="auto"/>
            <w:hideMark/>
          </w:tcPr>
          <w:p w14:paraId="4392CD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General and charging requirements to NetShare</w:t>
            </w:r>
          </w:p>
        </w:tc>
        <w:tc>
          <w:tcPr>
            <w:tcW w:w="1233" w:type="dxa"/>
            <w:shd w:val="clear" w:color="auto" w:fill="auto"/>
            <w:hideMark/>
          </w:tcPr>
          <w:p w14:paraId="71E73A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Charter Communications, ZTE Corporation and CATT</w:t>
            </w:r>
          </w:p>
        </w:tc>
        <w:tc>
          <w:tcPr>
            <w:tcW w:w="875" w:type="dxa"/>
            <w:shd w:val="clear" w:color="auto" w:fill="auto"/>
            <w:hideMark/>
          </w:tcPr>
          <w:p w14:paraId="4EBD51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FE194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S1-232015</w:t>
            </w:r>
          </w:p>
        </w:tc>
        <w:tc>
          <w:tcPr>
            <w:tcW w:w="454" w:type="dxa"/>
            <w:shd w:val="clear" w:color="000000" w:fill="BFBFBF"/>
            <w:hideMark/>
          </w:tcPr>
          <w:p w14:paraId="1C12A2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S1-232511</w:t>
            </w:r>
          </w:p>
        </w:tc>
        <w:tc>
          <w:tcPr>
            <w:tcW w:w="454" w:type="dxa"/>
            <w:shd w:val="clear" w:color="auto" w:fill="auto"/>
            <w:hideMark/>
          </w:tcPr>
          <w:p w14:paraId="11F290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1A14E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45496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C198B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FS_NetShare</w:t>
            </w:r>
          </w:p>
        </w:tc>
        <w:tc>
          <w:tcPr>
            <w:tcW w:w="531" w:type="dxa"/>
            <w:shd w:val="clear" w:color="000000" w:fill="BFBFBF"/>
            <w:hideMark/>
          </w:tcPr>
          <w:p w14:paraId="7B0CC1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0696</w:t>
            </w:r>
          </w:p>
        </w:tc>
        <w:tc>
          <w:tcPr>
            <w:tcW w:w="291" w:type="dxa"/>
            <w:shd w:val="clear" w:color="000000" w:fill="BFBFBF"/>
            <w:hideMark/>
          </w:tcPr>
          <w:p w14:paraId="336814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3AE3A9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AB4A035" w14:textId="77777777" w:rsidTr="00BC058A">
        <w:trPr>
          <w:trHeight w:val="285"/>
        </w:trPr>
        <w:tc>
          <w:tcPr>
            <w:tcW w:w="751" w:type="dxa"/>
            <w:shd w:val="clear" w:color="auto" w:fill="auto"/>
            <w:hideMark/>
          </w:tcPr>
          <w:p w14:paraId="13FE8A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S1-232030</w:t>
            </w:r>
          </w:p>
        </w:tc>
        <w:tc>
          <w:tcPr>
            <w:tcW w:w="1834" w:type="dxa"/>
            <w:shd w:val="clear" w:color="auto" w:fill="auto"/>
            <w:hideMark/>
          </w:tcPr>
          <w:p w14:paraId="270EFA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Assessment of UICC for Ambient IoT devices </w:t>
            </w:r>
          </w:p>
        </w:tc>
        <w:tc>
          <w:tcPr>
            <w:tcW w:w="1233" w:type="dxa"/>
            <w:shd w:val="clear" w:color="auto" w:fill="auto"/>
            <w:hideMark/>
          </w:tcPr>
          <w:p w14:paraId="04AE31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299CFD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06BF2E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F5776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9739A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2FB69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2122D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3E58FF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756A4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1F8B6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D8E64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9486D61" w14:textId="77777777" w:rsidTr="00BC058A">
        <w:trPr>
          <w:trHeight w:val="285"/>
        </w:trPr>
        <w:tc>
          <w:tcPr>
            <w:tcW w:w="751" w:type="dxa"/>
            <w:shd w:val="clear" w:color="auto" w:fill="auto"/>
            <w:hideMark/>
          </w:tcPr>
          <w:p w14:paraId="2E72FE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S1-232031</w:t>
            </w:r>
          </w:p>
        </w:tc>
        <w:tc>
          <w:tcPr>
            <w:tcW w:w="1834" w:type="dxa"/>
            <w:shd w:val="clear" w:color="auto" w:fill="auto"/>
            <w:hideMark/>
          </w:tcPr>
          <w:p w14:paraId="0C9768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to further clarify on Ambient IoT device definition and UICC</w:t>
            </w:r>
          </w:p>
        </w:tc>
        <w:tc>
          <w:tcPr>
            <w:tcW w:w="1233" w:type="dxa"/>
            <w:shd w:val="clear" w:color="auto" w:fill="auto"/>
            <w:hideMark/>
          </w:tcPr>
          <w:p w14:paraId="277E92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3DC767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5D5F2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BC4A8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27125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9B624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BA476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F5D72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EED33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CD489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0B560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A286331" w14:textId="77777777" w:rsidTr="00BC058A">
        <w:trPr>
          <w:trHeight w:val="285"/>
        </w:trPr>
        <w:tc>
          <w:tcPr>
            <w:tcW w:w="751" w:type="dxa"/>
            <w:shd w:val="clear" w:color="auto" w:fill="auto"/>
            <w:hideMark/>
          </w:tcPr>
          <w:p w14:paraId="6A9916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S1-232032</w:t>
            </w:r>
          </w:p>
        </w:tc>
        <w:tc>
          <w:tcPr>
            <w:tcW w:w="1834" w:type="dxa"/>
            <w:shd w:val="clear" w:color="auto" w:fill="auto"/>
            <w:hideMark/>
          </w:tcPr>
          <w:p w14:paraId="0DF96F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UICC considerations for Ambient IoT devices</w:t>
            </w:r>
          </w:p>
        </w:tc>
        <w:tc>
          <w:tcPr>
            <w:tcW w:w="1233" w:type="dxa"/>
            <w:shd w:val="clear" w:color="auto" w:fill="auto"/>
            <w:hideMark/>
          </w:tcPr>
          <w:p w14:paraId="3540E2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1531D8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458EA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22454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6BCDF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CA32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5F807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737BE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09927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E9384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C46FB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993013E" w14:textId="77777777" w:rsidTr="00BC058A">
        <w:trPr>
          <w:trHeight w:val="285"/>
        </w:trPr>
        <w:tc>
          <w:tcPr>
            <w:tcW w:w="751" w:type="dxa"/>
            <w:shd w:val="clear" w:color="auto" w:fill="auto"/>
            <w:hideMark/>
          </w:tcPr>
          <w:p w14:paraId="5A7248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S1-232033</w:t>
            </w:r>
          </w:p>
        </w:tc>
        <w:tc>
          <w:tcPr>
            <w:tcW w:w="1834" w:type="dxa"/>
            <w:shd w:val="clear" w:color="auto" w:fill="auto"/>
            <w:hideMark/>
          </w:tcPr>
          <w:p w14:paraId="6D4816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reference to EPC Tag Data Standard</w:t>
            </w:r>
          </w:p>
        </w:tc>
        <w:tc>
          <w:tcPr>
            <w:tcW w:w="1233" w:type="dxa"/>
            <w:shd w:val="clear" w:color="auto" w:fill="auto"/>
            <w:hideMark/>
          </w:tcPr>
          <w:p w14:paraId="019FAD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5D40C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2E966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F14EB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0A2AD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BF677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95311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2CB14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3D5E4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F9F59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F48DE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B4CBF1B" w14:textId="77777777" w:rsidTr="00BC058A">
        <w:trPr>
          <w:trHeight w:val="285"/>
        </w:trPr>
        <w:tc>
          <w:tcPr>
            <w:tcW w:w="751" w:type="dxa"/>
            <w:shd w:val="clear" w:color="auto" w:fill="auto"/>
            <w:hideMark/>
          </w:tcPr>
          <w:p w14:paraId="67A367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S1-232034</w:t>
            </w:r>
          </w:p>
        </w:tc>
        <w:tc>
          <w:tcPr>
            <w:tcW w:w="1834" w:type="dxa"/>
            <w:shd w:val="clear" w:color="auto" w:fill="auto"/>
            <w:hideMark/>
          </w:tcPr>
          <w:p w14:paraId="02B5AB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KPIs for Ambient IoT traffic scenario on Electronic Shelf Label</w:t>
            </w:r>
          </w:p>
        </w:tc>
        <w:tc>
          <w:tcPr>
            <w:tcW w:w="1233" w:type="dxa"/>
            <w:shd w:val="clear" w:color="auto" w:fill="auto"/>
            <w:hideMark/>
          </w:tcPr>
          <w:p w14:paraId="0E8E98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0F7473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17623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C2DC0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S1-232313</w:t>
            </w:r>
          </w:p>
        </w:tc>
        <w:tc>
          <w:tcPr>
            <w:tcW w:w="454" w:type="dxa"/>
            <w:shd w:val="clear" w:color="auto" w:fill="auto"/>
            <w:hideMark/>
          </w:tcPr>
          <w:p w14:paraId="7234C0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CCB9E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A9707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F0186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89A33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EAA73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C0EB5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241E02C" w14:textId="77777777" w:rsidTr="00BC058A">
        <w:trPr>
          <w:trHeight w:val="285"/>
        </w:trPr>
        <w:tc>
          <w:tcPr>
            <w:tcW w:w="751" w:type="dxa"/>
            <w:shd w:val="clear" w:color="auto" w:fill="auto"/>
            <w:hideMark/>
          </w:tcPr>
          <w:p w14:paraId="5A4C3A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S1-232035</w:t>
            </w:r>
          </w:p>
        </w:tc>
        <w:tc>
          <w:tcPr>
            <w:tcW w:w="1834" w:type="dxa"/>
            <w:shd w:val="clear" w:color="auto" w:fill="auto"/>
            <w:hideMark/>
          </w:tcPr>
          <w:p w14:paraId="397252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supplementary downlink data via a second 3GPP network</w:t>
            </w:r>
          </w:p>
        </w:tc>
        <w:tc>
          <w:tcPr>
            <w:tcW w:w="1233" w:type="dxa"/>
            <w:shd w:val="clear" w:color="auto" w:fill="auto"/>
            <w:hideMark/>
          </w:tcPr>
          <w:p w14:paraId="71C6CBA7" w14:textId="77777777" w:rsidR="00710BE7" w:rsidRPr="00710BE7" w:rsidRDefault="00710BE7" w:rsidP="00710BE7">
            <w:pPr>
              <w:rPr>
                <w:rFonts w:ascii="Arial" w:eastAsia="Times New Roman" w:hAnsi="Arial" w:cs="Arial"/>
                <w:sz w:val="10"/>
                <w:szCs w:val="10"/>
                <w:lang w:val="fr-FR" w:eastAsia="en-GB"/>
              </w:rPr>
            </w:pPr>
            <w:r w:rsidRPr="00710BE7">
              <w:rPr>
                <w:rFonts w:ascii="Arial" w:eastAsia="Times New Roman" w:hAnsi="Arial" w:cs="Arial"/>
                <w:sz w:val="10"/>
                <w:szCs w:val="10"/>
                <w:lang w:val="fr-FR" w:eastAsia="en-GB"/>
              </w:rPr>
              <w:t>Thales, Lockheed Martin, SES, Avanti, Intelsat, CeWIT, Airbus, Hispasat,</w:t>
            </w:r>
          </w:p>
        </w:tc>
        <w:tc>
          <w:tcPr>
            <w:tcW w:w="875" w:type="dxa"/>
            <w:shd w:val="clear" w:color="auto" w:fill="auto"/>
            <w:hideMark/>
          </w:tcPr>
          <w:p w14:paraId="727FC0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A1916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F791F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S1-232337</w:t>
            </w:r>
          </w:p>
        </w:tc>
        <w:tc>
          <w:tcPr>
            <w:tcW w:w="454" w:type="dxa"/>
            <w:shd w:val="clear" w:color="auto" w:fill="auto"/>
            <w:hideMark/>
          </w:tcPr>
          <w:p w14:paraId="04ABED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2BCC6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2F17D0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3F9B1B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3C6BA7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9128C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79535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6DA5BA2" w14:textId="77777777" w:rsidTr="00BC058A">
        <w:trPr>
          <w:trHeight w:val="285"/>
        </w:trPr>
        <w:tc>
          <w:tcPr>
            <w:tcW w:w="751" w:type="dxa"/>
            <w:shd w:val="clear" w:color="auto" w:fill="auto"/>
            <w:hideMark/>
          </w:tcPr>
          <w:p w14:paraId="5441B8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S1-232036</w:t>
            </w:r>
          </w:p>
        </w:tc>
        <w:tc>
          <w:tcPr>
            <w:tcW w:w="1834" w:type="dxa"/>
            <w:shd w:val="clear" w:color="auto" w:fill="auto"/>
            <w:hideMark/>
          </w:tcPr>
          <w:p w14:paraId="784169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in scope, terms and overview</w:t>
            </w:r>
          </w:p>
        </w:tc>
        <w:tc>
          <w:tcPr>
            <w:tcW w:w="1233" w:type="dxa"/>
            <w:shd w:val="clear" w:color="auto" w:fill="auto"/>
            <w:hideMark/>
          </w:tcPr>
          <w:p w14:paraId="008032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Novamint, ETRI</w:t>
            </w:r>
          </w:p>
        </w:tc>
        <w:tc>
          <w:tcPr>
            <w:tcW w:w="875" w:type="dxa"/>
            <w:shd w:val="clear" w:color="auto" w:fill="auto"/>
            <w:hideMark/>
          </w:tcPr>
          <w:p w14:paraId="510CB7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FE1B1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05563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6DDED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AF287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355226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B8BF1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FS_5GSAT_Ph3</w:t>
            </w:r>
          </w:p>
        </w:tc>
        <w:tc>
          <w:tcPr>
            <w:tcW w:w="531" w:type="dxa"/>
            <w:shd w:val="clear" w:color="000000" w:fill="BFBFBF"/>
            <w:hideMark/>
          </w:tcPr>
          <w:p w14:paraId="32C867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4D3915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1E9F1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BC058A" w:rsidRPr="00053B2E" w14:paraId="2F1975B3" w14:textId="77777777" w:rsidTr="00BC058A">
        <w:trPr>
          <w:trHeight w:val="285"/>
        </w:trPr>
        <w:tc>
          <w:tcPr>
            <w:tcW w:w="751" w:type="dxa"/>
            <w:shd w:val="clear" w:color="auto" w:fill="auto"/>
            <w:hideMark/>
          </w:tcPr>
          <w:p w14:paraId="21FA0E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S1-232037</w:t>
            </w:r>
          </w:p>
        </w:tc>
        <w:tc>
          <w:tcPr>
            <w:tcW w:w="1834" w:type="dxa"/>
            <w:shd w:val="clear" w:color="auto" w:fill="auto"/>
            <w:hideMark/>
          </w:tcPr>
          <w:p w14:paraId="1113A3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consolidation for TR 22.865</w:t>
            </w:r>
          </w:p>
        </w:tc>
        <w:tc>
          <w:tcPr>
            <w:tcW w:w="1233" w:type="dxa"/>
            <w:shd w:val="clear" w:color="auto" w:fill="auto"/>
            <w:hideMark/>
          </w:tcPr>
          <w:p w14:paraId="3982AB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w:t>
            </w:r>
          </w:p>
        </w:tc>
        <w:tc>
          <w:tcPr>
            <w:tcW w:w="875" w:type="dxa"/>
            <w:shd w:val="clear" w:color="auto" w:fill="auto"/>
            <w:hideMark/>
          </w:tcPr>
          <w:p w14:paraId="650B98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8F34A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88B19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S1-232533</w:t>
            </w:r>
          </w:p>
        </w:tc>
        <w:tc>
          <w:tcPr>
            <w:tcW w:w="454" w:type="dxa"/>
            <w:shd w:val="clear" w:color="auto" w:fill="auto"/>
            <w:hideMark/>
          </w:tcPr>
          <w:p w14:paraId="0B4C3C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6BC7F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088103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872AE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FS_5GSAT_Ph3</w:t>
            </w:r>
          </w:p>
        </w:tc>
        <w:tc>
          <w:tcPr>
            <w:tcW w:w="531" w:type="dxa"/>
            <w:shd w:val="clear" w:color="000000" w:fill="BFBFBF"/>
            <w:hideMark/>
          </w:tcPr>
          <w:p w14:paraId="42A932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7013DE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5537E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6ACB5BA" w14:textId="77777777" w:rsidTr="00BC058A">
        <w:trPr>
          <w:trHeight w:val="285"/>
        </w:trPr>
        <w:tc>
          <w:tcPr>
            <w:tcW w:w="751" w:type="dxa"/>
            <w:shd w:val="clear" w:color="auto" w:fill="auto"/>
            <w:hideMark/>
          </w:tcPr>
          <w:p w14:paraId="7EC52E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S1-232038</w:t>
            </w:r>
          </w:p>
        </w:tc>
        <w:tc>
          <w:tcPr>
            <w:tcW w:w="1834" w:type="dxa"/>
            <w:shd w:val="clear" w:color="auto" w:fill="auto"/>
            <w:hideMark/>
          </w:tcPr>
          <w:p w14:paraId="6D860E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normative work of 5GSat Ph3</w:t>
            </w:r>
          </w:p>
        </w:tc>
        <w:tc>
          <w:tcPr>
            <w:tcW w:w="1233" w:type="dxa"/>
            <w:shd w:val="clear" w:color="auto" w:fill="auto"/>
            <w:hideMark/>
          </w:tcPr>
          <w:p w14:paraId="4AF7B3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ETRI, Nokia, Nokia Shanghai Bell, Sateliot, Gatehouse, China Telecom,</w:t>
            </w:r>
          </w:p>
        </w:tc>
        <w:tc>
          <w:tcPr>
            <w:tcW w:w="875" w:type="dxa"/>
            <w:shd w:val="clear" w:color="auto" w:fill="auto"/>
            <w:hideMark/>
          </w:tcPr>
          <w:p w14:paraId="1BBE61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71AEE2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3FF6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9DA4B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67D73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5C60B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9B56C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0111D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BB057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72BCE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4A7261A" w14:textId="77777777" w:rsidTr="00BC058A">
        <w:trPr>
          <w:trHeight w:val="285"/>
        </w:trPr>
        <w:tc>
          <w:tcPr>
            <w:tcW w:w="751" w:type="dxa"/>
            <w:shd w:val="clear" w:color="auto" w:fill="auto"/>
            <w:hideMark/>
          </w:tcPr>
          <w:p w14:paraId="6AC483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S1-232039</w:t>
            </w:r>
          </w:p>
        </w:tc>
        <w:tc>
          <w:tcPr>
            <w:tcW w:w="1834" w:type="dxa"/>
            <w:shd w:val="clear" w:color="auto" w:fill="auto"/>
            <w:hideMark/>
          </w:tcPr>
          <w:p w14:paraId="0FF790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section for Satellite access in 22261</w:t>
            </w:r>
          </w:p>
        </w:tc>
        <w:tc>
          <w:tcPr>
            <w:tcW w:w="1233" w:type="dxa"/>
            <w:shd w:val="clear" w:color="auto" w:fill="auto"/>
            <w:hideMark/>
          </w:tcPr>
          <w:p w14:paraId="275DA4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w:t>
            </w:r>
          </w:p>
        </w:tc>
        <w:tc>
          <w:tcPr>
            <w:tcW w:w="875" w:type="dxa"/>
            <w:shd w:val="clear" w:color="auto" w:fill="auto"/>
            <w:hideMark/>
          </w:tcPr>
          <w:p w14:paraId="4E8EE0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A4320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C4046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S1-232534</w:t>
            </w:r>
          </w:p>
        </w:tc>
        <w:tc>
          <w:tcPr>
            <w:tcW w:w="454" w:type="dxa"/>
            <w:shd w:val="clear" w:color="auto" w:fill="auto"/>
            <w:hideMark/>
          </w:tcPr>
          <w:p w14:paraId="28E8DF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8CD07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3CAADB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1BEE3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133B95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0697</w:t>
            </w:r>
          </w:p>
        </w:tc>
        <w:tc>
          <w:tcPr>
            <w:tcW w:w="291" w:type="dxa"/>
            <w:shd w:val="clear" w:color="000000" w:fill="BFBFBF"/>
            <w:hideMark/>
          </w:tcPr>
          <w:p w14:paraId="6FE900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8BAE3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C8F16F9" w14:textId="77777777" w:rsidTr="00BC058A">
        <w:trPr>
          <w:trHeight w:val="285"/>
        </w:trPr>
        <w:tc>
          <w:tcPr>
            <w:tcW w:w="751" w:type="dxa"/>
            <w:shd w:val="clear" w:color="auto" w:fill="auto"/>
            <w:hideMark/>
          </w:tcPr>
          <w:p w14:paraId="6B6D7C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S1-232040</w:t>
            </w:r>
          </w:p>
        </w:tc>
        <w:tc>
          <w:tcPr>
            <w:tcW w:w="1834" w:type="dxa"/>
            <w:shd w:val="clear" w:color="auto" w:fill="auto"/>
            <w:hideMark/>
          </w:tcPr>
          <w:p w14:paraId="623FB8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Store &amp; Forward Satellite Operation to TS 22.261</w:t>
            </w:r>
          </w:p>
        </w:tc>
        <w:tc>
          <w:tcPr>
            <w:tcW w:w="1233" w:type="dxa"/>
            <w:shd w:val="clear" w:color="auto" w:fill="auto"/>
            <w:hideMark/>
          </w:tcPr>
          <w:p w14:paraId="41A1A7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w:t>
            </w:r>
          </w:p>
        </w:tc>
        <w:tc>
          <w:tcPr>
            <w:tcW w:w="875" w:type="dxa"/>
            <w:shd w:val="clear" w:color="auto" w:fill="auto"/>
            <w:hideMark/>
          </w:tcPr>
          <w:p w14:paraId="719C27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EA2C8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5F9D4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S1-232535</w:t>
            </w:r>
          </w:p>
        </w:tc>
        <w:tc>
          <w:tcPr>
            <w:tcW w:w="454" w:type="dxa"/>
            <w:shd w:val="clear" w:color="auto" w:fill="auto"/>
            <w:hideMark/>
          </w:tcPr>
          <w:p w14:paraId="2C51F8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FAD48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5CEB7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67544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4BDB13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0698</w:t>
            </w:r>
          </w:p>
        </w:tc>
        <w:tc>
          <w:tcPr>
            <w:tcW w:w="291" w:type="dxa"/>
            <w:shd w:val="clear" w:color="000000" w:fill="BFBFBF"/>
            <w:hideMark/>
          </w:tcPr>
          <w:p w14:paraId="2E77A8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F9685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58AC440" w14:textId="77777777" w:rsidTr="00BC058A">
        <w:trPr>
          <w:trHeight w:val="285"/>
        </w:trPr>
        <w:tc>
          <w:tcPr>
            <w:tcW w:w="751" w:type="dxa"/>
            <w:shd w:val="clear" w:color="auto" w:fill="auto"/>
            <w:hideMark/>
          </w:tcPr>
          <w:p w14:paraId="6870F5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S1-232041</w:t>
            </w:r>
          </w:p>
        </w:tc>
        <w:tc>
          <w:tcPr>
            <w:tcW w:w="1834" w:type="dxa"/>
            <w:shd w:val="clear" w:color="auto" w:fill="auto"/>
            <w:hideMark/>
          </w:tcPr>
          <w:p w14:paraId="507E35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UE-Satellite-UE communication to TS 22.261</w:t>
            </w:r>
          </w:p>
        </w:tc>
        <w:tc>
          <w:tcPr>
            <w:tcW w:w="1233" w:type="dxa"/>
            <w:shd w:val="clear" w:color="auto" w:fill="auto"/>
            <w:hideMark/>
          </w:tcPr>
          <w:p w14:paraId="14D19D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ETRI, Nokia, Nokia Shanghai Bell, CATT, China Telecom</w:t>
            </w:r>
          </w:p>
        </w:tc>
        <w:tc>
          <w:tcPr>
            <w:tcW w:w="875" w:type="dxa"/>
            <w:shd w:val="clear" w:color="auto" w:fill="auto"/>
            <w:hideMark/>
          </w:tcPr>
          <w:p w14:paraId="48810B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98FDE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F5618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S1-232536</w:t>
            </w:r>
          </w:p>
        </w:tc>
        <w:tc>
          <w:tcPr>
            <w:tcW w:w="454" w:type="dxa"/>
            <w:shd w:val="clear" w:color="auto" w:fill="auto"/>
            <w:hideMark/>
          </w:tcPr>
          <w:p w14:paraId="64E68E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BF4EF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7E81EF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59DD32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15DAF0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0699</w:t>
            </w:r>
          </w:p>
        </w:tc>
        <w:tc>
          <w:tcPr>
            <w:tcW w:w="291" w:type="dxa"/>
            <w:shd w:val="clear" w:color="000000" w:fill="BFBFBF"/>
            <w:hideMark/>
          </w:tcPr>
          <w:p w14:paraId="0B4EAC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44CE8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98CF956" w14:textId="77777777" w:rsidTr="00BC058A">
        <w:trPr>
          <w:trHeight w:val="285"/>
        </w:trPr>
        <w:tc>
          <w:tcPr>
            <w:tcW w:w="751" w:type="dxa"/>
            <w:shd w:val="clear" w:color="auto" w:fill="auto"/>
            <w:hideMark/>
          </w:tcPr>
          <w:p w14:paraId="6797C0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S1-232042</w:t>
            </w:r>
          </w:p>
        </w:tc>
        <w:tc>
          <w:tcPr>
            <w:tcW w:w="1834" w:type="dxa"/>
            <w:shd w:val="clear" w:color="auto" w:fill="auto"/>
            <w:hideMark/>
          </w:tcPr>
          <w:p w14:paraId="43C705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Security and Charging aspects for Satellite in TS 22.261</w:t>
            </w:r>
          </w:p>
        </w:tc>
        <w:tc>
          <w:tcPr>
            <w:tcW w:w="1233" w:type="dxa"/>
            <w:shd w:val="clear" w:color="auto" w:fill="auto"/>
            <w:hideMark/>
          </w:tcPr>
          <w:p w14:paraId="452B3E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w:t>
            </w:r>
          </w:p>
        </w:tc>
        <w:tc>
          <w:tcPr>
            <w:tcW w:w="875" w:type="dxa"/>
            <w:shd w:val="clear" w:color="auto" w:fill="auto"/>
            <w:hideMark/>
          </w:tcPr>
          <w:p w14:paraId="270C21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7703F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83FB4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S1-232537</w:t>
            </w:r>
          </w:p>
        </w:tc>
        <w:tc>
          <w:tcPr>
            <w:tcW w:w="454" w:type="dxa"/>
            <w:shd w:val="clear" w:color="auto" w:fill="auto"/>
            <w:hideMark/>
          </w:tcPr>
          <w:p w14:paraId="4EF253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17025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64E02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9BF6D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3FDE95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0700</w:t>
            </w:r>
          </w:p>
        </w:tc>
        <w:tc>
          <w:tcPr>
            <w:tcW w:w="291" w:type="dxa"/>
            <w:shd w:val="clear" w:color="000000" w:fill="BFBFBF"/>
            <w:hideMark/>
          </w:tcPr>
          <w:p w14:paraId="590732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42C7B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79495F3" w14:textId="77777777" w:rsidTr="00BC058A">
        <w:trPr>
          <w:trHeight w:val="285"/>
        </w:trPr>
        <w:tc>
          <w:tcPr>
            <w:tcW w:w="751" w:type="dxa"/>
            <w:shd w:val="clear" w:color="auto" w:fill="auto"/>
            <w:hideMark/>
          </w:tcPr>
          <w:p w14:paraId="704630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S1-232043</w:t>
            </w:r>
          </w:p>
        </w:tc>
        <w:tc>
          <w:tcPr>
            <w:tcW w:w="1834" w:type="dxa"/>
            <w:shd w:val="clear" w:color="auto" w:fill="auto"/>
            <w:hideMark/>
          </w:tcPr>
          <w:p w14:paraId="4FC583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positioning enhancements for satellite access to TS 22.261</w:t>
            </w:r>
          </w:p>
        </w:tc>
        <w:tc>
          <w:tcPr>
            <w:tcW w:w="1233" w:type="dxa"/>
            <w:shd w:val="clear" w:color="auto" w:fill="auto"/>
            <w:hideMark/>
          </w:tcPr>
          <w:p w14:paraId="675C84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ETRI, Nokia, Nokia Shanghai Bell, CATT, China Telecom</w:t>
            </w:r>
          </w:p>
        </w:tc>
        <w:tc>
          <w:tcPr>
            <w:tcW w:w="875" w:type="dxa"/>
            <w:shd w:val="clear" w:color="auto" w:fill="auto"/>
            <w:hideMark/>
          </w:tcPr>
          <w:p w14:paraId="63548A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D4012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E1B17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S1-232538</w:t>
            </w:r>
          </w:p>
        </w:tc>
        <w:tc>
          <w:tcPr>
            <w:tcW w:w="454" w:type="dxa"/>
            <w:shd w:val="clear" w:color="auto" w:fill="auto"/>
            <w:hideMark/>
          </w:tcPr>
          <w:p w14:paraId="505E90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6E331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4EEAD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387C0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79FD0F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0701</w:t>
            </w:r>
          </w:p>
        </w:tc>
        <w:tc>
          <w:tcPr>
            <w:tcW w:w="291" w:type="dxa"/>
            <w:shd w:val="clear" w:color="000000" w:fill="BFBFBF"/>
            <w:hideMark/>
          </w:tcPr>
          <w:p w14:paraId="7C3A52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4889A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890DCB7" w14:textId="77777777" w:rsidTr="00BC058A">
        <w:trPr>
          <w:trHeight w:val="285"/>
        </w:trPr>
        <w:tc>
          <w:tcPr>
            <w:tcW w:w="751" w:type="dxa"/>
            <w:shd w:val="clear" w:color="auto" w:fill="auto"/>
            <w:hideMark/>
          </w:tcPr>
          <w:p w14:paraId="4A496F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S1-232044</w:t>
            </w:r>
          </w:p>
        </w:tc>
        <w:tc>
          <w:tcPr>
            <w:tcW w:w="1834" w:type="dxa"/>
            <w:shd w:val="clear" w:color="auto" w:fill="auto"/>
            <w:hideMark/>
          </w:tcPr>
          <w:p w14:paraId="7E488F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other aspects for satellite access to TS 22.261</w:t>
            </w:r>
          </w:p>
        </w:tc>
        <w:tc>
          <w:tcPr>
            <w:tcW w:w="1233" w:type="dxa"/>
            <w:shd w:val="clear" w:color="auto" w:fill="auto"/>
            <w:hideMark/>
          </w:tcPr>
          <w:p w14:paraId="40B996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ETRI, Nokia, Nokia Shanghai Bell, CATT, China Telecom</w:t>
            </w:r>
          </w:p>
        </w:tc>
        <w:tc>
          <w:tcPr>
            <w:tcW w:w="875" w:type="dxa"/>
            <w:shd w:val="clear" w:color="auto" w:fill="auto"/>
            <w:hideMark/>
          </w:tcPr>
          <w:p w14:paraId="2AC531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A03DE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17AED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S1-232539</w:t>
            </w:r>
          </w:p>
        </w:tc>
        <w:tc>
          <w:tcPr>
            <w:tcW w:w="454" w:type="dxa"/>
            <w:shd w:val="clear" w:color="auto" w:fill="auto"/>
            <w:hideMark/>
          </w:tcPr>
          <w:p w14:paraId="54009D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6AC9F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76372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5D208A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446A91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0702</w:t>
            </w:r>
          </w:p>
        </w:tc>
        <w:tc>
          <w:tcPr>
            <w:tcW w:w="291" w:type="dxa"/>
            <w:shd w:val="clear" w:color="000000" w:fill="BFBFBF"/>
            <w:hideMark/>
          </w:tcPr>
          <w:p w14:paraId="476FB1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30457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B4583FF" w14:textId="77777777" w:rsidTr="00BC058A">
        <w:trPr>
          <w:trHeight w:val="285"/>
        </w:trPr>
        <w:tc>
          <w:tcPr>
            <w:tcW w:w="751" w:type="dxa"/>
            <w:shd w:val="clear" w:color="auto" w:fill="auto"/>
            <w:hideMark/>
          </w:tcPr>
          <w:p w14:paraId="68705F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S1-232045</w:t>
            </w:r>
          </w:p>
        </w:tc>
        <w:tc>
          <w:tcPr>
            <w:tcW w:w="1834" w:type="dxa"/>
            <w:shd w:val="clear" w:color="auto" w:fill="auto"/>
            <w:hideMark/>
          </w:tcPr>
          <w:p w14:paraId="3A06D7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Editorial change on security consideration</w:t>
            </w:r>
          </w:p>
        </w:tc>
        <w:tc>
          <w:tcPr>
            <w:tcW w:w="1233" w:type="dxa"/>
            <w:shd w:val="clear" w:color="auto" w:fill="auto"/>
            <w:hideMark/>
          </w:tcPr>
          <w:p w14:paraId="338F31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CATT, China Unicom</w:t>
            </w:r>
          </w:p>
        </w:tc>
        <w:tc>
          <w:tcPr>
            <w:tcW w:w="875" w:type="dxa"/>
            <w:shd w:val="clear" w:color="auto" w:fill="auto"/>
            <w:hideMark/>
          </w:tcPr>
          <w:p w14:paraId="176C91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B05FE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FFDD5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7FBAF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D7893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22.851</w:t>
            </w:r>
          </w:p>
        </w:tc>
        <w:tc>
          <w:tcPr>
            <w:tcW w:w="454" w:type="dxa"/>
            <w:shd w:val="clear" w:color="auto" w:fill="auto"/>
            <w:hideMark/>
          </w:tcPr>
          <w:p w14:paraId="65AED6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F6054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FS_NetShare</w:t>
            </w:r>
          </w:p>
        </w:tc>
        <w:tc>
          <w:tcPr>
            <w:tcW w:w="531" w:type="dxa"/>
            <w:shd w:val="clear" w:color="000000" w:fill="BFBFBF"/>
            <w:hideMark/>
          </w:tcPr>
          <w:p w14:paraId="2D86C3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260535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0F17C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C941DEB" w14:textId="77777777" w:rsidTr="00BC058A">
        <w:trPr>
          <w:trHeight w:val="285"/>
        </w:trPr>
        <w:tc>
          <w:tcPr>
            <w:tcW w:w="751" w:type="dxa"/>
            <w:shd w:val="clear" w:color="auto" w:fill="auto"/>
            <w:hideMark/>
          </w:tcPr>
          <w:p w14:paraId="74E5B0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S1-232046</w:t>
            </w:r>
          </w:p>
        </w:tc>
        <w:tc>
          <w:tcPr>
            <w:tcW w:w="1834" w:type="dxa"/>
            <w:shd w:val="clear" w:color="auto" w:fill="auto"/>
            <w:hideMark/>
          </w:tcPr>
          <w:p w14:paraId="2AC3D4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Network Access Control CPR</w:t>
            </w:r>
          </w:p>
        </w:tc>
        <w:tc>
          <w:tcPr>
            <w:tcW w:w="1233" w:type="dxa"/>
            <w:shd w:val="clear" w:color="auto" w:fill="auto"/>
            <w:hideMark/>
          </w:tcPr>
          <w:p w14:paraId="35BEA5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CATT, Deutsche Telekom AG</w:t>
            </w:r>
          </w:p>
        </w:tc>
        <w:tc>
          <w:tcPr>
            <w:tcW w:w="875" w:type="dxa"/>
            <w:shd w:val="clear" w:color="auto" w:fill="auto"/>
            <w:hideMark/>
          </w:tcPr>
          <w:p w14:paraId="6DED7A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A8561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9E91A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S1-232510</w:t>
            </w:r>
          </w:p>
        </w:tc>
        <w:tc>
          <w:tcPr>
            <w:tcW w:w="454" w:type="dxa"/>
            <w:shd w:val="clear" w:color="auto" w:fill="auto"/>
            <w:hideMark/>
          </w:tcPr>
          <w:p w14:paraId="7EA48E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9E906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22.851</w:t>
            </w:r>
          </w:p>
        </w:tc>
        <w:tc>
          <w:tcPr>
            <w:tcW w:w="454" w:type="dxa"/>
            <w:shd w:val="clear" w:color="auto" w:fill="auto"/>
            <w:hideMark/>
          </w:tcPr>
          <w:p w14:paraId="4BAED8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DBA33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3B5924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65E018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12612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2797DCD7" w14:textId="77777777" w:rsidTr="00BC058A">
        <w:trPr>
          <w:trHeight w:val="285"/>
        </w:trPr>
        <w:tc>
          <w:tcPr>
            <w:tcW w:w="751" w:type="dxa"/>
            <w:shd w:val="clear" w:color="auto" w:fill="auto"/>
            <w:hideMark/>
          </w:tcPr>
          <w:p w14:paraId="294C84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S1-232047</w:t>
            </w:r>
          </w:p>
        </w:tc>
        <w:tc>
          <w:tcPr>
            <w:tcW w:w="1834" w:type="dxa"/>
            <w:shd w:val="clear" w:color="auto" w:fill="auto"/>
            <w:hideMark/>
          </w:tcPr>
          <w:p w14:paraId="778340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Support Network Access control in Indirect Network Sharing</w:t>
            </w:r>
          </w:p>
        </w:tc>
        <w:tc>
          <w:tcPr>
            <w:tcW w:w="1233" w:type="dxa"/>
            <w:shd w:val="clear" w:color="auto" w:fill="auto"/>
            <w:hideMark/>
          </w:tcPr>
          <w:p w14:paraId="01598AFC"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CATT, China Unicom, Deutsche Telekom AG</w:t>
            </w:r>
          </w:p>
        </w:tc>
        <w:tc>
          <w:tcPr>
            <w:tcW w:w="875" w:type="dxa"/>
            <w:shd w:val="clear" w:color="auto" w:fill="auto"/>
            <w:hideMark/>
          </w:tcPr>
          <w:p w14:paraId="633593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978D5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BA90B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S1-232512</w:t>
            </w:r>
          </w:p>
        </w:tc>
        <w:tc>
          <w:tcPr>
            <w:tcW w:w="454" w:type="dxa"/>
            <w:shd w:val="clear" w:color="auto" w:fill="auto"/>
            <w:hideMark/>
          </w:tcPr>
          <w:p w14:paraId="2F2A67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8C3BA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57E130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51F86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5582A2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0703</w:t>
            </w:r>
          </w:p>
        </w:tc>
        <w:tc>
          <w:tcPr>
            <w:tcW w:w="291" w:type="dxa"/>
            <w:shd w:val="clear" w:color="000000" w:fill="BFBFBF"/>
            <w:hideMark/>
          </w:tcPr>
          <w:p w14:paraId="0FACDE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5E685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4EB62E9" w14:textId="77777777" w:rsidTr="00BC058A">
        <w:trPr>
          <w:trHeight w:val="285"/>
        </w:trPr>
        <w:tc>
          <w:tcPr>
            <w:tcW w:w="751" w:type="dxa"/>
            <w:shd w:val="clear" w:color="auto" w:fill="auto"/>
            <w:hideMark/>
          </w:tcPr>
          <w:p w14:paraId="07FFEE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S1-232048</w:t>
            </w:r>
          </w:p>
        </w:tc>
        <w:tc>
          <w:tcPr>
            <w:tcW w:w="1834" w:type="dxa"/>
            <w:shd w:val="clear" w:color="auto" w:fill="auto"/>
            <w:hideMark/>
          </w:tcPr>
          <w:p w14:paraId="007398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Extra description about security considerations in Indirect Network Sharing</w:t>
            </w:r>
          </w:p>
        </w:tc>
        <w:tc>
          <w:tcPr>
            <w:tcW w:w="1233" w:type="dxa"/>
            <w:shd w:val="clear" w:color="auto" w:fill="auto"/>
            <w:hideMark/>
          </w:tcPr>
          <w:p w14:paraId="6DC038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CATT, China Unicom</w:t>
            </w:r>
          </w:p>
        </w:tc>
        <w:tc>
          <w:tcPr>
            <w:tcW w:w="875" w:type="dxa"/>
            <w:shd w:val="clear" w:color="auto" w:fill="auto"/>
            <w:hideMark/>
          </w:tcPr>
          <w:p w14:paraId="023857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6936B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09121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S1-232513</w:t>
            </w:r>
          </w:p>
        </w:tc>
        <w:tc>
          <w:tcPr>
            <w:tcW w:w="454" w:type="dxa"/>
            <w:shd w:val="clear" w:color="auto" w:fill="auto"/>
            <w:hideMark/>
          </w:tcPr>
          <w:p w14:paraId="7AB41F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B2A9B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5C9B16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44AF60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171B63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0704</w:t>
            </w:r>
          </w:p>
        </w:tc>
        <w:tc>
          <w:tcPr>
            <w:tcW w:w="291" w:type="dxa"/>
            <w:shd w:val="clear" w:color="000000" w:fill="BFBFBF"/>
            <w:hideMark/>
          </w:tcPr>
          <w:p w14:paraId="10CB8D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BF22E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857C8AB" w14:textId="77777777" w:rsidTr="00BC058A">
        <w:trPr>
          <w:trHeight w:val="285"/>
        </w:trPr>
        <w:tc>
          <w:tcPr>
            <w:tcW w:w="751" w:type="dxa"/>
            <w:shd w:val="clear" w:color="auto" w:fill="auto"/>
            <w:hideMark/>
          </w:tcPr>
          <w:p w14:paraId="153E6C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S1-232049</w:t>
            </w:r>
          </w:p>
        </w:tc>
        <w:tc>
          <w:tcPr>
            <w:tcW w:w="1834" w:type="dxa"/>
            <w:shd w:val="clear" w:color="auto" w:fill="auto"/>
            <w:hideMark/>
          </w:tcPr>
          <w:p w14:paraId="16DDB4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Description about S&amp;F satellite operation in TS 22.261</w:t>
            </w:r>
          </w:p>
        </w:tc>
        <w:tc>
          <w:tcPr>
            <w:tcW w:w="1233" w:type="dxa"/>
            <w:shd w:val="clear" w:color="auto" w:fill="auto"/>
            <w:hideMark/>
          </w:tcPr>
          <w:p w14:paraId="5254DF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CATT</w:t>
            </w:r>
          </w:p>
        </w:tc>
        <w:tc>
          <w:tcPr>
            <w:tcW w:w="875" w:type="dxa"/>
            <w:shd w:val="clear" w:color="auto" w:fill="auto"/>
            <w:hideMark/>
          </w:tcPr>
          <w:p w14:paraId="1D0D7A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9232E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5AA26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B819F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D888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5C0B5D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B21D9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1CA3CE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0705</w:t>
            </w:r>
          </w:p>
        </w:tc>
        <w:tc>
          <w:tcPr>
            <w:tcW w:w="291" w:type="dxa"/>
            <w:shd w:val="clear" w:color="000000" w:fill="BFBFBF"/>
            <w:hideMark/>
          </w:tcPr>
          <w:p w14:paraId="5343C9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A981B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E5E25DB" w14:textId="77777777" w:rsidTr="00BC058A">
        <w:trPr>
          <w:trHeight w:val="285"/>
        </w:trPr>
        <w:tc>
          <w:tcPr>
            <w:tcW w:w="751" w:type="dxa"/>
            <w:shd w:val="clear" w:color="auto" w:fill="auto"/>
            <w:hideMark/>
          </w:tcPr>
          <w:p w14:paraId="0ABA25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S1-232050</w:t>
            </w:r>
          </w:p>
        </w:tc>
        <w:tc>
          <w:tcPr>
            <w:tcW w:w="1834" w:type="dxa"/>
            <w:shd w:val="clear" w:color="auto" w:fill="auto"/>
            <w:hideMark/>
          </w:tcPr>
          <w:p w14:paraId="224B25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5.2.2 Avatar-based real-time communication</w:t>
            </w:r>
          </w:p>
        </w:tc>
        <w:tc>
          <w:tcPr>
            <w:tcW w:w="1233" w:type="dxa"/>
            <w:shd w:val="clear" w:color="auto" w:fill="auto"/>
            <w:hideMark/>
          </w:tcPr>
          <w:p w14:paraId="37E357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w:t>
            </w:r>
          </w:p>
        </w:tc>
        <w:tc>
          <w:tcPr>
            <w:tcW w:w="875" w:type="dxa"/>
            <w:shd w:val="clear" w:color="auto" w:fill="auto"/>
            <w:hideMark/>
          </w:tcPr>
          <w:p w14:paraId="279A5F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85FC1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C97A4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09D41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BDF00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45265D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6BE282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6BB5CF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8D522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3988C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F033492" w14:textId="77777777" w:rsidTr="00BC058A">
        <w:trPr>
          <w:trHeight w:val="285"/>
        </w:trPr>
        <w:tc>
          <w:tcPr>
            <w:tcW w:w="751" w:type="dxa"/>
            <w:shd w:val="clear" w:color="auto" w:fill="auto"/>
            <w:hideMark/>
          </w:tcPr>
          <w:p w14:paraId="2CDF21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S1-232051</w:t>
            </w:r>
          </w:p>
        </w:tc>
        <w:tc>
          <w:tcPr>
            <w:tcW w:w="1834" w:type="dxa"/>
            <w:shd w:val="clear" w:color="auto" w:fill="auto"/>
            <w:hideMark/>
          </w:tcPr>
          <w:p w14:paraId="07203D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5.2.3 Digital Asset Management</w:t>
            </w:r>
          </w:p>
        </w:tc>
        <w:tc>
          <w:tcPr>
            <w:tcW w:w="1233" w:type="dxa"/>
            <w:shd w:val="clear" w:color="auto" w:fill="auto"/>
            <w:hideMark/>
          </w:tcPr>
          <w:p w14:paraId="7AE3CE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 Orange</w:t>
            </w:r>
          </w:p>
        </w:tc>
        <w:tc>
          <w:tcPr>
            <w:tcW w:w="875" w:type="dxa"/>
            <w:shd w:val="clear" w:color="auto" w:fill="auto"/>
            <w:hideMark/>
          </w:tcPr>
          <w:p w14:paraId="108772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7306A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7EAF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23066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5CAAE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4B98D6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41626D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780C57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C8F04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5BA81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8AF6A2B" w14:textId="77777777" w:rsidTr="00BC058A">
        <w:trPr>
          <w:trHeight w:val="285"/>
        </w:trPr>
        <w:tc>
          <w:tcPr>
            <w:tcW w:w="751" w:type="dxa"/>
            <w:shd w:val="clear" w:color="auto" w:fill="auto"/>
            <w:hideMark/>
          </w:tcPr>
          <w:p w14:paraId="79048A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S1-232052</w:t>
            </w:r>
          </w:p>
        </w:tc>
        <w:tc>
          <w:tcPr>
            <w:tcW w:w="1834" w:type="dxa"/>
            <w:shd w:val="clear" w:color="auto" w:fill="auto"/>
            <w:hideMark/>
          </w:tcPr>
          <w:p w14:paraId="3E5351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References section</w:t>
            </w:r>
          </w:p>
        </w:tc>
        <w:tc>
          <w:tcPr>
            <w:tcW w:w="1233" w:type="dxa"/>
            <w:shd w:val="clear" w:color="auto" w:fill="auto"/>
            <w:hideMark/>
          </w:tcPr>
          <w:p w14:paraId="1D7661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618BC8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A86C3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EFCC2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1B2B3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F8EF7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1AB2C1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56BE0A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53958C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B3B6E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20A1A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6E641DE" w14:textId="77777777" w:rsidTr="00BC058A">
        <w:trPr>
          <w:trHeight w:val="285"/>
        </w:trPr>
        <w:tc>
          <w:tcPr>
            <w:tcW w:w="751" w:type="dxa"/>
            <w:shd w:val="clear" w:color="auto" w:fill="auto"/>
            <w:hideMark/>
          </w:tcPr>
          <w:p w14:paraId="7C88DA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S1-232053</w:t>
            </w:r>
          </w:p>
        </w:tc>
        <w:tc>
          <w:tcPr>
            <w:tcW w:w="1834" w:type="dxa"/>
            <w:shd w:val="clear" w:color="auto" w:fill="auto"/>
            <w:hideMark/>
          </w:tcPr>
          <w:p w14:paraId="292D63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Overview 4.2 Sensing operation section</w:t>
            </w:r>
          </w:p>
        </w:tc>
        <w:tc>
          <w:tcPr>
            <w:tcW w:w="1233" w:type="dxa"/>
            <w:shd w:val="clear" w:color="auto" w:fill="auto"/>
            <w:hideMark/>
          </w:tcPr>
          <w:p w14:paraId="4D4A01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2B2E9B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611F3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9BAEE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3652D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B93A3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0A045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6494AB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368F11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9A1AF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AD4F5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2D0BB6D" w14:textId="77777777" w:rsidTr="00BC058A">
        <w:trPr>
          <w:trHeight w:val="285"/>
        </w:trPr>
        <w:tc>
          <w:tcPr>
            <w:tcW w:w="751" w:type="dxa"/>
            <w:shd w:val="clear" w:color="auto" w:fill="auto"/>
            <w:hideMark/>
          </w:tcPr>
          <w:p w14:paraId="1A79A2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S1-232054</w:t>
            </w:r>
          </w:p>
        </w:tc>
        <w:tc>
          <w:tcPr>
            <w:tcW w:w="1834" w:type="dxa"/>
            <w:shd w:val="clear" w:color="auto" w:fill="auto"/>
            <w:hideMark/>
          </w:tcPr>
          <w:p w14:paraId="4754A7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Overview 4.3 Key parameters section</w:t>
            </w:r>
          </w:p>
        </w:tc>
        <w:tc>
          <w:tcPr>
            <w:tcW w:w="1233" w:type="dxa"/>
            <w:shd w:val="clear" w:color="auto" w:fill="auto"/>
            <w:hideMark/>
          </w:tcPr>
          <w:p w14:paraId="15AC0F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04E548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B2AFE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B7C83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S1-232425</w:t>
            </w:r>
          </w:p>
        </w:tc>
        <w:tc>
          <w:tcPr>
            <w:tcW w:w="454" w:type="dxa"/>
            <w:shd w:val="clear" w:color="auto" w:fill="auto"/>
            <w:hideMark/>
          </w:tcPr>
          <w:p w14:paraId="22C0B3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5BAEB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7EE23D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4862C3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FEA05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FD0E5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C0F52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50AD715" w14:textId="77777777" w:rsidTr="00BC058A">
        <w:trPr>
          <w:trHeight w:val="285"/>
        </w:trPr>
        <w:tc>
          <w:tcPr>
            <w:tcW w:w="751" w:type="dxa"/>
            <w:shd w:val="clear" w:color="auto" w:fill="auto"/>
            <w:hideMark/>
          </w:tcPr>
          <w:p w14:paraId="7CB323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S1-232055</w:t>
            </w:r>
          </w:p>
        </w:tc>
        <w:tc>
          <w:tcPr>
            <w:tcW w:w="1834" w:type="dxa"/>
            <w:shd w:val="clear" w:color="auto" w:fill="auto"/>
            <w:hideMark/>
          </w:tcPr>
          <w:p w14:paraId="7F55B8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5.2 Requirements 5.2.1 General subsection</w:t>
            </w:r>
          </w:p>
        </w:tc>
        <w:tc>
          <w:tcPr>
            <w:tcW w:w="1233" w:type="dxa"/>
            <w:shd w:val="clear" w:color="auto" w:fill="auto"/>
            <w:hideMark/>
          </w:tcPr>
          <w:p w14:paraId="168DC8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583FC0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0C640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0B400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S1-232446</w:t>
            </w:r>
          </w:p>
        </w:tc>
        <w:tc>
          <w:tcPr>
            <w:tcW w:w="454" w:type="dxa"/>
            <w:shd w:val="clear" w:color="auto" w:fill="auto"/>
            <w:hideMark/>
          </w:tcPr>
          <w:p w14:paraId="448EDA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72F5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03553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28C6F6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73FE52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E9FA1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CF098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69606C4" w14:textId="77777777" w:rsidTr="00BC058A">
        <w:trPr>
          <w:trHeight w:val="285"/>
        </w:trPr>
        <w:tc>
          <w:tcPr>
            <w:tcW w:w="751" w:type="dxa"/>
            <w:shd w:val="clear" w:color="auto" w:fill="auto"/>
            <w:hideMark/>
          </w:tcPr>
          <w:p w14:paraId="4BEA07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S1-232056</w:t>
            </w:r>
          </w:p>
        </w:tc>
        <w:tc>
          <w:tcPr>
            <w:tcW w:w="1834" w:type="dxa"/>
            <w:shd w:val="clear" w:color="auto" w:fill="auto"/>
            <w:hideMark/>
          </w:tcPr>
          <w:p w14:paraId="6C2380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new contents for clause 8 Conclusions and recommendations</w:t>
            </w:r>
          </w:p>
        </w:tc>
        <w:tc>
          <w:tcPr>
            <w:tcW w:w="1233" w:type="dxa"/>
            <w:shd w:val="clear" w:color="auto" w:fill="auto"/>
            <w:hideMark/>
          </w:tcPr>
          <w:p w14:paraId="29059F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57B8FB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EA1FC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6D6B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S1-232269</w:t>
            </w:r>
          </w:p>
        </w:tc>
        <w:tc>
          <w:tcPr>
            <w:tcW w:w="454" w:type="dxa"/>
            <w:shd w:val="clear" w:color="auto" w:fill="auto"/>
            <w:hideMark/>
          </w:tcPr>
          <w:p w14:paraId="1BB436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B95A7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675661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7F08B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621F6A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6A4DD9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78EA6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13ED43C" w14:textId="77777777" w:rsidTr="00BC058A">
        <w:trPr>
          <w:trHeight w:val="285"/>
        </w:trPr>
        <w:tc>
          <w:tcPr>
            <w:tcW w:w="751" w:type="dxa"/>
            <w:shd w:val="clear" w:color="auto" w:fill="auto"/>
            <w:hideMark/>
          </w:tcPr>
          <w:p w14:paraId="048E62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S1-232057</w:t>
            </w:r>
          </w:p>
        </w:tc>
        <w:tc>
          <w:tcPr>
            <w:tcW w:w="1834" w:type="dxa"/>
            <w:shd w:val="clear" w:color="auto" w:fill="auto"/>
            <w:hideMark/>
          </w:tcPr>
          <w:p w14:paraId="656A4A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General description for sensing services</w:t>
            </w:r>
          </w:p>
        </w:tc>
        <w:tc>
          <w:tcPr>
            <w:tcW w:w="1233" w:type="dxa"/>
            <w:shd w:val="clear" w:color="auto" w:fill="auto"/>
            <w:hideMark/>
          </w:tcPr>
          <w:p w14:paraId="39B12B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5CF05A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BDA38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DC602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062BF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74E2B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7CF4E4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59E60C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698D7C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0706</w:t>
            </w:r>
          </w:p>
        </w:tc>
        <w:tc>
          <w:tcPr>
            <w:tcW w:w="291" w:type="dxa"/>
            <w:shd w:val="clear" w:color="000000" w:fill="BFBFBF"/>
            <w:hideMark/>
          </w:tcPr>
          <w:p w14:paraId="73DD3B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930D3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5146E53" w14:textId="77777777" w:rsidTr="00BC058A">
        <w:trPr>
          <w:trHeight w:val="285"/>
        </w:trPr>
        <w:tc>
          <w:tcPr>
            <w:tcW w:w="751" w:type="dxa"/>
            <w:shd w:val="clear" w:color="auto" w:fill="auto"/>
            <w:hideMark/>
          </w:tcPr>
          <w:p w14:paraId="5260D0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S1-232058</w:t>
            </w:r>
          </w:p>
        </w:tc>
        <w:tc>
          <w:tcPr>
            <w:tcW w:w="1834" w:type="dxa"/>
            <w:shd w:val="clear" w:color="auto" w:fill="auto"/>
            <w:hideMark/>
          </w:tcPr>
          <w:p w14:paraId="673BC0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traffic duplication for a set of devices</w:t>
            </w:r>
          </w:p>
        </w:tc>
        <w:tc>
          <w:tcPr>
            <w:tcW w:w="1233" w:type="dxa"/>
            <w:shd w:val="clear" w:color="auto" w:fill="auto"/>
            <w:hideMark/>
          </w:tcPr>
          <w:p w14:paraId="7A5030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NEC, Ericsson, Nokia, Nokia Shanghai Bell, Novamint, Lenovo, Qualcomm</w:t>
            </w:r>
          </w:p>
        </w:tc>
        <w:tc>
          <w:tcPr>
            <w:tcW w:w="875" w:type="dxa"/>
            <w:shd w:val="clear" w:color="auto" w:fill="auto"/>
            <w:hideMark/>
          </w:tcPr>
          <w:p w14:paraId="716110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3CDE6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D007F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S1-232338</w:t>
            </w:r>
          </w:p>
        </w:tc>
        <w:tc>
          <w:tcPr>
            <w:tcW w:w="454" w:type="dxa"/>
            <w:shd w:val="clear" w:color="auto" w:fill="auto"/>
            <w:hideMark/>
          </w:tcPr>
          <w:p w14:paraId="171DDE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FFAA0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7CFA38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26533D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627324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6536F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9E083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DCA9795" w14:textId="77777777" w:rsidTr="00BC058A">
        <w:trPr>
          <w:trHeight w:val="285"/>
        </w:trPr>
        <w:tc>
          <w:tcPr>
            <w:tcW w:w="751" w:type="dxa"/>
            <w:shd w:val="clear" w:color="auto" w:fill="auto"/>
            <w:hideMark/>
          </w:tcPr>
          <w:p w14:paraId="6BD923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S1-232059</w:t>
            </w:r>
          </w:p>
        </w:tc>
        <w:tc>
          <w:tcPr>
            <w:tcW w:w="1834" w:type="dxa"/>
            <w:shd w:val="clear" w:color="auto" w:fill="auto"/>
            <w:hideMark/>
          </w:tcPr>
          <w:p w14:paraId="042336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LS on Results of the second meeting of the FG-MV and approval of its first deliverable </w:t>
            </w:r>
          </w:p>
        </w:tc>
        <w:tc>
          <w:tcPr>
            <w:tcW w:w="1233" w:type="dxa"/>
            <w:shd w:val="clear" w:color="auto" w:fill="auto"/>
            <w:hideMark/>
          </w:tcPr>
          <w:p w14:paraId="55FCA7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ITU FG-MV-LS15</w:t>
            </w:r>
          </w:p>
        </w:tc>
        <w:tc>
          <w:tcPr>
            <w:tcW w:w="875" w:type="dxa"/>
            <w:shd w:val="clear" w:color="auto" w:fill="auto"/>
            <w:hideMark/>
          </w:tcPr>
          <w:p w14:paraId="58B2FD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65AC02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2EDD9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9B4EC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DF12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4E5D5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03114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5E06F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E27F0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D45E7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40DA03B" w14:textId="77777777" w:rsidTr="00BC058A">
        <w:trPr>
          <w:trHeight w:val="285"/>
        </w:trPr>
        <w:tc>
          <w:tcPr>
            <w:tcW w:w="751" w:type="dxa"/>
            <w:shd w:val="clear" w:color="auto" w:fill="auto"/>
            <w:hideMark/>
          </w:tcPr>
          <w:p w14:paraId="502608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S1-232060</w:t>
            </w:r>
          </w:p>
        </w:tc>
        <w:tc>
          <w:tcPr>
            <w:tcW w:w="1834" w:type="dxa"/>
            <w:shd w:val="clear" w:color="auto" w:fill="auto"/>
            <w:hideMark/>
          </w:tcPr>
          <w:p w14:paraId="5E1065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5.2.2 Avatar-based real-time communication</w:t>
            </w:r>
          </w:p>
        </w:tc>
        <w:tc>
          <w:tcPr>
            <w:tcW w:w="1233" w:type="dxa"/>
            <w:shd w:val="clear" w:color="auto" w:fill="auto"/>
            <w:hideMark/>
          </w:tcPr>
          <w:p w14:paraId="360BB8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w:t>
            </w:r>
          </w:p>
        </w:tc>
        <w:tc>
          <w:tcPr>
            <w:tcW w:w="875" w:type="dxa"/>
            <w:shd w:val="clear" w:color="auto" w:fill="auto"/>
            <w:hideMark/>
          </w:tcPr>
          <w:p w14:paraId="7AC166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87350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AED3F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S1-232410</w:t>
            </w:r>
          </w:p>
        </w:tc>
        <w:tc>
          <w:tcPr>
            <w:tcW w:w="454" w:type="dxa"/>
            <w:shd w:val="clear" w:color="auto" w:fill="auto"/>
            <w:hideMark/>
          </w:tcPr>
          <w:p w14:paraId="6AB546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75DC0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72B133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12FF37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63FE77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439D7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A09C6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8D65DF3" w14:textId="77777777" w:rsidTr="00BC058A">
        <w:trPr>
          <w:trHeight w:val="285"/>
        </w:trPr>
        <w:tc>
          <w:tcPr>
            <w:tcW w:w="751" w:type="dxa"/>
            <w:shd w:val="clear" w:color="auto" w:fill="auto"/>
            <w:hideMark/>
          </w:tcPr>
          <w:p w14:paraId="29C8DB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S1-232061</w:t>
            </w:r>
          </w:p>
        </w:tc>
        <w:tc>
          <w:tcPr>
            <w:tcW w:w="1834" w:type="dxa"/>
            <w:shd w:val="clear" w:color="auto" w:fill="auto"/>
            <w:hideMark/>
          </w:tcPr>
          <w:p w14:paraId="19982A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5.2.3 Digital Asset Management</w:t>
            </w:r>
          </w:p>
        </w:tc>
        <w:tc>
          <w:tcPr>
            <w:tcW w:w="1233" w:type="dxa"/>
            <w:shd w:val="clear" w:color="auto" w:fill="auto"/>
            <w:hideMark/>
          </w:tcPr>
          <w:p w14:paraId="7DA3CB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 Orange</w:t>
            </w:r>
          </w:p>
        </w:tc>
        <w:tc>
          <w:tcPr>
            <w:tcW w:w="875" w:type="dxa"/>
            <w:shd w:val="clear" w:color="auto" w:fill="auto"/>
            <w:hideMark/>
          </w:tcPr>
          <w:p w14:paraId="0FD49D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AACBD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FDCA6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S1-232411</w:t>
            </w:r>
          </w:p>
        </w:tc>
        <w:tc>
          <w:tcPr>
            <w:tcW w:w="454" w:type="dxa"/>
            <w:shd w:val="clear" w:color="auto" w:fill="auto"/>
            <w:hideMark/>
          </w:tcPr>
          <w:p w14:paraId="4EDC6D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951CF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529C65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54FB1E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0CA2B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6F6EE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A3B1D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8A16B2D" w14:textId="77777777" w:rsidTr="00BC058A">
        <w:trPr>
          <w:trHeight w:val="285"/>
        </w:trPr>
        <w:tc>
          <w:tcPr>
            <w:tcW w:w="751" w:type="dxa"/>
            <w:shd w:val="clear" w:color="auto" w:fill="auto"/>
            <w:hideMark/>
          </w:tcPr>
          <w:p w14:paraId="52DF38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S1-232062</w:t>
            </w:r>
          </w:p>
        </w:tc>
        <w:tc>
          <w:tcPr>
            <w:tcW w:w="1834" w:type="dxa"/>
            <w:shd w:val="clear" w:color="auto" w:fill="auto"/>
            <w:hideMark/>
          </w:tcPr>
          <w:p w14:paraId="58875E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use case on Store and Forward-MO for TR 22.865</w:t>
            </w:r>
          </w:p>
        </w:tc>
        <w:tc>
          <w:tcPr>
            <w:tcW w:w="1233" w:type="dxa"/>
            <w:shd w:val="clear" w:color="auto" w:fill="auto"/>
            <w:hideMark/>
          </w:tcPr>
          <w:p w14:paraId="5C4E3D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Reliance Jio</w:t>
            </w:r>
          </w:p>
        </w:tc>
        <w:tc>
          <w:tcPr>
            <w:tcW w:w="875" w:type="dxa"/>
            <w:shd w:val="clear" w:color="auto" w:fill="auto"/>
            <w:hideMark/>
          </w:tcPr>
          <w:p w14:paraId="40A826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DD4D1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86C23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S1-232530</w:t>
            </w:r>
          </w:p>
        </w:tc>
        <w:tc>
          <w:tcPr>
            <w:tcW w:w="454" w:type="dxa"/>
            <w:shd w:val="clear" w:color="auto" w:fill="auto"/>
            <w:hideMark/>
          </w:tcPr>
          <w:p w14:paraId="2794CF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2E61D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210C6B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474CF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403D0D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01416F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6612A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7E8C94CA" w14:textId="77777777" w:rsidTr="00BC058A">
        <w:trPr>
          <w:trHeight w:val="285"/>
        </w:trPr>
        <w:tc>
          <w:tcPr>
            <w:tcW w:w="751" w:type="dxa"/>
            <w:shd w:val="clear" w:color="auto" w:fill="auto"/>
            <w:hideMark/>
          </w:tcPr>
          <w:p w14:paraId="039965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S1-232063</w:t>
            </w:r>
          </w:p>
        </w:tc>
        <w:tc>
          <w:tcPr>
            <w:tcW w:w="1834" w:type="dxa"/>
            <w:shd w:val="clear" w:color="auto" w:fill="auto"/>
            <w:hideMark/>
          </w:tcPr>
          <w:p w14:paraId="2EC69D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to update service flow and potential requirements of Ambient IoT</w:t>
            </w:r>
          </w:p>
        </w:tc>
        <w:tc>
          <w:tcPr>
            <w:tcW w:w="1233" w:type="dxa"/>
            <w:shd w:val="clear" w:color="auto" w:fill="auto"/>
            <w:hideMark/>
          </w:tcPr>
          <w:p w14:paraId="149178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Sharp</w:t>
            </w:r>
          </w:p>
        </w:tc>
        <w:tc>
          <w:tcPr>
            <w:tcW w:w="875" w:type="dxa"/>
            <w:shd w:val="clear" w:color="auto" w:fill="auto"/>
            <w:hideMark/>
          </w:tcPr>
          <w:p w14:paraId="2BB63E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98755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7EB4D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S1-232302</w:t>
            </w:r>
          </w:p>
        </w:tc>
        <w:tc>
          <w:tcPr>
            <w:tcW w:w="454" w:type="dxa"/>
            <w:shd w:val="clear" w:color="auto" w:fill="auto"/>
            <w:hideMark/>
          </w:tcPr>
          <w:p w14:paraId="08F906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47D4C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5FDFE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C1ABC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8AD9A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6FB3E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F99E9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CC2B5B0" w14:textId="77777777" w:rsidTr="00BC058A">
        <w:trPr>
          <w:trHeight w:val="285"/>
        </w:trPr>
        <w:tc>
          <w:tcPr>
            <w:tcW w:w="751" w:type="dxa"/>
            <w:shd w:val="clear" w:color="auto" w:fill="auto"/>
            <w:hideMark/>
          </w:tcPr>
          <w:p w14:paraId="723509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S1-232064</w:t>
            </w:r>
          </w:p>
        </w:tc>
        <w:tc>
          <w:tcPr>
            <w:tcW w:w="1834" w:type="dxa"/>
            <w:shd w:val="clear" w:color="auto" w:fill="auto"/>
            <w:hideMark/>
          </w:tcPr>
          <w:p w14:paraId="77C910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5G Wireless sensing performance requirements</w:t>
            </w:r>
          </w:p>
        </w:tc>
        <w:tc>
          <w:tcPr>
            <w:tcW w:w="1233" w:type="dxa"/>
            <w:shd w:val="clear" w:color="auto" w:fill="auto"/>
            <w:hideMark/>
          </w:tcPr>
          <w:p w14:paraId="779359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Deutsche Telekom</w:t>
            </w:r>
          </w:p>
        </w:tc>
        <w:tc>
          <w:tcPr>
            <w:tcW w:w="875" w:type="dxa"/>
            <w:shd w:val="clear" w:color="auto" w:fill="auto"/>
            <w:hideMark/>
          </w:tcPr>
          <w:p w14:paraId="6AD026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E5573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F4379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S1-232599</w:t>
            </w:r>
          </w:p>
        </w:tc>
        <w:tc>
          <w:tcPr>
            <w:tcW w:w="454" w:type="dxa"/>
            <w:shd w:val="clear" w:color="auto" w:fill="auto"/>
            <w:hideMark/>
          </w:tcPr>
          <w:p w14:paraId="1AA88C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F2C88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7A8DCA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2C9EB1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5F1E61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B9795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15033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34C6DC4" w14:textId="77777777" w:rsidTr="00BC058A">
        <w:trPr>
          <w:trHeight w:val="285"/>
        </w:trPr>
        <w:tc>
          <w:tcPr>
            <w:tcW w:w="751" w:type="dxa"/>
            <w:shd w:val="clear" w:color="auto" w:fill="auto"/>
            <w:hideMark/>
          </w:tcPr>
          <w:p w14:paraId="44C0FD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S1-232065</w:t>
            </w:r>
          </w:p>
        </w:tc>
        <w:tc>
          <w:tcPr>
            <w:tcW w:w="1834" w:type="dxa"/>
            <w:shd w:val="clear" w:color="auto" w:fill="auto"/>
            <w:hideMark/>
          </w:tcPr>
          <w:p w14:paraId="3AC8F1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requirements on communication between UEs under the same satellite's coverage</w:t>
            </w:r>
          </w:p>
        </w:tc>
        <w:tc>
          <w:tcPr>
            <w:tcW w:w="1233" w:type="dxa"/>
            <w:shd w:val="clear" w:color="auto" w:fill="auto"/>
            <w:hideMark/>
          </w:tcPr>
          <w:p w14:paraId="49DE42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6E9DE0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9C565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4D1AB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ABE1B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A22E3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378C04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119588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309BD2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0707</w:t>
            </w:r>
          </w:p>
        </w:tc>
        <w:tc>
          <w:tcPr>
            <w:tcW w:w="291" w:type="dxa"/>
            <w:shd w:val="clear" w:color="000000" w:fill="BFBFBF"/>
            <w:hideMark/>
          </w:tcPr>
          <w:p w14:paraId="64EA96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A3C1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9974F1B" w14:textId="77777777" w:rsidTr="00BC058A">
        <w:trPr>
          <w:trHeight w:val="285"/>
        </w:trPr>
        <w:tc>
          <w:tcPr>
            <w:tcW w:w="751" w:type="dxa"/>
            <w:shd w:val="clear" w:color="auto" w:fill="auto"/>
            <w:hideMark/>
          </w:tcPr>
          <w:p w14:paraId="461BC6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S1-232066</w:t>
            </w:r>
          </w:p>
        </w:tc>
        <w:tc>
          <w:tcPr>
            <w:tcW w:w="1834" w:type="dxa"/>
            <w:shd w:val="clear" w:color="auto" w:fill="auto"/>
            <w:hideMark/>
          </w:tcPr>
          <w:p w14:paraId="329DF5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Reply LS on access to stand-alone non-public network services via PLMN and vice versa</w:t>
            </w:r>
          </w:p>
        </w:tc>
        <w:tc>
          <w:tcPr>
            <w:tcW w:w="1233" w:type="dxa"/>
            <w:shd w:val="clear" w:color="auto" w:fill="auto"/>
            <w:hideMark/>
          </w:tcPr>
          <w:p w14:paraId="70DE4D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AG</w:t>
            </w:r>
          </w:p>
        </w:tc>
        <w:tc>
          <w:tcPr>
            <w:tcW w:w="875" w:type="dxa"/>
            <w:shd w:val="clear" w:color="auto" w:fill="auto"/>
            <w:hideMark/>
          </w:tcPr>
          <w:p w14:paraId="1B45FE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out</w:t>
            </w:r>
          </w:p>
        </w:tc>
        <w:tc>
          <w:tcPr>
            <w:tcW w:w="454" w:type="dxa"/>
            <w:shd w:val="clear" w:color="auto" w:fill="auto"/>
            <w:hideMark/>
          </w:tcPr>
          <w:p w14:paraId="674C7F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CBC60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1CA0D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1F77C4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0B485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872E4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AA5C0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3E0FA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8FE29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40ABD9A" w14:textId="77777777" w:rsidTr="00BC058A">
        <w:trPr>
          <w:trHeight w:val="285"/>
        </w:trPr>
        <w:tc>
          <w:tcPr>
            <w:tcW w:w="751" w:type="dxa"/>
            <w:shd w:val="clear" w:color="auto" w:fill="auto"/>
            <w:hideMark/>
          </w:tcPr>
          <w:p w14:paraId="2CC295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S1-232067</w:t>
            </w:r>
          </w:p>
        </w:tc>
        <w:tc>
          <w:tcPr>
            <w:tcW w:w="1834" w:type="dxa"/>
            <w:shd w:val="clear" w:color="auto" w:fill="auto"/>
            <w:hideMark/>
          </w:tcPr>
          <w:p w14:paraId="3FE58F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Modification of the consolidated functional requirements section</w:t>
            </w:r>
          </w:p>
        </w:tc>
        <w:tc>
          <w:tcPr>
            <w:tcW w:w="1233" w:type="dxa"/>
            <w:shd w:val="clear" w:color="auto" w:fill="auto"/>
            <w:hideMark/>
          </w:tcPr>
          <w:p w14:paraId="64CA58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Huawei</w:t>
            </w:r>
          </w:p>
        </w:tc>
        <w:tc>
          <w:tcPr>
            <w:tcW w:w="875" w:type="dxa"/>
            <w:shd w:val="clear" w:color="auto" w:fill="auto"/>
            <w:hideMark/>
          </w:tcPr>
          <w:p w14:paraId="41A3CD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417DC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2776B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S1-232285</w:t>
            </w:r>
          </w:p>
        </w:tc>
        <w:tc>
          <w:tcPr>
            <w:tcW w:w="454" w:type="dxa"/>
            <w:shd w:val="clear" w:color="auto" w:fill="auto"/>
            <w:hideMark/>
          </w:tcPr>
          <w:p w14:paraId="1A7309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A4087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289A6F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47C47C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57E2D3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33DE4A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1CC41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DEC7C40" w14:textId="77777777" w:rsidTr="00BC058A">
        <w:trPr>
          <w:trHeight w:val="285"/>
        </w:trPr>
        <w:tc>
          <w:tcPr>
            <w:tcW w:w="751" w:type="dxa"/>
            <w:shd w:val="clear" w:color="auto" w:fill="auto"/>
            <w:hideMark/>
          </w:tcPr>
          <w:p w14:paraId="6B188A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S1-232068</w:t>
            </w:r>
          </w:p>
        </w:tc>
        <w:tc>
          <w:tcPr>
            <w:tcW w:w="1834" w:type="dxa"/>
            <w:shd w:val="clear" w:color="auto" w:fill="auto"/>
            <w:hideMark/>
          </w:tcPr>
          <w:p w14:paraId="279743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Clean up</w:t>
            </w:r>
          </w:p>
        </w:tc>
        <w:tc>
          <w:tcPr>
            <w:tcW w:w="1233" w:type="dxa"/>
            <w:shd w:val="clear" w:color="auto" w:fill="auto"/>
            <w:hideMark/>
          </w:tcPr>
          <w:p w14:paraId="70F6FA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4E06B5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26D5B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8619D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3E84D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1EE39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2B14DF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AC73F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28EC45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0B2DA1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08F20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8F57EC1" w14:textId="77777777" w:rsidTr="00BC058A">
        <w:trPr>
          <w:trHeight w:val="285"/>
        </w:trPr>
        <w:tc>
          <w:tcPr>
            <w:tcW w:w="751" w:type="dxa"/>
            <w:shd w:val="clear" w:color="auto" w:fill="auto"/>
            <w:hideMark/>
          </w:tcPr>
          <w:p w14:paraId="346785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S1-232069</w:t>
            </w:r>
          </w:p>
        </w:tc>
        <w:tc>
          <w:tcPr>
            <w:tcW w:w="1834" w:type="dxa"/>
            <w:shd w:val="clear" w:color="auto" w:fill="auto"/>
            <w:hideMark/>
          </w:tcPr>
          <w:p w14:paraId="02789E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consolidated requirements</w:t>
            </w:r>
          </w:p>
        </w:tc>
        <w:tc>
          <w:tcPr>
            <w:tcW w:w="1233" w:type="dxa"/>
            <w:shd w:val="clear" w:color="auto" w:fill="auto"/>
            <w:hideMark/>
          </w:tcPr>
          <w:p w14:paraId="686712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 Nokia, Nokia Shanghai Bell, NTT DOCOMO</w:t>
            </w:r>
          </w:p>
        </w:tc>
        <w:tc>
          <w:tcPr>
            <w:tcW w:w="875" w:type="dxa"/>
            <w:shd w:val="clear" w:color="auto" w:fill="auto"/>
            <w:hideMark/>
          </w:tcPr>
          <w:p w14:paraId="5544BB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8E3FF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DD965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S1-232400</w:t>
            </w:r>
          </w:p>
        </w:tc>
        <w:tc>
          <w:tcPr>
            <w:tcW w:w="454" w:type="dxa"/>
            <w:shd w:val="clear" w:color="auto" w:fill="auto"/>
            <w:hideMark/>
          </w:tcPr>
          <w:p w14:paraId="4808FD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BE75E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1631A7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9F4C2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0DD3CE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11A11F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D4631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5FDC33F9" w14:textId="77777777" w:rsidTr="00BC058A">
        <w:trPr>
          <w:trHeight w:val="285"/>
        </w:trPr>
        <w:tc>
          <w:tcPr>
            <w:tcW w:w="751" w:type="dxa"/>
            <w:shd w:val="clear" w:color="auto" w:fill="auto"/>
            <w:hideMark/>
          </w:tcPr>
          <w:p w14:paraId="3D0C74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S1-232070</w:t>
            </w:r>
          </w:p>
        </w:tc>
        <w:tc>
          <w:tcPr>
            <w:tcW w:w="1834" w:type="dxa"/>
            <w:shd w:val="clear" w:color="auto" w:fill="auto"/>
            <w:hideMark/>
          </w:tcPr>
          <w:p w14:paraId="21CFCA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terminolgy for energy consumption as a service criteria</w:t>
            </w:r>
          </w:p>
        </w:tc>
        <w:tc>
          <w:tcPr>
            <w:tcW w:w="1233" w:type="dxa"/>
            <w:shd w:val="clear" w:color="auto" w:fill="auto"/>
            <w:hideMark/>
          </w:tcPr>
          <w:p w14:paraId="3B960A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0612F6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09635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D9199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S1-232316</w:t>
            </w:r>
          </w:p>
        </w:tc>
        <w:tc>
          <w:tcPr>
            <w:tcW w:w="454" w:type="dxa"/>
            <w:shd w:val="clear" w:color="auto" w:fill="auto"/>
            <w:hideMark/>
          </w:tcPr>
          <w:p w14:paraId="15C041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BAF26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597335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3CB8B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22B8BD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245C66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7DDB7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FB2FB9F" w14:textId="77777777" w:rsidTr="00BC058A">
        <w:trPr>
          <w:trHeight w:val="285"/>
        </w:trPr>
        <w:tc>
          <w:tcPr>
            <w:tcW w:w="751" w:type="dxa"/>
            <w:shd w:val="clear" w:color="auto" w:fill="auto"/>
            <w:hideMark/>
          </w:tcPr>
          <w:p w14:paraId="1DC2C6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S1-232071</w:t>
            </w:r>
          </w:p>
        </w:tc>
        <w:tc>
          <w:tcPr>
            <w:tcW w:w="1834" w:type="dxa"/>
            <w:shd w:val="clear" w:color="auto" w:fill="auto"/>
            <w:hideMark/>
          </w:tcPr>
          <w:p w14:paraId="543D5E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Introduction of Energy consumption as a service criteria</w:t>
            </w:r>
          </w:p>
        </w:tc>
        <w:tc>
          <w:tcPr>
            <w:tcW w:w="1233" w:type="dxa"/>
            <w:shd w:val="clear" w:color="auto" w:fill="auto"/>
            <w:hideMark/>
          </w:tcPr>
          <w:p w14:paraId="514EAE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China Mobile</w:t>
            </w:r>
          </w:p>
        </w:tc>
        <w:tc>
          <w:tcPr>
            <w:tcW w:w="875" w:type="dxa"/>
            <w:shd w:val="clear" w:color="auto" w:fill="auto"/>
            <w:hideMark/>
          </w:tcPr>
          <w:p w14:paraId="5299CA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10831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24F16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S1-232360</w:t>
            </w:r>
          </w:p>
        </w:tc>
        <w:tc>
          <w:tcPr>
            <w:tcW w:w="454" w:type="dxa"/>
            <w:shd w:val="clear" w:color="auto" w:fill="auto"/>
            <w:hideMark/>
          </w:tcPr>
          <w:p w14:paraId="0F1244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ACA0E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4A890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11B84C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EnergyServ</w:t>
            </w:r>
          </w:p>
        </w:tc>
        <w:tc>
          <w:tcPr>
            <w:tcW w:w="531" w:type="dxa"/>
            <w:shd w:val="clear" w:color="000000" w:fill="BFBFBF"/>
            <w:hideMark/>
          </w:tcPr>
          <w:p w14:paraId="66542F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0708</w:t>
            </w:r>
          </w:p>
        </w:tc>
        <w:tc>
          <w:tcPr>
            <w:tcW w:w="291" w:type="dxa"/>
            <w:shd w:val="clear" w:color="000000" w:fill="BFBFBF"/>
            <w:hideMark/>
          </w:tcPr>
          <w:p w14:paraId="46ADCD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4C409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9646D31" w14:textId="77777777" w:rsidTr="00BC058A">
        <w:trPr>
          <w:trHeight w:val="285"/>
        </w:trPr>
        <w:tc>
          <w:tcPr>
            <w:tcW w:w="751" w:type="dxa"/>
            <w:shd w:val="clear" w:color="auto" w:fill="auto"/>
            <w:hideMark/>
          </w:tcPr>
          <w:p w14:paraId="506BE6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S1-232072</w:t>
            </w:r>
          </w:p>
        </w:tc>
        <w:tc>
          <w:tcPr>
            <w:tcW w:w="1834" w:type="dxa"/>
            <w:shd w:val="clear" w:color="auto" w:fill="auto"/>
            <w:hideMark/>
          </w:tcPr>
          <w:p w14:paraId="566AC1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Skeletion</w:t>
            </w:r>
          </w:p>
        </w:tc>
        <w:tc>
          <w:tcPr>
            <w:tcW w:w="1233" w:type="dxa"/>
            <w:shd w:val="clear" w:color="auto" w:fill="auto"/>
            <w:hideMark/>
          </w:tcPr>
          <w:p w14:paraId="587D65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(Samsung)</w:t>
            </w:r>
          </w:p>
        </w:tc>
        <w:tc>
          <w:tcPr>
            <w:tcW w:w="875" w:type="dxa"/>
            <w:shd w:val="clear" w:color="auto" w:fill="auto"/>
            <w:hideMark/>
          </w:tcPr>
          <w:p w14:paraId="5DB6F4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ED10D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505BB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S1-232261</w:t>
            </w:r>
          </w:p>
        </w:tc>
        <w:tc>
          <w:tcPr>
            <w:tcW w:w="454" w:type="dxa"/>
            <w:shd w:val="clear" w:color="auto" w:fill="auto"/>
            <w:hideMark/>
          </w:tcPr>
          <w:p w14:paraId="07FAC7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AB342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9FF57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23C8B8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666374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842C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A13B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446E8C8" w14:textId="77777777" w:rsidTr="00BC058A">
        <w:trPr>
          <w:trHeight w:val="285"/>
        </w:trPr>
        <w:tc>
          <w:tcPr>
            <w:tcW w:w="751" w:type="dxa"/>
            <w:shd w:val="clear" w:color="auto" w:fill="auto"/>
            <w:hideMark/>
          </w:tcPr>
          <w:p w14:paraId="1CBDE5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S1-232073</w:t>
            </w:r>
          </w:p>
        </w:tc>
        <w:tc>
          <w:tcPr>
            <w:tcW w:w="1834" w:type="dxa"/>
            <w:shd w:val="clear" w:color="auto" w:fill="auto"/>
            <w:hideMark/>
          </w:tcPr>
          <w:p w14:paraId="3C18D9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Presentation of Specification to TSG: TR 22.156 0.1.0</w:t>
            </w:r>
          </w:p>
        </w:tc>
        <w:tc>
          <w:tcPr>
            <w:tcW w:w="1233" w:type="dxa"/>
            <w:shd w:val="clear" w:color="auto" w:fill="auto"/>
            <w:hideMark/>
          </w:tcPr>
          <w:p w14:paraId="204AB0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(Samsung)</w:t>
            </w:r>
          </w:p>
        </w:tc>
        <w:tc>
          <w:tcPr>
            <w:tcW w:w="875" w:type="dxa"/>
            <w:shd w:val="clear" w:color="auto" w:fill="auto"/>
            <w:hideMark/>
          </w:tcPr>
          <w:p w14:paraId="6C5CE3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or TR cover</w:t>
            </w:r>
          </w:p>
        </w:tc>
        <w:tc>
          <w:tcPr>
            <w:tcW w:w="454" w:type="dxa"/>
            <w:shd w:val="clear" w:color="auto" w:fill="auto"/>
            <w:hideMark/>
          </w:tcPr>
          <w:p w14:paraId="428838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EFB66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S1-232593</w:t>
            </w:r>
          </w:p>
        </w:tc>
        <w:tc>
          <w:tcPr>
            <w:tcW w:w="454" w:type="dxa"/>
            <w:shd w:val="clear" w:color="auto" w:fill="auto"/>
            <w:hideMark/>
          </w:tcPr>
          <w:p w14:paraId="0DA5CC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C97CF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56FCFE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42B301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68447E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6C8C8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FC7EF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422E371" w14:textId="77777777" w:rsidTr="00BC058A">
        <w:trPr>
          <w:trHeight w:val="285"/>
        </w:trPr>
        <w:tc>
          <w:tcPr>
            <w:tcW w:w="751" w:type="dxa"/>
            <w:shd w:val="clear" w:color="auto" w:fill="auto"/>
            <w:hideMark/>
          </w:tcPr>
          <w:p w14:paraId="1F5D16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S1-232074</w:t>
            </w:r>
          </w:p>
        </w:tc>
        <w:tc>
          <w:tcPr>
            <w:tcW w:w="1834" w:type="dxa"/>
            <w:shd w:val="clear" w:color="auto" w:fill="auto"/>
            <w:hideMark/>
          </w:tcPr>
          <w:p w14:paraId="513E92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1 Scope</w:t>
            </w:r>
          </w:p>
        </w:tc>
        <w:tc>
          <w:tcPr>
            <w:tcW w:w="1233" w:type="dxa"/>
            <w:shd w:val="clear" w:color="auto" w:fill="auto"/>
            <w:hideMark/>
          </w:tcPr>
          <w:p w14:paraId="687E6F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55774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CF5F8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35BAF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F5F46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530C4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AF5B4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0F16BC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765A53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246C2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FADA8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9821DEF" w14:textId="77777777" w:rsidTr="00BC058A">
        <w:trPr>
          <w:trHeight w:val="285"/>
        </w:trPr>
        <w:tc>
          <w:tcPr>
            <w:tcW w:w="751" w:type="dxa"/>
            <w:shd w:val="clear" w:color="auto" w:fill="auto"/>
            <w:hideMark/>
          </w:tcPr>
          <w:p w14:paraId="797C5D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S1-232075</w:t>
            </w:r>
          </w:p>
        </w:tc>
        <w:tc>
          <w:tcPr>
            <w:tcW w:w="1834" w:type="dxa"/>
            <w:shd w:val="clear" w:color="auto" w:fill="auto"/>
            <w:hideMark/>
          </w:tcPr>
          <w:p w14:paraId="33186C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3 Terminology and Acronyms</w:t>
            </w:r>
          </w:p>
        </w:tc>
        <w:tc>
          <w:tcPr>
            <w:tcW w:w="1233" w:type="dxa"/>
            <w:shd w:val="clear" w:color="auto" w:fill="auto"/>
            <w:hideMark/>
          </w:tcPr>
          <w:p w14:paraId="4B0BE3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222D54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01765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C96AB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S1-232407</w:t>
            </w:r>
          </w:p>
        </w:tc>
        <w:tc>
          <w:tcPr>
            <w:tcW w:w="454" w:type="dxa"/>
            <w:shd w:val="clear" w:color="auto" w:fill="auto"/>
            <w:hideMark/>
          </w:tcPr>
          <w:p w14:paraId="1B495C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873ED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42796C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473A2D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1DDE9A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FC887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B0E2A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3CDE4BE" w14:textId="77777777" w:rsidTr="00BC058A">
        <w:trPr>
          <w:trHeight w:val="285"/>
        </w:trPr>
        <w:tc>
          <w:tcPr>
            <w:tcW w:w="751" w:type="dxa"/>
            <w:shd w:val="clear" w:color="auto" w:fill="auto"/>
            <w:hideMark/>
          </w:tcPr>
          <w:p w14:paraId="0FC350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S1-232076</w:t>
            </w:r>
          </w:p>
        </w:tc>
        <w:tc>
          <w:tcPr>
            <w:tcW w:w="1834" w:type="dxa"/>
            <w:shd w:val="clear" w:color="auto" w:fill="auto"/>
            <w:hideMark/>
          </w:tcPr>
          <w:p w14:paraId="52E341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4 Overview</w:t>
            </w:r>
          </w:p>
        </w:tc>
        <w:tc>
          <w:tcPr>
            <w:tcW w:w="1233" w:type="dxa"/>
            <w:shd w:val="clear" w:color="auto" w:fill="auto"/>
            <w:hideMark/>
          </w:tcPr>
          <w:p w14:paraId="735723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70FF9E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9725B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3393D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5FD7D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8D61C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491469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2F121C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64EAFA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59E5F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7B0C6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1DD5F36" w14:textId="77777777" w:rsidTr="00BC058A">
        <w:trPr>
          <w:trHeight w:val="285"/>
        </w:trPr>
        <w:tc>
          <w:tcPr>
            <w:tcW w:w="751" w:type="dxa"/>
            <w:shd w:val="clear" w:color="auto" w:fill="auto"/>
            <w:hideMark/>
          </w:tcPr>
          <w:p w14:paraId="6CCD46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S1-232077</w:t>
            </w:r>
          </w:p>
        </w:tc>
        <w:tc>
          <w:tcPr>
            <w:tcW w:w="1834" w:type="dxa"/>
            <w:shd w:val="clear" w:color="auto" w:fill="auto"/>
            <w:hideMark/>
          </w:tcPr>
          <w:p w14:paraId="1A0D27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5.1.1 General Requirements, Operational efficiency, exposure, and</w:t>
            </w:r>
          </w:p>
        </w:tc>
        <w:tc>
          <w:tcPr>
            <w:tcW w:w="1233" w:type="dxa"/>
            <w:shd w:val="clear" w:color="auto" w:fill="auto"/>
            <w:hideMark/>
          </w:tcPr>
          <w:p w14:paraId="05BB89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069CCA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81ADD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9B50D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S1-232408</w:t>
            </w:r>
          </w:p>
        </w:tc>
        <w:tc>
          <w:tcPr>
            <w:tcW w:w="454" w:type="dxa"/>
            <w:shd w:val="clear" w:color="auto" w:fill="auto"/>
            <w:hideMark/>
          </w:tcPr>
          <w:p w14:paraId="41D7BB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C50DA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14D08A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1F6BDE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084B95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6C0AC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8AE4D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E7B19D2" w14:textId="77777777" w:rsidTr="00BC058A">
        <w:trPr>
          <w:trHeight w:val="285"/>
        </w:trPr>
        <w:tc>
          <w:tcPr>
            <w:tcW w:w="751" w:type="dxa"/>
            <w:shd w:val="clear" w:color="auto" w:fill="auto"/>
            <w:hideMark/>
          </w:tcPr>
          <w:p w14:paraId="749A63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S1-232078</w:t>
            </w:r>
          </w:p>
        </w:tc>
        <w:tc>
          <w:tcPr>
            <w:tcW w:w="1834" w:type="dxa"/>
            <w:shd w:val="clear" w:color="auto" w:fill="auto"/>
            <w:hideMark/>
          </w:tcPr>
          <w:p w14:paraId="61F45A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5.2.1 Localized mobile metaverse service</w:t>
            </w:r>
          </w:p>
        </w:tc>
        <w:tc>
          <w:tcPr>
            <w:tcW w:w="1233" w:type="dxa"/>
            <w:shd w:val="clear" w:color="auto" w:fill="auto"/>
            <w:hideMark/>
          </w:tcPr>
          <w:p w14:paraId="764F8A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646E5C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8EDB1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1BD6B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S1-232409</w:t>
            </w:r>
          </w:p>
        </w:tc>
        <w:tc>
          <w:tcPr>
            <w:tcW w:w="454" w:type="dxa"/>
            <w:shd w:val="clear" w:color="auto" w:fill="auto"/>
            <w:hideMark/>
          </w:tcPr>
          <w:p w14:paraId="6ADEA9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B1241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65CF5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37453E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7673D1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42BEC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4279B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6128278" w14:textId="77777777" w:rsidTr="00BC058A">
        <w:trPr>
          <w:trHeight w:val="285"/>
        </w:trPr>
        <w:tc>
          <w:tcPr>
            <w:tcW w:w="751" w:type="dxa"/>
            <w:shd w:val="clear" w:color="auto" w:fill="auto"/>
            <w:hideMark/>
          </w:tcPr>
          <w:p w14:paraId="039A83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S1-232079</w:t>
            </w:r>
          </w:p>
        </w:tc>
        <w:tc>
          <w:tcPr>
            <w:tcW w:w="1834" w:type="dxa"/>
            <w:shd w:val="clear" w:color="auto" w:fill="auto"/>
            <w:hideMark/>
          </w:tcPr>
          <w:p w14:paraId="59A07E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7 Security and privacy</w:t>
            </w:r>
          </w:p>
        </w:tc>
        <w:tc>
          <w:tcPr>
            <w:tcW w:w="1233" w:type="dxa"/>
            <w:shd w:val="clear" w:color="auto" w:fill="auto"/>
            <w:hideMark/>
          </w:tcPr>
          <w:p w14:paraId="7D26A1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 NTT DOCOMO</w:t>
            </w:r>
          </w:p>
        </w:tc>
        <w:tc>
          <w:tcPr>
            <w:tcW w:w="875" w:type="dxa"/>
            <w:shd w:val="clear" w:color="auto" w:fill="auto"/>
            <w:hideMark/>
          </w:tcPr>
          <w:p w14:paraId="4E20FC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2860D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BB49A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S1-232413</w:t>
            </w:r>
          </w:p>
        </w:tc>
        <w:tc>
          <w:tcPr>
            <w:tcW w:w="454" w:type="dxa"/>
            <w:shd w:val="clear" w:color="auto" w:fill="auto"/>
            <w:hideMark/>
          </w:tcPr>
          <w:p w14:paraId="6AAAD0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61629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B50E9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3A1191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F01CD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32D4E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C18FF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6845F69" w14:textId="77777777" w:rsidTr="00BC058A">
        <w:trPr>
          <w:trHeight w:val="285"/>
        </w:trPr>
        <w:tc>
          <w:tcPr>
            <w:tcW w:w="751" w:type="dxa"/>
            <w:shd w:val="clear" w:color="auto" w:fill="auto"/>
            <w:hideMark/>
          </w:tcPr>
          <w:p w14:paraId="3F2439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S1-232080</w:t>
            </w:r>
          </w:p>
        </w:tc>
        <w:tc>
          <w:tcPr>
            <w:tcW w:w="1834" w:type="dxa"/>
            <w:shd w:val="clear" w:color="auto" w:fill="auto"/>
            <w:hideMark/>
          </w:tcPr>
          <w:p w14:paraId="6BBA9E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8 Charging aspects</w:t>
            </w:r>
          </w:p>
        </w:tc>
        <w:tc>
          <w:tcPr>
            <w:tcW w:w="1233" w:type="dxa"/>
            <w:shd w:val="clear" w:color="auto" w:fill="auto"/>
            <w:hideMark/>
          </w:tcPr>
          <w:p w14:paraId="716520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4FA31C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F83BF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C68A9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6375D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515B6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D08DA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27A4B9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755E96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8B80E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81486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2FA9958" w14:textId="77777777" w:rsidTr="00BC058A">
        <w:trPr>
          <w:trHeight w:val="285"/>
        </w:trPr>
        <w:tc>
          <w:tcPr>
            <w:tcW w:w="751" w:type="dxa"/>
            <w:shd w:val="clear" w:color="auto" w:fill="auto"/>
            <w:hideMark/>
          </w:tcPr>
          <w:p w14:paraId="3F4CF9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S1-232081</w:t>
            </w:r>
          </w:p>
        </w:tc>
        <w:tc>
          <w:tcPr>
            <w:tcW w:w="1834" w:type="dxa"/>
            <w:shd w:val="clear" w:color="auto" w:fill="auto"/>
            <w:hideMark/>
          </w:tcPr>
          <w:p w14:paraId="06FBC4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On concluding release 19</w:t>
            </w:r>
          </w:p>
        </w:tc>
        <w:tc>
          <w:tcPr>
            <w:tcW w:w="1233" w:type="dxa"/>
            <w:shd w:val="clear" w:color="auto" w:fill="auto"/>
            <w:hideMark/>
          </w:tcPr>
          <w:p w14:paraId="03A701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38EA22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092CB5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331D0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S1-232254</w:t>
            </w:r>
          </w:p>
        </w:tc>
        <w:tc>
          <w:tcPr>
            <w:tcW w:w="454" w:type="dxa"/>
            <w:shd w:val="clear" w:color="auto" w:fill="auto"/>
            <w:hideMark/>
          </w:tcPr>
          <w:p w14:paraId="790B77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7E33C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3A1B5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DB0A4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CB475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20CF2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5CA0A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37C8556" w14:textId="77777777" w:rsidTr="00BC058A">
        <w:trPr>
          <w:trHeight w:val="285"/>
        </w:trPr>
        <w:tc>
          <w:tcPr>
            <w:tcW w:w="751" w:type="dxa"/>
            <w:shd w:val="clear" w:color="auto" w:fill="auto"/>
            <w:hideMark/>
          </w:tcPr>
          <w:p w14:paraId="22D9AF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S1-232082</w:t>
            </w:r>
          </w:p>
        </w:tc>
        <w:tc>
          <w:tcPr>
            <w:tcW w:w="1834" w:type="dxa"/>
            <w:shd w:val="clear" w:color="auto" w:fill="auto"/>
            <w:hideMark/>
          </w:tcPr>
          <w:p w14:paraId="14321F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22.848 Use Case #1: Update to remove Editor s Notes</w:t>
            </w:r>
          </w:p>
        </w:tc>
        <w:tc>
          <w:tcPr>
            <w:tcW w:w="1233" w:type="dxa"/>
            <w:shd w:val="clear" w:color="auto" w:fill="auto"/>
            <w:hideMark/>
          </w:tcPr>
          <w:p w14:paraId="61FEB7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Cisco Systems, Intel</w:t>
            </w:r>
          </w:p>
        </w:tc>
        <w:tc>
          <w:tcPr>
            <w:tcW w:w="875" w:type="dxa"/>
            <w:shd w:val="clear" w:color="auto" w:fill="auto"/>
            <w:hideMark/>
          </w:tcPr>
          <w:p w14:paraId="03E23B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900B1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AA089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CEDD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A0364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0F265F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4E23B2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4A79CC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D985B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8F4D4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C587DA9" w14:textId="77777777" w:rsidTr="00BC058A">
        <w:trPr>
          <w:trHeight w:val="285"/>
        </w:trPr>
        <w:tc>
          <w:tcPr>
            <w:tcW w:w="751" w:type="dxa"/>
            <w:shd w:val="clear" w:color="auto" w:fill="auto"/>
            <w:hideMark/>
          </w:tcPr>
          <w:p w14:paraId="5B13F6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S1-232083</w:t>
            </w:r>
          </w:p>
        </w:tc>
        <w:tc>
          <w:tcPr>
            <w:tcW w:w="1834" w:type="dxa"/>
            <w:shd w:val="clear" w:color="auto" w:fill="auto"/>
            <w:hideMark/>
          </w:tcPr>
          <w:p w14:paraId="27E675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2 References</w:t>
            </w:r>
          </w:p>
        </w:tc>
        <w:tc>
          <w:tcPr>
            <w:tcW w:w="1233" w:type="dxa"/>
            <w:shd w:val="clear" w:color="auto" w:fill="auto"/>
            <w:hideMark/>
          </w:tcPr>
          <w:p w14:paraId="4F463A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54468A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13616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31C59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S1-232406</w:t>
            </w:r>
          </w:p>
        </w:tc>
        <w:tc>
          <w:tcPr>
            <w:tcW w:w="454" w:type="dxa"/>
            <w:shd w:val="clear" w:color="auto" w:fill="auto"/>
            <w:hideMark/>
          </w:tcPr>
          <w:p w14:paraId="71AEC7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933B6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2FE492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6EC937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386F3A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E315C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6AE6B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B70BB6B" w14:textId="77777777" w:rsidTr="00BC058A">
        <w:trPr>
          <w:trHeight w:val="285"/>
        </w:trPr>
        <w:tc>
          <w:tcPr>
            <w:tcW w:w="751" w:type="dxa"/>
            <w:shd w:val="clear" w:color="auto" w:fill="auto"/>
            <w:hideMark/>
          </w:tcPr>
          <w:p w14:paraId="79D997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S1-232084</w:t>
            </w:r>
          </w:p>
        </w:tc>
        <w:tc>
          <w:tcPr>
            <w:tcW w:w="1834" w:type="dxa"/>
            <w:shd w:val="clear" w:color="auto" w:fill="auto"/>
            <w:hideMark/>
          </w:tcPr>
          <w:p w14:paraId="2BA1AA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5G Wireless sensing configuration and authorization requirements</w:t>
            </w:r>
          </w:p>
        </w:tc>
        <w:tc>
          <w:tcPr>
            <w:tcW w:w="1233" w:type="dxa"/>
            <w:shd w:val="clear" w:color="auto" w:fill="auto"/>
            <w:hideMark/>
          </w:tcPr>
          <w:p w14:paraId="74207D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CMCC</w:t>
            </w:r>
          </w:p>
        </w:tc>
        <w:tc>
          <w:tcPr>
            <w:tcW w:w="875" w:type="dxa"/>
            <w:shd w:val="clear" w:color="auto" w:fill="auto"/>
            <w:hideMark/>
          </w:tcPr>
          <w:p w14:paraId="1D857E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5622E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29DA7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530E2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F6E17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D7628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290848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3DD990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E9050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15A2C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4869673" w14:textId="77777777" w:rsidTr="00BC058A">
        <w:trPr>
          <w:trHeight w:val="285"/>
        </w:trPr>
        <w:tc>
          <w:tcPr>
            <w:tcW w:w="751" w:type="dxa"/>
            <w:shd w:val="clear" w:color="auto" w:fill="auto"/>
            <w:hideMark/>
          </w:tcPr>
          <w:p w14:paraId="0ED2D8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S1-232085</w:t>
            </w:r>
          </w:p>
        </w:tc>
        <w:tc>
          <w:tcPr>
            <w:tcW w:w="1834" w:type="dxa"/>
            <w:shd w:val="clear" w:color="auto" w:fill="auto"/>
            <w:hideMark/>
          </w:tcPr>
          <w:p w14:paraId="49BB39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consolidated KPI requirements</w:t>
            </w:r>
          </w:p>
        </w:tc>
        <w:tc>
          <w:tcPr>
            <w:tcW w:w="1233" w:type="dxa"/>
            <w:shd w:val="clear" w:color="auto" w:fill="auto"/>
            <w:hideMark/>
          </w:tcPr>
          <w:p w14:paraId="2EA025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Nokia, Nokia Shanghai Bell, Samsung</w:t>
            </w:r>
          </w:p>
        </w:tc>
        <w:tc>
          <w:tcPr>
            <w:tcW w:w="875" w:type="dxa"/>
            <w:shd w:val="clear" w:color="auto" w:fill="auto"/>
            <w:hideMark/>
          </w:tcPr>
          <w:p w14:paraId="50C675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89A18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A983C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S1-232403</w:t>
            </w:r>
          </w:p>
        </w:tc>
        <w:tc>
          <w:tcPr>
            <w:tcW w:w="454" w:type="dxa"/>
            <w:shd w:val="clear" w:color="auto" w:fill="auto"/>
            <w:hideMark/>
          </w:tcPr>
          <w:p w14:paraId="3D53F0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836A2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43104A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6301E5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5AC747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2A03ED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3B3D1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5D591DE" w14:textId="77777777" w:rsidTr="00BC058A">
        <w:trPr>
          <w:trHeight w:val="285"/>
        </w:trPr>
        <w:tc>
          <w:tcPr>
            <w:tcW w:w="751" w:type="dxa"/>
            <w:shd w:val="clear" w:color="auto" w:fill="auto"/>
            <w:hideMark/>
          </w:tcPr>
          <w:p w14:paraId="4A4696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S1-232086</w:t>
            </w:r>
          </w:p>
        </w:tc>
        <w:tc>
          <w:tcPr>
            <w:tcW w:w="1834" w:type="dxa"/>
            <w:shd w:val="clear" w:color="auto" w:fill="auto"/>
            <w:hideMark/>
          </w:tcPr>
          <w:p w14:paraId="10FBA1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6 Performance requirements</w:t>
            </w:r>
          </w:p>
        </w:tc>
        <w:tc>
          <w:tcPr>
            <w:tcW w:w="1233" w:type="dxa"/>
            <w:shd w:val="clear" w:color="auto" w:fill="auto"/>
            <w:hideMark/>
          </w:tcPr>
          <w:p w14:paraId="20762A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Samsung</w:t>
            </w:r>
          </w:p>
        </w:tc>
        <w:tc>
          <w:tcPr>
            <w:tcW w:w="875" w:type="dxa"/>
            <w:shd w:val="clear" w:color="auto" w:fill="auto"/>
            <w:hideMark/>
          </w:tcPr>
          <w:p w14:paraId="703E34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D73FF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61389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S1-232412</w:t>
            </w:r>
          </w:p>
        </w:tc>
        <w:tc>
          <w:tcPr>
            <w:tcW w:w="454" w:type="dxa"/>
            <w:shd w:val="clear" w:color="auto" w:fill="auto"/>
            <w:hideMark/>
          </w:tcPr>
          <w:p w14:paraId="368237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CA36C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648BC0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605638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66BCE5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7C710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AC294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76FBBB6" w14:textId="77777777" w:rsidTr="00BC058A">
        <w:trPr>
          <w:trHeight w:val="285"/>
        </w:trPr>
        <w:tc>
          <w:tcPr>
            <w:tcW w:w="751" w:type="dxa"/>
            <w:shd w:val="clear" w:color="auto" w:fill="auto"/>
            <w:hideMark/>
          </w:tcPr>
          <w:p w14:paraId="6D49B2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S1-232087</w:t>
            </w:r>
          </w:p>
        </w:tc>
        <w:tc>
          <w:tcPr>
            <w:tcW w:w="1834" w:type="dxa"/>
            <w:shd w:val="clear" w:color="auto" w:fill="auto"/>
            <w:hideMark/>
          </w:tcPr>
          <w:p w14:paraId="3F4797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5.x Mining A group of autonomous robots and tele-operated robots</w:t>
            </w:r>
          </w:p>
        </w:tc>
        <w:tc>
          <w:tcPr>
            <w:tcW w:w="1233" w:type="dxa"/>
            <w:shd w:val="clear" w:color="auto" w:fill="auto"/>
            <w:hideMark/>
          </w:tcPr>
          <w:p w14:paraId="389235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5C2C28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51DA1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CC160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S1-232500</w:t>
            </w:r>
          </w:p>
        </w:tc>
        <w:tc>
          <w:tcPr>
            <w:tcW w:w="454" w:type="dxa"/>
            <w:shd w:val="clear" w:color="auto" w:fill="auto"/>
            <w:hideMark/>
          </w:tcPr>
          <w:p w14:paraId="219E5A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30D11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376754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1215D3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6A5873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E420B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6B9F8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9CE2D09" w14:textId="77777777" w:rsidTr="00BC058A">
        <w:trPr>
          <w:trHeight w:val="285"/>
        </w:trPr>
        <w:tc>
          <w:tcPr>
            <w:tcW w:w="751" w:type="dxa"/>
            <w:shd w:val="clear" w:color="auto" w:fill="auto"/>
            <w:hideMark/>
          </w:tcPr>
          <w:p w14:paraId="24810C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S1-232088</w:t>
            </w:r>
          </w:p>
        </w:tc>
        <w:tc>
          <w:tcPr>
            <w:tcW w:w="1834" w:type="dxa"/>
            <w:shd w:val="clear" w:color="auto" w:fill="auto"/>
            <w:hideMark/>
          </w:tcPr>
          <w:p w14:paraId="05D442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Clean up for Use Case 5.1 Online cooperative high-resolution 3D map building</w:t>
            </w:r>
          </w:p>
        </w:tc>
        <w:tc>
          <w:tcPr>
            <w:tcW w:w="1233" w:type="dxa"/>
            <w:shd w:val="clear" w:color="auto" w:fill="auto"/>
            <w:hideMark/>
          </w:tcPr>
          <w:p w14:paraId="3B052D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50ABD8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B9DB2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BC325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S1-232504</w:t>
            </w:r>
          </w:p>
        </w:tc>
        <w:tc>
          <w:tcPr>
            <w:tcW w:w="454" w:type="dxa"/>
            <w:shd w:val="clear" w:color="auto" w:fill="auto"/>
            <w:hideMark/>
          </w:tcPr>
          <w:p w14:paraId="2883C9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2E04B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51C146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7EB140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710CBE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F5A8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B4FA7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D3B4863" w14:textId="77777777" w:rsidTr="00BC058A">
        <w:trPr>
          <w:trHeight w:val="285"/>
        </w:trPr>
        <w:tc>
          <w:tcPr>
            <w:tcW w:w="751" w:type="dxa"/>
            <w:shd w:val="clear" w:color="auto" w:fill="auto"/>
            <w:hideMark/>
          </w:tcPr>
          <w:p w14:paraId="75A2A6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S1-232089</w:t>
            </w:r>
          </w:p>
        </w:tc>
        <w:tc>
          <w:tcPr>
            <w:tcW w:w="1834" w:type="dxa"/>
            <w:shd w:val="clear" w:color="auto" w:fill="auto"/>
            <w:hideMark/>
          </w:tcPr>
          <w:p w14:paraId="7BD9B2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Clean up for Use Case 5.3 Smart Communication Support for Data Collection</w:t>
            </w:r>
          </w:p>
        </w:tc>
        <w:tc>
          <w:tcPr>
            <w:tcW w:w="1233" w:type="dxa"/>
            <w:shd w:val="clear" w:color="auto" w:fill="auto"/>
            <w:hideMark/>
          </w:tcPr>
          <w:p w14:paraId="699DB4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621B69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0A5B1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F93CB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3F117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32BEF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377F2A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249BD8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09D017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F2942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CE376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C9B0E7A" w14:textId="77777777" w:rsidTr="00BC058A">
        <w:trPr>
          <w:trHeight w:val="285"/>
        </w:trPr>
        <w:tc>
          <w:tcPr>
            <w:tcW w:w="751" w:type="dxa"/>
            <w:shd w:val="clear" w:color="auto" w:fill="auto"/>
            <w:hideMark/>
          </w:tcPr>
          <w:p w14:paraId="6654FC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S1-232090</w:t>
            </w:r>
          </w:p>
        </w:tc>
        <w:tc>
          <w:tcPr>
            <w:tcW w:w="1834" w:type="dxa"/>
            <w:shd w:val="clear" w:color="auto" w:fill="auto"/>
            <w:hideMark/>
          </w:tcPr>
          <w:p w14:paraId="65656C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on Use Case 5.7 MEC for Efficient Management of Geo-surface Sensing</w:t>
            </w:r>
          </w:p>
        </w:tc>
        <w:tc>
          <w:tcPr>
            <w:tcW w:w="1233" w:type="dxa"/>
            <w:shd w:val="clear" w:color="auto" w:fill="auto"/>
            <w:hideMark/>
          </w:tcPr>
          <w:p w14:paraId="7EF758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71FD95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867C3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FBFB3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S1-232506</w:t>
            </w:r>
          </w:p>
        </w:tc>
        <w:tc>
          <w:tcPr>
            <w:tcW w:w="454" w:type="dxa"/>
            <w:shd w:val="clear" w:color="auto" w:fill="auto"/>
            <w:hideMark/>
          </w:tcPr>
          <w:p w14:paraId="6865D0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5027C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6B7A67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51E8B3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67285F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2E34F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562DB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9B65593" w14:textId="77777777" w:rsidTr="00BC058A">
        <w:trPr>
          <w:trHeight w:val="285"/>
        </w:trPr>
        <w:tc>
          <w:tcPr>
            <w:tcW w:w="751" w:type="dxa"/>
            <w:shd w:val="clear" w:color="auto" w:fill="auto"/>
            <w:hideMark/>
          </w:tcPr>
          <w:p w14:paraId="538724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S1-232091</w:t>
            </w:r>
          </w:p>
        </w:tc>
        <w:tc>
          <w:tcPr>
            <w:tcW w:w="1834" w:type="dxa"/>
            <w:shd w:val="clear" w:color="auto" w:fill="auto"/>
            <w:hideMark/>
          </w:tcPr>
          <w:p w14:paraId="029CAF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6.x TACMM aspects related to robot group operations/applications</w:t>
            </w:r>
          </w:p>
        </w:tc>
        <w:tc>
          <w:tcPr>
            <w:tcW w:w="1233" w:type="dxa"/>
            <w:shd w:val="clear" w:color="auto" w:fill="auto"/>
            <w:hideMark/>
          </w:tcPr>
          <w:p w14:paraId="501632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7E9388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CD8B0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00A19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S1-232516</w:t>
            </w:r>
          </w:p>
        </w:tc>
        <w:tc>
          <w:tcPr>
            <w:tcW w:w="454" w:type="dxa"/>
            <w:shd w:val="clear" w:color="auto" w:fill="auto"/>
            <w:hideMark/>
          </w:tcPr>
          <w:p w14:paraId="3E7D28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29737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5E41C6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1C6A92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3F83D1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F169A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13A6E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BC921C1" w14:textId="77777777" w:rsidTr="00BC058A">
        <w:trPr>
          <w:trHeight w:val="285"/>
        </w:trPr>
        <w:tc>
          <w:tcPr>
            <w:tcW w:w="751" w:type="dxa"/>
            <w:shd w:val="clear" w:color="auto" w:fill="auto"/>
            <w:hideMark/>
          </w:tcPr>
          <w:p w14:paraId="02FD9B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S1-232092</w:t>
            </w:r>
          </w:p>
        </w:tc>
        <w:tc>
          <w:tcPr>
            <w:tcW w:w="1834" w:type="dxa"/>
            <w:shd w:val="clear" w:color="auto" w:fill="auto"/>
            <w:hideMark/>
          </w:tcPr>
          <w:p w14:paraId="5651D8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clause 5.16</w:t>
            </w:r>
          </w:p>
        </w:tc>
        <w:tc>
          <w:tcPr>
            <w:tcW w:w="1233" w:type="dxa"/>
            <w:shd w:val="clear" w:color="auto" w:fill="auto"/>
            <w:hideMark/>
          </w:tcPr>
          <w:p w14:paraId="1CE80D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0D5C26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32A90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2FD7C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S1-232531</w:t>
            </w:r>
          </w:p>
        </w:tc>
        <w:tc>
          <w:tcPr>
            <w:tcW w:w="454" w:type="dxa"/>
            <w:shd w:val="clear" w:color="auto" w:fill="auto"/>
            <w:hideMark/>
          </w:tcPr>
          <w:p w14:paraId="41A73F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83AAC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0DEAE1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6CE78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FS_5GSAT_Ph3</w:t>
            </w:r>
          </w:p>
        </w:tc>
        <w:tc>
          <w:tcPr>
            <w:tcW w:w="531" w:type="dxa"/>
            <w:shd w:val="clear" w:color="000000" w:fill="BFBFBF"/>
            <w:hideMark/>
          </w:tcPr>
          <w:p w14:paraId="3A032C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26CF91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4195B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17F9DB9" w14:textId="77777777" w:rsidTr="00BC058A">
        <w:trPr>
          <w:trHeight w:val="285"/>
        </w:trPr>
        <w:tc>
          <w:tcPr>
            <w:tcW w:w="751" w:type="dxa"/>
            <w:shd w:val="clear" w:color="auto" w:fill="auto"/>
            <w:hideMark/>
          </w:tcPr>
          <w:p w14:paraId="4E20C8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S1-232093</w:t>
            </w:r>
          </w:p>
        </w:tc>
        <w:tc>
          <w:tcPr>
            <w:tcW w:w="1834" w:type="dxa"/>
            <w:shd w:val="clear" w:color="auto" w:fill="auto"/>
            <w:hideMark/>
          </w:tcPr>
          <w:p w14:paraId="5AAA33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 on Use Case on Gesture Recognition for Application Navigation and Immersive Interaction</w:t>
            </w:r>
          </w:p>
        </w:tc>
        <w:tc>
          <w:tcPr>
            <w:tcW w:w="1233" w:type="dxa"/>
            <w:shd w:val="clear" w:color="auto" w:fill="auto"/>
            <w:hideMark/>
          </w:tcPr>
          <w:p w14:paraId="4E824C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CATT</w:t>
            </w:r>
          </w:p>
        </w:tc>
        <w:tc>
          <w:tcPr>
            <w:tcW w:w="875" w:type="dxa"/>
            <w:shd w:val="clear" w:color="auto" w:fill="auto"/>
            <w:hideMark/>
          </w:tcPr>
          <w:p w14:paraId="77CD48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95DB0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A43A9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S1-232426</w:t>
            </w:r>
          </w:p>
        </w:tc>
        <w:tc>
          <w:tcPr>
            <w:tcW w:w="454" w:type="dxa"/>
            <w:shd w:val="clear" w:color="auto" w:fill="auto"/>
            <w:hideMark/>
          </w:tcPr>
          <w:p w14:paraId="50C81C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80313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19012F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D9882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3ED7DA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79E007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28CE0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6E72453D" w14:textId="77777777" w:rsidTr="00BC058A">
        <w:trPr>
          <w:trHeight w:val="285"/>
        </w:trPr>
        <w:tc>
          <w:tcPr>
            <w:tcW w:w="751" w:type="dxa"/>
            <w:shd w:val="clear" w:color="auto" w:fill="auto"/>
            <w:hideMark/>
          </w:tcPr>
          <w:p w14:paraId="67D271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S1-232094</w:t>
            </w:r>
          </w:p>
        </w:tc>
        <w:tc>
          <w:tcPr>
            <w:tcW w:w="1834" w:type="dxa"/>
            <w:shd w:val="clear" w:color="auto" w:fill="auto"/>
            <w:hideMark/>
          </w:tcPr>
          <w:p w14:paraId="0F4A34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 on proposed CPR for UE processing</w:t>
            </w:r>
          </w:p>
        </w:tc>
        <w:tc>
          <w:tcPr>
            <w:tcW w:w="1233" w:type="dxa"/>
            <w:shd w:val="clear" w:color="auto" w:fill="auto"/>
            <w:hideMark/>
          </w:tcPr>
          <w:p w14:paraId="2CBEEA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HUAWEI, VIVO</w:t>
            </w:r>
          </w:p>
        </w:tc>
        <w:tc>
          <w:tcPr>
            <w:tcW w:w="875" w:type="dxa"/>
            <w:shd w:val="clear" w:color="auto" w:fill="auto"/>
            <w:hideMark/>
          </w:tcPr>
          <w:p w14:paraId="334823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18C7A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5337A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2F7EC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C4B81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07AD17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6734A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5FF74E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2D8F85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5F5B6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15E76E47" w14:textId="77777777" w:rsidTr="00BC058A">
        <w:trPr>
          <w:trHeight w:val="285"/>
        </w:trPr>
        <w:tc>
          <w:tcPr>
            <w:tcW w:w="751" w:type="dxa"/>
            <w:shd w:val="clear" w:color="auto" w:fill="auto"/>
            <w:hideMark/>
          </w:tcPr>
          <w:p w14:paraId="30D717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S1-232095</w:t>
            </w:r>
          </w:p>
        </w:tc>
        <w:tc>
          <w:tcPr>
            <w:tcW w:w="1834" w:type="dxa"/>
            <w:shd w:val="clear" w:color="auto" w:fill="auto"/>
            <w:hideMark/>
          </w:tcPr>
          <w:p w14:paraId="46B4B5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and clean up of TR22848</w:t>
            </w:r>
          </w:p>
        </w:tc>
        <w:tc>
          <w:tcPr>
            <w:tcW w:w="1233" w:type="dxa"/>
            <w:shd w:val="clear" w:color="auto" w:fill="auto"/>
            <w:hideMark/>
          </w:tcPr>
          <w:p w14:paraId="1DAD2F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17F348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B1E74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A7000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S1-232461</w:t>
            </w:r>
          </w:p>
        </w:tc>
        <w:tc>
          <w:tcPr>
            <w:tcW w:w="454" w:type="dxa"/>
            <w:shd w:val="clear" w:color="auto" w:fill="auto"/>
            <w:hideMark/>
          </w:tcPr>
          <w:p w14:paraId="05D0D4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6763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14616A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784A84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5DD66A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5BC73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99A0C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DFE811C" w14:textId="77777777" w:rsidTr="00BC058A">
        <w:trPr>
          <w:trHeight w:val="285"/>
        </w:trPr>
        <w:tc>
          <w:tcPr>
            <w:tcW w:w="751" w:type="dxa"/>
            <w:shd w:val="clear" w:color="auto" w:fill="auto"/>
            <w:hideMark/>
          </w:tcPr>
          <w:p w14:paraId="6A7E55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S1-232096</w:t>
            </w:r>
          </w:p>
        </w:tc>
        <w:tc>
          <w:tcPr>
            <w:tcW w:w="1834" w:type="dxa"/>
            <w:shd w:val="clear" w:color="auto" w:fill="auto"/>
            <w:hideMark/>
          </w:tcPr>
          <w:p w14:paraId="0BA073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w:t>
            </w:r>
          </w:p>
        </w:tc>
        <w:tc>
          <w:tcPr>
            <w:tcW w:w="1233" w:type="dxa"/>
            <w:shd w:val="clear" w:color="auto" w:fill="auto"/>
            <w:hideMark/>
          </w:tcPr>
          <w:p w14:paraId="25813F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6A5FCC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823DA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278A6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S1-232262</w:t>
            </w:r>
          </w:p>
        </w:tc>
        <w:tc>
          <w:tcPr>
            <w:tcW w:w="454" w:type="dxa"/>
            <w:shd w:val="clear" w:color="auto" w:fill="auto"/>
            <w:hideMark/>
          </w:tcPr>
          <w:p w14:paraId="399F74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5544F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E7CD6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64467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93F38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95AEF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0AED3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4241E2C" w14:textId="77777777" w:rsidTr="00BC058A">
        <w:trPr>
          <w:trHeight w:val="285"/>
        </w:trPr>
        <w:tc>
          <w:tcPr>
            <w:tcW w:w="751" w:type="dxa"/>
            <w:shd w:val="clear" w:color="auto" w:fill="auto"/>
            <w:hideMark/>
          </w:tcPr>
          <w:p w14:paraId="17ABDB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S1-232097</w:t>
            </w:r>
          </w:p>
        </w:tc>
        <w:tc>
          <w:tcPr>
            <w:tcW w:w="1834" w:type="dxa"/>
            <w:shd w:val="clear" w:color="auto" w:fill="auto"/>
            <w:hideMark/>
          </w:tcPr>
          <w:p w14:paraId="371181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consolidated requirements for TR 22.848</w:t>
            </w:r>
          </w:p>
        </w:tc>
        <w:tc>
          <w:tcPr>
            <w:tcW w:w="1233" w:type="dxa"/>
            <w:shd w:val="clear" w:color="auto" w:fill="auto"/>
            <w:hideMark/>
          </w:tcPr>
          <w:p w14:paraId="359042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7A63BC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F3650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1C3D5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S1-232460</w:t>
            </w:r>
          </w:p>
        </w:tc>
        <w:tc>
          <w:tcPr>
            <w:tcW w:w="454" w:type="dxa"/>
            <w:shd w:val="clear" w:color="auto" w:fill="auto"/>
            <w:hideMark/>
          </w:tcPr>
          <w:p w14:paraId="10E9FD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BB30B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1EC893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0FDEF4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776763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46F1C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5B1E1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4FD225D" w14:textId="77777777" w:rsidTr="00BC058A">
        <w:trPr>
          <w:trHeight w:val="285"/>
        </w:trPr>
        <w:tc>
          <w:tcPr>
            <w:tcW w:w="751" w:type="dxa"/>
            <w:shd w:val="clear" w:color="auto" w:fill="auto"/>
            <w:hideMark/>
          </w:tcPr>
          <w:p w14:paraId="08A66C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S1-232098</w:t>
            </w:r>
          </w:p>
        </w:tc>
        <w:tc>
          <w:tcPr>
            <w:tcW w:w="1834" w:type="dxa"/>
            <w:shd w:val="clear" w:color="auto" w:fill="auto"/>
            <w:hideMark/>
          </w:tcPr>
          <w:p w14:paraId="73A8E7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KPI in Use case 12</w:t>
            </w:r>
          </w:p>
        </w:tc>
        <w:tc>
          <w:tcPr>
            <w:tcW w:w="1233" w:type="dxa"/>
            <w:shd w:val="clear" w:color="auto" w:fill="auto"/>
            <w:hideMark/>
          </w:tcPr>
          <w:p w14:paraId="31B719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OPPO</w:t>
            </w:r>
          </w:p>
        </w:tc>
        <w:tc>
          <w:tcPr>
            <w:tcW w:w="875" w:type="dxa"/>
            <w:shd w:val="clear" w:color="auto" w:fill="auto"/>
            <w:hideMark/>
          </w:tcPr>
          <w:p w14:paraId="586A83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94656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A63CF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S1-232303</w:t>
            </w:r>
          </w:p>
        </w:tc>
        <w:tc>
          <w:tcPr>
            <w:tcW w:w="454" w:type="dxa"/>
            <w:shd w:val="clear" w:color="auto" w:fill="auto"/>
            <w:hideMark/>
          </w:tcPr>
          <w:p w14:paraId="120A87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8F578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C1EA2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E49E3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3BBA0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FF6D4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B4805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D5905A5" w14:textId="77777777" w:rsidTr="00BC058A">
        <w:trPr>
          <w:trHeight w:val="285"/>
        </w:trPr>
        <w:tc>
          <w:tcPr>
            <w:tcW w:w="751" w:type="dxa"/>
            <w:shd w:val="clear" w:color="auto" w:fill="auto"/>
            <w:hideMark/>
          </w:tcPr>
          <w:p w14:paraId="0E1C2E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S1-232099</w:t>
            </w:r>
          </w:p>
        </w:tc>
        <w:tc>
          <w:tcPr>
            <w:tcW w:w="1834" w:type="dxa"/>
            <w:shd w:val="clear" w:color="auto" w:fill="auto"/>
            <w:hideMark/>
          </w:tcPr>
          <w:p w14:paraId="6A360F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use case 5.3 Geofencing for Visual Line-of-Sight UAV missions</w:t>
            </w:r>
          </w:p>
        </w:tc>
        <w:tc>
          <w:tcPr>
            <w:tcW w:w="1233" w:type="dxa"/>
            <w:shd w:val="clear" w:color="auto" w:fill="auto"/>
            <w:hideMark/>
          </w:tcPr>
          <w:p w14:paraId="370873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China Mobile</w:t>
            </w:r>
          </w:p>
        </w:tc>
        <w:tc>
          <w:tcPr>
            <w:tcW w:w="875" w:type="dxa"/>
            <w:shd w:val="clear" w:color="auto" w:fill="auto"/>
            <w:hideMark/>
          </w:tcPr>
          <w:p w14:paraId="5A40FB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9FE6F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10ADB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88ED9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B3DC5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4BC42B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FD25F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04B1F1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39902D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B2674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CCF66BB" w14:textId="77777777" w:rsidTr="00BC058A">
        <w:trPr>
          <w:trHeight w:val="285"/>
        </w:trPr>
        <w:tc>
          <w:tcPr>
            <w:tcW w:w="751" w:type="dxa"/>
            <w:shd w:val="clear" w:color="auto" w:fill="auto"/>
            <w:hideMark/>
          </w:tcPr>
          <w:p w14:paraId="1B3A71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S1-232100</w:t>
            </w:r>
          </w:p>
        </w:tc>
        <w:tc>
          <w:tcPr>
            <w:tcW w:w="1834" w:type="dxa"/>
            <w:shd w:val="clear" w:color="auto" w:fill="auto"/>
            <w:hideMark/>
          </w:tcPr>
          <w:p w14:paraId="2C1C08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SNPNs in a ship and in a port</w:t>
            </w:r>
          </w:p>
        </w:tc>
        <w:tc>
          <w:tcPr>
            <w:tcW w:w="1233" w:type="dxa"/>
            <w:shd w:val="clear" w:color="auto" w:fill="auto"/>
            <w:hideMark/>
          </w:tcPr>
          <w:p w14:paraId="4A82D3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17FA15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01A63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F7A0A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S1-232454</w:t>
            </w:r>
          </w:p>
        </w:tc>
        <w:tc>
          <w:tcPr>
            <w:tcW w:w="454" w:type="dxa"/>
            <w:shd w:val="clear" w:color="auto" w:fill="auto"/>
            <w:hideMark/>
          </w:tcPr>
          <w:p w14:paraId="47EF79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92364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6DD888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26E71A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0AF490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35D9F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9B7D7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0C94C37" w14:textId="77777777" w:rsidTr="00BC058A">
        <w:trPr>
          <w:trHeight w:val="285"/>
        </w:trPr>
        <w:tc>
          <w:tcPr>
            <w:tcW w:w="751" w:type="dxa"/>
            <w:shd w:val="clear" w:color="auto" w:fill="auto"/>
            <w:hideMark/>
          </w:tcPr>
          <w:p w14:paraId="7BA4E5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S1-232101</w:t>
            </w:r>
          </w:p>
        </w:tc>
        <w:tc>
          <w:tcPr>
            <w:tcW w:w="1834" w:type="dxa"/>
            <w:shd w:val="clear" w:color="auto" w:fill="auto"/>
            <w:hideMark/>
          </w:tcPr>
          <w:p w14:paraId="0000A5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22.848 Use Case #1: Update to remove Editor s Notes</w:t>
            </w:r>
          </w:p>
        </w:tc>
        <w:tc>
          <w:tcPr>
            <w:tcW w:w="1233" w:type="dxa"/>
            <w:shd w:val="clear" w:color="auto" w:fill="auto"/>
            <w:hideMark/>
          </w:tcPr>
          <w:p w14:paraId="33CA17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Cisco Systems, Intel, Novamint</w:t>
            </w:r>
          </w:p>
        </w:tc>
        <w:tc>
          <w:tcPr>
            <w:tcW w:w="875" w:type="dxa"/>
            <w:shd w:val="clear" w:color="auto" w:fill="auto"/>
            <w:hideMark/>
          </w:tcPr>
          <w:p w14:paraId="6AFD39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F93BF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229C0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S1-232452</w:t>
            </w:r>
          </w:p>
        </w:tc>
        <w:tc>
          <w:tcPr>
            <w:tcW w:w="454" w:type="dxa"/>
            <w:shd w:val="clear" w:color="auto" w:fill="auto"/>
            <w:hideMark/>
          </w:tcPr>
          <w:p w14:paraId="06C9B9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3E8B6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11A571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12ECD1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221EFD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9E792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3E7DA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7B95F72" w14:textId="77777777" w:rsidTr="00BC058A">
        <w:trPr>
          <w:trHeight w:val="285"/>
        </w:trPr>
        <w:tc>
          <w:tcPr>
            <w:tcW w:w="751" w:type="dxa"/>
            <w:shd w:val="clear" w:color="auto" w:fill="auto"/>
            <w:hideMark/>
          </w:tcPr>
          <w:p w14:paraId="557DC3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S1-232102</w:t>
            </w:r>
          </w:p>
        </w:tc>
        <w:tc>
          <w:tcPr>
            <w:tcW w:w="1834" w:type="dxa"/>
            <w:shd w:val="clear" w:color="auto" w:fill="auto"/>
            <w:hideMark/>
          </w:tcPr>
          <w:p w14:paraId="54B596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network support</w:t>
            </w:r>
          </w:p>
        </w:tc>
        <w:tc>
          <w:tcPr>
            <w:tcW w:w="1233" w:type="dxa"/>
            <w:shd w:val="clear" w:color="auto" w:fill="auto"/>
            <w:hideMark/>
          </w:tcPr>
          <w:p w14:paraId="555992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China Mobile</w:t>
            </w:r>
          </w:p>
        </w:tc>
        <w:tc>
          <w:tcPr>
            <w:tcW w:w="875" w:type="dxa"/>
            <w:shd w:val="clear" w:color="auto" w:fill="auto"/>
            <w:hideMark/>
          </w:tcPr>
          <w:p w14:paraId="685008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15A11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693A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S1-232326</w:t>
            </w:r>
          </w:p>
        </w:tc>
        <w:tc>
          <w:tcPr>
            <w:tcW w:w="454" w:type="dxa"/>
            <w:shd w:val="clear" w:color="auto" w:fill="auto"/>
            <w:hideMark/>
          </w:tcPr>
          <w:p w14:paraId="7AEC17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E4B34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363810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1FCF6F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73F712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0044</w:t>
            </w:r>
          </w:p>
        </w:tc>
        <w:tc>
          <w:tcPr>
            <w:tcW w:w="291" w:type="dxa"/>
            <w:shd w:val="clear" w:color="000000" w:fill="BFBFBF"/>
            <w:hideMark/>
          </w:tcPr>
          <w:p w14:paraId="687EF4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987BF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083147E" w14:textId="77777777" w:rsidTr="00BC058A">
        <w:trPr>
          <w:trHeight w:val="285"/>
        </w:trPr>
        <w:tc>
          <w:tcPr>
            <w:tcW w:w="751" w:type="dxa"/>
            <w:shd w:val="clear" w:color="auto" w:fill="auto"/>
            <w:hideMark/>
          </w:tcPr>
          <w:p w14:paraId="3D8F46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S1-232103</w:t>
            </w:r>
          </w:p>
        </w:tc>
        <w:tc>
          <w:tcPr>
            <w:tcW w:w="1834" w:type="dxa"/>
            <w:shd w:val="clear" w:color="auto" w:fill="auto"/>
            <w:hideMark/>
          </w:tcPr>
          <w:p w14:paraId="3C8A85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network exposure</w:t>
            </w:r>
          </w:p>
        </w:tc>
        <w:tc>
          <w:tcPr>
            <w:tcW w:w="1233" w:type="dxa"/>
            <w:shd w:val="clear" w:color="auto" w:fill="auto"/>
            <w:hideMark/>
          </w:tcPr>
          <w:p w14:paraId="291FDA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China Mobile</w:t>
            </w:r>
          </w:p>
        </w:tc>
        <w:tc>
          <w:tcPr>
            <w:tcW w:w="875" w:type="dxa"/>
            <w:shd w:val="clear" w:color="auto" w:fill="auto"/>
            <w:hideMark/>
          </w:tcPr>
          <w:p w14:paraId="4620A8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DDBBE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22950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S1-232327</w:t>
            </w:r>
          </w:p>
        </w:tc>
        <w:tc>
          <w:tcPr>
            <w:tcW w:w="454" w:type="dxa"/>
            <w:shd w:val="clear" w:color="auto" w:fill="auto"/>
            <w:hideMark/>
          </w:tcPr>
          <w:p w14:paraId="25EF26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294C6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009B71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6668A7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57FB1C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0045</w:t>
            </w:r>
          </w:p>
        </w:tc>
        <w:tc>
          <w:tcPr>
            <w:tcW w:w="291" w:type="dxa"/>
            <w:shd w:val="clear" w:color="000000" w:fill="BFBFBF"/>
            <w:hideMark/>
          </w:tcPr>
          <w:p w14:paraId="579081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DBCD6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8321BEA" w14:textId="77777777" w:rsidTr="00BC058A">
        <w:trPr>
          <w:trHeight w:val="285"/>
        </w:trPr>
        <w:tc>
          <w:tcPr>
            <w:tcW w:w="751" w:type="dxa"/>
            <w:shd w:val="clear" w:color="auto" w:fill="auto"/>
            <w:hideMark/>
          </w:tcPr>
          <w:p w14:paraId="2FB5E1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S1-232104</w:t>
            </w:r>
          </w:p>
        </w:tc>
        <w:tc>
          <w:tcPr>
            <w:tcW w:w="1834" w:type="dxa"/>
            <w:shd w:val="clear" w:color="auto" w:fill="auto"/>
            <w:hideMark/>
          </w:tcPr>
          <w:p w14:paraId="6F8A10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the TR 22.865 consolidated potential requirements</w:t>
            </w:r>
          </w:p>
        </w:tc>
        <w:tc>
          <w:tcPr>
            <w:tcW w:w="1233" w:type="dxa"/>
            <w:shd w:val="clear" w:color="auto" w:fill="auto"/>
            <w:hideMark/>
          </w:tcPr>
          <w:p w14:paraId="1EA1CE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40815F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E3181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C3F5A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574B0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8955B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34DD2C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3FAA7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FS_5GSAT_Ph3</w:t>
            </w:r>
          </w:p>
        </w:tc>
        <w:tc>
          <w:tcPr>
            <w:tcW w:w="531" w:type="dxa"/>
            <w:shd w:val="clear" w:color="000000" w:fill="BFBFBF"/>
            <w:hideMark/>
          </w:tcPr>
          <w:p w14:paraId="61E66B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5FB5AF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822C0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AEFAF87" w14:textId="77777777" w:rsidTr="00BC058A">
        <w:trPr>
          <w:trHeight w:val="285"/>
        </w:trPr>
        <w:tc>
          <w:tcPr>
            <w:tcW w:w="751" w:type="dxa"/>
            <w:shd w:val="clear" w:color="auto" w:fill="auto"/>
            <w:hideMark/>
          </w:tcPr>
          <w:p w14:paraId="4565BC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S1-232105</w:t>
            </w:r>
          </w:p>
        </w:tc>
        <w:tc>
          <w:tcPr>
            <w:tcW w:w="1834" w:type="dxa"/>
            <w:shd w:val="clear" w:color="auto" w:fill="auto"/>
            <w:hideMark/>
          </w:tcPr>
          <w:p w14:paraId="6B1046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to clause 5.1.3</w:t>
            </w:r>
          </w:p>
        </w:tc>
        <w:tc>
          <w:tcPr>
            <w:tcW w:w="1233" w:type="dxa"/>
            <w:shd w:val="clear" w:color="auto" w:fill="auto"/>
            <w:hideMark/>
          </w:tcPr>
          <w:p w14:paraId="6A5D0C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0EBB8D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C2D8D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A8FC2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S1-232507</w:t>
            </w:r>
          </w:p>
        </w:tc>
        <w:tc>
          <w:tcPr>
            <w:tcW w:w="454" w:type="dxa"/>
            <w:shd w:val="clear" w:color="auto" w:fill="auto"/>
            <w:hideMark/>
          </w:tcPr>
          <w:p w14:paraId="483355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45599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12E8B4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045A37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141F86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881CB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66D52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9ED30AF" w14:textId="77777777" w:rsidTr="00BC058A">
        <w:trPr>
          <w:trHeight w:val="285"/>
        </w:trPr>
        <w:tc>
          <w:tcPr>
            <w:tcW w:w="751" w:type="dxa"/>
            <w:shd w:val="clear" w:color="auto" w:fill="auto"/>
            <w:hideMark/>
          </w:tcPr>
          <w:p w14:paraId="082DAC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S1-232106</w:t>
            </w:r>
          </w:p>
        </w:tc>
        <w:tc>
          <w:tcPr>
            <w:tcW w:w="1834" w:type="dxa"/>
            <w:shd w:val="clear" w:color="auto" w:fill="auto"/>
            <w:hideMark/>
          </w:tcPr>
          <w:p w14:paraId="5B4372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fixed-mobile convergence related issues</w:t>
            </w:r>
          </w:p>
        </w:tc>
        <w:tc>
          <w:tcPr>
            <w:tcW w:w="1233" w:type="dxa"/>
            <w:shd w:val="clear" w:color="auto" w:fill="auto"/>
            <w:hideMark/>
          </w:tcPr>
          <w:p w14:paraId="459706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4DD4A3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7193EC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2F27F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S1-232281</w:t>
            </w:r>
          </w:p>
        </w:tc>
        <w:tc>
          <w:tcPr>
            <w:tcW w:w="454" w:type="dxa"/>
            <w:shd w:val="clear" w:color="auto" w:fill="auto"/>
            <w:hideMark/>
          </w:tcPr>
          <w:p w14:paraId="3C01DC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E859F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3C5A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16AEB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DE404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F8374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12956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E39C8AE" w14:textId="77777777" w:rsidTr="00BC058A">
        <w:trPr>
          <w:trHeight w:val="285"/>
        </w:trPr>
        <w:tc>
          <w:tcPr>
            <w:tcW w:w="751" w:type="dxa"/>
            <w:shd w:val="clear" w:color="auto" w:fill="auto"/>
            <w:hideMark/>
          </w:tcPr>
          <w:p w14:paraId="2B718D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S1-232107</w:t>
            </w:r>
          </w:p>
        </w:tc>
        <w:tc>
          <w:tcPr>
            <w:tcW w:w="1834" w:type="dxa"/>
            <w:shd w:val="clear" w:color="auto" w:fill="auto"/>
            <w:hideMark/>
          </w:tcPr>
          <w:p w14:paraId="3E4999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paper for FMC_issues</w:t>
            </w:r>
          </w:p>
        </w:tc>
        <w:tc>
          <w:tcPr>
            <w:tcW w:w="1233" w:type="dxa"/>
            <w:shd w:val="clear" w:color="auto" w:fill="auto"/>
            <w:hideMark/>
          </w:tcPr>
          <w:p w14:paraId="28A500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5D1347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47B022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B2138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488D2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FF281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56D3D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AD1AA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88D0D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63D8E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29EB9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F9CC555" w14:textId="77777777" w:rsidTr="00BC058A">
        <w:trPr>
          <w:trHeight w:val="285"/>
        </w:trPr>
        <w:tc>
          <w:tcPr>
            <w:tcW w:w="751" w:type="dxa"/>
            <w:shd w:val="clear" w:color="auto" w:fill="auto"/>
            <w:hideMark/>
          </w:tcPr>
          <w:p w14:paraId="59D46E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S1-232108</w:t>
            </w:r>
          </w:p>
        </w:tc>
        <w:tc>
          <w:tcPr>
            <w:tcW w:w="1834" w:type="dxa"/>
            <w:shd w:val="clear" w:color="auto" w:fill="auto"/>
            <w:hideMark/>
          </w:tcPr>
          <w:p w14:paraId="45AFC7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requirements on supporting traffic routing for UEs with multiple accesses to 5G</w:t>
            </w:r>
          </w:p>
        </w:tc>
        <w:tc>
          <w:tcPr>
            <w:tcW w:w="1233" w:type="dxa"/>
            <w:shd w:val="clear" w:color="auto" w:fill="auto"/>
            <w:hideMark/>
          </w:tcPr>
          <w:p w14:paraId="037AA2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12C1D5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12E02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D2276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S1-232287</w:t>
            </w:r>
          </w:p>
        </w:tc>
        <w:tc>
          <w:tcPr>
            <w:tcW w:w="454" w:type="dxa"/>
            <w:shd w:val="clear" w:color="auto" w:fill="auto"/>
            <w:hideMark/>
          </w:tcPr>
          <w:p w14:paraId="3E2F17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FB498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3E4F92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DB446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FMC_issues</w:t>
            </w:r>
          </w:p>
        </w:tc>
        <w:tc>
          <w:tcPr>
            <w:tcW w:w="531" w:type="dxa"/>
            <w:shd w:val="clear" w:color="000000" w:fill="BFBFBF"/>
            <w:hideMark/>
          </w:tcPr>
          <w:p w14:paraId="57EFCC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0709</w:t>
            </w:r>
          </w:p>
        </w:tc>
        <w:tc>
          <w:tcPr>
            <w:tcW w:w="291" w:type="dxa"/>
            <w:shd w:val="clear" w:color="000000" w:fill="BFBFBF"/>
            <w:hideMark/>
          </w:tcPr>
          <w:p w14:paraId="257396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E6ABB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15C9EC8" w14:textId="77777777" w:rsidTr="00BC058A">
        <w:trPr>
          <w:trHeight w:val="285"/>
        </w:trPr>
        <w:tc>
          <w:tcPr>
            <w:tcW w:w="751" w:type="dxa"/>
            <w:shd w:val="clear" w:color="auto" w:fill="auto"/>
            <w:hideMark/>
          </w:tcPr>
          <w:p w14:paraId="7C4B28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S1-232109</w:t>
            </w:r>
          </w:p>
        </w:tc>
        <w:tc>
          <w:tcPr>
            <w:tcW w:w="1834" w:type="dxa"/>
            <w:shd w:val="clear" w:color="auto" w:fill="auto"/>
            <w:hideMark/>
          </w:tcPr>
          <w:p w14:paraId="6A706D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requirements on the distribution of non-3GPP credentials</w:t>
            </w:r>
          </w:p>
        </w:tc>
        <w:tc>
          <w:tcPr>
            <w:tcW w:w="1233" w:type="dxa"/>
            <w:shd w:val="clear" w:color="auto" w:fill="auto"/>
            <w:hideMark/>
          </w:tcPr>
          <w:p w14:paraId="761E9C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0F68F5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89F7B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9475B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S1-232270</w:t>
            </w:r>
          </w:p>
        </w:tc>
        <w:tc>
          <w:tcPr>
            <w:tcW w:w="454" w:type="dxa"/>
            <w:shd w:val="clear" w:color="auto" w:fill="auto"/>
            <w:hideMark/>
          </w:tcPr>
          <w:p w14:paraId="3195D6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C6596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04BB0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2C2C0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FMC_issues</w:t>
            </w:r>
          </w:p>
        </w:tc>
        <w:tc>
          <w:tcPr>
            <w:tcW w:w="531" w:type="dxa"/>
            <w:shd w:val="clear" w:color="000000" w:fill="BFBFBF"/>
            <w:hideMark/>
          </w:tcPr>
          <w:p w14:paraId="74598C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0710</w:t>
            </w:r>
          </w:p>
        </w:tc>
        <w:tc>
          <w:tcPr>
            <w:tcW w:w="291" w:type="dxa"/>
            <w:shd w:val="clear" w:color="000000" w:fill="BFBFBF"/>
            <w:hideMark/>
          </w:tcPr>
          <w:p w14:paraId="2A7085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C478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D573E41" w14:textId="77777777" w:rsidTr="00BC058A">
        <w:trPr>
          <w:trHeight w:val="285"/>
        </w:trPr>
        <w:tc>
          <w:tcPr>
            <w:tcW w:w="751" w:type="dxa"/>
            <w:shd w:val="clear" w:color="auto" w:fill="auto"/>
            <w:hideMark/>
          </w:tcPr>
          <w:p w14:paraId="19442D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S1-232110</w:t>
            </w:r>
          </w:p>
        </w:tc>
        <w:tc>
          <w:tcPr>
            <w:tcW w:w="1834" w:type="dxa"/>
            <w:shd w:val="clear" w:color="auto" w:fill="auto"/>
            <w:hideMark/>
          </w:tcPr>
          <w:p w14:paraId="67A004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of requirements on digital assets</w:t>
            </w:r>
          </w:p>
        </w:tc>
        <w:tc>
          <w:tcPr>
            <w:tcW w:w="1233" w:type="dxa"/>
            <w:shd w:val="clear" w:color="auto" w:fill="auto"/>
            <w:hideMark/>
          </w:tcPr>
          <w:p w14:paraId="00CCEF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50FE11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DEA10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9A75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S1-232401</w:t>
            </w:r>
          </w:p>
        </w:tc>
        <w:tc>
          <w:tcPr>
            <w:tcW w:w="454" w:type="dxa"/>
            <w:shd w:val="clear" w:color="auto" w:fill="auto"/>
            <w:hideMark/>
          </w:tcPr>
          <w:p w14:paraId="5B93F2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5DB5F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5BD8EC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BE39E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5649A1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61CEB7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25A4D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22DCBEF6" w14:textId="77777777" w:rsidTr="00BC058A">
        <w:trPr>
          <w:trHeight w:val="285"/>
        </w:trPr>
        <w:tc>
          <w:tcPr>
            <w:tcW w:w="751" w:type="dxa"/>
            <w:shd w:val="clear" w:color="auto" w:fill="auto"/>
            <w:hideMark/>
          </w:tcPr>
          <w:p w14:paraId="46FC30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S1-232111</w:t>
            </w:r>
          </w:p>
        </w:tc>
        <w:tc>
          <w:tcPr>
            <w:tcW w:w="1834" w:type="dxa"/>
            <w:shd w:val="clear" w:color="auto" w:fill="auto"/>
            <w:hideMark/>
          </w:tcPr>
          <w:p w14:paraId="53D9FC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Overview section key attributes during sensing operation</w:t>
            </w:r>
          </w:p>
        </w:tc>
        <w:tc>
          <w:tcPr>
            <w:tcW w:w="1233" w:type="dxa"/>
            <w:shd w:val="clear" w:color="auto" w:fill="auto"/>
            <w:hideMark/>
          </w:tcPr>
          <w:p w14:paraId="6CA8F7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2923B2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976DE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04F68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16C79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97F99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F371C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7050ED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6BB711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93A25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6B1EC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671ABDC" w14:textId="77777777" w:rsidTr="00BC058A">
        <w:trPr>
          <w:trHeight w:val="285"/>
        </w:trPr>
        <w:tc>
          <w:tcPr>
            <w:tcW w:w="751" w:type="dxa"/>
            <w:shd w:val="clear" w:color="auto" w:fill="auto"/>
            <w:hideMark/>
          </w:tcPr>
          <w:p w14:paraId="0996A7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S1-232112</w:t>
            </w:r>
          </w:p>
        </w:tc>
        <w:tc>
          <w:tcPr>
            <w:tcW w:w="1834" w:type="dxa"/>
            <w:shd w:val="clear" w:color="auto" w:fill="auto"/>
            <w:hideMark/>
          </w:tcPr>
          <w:p w14:paraId="739E11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configuration and authorization</w:t>
            </w:r>
          </w:p>
        </w:tc>
        <w:tc>
          <w:tcPr>
            <w:tcW w:w="1233" w:type="dxa"/>
            <w:shd w:val="clear" w:color="auto" w:fill="auto"/>
            <w:hideMark/>
          </w:tcPr>
          <w:p w14:paraId="121974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Huawei</w:t>
            </w:r>
          </w:p>
        </w:tc>
        <w:tc>
          <w:tcPr>
            <w:tcW w:w="875" w:type="dxa"/>
            <w:shd w:val="clear" w:color="auto" w:fill="auto"/>
            <w:hideMark/>
          </w:tcPr>
          <w:p w14:paraId="7593DA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43252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98424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S1-232268</w:t>
            </w:r>
          </w:p>
        </w:tc>
        <w:tc>
          <w:tcPr>
            <w:tcW w:w="454" w:type="dxa"/>
            <w:shd w:val="clear" w:color="auto" w:fill="auto"/>
            <w:hideMark/>
          </w:tcPr>
          <w:p w14:paraId="3D70B5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7F0A7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659A0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4776B4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30065B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EF8F0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F226B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3BE02F6" w14:textId="77777777" w:rsidTr="00BC058A">
        <w:trPr>
          <w:trHeight w:val="285"/>
        </w:trPr>
        <w:tc>
          <w:tcPr>
            <w:tcW w:w="751" w:type="dxa"/>
            <w:shd w:val="clear" w:color="auto" w:fill="auto"/>
            <w:hideMark/>
          </w:tcPr>
          <w:p w14:paraId="61DB04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S1-232113</w:t>
            </w:r>
          </w:p>
        </w:tc>
        <w:tc>
          <w:tcPr>
            <w:tcW w:w="1834" w:type="dxa"/>
            <w:shd w:val="clear" w:color="auto" w:fill="auto"/>
            <w:hideMark/>
          </w:tcPr>
          <w:p w14:paraId="2A4738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the definition of sensing assistance information</w:t>
            </w:r>
          </w:p>
        </w:tc>
        <w:tc>
          <w:tcPr>
            <w:tcW w:w="1233" w:type="dxa"/>
            <w:shd w:val="clear" w:color="auto" w:fill="auto"/>
            <w:hideMark/>
          </w:tcPr>
          <w:p w14:paraId="094F56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43ABAC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C0E94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674C9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S1-232430</w:t>
            </w:r>
          </w:p>
        </w:tc>
        <w:tc>
          <w:tcPr>
            <w:tcW w:w="454" w:type="dxa"/>
            <w:shd w:val="clear" w:color="auto" w:fill="auto"/>
            <w:hideMark/>
          </w:tcPr>
          <w:p w14:paraId="097363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2ACCC1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0C1BCB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169BC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708194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362832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F3873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3B014B9" w14:textId="77777777" w:rsidTr="00BC058A">
        <w:trPr>
          <w:trHeight w:val="285"/>
        </w:trPr>
        <w:tc>
          <w:tcPr>
            <w:tcW w:w="751" w:type="dxa"/>
            <w:shd w:val="clear" w:color="auto" w:fill="auto"/>
            <w:hideMark/>
          </w:tcPr>
          <w:p w14:paraId="5B8492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S1-232114</w:t>
            </w:r>
          </w:p>
        </w:tc>
        <w:tc>
          <w:tcPr>
            <w:tcW w:w="1834" w:type="dxa"/>
            <w:shd w:val="clear" w:color="auto" w:fill="auto"/>
            <w:hideMark/>
          </w:tcPr>
          <w:p w14:paraId="07F9D6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5G Wireless sensing security requirement</w:t>
            </w:r>
          </w:p>
        </w:tc>
        <w:tc>
          <w:tcPr>
            <w:tcW w:w="1233" w:type="dxa"/>
            <w:shd w:val="clear" w:color="auto" w:fill="auto"/>
            <w:hideMark/>
          </w:tcPr>
          <w:p w14:paraId="169FEB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CMCC</w:t>
            </w:r>
          </w:p>
        </w:tc>
        <w:tc>
          <w:tcPr>
            <w:tcW w:w="875" w:type="dxa"/>
            <w:shd w:val="clear" w:color="auto" w:fill="auto"/>
            <w:hideMark/>
          </w:tcPr>
          <w:p w14:paraId="101DFD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9A494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9EB16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AD32E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2A0D5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3F2FB5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245615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157A4F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4FA3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A48BE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AE06549" w14:textId="77777777" w:rsidTr="00BC058A">
        <w:trPr>
          <w:trHeight w:val="285"/>
        </w:trPr>
        <w:tc>
          <w:tcPr>
            <w:tcW w:w="751" w:type="dxa"/>
            <w:shd w:val="clear" w:color="auto" w:fill="auto"/>
            <w:hideMark/>
          </w:tcPr>
          <w:p w14:paraId="0517DD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S1-232115</w:t>
            </w:r>
          </w:p>
        </w:tc>
        <w:tc>
          <w:tcPr>
            <w:tcW w:w="1834" w:type="dxa"/>
            <w:shd w:val="clear" w:color="auto" w:fill="auto"/>
            <w:hideMark/>
          </w:tcPr>
          <w:p w14:paraId="7FA46D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the definition of sensing assistance information</w:t>
            </w:r>
          </w:p>
        </w:tc>
        <w:tc>
          <w:tcPr>
            <w:tcW w:w="1233" w:type="dxa"/>
            <w:shd w:val="clear" w:color="auto" w:fill="auto"/>
            <w:hideMark/>
          </w:tcPr>
          <w:p w14:paraId="62057B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075E01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C5F4A93" w14:textId="77777777" w:rsidR="00710BE7" w:rsidRPr="00710BE7" w:rsidRDefault="00710BE7" w:rsidP="00710BE7">
            <w:pPr>
              <w:rPr>
                <w:rFonts w:ascii="Arial" w:eastAsia="Times New Roman" w:hAnsi="Arial" w:cs="Arial"/>
                <w:b/>
                <w:bCs/>
                <w:color w:val="0000FF"/>
                <w:sz w:val="10"/>
                <w:szCs w:val="10"/>
                <w:u w:val="single"/>
                <w:lang w:eastAsia="en-GB"/>
              </w:rPr>
            </w:pPr>
            <w:r w:rsidRPr="00710BE7">
              <w:rPr>
                <w:rFonts w:ascii="Arial" w:eastAsia="Times New Roman" w:hAnsi="Arial" w:cs="Arial"/>
                <w:b/>
                <w:bCs/>
                <w:color w:val="0000FF"/>
                <w:sz w:val="10"/>
                <w:szCs w:val="10"/>
                <w:u w:val="single"/>
                <w:lang w:eastAsia="en-GB"/>
              </w:rPr>
              <w:t> </w:t>
            </w:r>
          </w:p>
        </w:tc>
        <w:tc>
          <w:tcPr>
            <w:tcW w:w="454" w:type="dxa"/>
            <w:shd w:val="clear" w:color="000000" w:fill="BFBFBF"/>
            <w:hideMark/>
          </w:tcPr>
          <w:p w14:paraId="2EBCCA96" w14:textId="77777777" w:rsidR="00710BE7" w:rsidRPr="00710BE7" w:rsidRDefault="00710BE7" w:rsidP="00710BE7">
            <w:pPr>
              <w:rPr>
                <w:rFonts w:ascii="Arial" w:eastAsia="Times New Roman" w:hAnsi="Arial" w:cs="Arial"/>
                <w:b/>
                <w:bCs/>
                <w:color w:val="0000FF"/>
                <w:sz w:val="10"/>
                <w:szCs w:val="10"/>
                <w:u w:val="single"/>
                <w:lang w:eastAsia="en-GB"/>
              </w:rPr>
            </w:pPr>
            <w:r w:rsidRPr="00710BE7">
              <w:rPr>
                <w:rFonts w:ascii="Arial" w:eastAsia="Times New Roman" w:hAnsi="Arial" w:cs="Arial"/>
                <w:b/>
                <w:bCs/>
                <w:color w:val="0000FF"/>
                <w:sz w:val="10"/>
                <w:szCs w:val="10"/>
                <w:u w:val="single"/>
                <w:lang w:eastAsia="en-GB"/>
              </w:rPr>
              <w:t> </w:t>
            </w:r>
          </w:p>
        </w:tc>
        <w:tc>
          <w:tcPr>
            <w:tcW w:w="454" w:type="dxa"/>
            <w:shd w:val="clear" w:color="auto" w:fill="auto"/>
            <w:hideMark/>
          </w:tcPr>
          <w:p w14:paraId="1BB4A686" w14:textId="7D3A71B3" w:rsidR="00710BE7" w:rsidRPr="00710BE7" w:rsidRDefault="00710BE7" w:rsidP="00710BE7">
            <w:pPr>
              <w:rPr>
                <w:rFonts w:ascii="Arial" w:eastAsia="Times New Roman" w:hAnsi="Arial" w:cs="Arial"/>
                <w:b/>
                <w:bCs/>
                <w:color w:val="0000FF"/>
                <w:sz w:val="10"/>
                <w:szCs w:val="10"/>
                <w:u w:val="single"/>
                <w:lang w:eastAsia="en-GB"/>
              </w:rPr>
            </w:pPr>
            <w:hyperlink r:id="rId1604" w:history="1">
              <w:r w:rsidRPr="00710BE7">
                <w:rPr>
                  <w:rFonts w:ascii="Arial" w:eastAsia="Times New Roman" w:hAnsi="Arial" w:cs="Arial"/>
                  <w:b/>
                  <w:bCs/>
                  <w:color w:val="0000FF"/>
                  <w:sz w:val="10"/>
                  <w:szCs w:val="10"/>
                  <w:u w:val="single"/>
                  <w:lang w:eastAsia="en-GB"/>
                </w:rPr>
                <w:t>Rel-19</w:t>
              </w:r>
            </w:hyperlink>
          </w:p>
        </w:tc>
        <w:tc>
          <w:tcPr>
            <w:tcW w:w="454" w:type="dxa"/>
            <w:shd w:val="clear" w:color="auto" w:fill="auto"/>
            <w:hideMark/>
          </w:tcPr>
          <w:p w14:paraId="7C6527D6" w14:textId="27493F1D" w:rsidR="00710BE7" w:rsidRPr="00710BE7" w:rsidRDefault="00710BE7" w:rsidP="00710BE7">
            <w:pPr>
              <w:rPr>
                <w:rFonts w:ascii="Arial" w:eastAsia="Times New Roman" w:hAnsi="Arial" w:cs="Arial"/>
                <w:b/>
                <w:bCs/>
                <w:color w:val="0000FF"/>
                <w:sz w:val="10"/>
                <w:szCs w:val="10"/>
                <w:u w:val="single"/>
                <w:lang w:eastAsia="en-GB"/>
              </w:rPr>
            </w:pPr>
            <w:hyperlink r:id="rId1605" w:history="1">
              <w:r w:rsidRPr="00710BE7">
                <w:rPr>
                  <w:rFonts w:ascii="Arial" w:eastAsia="Times New Roman" w:hAnsi="Arial" w:cs="Arial"/>
                  <w:b/>
                  <w:bCs/>
                  <w:color w:val="0000FF"/>
                  <w:sz w:val="10"/>
                  <w:szCs w:val="10"/>
                  <w:u w:val="single"/>
                  <w:lang w:eastAsia="en-GB"/>
                </w:rPr>
                <w:t>22.837</w:t>
              </w:r>
            </w:hyperlink>
          </w:p>
        </w:tc>
        <w:tc>
          <w:tcPr>
            <w:tcW w:w="454" w:type="dxa"/>
            <w:shd w:val="clear" w:color="auto" w:fill="auto"/>
            <w:hideMark/>
          </w:tcPr>
          <w:p w14:paraId="4FB62F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B5018A1" w14:textId="67F49644" w:rsidR="00710BE7" w:rsidRPr="00710BE7" w:rsidRDefault="00710BE7" w:rsidP="00710BE7">
            <w:pPr>
              <w:rPr>
                <w:rFonts w:ascii="Arial" w:eastAsia="Times New Roman" w:hAnsi="Arial" w:cs="Arial"/>
                <w:b/>
                <w:bCs/>
                <w:color w:val="0000FF"/>
                <w:sz w:val="10"/>
                <w:szCs w:val="10"/>
                <w:u w:val="single"/>
                <w:lang w:eastAsia="en-GB"/>
              </w:rPr>
            </w:pPr>
            <w:hyperlink r:id="rId1606" w:history="1">
              <w:r w:rsidRPr="00710BE7">
                <w:rPr>
                  <w:rFonts w:ascii="Arial" w:eastAsia="Times New Roman" w:hAnsi="Arial" w:cs="Arial"/>
                  <w:b/>
                  <w:bCs/>
                  <w:color w:val="0000FF"/>
                  <w:sz w:val="10"/>
                  <w:szCs w:val="10"/>
                  <w:u w:val="single"/>
                  <w:lang w:eastAsia="en-GB"/>
                </w:rPr>
                <w:t>FS_Sensing</w:t>
              </w:r>
            </w:hyperlink>
          </w:p>
        </w:tc>
        <w:tc>
          <w:tcPr>
            <w:tcW w:w="531" w:type="dxa"/>
            <w:shd w:val="clear" w:color="000000" w:fill="BFBFBF"/>
            <w:hideMark/>
          </w:tcPr>
          <w:p w14:paraId="6ACD99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6C98DC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F4526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EAF3E23" w14:textId="77777777" w:rsidTr="00BC058A">
        <w:trPr>
          <w:trHeight w:val="285"/>
        </w:trPr>
        <w:tc>
          <w:tcPr>
            <w:tcW w:w="751" w:type="dxa"/>
            <w:shd w:val="clear" w:color="auto" w:fill="auto"/>
            <w:hideMark/>
          </w:tcPr>
          <w:p w14:paraId="6D9A90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S1-232116</w:t>
            </w:r>
          </w:p>
        </w:tc>
        <w:tc>
          <w:tcPr>
            <w:tcW w:w="1834" w:type="dxa"/>
            <w:shd w:val="clear" w:color="auto" w:fill="auto"/>
            <w:hideMark/>
          </w:tcPr>
          <w:p w14:paraId="5D9786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capturing the normative requirements in TS 22.261</w:t>
            </w:r>
          </w:p>
        </w:tc>
        <w:tc>
          <w:tcPr>
            <w:tcW w:w="1233" w:type="dxa"/>
            <w:shd w:val="clear" w:color="auto" w:fill="auto"/>
            <w:hideMark/>
          </w:tcPr>
          <w:p w14:paraId="1906E7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38FB2C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16E47B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6726E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F0496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E0A0E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2DD5F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1A8DD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56341F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8B1CF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86AA7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9ABC678" w14:textId="77777777" w:rsidTr="00BC058A">
        <w:trPr>
          <w:trHeight w:val="285"/>
        </w:trPr>
        <w:tc>
          <w:tcPr>
            <w:tcW w:w="751" w:type="dxa"/>
            <w:shd w:val="clear" w:color="auto" w:fill="auto"/>
            <w:hideMark/>
          </w:tcPr>
          <w:p w14:paraId="63EF97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S1-232117</w:t>
            </w:r>
          </w:p>
        </w:tc>
        <w:tc>
          <w:tcPr>
            <w:tcW w:w="1834" w:type="dxa"/>
            <w:shd w:val="clear" w:color="auto" w:fill="auto"/>
            <w:hideMark/>
          </w:tcPr>
          <w:p w14:paraId="79972B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376468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220B21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011A5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FFFB8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S1-232264</w:t>
            </w:r>
          </w:p>
        </w:tc>
        <w:tc>
          <w:tcPr>
            <w:tcW w:w="454" w:type="dxa"/>
            <w:shd w:val="clear" w:color="auto" w:fill="auto"/>
            <w:hideMark/>
          </w:tcPr>
          <w:p w14:paraId="704915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ED42F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D23D0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206A7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45B31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988AD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B6DAD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1FC50F8" w14:textId="77777777" w:rsidTr="00BC058A">
        <w:trPr>
          <w:trHeight w:val="285"/>
        </w:trPr>
        <w:tc>
          <w:tcPr>
            <w:tcW w:w="751" w:type="dxa"/>
            <w:shd w:val="clear" w:color="auto" w:fill="auto"/>
            <w:hideMark/>
          </w:tcPr>
          <w:p w14:paraId="7DE9CB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S1-232118</w:t>
            </w:r>
          </w:p>
        </w:tc>
        <w:tc>
          <w:tcPr>
            <w:tcW w:w="1834" w:type="dxa"/>
            <w:shd w:val="clear" w:color="auto" w:fill="auto"/>
            <w:hideMark/>
          </w:tcPr>
          <w:p w14:paraId="0D31BD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SNPNs in a port with multiple terminals</w:t>
            </w:r>
          </w:p>
        </w:tc>
        <w:tc>
          <w:tcPr>
            <w:tcW w:w="1233" w:type="dxa"/>
            <w:shd w:val="clear" w:color="auto" w:fill="auto"/>
            <w:hideMark/>
          </w:tcPr>
          <w:p w14:paraId="482D9E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19215A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F9634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07A41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S1-232455</w:t>
            </w:r>
          </w:p>
        </w:tc>
        <w:tc>
          <w:tcPr>
            <w:tcW w:w="454" w:type="dxa"/>
            <w:shd w:val="clear" w:color="auto" w:fill="auto"/>
            <w:hideMark/>
          </w:tcPr>
          <w:p w14:paraId="5D1F0D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B55F0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7AE5C7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5C2B47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035228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1ED46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6BAA9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E76D9B9" w14:textId="77777777" w:rsidTr="00BC058A">
        <w:trPr>
          <w:trHeight w:val="285"/>
        </w:trPr>
        <w:tc>
          <w:tcPr>
            <w:tcW w:w="751" w:type="dxa"/>
            <w:shd w:val="clear" w:color="auto" w:fill="auto"/>
            <w:hideMark/>
          </w:tcPr>
          <w:p w14:paraId="07BAFF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S1-232119</w:t>
            </w:r>
          </w:p>
        </w:tc>
        <w:tc>
          <w:tcPr>
            <w:tcW w:w="1834" w:type="dxa"/>
            <w:shd w:val="clear" w:color="auto" w:fill="auto"/>
            <w:hideMark/>
          </w:tcPr>
          <w:p w14:paraId="2BF9C3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on the consolidate requirements for coordination and synchronization of data flows</w:t>
            </w:r>
          </w:p>
        </w:tc>
        <w:tc>
          <w:tcPr>
            <w:tcW w:w="1233" w:type="dxa"/>
            <w:shd w:val="clear" w:color="auto" w:fill="auto"/>
            <w:hideMark/>
          </w:tcPr>
          <w:p w14:paraId="27E018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5B0E2A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98940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16C80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A7C60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094F1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6D0A97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4A736F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497A6E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78FD2C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39B0E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61345D3" w14:textId="77777777" w:rsidTr="00BC058A">
        <w:trPr>
          <w:trHeight w:val="285"/>
        </w:trPr>
        <w:tc>
          <w:tcPr>
            <w:tcW w:w="751" w:type="dxa"/>
            <w:shd w:val="clear" w:color="auto" w:fill="auto"/>
            <w:hideMark/>
          </w:tcPr>
          <w:p w14:paraId="008B4F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S1-232120</w:t>
            </w:r>
          </w:p>
        </w:tc>
        <w:tc>
          <w:tcPr>
            <w:tcW w:w="1834" w:type="dxa"/>
            <w:shd w:val="clear" w:color="auto" w:fill="auto"/>
            <w:hideMark/>
          </w:tcPr>
          <w:p w14:paraId="7B6BF0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on the consolidate requirements for end to end round trip latency</w:t>
            </w:r>
          </w:p>
        </w:tc>
        <w:tc>
          <w:tcPr>
            <w:tcW w:w="1233" w:type="dxa"/>
            <w:shd w:val="clear" w:color="auto" w:fill="auto"/>
            <w:hideMark/>
          </w:tcPr>
          <w:p w14:paraId="770330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5067FC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04549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D2229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29027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F44B3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19B54B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B2BBB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37D30D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0006</w:t>
            </w:r>
          </w:p>
        </w:tc>
        <w:tc>
          <w:tcPr>
            <w:tcW w:w="291" w:type="dxa"/>
            <w:shd w:val="clear" w:color="000000" w:fill="BFBFBF"/>
            <w:hideMark/>
          </w:tcPr>
          <w:p w14:paraId="36A806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71BF1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D6CAB79" w14:textId="77777777" w:rsidTr="00BC058A">
        <w:trPr>
          <w:trHeight w:val="285"/>
        </w:trPr>
        <w:tc>
          <w:tcPr>
            <w:tcW w:w="751" w:type="dxa"/>
            <w:shd w:val="clear" w:color="auto" w:fill="auto"/>
            <w:hideMark/>
          </w:tcPr>
          <w:p w14:paraId="1C6A90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S1-232121</w:t>
            </w:r>
          </w:p>
        </w:tc>
        <w:tc>
          <w:tcPr>
            <w:tcW w:w="1834" w:type="dxa"/>
            <w:shd w:val="clear" w:color="auto" w:fill="auto"/>
            <w:hideMark/>
          </w:tcPr>
          <w:p w14:paraId="3F37AC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Study on Upper layer traffic steer, switch and split over dual</w:t>
            </w:r>
          </w:p>
        </w:tc>
        <w:tc>
          <w:tcPr>
            <w:tcW w:w="1233" w:type="dxa"/>
            <w:shd w:val="clear" w:color="auto" w:fill="auto"/>
            <w:hideMark/>
          </w:tcPr>
          <w:p w14:paraId="55D968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NEC, Qualcomm</w:t>
            </w:r>
          </w:p>
        </w:tc>
        <w:tc>
          <w:tcPr>
            <w:tcW w:w="875" w:type="dxa"/>
            <w:shd w:val="clear" w:color="auto" w:fill="auto"/>
            <w:hideMark/>
          </w:tcPr>
          <w:p w14:paraId="108BCE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E6F55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02657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A0564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BDCD5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31FACD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7DABC5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41CF48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8155F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70748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CE94BEE" w14:textId="77777777" w:rsidTr="00BC058A">
        <w:trPr>
          <w:trHeight w:val="285"/>
        </w:trPr>
        <w:tc>
          <w:tcPr>
            <w:tcW w:w="751" w:type="dxa"/>
            <w:shd w:val="clear" w:color="auto" w:fill="auto"/>
            <w:hideMark/>
          </w:tcPr>
          <w:p w14:paraId="7CFB3F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S1-232122</w:t>
            </w:r>
          </w:p>
        </w:tc>
        <w:tc>
          <w:tcPr>
            <w:tcW w:w="1834" w:type="dxa"/>
            <w:shd w:val="clear" w:color="auto" w:fill="auto"/>
            <w:hideMark/>
          </w:tcPr>
          <w:p w14:paraId="4DC056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66C2C1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5882EE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20C38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9D2CB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S1-232350</w:t>
            </w:r>
          </w:p>
        </w:tc>
        <w:tc>
          <w:tcPr>
            <w:tcW w:w="454" w:type="dxa"/>
            <w:shd w:val="clear" w:color="auto" w:fill="auto"/>
            <w:hideMark/>
          </w:tcPr>
          <w:p w14:paraId="46D94C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94A53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37304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E897D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BB1FB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61561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D57D0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48272FB" w14:textId="77777777" w:rsidTr="00BC058A">
        <w:trPr>
          <w:trHeight w:val="285"/>
        </w:trPr>
        <w:tc>
          <w:tcPr>
            <w:tcW w:w="751" w:type="dxa"/>
            <w:shd w:val="clear" w:color="auto" w:fill="auto"/>
            <w:hideMark/>
          </w:tcPr>
          <w:p w14:paraId="3D12A9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S1-232123</w:t>
            </w:r>
          </w:p>
        </w:tc>
        <w:tc>
          <w:tcPr>
            <w:tcW w:w="1834" w:type="dxa"/>
            <w:shd w:val="clear" w:color="auto" w:fill="auto"/>
            <w:hideMark/>
          </w:tcPr>
          <w:p w14:paraId="10013F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definition for communication mode</w:t>
            </w:r>
          </w:p>
        </w:tc>
        <w:tc>
          <w:tcPr>
            <w:tcW w:w="1233" w:type="dxa"/>
            <w:shd w:val="clear" w:color="auto" w:fill="auto"/>
            <w:hideMark/>
          </w:tcPr>
          <w:p w14:paraId="1ADADC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5956BE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FD92B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979AA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S1-232315</w:t>
            </w:r>
          </w:p>
        </w:tc>
        <w:tc>
          <w:tcPr>
            <w:tcW w:w="454" w:type="dxa"/>
            <w:shd w:val="clear" w:color="auto" w:fill="auto"/>
            <w:hideMark/>
          </w:tcPr>
          <w:p w14:paraId="4B8A35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04125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2E36F4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D602C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D9062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72E5A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8634C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85555E7" w14:textId="77777777" w:rsidTr="00BC058A">
        <w:trPr>
          <w:trHeight w:val="285"/>
        </w:trPr>
        <w:tc>
          <w:tcPr>
            <w:tcW w:w="751" w:type="dxa"/>
            <w:shd w:val="clear" w:color="auto" w:fill="auto"/>
            <w:hideMark/>
          </w:tcPr>
          <w:p w14:paraId="6B81B5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S1-232124</w:t>
            </w:r>
          </w:p>
        </w:tc>
        <w:tc>
          <w:tcPr>
            <w:tcW w:w="1834" w:type="dxa"/>
            <w:shd w:val="clear" w:color="auto" w:fill="auto"/>
            <w:hideMark/>
          </w:tcPr>
          <w:p w14:paraId="6A24FF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Support of emergency services and mobility for INS</w:t>
            </w:r>
          </w:p>
        </w:tc>
        <w:tc>
          <w:tcPr>
            <w:tcW w:w="1233" w:type="dxa"/>
            <w:shd w:val="clear" w:color="auto" w:fill="auto"/>
            <w:hideMark/>
          </w:tcPr>
          <w:p w14:paraId="286E93C9" w14:textId="77777777" w:rsidR="00710BE7" w:rsidRPr="00710BE7" w:rsidRDefault="00710BE7" w:rsidP="00710BE7">
            <w:pPr>
              <w:rPr>
                <w:rFonts w:ascii="Arial" w:eastAsia="Times New Roman" w:hAnsi="Arial" w:cs="Arial"/>
                <w:sz w:val="10"/>
                <w:szCs w:val="10"/>
                <w:lang w:val="fr-FR" w:eastAsia="en-GB"/>
              </w:rPr>
            </w:pPr>
            <w:r w:rsidRPr="00710BE7">
              <w:rPr>
                <w:rFonts w:ascii="Arial" w:eastAsia="Times New Roman" w:hAnsi="Arial" w:cs="Arial"/>
                <w:sz w:val="10"/>
                <w:szCs w:val="10"/>
                <w:lang w:val="fr-FR" w:eastAsia="en-GB"/>
              </w:rPr>
              <w:t>ZTE, China Unicom, CATT, NCSC Cellular technologies</w:t>
            </w:r>
          </w:p>
        </w:tc>
        <w:tc>
          <w:tcPr>
            <w:tcW w:w="875" w:type="dxa"/>
            <w:shd w:val="clear" w:color="auto" w:fill="auto"/>
            <w:hideMark/>
          </w:tcPr>
          <w:p w14:paraId="35283B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3802B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70A9F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S1-232514</w:t>
            </w:r>
          </w:p>
        </w:tc>
        <w:tc>
          <w:tcPr>
            <w:tcW w:w="454" w:type="dxa"/>
            <w:shd w:val="clear" w:color="auto" w:fill="auto"/>
            <w:hideMark/>
          </w:tcPr>
          <w:p w14:paraId="7D9B08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FA40F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3ED82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19A8D9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7DAF26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0711</w:t>
            </w:r>
          </w:p>
        </w:tc>
        <w:tc>
          <w:tcPr>
            <w:tcW w:w="291" w:type="dxa"/>
            <w:shd w:val="clear" w:color="000000" w:fill="BFBFBF"/>
            <w:hideMark/>
          </w:tcPr>
          <w:p w14:paraId="4365F2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0B0F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2304397" w14:textId="77777777" w:rsidTr="00BC058A">
        <w:trPr>
          <w:trHeight w:val="285"/>
        </w:trPr>
        <w:tc>
          <w:tcPr>
            <w:tcW w:w="751" w:type="dxa"/>
            <w:shd w:val="clear" w:color="auto" w:fill="auto"/>
            <w:hideMark/>
          </w:tcPr>
          <w:p w14:paraId="7CCD73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S1-232125</w:t>
            </w:r>
          </w:p>
        </w:tc>
        <w:tc>
          <w:tcPr>
            <w:tcW w:w="1834" w:type="dxa"/>
            <w:shd w:val="clear" w:color="auto" w:fill="auto"/>
            <w:hideMark/>
          </w:tcPr>
          <w:p w14:paraId="70D7ED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Motivation of supporting 5G enhanced Customized Alerting Tones (CAT) and Customized Ringing Signal (CRS)</w:t>
            </w:r>
          </w:p>
        </w:tc>
        <w:tc>
          <w:tcPr>
            <w:tcW w:w="1233" w:type="dxa"/>
            <w:shd w:val="clear" w:color="auto" w:fill="auto"/>
            <w:hideMark/>
          </w:tcPr>
          <w:p w14:paraId="26CF6C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Com. Corporation</w:t>
            </w:r>
          </w:p>
        </w:tc>
        <w:tc>
          <w:tcPr>
            <w:tcW w:w="875" w:type="dxa"/>
            <w:shd w:val="clear" w:color="auto" w:fill="auto"/>
            <w:hideMark/>
          </w:tcPr>
          <w:p w14:paraId="7E6EF9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02729B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1B6BA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A2074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A3417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B6B9C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A592C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A05E5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F361A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9919C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88FD8D9" w14:textId="77777777" w:rsidTr="00BC058A">
        <w:trPr>
          <w:trHeight w:val="285"/>
        </w:trPr>
        <w:tc>
          <w:tcPr>
            <w:tcW w:w="751" w:type="dxa"/>
            <w:shd w:val="clear" w:color="auto" w:fill="auto"/>
            <w:hideMark/>
          </w:tcPr>
          <w:p w14:paraId="109DB4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S1-232126</w:t>
            </w:r>
          </w:p>
        </w:tc>
        <w:tc>
          <w:tcPr>
            <w:tcW w:w="1834" w:type="dxa"/>
            <w:shd w:val="clear" w:color="auto" w:fill="auto"/>
            <w:hideMark/>
          </w:tcPr>
          <w:p w14:paraId="0D1B9E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Stop Sensing in Privacy Area</w:t>
            </w:r>
          </w:p>
        </w:tc>
        <w:tc>
          <w:tcPr>
            <w:tcW w:w="1233" w:type="dxa"/>
            <w:shd w:val="clear" w:color="auto" w:fill="auto"/>
            <w:hideMark/>
          </w:tcPr>
          <w:p w14:paraId="778A8D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IPLOOK</w:t>
            </w:r>
          </w:p>
        </w:tc>
        <w:tc>
          <w:tcPr>
            <w:tcW w:w="875" w:type="dxa"/>
            <w:shd w:val="clear" w:color="auto" w:fill="auto"/>
            <w:hideMark/>
          </w:tcPr>
          <w:p w14:paraId="19630C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7F252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66269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87996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B8611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51621B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BBD5A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6A429C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0006</w:t>
            </w:r>
          </w:p>
        </w:tc>
        <w:tc>
          <w:tcPr>
            <w:tcW w:w="291" w:type="dxa"/>
            <w:shd w:val="clear" w:color="000000" w:fill="BFBFBF"/>
            <w:hideMark/>
          </w:tcPr>
          <w:p w14:paraId="18836D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51DF0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5200207D" w14:textId="77777777" w:rsidTr="00BC058A">
        <w:trPr>
          <w:trHeight w:val="285"/>
        </w:trPr>
        <w:tc>
          <w:tcPr>
            <w:tcW w:w="751" w:type="dxa"/>
            <w:shd w:val="clear" w:color="auto" w:fill="auto"/>
            <w:hideMark/>
          </w:tcPr>
          <w:p w14:paraId="717EF5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S1-232127</w:t>
            </w:r>
          </w:p>
        </w:tc>
        <w:tc>
          <w:tcPr>
            <w:tcW w:w="1834" w:type="dxa"/>
            <w:shd w:val="clear" w:color="auto" w:fill="auto"/>
            <w:hideMark/>
          </w:tcPr>
          <w:p w14:paraId="2EA740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on KPI for Ambient IoT</w:t>
            </w:r>
          </w:p>
        </w:tc>
        <w:tc>
          <w:tcPr>
            <w:tcW w:w="1233" w:type="dxa"/>
            <w:shd w:val="clear" w:color="auto" w:fill="auto"/>
            <w:hideMark/>
          </w:tcPr>
          <w:p w14:paraId="6161BE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CMCC, Futurewei, vivo, Huawei</w:t>
            </w:r>
            <w:r w:rsidRPr="00710BE7">
              <w:rPr>
                <w:rFonts w:ascii="MS Gothic" w:eastAsia="MS Gothic" w:hAnsi="MS Gothic" w:cs="MS Gothic"/>
                <w:sz w:val="10"/>
                <w:szCs w:val="10"/>
                <w:lang w:eastAsia="en-GB"/>
              </w:rPr>
              <w:t>？</w:t>
            </w:r>
          </w:p>
        </w:tc>
        <w:tc>
          <w:tcPr>
            <w:tcW w:w="875" w:type="dxa"/>
            <w:shd w:val="clear" w:color="auto" w:fill="auto"/>
            <w:hideMark/>
          </w:tcPr>
          <w:p w14:paraId="7DDAB0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9C451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B69C8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S1-232341</w:t>
            </w:r>
          </w:p>
        </w:tc>
        <w:tc>
          <w:tcPr>
            <w:tcW w:w="454" w:type="dxa"/>
            <w:shd w:val="clear" w:color="auto" w:fill="auto"/>
            <w:hideMark/>
          </w:tcPr>
          <w:p w14:paraId="7444F6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4ACDD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6B67D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1EB24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14D577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C574D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C4D06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0FA00E9" w14:textId="77777777" w:rsidTr="00BC058A">
        <w:trPr>
          <w:trHeight w:val="285"/>
        </w:trPr>
        <w:tc>
          <w:tcPr>
            <w:tcW w:w="751" w:type="dxa"/>
            <w:shd w:val="clear" w:color="auto" w:fill="auto"/>
            <w:hideMark/>
          </w:tcPr>
          <w:p w14:paraId="69EB45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S1-232128</w:t>
            </w:r>
          </w:p>
        </w:tc>
        <w:tc>
          <w:tcPr>
            <w:tcW w:w="1834" w:type="dxa"/>
            <w:shd w:val="clear" w:color="auto" w:fill="auto"/>
            <w:hideMark/>
          </w:tcPr>
          <w:p w14:paraId="01C80E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Conclusions for TR22840</w:t>
            </w:r>
          </w:p>
        </w:tc>
        <w:tc>
          <w:tcPr>
            <w:tcW w:w="1233" w:type="dxa"/>
            <w:shd w:val="clear" w:color="auto" w:fill="auto"/>
            <w:hideMark/>
          </w:tcPr>
          <w:p w14:paraId="72E14C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4851B0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0F9F9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0DC01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S1-232352</w:t>
            </w:r>
          </w:p>
        </w:tc>
        <w:tc>
          <w:tcPr>
            <w:tcW w:w="454" w:type="dxa"/>
            <w:shd w:val="clear" w:color="auto" w:fill="auto"/>
            <w:hideMark/>
          </w:tcPr>
          <w:p w14:paraId="6335C2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7609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B4FE8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39A37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E43A9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4BF84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23E09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FD82E01" w14:textId="77777777" w:rsidTr="00BC058A">
        <w:trPr>
          <w:trHeight w:val="285"/>
        </w:trPr>
        <w:tc>
          <w:tcPr>
            <w:tcW w:w="751" w:type="dxa"/>
            <w:shd w:val="clear" w:color="auto" w:fill="auto"/>
            <w:hideMark/>
          </w:tcPr>
          <w:p w14:paraId="7201D9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S1-232129</w:t>
            </w:r>
          </w:p>
        </w:tc>
        <w:tc>
          <w:tcPr>
            <w:tcW w:w="1834" w:type="dxa"/>
            <w:shd w:val="clear" w:color="auto" w:fill="auto"/>
            <w:hideMark/>
          </w:tcPr>
          <w:p w14:paraId="4C0076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Ambient power-enabled Internet of Things</w:t>
            </w:r>
          </w:p>
        </w:tc>
        <w:tc>
          <w:tcPr>
            <w:tcW w:w="1233" w:type="dxa"/>
            <w:shd w:val="clear" w:color="auto" w:fill="auto"/>
            <w:hideMark/>
          </w:tcPr>
          <w:p w14:paraId="48CF2F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4F686A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73CBFF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403BA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S1-232272</w:t>
            </w:r>
          </w:p>
        </w:tc>
        <w:tc>
          <w:tcPr>
            <w:tcW w:w="454" w:type="dxa"/>
            <w:shd w:val="clear" w:color="auto" w:fill="auto"/>
            <w:hideMark/>
          </w:tcPr>
          <w:p w14:paraId="4E03D2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3A937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DD3AD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CC64E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EAE0B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5F10E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BC356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4874381" w14:textId="77777777" w:rsidTr="00BC058A">
        <w:trPr>
          <w:trHeight w:val="285"/>
        </w:trPr>
        <w:tc>
          <w:tcPr>
            <w:tcW w:w="751" w:type="dxa"/>
            <w:shd w:val="clear" w:color="auto" w:fill="auto"/>
            <w:hideMark/>
          </w:tcPr>
          <w:p w14:paraId="6369A7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S1-232130</w:t>
            </w:r>
          </w:p>
        </w:tc>
        <w:tc>
          <w:tcPr>
            <w:tcW w:w="1834" w:type="dxa"/>
            <w:shd w:val="clear" w:color="auto" w:fill="auto"/>
            <w:hideMark/>
          </w:tcPr>
          <w:p w14:paraId="673B14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sensing consolidated KPI table</w:t>
            </w:r>
          </w:p>
        </w:tc>
        <w:tc>
          <w:tcPr>
            <w:tcW w:w="1233" w:type="dxa"/>
            <w:shd w:val="clear" w:color="auto" w:fill="auto"/>
            <w:hideMark/>
          </w:tcPr>
          <w:p w14:paraId="609571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ZTE</w:t>
            </w:r>
          </w:p>
        </w:tc>
        <w:tc>
          <w:tcPr>
            <w:tcW w:w="875" w:type="dxa"/>
            <w:shd w:val="clear" w:color="auto" w:fill="auto"/>
            <w:hideMark/>
          </w:tcPr>
          <w:p w14:paraId="603B21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7870A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2AF08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FD474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477B9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100BC7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EFE3D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6A9A77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291" w:type="dxa"/>
            <w:shd w:val="clear" w:color="000000" w:fill="BFBFBF"/>
            <w:hideMark/>
          </w:tcPr>
          <w:p w14:paraId="42D8F2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7CE68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779A691" w14:textId="77777777" w:rsidTr="00BC058A">
        <w:trPr>
          <w:trHeight w:val="285"/>
        </w:trPr>
        <w:tc>
          <w:tcPr>
            <w:tcW w:w="751" w:type="dxa"/>
            <w:shd w:val="clear" w:color="auto" w:fill="auto"/>
            <w:hideMark/>
          </w:tcPr>
          <w:p w14:paraId="343585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S1-232131</w:t>
            </w:r>
          </w:p>
        </w:tc>
        <w:tc>
          <w:tcPr>
            <w:tcW w:w="1834" w:type="dxa"/>
            <w:shd w:val="clear" w:color="auto" w:fill="auto"/>
            <w:hideMark/>
          </w:tcPr>
          <w:p w14:paraId="0459FB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Revise the CPR of non-3GPP sensing data collection</w:t>
            </w:r>
          </w:p>
        </w:tc>
        <w:tc>
          <w:tcPr>
            <w:tcW w:w="1233" w:type="dxa"/>
            <w:shd w:val="clear" w:color="auto" w:fill="auto"/>
            <w:hideMark/>
          </w:tcPr>
          <w:p w14:paraId="0B22D5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ZTE</w:t>
            </w:r>
          </w:p>
        </w:tc>
        <w:tc>
          <w:tcPr>
            <w:tcW w:w="875" w:type="dxa"/>
            <w:shd w:val="clear" w:color="auto" w:fill="auto"/>
            <w:hideMark/>
          </w:tcPr>
          <w:p w14:paraId="5255C8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FF2BA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D72F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34816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FA65E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4C74A0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13B4A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4A9456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0008</w:t>
            </w:r>
          </w:p>
        </w:tc>
        <w:tc>
          <w:tcPr>
            <w:tcW w:w="291" w:type="dxa"/>
            <w:shd w:val="clear" w:color="000000" w:fill="BFBFBF"/>
            <w:hideMark/>
          </w:tcPr>
          <w:p w14:paraId="37CDD3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E3EBA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AE728E2" w14:textId="77777777" w:rsidTr="00BC058A">
        <w:trPr>
          <w:trHeight w:val="285"/>
        </w:trPr>
        <w:tc>
          <w:tcPr>
            <w:tcW w:w="751" w:type="dxa"/>
            <w:shd w:val="clear" w:color="auto" w:fill="auto"/>
            <w:hideMark/>
          </w:tcPr>
          <w:p w14:paraId="10F7EE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S1-232132</w:t>
            </w:r>
          </w:p>
        </w:tc>
        <w:tc>
          <w:tcPr>
            <w:tcW w:w="1834" w:type="dxa"/>
            <w:shd w:val="clear" w:color="auto" w:fill="auto"/>
            <w:hideMark/>
          </w:tcPr>
          <w:p w14:paraId="12859F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Skeleton for new TS on Ambient IoT - if new TS would be needed</w:t>
            </w:r>
          </w:p>
        </w:tc>
        <w:tc>
          <w:tcPr>
            <w:tcW w:w="1233" w:type="dxa"/>
            <w:shd w:val="clear" w:color="auto" w:fill="auto"/>
            <w:hideMark/>
          </w:tcPr>
          <w:p w14:paraId="2B31E8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34C052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512A43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7441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S1-232374</w:t>
            </w:r>
          </w:p>
        </w:tc>
        <w:tc>
          <w:tcPr>
            <w:tcW w:w="454" w:type="dxa"/>
            <w:shd w:val="clear" w:color="auto" w:fill="auto"/>
            <w:hideMark/>
          </w:tcPr>
          <w:p w14:paraId="5005C2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80D52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212E6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A0F00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CA5EC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46C5F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C8D11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5839A0E" w14:textId="77777777" w:rsidTr="00BC058A">
        <w:trPr>
          <w:trHeight w:val="285"/>
        </w:trPr>
        <w:tc>
          <w:tcPr>
            <w:tcW w:w="751" w:type="dxa"/>
            <w:shd w:val="clear" w:color="auto" w:fill="auto"/>
            <w:hideMark/>
          </w:tcPr>
          <w:p w14:paraId="11185E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S1-232133</w:t>
            </w:r>
          </w:p>
        </w:tc>
        <w:tc>
          <w:tcPr>
            <w:tcW w:w="1834" w:type="dxa"/>
            <w:shd w:val="clear" w:color="auto" w:fill="auto"/>
            <w:hideMark/>
          </w:tcPr>
          <w:p w14:paraId="6EE31E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Scope for Ambient IoT TS</w:t>
            </w:r>
          </w:p>
        </w:tc>
        <w:tc>
          <w:tcPr>
            <w:tcW w:w="1233" w:type="dxa"/>
            <w:shd w:val="clear" w:color="auto" w:fill="auto"/>
            <w:hideMark/>
          </w:tcPr>
          <w:p w14:paraId="1A04A9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3FF2BF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5EA06A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B2164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S1-232273</w:t>
            </w:r>
          </w:p>
        </w:tc>
        <w:tc>
          <w:tcPr>
            <w:tcW w:w="454" w:type="dxa"/>
            <w:shd w:val="clear" w:color="auto" w:fill="auto"/>
            <w:hideMark/>
          </w:tcPr>
          <w:p w14:paraId="5B1838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B3C1F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C7E2C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F6CBB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962E4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1E45C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0CF23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8118CB1" w14:textId="77777777" w:rsidTr="00BC058A">
        <w:trPr>
          <w:trHeight w:val="285"/>
        </w:trPr>
        <w:tc>
          <w:tcPr>
            <w:tcW w:w="751" w:type="dxa"/>
            <w:shd w:val="clear" w:color="auto" w:fill="auto"/>
            <w:hideMark/>
          </w:tcPr>
          <w:p w14:paraId="14B9E8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S1-232134</w:t>
            </w:r>
          </w:p>
        </w:tc>
        <w:tc>
          <w:tcPr>
            <w:tcW w:w="1834" w:type="dxa"/>
            <w:shd w:val="clear" w:color="auto" w:fill="auto"/>
            <w:hideMark/>
          </w:tcPr>
          <w:p w14:paraId="3B1D03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 TS 5.1 Description</w:t>
            </w:r>
          </w:p>
        </w:tc>
        <w:tc>
          <w:tcPr>
            <w:tcW w:w="1233" w:type="dxa"/>
            <w:shd w:val="clear" w:color="auto" w:fill="auto"/>
            <w:hideMark/>
          </w:tcPr>
          <w:p w14:paraId="63198899" w14:textId="14F55C39"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ZTE, Deutsche Telekom, Apple, China Telecom</w:t>
            </w:r>
            <w:r w:rsidRPr="00053B2E">
              <w:rPr>
                <w:rFonts w:ascii="Arial" w:eastAsia="Times New Roman" w:hAnsi="Arial" w:cs="Arial"/>
                <w:sz w:val="10"/>
                <w:szCs w:val="10"/>
                <w:lang w:eastAsia="en-GB"/>
              </w:rPr>
              <w:t xml:space="preserve">, </w:t>
            </w:r>
            <w:r w:rsidRPr="00710BE7">
              <w:rPr>
                <w:rFonts w:ascii="Arial" w:eastAsia="Times New Roman" w:hAnsi="Arial" w:cs="Arial"/>
                <w:sz w:val="10"/>
                <w:szCs w:val="10"/>
                <w:lang w:eastAsia="en-GB"/>
              </w:rPr>
              <w:t>Nokia</w:t>
            </w:r>
          </w:p>
        </w:tc>
        <w:tc>
          <w:tcPr>
            <w:tcW w:w="875" w:type="dxa"/>
            <w:shd w:val="clear" w:color="auto" w:fill="auto"/>
            <w:hideMark/>
          </w:tcPr>
          <w:p w14:paraId="659A36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81CC8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33BBE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S1-232427</w:t>
            </w:r>
          </w:p>
        </w:tc>
        <w:tc>
          <w:tcPr>
            <w:tcW w:w="454" w:type="dxa"/>
            <w:shd w:val="clear" w:color="auto" w:fill="auto"/>
            <w:hideMark/>
          </w:tcPr>
          <w:p w14:paraId="1614BA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45531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4348B1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56D0F7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29BB30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D3A81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8797F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D92A769" w14:textId="77777777" w:rsidTr="00BC058A">
        <w:trPr>
          <w:trHeight w:val="285"/>
        </w:trPr>
        <w:tc>
          <w:tcPr>
            <w:tcW w:w="751" w:type="dxa"/>
            <w:shd w:val="clear" w:color="auto" w:fill="auto"/>
            <w:hideMark/>
          </w:tcPr>
          <w:p w14:paraId="244F08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S1-232135</w:t>
            </w:r>
          </w:p>
        </w:tc>
        <w:tc>
          <w:tcPr>
            <w:tcW w:w="1834" w:type="dxa"/>
            <w:shd w:val="clear" w:color="auto" w:fill="auto"/>
            <w:hideMark/>
          </w:tcPr>
          <w:p w14:paraId="07067B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Study on Upper layer traffic steer, switch and split over dual</w:t>
            </w:r>
          </w:p>
        </w:tc>
        <w:tc>
          <w:tcPr>
            <w:tcW w:w="1233" w:type="dxa"/>
            <w:shd w:val="clear" w:color="auto" w:fill="auto"/>
            <w:hideMark/>
          </w:tcPr>
          <w:p w14:paraId="1ECA5A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NEC, Qualcomm</w:t>
            </w:r>
          </w:p>
        </w:tc>
        <w:tc>
          <w:tcPr>
            <w:tcW w:w="875" w:type="dxa"/>
            <w:shd w:val="clear" w:color="auto" w:fill="auto"/>
            <w:hideMark/>
          </w:tcPr>
          <w:p w14:paraId="53FDAC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5D33E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41EFF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S1-232314</w:t>
            </w:r>
          </w:p>
        </w:tc>
        <w:tc>
          <w:tcPr>
            <w:tcW w:w="454" w:type="dxa"/>
            <w:shd w:val="clear" w:color="auto" w:fill="auto"/>
            <w:hideMark/>
          </w:tcPr>
          <w:p w14:paraId="4447FD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8CED0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511B7C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267EBE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676694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556D4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F3489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CF0669A" w14:textId="77777777" w:rsidTr="00BC058A">
        <w:trPr>
          <w:trHeight w:val="285"/>
        </w:trPr>
        <w:tc>
          <w:tcPr>
            <w:tcW w:w="751" w:type="dxa"/>
            <w:shd w:val="clear" w:color="auto" w:fill="auto"/>
            <w:hideMark/>
          </w:tcPr>
          <w:p w14:paraId="6E2D40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S1-232136</w:t>
            </w:r>
          </w:p>
        </w:tc>
        <w:tc>
          <w:tcPr>
            <w:tcW w:w="1834" w:type="dxa"/>
            <w:shd w:val="clear" w:color="auto" w:fill="auto"/>
            <w:hideMark/>
          </w:tcPr>
          <w:p w14:paraId="591A35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for Ambient IoT TS</w:t>
            </w:r>
          </w:p>
        </w:tc>
        <w:tc>
          <w:tcPr>
            <w:tcW w:w="1233" w:type="dxa"/>
            <w:shd w:val="clear" w:color="auto" w:fill="auto"/>
            <w:hideMark/>
          </w:tcPr>
          <w:p w14:paraId="5D8761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Apple</w:t>
            </w:r>
          </w:p>
        </w:tc>
        <w:tc>
          <w:tcPr>
            <w:tcW w:w="875" w:type="dxa"/>
            <w:shd w:val="clear" w:color="auto" w:fill="auto"/>
            <w:hideMark/>
          </w:tcPr>
          <w:p w14:paraId="2DA64F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04FA4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A5BB5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B59B7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BEB82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4EF51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C1CF7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E4500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84344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79FEA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0C0E44C" w14:textId="77777777" w:rsidTr="00BC058A">
        <w:trPr>
          <w:trHeight w:val="285"/>
        </w:trPr>
        <w:tc>
          <w:tcPr>
            <w:tcW w:w="751" w:type="dxa"/>
            <w:shd w:val="clear" w:color="auto" w:fill="auto"/>
            <w:hideMark/>
          </w:tcPr>
          <w:p w14:paraId="2D9D25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S1-232137</w:t>
            </w:r>
          </w:p>
        </w:tc>
        <w:tc>
          <w:tcPr>
            <w:tcW w:w="1834" w:type="dxa"/>
            <w:shd w:val="clear" w:color="auto" w:fill="auto"/>
            <w:hideMark/>
          </w:tcPr>
          <w:p w14:paraId="00B257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5.2 5G Wireless sensing service Requirements - General</w:t>
            </w:r>
          </w:p>
        </w:tc>
        <w:tc>
          <w:tcPr>
            <w:tcW w:w="1233" w:type="dxa"/>
            <w:shd w:val="clear" w:color="auto" w:fill="auto"/>
            <w:hideMark/>
          </w:tcPr>
          <w:p w14:paraId="54E17D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ZTE</w:t>
            </w:r>
            <w:r w:rsidRPr="00710BE7">
              <w:rPr>
                <w:rFonts w:ascii="MS Gothic" w:eastAsia="MS Gothic" w:hAnsi="MS Gothic" w:cs="MS Gothic"/>
                <w:sz w:val="10"/>
                <w:szCs w:val="10"/>
                <w:lang w:eastAsia="en-GB"/>
              </w:rPr>
              <w:t>，</w:t>
            </w:r>
            <w:r w:rsidRPr="00710BE7">
              <w:rPr>
                <w:rFonts w:ascii="Arial" w:eastAsia="Times New Roman" w:hAnsi="Arial" w:cs="Arial"/>
                <w:sz w:val="10"/>
                <w:szCs w:val="10"/>
                <w:lang w:eastAsia="en-GB"/>
              </w:rPr>
              <w:t>Deutsche Telekom</w:t>
            </w:r>
          </w:p>
        </w:tc>
        <w:tc>
          <w:tcPr>
            <w:tcW w:w="875" w:type="dxa"/>
            <w:shd w:val="clear" w:color="auto" w:fill="auto"/>
            <w:hideMark/>
          </w:tcPr>
          <w:p w14:paraId="69A2C9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50BD9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2A89D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S1-232445</w:t>
            </w:r>
          </w:p>
        </w:tc>
        <w:tc>
          <w:tcPr>
            <w:tcW w:w="454" w:type="dxa"/>
            <w:shd w:val="clear" w:color="auto" w:fill="auto"/>
            <w:hideMark/>
          </w:tcPr>
          <w:p w14:paraId="29B4D0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8C01C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1D0B31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518298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1A264E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AA9E1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22B43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D0DBED9" w14:textId="77777777" w:rsidTr="00BC058A">
        <w:trPr>
          <w:trHeight w:val="285"/>
        </w:trPr>
        <w:tc>
          <w:tcPr>
            <w:tcW w:w="751" w:type="dxa"/>
            <w:shd w:val="clear" w:color="auto" w:fill="auto"/>
            <w:hideMark/>
          </w:tcPr>
          <w:p w14:paraId="0302E1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S1-232138</w:t>
            </w:r>
          </w:p>
        </w:tc>
        <w:tc>
          <w:tcPr>
            <w:tcW w:w="1834" w:type="dxa"/>
            <w:shd w:val="clear" w:color="auto" w:fill="auto"/>
            <w:hideMark/>
          </w:tcPr>
          <w:p w14:paraId="20918D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Input to new TS - Ambient IoT performance requirements</w:t>
            </w:r>
          </w:p>
        </w:tc>
        <w:tc>
          <w:tcPr>
            <w:tcW w:w="1233" w:type="dxa"/>
            <w:shd w:val="clear" w:color="auto" w:fill="auto"/>
            <w:hideMark/>
          </w:tcPr>
          <w:p w14:paraId="0AE378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53980E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B666C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35767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S1-232354</w:t>
            </w:r>
          </w:p>
        </w:tc>
        <w:tc>
          <w:tcPr>
            <w:tcW w:w="454" w:type="dxa"/>
            <w:shd w:val="clear" w:color="auto" w:fill="auto"/>
            <w:hideMark/>
          </w:tcPr>
          <w:p w14:paraId="7B174E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82E6D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819FA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7A88F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8A61B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771B5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04B1F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4CAF444" w14:textId="77777777" w:rsidTr="00BC058A">
        <w:trPr>
          <w:trHeight w:val="285"/>
        </w:trPr>
        <w:tc>
          <w:tcPr>
            <w:tcW w:w="751" w:type="dxa"/>
            <w:shd w:val="clear" w:color="auto" w:fill="auto"/>
            <w:hideMark/>
          </w:tcPr>
          <w:p w14:paraId="735F6A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S1-232139</w:t>
            </w:r>
          </w:p>
        </w:tc>
        <w:tc>
          <w:tcPr>
            <w:tcW w:w="1834" w:type="dxa"/>
            <w:shd w:val="clear" w:color="auto" w:fill="auto"/>
            <w:hideMark/>
          </w:tcPr>
          <w:p w14:paraId="2E7AB0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ambient IoT functional requirements</w:t>
            </w:r>
          </w:p>
        </w:tc>
        <w:tc>
          <w:tcPr>
            <w:tcW w:w="1233" w:type="dxa"/>
            <w:shd w:val="clear" w:color="auto" w:fill="auto"/>
            <w:hideMark/>
          </w:tcPr>
          <w:p w14:paraId="33E417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50532C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21F11B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9B356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S1-232353</w:t>
            </w:r>
          </w:p>
        </w:tc>
        <w:tc>
          <w:tcPr>
            <w:tcW w:w="454" w:type="dxa"/>
            <w:shd w:val="clear" w:color="auto" w:fill="auto"/>
            <w:hideMark/>
          </w:tcPr>
          <w:p w14:paraId="2FFD56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4EC9D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46252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B1211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F23EF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9926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E77CB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E3D43E6" w14:textId="77777777" w:rsidTr="00BC058A">
        <w:trPr>
          <w:trHeight w:val="285"/>
        </w:trPr>
        <w:tc>
          <w:tcPr>
            <w:tcW w:w="751" w:type="dxa"/>
            <w:shd w:val="clear" w:color="auto" w:fill="auto"/>
            <w:hideMark/>
          </w:tcPr>
          <w:p w14:paraId="6909B1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S1-232140</w:t>
            </w:r>
          </w:p>
        </w:tc>
        <w:tc>
          <w:tcPr>
            <w:tcW w:w="1834" w:type="dxa"/>
            <w:shd w:val="clear" w:color="auto" w:fill="auto"/>
            <w:hideMark/>
          </w:tcPr>
          <w:p w14:paraId="33E437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TS.22.261_Adding clause for Ambient IoT</w:t>
            </w:r>
          </w:p>
        </w:tc>
        <w:tc>
          <w:tcPr>
            <w:tcW w:w="1233" w:type="dxa"/>
            <w:shd w:val="clear" w:color="auto" w:fill="auto"/>
            <w:hideMark/>
          </w:tcPr>
          <w:p w14:paraId="552D84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4E52D3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A94DB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BC24B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7CCC9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65C61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312708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4178A4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C3DB0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0712</w:t>
            </w:r>
          </w:p>
        </w:tc>
        <w:tc>
          <w:tcPr>
            <w:tcW w:w="291" w:type="dxa"/>
            <w:shd w:val="clear" w:color="000000" w:fill="BFBFBF"/>
            <w:hideMark/>
          </w:tcPr>
          <w:p w14:paraId="7598AF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D854F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40DB589" w14:textId="77777777" w:rsidTr="00BC058A">
        <w:trPr>
          <w:trHeight w:val="285"/>
        </w:trPr>
        <w:tc>
          <w:tcPr>
            <w:tcW w:w="751" w:type="dxa"/>
            <w:shd w:val="clear" w:color="auto" w:fill="auto"/>
            <w:hideMark/>
          </w:tcPr>
          <w:p w14:paraId="0F62DB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S1-232141</w:t>
            </w:r>
          </w:p>
        </w:tc>
        <w:tc>
          <w:tcPr>
            <w:tcW w:w="1834" w:type="dxa"/>
            <w:shd w:val="clear" w:color="auto" w:fill="auto"/>
            <w:hideMark/>
          </w:tcPr>
          <w:p w14:paraId="5E7A25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to update KPI in clause 5.6</w:t>
            </w:r>
          </w:p>
        </w:tc>
        <w:tc>
          <w:tcPr>
            <w:tcW w:w="1233" w:type="dxa"/>
            <w:shd w:val="clear" w:color="auto" w:fill="auto"/>
            <w:hideMark/>
          </w:tcPr>
          <w:p w14:paraId="0EEAD3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61B2A0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CC571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AB8A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S1-232279</w:t>
            </w:r>
          </w:p>
        </w:tc>
        <w:tc>
          <w:tcPr>
            <w:tcW w:w="454" w:type="dxa"/>
            <w:shd w:val="clear" w:color="auto" w:fill="auto"/>
            <w:hideMark/>
          </w:tcPr>
          <w:p w14:paraId="18F235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EF888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FA760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3225D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85D0F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5376C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A4780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A02DA55" w14:textId="77777777" w:rsidTr="00BC058A">
        <w:trPr>
          <w:trHeight w:val="285"/>
        </w:trPr>
        <w:tc>
          <w:tcPr>
            <w:tcW w:w="751" w:type="dxa"/>
            <w:shd w:val="clear" w:color="auto" w:fill="auto"/>
            <w:hideMark/>
          </w:tcPr>
          <w:p w14:paraId="4CFA2B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S1-232142</w:t>
            </w:r>
          </w:p>
        </w:tc>
        <w:tc>
          <w:tcPr>
            <w:tcW w:w="1834" w:type="dxa"/>
            <w:shd w:val="clear" w:color="auto" w:fill="auto"/>
            <w:hideMark/>
          </w:tcPr>
          <w:p w14:paraId="34649D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of functional consolidated requirements</w:t>
            </w:r>
          </w:p>
        </w:tc>
        <w:tc>
          <w:tcPr>
            <w:tcW w:w="1233" w:type="dxa"/>
            <w:shd w:val="clear" w:color="auto" w:fill="auto"/>
            <w:hideMark/>
          </w:tcPr>
          <w:p w14:paraId="12EBDE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7DB3E4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95411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92B58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S1-232322</w:t>
            </w:r>
          </w:p>
        </w:tc>
        <w:tc>
          <w:tcPr>
            <w:tcW w:w="454" w:type="dxa"/>
            <w:shd w:val="clear" w:color="auto" w:fill="auto"/>
            <w:hideMark/>
          </w:tcPr>
          <w:p w14:paraId="7EDD01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F98EA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22.876</w:t>
            </w:r>
          </w:p>
        </w:tc>
        <w:tc>
          <w:tcPr>
            <w:tcW w:w="454" w:type="dxa"/>
            <w:shd w:val="clear" w:color="auto" w:fill="auto"/>
            <w:hideMark/>
          </w:tcPr>
          <w:p w14:paraId="285EBE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5B9C3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FS_AIML_MT_Ph2</w:t>
            </w:r>
          </w:p>
        </w:tc>
        <w:tc>
          <w:tcPr>
            <w:tcW w:w="531" w:type="dxa"/>
            <w:shd w:val="clear" w:color="000000" w:fill="BFBFBF"/>
            <w:hideMark/>
          </w:tcPr>
          <w:p w14:paraId="527C14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7D2C33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3CEA7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D8D875B" w14:textId="77777777" w:rsidTr="00BC058A">
        <w:trPr>
          <w:trHeight w:val="285"/>
        </w:trPr>
        <w:tc>
          <w:tcPr>
            <w:tcW w:w="751" w:type="dxa"/>
            <w:shd w:val="clear" w:color="auto" w:fill="auto"/>
            <w:hideMark/>
          </w:tcPr>
          <w:p w14:paraId="6A7EC3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S1-232143</w:t>
            </w:r>
          </w:p>
        </w:tc>
        <w:tc>
          <w:tcPr>
            <w:tcW w:w="1834" w:type="dxa"/>
            <w:shd w:val="clear" w:color="auto" w:fill="auto"/>
            <w:hideMark/>
          </w:tcPr>
          <w:p w14:paraId="1C2C34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of KPI consolidated requirements</w:t>
            </w:r>
          </w:p>
        </w:tc>
        <w:tc>
          <w:tcPr>
            <w:tcW w:w="1233" w:type="dxa"/>
            <w:shd w:val="clear" w:color="auto" w:fill="auto"/>
            <w:hideMark/>
          </w:tcPr>
          <w:p w14:paraId="66F71A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30BE8A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8C185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33BEA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S1-232323</w:t>
            </w:r>
          </w:p>
        </w:tc>
        <w:tc>
          <w:tcPr>
            <w:tcW w:w="454" w:type="dxa"/>
            <w:shd w:val="clear" w:color="auto" w:fill="auto"/>
            <w:hideMark/>
          </w:tcPr>
          <w:p w14:paraId="3C9D58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B4C84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22.876</w:t>
            </w:r>
          </w:p>
        </w:tc>
        <w:tc>
          <w:tcPr>
            <w:tcW w:w="454" w:type="dxa"/>
            <w:shd w:val="clear" w:color="auto" w:fill="auto"/>
            <w:hideMark/>
          </w:tcPr>
          <w:p w14:paraId="4183E7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C4CAB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FS_AIML_MT_Ph2</w:t>
            </w:r>
          </w:p>
        </w:tc>
        <w:tc>
          <w:tcPr>
            <w:tcW w:w="531" w:type="dxa"/>
            <w:shd w:val="clear" w:color="000000" w:fill="BFBFBF"/>
            <w:hideMark/>
          </w:tcPr>
          <w:p w14:paraId="24666C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0862EC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60E4C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0B4F4B9" w14:textId="77777777" w:rsidTr="00BC058A">
        <w:trPr>
          <w:trHeight w:val="285"/>
        </w:trPr>
        <w:tc>
          <w:tcPr>
            <w:tcW w:w="751" w:type="dxa"/>
            <w:shd w:val="clear" w:color="auto" w:fill="auto"/>
            <w:hideMark/>
          </w:tcPr>
          <w:p w14:paraId="398E97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S1-232144</w:t>
            </w:r>
          </w:p>
        </w:tc>
        <w:tc>
          <w:tcPr>
            <w:tcW w:w="1834" w:type="dxa"/>
            <w:shd w:val="clear" w:color="auto" w:fill="auto"/>
            <w:hideMark/>
          </w:tcPr>
          <w:p w14:paraId="2E5919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functional requirements of AIML-Ph2</w:t>
            </w:r>
          </w:p>
        </w:tc>
        <w:tc>
          <w:tcPr>
            <w:tcW w:w="1233" w:type="dxa"/>
            <w:shd w:val="clear" w:color="auto" w:fill="auto"/>
            <w:hideMark/>
          </w:tcPr>
          <w:p w14:paraId="2B2881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4C010D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F6E9F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1ED4C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S1-232324</w:t>
            </w:r>
          </w:p>
        </w:tc>
        <w:tc>
          <w:tcPr>
            <w:tcW w:w="454" w:type="dxa"/>
            <w:shd w:val="clear" w:color="auto" w:fill="auto"/>
            <w:hideMark/>
          </w:tcPr>
          <w:p w14:paraId="77980D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F5D7A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025E7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293E0F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AIML_MT_Ph2</w:t>
            </w:r>
          </w:p>
        </w:tc>
        <w:tc>
          <w:tcPr>
            <w:tcW w:w="531" w:type="dxa"/>
            <w:shd w:val="clear" w:color="000000" w:fill="BFBFBF"/>
            <w:hideMark/>
          </w:tcPr>
          <w:p w14:paraId="4CDA6E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0713</w:t>
            </w:r>
          </w:p>
        </w:tc>
        <w:tc>
          <w:tcPr>
            <w:tcW w:w="291" w:type="dxa"/>
            <w:shd w:val="clear" w:color="000000" w:fill="BFBFBF"/>
            <w:hideMark/>
          </w:tcPr>
          <w:p w14:paraId="72C81D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21167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616A25D" w14:textId="77777777" w:rsidTr="00BC058A">
        <w:trPr>
          <w:trHeight w:val="285"/>
        </w:trPr>
        <w:tc>
          <w:tcPr>
            <w:tcW w:w="751" w:type="dxa"/>
            <w:shd w:val="clear" w:color="auto" w:fill="auto"/>
            <w:hideMark/>
          </w:tcPr>
          <w:p w14:paraId="691D51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S1-232145</w:t>
            </w:r>
          </w:p>
        </w:tc>
        <w:tc>
          <w:tcPr>
            <w:tcW w:w="1834" w:type="dxa"/>
            <w:shd w:val="clear" w:color="auto" w:fill="auto"/>
            <w:hideMark/>
          </w:tcPr>
          <w:p w14:paraId="24D7E1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to remove the [ ] of KPI table in UC30</w:t>
            </w:r>
          </w:p>
        </w:tc>
        <w:tc>
          <w:tcPr>
            <w:tcW w:w="1233" w:type="dxa"/>
            <w:shd w:val="clear" w:color="auto" w:fill="auto"/>
            <w:hideMark/>
          </w:tcPr>
          <w:p w14:paraId="0903A4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ZTE</w:t>
            </w:r>
          </w:p>
        </w:tc>
        <w:tc>
          <w:tcPr>
            <w:tcW w:w="875" w:type="dxa"/>
            <w:shd w:val="clear" w:color="auto" w:fill="auto"/>
            <w:hideMark/>
          </w:tcPr>
          <w:p w14:paraId="6BC7ED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FF0E8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81B26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S1-232304</w:t>
            </w:r>
          </w:p>
        </w:tc>
        <w:tc>
          <w:tcPr>
            <w:tcW w:w="454" w:type="dxa"/>
            <w:shd w:val="clear" w:color="auto" w:fill="auto"/>
            <w:hideMark/>
          </w:tcPr>
          <w:p w14:paraId="149B9E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1289A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DB76F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12A45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DAD3B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9D9EB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81EF1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C230CCD" w14:textId="77777777" w:rsidTr="00BC058A">
        <w:trPr>
          <w:trHeight w:val="285"/>
        </w:trPr>
        <w:tc>
          <w:tcPr>
            <w:tcW w:w="751" w:type="dxa"/>
            <w:shd w:val="clear" w:color="auto" w:fill="auto"/>
            <w:hideMark/>
          </w:tcPr>
          <w:p w14:paraId="4D5F95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S1-232146</w:t>
            </w:r>
          </w:p>
        </w:tc>
        <w:tc>
          <w:tcPr>
            <w:tcW w:w="1834" w:type="dxa"/>
            <w:shd w:val="clear" w:color="auto" w:fill="auto"/>
            <w:hideMark/>
          </w:tcPr>
          <w:p w14:paraId="6706FA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KPIs for AIML-Ph2</w:t>
            </w:r>
          </w:p>
        </w:tc>
        <w:tc>
          <w:tcPr>
            <w:tcW w:w="1233" w:type="dxa"/>
            <w:shd w:val="clear" w:color="auto" w:fill="auto"/>
            <w:hideMark/>
          </w:tcPr>
          <w:p w14:paraId="11C373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123318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D444F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0B61C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S1-232325</w:t>
            </w:r>
          </w:p>
        </w:tc>
        <w:tc>
          <w:tcPr>
            <w:tcW w:w="454" w:type="dxa"/>
            <w:shd w:val="clear" w:color="auto" w:fill="auto"/>
            <w:hideMark/>
          </w:tcPr>
          <w:p w14:paraId="7566A6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E125C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217767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CBBEE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AIML_MT_Ph2</w:t>
            </w:r>
          </w:p>
        </w:tc>
        <w:tc>
          <w:tcPr>
            <w:tcW w:w="531" w:type="dxa"/>
            <w:shd w:val="clear" w:color="000000" w:fill="BFBFBF"/>
            <w:hideMark/>
          </w:tcPr>
          <w:p w14:paraId="50C2F1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0714</w:t>
            </w:r>
          </w:p>
        </w:tc>
        <w:tc>
          <w:tcPr>
            <w:tcW w:w="291" w:type="dxa"/>
            <w:shd w:val="clear" w:color="000000" w:fill="BFBFBF"/>
            <w:hideMark/>
          </w:tcPr>
          <w:p w14:paraId="61A832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CA68A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6DFEF5B" w14:textId="77777777" w:rsidTr="00BC058A">
        <w:trPr>
          <w:trHeight w:val="285"/>
        </w:trPr>
        <w:tc>
          <w:tcPr>
            <w:tcW w:w="751" w:type="dxa"/>
            <w:shd w:val="clear" w:color="auto" w:fill="auto"/>
            <w:hideMark/>
          </w:tcPr>
          <w:p w14:paraId="17AEFB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S1-232147</w:t>
            </w:r>
          </w:p>
        </w:tc>
        <w:tc>
          <w:tcPr>
            <w:tcW w:w="1834" w:type="dxa"/>
            <w:shd w:val="clear" w:color="auto" w:fill="auto"/>
            <w:hideMark/>
          </w:tcPr>
          <w:p w14:paraId="2EEA8E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for use case: Ambient_IoT for automated warehousing</w:t>
            </w:r>
          </w:p>
        </w:tc>
        <w:tc>
          <w:tcPr>
            <w:tcW w:w="1233" w:type="dxa"/>
            <w:shd w:val="clear" w:color="auto" w:fill="auto"/>
            <w:hideMark/>
          </w:tcPr>
          <w:p w14:paraId="776448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CMCC</w:t>
            </w:r>
            <w:r w:rsidRPr="00710BE7">
              <w:rPr>
                <w:rFonts w:ascii="MS Gothic" w:eastAsia="MS Gothic" w:hAnsi="MS Gothic" w:cs="MS Gothic"/>
                <w:sz w:val="10"/>
                <w:szCs w:val="10"/>
                <w:lang w:eastAsia="en-GB"/>
              </w:rPr>
              <w:t>，</w:t>
            </w:r>
            <w:r w:rsidRPr="00710BE7">
              <w:rPr>
                <w:rFonts w:ascii="Arial" w:eastAsia="Times New Roman" w:hAnsi="Arial" w:cs="Arial"/>
                <w:sz w:val="10"/>
                <w:szCs w:val="10"/>
                <w:lang w:eastAsia="en-GB"/>
              </w:rPr>
              <w:t>Haier W.M</w:t>
            </w:r>
          </w:p>
        </w:tc>
        <w:tc>
          <w:tcPr>
            <w:tcW w:w="875" w:type="dxa"/>
            <w:shd w:val="clear" w:color="auto" w:fill="auto"/>
            <w:hideMark/>
          </w:tcPr>
          <w:p w14:paraId="5D4896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4B898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8CF6B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S1-232305</w:t>
            </w:r>
          </w:p>
        </w:tc>
        <w:tc>
          <w:tcPr>
            <w:tcW w:w="454" w:type="dxa"/>
            <w:shd w:val="clear" w:color="auto" w:fill="auto"/>
            <w:hideMark/>
          </w:tcPr>
          <w:p w14:paraId="486592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BB895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35D26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7AE0C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B32EF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C29A0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4088B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0183F6F" w14:textId="77777777" w:rsidTr="00BC058A">
        <w:trPr>
          <w:trHeight w:val="285"/>
        </w:trPr>
        <w:tc>
          <w:tcPr>
            <w:tcW w:w="751" w:type="dxa"/>
            <w:shd w:val="clear" w:color="auto" w:fill="auto"/>
            <w:hideMark/>
          </w:tcPr>
          <w:p w14:paraId="47EE45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S1-232148</w:t>
            </w:r>
          </w:p>
        </w:tc>
        <w:tc>
          <w:tcPr>
            <w:tcW w:w="1834" w:type="dxa"/>
            <w:shd w:val="clear" w:color="auto" w:fill="auto"/>
            <w:hideMark/>
          </w:tcPr>
          <w:p w14:paraId="1AE0EE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of device density in Ambient_IoT for automated warehousing</w:t>
            </w:r>
          </w:p>
        </w:tc>
        <w:tc>
          <w:tcPr>
            <w:tcW w:w="1233" w:type="dxa"/>
            <w:shd w:val="clear" w:color="auto" w:fill="auto"/>
            <w:hideMark/>
          </w:tcPr>
          <w:p w14:paraId="4232F0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Com. Corporation</w:t>
            </w:r>
          </w:p>
        </w:tc>
        <w:tc>
          <w:tcPr>
            <w:tcW w:w="875" w:type="dxa"/>
            <w:shd w:val="clear" w:color="auto" w:fill="auto"/>
            <w:hideMark/>
          </w:tcPr>
          <w:p w14:paraId="3731AE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07F0C5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ADD75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CEA5F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631D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366B6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686AF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81AAA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203E5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A7D9D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409B183" w14:textId="77777777" w:rsidTr="00BC058A">
        <w:trPr>
          <w:trHeight w:val="285"/>
        </w:trPr>
        <w:tc>
          <w:tcPr>
            <w:tcW w:w="751" w:type="dxa"/>
            <w:shd w:val="clear" w:color="auto" w:fill="auto"/>
            <w:hideMark/>
          </w:tcPr>
          <w:p w14:paraId="6D4680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S1-232149</w:t>
            </w:r>
          </w:p>
        </w:tc>
        <w:tc>
          <w:tcPr>
            <w:tcW w:w="1834" w:type="dxa"/>
            <w:shd w:val="clear" w:color="auto" w:fill="auto"/>
            <w:hideMark/>
          </w:tcPr>
          <w:p w14:paraId="44CB25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for Use Case: Ambient IoT for Base Station Machine</w:t>
            </w:r>
          </w:p>
        </w:tc>
        <w:tc>
          <w:tcPr>
            <w:tcW w:w="1233" w:type="dxa"/>
            <w:shd w:val="clear" w:color="auto" w:fill="auto"/>
            <w:hideMark/>
          </w:tcPr>
          <w:p w14:paraId="407649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CMCC</w:t>
            </w:r>
          </w:p>
        </w:tc>
        <w:tc>
          <w:tcPr>
            <w:tcW w:w="875" w:type="dxa"/>
            <w:shd w:val="clear" w:color="auto" w:fill="auto"/>
            <w:hideMark/>
          </w:tcPr>
          <w:p w14:paraId="14F22C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99F34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B9FAA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75753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C1CEC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CA26B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E13BC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64058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D80A8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BD3B6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FA81E8E" w14:textId="77777777" w:rsidTr="00BC058A">
        <w:trPr>
          <w:trHeight w:val="285"/>
        </w:trPr>
        <w:tc>
          <w:tcPr>
            <w:tcW w:w="751" w:type="dxa"/>
            <w:shd w:val="clear" w:color="auto" w:fill="auto"/>
            <w:hideMark/>
          </w:tcPr>
          <w:p w14:paraId="22EBC0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S1-232150</w:t>
            </w:r>
          </w:p>
        </w:tc>
        <w:tc>
          <w:tcPr>
            <w:tcW w:w="1834" w:type="dxa"/>
            <w:shd w:val="clear" w:color="auto" w:fill="auto"/>
            <w:hideMark/>
          </w:tcPr>
          <w:p w14:paraId="494443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on UC 5.4 network-assisted UAV DAA</w:t>
            </w:r>
          </w:p>
        </w:tc>
        <w:tc>
          <w:tcPr>
            <w:tcW w:w="1233" w:type="dxa"/>
            <w:shd w:val="clear" w:color="auto" w:fill="auto"/>
            <w:hideMark/>
          </w:tcPr>
          <w:p w14:paraId="5AD848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366EE0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69E05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74196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S1-232330</w:t>
            </w:r>
          </w:p>
        </w:tc>
        <w:tc>
          <w:tcPr>
            <w:tcW w:w="454" w:type="dxa"/>
            <w:shd w:val="clear" w:color="auto" w:fill="auto"/>
            <w:hideMark/>
          </w:tcPr>
          <w:p w14:paraId="7A416A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AA3F6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3F377B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4E7D97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4332E3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123E8A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441E9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BC058A" w:rsidRPr="00053B2E" w14:paraId="73067C4E" w14:textId="77777777" w:rsidTr="00BC058A">
        <w:trPr>
          <w:trHeight w:val="285"/>
        </w:trPr>
        <w:tc>
          <w:tcPr>
            <w:tcW w:w="751" w:type="dxa"/>
            <w:shd w:val="clear" w:color="auto" w:fill="auto"/>
            <w:hideMark/>
          </w:tcPr>
          <w:p w14:paraId="1FA910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S1-232151</w:t>
            </w:r>
          </w:p>
        </w:tc>
        <w:tc>
          <w:tcPr>
            <w:tcW w:w="1834" w:type="dxa"/>
            <w:shd w:val="clear" w:color="auto" w:fill="auto"/>
            <w:hideMark/>
          </w:tcPr>
          <w:p w14:paraId="33F8E2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missed detection and false alarm</w:t>
            </w:r>
          </w:p>
        </w:tc>
        <w:tc>
          <w:tcPr>
            <w:tcW w:w="1233" w:type="dxa"/>
            <w:shd w:val="clear" w:color="auto" w:fill="auto"/>
            <w:hideMark/>
          </w:tcPr>
          <w:p w14:paraId="6E04D8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4AF46C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1DE68A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05A86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BE192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B099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0CEB06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F7079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08F228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D19B9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EDB6D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A6B7D40" w14:textId="77777777" w:rsidTr="00BC058A">
        <w:trPr>
          <w:trHeight w:val="285"/>
        </w:trPr>
        <w:tc>
          <w:tcPr>
            <w:tcW w:w="751" w:type="dxa"/>
            <w:shd w:val="clear" w:color="auto" w:fill="auto"/>
            <w:hideMark/>
          </w:tcPr>
          <w:p w14:paraId="5ADBC4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S1-232152</w:t>
            </w:r>
          </w:p>
        </w:tc>
        <w:tc>
          <w:tcPr>
            <w:tcW w:w="1834" w:type="dxa"/>
            <w:shd w:val="clear" w:color="auto" w:fill="auto"/>
            <w:hideMark/>
          </w:tcPr>
          <w:p w14:paraId="3C133D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 - Conclusions and Recommendations</w:t>
            </w:r>
          </w:p>
        </w:tc>
        <w:tc>
          <w:tcPr>
            <w:tcW w:w="1233" w:type="dxa"/>
            <w:shd w:val="clear" w:color="auto" w:fill="auto"/>
            <w:hideMark/>
          </w:tcPr>
          <w:p w14:paraId="493B03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Com. Corporation</w:t>
            </w:r>
          </w:p>
        </w:tc>
        <w:tc>
          <w:tcPr>
            <w:tcW w:w="875" w:type="dxa"/>
            <w:shd w:val="clear" w:color="auto" w:fill="auto"/>
            <w:hideMark/>
          </w:tcPr>
          <w:p w14:paraId="77F9FA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BFBED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ACFEA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S1-232331</w:t>
            </w:r>
          </w:p>
        </w:tc>
        <w:tc>
          <w:tcPr>
            <w:tcW w:w="454" w:type="dxa"/>
            <w:shd w:val="clear" w:color="auto" w:fill="auto"/>
            <w:hideMark/>
          </w:tcPr>
          <w:p w14:paraId="3551E5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1D6EE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4D8B66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7E07D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7A2FF6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1D1358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A3F53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BC058A" w:rsidRPr="00053B2E" w14:paraId="3F7F982B" w14:textId="77777777" w:rsidTr="00BC058A">
        <w:trPr>
          <w:trHeight w:val="285"/>
        </w:trPr>
        <w:tc>
          <w:tcPr>
            <w:tcW w:w="751" w:type="dxa"/>
            <w:shd w:val="clear" w:color="auto" w:fill="auto"/>
            <w:hideMark/>
          </w:tcPr>
          <w:p w14:paraId="48B0D6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S1-232153</w:t>
            </w:r>
          </w:p>
        </w:tc>
        <w:tc>
          <w:tcPr>
            <w:tcW w:w="1834" w:type="dxa"/>
            <w:shd w:val="clear" w:color="auto" w:fill="auto"/>
            <w:hideMark/>
          </w:tcPr>
          <w:p w14:paraId="43273B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 CR - additional Requirements for Remote Identification of UAS</w:t>
            </w:r>
          </w:p>
        </w:tc>
        <w:tc>
          <w:tcPr>
            <w:tcW w:w="1233" w:type="dxa"/>
            <w:shd w:val="clear" w:color="auto" w:fill="auto"/>
            <w:hideMark/>
          </w:tcPr>
          <w:p w14:paraId="5334BC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29420C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5EEE9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980BA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S1-232328</w:t>
            </w:r>
          </w:p>
        </w:tc>
        <w:tc>
          <w:tcPr>
            <w:tcW w:w="454" w:type="dxa"/>
            <w:shd w:val="clear" w:color="auto" w:fill="auto"/>
            <w:hideMark/>
          </w:tcPr>
          <w:p w14:paraId="7A837D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16E17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17950A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4BBA7B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4C2B68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0046</w:t>
            </w:r>
          </w:p>
        </w:tc>
        <w:tc>
          <w:tcPr>
            <w:tcW w:w="291" w:type="dxa"/>
            <w:shd w:val="clear" w:color="000000" w:fill="BFBFBF"/>
            <w:hideMark/>
          </w:tcPr>
          <w:p w14:paraId="385F21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4947C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CCC03E8" w14:textId="77777777" w:rsidTr="00BC058A">
        <w:trPr>
          <w:trHeight w:val="285"/>
        </w:trPr>
        <w:tc>
          <w:tcPr>
            <w:tcW w:w="751" w:type="dxa"/>
            <w:shd w:val="clear" w:color="auto" w:fill="auto"/>
            <w:hideMark/>
          </w:tcPr>
          <w:p w14:paraId="1CFD80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S1-232154</w:t>
            </w:r>
          </w:p>
        </w:tc>
        <w:tc>
          <w:tcPr>
            <w:tcW w:w="1834" w:type="dxa"/>
            <w:shd w:val="clear" w:color="auto" w:fill="auto"/>
            <w:hideMark/>
          </w:tcPr>
          <w:p w14:paraId="443BDC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Requirements for UAV Safety</w:t>
            </w:r>
          </w:p>
        </w:tc>
        <w:tc>
          <w:tcPr>
            <w:tcW w:w="1233" w:type="dxa"/>
            <w:shd w:val="clear" w:color="auto" w:fill="auto"/>
            <w:hideMark/>
          </w:tcPr>
          <w:p w14:paraId="47852A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5AC315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91124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19F62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S1-232329</w:t>
            </w:r>
          </w:p>
        </w:tc>
        <w:tc>
          <w:tcPr>
            <w:tcW w:w="454" w:type="dxa"/>
            <w:shd w:val="clear" w:color="auto" w:fill="auto"/>
            <w:hideMark/>
          </w:tcPr>
          <w:p w14:paraId="0A9E38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2F9B5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70A4C5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7C2DA5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7E2A12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0047</w:t>
            </w:r>
          </w:p>
        </w:tc>
        <w:tc>
          <w:tcPr>
            <w:tcW w:w="291" w:type="dxa"/>
            <w:shd w:val="clear" w:color="000000" w:fill="BFBFBF"/>
            <w:hideMark/>
          </w:tcPr>
          <w:p w14:paraId="2F022E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1BCA3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34386D3" w14:textId="77777777" w:rsidTr="00BC058A">
        <w:trPr>
          <w:trHeight w:val="285"/>
        </w:trPr>
        <w:tc>
          <w:tcPr>
            <w:tcW w:w="751" w:type="dxa"/>
            <w:shd w:val="clear" w:color="auto" w:fill="auto"/>
            <w:hideMark/>
          </w:tcPr>
          <w:p w14:paraId="79BEB4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S1-232155</w:t>
            </w:r>
          </w:p>
        </w:tc>
        <w:tc>
          <w:tcPr>
            <w:tcW w:w="1834" w:type="dxa"/>
            <w:shd w:val="clear" w:color="auto" w:fill="auto"/>
            <w:hideMark/>
          </w:tcPr>
          <w:p w14:paraId="24318F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22.848 Use Case #1: Consolidation of service requirements</w:t>
            </w:r>
          </w:p>
        </w:tc>
        <w:tc>
          <w:tcPr>
            <w:tcW w:w="1233" w:type="dxa"/>
            <w:shd w:val="clear" w:color="auto" w:fill="auto"/>
            <w:hideMark/>
          </w:tcPr>
          <w:p w14:paraId="1C4F49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Intel, Cisco Systems, Novamint</w:t>
            </w:r>
          </w:p>
        </w:tc>
        <w:tc>
          <w:tcPr>
            <w:tcW w:w="875" w:type="dxa"/>
            <w:shd w:val="clear" w:color="auto" w:fill="auto"/>
            <w:hideMark/>
          </w:tcPr>
          <w:p w14:paraId="28CF39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0CE8F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F6077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S1-232456</w:t>
            </w:r>
          </w:p>
        </w:tc>
        <w:tc>
          <w:tcPr>
            <w:tcW w:w="454" w:type="dxa"/>
            <w:shd w:val="clear" w:color="auto" w:fill="auto"/>
            <w:hideMark/>
          </w:tcPr>
          <w:p w14:paraId="32D07B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322F2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6EBE08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0B623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5308D2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48014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094B0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4FE0BD9" w14:textId="77777777" w:rsidTr="00BC058A">
        <w:trPr>
          <w:trHeight w:val="285"/>
        </w:trPr>
        <w:tc>
          <w:tcPr>
            <w:tcW w:w="751" w:type="dxa"/>
            <w:shd w:val="clear" w:color="auto" w:fill="auto"/>
            <w:hideMark/>
          </w:tcPr>
          <w:p w14:paraId="409817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S1-232156</w:t>
            </w:r>
          </w:p>
        </w:tc>
        <w:tc>
          <w:tcPr>
            <w:tcW w:w="1834" w:type="dxa"/>
            <w:shd w:val="clear" w:color="auto" w:fill="auto"/>
            <w:hideMark/>
          </w:tcPr>
          <w:p w14:paraId="25BF1B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definitions</w:t>
            </w:r>
          </w:p>
        </w:tc>
        <w:tc>
          <w:tcPr>
            <w:tcW w:w="1233" w:type="dxa"/>
            <w:shd w:val="clear" w:color="auto" w:fill="auto"/>
            <w:hideMark/>
          </w:tcPr>
          <w:p w14:paraId="2F9B6A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784282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A9CCE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CA2CE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S1-232431</w:t>
            </w:r>
          </w:p>
        </w:tc>
        <w:tc>
          <w:tcPr>
            <w:tcW w:w="454" w:type="dxa"/>
            <w:shd w:val="clear" w:color="auto" w:fill="auto"/>
            <w:hideMark/>
          </w:tcPr>
          <w:p w14:paraId="6CE4EA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514D5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2B487B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6AAB6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2E266E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0009</w:t>
            </w:r>
          </w:p>
        </w:tc>
        <w:tc>
          <w:tcPr>
            <w:tcW w:w="291" w:type="dxa"/>
            <w:shd w:val="clear" w:color="000000" w:fill="BFBFBF"/>
            <w:hideMark/>
          </w:tcPr>
          <w:p w14:paraId="135921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D5B5C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289DDC3" w14:textId="77777777" w:rsidTr="00BC058A">
        <w:trPr>
          <w:trHeight w:val="285"/>
        </w:trPr>
        <w:tc>
          <w:tcPr>
            <w:tcW w:w="751" w:type="dxa"/>
            <w:shd w:val="clear" w:color="auto" w:fill="auto"/>
            <w:hideMark/>
          </w:tcPr>
          <w:p w14:paraId="711938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S1-232157</w:t>
            </w:r>
          </w:p>
        </w:tc>
        <w:tc>
          <w:tcPr>
            <w:tcW w:w="1834" w:type="dxa"/>
            <w:shd w:val="clear" w:color="auto" w:fill="auto"/>
            <w:hideMark/>
          </w:tcPr>
          <w:p w14:paraId="6F99A1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update and remove brackets of KPIs for clause</w:t>
            </w:r>
          </w:p>
        </w:tc>
        <w:tc>
          <w:tcPr>
            <w:tcW w:w="1233" w:type="dxa"/>
            <w:shd w:val="clear" w:color="auto" w:fill="auto"/>
            <w:hideMark/>
          </w:tcPr>
          <w:p w14:paraId="73CDEB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3DC8CB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B2868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84A45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4650A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34794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C072C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A4162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976D7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F2657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CFEB5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405B173" w14:textId="77777777" w:rsidTr="00BC058A">
        <w:trPr>
          <w:trHeight w:val="285"/>
        </w:trPr>
        <w:tc>
          <w:tcPr>
            <w:tcW w:w="751" w:type="dxa"/>
            <w:shd w:val="clear" w:color="auto" w:fill="auto"/>
            <w:hideMark/>
          </w:tcPr>
          <w:p w14:paraId="5E0D75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S1-232158</w:t>
            </w:r>
          </w:p>
        </w:tc>
        <w:tc>
          <w:tcPr>
            <w:tcW w:w="1834" w:type="dxa"/>
            <w:shd w:val="clear" w:color="auto" w:fill="auto"/>
            <w:hideMark/>
          </w:tcPr>
          <w:p w14:paraId="456587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mini-WID on Scalable Interconnect of SNPN</w:t>
            </w:r>
          </w:p>
        </w:tc>
        <w:tc>
          <w:tcPr>
            <w:tcW w:w="1233" w:type="dxa"/>
            <w:shd w:val="clear" w:color="auto" w:fill="auto"/>
            <w:hideMark/>
          </w:tcPr>
          <w:p w14:paraId="62FE1C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Intel, Cisco Systems, Novamint</w:t>
            </w:r>
          </w:p>
        </w:tc>
        <w:tc>
          <w:tcPr>
            <w:tcW w:w="875" w:type="dxa"/>
            <w:shd w:val="clear" w:color="auto" w:fill="auto"/>
            <w:hideMark/>
          </w:tcPr>
          <w:p w14:paraId="499E5C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5B423F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7880A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1011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8831C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8D8D2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11FC5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ADA5B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5EE85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A7E8D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DF561E2" w14:textId="77777777" w:rsidTr="00BC058A">
        <w:trPr>
          <w:trHeight w:val="285"/>
        </w:trPr>
        <w:tc>
          <w:tcPr>
            <w:tcW w:w="751" w:type="dxa"/>
            <w:shd w:val="clear" w:color="auto" w:fill="auto"/>
            <w:hideMark/>
          </w:tcPr>
          <w:p w14:paraId="09754A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S1-232159</w:t>
            </w:r>
          </w:p>
        </w:tc>
        <w:tc>
          <w:tcPr>
            <w:tcW w:w="1834" w:type="dxa"/>
            <w:shd w:val="clear" w:color="auto" w:fill="auto"/>
            <w:hideMark/>
          </w:tcPr>
          <w:p w14:paraId="73B782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Remove brackets in KPI table of use case 5.9 and 5.21</w:t>
            </w:r>
          </w:p>
        </w:tc>
        <w:tc>
          <w:tcPr>
            <w:tcW w:w="1233" w:type="dxa"/>
            <w:shd w:val="clear" w:color="auto" w:fill="auto"/>
            <w:hideMark/>
          </w:tcPr>
          <w:p w14:paraId="621E70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44C0B7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04B5E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67E8B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S1-232306</w:t>
            </w:r>
          </w:p>
        </w:tc>
        <w:tc>
          <w:tcPr>
            <w:tcW w:w="454" w:type="dxa"/>
            <w:shd w:val="clear" w:color="auto" w:fill="auto"/>
            <w:hideMark/>
          </w:tcPr>
          <w:p w14:paraId="4FB2A8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3E95C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A8E51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0E4DA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6AE70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D24EB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C72DF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D9A18AC" w14:textId="77777777" w:rsidTr="00BC058A">
        <w:trPr>
          <w:trHeight w:val="285"/>
        </w:trPr>
        <w:tc>
          <w:tcPr>
            <w:tcW w:w="751" w:type="dxa"/>
            <w:shd w:val="clear" w:color="auto" w:fill="auto"/>
            <w:hideMark/>
          </w:tcPr>
          <w:p w14:paraId="09B8E4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S1-232160</w:t>
            </w:r>
          </w:p>
        </w:tc>
        <w:tc>
          <w:tcPr>
            <w:tcW w:w="1834" w:type="dxa"/>
            <w:shd w:val="clear" w:color="auto" w:fill="auto"/>
            <w:hideMark/>
          </w:tcPr>
          <w:p w14:paraId="15326E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add info to clarify positioning accuracy value</w:t>
            </w:r>
          </w:p>
        </w:tc>
        <w:tc>
          <w:tcPr>
            <w:tcW w:w="1233" w:type="dxa"/>
            <w:shd w:val="clear" w:color="auto" w:fill="auto"/>
            <w:hideMark/>
          </w:tcPr>
          <w:p w14:paraId="4AD546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Xiaomi</w:t>
            </w:r>
          </w:p>
        </w:tc>
        <w:tc>
          <w:tcPr>
            <w:tcW w:w="875" w:type="dxa"/>
            <w:shd w:val="clear" w:color="auto" w:fill="auto"/>
            <w:hideMark/>
          </w:tcPr>
          <w:p w14:paraId="72FE40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F0D35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8C9C6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S1-232307</w:t>
            </w:r>
          </w:p>
        </w:tc>
        <w:tc>
          <w:tcPr>
            <w:tcW w:w="454" w:type="dxa"/>
            <w:shd w:val="clear" w:color="auto" w:fill="auto"/>
            <w:hideMark/>
          </w:tcPr>
          <w:p w14:paraId="4FC602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A5E80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16755F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FDBF0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39820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E1127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31A93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5B860ED" w14:textId="77777777" w:rsidTr="00BC058A">
        <w:trPr>
          <w:trHeight w:val="285"/>
        </w:trPr>
        <w:tc>
          <w:tcPr>
            <w:tcW w:w="751" w:type="dxa"/>
            <w:shd w:val="clear" w:color="auto" w:fill="auto"/>
            <w:hideMark/>
          </w:tcPr>
          <w:p w14:paraId="1BB18A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S1-232161</w:t>
            </w:r>
          </w:p>
        </w:tc>
        <w:tc>
          <w:tcPr>
            <w:tcW w:w="1834" w:type="dxa"/>
            <w:shd w:val="clear" w:color="auto" w:fill="auto"/>
            <w:hideMark/>
          </w:tcPr>
          <w:p w14:paraId="050804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Service requirements for Scalable SNPN Interconnect with dynamic connections</w:t>
            </w:r>
          </w:p>
        </w:tc>
        <w:tc>
          <w:tcPr>
            <w:tcW w:w="1233" w:type="dxa"/>
            <w:shd w:val="clear" w:color="auto" w:fill="auto"/>
            <w:hideMark/>
          </w:tcPr>
          <w:p w14:paraId="1F972A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Intel, Cisco Systems, Novamint</w:t>
            </w:r>
          </w:p>
        </w:tc>
        <w:tc>
          <w:tcPr>
            <w:tcW w:w="875" w:type="dxa"/>
            <w:shd w:val="clear" w:color="auto" w:fill="auto"/>
            <w:hideMark/>
          </w:tcPr>
          <w:p w14:paraId="053E57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3AD35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6EAA3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29144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A0061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BAAD6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13F118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DUMMY</w:t>
            </w:r>
          </w:p>
        </w:tc>
        <w:tc>
          <w:tcPr>
            <w:tcW w:w="531" w:type="dxa"/>
            <w:shd w:val="clear" w:color="000000" w:fill="BFBFBF"/>
            <w:hideMark/>
          </w:tcPr>
          <w:p w14:paraId="233269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0715</w:t>
            </w:r>
          </w:p>
        </w:tc>
        <w:tc>
          <w:tcPr>
            <w:tcW w:w="291" w:type="dxa"/>
            <w:shd w:val="clear" w:color="000000" w:fill="BFBFBF"/>
            <w:hideMark/>
          </w:tcPr>
          <w:p w14:paraId="60187B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649BB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56EECBA4" w14:textId="77777777" w:rsidTr="00BC058A">
        <w:trPr>
          <w:trHeight w:val="285"/>
        </w:trPr>
        <w:tc>
          <w:tcPr>
            <w:tcW w:w="751" w:type="dxa"/>
            <w:shd w:val="clear" w:color="auto" w:fill="auto"/>
            <w:hideMark/>
          </w:tcPr>
          <w:p w14:paraId="3D6B4F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S1-232162</w:t>
            </w:r>
          </w:p>
        </w:tc>
        <w:tc>
          <w:tcPr>
            <w:tcW w:w="1834" w:type="dxa"/>
            <w:shd w:val="clear" w:color="auto" w:fill="auto"/>
            <w:hideMark/>
          </w:tcPr>
          <w:p w14:paraId="58E5D2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Edge Computing Considering the Operational Needs</w:t>
            </w:r>
          </w:p>
        </w:tc>
        <w:tc>
          <w:tcPr>
            <w:tcW w:w="1233" w:type="dxa"/>
            <w:shd w:val="clear" w:color="auto" w:fill="auto"/>
            <w:hideMark/>
          </w:tcPr>
          <w:p w14:paraId="03D883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244A8B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5AE3A8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AC01D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S1-232282</w:t>
            </w:r>
          </w:p>
        </w:tc>
        <w:tc>
          <w:tcPr>
            <w:tcW w:w="454" w:type="dxa"/>
            <w:shd w:val="clear" w:color="auto" w:fill="auto"/>
            <w:hideMark/>
          </w:tcPr>
          <w:p w14:paraId="67297C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DA02F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55654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BFEAA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3E9C0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9802C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52C13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76AA19D" w14:textId="77777777" w:rsidTr="00BC058A">
        <w:trPr>
          <w:trHeight w:val="285"/>
        </w:trPr>
        <w:tc>
          <w:tcPr>
            <w:tcW w:w="751" w:type="dxa"/>
            <w:shd w:val="clear" w:color="auto" w:fill="auto"/>
            <w:hideMark/>
          </w:tcPr>
          <w:p w14:paraId="220747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S1-232163</w:t>
            </w:r>
          </w:p>
        </w:tc>
        <w:tc>
          <w:tcPr>
            <w:tcW w:w="1834" w:type="dxa"/>
            <w:shd w:val="clear" w:color="auto" w:fill="auto"/>
            <w:hideMark/>
          </w:tcPr>
          <w:p w14:paraId="0C3C48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selecting and/or changing the user plane paths based on the usage information of the Service Hosting Environment</w:t>
            </w:r>
          </w:p>
        </w:tc>
        <w:tc>
          <w:tcPr>
            <w:tcW w:w="1233" w:type="dxa"/>
            <w:shd w:val="clear" w:color="auto" w:fill="auto"/>
            <w:hideMark/>
          </w:tcPr>
          <w:p w14:paraId="7FBB43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ZTE</w:t>
            </w:r>
          </w:p>
        </w:tc>
        <w:tc>
          <w:tcPr>
            <w:tcW w:w="875" w:type="dxa"/>
            <w:shd w:val="clear" w:color="auto" w:fill="auto"/>
            <w:hideMark/>
          </w:tcPr>
          <w:p w14:paraId="4E08E9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6F947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42A4F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S1-232283</w:t>
            </w:r>
          </w:p>
        </w:tc>
        <w:tc>
          <w:tcPr>
            <w:tcW w:w="454" w:type="dxa"/>
            <w:shd w:val="clear" w:color="auto" w:fill="auto"/>
            <w:hideMark/>
          </w:tcPr>
          <w:p w14:paraId="46412F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DC4F3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7AE7D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1C0A5C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EdgeOpNeeds</w:t>
            </w:r>
          </w:p>
        </w:tc>
        <w:tc>
          <w:tcPr>
            <w:tcW w:w="531" w:type="dxa"/>
            <w:shd w:val="clear" w:color="000000" w:fill="BFBFBF"/>
            <w:hideMark/>
          </w:tcPr>
          <w:p w14:paraId="548F41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0716</w:t>
            </w:r>
          </w:p>
        </w:tc>
        <w:tc>
          <w:tcPr>
            <w:tcW w:w="291" w:type="dxa"/>
            <w:shd w:val="clear" w:color="000000" w:fill="BFBFBF"/>
            <w:hideMark/>
          </w:tcPr>
          <w:p w14:paraId="16BFB0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2DDF0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560CC83" w14:textId="77777777" w:rsidTr="00BC058A">
        <w:trPr>
          <w:trHeight w:val="285"/>
        </w:trPr>
        <w:tc>
          <w:tcPr>
            <w:tcW w:w="751" w:type="dxa"/>
            <w:shd w:val="clear" w:color="auto" w:fill="auto"/>
            <w:hideMark/>
          </w:tcPr>
          <w:p w14:paraId="40C6DB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S1-232164</w:t>
            </w:r>
          </w:p>
        </w:tc>
        <w:tc>
          <w:tcPr>
            <w:tcW w:w="1834" w:type="dxa"/>
            <w:shd w:val="clear" w:color="auto" w:fill="auto"/>
            <w:hideMark/>
          </w:tcPr>
          <w:p w14:paraId="27CD70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Edge Computing Considering the Operational Needs of Service Hosting Environment</w:t>
            </w:r>
          </w:p>
        </w:tc>
        <w:tc>
          <w:tcPr>
            <w:tcW w:w="1233" w:type="dxa"/>
            <w:shd w:val="clear" w:color="auto" w:fill="auto"/>
            <w:hideMark/>
          </w:tcPr>
          <w:p w14:paraId="0F7369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59B2A9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36149A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F79EE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3D02D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464D5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B6731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0F550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E30B5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DAEF2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BA072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531076C" w14:textId="77777777" w:rsidTr="00BC058A">
        <w:trPr>
          <w:trHeight w:val="285"/>
        </w:trPr>
        <w:tc>
          <w:tcPr>
            <w:tcW w:w="751" w:type="dxa"/>
            <w:shd w:val="clear" w:color="auto" w:fill="auto"/>
            <w:hideMark/>
          </w:tcPr>
          <w:p w14:paraId="6D926D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S1-232165</w:t>
            </w:r>
          </w:p>
        </w:tc>
        <w:tc>
          <w:tcPr>
            <w:tcW w:w="1834" w:type="dxa"/>
            <w:shd w:val="clear" w:color="auto" w:fill="auto"/>
            <w:hideMark/>
          </w:tcPr>
          <w:p w14:paraId="2578B1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adding charging requirement for sensing service</w:t>
            </w:r>
          </w:p>
        </w:tc>
        <w:tc>
          <w:tcPr>
            <w:tcW w:w="1233" w:type="dxa"/>
            <w:shd w:val="clear" w:color="auto" w:fill="auto"/>
            <w:hideMark/>
          </w:tcPr>
          <w:p w14:paraId="223731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3A7A0E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79664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F8C0C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S1-232428</w:t>
            </w:r>
          </w:p>
        </w:tc>
        <w:tc>
          <w:tcPr>
            <w:tcW w:w="454" w:type="dxa"/>
            <w:shd w:val="clear" w:color="auto" w:fill="auto"/>
            <w:hideMark/>
          </w:tcPr>
          <w:p w14:paraId="1AC55B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47EC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024E56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124EB2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70176B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D8412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ED7BB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8255B6C" w14:textId="77777777" w:rsidTr="00BC058A">
        <w:trPr>
          <w:trHeight w:val="285"/>
        </w:trPr>
        <w:tc>
          <w:tcPr>
            <w:tcW w:w="751" w:type="dxa"/>
            <w:shd w:val="clear" w:color="auto" w:fill="auto"/>
            <w:hideMark/>
          </w:tcPr>
          <w:p w14:paraId="14F678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S1-232166</w:t>
            </w:r>
          </w:p>
        </w:tc>
        <w:tc>
          <w:tcPr>
            <w:tcW w:w="1834" w:type="dxa"/>
            <w:shd w:val="clear" w:color="auto" w:fill="auto"/>
            <w:hideMark/>
          </w:tcPr>
          <w:p w14:paraId="4E6E1E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adding description and potential gap on smart community</w:t>
            </w:r>
          </w:p>
        </w:tc>
        <w:tc>
          <w:tcPr>
            <w:tcW w:w="1233" w:type="dxa"/>
            <w:shd w:val="clear" w:color="auto" w:fill="auto"/>
            <w:hideMark/>
          </w:tcPr>
          <w:p w14:paraId="719BF7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07716C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55DE1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DB1C5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S1-232505</w:t>
            </w:r>
          </w:p>
        </w:tc>
        <w:tc>
          <w:tcPr>
            <w:tcW w:w="454" w:type="dxa"/>
            <w:shd w:val="clear" w:color="auto" w:fill="auto"/>
            <w:hideMark/>
          </w:tcPr>
          <w:p w14:paraId="47EEB4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B94E8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0AAAFF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5D1BC9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0DFEB9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01949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5152B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CEB96D9" w14:textId="77777777" w:rsidTr="00BC058A">
        <w:trPr>
          <w:trHeight w:val="285"/>
        </w:trPr>
        <w:tc>
          <w:tcPr>
            <w:tcW w:w="751" w:type="dxa"/>
            <w:shd w:val="clear" w:color="auto" w:fill="auto"/>
            <w:hideMark/>
          </w:tcPr>
          <w:p w14:paraId="4C3127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S1-232167</w:t>
            </w:r>
          </w:p>
        </w:tc>
        <w:tc>
          <w:tcPr>
            <w:tcW w:w="1834" w:type="dxa"/>
            <w:shd w:val="clear" w:color="auto" w:fill="auto"/>
            <w:hideMark/>
          </w:tcPr>
          <w:p w14:paraId="14B448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update latency KPI for clause 5.13</w:t>
            </w:r>
          </w:p>
        </w:tc>
        <w:tc>
          <w:tcPr>
            <w:tcW w:w="1233" w:type="dxa"/>
            <w:shd w:val="clear" w:color="auto" w:fill="auto"/>
            <w:hideMark/>
          </w:tcPr>
          <w:p w14:paraId="635914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CMCC?</w:t>
            </w:r>
          </w:p>
        </w:tc>
        <w:tc>
          <w:tcPr>
            <w:tcW w:w="875" w:type="dxa"/>
            <w:shd w:val="clear" w:color="auto" w:fill="auto"/>
            <w:hideMark/>
          </w:tcPr>
          <w:p w14:paraId="6B7F9E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9ED2D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AEC4F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S1-232308</w:t>
            </w:r>
          </w:p>
        </w:tc>
        <w:tc>
          <w:tcPr>
            <w:tcW w:w="454" w:type="dxa"/>
            <w:shd w:val="clear" w:color="auto" w:fill="auto"/>
            <w:hideMark/>
          </w:tcPr>
          <w:p w14:paraId="16A933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438DC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47924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68802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AE189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95E67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5BD5E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4A85965" w14:textId="77777777" w:rsidTr="00BC058A">
        <w:trPr>
          <w:trHeight w:val="285"/>
        </w:trPr>
        <w:tc>
          <w:tcPr>
            <w:tcW w:w="751" w:type="dxa"/>
            <w:shd w:val="clear" w:color="auto" w:fill="auto"/>
            <w:hideMark/>
          </w:tcPr>
          <w:p w14:paraId="5506E6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S1-232168</w:t>
            </w:r>
          </w:p>
        </w:tc>
        <w:tc>
          <w:tcPr>
            <w:tcW w:w="1834" w:type="dxa"/>
            <w:shd w:val="clear" w:color="auto" w:fill="auto"/>
            <w:hideMark/>
          </w:tcPr>
          <w:p w14:paraId="04CAD2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add info to clarify positioning accuracy value</w:t>
            </w:r>
          </w:p>
        </w:tc>
        <w:tc>
          <w:tcPr>
            <w:tcW w:w="1233" w:type="dxa"/>
            <w:shd w:val="clear" w:color="auto" w:fill="auto"/>
            <w:hideMark/>
          </w:tcPr>
          <w:p w14:paraId="740BCF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OPPO</w:t>
            </w:r>
          </w:p>
        </w:tc>
        <w:tc>
          <w:tcPr>
            <w:tcW w:w="875" w:type="dxa"/>
            <w:shd w:val="clear" w:color="auto" w:fill="auto"/>
            <w:hideMark/>
          </w:tcPr>
          <w:p w14:paraId="041F95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AC78F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4D032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S1-232309</w:t>
            </w:r>
          </w:p>
        </w:tc>
        <w:tc>
          <w:tcPr>
            <w:tcW w:w="454" w:type="dxa"/>
            <w:shd w:val="clear" w:color="auto" w:fill="auto"/>
            <w:hideMark/>
          </w:tcPr>
          <w:p w14:paraId="223493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60A82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C3CE7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779B2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12CD0F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FD2E8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2AA9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3CAD6DD" w14:textId="77777777" w:rsidTr="00BC058A">
        <w:trPr>
          <w:trHeight w:val="285"/>
        </w:trPr>
        <w:tc>
          <w:tcPr>
            <w:tcW w:w="751" w:type="dxa"/>
            <w:shd w:val="clear" w:color="auto" w:fill="auto"/>
            <w:hideMark/>
          </w:tcPr>
          <w:p w14:paraId="397A46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S1-232169</w:t>
            </w:r>
          </w:p>
        </w:tc>
        <w:tc>
          <w:tcPr>
            <w:tcW w:w="1834" w:type="dxa"/>
            <w:shd w:val="clear" w:color="auto" w:fill="auto"/>
            <w:hideMark/>
          </w:tcPr>
          <w:p w14:paraId="22FB92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update latency KPI for clause 5.30</w:t>
            </w:r>
          </w:p>
        </w:tc>
        <w:tc>
          <w:tcPr>
            <w:tcW w:w="1233" w:type="dxa"/>
            <w:shd w:val="clear" w:color="auto" w:fill="auto"/>
            <w:hideMark/>
          </w:tcPr>
          <w:p w14:paraId="2832D2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ZTE?</w:t>
            </w:r>
          </w:p>
        </w:tc>
        <w:tc>
          <w:tcPr>
            <w:tcW w:w="875" w:type="dxa"/>
            <w:shd w:val="clear" w:color="auto" w:fill="auto"/>
            <w:hideMark/>
          </w:tcPr>
          <w:p w14:paraId="40BA46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52648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8C9F0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S1-232310</w:t>
            </w:r>
          </w:p>
        </w:tc>
        <w:tc>
          <w:tcPr>
            <w:tcW w:w="454" w:type="dxa"/>
            <w:shd w:val="clear" w:color="auto" w:fill="auto"/>
            <w:hideMark/>
          </w:tcPr>
          <w:p w14:paraId="261428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E603D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D266D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651AC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6441B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DEBE7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E1D44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22B610C" w14:textId="77777777" w:rsidTr="00BC058A">
        <w:trPr>
          <w:trHeight w:val="285"/>
        </w:trPr>
        <w:tc>
          <w:tcPr>
            <w:tcW w:w="751" w:type="dxa"/>
            <w:shd w:val="clear" w:color="auto" w:fill="auto"/>
            <w:hideMark/>
          </w:tcPr>
          <w:p w14:paraId="77A1BD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S1-232170</w:t>
            </w:r>
          </w:p>
        </w:tc>
        <w:tc>
          <w:tcPr>
            <w:tcW w:w="1834" w:type="dxa"/>
            <w:shd w:val="clear" w:color="auto" w:fill="auto"/>
            <w:hideMark/>
          </w:tcPr>
          <w:p w14:paraId="12E8AE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Ambient IoT Clause 5.24 square brackets removal for</w:t>
            </w:r>
          </w:p>
        </w:tc>
        <w:tc>
          <w:tcPr>
            <w:tcW w:w="1233" w:type="dxa"/>
            <w:shd w:val="clear" w:color="auto" w:fill="auto"/>
            <w:hideMark/>
          </w:tcPr>
          <w:p w14:paraId="0389E1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5BA29D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87E76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682C8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S1-232358</w:t>
            </w:r>
          </w:p>
        </w:tc>
        <w:tc>
          <w:tcPr>
            <w:tcW w:w="454" w:type="dxa"/>
            <w:shd w:val="clear" w:color="auto" w:fill="auto"/>
            <w:hideMark/>
          </w:tcPr>
          <w:p w14:paraId="12418E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8155C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68BDB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E69B3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8249A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F3848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D4383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DF5B88F" w14:textId="77777777" w:rsidTr="00BC058A">
        <w:trPr>
          <w:trHeight w:val="285"/>
        </w:trPr>
        <w:tc>
          <w:tcPr>
            <w:tcW w:w="751" w:type="dxa"/>
            <w:shd w:val="clear" w:color="auto" w:fill="auto"/>
            <w:hideMark/>
          </w:tcPr>
          <w:p w14:paraId="7536BE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S1-232171</w:t>
            </w:r>
          </w:p>
        </w:tc>
        <w:tc>
          <w:tcPr>
            <w:tcW w:w="1834" w:type="dxa"/>
            <w:shd w:val="clear" w:color="auto" w:fill="auto"/>
            <w:hideMark/>
          </w:tcPr>
          <w:p w14:paraId="503C2C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network exposure</w:t>
            </w:r>
          </w:p>
        </w:tc>
        <w:tc>
          <w:tcPr>
            <w:tcW w:w="1233" w:type="dxa"/>
            <w:shd w:val="clear" w:color="auto" w:fill="auto"/>
            <w:hideMark/>
          </w:tcPr>
          <w:p w14:paraId="2F7CBC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5F5560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95F98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358D5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1FB0B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F870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41122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40641E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5BF004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1E3D8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D02C2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59FC3B1" w14:textId="77777777" w:rsidTr="00BC058A">
        <w:trPr>
          <w:trHeight w:val="285"/>
        </w:trPr>
        <w:tc>
          <w:tcPr>
            <w:tcW w:w="751" w:type="dxa"/>
            <w:shd w:val="clear" w:color="auto" w:fill="auto"/>
            <w:hideMark/>
          </w:tcPr>
          <w:p w14:paraId="46B60F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S1-232172</w:t>
            </w:r>
          </w:p>
        </w:tc>
        <w:tc>
          <w:tcPr>
            <w:tcW w:w="1834" w:type="dxa"/>
            <w:shd w:val="clear" w:color="auto" w:fill="auto"/>
            <w:hideMark/>
          </w:tcPr>
          <w:p w14:paraId="516A77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Ambient IoT clause 5.25 square brackets removal for</w:t>
            </w:r>
          </w:p>
        </w:tc>
        <w:tc>
          <w:tcPr>
            <w:tcW w:w="1233" w:type="dxa"/>
            <w:shd w:val="clear" w:color="auto" w:fill="auto"/>
            <w:hideMark/>
          </w:tcPr>
          <w:p w14:paraId="7C64FC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49497D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35215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F212F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3A20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BF8D0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3581F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6C6DF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68811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D080C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8CF59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7D628CC" w14:textId="77777777" w:rsidTr="00BC058A">
        <w:trPr>
          <w:trHeight w:val="285"/>
        </w:trPr>
        <w:tc>
          <w:tcPr>
            <w:tcW w:w="751" w:type="dxa"/>
            <w:shd w:val="clear" w:color="auto" w:fill="auto"/>
            <w:hideMark/>
          </w:tcPr>
          <w:p w14:paraId="7D2336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S1-232173</w:t>
            </w:r>
          </w:p>
        </w:tc>
        <w:tc>
          <w:tcPr>
            <w:tcW w:w="1834" w:type="dxa"/>
            <w:shd w:val="clear" w:color="auto" w:fill="auto"/>
            <w:hideMark/>
          </w:tcPr>
          <w:p w14:paraId="4AE1D3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Airports SNPNs</w:t>
            </w:r>
          </w:p>
        </w:tc>
        <w:tc>
          <w:tcPr>
            <w:tcW w:w="1233" w:type="dxa"/>
            <w:shd w:val="clear" w:color="auto" w:fill="auto"/>
            <w:hideMark/>
          </w:tcPr>
          <w:p w14:paraId="54790B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42C03C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3DF49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8075B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S1-232457</w:t>
            </w:r>
          </w:p>
        </w:tc>
        <w:tc>
          <w:tcPr>
            <w:tcW w:w="454" w:type="dxa"/>
            <w:shd w:val="clear" w:color="auto" w:fill="auto"/>
            <w:hideMark/>
          </w:tcPr>
          <w:p w14:paraId="1D57C0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A724A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1D97E6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677FEB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318D75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ADAA2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0A869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B5D63C3" w14:textId="77777777" w:rsidTr="00BC058A">
        <w:trPr>
          <w:trHeight w:val="285"/>
        </w:trPr>
        <w:tc>
          <w:tcPr>
            <w:tcW w:w="751" w:type="dxa"/>
            <w:shd w:val="clear" w:color="auto" w:fill="auto"/>
            <w:hideMark/>
          </w:tcPr>
          <w:p w14:paraId="1DE806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S1-232174</w:t>
            </w:r>
          </w:p>
        </w:tc>
        <w:tc>
          <w:tcPr>
            <w:tcW w:w="1834" w:type="dxa"/>
            <w:shd w:val="clear" w:color="auto" w:fill="auto"/>
            <w:hideMark/>
          </w:tcPr>
          <w:p w14:paraId="693E23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Proposal for Sensing Notifications</w:t>
            </w:r>
          </w:p>
        </w:tc>
        <w:tc>
          <w:tcPr>
            <w:tcW w:w="1233" w:type="dxa"/>
            <w:shd w:val="clear" w:color="auto" w:fill="auto"/>
            <w:hideMark/>
          </w:tcPr>
          <w:p w14:paraId="0FEA97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BMWK, vivo</w:t>
            </w:r>
          </w:p>
        </w:tc>
        <w:tc>
          <w:tcPr>
            <w:tcW w:w="875" w:type="dxa"/>
            <w:shd w:val="clear" w:color="auto" w:fill="auto"/>
            <w:hideMark/>
          </w:tcPr>
          <w:p w14:paraId="35B7A8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61C4D4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1480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88BF0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B90A4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70C73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3B105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92825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4464D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81151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A282B60" w14:textId="77777777" w:rsidTr="00BC058A">
        <w:trPr>
          <w:trHeight w:val="285"/>
        </w:trPr>
        <w:tc>
          <w:tcPr>
            <w:tcW w:w="751" w:type="dxa"/>
            <w:shd w:val="clear" w:color="auto" w:fill="auto"/>
            <w:hideMark/>
          </w:tcPr>
          <w:p w14:paraId="38C905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S1-232175</w:t>
            </w:r>
          </w:p>
        </w:tc>
        <w:tc>
          <w:tcPr>
            <w:tcW w:w="1834" w:type="dxa"/>
            <w:shd w:val="clear" w:color="auto" w:fill="auto"/>
            <w:hideMark/>
          </w:tcPr>
          <w:p w14:paraId="12F290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Notifications</w:t>
            </w:r>
          </w:p>
        </w:tc>
        <w:tc>
          <w:tcPr>
            <w:tcW w:w="1233" w:type="dxa"/>
            <w:shd w:val="clear" w:color="auto" w:fill="auto"/>
            <w:hideMark/>
          </w:tcPr>
          <w:p w14:paraId="7E9D84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BMWK, vivo</w:t>
            </w:r>
          </w:p>
        </w:tc>
        <w:tc>
          <w:tcPr>
            <w:tcW w:w="875" w:type="dxa"/>
            <w:shd w:val="clear" w:color="auto" w:fill="auto"/>
            <w:hideMark/>
          </w:tcPr>
          <w:p w14:paraId="7BE061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A0F50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87D3E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S1-232447</w:t>
            </w:r>
          </w:p>
        </w:tc>
        <w:tc>
          <w:tcPr>
            <w:tcW w:w="454" w:type="dxa"/>
            <w:shd w:val="clear" w:color="auto" w:fill="auto"/>
            <w:hideMark/>
          </w:tcPr>
          <w:p w14:paraId="27DF5C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EDDF1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638E0A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5B3EBC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10D8B4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4A2BD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248B3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4BEAEA9" w14:textId="77777777" w:rsidTr="00BC058A">
        <w:trPr>
          <w:trHeight w:val="285"/>
        </w:trPr>
        <w:tc>
          <w:tcPr>
            <w:tcW w:w="751" w:type="dxa"/>
            <w:shd w:val="clear" w:color="auto" w:fill="auto"/>
            <w:hideMark/>
          </w:tcPr>
          <w:p w14:paraId="0214ED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S1-232176</w:t>
            </w:r>
          </w:p>
        </w:tc>
        <w:tc>
          <w:tcPr>
            <w:tcW w:w="1834" w:type="dxa"/>
            <w:shd w:val="clear" w:color="auto" w:fill="auto"/>
            <w:hideMark/>
          </w:tcPr>
          <w:p w14:paraId="77F28D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Security description</w:t>
            </w:r>
          </w:p>
        </w:tc>
        <w:tc>
          <w:tcPr>
            <w:tcW w:w="1233" w:type="dxa"/>
            <w:shd w:val="clear" w:color="auto" w:fill="auto"/>
            <w:hideMark/>
          </w:tcPr>
          <w:p w14:paraId="2F3DDA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Xiaomi</w:t>
            </w:r>
          </w:p>
        </w:tc>
        <w:tc>
          <w:tcPr>
            <w:tcW w:w="875" w:type="dxa"/>
            <w:shd w:val="clear" w:color="auto" w:fill="auto"/>
            <w:hideMark/>
          </w:tcPr>
          <w:p w14:paraId="72E916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30268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E6424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S1-232474</w:t>
            </w:r>
          </w:p>
        </w:tc>
        <w:tc>
          <w:tcPr>
            <w:tcW w:w="454" w:type="dxa"/>
            <w:shd w:val="clear" w:color="auto" w:fill="auto"/>
            <w:hideMark/>
          </w:tcPr>
          <w:p w14:paraId="22CD90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33B74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AED98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680E43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63BCC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F1043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E09B0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98D8812" w14:textId="77777777" w:rsidTr="00BC058A">
        <w:trPr>
          <w:trHeight w:val="285"/>
        </w:trPr>
        <w:tc>
          <w:tcPr>
            <w:tcW w:w="751" w:type="dxa"/>
            <w:shd w:val="clear" w:color="auto" w:fill="auto"/>
            <w:hideMark/>
          </w:tcPr>
          <w:p w14:paraId="223F2D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S1-232177</w:t>
            </w:r>
          </w:p>
        </w:tc>
        <w:tc>
          <w:tcPr>
            <w:tcW w:w="1834" w:type="dxa"/>
            <w:shd w:val="clear" w:color="auto" w:fill="auto"/>
            <w:hideMark/>
          </w:tcPr>
          <w:p w14:paraId="6CC4A3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Overview Clean-up</w:t>
            </w:r>
          </w:p>
        </w:tc>
        <w:tc>
          <w:tcPr>
            <w:tcW w:w="1233" w:type="dxa"/>
            <w:shd w:val="clear" w:color="auto" w:fill="auto"/>
            <w:hideMark/>
          </w:tcPr>
          <w:p w14:paraId="4EB099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OPPO</w:t>
            </w:r>
          </w:p>
        </w:tc>
        <w:tc>
          <w:tcPr>
            <w:tcW w:w="875" w:type="dxa"/>
            <w:shd w:val="clear" w:color="auto" w:fill="auto"/>
            <w:hideMark/>
          </w:tcPr>
          <w:p w14:paraId="67F4BA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2A9FA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DF62C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S1-232300</w:t>
            </w:r>
          </w:p>
        </w:tc>
        <w:tc>
          <w:tcPr>
            <w:tcW w:w="454" w:type="dxa"/>
            <w:shd w:val="clear" w:color="auto" w:fill="auto"/>
            <w:hideMark/>
          </w:tcPr>
          <w:p w14:paraId="28135A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98C07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C1258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6E644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AE7AE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53055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A52E7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A2CD647" w14:textId="77777777" w:rsidTr="00BC058A">
        <w:trPr>
          <w:trHeight w:val="285"/>
        </w:trPr>
        <w:tc>
          <w:tcPr>
            <w:tcW w:w="751" w:type="dxa"/>
            <w:shd w:val="clear" w:color="auto" w:fill="auto"/>
            <w:hideMark/>
          </w:tcPr>
          <w:p w14:paraId="05AA00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S1-232178</w:t>
            </w:r>
          </w:p>
        </w:tc>
        <w:tc>
          <w:tcPr>
            <w:tcW w:w="1834" w:type="dxa"/>
            <w:shd w:val="clear" w:color="auto" w:fill="auto"/>
            <w:hideMark/>
          </w:tcPr>
          <w:p w14:paraId="65DA0A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TR Clean-up</w:t>
            </w:r>
          </w:p>
        </w:tc>
        <w:tc>
          <w:tcPr>
            <w:tcW w:w="1233" w:type="dxa"/>
            <w:shd w:val="clear" w:color="auto" w:fill="auto"/>
            <w:hideMark/>
          </w:tcPr>
          <w:p w14:paraId="78CBCE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3DC399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3ED9C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D9EDC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28978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ED3DF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12BDE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B0982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6E1A1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90736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4CBD1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74E7345" w14:textId="77777777" w:rsidTr="00BC058A">
        <w:trPr>
          <w:trHeight w:val="285"/>
        </w:trPr>
        <w:tc>
          <w:tcPr>
            <w:tcW w:w="751" w:type="dxa"/>
            <w:shd w:val="clear" w:color="auto" w:fill="auto"/>
            <w:hideMark/>
          </w:tcPr>
          <w:p w14:paraId="452519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S1-232179</w:t>
            </w:r>
          </w:p>
        </w:tc>
        <w:tc>
          <w:tcPr>
            <w:tcW w:w="1834" w:type="dxa"/>
            <w:shd w:val="clear" w:color="auto" w:fill="auto"/>
            <w:hideMark/>
          </w:tcPr>
          <w:p w14:paraId="3B4902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Consolidated functional requirements on network exposure</w:t>
            </w:r>
          </w:p>
        </w:tc>
        <w:tc>
          <w:tcPr>
            <w:tcW w:w="1233" w:type="dxa"/>
            <w:shd w:val="clear" w:color="auto" w:fill="auto"/>
            <w:hideMark/>
          </w:tcPr>
          <w:p w14:paraId="7AFB87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1E7C78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836DD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BCD2E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98088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2F251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252684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1BB56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1AFFE0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0010</w:t>
            </w:r>
          </w:p>
        </w:tc>
        <w:tc>
          <w:tcPr>
            <w:tcW w:w="291" w:type="dxa"/>
            <w:shd w:val="clear" w:color="000000" w:fill="BFBFBF"/>
            <w:hideMark/>
          </w:tcPr>
          <w:p w14:paraId="655F2E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F8B8A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CB86A28" w14:textId="77777777" w:rsidTr="00BC058A">
        <w:trPr>
          <w:trHeight w:val="285"/>
        </w:trPr>
        <w:tc>
          <w:tcPr>
            <w:tcW w:w="751" w:type="dxa"/>
            <w:shd w:val="clear" w:color="auto" w:fill="auto"/>
            <w:hideMark/>
          </w:tcPr>
          <w:p w14:paraId="17A925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S1-232180</w:t>
            </w:r>
          </w:p>
        </w:tc>
        <w:tc>
          <w:tcPr>
            <w:tcW w:w="1834" w:type="dxa"/>
            <w:shd w:val="clear" w:color="auto" w:fill="auto"/>
            <w:hideMark/>
          </w:tcPr>
          <w:p w14:paraId="4F11E2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existing CPR in TR 22.882</w:t>
            </w:r>
          </w:p>
        </w:tc>
        <w:tc>
          <w:tcPr>
            <w:tcW w:w="1233" w:type="dxa"/>
            <w:shd w:val="clear" w:color="auto" w:fill="auto"/>
            <w:hideMark/>
          </w:tcPr>
          <w:p w14:paraId="7C1F61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5AEA1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2A562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DCFE0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S1-232317</w:t>
            </w:r>
          </w:p>
        </w:tc>
        <w:tc>
          <w:tcPr>
            <w:tcW w:w="454" w:type="dxa"/>
            <w:shd w:val="clear" w:color="auto" w:fill="auto"/>
            <w:hideMark/>
          </w:tcPr>
          <w:p w14:paraId="2AEB45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EE3C9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23C4CF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0573B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3D89FE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71E596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FC752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5ACF6AA" w14:textId="77777777" w:rsidTr="00BC058A">
        <w:trPr>
          <w:trHeight w:val="285"/>
        </w:trPr>
        <w:tc>
          <w:tcPr>
            <w:tcW w:w="751" w:type="dxa"/>
            <w:shd w:val="clear" w:color="auto" w:fill="auto"/>
            <w:hideMark/>
          </w:tcPr>
          <w:p w14:paraId="79CD71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S1-232181</w:t>
            </w:r>
          </w:p>
        </w:tc>
        <w:tc>
          <w:tcPr>
            <w:tcW w:w="1834" w:type="dxa"/>
            <w:shd w:val="clear" w:color="auto" w:fill="auto"/>
            <w:hideMark/>
          </w:tcPr>
          <w:p w14:paraId="598EB8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233" w:type="dxa"/>
            <w:shd w:val="clear" w:color="auto" w:fill="auto"/>
            <w:hideMark/>
          </w:tcPr>
          <w:p w14:paraId="533A08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745C5A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5FBFD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F31A9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S1-232260</w:t>
            </w:r>
          </w:p>
        </w:tc>
        <w:tc>
          <w:tcPr>
            <w:tcW w:w="454" w:type="dxa"/>
            <w:shd w:val="clear" w:color="auto" w:fill="auto"/>
            <w:hideMark/>
          </w:tcPr>
          <w:p w14:paraId="2F4EB8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A0D28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65D357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7D094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17EF2B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4D559C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85AFD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779B10A" w14:textId="77777777" w:rsidTr="00BC058A">
        <w:trPr>
          <w:trHeight w:val="285"/>
        </w:trPr>
        <w:tc>
          <w:tcPr>
            <w:tcW w:w="751" w:type="dxa"/>
            <w:shd w:val="clear" w:color="auto" w:fill="auto"/>
            <w:hideMark/>
          </w:tcPr>
          <w:p w14:paraId="577F82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S1-232182</w:t>
            </w:r>
          </w:p>
        </w:tc>
        <w:tc>
          <w:tcPr>
            <w:tcW w:w="1834" w:type="dxa"/>
            <w:shd w:val="clear" w:color="auto" w:fill="auto"/>
            <w:hideMark/>
          </w:tcPr>
          <w:p w14:paraId="51CE3C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conclusion in TR 22.882</w:t>
            </w:r>
          </w:p>
        </w:tc>
        <w:tc>
          <w:tcPr>
            <w:tcW w:w="1233" w:type="dxa"/>
            <w:shd w:val="clear" w:color="auto" w:fill="auto"/>
            <w:hideMark/>
          </w:tcPr>
          <w:p w14:paraId="700041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54CF0D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63CBC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323C8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S1-232321</w:t>
            </w:r>
          </w:p>
        </w:tc>
        <w:tc>
          <w:tcPr>
            <w:tcW w:w="454" w:type="dxa"/>
            <w:shd w:val="clear" w:color="auto" w:fill="auto"/>
            <w:hideMark/>
          </w:tcPr>
          <w:p w14:paraId="0EDB79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4DE73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34F13F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63003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1AFF7F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56C57F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1CB83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0A2534B" w14:textId="77777777" w:rsidTr="00BC058A">
        <w:trPr>
          <w:trHeight w:val="285"/>
        </w:trPr>
        <w:tc>
          <w:tcPr>
            <w:tcW w:w="751" w:type="dxa"/>
            <w:shd w:val="clear" w:color="auto" w:fill="auto"/>
            <w:hideMark/>
          </w:tcPr>
          <w:p w14:paraId="028994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S1-232183</w:t>
            </w:r>
          </w:p>
        </w:tc>
        <w:tc>
          <w:tcPr>
            <w:tcW w:w="1834" w:type="dxa"/>
            <w:shd w:val="clear" w:color="auto" w:fill="auto"/>
            <w:hideMark/>
          </w:tcPr>
          <w:p w14:paraId="731DE0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energy efficiency as service criteria with agreed consolidation</w:t>
            </w:r>
          </w:p>
        </w:tc>
        <w:tc>
          <w:tcPr>
            <w:tcW w:w="1233" w:type="dxa"/>
            <w:shd w:val="clear" w:color="auto" w:fill="auto"/>
            <w:hideMark/>
          </w:tcPr>
          <w:p w14:paraId="5C2CF8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444D2B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F7BD3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C753D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S1-232624</w:t>
            </w:r>
          </w:p>
        </w:tc>
        <w:tc>
          <w:tcPr>
            <w:tcW w:w="454" w:type="dxa"/>
            <w:shd w:val="clear" w:color="auto" w:fill="auto"/>
            <w:hideMark/>
          </w:tcPr>
          <w:p w14:paraId="28C6A3DC" w14:textId="7AB8632C" w:rsidR="00710BE7" w:rsidRPr="00710BE7" w:rsidRDefault="00710BE7" w:rsidP="00710BE7">
            <w:pPr>
              <w:rPr>
                <w:rFonts w:ascii="Arial" w:eastAsia="Times New Roman" w:hAnsi="Arial" w:cs="Arial"/>
                <w:b/>
                <w:bCs/>
                <w:color w:val="0000FF"/>
                <w:sz w:val="10"/>
                <w:szCs w:val="10"/>
                <w:u w:val="single"/>
                <w:lang w:eastAsia="en-GB"/>
              </w:rPr>
            </w:pPr>
            <w:hyperlink r:id="rId1607" w:history="1">
              <w:r w:rsidRPr="00710BE7">
                <w:rPr>
                  <w:rFonts w:ascii="Arial" w:eastAsia="Times New Roman" w:hAnsi="Arial" w:cs="Arial"/>
                  <w:b/>
                  <w:bCs/>
                  <w:color w:val="0000FF"/>
                  <w:sz w:val="10"/>
                  <w:szCs w:val="10"/>
                  <w:u w:val="single"/>
                  <w:lang w:eastAsia="en-GB"/>
                </w:rPr>
                <w:t>Rel-19</w:t>
              </w:r>
            </w:hyperlink>
          </w:p>
        </w:tc>
        <w:tc>
          <w:tcPr>
            <w:tcW w:w="454" w:type="dxa"/>
            <w:shd w:val="clear" w:color="auto" w:fill="auto"/>
            <w:hideMark/>
          </w:tcPr>
          <w:p w14:paraId="678908C2" w14:textId="31CD1FB4" w:rsidR="00710BE7" w:rsidRPr="00710BE7" w:rsidRDefault="00710BE7" w:rsidP="00710BE7">
            <w:pPr>
              <w:rPr>
                <w:rFonts w:ascii="Arial" w:eastAsia="Times New Roman" w:hAnsi="Arial" w:cs="Arial"/>
                <w:b/>
                <w:bCs/>
                <w:color w:val="0000FF"/>
                <w:sz w:val="10"/>
                <w:szCs w:val="10"/>
                <w:u w:val="single"/>
                <w:lang w:eastAsia="en-GB"/>
              </w:rPr>
            </w:pPr>
            <w:hyperlink r:id="rId1608" w:history="1">
              <w:r w:rsidRPr="00710BE7">
                <w:rPr>
                  <w:rFonts w:ascii="Arial" w:eastAsia="Times New Roman" w:hAnsi="Arial" w:cs="Arial"/>
                  <w:b/>
                  <w:bCs/>
                  <w:color w:val="0000FF"/>
                  <w:sz w:val="10"/>
                  <w:szCs w:val="10"/>
                  <w:u w:val="single"/>
                  <w:lang w:eastAsia="en-GB"/>
                </w:rPr>
                <w:t>22.261</w:t>
              </w:r>
            </w:hyperlink>
          </w:p>
        </w:tc>
        <w:tc>
          <w:tcPr>
            <w:tcW w:w="454" w:type="dxa"/>
            <w:shd w:val="clear" w:color="auto" w:fill="auto"/>
            <w:hideMark/>
          </w:tcPr>
          <w:p w14:paraId="0F21F2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246164FB" w14:textId="082C7C85" w:rsidR="00710BE7" w:rsidRPr="00710BE7" w:rsidRDefault="00710BE7" w:rsidP="00710BE7">
            <w:pPr>
              <w:rPr>
                <w:rFonts w:ascii="Arial" w:eastAsia="Times New Roman" w:hAnsi="Arial" w:cs="Arial"/>
                <w:b/>
                <w:bCs/>
                <w:color w:val="0000FF"/>
                <w:sz w:val="10"/>
                <w:szCs w:val="10"/>
                <w:u w:val="single"/>
                <w:lang w:eastAsia="en-GB"/>
              </w:rPr>
            </w:pPr>
            <w:hyperlink r:id="rId1609" w:history="1">
              <w:r w:rsidRPr="00710BE7">
                <w:rPr>
                  <w:rFonts w:ascii="Arial" w:eastAsia="Times New Roman" w:hAnsi="Arial" w:cs="Arial"/>
                  <w:b/>
                  <w:bCs/>
                  <w:color w:val="0000FF"/>
                  <w:sz w:val="10"/>
                  <w:szCs w:val="10"/>
                  <w:u w:val="single"/>
                  <w:lang w:eastAsia="en-GB"/>
                </w:rPr>
                <w:t>EnergyServ</w:t>
              </w:r>
            </w:hyperlink>
          </w:p>
        </w:tc>
        <w:tc>
          <w:tcPr>
            <w:tcW w:w="531" w:type="dxa"/>
            <w:shd w:val="clear" w:color="000000" w:fill="BFBFBF"/>
            <w:hideMark/>
          </w:tcPr>
          <w:p w14:paraId="476BBF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0717</w:t>
            </w:r>
          </w:p>
        </w:tc>
        <w:tc>
          <w:tcPr>
            <w:tcW w:w="291" w:type="dxa"/>
            <w:shd w:val="clear" w:color="000000" w:fill="BFBFBF"/>
            <w:hideMark/>
          </w:tcPr>
          <w:p w14:paraId="0B9AEA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13245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0A5F0B7" w14:textId="77777777" w:rsidTr="00BC058A">
        <w:trPr>
          <w:trHeight w:val="285"/>
        </w:trPr>
        <w:tc>
          <w:tcPr>
            <w:tcW w:w="751" w:type="dxa"/>
            <w:shd w:val="clear" w:color="auto" w:fill="auto"/>
            <w:hideMark/>
          </w:tcPr>
          <w:p w14:paraId="3E6212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S1-232184</w:t>
            </w:r>
          </w:p>
        </w:tc>
        <w:tc>
          <w:tcPr>
            <w:tcW w:w="1834" w:type="dxa"/>
            <w:shd w:val="clear" w:color="auto" w:fill="auto"/>
            <w:hideMark/>
          </w:tcPr>
          <w:p w14:paraId="5368CF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energy efficiency as service criteria with new consolidation</w:t>
            </w:r>
          </w:p>
        </w:tc>
        <w:tc>
          <w:tcPr>
            <w:tcW w:w="1233" w:type="dxa"/>
            <w:shd w:val="clear" w:color="auto" w:fill="auto"/>
            <w:hideMark/>
          </w:tcPr>
          <w:p w14:paraId="76DC63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7FF0FB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AF960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BFC18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152A81C" w14:textId="166D5F03" w:rsidR="00710BE7" w:rsidRPr="00710BE7" w:rsidRDefault="00710BE7" w:rsidP="00710BE7">
            <w:pPr>
              <w:rPr>
                <w:rFonts w:ascii="Arial" w:eastAsia="Times New Roman" w:hAnsi="Arial" w:cs="Arial"/>
                <w:b/>
                <w:bCs/>
                <w:color w:val="0000FF"/>
                <w:sz w:val="10"/>
                <w:szCs w:val="10"/>
                <w:u w:val="single"/>
                <w:lang w:eastAsia="en-GB"/>
              </w:rPr>
            </w:pPr>
            <w:hyperlink r:id="rId1610" w:history="1">
              <w:r w:rsidRPr="00710BE7">
                <w:rPr>
                  <w:rFonts w:ascii="Arial" w:eastAsia="Times New Roman" w:hAnsi="Arial" w:cs="Arial"/>
                  <w:b/>
                  <w:bCs/>
                  <w:color w:val="0000FF"/>
                  <w:sz w:val="10"/>
                  <w:szCs w:val="10"/>
                  <w:u w:val="single"/>
                  <w:lang w:eastAsia="en-GB"/>
                </w:rPr>
                <w:t>Rel-19</w:t>
              </w:r>
            </w:hyperlink>
          </w:p>
        </w:tc>
        <w:tc>
          <w:tcPr>
            <w:tcW w:w="454" w:type="dxa"/>
            <w:shd w:val="clear" w:color="auto" w:fill="auto"/>
            <w:hideMark/>
          </w:tcPr>
          <w:p w14:paraId="5B07FB22" w14:textId="21B1ED45" w:rsidR="00710BE7" w:rsidRPr="00710BE7" w:rsidRDefault="00710BE7" w:rsidP="00710BE7">
            <w:pPr>
              <w:rPr>
                <w:rFonts w:ascii="Arial" w:eastAsia="Times New Roman" w:hAnsi="Arial" w:cs="Arial"/>
                <w:b/>
                <w:bCs/>
                <w:color w:val="0000FF"/>
                <w:sz w:val="10"/>
                <w:szCs w:val="10"/>
                <w:u w:val="single"/>
                <w:lang w:eastAsia="en-GB"/>
              </w:rPr>
            </w:pPr>
            <w:hyperlink r:id="rId1611" w:history="1">
              <w:r w:rsidRPr="00710BE7">
                <w:rPr>
                  <w:rFonts w:ascii="Arial" w:eastAsia="Times New Roman" w:hAnsi="Arial" w:cs="Arial"/>
                  <w:b/>
                  <w:bCs/>
                  <w:color w:val="0000FF"/>
                  <w:sz w:val="10"/>
                  <w:szCs w:val="10"/>
                  <w:u w:val="single"/>
                  <w:lang w:eastAsia="en-GB"/>
                </w:rPr>
                <w:t>22.261</w:t>
              </w:r>
            </w:hyperlink>
          </w:p>
        </w:tc>
        <w:tc>
          <w:tcPr>
            <w:tcW w:w="454" w:type="dxa"/>
            <w:shd w:val="clear" w:color="auto" w:fill="auto"/>
            <w:hideMark/>
          </w:tcPr>
          <w:p w14:paraId="5C3A33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FDE31FE" w14:textId="01C51BE1" w:rsidR="00710BE7" w:rsidRPr="00710BE7" w:rsidRDefault="00710BE7" w:rsidP="00710BE7">
            <w:pPr>
              <w:rPr>
                <w:rFonts w:ascii="Arial" w:eastAsia="Times New Roman" w:hAnsi="Arial" w:cs="Arial"/>
                <w:b/>
                <w:bCs/>
                <w:color w:val="0000FF"/>
                <w:sz w:val="10"/>
                <w:szCs w:val="10"/>
                <w:u w:val="single"/>
                <w:lang w:eastAsia="en-GB"/>
              </w:rPr>
            </w:pPr>
            <w:hyperlink r:id="rId1612" w:history="1">
              <w:r w:rsidRPr="00710BE7">
                <w:rPr>
                  <w:rFonts w:ascii="Arial" w:eastAsia="Times New Roman" w:hAnsi="Arial" w:cs="Arial"/>
                  <w:b/>
                  <w:bCs/>
                  <w:color w:val="0000FF"/>
                  <w:sz w:val="10"/>
                  <w:szCs w:val="10"/>
                  <w:u w:val="single"/>
                  <w:lang w:eastAsia="en-GB"/>
                </w:rPr>
                <w:t>EnergyServ</w:t>
              </w:r>
            </w:hyperlink>
          </w:p>
        </w:tc>
        <w:tc>
          <w:tcPr>
            <w:tcW w:w="531" w:type="dxa"/>
            <w:shd w:val="clear" w:color="000000" w:fill="BFBFBF"/>
            <w:hideMark/>
          </w:tcPr>
          <w:p w14:paraId="4A30C0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0718</w:t>
            </w:r>
          </w:p>
        </w:tc>
        <w:tc>
          <w:tcPr>
            <w:tcW w:w="291" w:type="dxa"/>
            <w:shd w:val="clear" w:color="000000" w:fill="BFBFBF"/>
            <w:hideMark/>
          </w:tcPr>
          <w:p w14:paraId="4B57D4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38FD9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59A05F5C" w14:textId="77777777" w:rsidTr="00BC058A">
        <w:trPr>
          <w:trHeight w:val="285"/>
        </w:trPr>
        <w:tc>
          <w:tcPr>
            <w:tcW w:w="751" w:type="dxa"/>
            <w:shd w:val="clear" w:color="auto" w:fill="auto"/>
            <w:hideMark/>
          </w:tcPr>
          <w:p w14:paraId="391078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S1-232185</w:t>
            </w:r>
          </w:p>
        </w:tc>
        <w:tc>
          <w:tcPr>
            <w:tcW w:w="1834" w:type="dxa"/>
            <w:shd w:val="clear" w:color="auto" w:fill="auto"/>
            <w:hideMark/>
          </w:tcPr>
          <w:p w14:paraId="47F9B5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Supporting UE Mobility for XR service</w:t>
            </w:r>
          </w:p>
        </w:tc>
        <w:tc>
          <w:tcPr>
            <w:tcW w:w="1233" w:type="dxa"/>
            <w:shd w:val="clear" w:color="auto" w:fill="auto"/>
            <w:hideMark/>
          </w:tcPr>
          <w:p w14:paraId="51A40D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1DA842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AFC80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3CE99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S1-232284</w:t>
            </w:r>
          </w:p>
        </w:tc>
        <w:tc>
          <w:tcPr>
            <w:tcW w:w="454" w:type="dxa"/>
            <w:shd w:val="clear" w:color="auto" w:fill="auto"/>
            <w:hideMark/>
          </w:tcPr>
          <w:p w14:paraId="47ECBB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FE227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212E3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299FF2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XRMobility</w:t>
            </w:r>
          </w:p>
        </w:tc>
        <w:tc>
          <w:tcPr>
            <w:tcW w:w="531" w:type="dxa"/>
            <w:shd w:val="clear" w:color="000000" w:fill="BFBFBF"/>
            <w:hideMark/>
          </w:tcPr>
          <w:p w14:paraId="78357A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0719</w:t>
            </w:r>
          </w:p>
        </w:tc>
        <w:tc>
          <w:tcPr>
            <w:tcW w:w="291" w:type="dxa"/>
            <w:shd w:val="clear" w:color="000000" w:fill="BFBFBF"/>
            <w:hideMark/>
          </w:tcPr>
          <w:p w14:paraId="36B046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3A059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F3EFB9C" w14:textId="77777777" w:rsidTr="00BC058A">
        <w:trPr>
          <w:trHeight w:val="285"/>
        </w:trPr>
        <w:tc>
          <w:tcPr>
            <w:tcW w:w="751" w:type="dxa"/>
            <w:shd w:val="clear" w:color="auto" w:fill="auto"/>
            <w:hideMark/>
          </w:tcPr>
          <w:p w14:paraId="78773E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S1-232186</w:t>
            </w:r>
          </w:p>
        </w:tc>
        <w:tc>
          <w:tcPr>
            <w:tcW w:w="1834" w:type="dxa"/>
            <w:shd w:val="clear" w:color="auto" w:fill="auto"/>
            <w:hideMark/>
          </w:tcPr>
          <w:p w14:paraId="119B80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Reply LS on access to stand-alone non-public network services via PLMN and vice versa</w:t>
            </w:r>
          </w:p>
        </w:tc>
        <w:tc>
          <w:tcPr>
            <w:tcW w:w="1233" w:type="dxa"/>
            <w:shd w:val="clear" w:color="auto" w:fill="auto"/>
            <w:hideMark/>
          </w:tcPr>
          <w:p w14:paraId="15A26B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130853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out</w:t>
            </w:r>
          </w:p>
        </w:tc>
        <w:tc>
          <w:tcPr>
            <w:tcW w:w="454" w:type="dxa"/>
            <w:shd w:val="clear" w:color="auto" w:fill="auto"/>
            <w:hideMark/>
          </w:tcPr>
          <w:p w14:paraId="41798A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EB9D7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S1-232604</w:t>
            </w:r>
          </w:p>
        </w:tc>
        <w:tc>
          <w:tcPr>
            <w:tcW w:w="454" w:type="dxa"/>
            <w:shd w:val="clear" w:color="auto" w:fill="auto"/>
            <w:hideMark/>
          </w:tcPr>
          <w:p w14:paraId="6A8D14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4169AB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DD8FC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84A27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FD0F3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E0A39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95B50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A44A46E" w14:textId="77777777" w:rsidTr="00BC058A">
        <w:trPr>
          <w:trHeight w:val="285"/>
        </w:trPr>
        <w:tc>
          <w:tcPr>
            <w:tcW w:w="751" w:type="dxa"/>
            <w:shd w:val="clear" w:color="auto" w:fill="auto"/>
            <w:hideMark/>
          </w:tcPr>
          <w:p w14:paraId="5E4779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S1-232187</w:t>
            </w:r>
          </w:p>
        </w:tc>
        <w:tc>
          <w:tcPr>
            <w:tcW w:w="1834" w:type="dxa"/>
            <w:shd w:val="clear" w:color="auto" w:fill="auto"/>
            <w:hideMark/>
          </w:tcPr>
          <w:p w14:paraId="77119C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LS on access to stand-alone non-public network services via PLMN and vice versa</w:t>
            </w:r>
          </w:p>
        </w:tc>
        <w:tc>
          <w:tcPr>
            <w:tcW w:w="1233" w:type="dxa"/>
            <w:shd w:val="clear" w:color="auto" w:fill="auto"/>
            <w:hideMark/>
          </w:tcPr>
          <w:p w14:paraId="79B1C9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349DD2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25A868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8B26A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FAEB7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6CBCFB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9175D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065EA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0EB3D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BAB3B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32695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8DCDE0A" w14:textId="77777777" w:rsidTr="00BC058A">
        <w:trPr>
          <w:trHeight w:val="285"/>
        </w:trPr>
        <w:tc>
          <w:tcPr>
            <w:tcW w:w="751" w:type="dxa"/>
            <w:shd w:val="clear" w:color="auto" w:fill="auto"/>
            <w:hideMark/>
          </w:tcPr>
          <w:p w14:paraId="6664F8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S1-232188</w:t>
            </w:r>
          </w:p>
        </w:tc>
        <w:tc>
          <w:tcPr>
            <w:tcW w:w="1834" w:type="dxa"/>
            <w:shd w:val="clear" w:color="auto" w:fill="auto"/>
            <w:hideMark/>
          </w:tcPr>
          <w:p w14:paraId="4A8F36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network exposure</w:t>
            </w:r>
          </w:p>
        </w:tc>
        <w:tc>
          <w:tcPr>
            <w:tcW w:w="1233" w:type="dxa"/>
            <w:shd w:val="clear" w:color="auto" w:fill="auto"/>
            <w:hideMark/>
          </w:tcPr>
          <w:p w14:paraId="732878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vivo</w:t>
            </w:r>
          </w:p>
        </w:tc>
        <w:tc>
          <w:tcPr>
            <w:tcW w:w="875" w:type="dxa"/>
            <w:shd w:val="clear" w:color="auto" w:fill="auto"/>
            <w:hideMark/>
          </w:tcPr>
          <w:p w14:paraId="72B4CB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CE959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F1FBE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S1-232449</w:t>
            </w:r>
          </w:p>
        </w:tc>
        <w:tc>
          <w:tcPr>
            <w:tcW w:w="454" w:type="dxa"/>
            <w:shd w:val="clear" w:color="auto" w:fill="auto"/>
            <w:hideMark/>
          </w:tcPr>
          <w:p w14:paraId="3FEA14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2225C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4B4861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32C9DE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57732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8CBDD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00347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E541FA0" w14:textId="77777777" w:rsidTr="00BC058A">
        <w:trPr>
          <w:trHeight w:val="285"/>
        </w:trPr>
        <w:tc>
          <w:tcPr>
            <w:tcW w:w="751" w:type="dxa"/>
            <w:shd w:val="clear" w:color="auto" w:fill="auto"/>
            <w:hideMark/>
          </w:tcPr>
          <w:p w14:paraId="3C3EFC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S1-232189</w:t>
            </w:r>
          </w:p>
        </w:tc>
        <w:tc>
          <w:tcPr>
            <w:tcW w:w="1834" w:type="dxa"/>
            <w:shd w:val="clear" w:color="auto" w:fill="auto"/>
            <w:hideMark/>
          </w:tcPr>
          <w:p w14:paraId="575A3C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enhanced Customized Alerting Tones and</w:t>
            </w:r>
          </w:p>
        </w:tc>
        <w:tc>
          <w:tcPr>
            <w:tcW w:w="1233" w:type="dxa"/>
            <w:shd w:val="clear" w:color="auto" w:fill="auto"/>
            <w:hideMark/>
          </w:tcPr>
          <w:p w14:paraId="3BCDDA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634FA7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01E6B3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A8F91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S1-232277</w:t>
            </w:r>
          </w:p>
        </w:tc>
        <w:tc>
          <w:tcPr>
            <w:tcW w:w="454" w:type="dxa"/>
            <w:shd w:val="clear" w:color="auto" w:fill="auto"/>
            <w:hideMark/>
          </w:tcPr>
          <w:p w14:paraId="40C384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7B02A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C663E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98814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48B85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7952C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0E64E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BEC227A" w14:textId="77777777" w:rsidTr="00BC058A">
        <w:trPr>
          <w:trHeight w:val="285"/>
        </w:trPr>
        <w:tc>
          <w:tcPr>
            <w:tcW w:w="751" w:type="dxa"/>
            <w:shd w:val="clear" w:color="auto" w:fill="auto"/>
            <w:hideMark/>
          </w:tcPr>
          <w:p w14:paraId="6C4E10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S1-232190</w:t>
            </w:r>
          </w:p>
        </w:tc>
        <w:tc>
          <w:tcPr>
            <w:tcW w:w="1834" w:type="dxa"/>
            <w:shd w:val="clear" w:color="auto" w:fill="auto"/>
            <w:hideMark/>
          </w:tcPr>
          <w:p w14:paraId="09CB5F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Motivation of supporting 5G enhanced Customized Alerting Tones (CAT) and Customized Ringing Signal (CRS)</w:t>
            </w:r>
          </w:p>
        </w:tc>
        <w:tc>
          <w:tcPr>
            <w:tcW w:w="1233" w:type="dxa"/>
            <w:shd w:val="clear" w:color="auto" w:fill="auto"/>
            <w:hideMark/>
          </w:tcPr>
          <w:p w14:paraId="5A13E2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Com. Corporation</w:t>
            </w:r>
          </w:p>
        </w:tc>
        <w:tc>
          <w:tcPr>
            <w:tcW w:w="875" w:type="dxa"/>
            <w:shd w:val="clear" w:color="auto" w:fill="auto"/>
            <w:hideMark/>
          </w:tcPr>
          <w:p w14:paraId="47D293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7471DD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F3F30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63B96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718A9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82D88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5E111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667DA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924D3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4DA75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ED60E9B" w14:textId="77777777" w:rsidTr="00BC058A">
        <w:trPr>
          <w:trHeight w:val="285"/>
        </w:trPr>
        <w:tc>
          <w:tcPr>
            <w:tcW w:w="751" w:type="dxa"/>
            <w:shd w:val="clear" w:color="auto" w:fill="auto"/>
            <w:hideMark/>
          </w:tcPr>
          <w:p w14:paraId="5CF380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S1-232191</w:t>
            </w:r>
          </w:p>
        </w:tc>
        <w:tc>
          <w:tcPr>
            <w:tcW w:w="1834" w:type="dxa"/>
            <w:shd w:val="clear" w:color="auto" w:fill="auto"/>
            <w:hideMark/>
          </w:tcPr>
          <w:p w14:paraId="0492DB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Clarification of use case 5.9 for requirement consolidation</w:t>
            </w:r>
          </w:p>
        </w:tc>
        <w:tc>
          <w:tcPr>
            <w:tcW w:w="1233" w:type="dxa"/>
            <w:shd w:val="clear" w:color="auto" w:fill="auto"/>
            <w:hideMark/>
          </w:tcPr>
          <w:p w14:paraId="10EFE1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Philips International B.V.</w:t>
            </w:r>
          </w:p>
        </w:tc>
        <w:tc>
          <w:tcPr>
            <w:tcW w:w="875" w:type="dxa"/>
            <w:shd w:val="clear" w:color="auto" w:fill="auto"/>
            <w:hideMark/>
          </w:tcPr>
          <w:p w14:paraId="5DB78B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5811F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596E8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S1-232402</w:t>
            </w:r>
          </w:p>
        </w:tc>
        <w:tc>
          <w:tcPr>
            <w:tcW w:w="454" w:type="dxa"/>
            <w:shd w:val="clear" w:color="auto" w:fill="auto"/>
            <w:hideMark/>
          </w:tcPr>
          <w:p w14:paraId="296741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93784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61DE9C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42DD3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5D22F4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291" w:type="dxa"/>
            <w:shd w:val="clear" w:color="000000" w:fill="BFBFBF"/>
            <w:hideMark/>
          </w:tcPr>
          <w:p w14:paraId="20F79B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60FFF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BAD4024" w14:textId="77777777" w:rsidTr="00BC058A">
        <w:trPr>
          <w:trHeight w:val="285"/>
        </w:trPr>
        <w:tc>
          <w:tcPr>
            <w:tcW w:w="751" w:type="dxa"/>
            <w:shd w:val="clear" w:color="auto" w:fill="auto"/>
            <w:hideMark/>
          </w:tcPr>
          <w:p w14:paraId="34FB18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S1-232192</w:t>
            </w:r>
          </w:p>
        </w:tc>
        <w:tc>
          <w:tcPr>
            <w:tcW w:w="1834" w:type="dxa"/>
            <w:shd w:val="clear" w:color="auto" w:fill="auto"/>
            <w:hideMark/>
          </w:tcPr>
          <w:p w14:paraId="1FEF03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5_1 dual 5G satellite access in maritime</w:t>
            </w:r>
          </w:p>
        </w:tc>
        <w:tc>
          <w:tcPr>
            <w:tcW w:w="1233" w:type="dxa"/>
            <w:shd w:val="clear" w:color="auto" w:fill="auto"/>
            <w:hideMark/>
          </w:tcPr>
          <w:p w14:paraId="2F6A52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1CDFBF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EB2FC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396FC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27421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C47F9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40392F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6CDD5E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037DA3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60919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63433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83B82BE" w14:textId="77777777" w:rsidTr="00BC058A">
        <w:trPr>
          <w:trHeight w:val="285"/>
        </w:trPr>
        <w:tc>
          <w:tcPr>
            <w:tcW w:w="751" w:type="dxa"/>
            <w:shd w:val="clear" w:color="auto" w:fill="auto"/>
            <w:hideMark/>
          </w:tcPr>
          <w:p w14:paraId="008275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S1-232193</w:t>
            </w:r>
          </w:p>
        </w:tc>
        <w:tc>
          <w:tcPr>
            <w:tcW w:w="1834" w:type="dxa"/>
            <w:shd w:val="clear" w:color="auto" w:fill="auto"/>
            <w:hideMark/>
          </w:tcPr>
          <w:p w14:paraId="27EA3E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5_4 Inter-PLMN scenario - TN and NTN</w:t>
            </w:r>
          </w:p>
        </w:tc>
        <w:tc>
          <w:tcPr>
            <w:tcW w:w="1233" w:type="dxa"/>
            <w:shd w:val="clear" w:color="auto" w:fill="auto"/>
            <w:hideMark/>
          </w:tcPr>
          <w:p w14:paraId="607DD1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55E7D0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9403B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031D1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23456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CDE51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27EABE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73A0C4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798D96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7CF3D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472EE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D46064F" w14:textId="77777777" w:rsidTr="00BC058A">
        <w:trPr>
          <w:trHeight w:val="285"/>
        </w:trPr>
        <w:tc>
          <w:tcPr>
            <w:tcW w:w="751" w:type="dxa"/>
            <w:shd w:val="clear" w:color="auto" w:fill="auto"/>
            <w:hideMark/>
          </w:tcPr>
          <w:p w14:paraId="1E13A4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S1-232194</w:t>
            </w:r>
          </w:p>
        </w:tc>
        <w:tc>
          <w:tcPr>
            <w:tcW w:w="1834" w:type="dxa"/>
            <w:shd w:val="clear" w:color="auto" w:fill="auto"/>
            <w:hideMark/>
          </w:tcPr>
          <w:p w14:paraId="72A7A2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5_5 NTN-based dual 3GPP access</w:t>
            </w:r>
          </w:p>
        </w:tc>
        <w:tc>
          <w:tcPr>
            <w:tcW w:w="1233" w:type="dxa"/>
            <w:shd w:val="clear" w:color="auto" w:fill="auto"/>
            <w:hideMark/>
          </w:tcPr>
          <w:p w14:paraId="24178C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366D4E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A7680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F1EF6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1EF6E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97184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630145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42D532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0806AA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2CDE0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F2F1B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9F82C7C" w14:textId="77777777" w:rsidTr="00BC058A">
        <w:trPr>
          <w:trHeight w:val="285"/>
        </w:trPr>
        <w:tc>
          <w:tcPr>
            <w:tcW w:w="751" w:type="dxa"/>
            <w:shd w:val="clear" w:color="auto" w:fill="auto"/>
            <w:hideMark/>
          </w:tcPr>
          <w:p w14:paraId="426CC7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S1-232195</w:t>
            </w:r>
          </w:p>
        </w:tc>
        <w:tc>
          <w:tcPr>
            <w:tcW w:w="1834" w:type="dxa"/>
            <w:shd w:val="clear" w:color="auto" w:fill="auto"/>
            <w:hideMark/>
          </w:tcPr>
          <w:p w14:paraId="62242E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5_6 UE using Terrestrial and Satellite Access</w:t>
            </w:r>
          </w:p>
        </w:tc>
        <w:tc>
          <w:tcPr>
            <w:tcW w:w="1233" w:type="dxa"/>
            <w:shd w:val="clear" w:color="auto" w:fill="auto"/>
            <w:hideMark/>
          </w:tcPr>
          <w:p w14:paraId="210685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CATT</w:t>
            </w:r>
          </w:p>
        </w:tc>
        <w:tc>
          <w:tcPr>
            <w:tcW w:w="875" w:type="dxa"/>
            <w:shd w:val="clear" w:color="auto" w:fill="auto"/>
            <w:hideMark/>
          </w:tcPr>
          <w:p w14:paraId="1231F5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199DF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7240A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S1-232356</w:t>
            </w:r>
          </w:p>
        </w:tc>
        <w:tc>
          <w:tcPr>
            <w:tcW w:w="454" w:type="dxa"/>
            <w:shd w:val="clear" w:color="auto" w:fill="auto"/>
            <w:hideMark/>
          </w:tcPr>
          <w:p w14:paraId="2CC173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47FF1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0B65FE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62D186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1B166E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69B11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60006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9C366C1" w14:textId="77777777" w:rsidTr="00BC058A">
        <w:trPr>
          <w:trHeight w:val="285"/>
        </w:trPr>
        <w:tc>
          <w:tcPr>
            <w:tcW w:w="751" w:type="dxa"/>
            <w:shd w:val="clear" w:color="auto" w:fill="auto"/>
            <w:hideMark/>
          </w:tcPr>
          <w:p w14:paraId="10CF34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S1-232196</w:t>
            </w:r>
          </w:p>
        </w:tc>
        <w:tc>
          <w:tcPr>
            <w:tcW w:w="1834" w:type="dxa"/>
            <w:shd w:val="clear" w:color="auto" w:fill="auto"/>
            <w:hideMark/>
          </w:tcPr>
          <w:p w14:paraId="7814D6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5_9 dual steering through Satellite and UAV</w:t>
            </w:r>
          </w:p>
        </w:tc>
        <w:tc>
          <w:tcPr>
            <w:tcW w:w="1233" w:type="dxa"/>
            <w:shd w:val="clear" w:color="auto" w:fill="auto"/>
            <w:hideMark/>
          </w:tcPr>
          <w:p w14:paraId="527285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0E8446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3869B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F616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4C4B7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9CC92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480D22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3AF406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3EBB25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C991E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94226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354FFB0" w14:textId="77777777" w:rsidTr="00BC058A">
        <w:trPr>
          <w:trHeight w:val="285"/>
        </w:trPr>
        <w:tc>
          <w:tcPr>
            <w:tcW w:w="751" w:type="dxa"/>
            <w:shd w:val="clear" w:color="auto" w:fill="auto"/>
            <w:hideMark/>
          </w:tcPr>
          <w:p w14:paraId="6849E8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S1-232197</w:t>
            </w:r>
          </w:p>
        </w:tc>
        <w:tc>
          <w:tcPr>
            <w:tcW w:w="1834" w:type="dxa"/>
            <w:shd w:val="clear" w:color="auto" w:fill="auto"/>
            <w:hideMark/>
          </w:tcPr>
          <w:p w14:paraId="767145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5_10 NTN and TN Inter-PLMN Multi-access in a</w:t>
            </w:r>
          </w:p>
        </w:tc>
        <w:tc>
          <w:tcPr>
            <w:tcW w:w="1233" w:type="dxa"/>
            <w:shd w:val="clear" w:color="auto" w:fill="auto"/>
            <w:hideMark/>
          </w:tcPr>
          <w:p w14:paraId="7283AF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40E3C7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D704D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86A76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755F0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6F0B6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5BA1C7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687C56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0500ED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F9E8C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08D99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9BE368E" w14:textId="77777777" w:rsidTr="00BC058A">
        <w:trPr>
          <w:trHeight w:val="285"/>
        </w:trPr>
        <w:tc>
          <w:tcPr>
            <w:tcW w:w="751" w:type="dxa"/>
            <w:shd w:val="clear" w:color="auto" w:fill="auto"/>
            <w:hideMark/>
          </w:tcPr>
          <w:p w14:paraId="4EE1F0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S1-232198</w:t>
            </w:r>
          </w:p>
        </w:tc>
        <w:tc>
          <w:tcPr>
            <w:tcW w:w="1834" w:type="dxa"/>
            <w:shd w:val="clear" w:color="auto" w:fill="auto"/>
            <w:hideMark/>
          </w:tcPr>
          <w:p w14:paraId="4CD66D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5_14 Inter-PLMN scenario - TN and multiple NTN</w:t>
            </w:r>
          </w:p>
        </w:tc>
        <w:tc>
          <w:tcPr>
            <w:tcW w:w="1233" w:type="dxa"/>
            <w:shd w:val="clear" w:color="auto" w:fill="auto"/>
            <w:hideMark/>
          </w:tcPr>
          <w:p w14:paraId="594003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07C9B9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0CBB7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24E7C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80C70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04306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165A97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2C679F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1E6483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1161B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81B48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A8D93E8" w14:textId="77777777" w:rsidTr="00BC058A">
        <w:trPr>
          <w:trHeight w:val="285"/>
        </w:trPr>
        <w:tc>
          <w:tcPr>
            <w:tcW w:w="751" w:type="dxa"/>
            <w:shd w:val="clear" w:color="auto" w:fill="auto"/>
            <w:hideMark/>
          </w:tcPr>
          <w:p w14:paraId="413FDF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S1-232199</w:t>
            </w:r>
          </w:p>
        </w:tc>
        <w:tc>
          <w:tcPr>
            <w:tcW w:w="1834" w:type="dxa"/>
            <w:shd w:val="clear" w:color="auto" w:fill="auto"/>
            <w:hideMark/>
          </w:tcPr>
          <w:p w14:paraId="4A6533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Enhancement of multi-talker control</w:t>
            </w:r>
          </w:p>
        </w:tc>
        <w:tc>
          <w:tcPr>
            <w:tcW w:w="1233" w:type="dxa"/>
            <w:shd w:val="clear" w:color="auto" w:fill="auto"/>
            <w:hideMark/>
          </w:tcPr>
          <w:p w14:paraId="276E1D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w:t>
            </w:r>
          </w:p>
        </w:tc>
        <w:tc>
          <w:tcPr>
            <w:tcW w:w="875" w:type="dxa"/>
            <w:shd w:val="clear" w:color="auto" w:fill="auto"/>
            <w:hideMark/>
          </w:tcPr>
          <w:p w14:paraId="468146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889FD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0CF4C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S1-232501</w:t>
            </w:r>
          </w:p>
        </w:tc>
        <w:tc>
          <w:tcPr>
            <w:tcW w:w="454" w:type="dxa"/>
            <w:shd w:val="clear" w:color="auto" w:fill="auto"/>
            <w:hideMark/>
          </w:tcPr>
          <w:p w14:paraId="7BA94B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8C398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22.179</w:t>
            </w:r>
          </w:p>
        </w:tc>
        <w:tc>
          <w:tcPr>
            <w:tcW w:w="454" w:type="dxa"/>
            <w:shd w:val="clear" w:color="auto" w:fill="auto"/>
            <w:hideMark/>
          </w:tcPr>
          <w:p w14:paraId="72C4A0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C3FDA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531" w:type="dxa"/>
            <w:shd w:val="clear" w:color="000000" w:fill="BFBFBF"/>
            <w:hideMark/>
          </w:tcPr>
          <w:p w14:paraId="38BA73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0077</w:t>
            </w:r>
          </w:p>
        </w:tc>
        <w:tc>
          <w:tcPr>
            <w:tcW w:w="291" w:type="dxa"/>
            <w:shd w:val="clear" w:color="000000" w:fill="BFBFBF"/>
            <w:hideMark/>
          </w:tcPr>
          <w:p w14:paraId="63DC55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BE38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713A3F00" w14:textId="77777777" w:rsidTr="00BC058A">
        <w:trPr>
          <w:trHeight w:val="285"/>
        </w:trPr>
        <w:tc>
          <w:tcPr>
            <w:tcW w:w="751" w:type="dxa"/>
            <w:shd w:val="clear" w:color="auto" w:fill="auto"/>
            <w:hideMark/>
          </w:tcPr>
          <w:p w14:paraId="446FF4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S1-232200</w:t>
            </w:r>
          </w:p>
        </w:tc>
        <w:tc>
          <w:tcPr>
            <w:tcW w:w="1834" w:type="dxa"/>
            <w:shd w:val="clear" w:color="auto" w:fill="auto"/>
            <w:hideMark/>
          </w:tcPr>
          <w:p w14:paraId="160BC4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5_17 Vehicle IoT devices steering via NTN and</w:t>
            </w:r>
          </w:p>
        </w:tc>
        <w:tc>
          <w:tcPr>
            <w:tcW w:w="1233" w:type="dxa"/>
            <w:shd w:val="clear" w:color="auto" w:fill="auto"/>
            <w:hideMark/>
          </w:tcPr>
          <w:p w14:paraId="5C74DF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0AA1F0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19FB8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76A3A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14756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8CC47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2FD65B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4D8359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431570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876F5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6A9F5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F7CF7A7" w14:textId="77777777" w:rsidTr="00BC058A">
        <w:trPr>
          <w:trHeight w:val="285"/>
        </w:trPr>
        <w:tc>
          <w:tcPr>
            <w:tcW w:w="751" w:type="dxa"/>
            <w:shd w:val="clear" w:color="auto" w:fill="auto"/>
            <w:hideMark/>
          </w:tcPr>
          <w:p w14:paraId="628FD7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S1-232201</w:t>
            </w:r>
          </w:p>
        </w:tc>
        <w:tc>
          <w:tcPr>
            <w:tcW w:w="1834" w:type="dxa"/>
            <w:shd w:val="clear" w:color="auto" w:fill="auto"/>
            <w:hideMark/>
          </w:tcPr>
          <w:p w14:paraId="434BA7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 ehanced function</w:t>
            </w:r>
          </w:p>
        </w:tc>
        <w:tc>
          <w:tcPr>
            <w:tcW w:w="1233" w:type="dxa"/>
            <w:shd w:val="clear" w:color="auto" w:fill="auto"/>
            <w:hideMark/>
          </w:tcPr>
          <w:p w14:paraId="4871AD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4C1ED5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5FFCA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1138E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S1-232275</w:t>
            </w:r>
          </w:p>
        </w:tc>
        <w:tc>
          <w:tcPr>
            <w:tcW w:w="454" w:type="dxa"/>
            <w:shd w:val="clear" w:color="auto" w:fill="auto"/>
            <w:hideMark/>
          </w:tcPr>
          <w:p w14:paraId="763FA3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2623C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22.182</w:t>
            </w:r>
          </w:p>
        </w:tc>
        <w:tc>
          <w:tcPr>
            <w:tcW w:w="454" w:type="dxa"/>
            <w:shd w:val="clear" w:color="auto" w:fill="auto"/>
            <w:hideMark/>
          </w:tcPr>
          <w:p w14:paraId="0DC42C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17.0.0</w:t>
            </w:r>
          </w:p>
        </w:tc>
        <w:tc>
          <w:tcPr>
            <w:tcW w:w="1420" w:type="dxa"/>
            <w:shd w:val="clear" w:color="auto" w:fill="auto"/>
            <w:hideMark/>
          </w:tcPr>
          <w:p w14:paraId="39F250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eCAT&amp;CRS</w:t>
            </w:r>
          </w:p>
        </w:tc>
        <w:tc>
          <w:tcPr>
            <w:tcW w:w="531" w:type="dxa"/>
            <w:shd w:val="clear" w:color="000000" w:fill="BFBFBF"/>
            <w:hideMark/>
          </w:tcPr>
          <w:p w14:paraId="2009E7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0028</w:t>
            </w:r>
          </w:p>
        </w:tc>
        <w:tc>
          <w:tcPr>
            <w:tcW w:w="291" w:type="dxa"/>
            <w:shd w:val="clear" w:color="000000" w:fill="BFBFBF"/>
            <w:hideMark/>
          </w:tcPr>
          <w:p w14:paraId="3705D9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68460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4A49AFE" w14:textId="77777777" w:rsidTr="00BC058A">
        <w:trPr>
          <w:trHeight w:val="285"/>
        </w:trPr>
        <w:tc>
          <w:tcPr>
            <w:tcW w:w="751" w:type="dxa"/>
            <w:shd w:val="clear" w:color="auto" w:fill="auto"/>
            <w:hideMark/>
          </w:tcPr>
          <w:p w14:paraId="0835AD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S1-232202</w:t>
            </w:r>
          </w:p>
        </w:tc>
        <w:tc>
          <w:tcPr>
            <w:tcW w:w="1834" w:type="dxa"/>
            <w:shd w:val="clear" w:color="auto" w:fill="auto"/>
            <w:hideMark/>
          </w:tcPr>
          <w:p w14:paraId="0E58FC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5_18 UAV UE connecting to 3GPP TN and NTN</w:t>
            </w:r>
          </w:p>
        </w:tc>
        <w:tc>
          <w:tcPr>
            <w:tcW w:w="1233" w:type="dxa"/>
            <w:shd w:val="clear" w:color="auto" w:fill="auto"/>
            <w:hideMark/>
          </w:tcPr>
          <w:p w14:paraId="06D58D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499946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836D7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B0429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9B9FD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F43DE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59B447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743557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3D5D4E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F9F54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E7E76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CD8824E" w14:textId="77777777" w:rsidTr="00BC058A">
        <w:trPr>
          <w:trHeight w:val="285"/>
        </w:trPr>
        <w:tc>
          <w:tcPr>
            <w:tcW w:w="751" w:type="dxa"/>
            <w:shd w:val="clear" w:color="auto" w:fill="auto"/>
            <w:hideMark/>
          </w:tcPr>
          <w:p w14:paraId="29DACD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S1-232203</w:t>
            </w:r>
          </w:p>
        </w:tc>
        <w:tc>
          <w:tcPr>
            <w:tcW w:w="1834" w:type="dxa"/>
            <w:shd w:val="clear" w:color="auto" w:fill="auto"/>
            <w:hideMark/>
          </w:tcPr>
          <w:p w14:paraId="4A104F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CRS enhanced function</w:t>
            </w:r>
          </w:p>
        </w:tc>
        <w:tc>
          <w:tcPr>
            <w:tcW w:w="1233" w:type="dxa"/>
            <w:shd w:val="clear" w:color="auto" w:fill="auto"/>
            <w:hideMark/>
          </w:tcPr>
          <w:p w14:paraId="6EB9F3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6EC8B9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56F4F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A3F76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S1-232276</w:t>
            </w:r>
          </w:p>
        </w:tc>
        <w:tc>
          <w:tcPr>
            <w:tcW w:w="454" w:type="dxa"/>
            <w:shd w:val="clear" w:color="auto" w:fill="auto"/>
            <w:hideMark/>
          </w:tcPr>
          <w:p w14:paraId="2FBF83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1128A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22.183</w:t>
            </w:r>
          </w:p>
        </w:tc>
        <w:tc>
          <w:tcPr>
            <w:tcW w:w="454" w:type="dxa"/>
            <w:shd w:val="clear" w:color="auto" w:fill="auto"/>
            <w:hideMark/>
          </w:tcPr>
          <w:p w14:paraId="1F6093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17.0.0</w:t>
            </w:r>
          </w:p>
        </w:tc>
        <w:tc>
          <w:tcPr>
            <w:tcW w:w="1420" w:type="dxa"/>
            <w:shd w:val="clear" w:color="auto" w:fill="auto"/>
            <w:hideMark/>
          </w:tcPr>
          <w:p w14:paraId="56FDF9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eCAT&amp;CRS</w:t>
            </w:r>
          </w:p>
        </w:tc>
        <w:tc>
          <w:tcPr>
            <w:tcW w:w="531" w:type="dxa"/>
            <w:shd w:val="clear" w:color="000000" w:fill="BFBFBF"/>
            <w:hideMark/>
          </w:tcPr>
          <w:p w14:paraId="685402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291" w:type="dxa"/>
            <w:shd w:val="clear" w:color="000000" w:fill="BFBFBF"/>
            <w:hideMark/>
          </w:tcPr>
          <w:p w14:paraId="79F4D9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14486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818ABDB" w14:textId="77777777" w:rsidTr="00BC058A">
        <w:trPr>
          <w:trHeight w:val="285"/>
        </w:trPr>
        <w:tc>
          <w:tcPr>
            <w:tcW w:w="751" w:type="dxa"/>
            <w:shd w:val="clear" w:color="auto" w:fill="auto"/>
            <w:hideMark/>
          </w:tcPr>
          <w:p w14:paraId="190BF0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S1-232204</w:t>
            </w:r>
          </w:p>
        </w:tc>
        <w:tc>
          <w:tcPr>
            <w:tcW w:w="1834" w:type="dxa"/>
            <w:shd w:val="clear" w:color="auto" w:fill="auto"/>
            <w:hideMark/>
          </w:tcPr>
          <w:p w14:paraId="7A2017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paper on satellite-related aspects in FS-DualSteer</w:t>
            </w:r>
          </w:p>
        </w:tc>
        <w:tc>
          <w:tcPr>
            <w:tcW w:w="1233" w:type="dxa"/>
            <w:shd w:val="clear" w:color="auto" w:fill="auto"/>
            <w:hideMark/>
          </w:tcPr>
          <w:p w14:paraId="3C27A9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58AD75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117083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463A2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D5E82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DCB40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097216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8C661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D9449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CDDF2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9A2DD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97F1F0D" w14:textId="77777777" w:rsidTr="00BC058A">
        <w:trPr>
          <w:trHeight w:val="285"/>
        </w:trPr>
        <w:tc>
          <w:tcPr>
            <w:tcW w:w="751" w:type="dxa"/>
            <w:shd w:val="clear" w:color="auto" w:fill="auto"/>
            <w:hideMark/>
          </w:tcPr>
          <w:p w14:paraId="0585AC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S1-232205</w:t>
            </w:r>
          </w:p>
        </w:tc>
        <w:tc>
          <w:tcPr>
            <w:tcW w:w="1834" w:type="dxa"/>
            <w:shd w:val="clear" w:color="auto" w:fill="auto"/>
            <w:hideMark/>
          </w:tcPr>
          <w:p w14:paraId="742651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paper on terrestrial network aspects in FS-DualSteer</w:t>
            </w:r>
          </w:p>
        </w:tc>
        <w:tc>
          <w:tcPr>
            <w:tcW w:w="1233" w:type="dxa"/>
            <w:shd w:val="clear" w:color="auto" w:fill="auto"/>
            <w:hideMark/>
          </w:tcPr>
          <w:p w14:paraId="7D023F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5A40FD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0A48DD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86A44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FC717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3DF00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7D1469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32C7E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D0B11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CAACD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F916F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E69E291" w14:textId="77777777" w:rsidTr="00BC058A">
        <w:trPr>
          <w:trHeight w:val="285"/>
        </w:trPr>
        <w:tc>
          <w:tcPr>
            <w:tcW w:w="751" w:type="dxa"/>
            <w:shd w:val="clear" w:color="auto" w:fill="auto"/>
            <w:hideMark/>
          </w:tcPr>
          <w:p w14:paraId="4CD714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S1-232206</w:t>
            </w:r>
          </w:p>
        </w:tc>
        <w:tc>
          <w:tcPr>
            <w:tcW w:w="1834" w:type="dxa"/>
            <w:shd w:val="clear" w:color="auto" w:fill="auto"/>
            <w:hideMark/>
          </w:tcPr>
          <w:p w14:paraId="724050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Removing Editor s Note on timers in clause 5.28</w:t>
            </w:r>
          </w:p>
        </w:tc>
        <w:tc>
          <w:tcPr>
            <w:tcW w:w="1233" w:type="dxa"/>
            <w:shd w:val="clear" w:color="auto" w:fill="auto"/>
            <w:hideMark/>
          </w:tcPr>
          <w:p w14:paraId="285135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4E7E57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FE708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D334C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S1-232311</w:t>
            </w:r>
          </w:p>
        </w:tc>
        <w:tc>
          <w:tcPr>
            <w:tcW w:w="454" w:type="dxa"/>
            <w:shd w:val="clear" w:color="auto" w:fill="auto"/>
            <w:hideMark/>
          </w:tcPr>
          <w:p w14:paraId="7417E8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42CAA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0905B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D085E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51818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86292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8A433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5A87329" w14:textId="77777777" w:rsidTr="00BC058A">
        <w:trPr>
          <w:trHeight w:val="285"/>
        </w:trPr>
        <w:tc>
          <w:tcPr>
            <w:tcW w:w="751" w:type="dxa"/>
            <w:shd w:val="clear" w:color="auto" w:fill="auto"/>
            <w:hideMark/>
          </w:tcPr>
          <w:p w14:paraId="6F25C7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S1-232207</w:t>
            </w:r>
          </w:p>
        </w:tc>
        <w:tc>
          <w:tcPr>
            <w:tcW w:w="1834" w:type="dxa"/>
            <w:shd w:val="clear" w:color="auto" w:fill="auto"/>
            <w:hideMark/>
          </w:tcPr>
          <w:p w14:paraId="1753A5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SID: Study on Roaming as a Service</w:t>
            </w:r>
          </w:p>
        </w:tc>
        <w:tc>
          <w:tcPr>
            <w:tcW w:w="1233" w:type="dxa"/>
            <w:shd w:val="clear" w:color="auto" w:fill="auto"/>
            <w:hideMark/>
          </w:tcPr>
          <w:p w14:paraId="7EF892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w:t>
            </w:r>
          </w:p>
        </w:tc>
        <w:tc>
          <w:tcPr>
            <w:tcW w:w="875" w:type="dxa"/>
            <w:shd w:val="clear" w:color="auto" w:fill="auto"/>
            <w:hideMark/>
          </w:tcPr>
          <w:p w14:paraId="211CD0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SID new</w:t>
            </w:r>
          </w:p>
        </w:tc>
        <w:tc>
          <w:tcPr>
            <w:tcW w:w="454" w:type="dxa"/>
            <w:shd w:val="clear" w:color="auto" w:fill="auto"/>
            <w:hideMark/>
          </w:tcPr>
          <w:p w14:paraId="69758F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E1815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D0A73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50B6C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24D6E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FA5FF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E4E47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C17B1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40F2F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D5CDDAF" w14:textId="77777777" w:rsidTr="00BC058A">
        <w:trPr>
          <w:trHeight w:val="285"/>
        </w:trPr>
        <w:tc>
          <w:tcPr>
            <w:tcW w:w="751" w:type="dxa"/>
            <w:shd w:val="clear" w:color="auto" w:fill="auto"/>
            <w:hideMark/>
          </w:tcPr>
          <w:p w14:paraId="2A5690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S1-232208</w:t>
            </w:r>
          </w:p>
        </w:tc>
        <w:tc>
          <w:tcPr>
            <w:tcW w:w="1834" w:type="dxa"/>
            <w:shd w:val="clear" w:color="auto" w:fill="auto"/>
            <w:hideMark/>
          </w:tcPr>
          <w:p w14:paraId="55E82B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46D243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Orange, Verizon, Telecom Italia, T-Mobile USA</w:t>
            </w:r>
          </w:p>
        </w:tc>
        <w:tc>
          <w:tcPr>
            <w:tcW w:w="875" w:type="dxa"/>
            <w:shd w:val="clear" w:color="auto" w:fill="auto"/>
            <w:hideMark/>
          </w:tcPr>
          <w:p w14:paraId="0B7647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3A1B3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D7878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S1-232290</w:t>
            </w:r>
          </w:p>
        </w:tc>
        <w:tc>
          <w:tcPr>
            <w:tcW w:w="454" w:type="dxa"/>
            <w:shd w:val="clear" w:color="auto" w:fill="auto"/>
            <w:hideMark/>
          </w:tcPr>
          <w:p w14:paraId="11C129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Rel-16</w:t>
            </w:r>
          </w:p>
        </w:tc>
        <w:tc>
          <w:tcPr>
            <w:tcW w:w="454" w:type="dxa"/>
            <w:shd w:val="clear" w:color="auto" w:fill="auto"/>
            <w:hideMark/>
          </w:tcPr>
          <w:p w14:paraId="3A5B1E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54B9B3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16.16.0</w:t>
            </w:r>
          </w:p>
        </w:tc>
        <w:tc>
          <w:tcPr>
            <w:tcW w:w="1420" w:type="dxa"/>
            <w:shd w:val="clear" w:color="auto" w:fill="auto"/>
            <w:hideMark/>
          </w:tcPr>
          <w:p w14:paraId="73369F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11A1EA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0720</w:t>
            </w:r>
          </w:p>
        </w:tc>
        <w:tc>
          <w:tcPr>
            <w:tcW w:w="291" w:type="dxa"/>
            <w:shd w:val="clear" w:color="000000" w:fill="BFBFBF"/>
            <w:hideMark/>
          </w:tcPr>
          <w:p w14:paraId="0BB826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2A48A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09C770A" w14:textId="77777777" w:rsidTr="00BC058A">
        <w:trPr>
          <w:trHeight w:val="285"/>
        </w:trPr>
        <w:tc>
          <w:tcPr>
            <w:tcW w:w="751" w:type="dxa"/>
            <w:shd w:val="clear" w:color="auto" w:fill="auto"/>
            <w:hideMark/>
          </w:tcPr>
          <w:p w14:paraId="1EB182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S1-232209</w:t>
            </w:r>
          </w:p>
        </w:tc>
        <w:tc>
          <w:tcPr>
            <w:tcW w:w="1834" w:type="dxa"/>
            <w:shd w:val="clear" w:color="auto" w:fill="auto"/>
            <w:hideMark/>
          </w:tcPr>
          <w:p w14:paraId="1AF5BD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608090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Orange, Verizon, Telecom Italia, T-Mobile USA</w:t>
            </w:r>
          </w:p>
        </w:tc>
        <w:tc>
          <w:tcPr>
            <w:tcW w:w="875" w:type="dxa"/>
            <w:shd w:val="clear" w:color="auto" w:fill="auto"/>
            <w:hideMark/>
          </w:tcPr>
          <w:p w14:paraId="3F2191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5DEFB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6646E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S1-232291</w:t>
            </w:r>
          </w:p>
        </w:tc>
        <w:tc>
          <w:tcPr>
            <w:tcW w:w="454" w:type="dxa"/>
            <w:shd w:val="clear" w:color="auto" w:fill="auto"/>
            <w:hideMark/>
          </w:tcPr>
          <w:p w14:paraId="65E23D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Rel-17</w:t>
            </w:r>
          </w:p>
        </w:tc>
        <w:tc>
          <w:tcPr>
            <w:tcW w:w="454" w:type="dxa"/>
            <w:shd w:val="clear" w:color="auto" w:fill="auto"/>
            <w:hideMark/>
          </w:tcPr>
          <w:p w14:paraId="336AFD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2A91D1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17.11.0</w:t>
            </w:r>
          </w:p>
        </w:tc>
        <w:tc>
          <w:tcPr>
            <w:tcW w:w="1420" w:type="dxa"/>
            <w:shd w:val="clear" w:color="auto" w:fill="auto"/>
            <w:hideMark/>
          </w:tcPr>
          <w:p w14:paraId="371A24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00F02C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0721</w:t>
            </w:r>
          </w:p>
        </w:tc>
        <w:tc>
          <w:tcPr>
            <w:tcW w:w="291" w:type="dxa"/>
            <w:shd w:val="clear" w:color="000000" w:fill="BFBFBF"/>
            <w:hideMark/>
          </w:tcPr>
          <w:p w14:paraId="18E6A0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2A575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w:t>
            </w:r>
          </w:p>
        </w:tc>
      </w:tr>
      <w:tr w:rsidR="00BC058A" w:rsidRPr="00053B2E" w14:paraId="11925B76" w14:textId="77777777" w:rsidTr="00BC058A">
        <w:trPr>
          <w:trHeight w:val="285"/>
        </w:trPr>
        <w:tc>
          <w:tcPr>
            <w:tcW w:w="751" w:type="dxa"/>
            <w:shd w:val="clear" w:color="auto" w:fill="auto"/>
            <w:hideMark/>
          </w:tcPr>
          <w:p w14:paraId="0D8F62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S1-232210</w:t>
            </w:r>
          </w:p>
        </w:tc>
        <w:tc>
          <w:tcPr>
            <w:tcW w:w="1834" w:type="dxa"/>
            <w:shd w:val="clear" w:color="auto" w:fill="auto"/>
            <w:hideMark/>
          </w:tcPr>
          <w:p w14:paraId="50BCAE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7171C7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Orange, Verizon, Telecom Italia, T-Mobile USA</w:t>
            </w:r>
          </w:p>
        </w:tc>
        <w:tc>
          <w:tcPr>
            <w:tcW w:w="875" w:type="dxa"/>
            <w:shd w:val="clear" w:color="auto" w:fill="auto"/>
            <w:hideMark/>
          </w:tcPr>
          <w:p w14:paraId="35004E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7CD71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F770E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S1-232292</w:t>
            </w:r>
          </w:p>
        </w:tc>
        <w:tc>
          <w:tcPr>
            <w:tcW w:w="454" w:type="dxa"/>
            <w:shd w:val="clear" w:color="auto" w:fill="auto"/>
            <w:hideMark/>
          </w:tcPr>
          <w:p w14:paraId="25757F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27AB1F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AE97A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18.10.0</w:t>
            </w:r>
          </w:p>
        </w:tc>
        <w:tc>
          <w:tcPr>
            <w:tcW w:w="1420" w:type="dxa"/>
            <w:shd w:val="clear" w:color="auto" w:fill="auto"/>
            <w:hideMark/>
          </w:tcPr>
          <w:p w14:paraId="1A17A7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1873E6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0722</w:t>
            </w:r>
          </w:p>
        </w:tc>
        <w:tc>
          <w:tcPr>
            <w:tcW w:w="291" w:type="dxa"/>
            <w:shd w:val="clear" w:color="000000" w:fill="BFBFBF"/>
            <w:hideMark/>
          </w:tcPr>
          <w:p w14:paraId="3157B4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CAADA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w:t>
            </w:r>
          </w:p>
        </w:tc>
      </w:tr>
      <w:tr w:rsidR="00BC058A" w:rsidRPr="00053B2E" w14:paraId="4C69364A" w14:textId="77777777" w:rsidTr="00BC058A">
        <w:trPr>
          <w:trHeight w:val="285"/>
        </w:trPr>
        <w:tc>
          <w:tcPr>
            <w:tcW w:w="751" w:type="dxa"/>
            <w:shd w:val="clear" w:color="auto" w:fill="auto"/>
            <w:hideMark/>
          </w:tcPr>
          <w:p w14:paraId="36CB72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S1-232211</w:t>
            </w:r>
          </w:p>
        </w:tc>
        <w:tc>
          <w:tcPr>
            <w:tcW w:w="1834" w:type="dxa"/>
            <w:shd w:val="clear" w:color="auto" w:fill="auto"/>
            <w:hideMark/>
          </w:tcPr>
          <w:p w14:paraId="36018C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7466C8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Orange, Verizon, Telecom Italia, T-Mobile USA</w:t>
            </w:r>
          </w:p>
        </w:tc>
        <w:tc>
          <w:tcPr>
            <w:tcW w:w="875" w:type="dxa"/>
            <w:shd w:val="clear" w:color="auto" w:fill="auto"/>
            <w:hideMark/>
          </w:tcPr>
          <w:p w14:paraId="263176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29712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8BDBD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S1-232293</w:t>
            </w:r>
          </w:p>
        </w:tc>
        <w:tc>
          <w:tcPr>
            <w:tcW w:w="454" w:type="dxa"/>
            <w:shd w:val="clear" w:color="auto" w:fill="auto"/>
            <w:hideMark/>
          </w:tcPr>
          <w:p w14:paraId="721F9C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1D424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27940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0B4E6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36EE44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0723</w:t>
            </w:r>
          </w:p>
        </w:tc>
        <w:tc>
          <w:tcPr>
            <w:tcW w:w="291" w:type="dxa"/>
            <w:shd w:val="clear" w:color="000000" w:fill="BFBFBF"/>
            <w:hideMark/>
          </w:tcPr>
          <w:p w14:paraId="6DB5AE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DF0DD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w:t>
            </w:r>
          </w:p>
        </w:tc>
      </w:tr>
      <w:tr w:rsidR="00BC058A" w:rsidRPr="00053B2E" w14:paraId="246D4B69" w14:textId="77777777" w:rsidTr="00BC058A">
        <w:trPr>
          <w:trHeight w:val="285"/>
        </w:trPr>
        <w:tc>
          <w:tcPr>
            <w:tcW w:w="751" w:type="dxa"/>
            <w:shd w:val="clear" w:color="auto" w:fill="auto"/>
            <w:hideMark/>
          </w:tcPr>
          <w:p w14:paraId="7B5498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S1-232212</w:t>
            </w:r>
          </w:p>
        </w:tc>
        <w:tc>
          <w:tcPr>
            <w:tcW w:w="1834" w:type="dxa"/>
            <w:shd w:val="clear" w:color="auto" w:fill="auto"/>
            <w:hideMark/>
          </w:tcPr>
          <w:p w14:paraId="776410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Removal of square brackets in KPI tables 6.1.4-1 and 6.2.4-1</w:t>
            </w:r>
          </w:p>
        </w:tc>
        <w:tc>
          <w:tcPr>
            <w:tcW w:w="1233" w:type="dxa"/>
            <w:shd w:val="clear" w:color="auto" w:fill="auto"/>
            <w:hideMark/>
          </w:tcPr>
          <w:p w14:paraId="54D323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42FD66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E64A5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63270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S1-232278</w:t>
            </w:r>
          </w:p>
        </w:tc>
        <w:tc>
          <w:tcPr>
            <w:tcW w:w="454" w:type="dxa"/>
            <w:shd w:val="clear" w:color="auto" w:fill="auto"/>
            <w:hideMark/>
          </w:tcPr>
          <w:p w14:paraId="18165B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CAECC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8F848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7F333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81969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1DEC6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A6FF7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4EB6DD6" w14:textId="77777777" w:rsidTr="00BC058A">
        <w:trPr>
          <w:trHeight w:val="285"/>
        </w:trPr>
        <w:tc>
          <w:tcPr>
            <w:tcW w:w="751" w:type="dxa"/>
            <w:shd w:val="clear" w:color="auto" w:fill="auto"/>
            <w:hideMark/>
          </w:tcPr>
          <w:p w14:paraId="0FF2C9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S1-232213</w:t>
            </w:r>
          </w:p>
        </w:tc>
        <w:tc>
          <w:tcPr>
            <w:tcW w:w="1834" w:type="dxa"/>
            <w:shd w:val="clear" w:color="auto" w:fill="auto"/>
            <w:hideMark/>
          </w:tcPr>
          <w:p w14:paraId="703B0C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tactical bubbles</w:t>
            </w:r>
          </w:p>
        </w:tc>
        <w:tc>
          <w:tcPr>
            <w:tcW w:w="1233" w:type="dxa"/>
            <w:shd w:val="clear" w:color="auto" w:fill="auto"/>
            <w:hideMark/>
          </w:tcPr>
          <w:p w14:paraId="245104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533236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86FA8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EB09A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S1-232458</w:t>
            </w:r>
          </w:p>
        </w:tc>
        <w:tc>
          <w:tcPr>
            <w:tcW w:w="454" w:type="dxa"/>
            <w:shd w:val="clear" w:color="auto" w:fill="auto"/>
            <w:hideMark/>
          </w:tcPr>
          <w:p w14:paraId="5830DE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5D6CD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7C87E8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04ED0A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14AB18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2CCC9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55EE7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55FBFF5" w14:textId="77777777" w:rsidTr="00BC058A">
        <w:trPr>
          <w:trHeight w:val="285"/>
        </w:trPr>
        <w:tc>
          <w:tcPr>
            <w:tcW w:w="751" w:type="dxa"/>
            <w:shd w:val="clear" w:color="auto" w:fill="auto"/>
            <w:hideMark/>
          </w:tcPr>
          <w:p w14:paraId="76E170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S1-232214</w:t>
            </w:r>
          </w:p>
        </w:tc>
        <w:tc>
          <w:tcPr>
            <w:tcW w:w="1834" w:type="dxa"/>
            <w:shd w:val="clear" w:color="auto" w:fill="auto"/>
            <w:hideMark/>
          </w:tcPr>
          <w:p w14:paraId="41B3BF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Roaming Services</w:t>
            </w:r>
          </w:p>
        </w:tc>
        <w:tc>
          <w:tcPr>
            <w:tcW w:w="1233" w:type="dxa"/>
            <w:shd w:val="clear" w:color="auto" w:fill="auto"/>
            <w:hideMark/>
          </w:tcPr>
          <w:p w14:paraId="27D36C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Verizon, Orange, Telecom Italia, T-Mobile USA</w:t>
            </w:r>
          </w:p>
        </w:tc>
        <w:tc>
          <w:tcPr>
            <w:tcW w:w="875" w:type="dxa"/>
            <w:shd w:val="clear" w:color="auto" w:fill="auto"/>
            <w:hideMark/>
          </w:tcPr>
          <w:p w14:paraId="74F288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1764E1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425DD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A71E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5398F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C46D2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40549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9DD6E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EE7D0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E4202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0F37D76" w14:textId="77777777" w:rsidTr="00BC058A">
        <w:trPr>
          <w:trHeight w:val="285"/>
        </w:trPr>
        <w:tc>
          <w:tcPr>
            <w:tcW w:w="751" w:type="dxa"/>
            <w:shd w:val="clear" w:color="auto" w:fill="auto"/>
            <w:hideMark/>
          </w:tcPr>
          <w:p w14:paraId="3553EE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S1-232215</w:t>
            </w:r>
          </w:p>
        </w:tc>
        <w:tc>
          <w:tcPr>
            <w:tcW w:w="1834" w:type="dxa"/>
            <w:shd w:val="clear" w:color="auto" w:fill="auto"/>
            <w:hideMark/>
          </w:tcPr>
          <w:p w14:paraId="6FECA0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security requirements</w:t>
            </w:r>
          </w:p>
        </w:tc>
        <w:tc>
          <w:tcPr>
            <w:tcW w:w="1233" w:type="dxa"/>
            <w:shd w:val="clear" w:color="auto" w:fill="auto"/>
            <w:hideMark/>
          </w:tcPr>
          <w:p w14:paraId="63D947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Apple</w:t>
            </w:r>
          </w:p>
        </w:tc>
        <w:tc>
          <w:tcPr>
            <w:tcW w:w="875" w:type="dxa"/>
            <w:shd w:val="clear" w:color="auto" w:fill="auto"/>
            <w:hideMark/>
          </w:tcPr>
          <w:p w14:paraId="2196E0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41CE0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2CE3F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S1-232429</w:t>
            </w:r>
          </w:p>
        </w:tc>
        <w:tc>
          <w:tcPr>
            <w:tcW w:w="454" w:type="dxa"/>
            <w:shd w:val="clear" w:color="auto" w:fill="auto"/>
            <w:hideMark/>
          </w:tcPr>
          <w:p w14:paraId="4D728D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E9A86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492FD8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4B7F56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6F23F4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17A29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6936E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43CA674" w14:textId="77777777" w:rsidTr="00BC058A">
        <w:trPr>
          <w:trHeight w:val="285"/>
        </w:trPr>
        <w:tc>
          <w:tcPr>
            <w:tcW w:w="751" w:type="dxa"/>
            <w:shd w:val="clear" w:color="auto" w:fill="auto"/>
            <w:hideMark/>
          </w:tcPr>
          <w:p w14:paraId="482103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S1-232216</w:t>
            </w:r>
          </w:p>
        </w:tc>
        <w:tc>
          <w:tcPr>
            <w:tcW w:w="1834" w:type="dxa"/>
            <w:shd w:val="clear" w:color="auto" w:fill="auto"/>
            <w:hideMark/>
          </w:tcPr>
          <w:p w14:paraId="35919F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operation chapter for overview</w:t>
            </w:r>
          </w:p>
        </w:tc>
        <w:tc>
          <w:tcPr>
            <w:tcW w:w="1233" w:type="dxa"/>
            <w:shd w:val="clear" w:color="auto" w:fill="auto"/>
            <w:hideMark/>
          </w:tcPr>
          <w:p w14:paraId="2EA946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Ericsson, Nokia, Deutsche Telekom AG</w:t>
            </w:r>
          </w:p>
        </w:tc>
        <w:tc>
          <w:tcPr>
            <w:tcW w:w="875" w:type="dxa"/>
            <w:shd w:val="clear" w:color="auto" w:fill="auto"/>
            <w:hideMark/>
          </w:tcPr>
          <w:p w14:paraId="2F0F56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A6E00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915B0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S1-232280</w:t>
            </w:r>
          </w:p>
        </w:tc>
        <w:tc>
          <w:tcPr>
            <w:tcW w:w="454" w:type="dxa"/>
            <w:shd w:val="clear" w:color="auto" w:fill="auto"/>
            <w:hideMark/>
          </w:tcPr>
          <w:p w14:paraId="00279A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A653F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695439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5F402F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3C6E2B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98920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CBA5A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D527120" w14:textId="77777777" w:rsidTr="00BC058A">
        <w:trPr>
          <w:trHeight w:val="285"/>
        </w:trPr>
        <w:tc>
          <w:tcPr>
            <w:tcW w:w="751" w:type="dxa"/>
            <w:shd w:val="clear" w:color="auto" w:fill="auto"/>
            <w:hideMark/>
          </w:tcPr>
          <w:p w14:paraId="45CA85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S1-232217</w:t>
            </w:r>
          </w:p>
        </w:tc>
        <w:tc>
          <w:tcPr>
            <w:tcW w:w="1834" w:type="dxa"/>
            <w:shd w:val="clear" w:color="auto" w:fill="auto"/>
            <w:hideMark/>
          </w:tcPr>
          <w:p w14:paraId="05757B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Modification of the Security Consolidated Requirements</w:t>
            </w:r>
          </w:p>
        </w:tc>
        <w:tc>
          <w:tcPr>
            <w:tcW w:w="1233" w:type="dxa"/>
            <w:shd w:val="clear" w:color="auto" w:fill="auto"/>
            <w:hideMark/>
          </w:tcPr>
          <w:p w14:paraId="070A34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Communications</w:t>
            </w:r>
          </w:p>
        </w:tc>
        <w:tc>
          <w:tcPr>
            <w:tcW w:w="875" w:type="dxa"/>
            <w:shd w:val="clear" w:color="auto" w:fill="auto"/>
            <w:hideMark/>
          </w:tcPr>
          <w:p w14:paraId="2D84D9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CA226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3A0DD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D69E8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314C6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0F0E43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12D68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3614F9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0011</w:t>
            </w:r>
          </w:p>
        </w:tc>
        <w:tc>
          <w:tcPr>
            <w:tcW w:w="291" w:type="dxa"/>
            <w:shd w:val="clear" w:color="000000" w:fill="BFBFBF"/>
            <w:hideMark/>
          </w:tcPr>
          <w:p w14:paraId="5DB1C9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8818E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2018F63B" w14:textId="77777777" w:rsidTr="00BC058A">
        <w:trPr>
          <w:trHeight w:val="285"/>
        </w:trPr>
        <w:tc>
          <w:tcPr>
            <w:tcW w:w="751" w:type="dxa"/>
            <w:shd w:val="clear" w:color="auto" w:fill="auto"/>
            <w:hideMark/>
          </w:tcPr>
          <w:p w14:paraId="0ECAC5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S1-232218</w:t>
            </w:r>
          </w:p>
        </w:tc>
        <w:tc>
          <w:tcPr>
            <w:tcW w:w="1834" w:type="dxa"/>
            <w:shd w:val="clear" w:color="auto" w:fill="auto"/>
            <w:hideMark/>
          </w:tcPr>
          <w:p w14:paraId="1401B0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 CR addition of Digital wallet in section 3 Definitions of terms, symbols and abbreviations</w:t>
            </w:r>
          </w:p>
        </w:tc>
        <w:tc>
          <w:tcPr>
            <w:tcW w:w="1233" w:type="dxa"/>
            <w:shd w:val="clear" w:color="auto" w:fill="auto"/>
            <w:hideMark/>
          </w:tcPr>
          <w:p w14:paraId="1FD8A3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Orange, Samsung</w:t>
            </w:r>
          </w:p>
        </w:tc>
        <w:tc>
          <w:tcPr>
            <w:tcW w:w="875" w:type="dxa"/>
            <w:shd w:val="clear" w:color="auto" w:fill="auto"/>
            <w:hideMark/>
          </w:tcPr>
          <w:p w14:paraId="550A0C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D9E34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93F44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B458F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6A962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6B40B5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C719E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1DDDB4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0008</w:t>
            </w:r>
          </w:p>
        </w:tc>
        <w:tc>
          <w:tcPr>
            <w:tcW w:w="291" w:type="dxa"/>
            <w:shd w:val="clear" w:color="000000" w:fill="BFBFBF"/>
            <w:hideMark/>
          </w:tcPr>
          <w:p w14:paraId="5D50AB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ACCDB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5A3BADA3" w14:textId="77777777" w:rsidTr="00BC058A">
        <w:trPr>
          <w:trHeight w:val="285"/>
        </w:trPr>
        <w:tc>
          <w:tcPr>
            <w:tcW w:w="751" w:type="dxa"/>
            <w:shd w:val="clear" w:color="auto" w:fill="auto"/>
            <w:hideMark/>
          </w:tcPr>
          <w:p w14:paraId="78AAF6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S1-232219</w:t>
            </w:r>
          </w:p>
        </w:tc>
        <w:tc>
          <w:tcPr>
            <w:tcW w:w="1834" w:type="dxa"/>
            <w:shd w:val="clear" w:color="auto" w:fill="auto"/>
            <w:hideMark/>
          </w:tcPr>
          <w:p w14:paraId="51AFED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System vs Network Control</w:t>
            </w:r>
          </w:p>
        </w:tc>
        <w:tc>
          <w:tcPr>
            <w:tcW w:w="1233" w:type="dxa"/>
            <w:shd w:val="clear" w:color="auto" w:fill="auto"/>
            <w:hideMark/>
          </w:tcPr>
          <w:p w14:paraId="65393D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Ericsson Inc.</w:t>
            </w:r>
          </w:p>
        </w:tc>
        <w:tc>
          <w:tcPr>
            <w:tcW w:w="875" w:type="dxa"/>
            <w:shd w:val="clear" w:color="auto" w:fill="auto"/>
            <w:hideMark/>
          </w:tcPr>
          <w:p w14:paraId="6001B3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3C5318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AE550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A53E0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EE897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6C1453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62DB54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1333DA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74002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DAFBE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D1D00F6" w14:textId="77777777" w:rsidTr="00BC058A">
        <w:trPr>
          <w:trHeight w:val="285"/>
        </w:trPr>
        <w:tc>
          <w:tcPr>
            <w:tcW w:w="751" w:type="dxa"/>
            <w:shd w:val="clear" w:color="auto" w:fill="auto"/>
            <w:hideMark/>
          </w:tcPr>
          <w:p w14:paraId="3E811A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S1-232220</w:t>
            </w:r>
          </w:p>
        </w:tc>
        <w:tc>
          <w:tcPr>
            <w:tcW w:w="1834" w:type="dxa"/>
            <w:shd w:val="clear" w:color="auto" w:fill="auto"/>
            <w:hideMark/>
          </w:tcPr>
          <w:p w14:paraId="79E894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consolidated requirements on configuration and authorization</w:t>
            </w:r>
          </w:p>
        </w:tc>
        <w:tc>
          <w:tcPr>
            <w:tcW w:w="1233" w:type="dxa"/>
            <w:shd w:val="clear" w:color="auto" w:fill="auto"/>
            <w:hideMark/>
          </w:tcPr>
          <w:p w14:paraId="6A8545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15D13D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72B69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77882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536CEB1" w14:textId="6C06A758" w:rsidR="00710BE7" w:rsidRPr="00710BE7" w:rsidRDefault="00710BE7" w:rsidP="00710BE7">
            <w:pPr>
              <w:rPr>
                <w:rFonts w:ascii="Arial" w:eastAsia="Times New Roman" w:hAnsi="Arial" w:cs="Arial"/>
                <w:b/>
                <w:bCs/>
                <w:color w:val="0000FF"/>
                <w:sz w:val="10"/>
                <w:szCs w:val="10"/>
                <w:u w:val="single"/>
                <w:lang w:eastAsia="en-GB"/>
              </w:rPr>
            </w:pPr>
            <w:hyperlink r:id="rId1613" w:history="1">
              <w:r w:rsidRPr="00710BE7">
                <w:rPr>
                  <w:rFonts w:ascii="Arial" w:eastAsia="Times New Roman" w:hAnsi="Arial" w:cs="Arial"/>
                  <w:b/>
                  <w:bCs/>
                  <w:color w:val="0000FF"/>
                  <w:sz w:val="10"/>
                  <w:szCs w:val="10"/>
                  <w:u w:val="single"/>
                  <w:lang w:eastAsia="en-GB"/>
                </w:rPr>
                <w:t>Rel-19</w:t>
              </w:r>
            </w:hyperlink>
          </w:p>
        </w:tc>
        <w:tc>
          <w:tcPr>
            <w:tcW w:w="454" w:type="dxa"/>
            <w:shd w:val="clear" w:color="auto" w:fill="auto"/>
            <w:hideMark/>
          </w:tcPr>
          <w:p w14:paraId="02A4559D" w14:textId="2649D832" w:rsidR="00710BE7" w:rsidRPr="00710BE7" w:rsidRDefault="00710BE7" w:rsidP="00710BE7">
            <w:pPr>
              <w:rPr>
                <w:rFonts w:ascii="Arial" w:eastAsia="Times New Roman" w:hAnsi="Arial" w:cs="Arial"/>
                <w:b/>
                <w:bCs/>
                <w:color w:val="0000FF"/>
                <w:sz w:val="10"/>
                <w:szCs w:val="10"/>
                <w:u w:val="single"/>
                <w:lang w:eastAsia="en-GB"/>
              </w:rPr>
            </w:pPr>
            <w:hyperlink r:id="rId1614" w:history="1">
              <w:r w:rsidRPr="00710BE7">
                <w:rPr>
                  <w:rFonts w:ascii="Arial" w:eastAsia="Times New Roman" w:hAnsi="Arial" w:cs="Arial"/>
                  <w:b/>
                  <w:bCs/>
                  <w:color w:val="0000FF"/>
                  <w:sz w:val="10"/>
                  <w:szCs w:val="10"/>
                  <w:u w:val="single"/>
                  <w:lang w:eastAsia="en-GB"/>
                </w:rPr>
                <w:t>22.837</w:t>
              </w:r>
            </w:hyperlink>
          </w:p>
        </w:tc>
        <w:tc>
          <w:tcPr>
            <w:tcW w:w="454" w:type="dxa"/>
            <w:shd w:val="clear" w:color="auto" w:fill="auto"/>
            <w:hideMark/>
          </w:tcPr>
          <w:p w14:paraId="75751E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91D5D39" w14:textId="303EC734" w:rsidR="00710BE7" w:rsidRPr="00710BE7" w:rsidRDefault="00710BE7" w:rsidP="00710BE7">
            <w:pPr>
              <w:rPr>
                <w:rFonts w:ascii="Arial" w:eastAsia="Times New Roman" w:hAnsi="Arial" w:cs="Arial"/>
                <w:b/>
                <w:bCs/>
                <w:color w:val="0000FF"/>
                <w:sz w:val="10"/>
                <w:szCs w:val="10"/>
                <w:u w:val="single"/>
                <w:lang w:eastAsia="en-GB"/>
              </w:rPr>
            </w:pPr>
            <w:hyperlink r:id="rId1615" w:history="1">
              <w:r w:rsidRPr="00710BE7">
                <w:rPr>
                  <w:rFonts w:ascii="Arial" w:eastAsia="Times New Roman" w:hAnsi="Arial" w:cs="Arial"/>
                  <w:b/>
                  <w:bCs/>
                  <w:color w:val="0000FF"/>
                  <w:sz w:val="10"/>
                  <w:szCs w:val="10"/>
                  <w:u w:val="single"/>
                  <w:lang w:eastAsia="en-GB"/>
                </w:rPr>
                <w:t>FS_Sensing</w:t>
              </w:r>
            </w:hyperlink>
          </w:p>
        </w:tc>
        <w:tc>
          <w:tcPr>
            <w:tcW w:w="531" w:type="dxa"/>
            <w:shd w:val="clear" w:color="000000" w:fill="BFBFBF"/>
            <w:hideMark/>
          </w:tcPr>
          <w:p w14:paraId="668E16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0012</w:t>
            </w:r>
          </w:p>
        </w:tc>
        <w:tc>
          <w:tcPr>
            <w:tcW w:w="291" w:type="dxa"/>
            <w:shd w:val="clear" w:color="000000" w:fill="BFBFBF"/>
            <w:hideMark/>
          </w:tcPr>
          <w:p w14:paraId="7400CD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DD345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9C1EEB0" w14:textId="77777777" w:rsidTr="00BC058A">
        <w:trPr>
          <w:trHeight w:val="285"/>
        </w:trPr>
        <w:tc>
          <w:tcPr>
            <w:tcW w:w="751" w:type="dxa"/>
            <w:shd w:val="clear" w:color="auto" w:fill="auto"/>
            <w:hideMark/>
          </w:tcPr>
          <w:p w14:paraId="2CBA94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S1-232221</w:t>
            </w:r>
          </w:p>
        </w:tc>
        <w:tc>
          <w:tcPr>
            <w:tcW w:w="1834" w:type="dxa"/>
            <w:shd w:val="clear" w:color="auto" w:fill="auto"/>
            <w:hideMark/>
          </w:tcPr>
          <w:p w14:paraId="0CD4DA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consolidated KPI tables</w:t>
            </w:r>
          </w:p>
        </w:tc>
        <w:tc>
          <w:tcPr>
            <w:tcW w:w="1233" w:type="dxa"/>
            <w:shd w:val="clear" w:color="auto" w:fill="auto"/>
            <w:hideMark/>
          </w:tcPr>
          <w:p w14:paraId="5CC85B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0D6CE8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63152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D3C6F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S1-232435</w:t>
            </w:r>
          </w:p>
        </w:tc>
        <w:tc>
          <w:tcPr>
            <w:tcW w:w="454" w:type="dxa"/>
            <w:shd w:val="clear" w:color="auto" w:fill="auto"/>
            <w:hideMark/>
          </w:tcPr>
          <w:p w14:paraId="2298744B" w14:textId="348372A0" w:rsidR="00710BE7" w:rsidRPr="00710BE7" w:rsidRDefault="00710BE7" w:rsidP="00710BE7">
            <w:pPr>
              <w:rPr>
                <w:rFonts w:ascii="Arial" w:eastAsia="Times New Roman" w:hAnsi="Arial" w:cs="Arial"/>
                <w:b/>
                <w:bCs/>
                <w:color w:val="0000FF"/>
                <w:sz w:val="10"/>
                <w:szCs w:val="10"/>
                <w:u w:val="single"/>
                <w:lang w:eastAsia="en-GB"/>
              </w:rPr>
            </w:pPr>
            <w:hyperlink r:id="rId1616" w:history="1">
              <w:r w:rsidRPr="00710BE7">
                <w:rPr>
                  <w:rFonts w:ascii="Arial" w:eastAsia="Times New Roman" w:hAnsi="Arial" w:cs="Arial"/>
                  <w:b/>
                  <w:bCs/>
                  <w:color w:val="0000FF"/>
                  <w:sz w:val="10"/>
                  <w:szCs w:val="10"/>
                  <w:u w:val="single"/>
                  <w:lang w:eastAsia="en-GB"/>
                </w:rPr>
                <w:t>Rel-19</w:t>
              </w:r>
            </w:hyperlink>
          </w:p>
        </w:tc>
        <w:tc>
          <w:tcPr>
            <w:tcW w:w="454" w:type="dxa"/>
            <w:shd w:val="clear" w:color="auto" w:fill="auto"/>
            <w:hideMark/>
          </w:tcPr>
          <w:p w14:paraId="4DB21CAA" w14:textId="413D95AE" w:rsidR="00710BE7" w:rsidRPr="00710BE7" w:rsidRDefault="00710BE7" w:rsidP="00710BE7">
            <w:pPr>
              <w:rPr>
                <w:rFonts w:ascii="Arial" w:eastAsia="Times New Roman" w:hAnsi="Arial" w:cs="Arial"/>
                <w:b/>
                <w:bCs/>
                <w:color w:val="0000FF"/>
                <w:sz w:val="10"/>
                <w:szCs w:val="10"/>
                <w:u w:val="single"/>
                <w:lang w:eastAsia="en-GB"/>
              </w:rPr>
            </w:pPr>
            <w:hyperlink r:id="rId1617" w:history="1">
              <w:r w:rsidRPr="00710BE7">
                <w:rPr>
                  <w:rFonts w:ascii="Arial" w:eastAsia="Times New Roman" w:hAnsi="Arial" w:cs="Arial"/>
                  <w:b/>
                  <w:bCs/>
                  <w:color w:val="0000FF"/>
                  <w:sz w:val="10"/>
                  <w:szCs w:val="10"/>
                  <w:u w:val="single"/>
                  <w:lang w:eastAsia="en-GB"/>
                </w:rPr>
                <w:t>22.837</w:t>
              </w:r>
            </w:hyperlink>
          </w:p>
        </w:tc>
        <w:tc>
          <w:tcPr>
            <w:tcW w:w="454" w:type="dxa"/>
            <w:shd w:val="clear" w:color="auto" w:fill="auto"/>
            <w:hideMark/>
          </w:tcPr>
          <w:p w14:paraId="450281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C223F8B" w14:textId="1C9904EE" w:rsidR="00710BE7" w:rsidRPr="00710BE7" w:rsidRDefault="00710BE7" w:rsidP="00710BE7">
            <w:pPr>
              <w:rPr>
                <w:rFonts w:ascii="Arial" w:eastAsia="Times New Roman" w:hAnsi="Arial" w:cs="Arial"/>
                <w:b/>
                <w:bCs/>
                <w:color w:val="0000FF"/>
                <w:sz w:val="10"/>
                <w:szCs w:val="10"/>
                <w:u w:val="single"/>
                <w:lang w:eastAsia="en-GB"/>
              </w:rPr>
            </w:pPr>
            <w:hyperlink r:id="rId1618" w:history="1">
              <w:r w:rsidRPr="00710BE7">
                <w:rPr>
                  <w:rFonts w:ascii="Arial" w:eastAsia="Times New Roman" w:hAnsi="Arial" w:cs="Arial"/>
                  <w:b/>
                  <w:bCs/>
                  <w:color w:val="0000FF"/>
                  <w:sz w:val="10"/>
                  <w:szCs w:val="10"/>
                  <w:u w:val="single"/>
                  <w:lang w:eastAsia="en-GB"/>
                </w:rPr>
                <w:t>FS_Sensing</w:t>
              </w:r>
            </w:hyperlink>
          </w:p>
        </w:tc>
        <w:tc>
          <w:tcPr>
            <w:tcW w:w="531" w:type="dxa"/>
            <w:shd w:val="clear" w:color="000000" w:fill="BFBFBF"/>
            <w:hideMark/>
          </w:tcPr>
          <w:p w14:paraId="18EC60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0013</w:t>
            </w:r>
          </w:p>
        </w:tc>
        <w:tc>
          <w:tcPr>
            <w:tcW w:w="291" w:type="dxa"/>
            <w:shd w:val="clear" w:color="000000" w:fill="BFBFBF"/>
            <w:hideMark/>
          </w:tcPr>
          <w:p w14:paraId="3F46D5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B86B4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9888118" w14:textId="77777777" w:rsidTr="00BC058A">
        <w:trPr>
          <w:trHeight w:val="285"/>
        </w:trPr>
        <w:tc>
          <w:tcPr>
            <w:tcW w:w="751" w:type="dxa"/>
            <w:shd w:val="clear" w:color="auto" w:fill="auto"/>
            <w:hideMark/>
          </w:tcPr>
          <w:p w14:paraId="3FEE91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S1-232222</w:t>
            </w:r>
          </w:p>
        </w:tc>
        <w:tc>
          <w:tcPr>
            <w:tcW w:w="1834" w:type="dxa"/>
            <w:shd w:val="clear" w:color="auto" w:fill="auto"/>
            <w:hideMark/>
          </w:tcPr>
          <w:p w14:paraId="3E4E0B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5_2 Inter-PLMN mobility</w:t>
            </w:r>
          </w:p>
        </w:tc>
        <w:tc>
          <w:tcPr>
            <w:tcW w:w="1233" w:type="dxa"/>
            <w:shd w:val="clear" w:color="auto" w:fill="auto"/>
            <w:hideMark/>
          </w:tcPr>
          <w:p w14:paraId="5315F5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0C7440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2D628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CE4FB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782E4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3766F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31AEAC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151AD4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414F78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0E0AA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5FE58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315DF7A" w14:textId="77777777" w:rsidTr="00BC058A">
        <w:trPr>
          <w:trHeight w:val="285"/>
        </w:trPr>
        <w:tc>
          <w:tcPr>
            <w:tcW w:w="751" w:type="dxa"/>
            <w:shd w:val="clear" w:color="auto" w:fill="auto"/>
            <w:hideMark/>
          </w:tcPr>
          <w:p w14:paraId="34CD67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S1-232223</w:t>
            </w:r>
          </w:p>
        </w:tc>
        <w:tc>
          <w:tcPr>
            <w:tcW w:w="1834" w:type="dxa"/>
            <w:shd w:val="clear" w:color="auto" w:fill="auto"/>
            <w:hideMark/>
          </w:tcPr>
          <w:p w14:paraId="46F5AA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5_3 Inter-PLMN or PLMN-SNPN</w:t>
            </w:r>
          </w:p>
        </w:tc>
        <w:tc>
          <w:tcPr>
            <w:tcW w:w="1233" w:type="dxa"/>
            <w:shd w:val="clear" w:color="auto" w:fill="auto"/>
            <w:hideMark/>
          </w:tcPr>
          <w:p w14:paraId="598D0E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138290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2FC1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D156E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A2DED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EFF42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219C2B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7F49EA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51ABDC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9392E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1CCA6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6573359" w14:textId="77777777" w:rsidTr="00BC058A">
        <w:trPr>
          <w:trHeight w:val="285"/>
        </w:trPr>
        <w:tc>
          <w:tcPr>
            <w:tcW w:w="751" w:type="dxa"/>
            <w:shd w:val="clear" w:color="auto" w:fill="auto"/>
            <w:hideMark/>
          </w:tcPr>
          <w:p w14:paraId="492B01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S1-232224</w:t>
            </w:r>
          </w:p>
        </w:tc>
        <w:tc>
          <w:tcPr>
            <w:tcW w:w="1834" w:type="dxa"/>
            <w:shd w:val="clear" w:color="auto" w:fill="auto"/>
            <w:hideMark/>
          </w:tcPr>
          <w:p w14:paraId="11E805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5_7 intra-PLMN scenario for XR gaming</w:t>
            </w:r>
          </w:p>
        </w:tc>
        <w:tc>
          <w:tcPr>
            <w:tcW w:w="1233" w:type="dxa"/>
            <w:shd w:val="clear" w:color="auto" w:fill="auto"/>
            <w:hideMark/>
          </w:tcPr>
          <w:p w14:paraId="0D1485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673F2D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DB187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EB753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S1-232357</w:t>
            </w:r>
          </w:p>
        </w:tc>
        <w:tc>
          <w:tcPr>
            <w:tcW w:w="454" w:type="dxa"/>
            <w:shd w:val="clear" w:color="auto" w:fill="auto"/>
            <w:hideMark/>
          </w:tcPr>
          <w:p w14:paraId="7A076F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A5EE6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75B0C3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19407B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59DAF9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090AE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98820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0812F70" w14:textId="77777777" w:rsidTr="00BC058A">
        <w:trPr>
          <w:trHeight w:val="285"/>
        </w:trPr>
        <w:tc>
          <w:tcPr>
            <w:tcW w:w="751" w:type="dxa"/>
            <w:shd w:val="clear" w:color="auto" w:fill="auto"/>
            <w:hideMark/>
          </w:tcPr>
          <w:p w14:paraId="1A59A5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S1-232225</w:t>
            </w:r>
          </w:p>
        </w:tc>
        <w:tc>
          <w:tcPr>
            <w:tcW w:w="1834" w:type="dxa"/>
            <w:shd w:val="clear" w:color="auto" w:fill="auto"/>
            <w:hideMark/>
          </w:tcPr>
          <w:p w14:paraId="7C3A02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Clarification on interconnection and migration versus interworking</w:t>
            </w:r>
          </w:p>
        </w:tc>
        <w:tc>
          <w:tcPr>
            <w:tcW w:w="1233" w:type="dxa"/>
            <w:shd w:val="clear" w:color="auto" w:fill="auto"/>
            <w:hideMark/>
          </w:tcPr>
          <w:p w14:paraId="5884E3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w:t>
            </w:r>
          </w:p>
        </w:tc>
        <w:tc>
          <w:tcPr>
            <w:tcW w:w="875" w:type="dxa"/>
            <w:shd w:val="clear" w:color="auto" w:fill="auto"/>
            <w:hideMark/>
          </w:tcPr>
          <w:p w14:paraId="7D2380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6053F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270A0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5C3D7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53EE9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22.280</w:t>
            </w:r>
          </w:p>
        </w:tc>
        <w:tc>
          <w:tcPr>
            <w:tcW w:w="454" w:type="dxa"/>
            <w:shd w:val="clear" w:color="auto" w:fill="auto"/>
            <w:hideMark/>
          </w:tcPr>
          <w:p w14:paraId="698618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19.2.0</w:t>
            </w:r>
          </w:p>
        </w:tc>
        <w:tc>
          <w:tcPr>
            <w:tcW w:w="1420" w:type="dxa"/>
            <w:shd w:val="clear" w:color="auto" w:fill="auto"/>
            <w:hideMark/>
          </w:tcPr>
          <w:p w14:paraId="587657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531" w:type="dxa"/>
            <w:shd w:val="clear" w:color="000000" w:fill="BFBFBF"/>
            <w:hideMark/>
          </w:tcPr>
          <w:p w14:paraId="4EF533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0164</w:t>
            </w:r>
          </w:p>
        </w:tc>
        <w:tc>
          <w:tcPr>
            <w:tcW w:w="291" w:type="dxa"/>
            <w:shd w:val="clear" w:color="000000" w:fill="BFBFBF"/>
            <w:hideMark/>
          </w:tcPr>
          <w:p w14:paraId="2FC104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AE5E4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61CBF2D" w14:textId="77777777" w:rsidTr="00BC058A">
        <w:trPr>
          <w:trHeight w:val="285"/>
        </w:trPr>
        <w:tc>
          <w:tcPr>
            <w:tcW w:w="751" w:type="dxa"/>
            <w:shd w:val="clear" w:color="auto" w:fill="auto"/>
            <w:hideMark/>
          </w:tcPr>
          <w:p w14:paraId="770596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S1-232226</w:t>
            </w:r>
          </w:p>
        </w:tc>
        <w:tc>
          <w:tcPr>
            <w:tcW w:w="1834" w:type="dxa"/>
            <w:shd w:val="clear" w:color="auto" w:fill="auto"/>
            <w:hideMark/>
          </w:tcPr>
          <w:p w14:paraId="2C6EA3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On-demand access</w:t>
            </w:r>
          </w:p>
        </w:tc>
        <w:tc>
          <w:tcPr>
            <w:tcW w:w="1233" w:type="dxa"/>
            <w:shd w:val="clear" w:color="auto" w:fill="auto"/>
            <w:hideMark/>
          </w:tcPr>
          <w:p w14:paraId="2B74F5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KPN</w:t>
            </w:r>
          </w:p>
        </w:tc>
        <w:tc>
          <w:tcPr>
            <w:tcW w:w="875" w:type="dxa"/>
            <w:shd w:val="clear" w:color="auto" w:fill="auto"/>
            <w:hideMark/>
          </w:tcPr>
          <w:p w14:paraId="410067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78D7C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9F0C6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S1-232258</w:t>
            </w:r>
          </w:p>
        </w:tc>
        <w:tc>
          <w:tcPr>
            <w:tcW w:w="454" w:type="dxa"/>
            <w:shd w:val="clear" w:color="auto" w:fill="auto"/>
            <w:hideMark/>
          </w:tcPr>
          <w:p w14:paraId="44EAD8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08D43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66C73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9A1F2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4DA7A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CA5CE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FF8C7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C5CACD0" w14:textId="77777777" w:rsidTr="00BC058A">
        <w:trPr>
          <w:trHeight w:val="285"/>
        </w:trPr>
        <w:tc>
          <w:tcPr>
            <w:tcW w:w="751" w:type="dxa"/>
            <w:shd w:val="clear" w:color="auto" w:fill="auto"/>
            <w:hideMark/>
          </w:tcPr>
          <w:p w14:paraId="07DEF6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S1-232227</w:t>
            </w:r>
          </w:p>
        </w:tc>
        <w:tc>
          <w:tcPr>
            <w:tcW w:w="1834" w:type="dxa"/>
            <w:shd w:val="clear" w:color="auto" w:fill="auto"/>
            <w:hideMark/>
          </w:tcPr>
          <w:p w14:paraId="0FB079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(Consolidation Potential Requirements) for TR</w:t>
            </w:r>
          </w:p>
        </w:tc>
        <w:tc>
          <w:tcPr>
            <w:tcW w:w="1233" w:type="dxa"/>
            <w:shd w:val="clear" w:color="auto" w:fill="auto"/>
            <w:hideMark/>
          </w:tcPr>
          <w:p w14:paraId="003637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3B0B77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1FEE5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AB6A6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S1-232339</w:t>
            </w:r>
          </w:p>
        </w:tc>
        <w:tc>
          <w:tcPr>
            <w:tcW w:w="454" w:type="dxa"/>
            <w:shd w:val="clear" w:color="auto" w:fill="auto"/>
            <w:hideMark/>
          </w:tcPr>
          <w:p w14:paraId="7C14EE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A00D5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1D1754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230E6E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7BA3B8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2FC82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C3871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D9160D4" w14:textId="77777777" w:rsidTr="00BC058A">
        <w:trPr>
          <w:trHeight w:val="285"/>
        </w:trPr>
        <w:tc>
          <w:tcPr>
            <w:tcW w:w="751" w:type="dxa"/>
            <w:shd w:val="clear" w:color="auto" w:fill="auto"/>
            <w:hideMark/>
          </w:tcPr>
          <w:p w14:paraId="6A5E93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S1-232228</w:t>
            </w:r>
          </w:p>
        </w:tc>
        <w:tc>
          <w:tcPr>
            <w:tcW w:w="1834" w:type="dxa"/>
            <w:shd w:val="clear" w:color="auto" w:fill="auto"/>
            <w:hideMark/>
          </w:tcPr>
          <w:p w14:paraId="49433F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for Ambient IoT TS</w:t>
            </w:r>
          </w:p>
        </w:tc>
        <w:tc>
          <w:tcPr>
            <w:tcW w:w="1233" w:type="dxa"/>
            <w:shd w:val="clear" w:color="auto" w:fill="auto"/>
            <w:hideMark/>
          </w:tcPr>
          <w:p w14:paraId="33E0A3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4BF5CA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2F749E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7F599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S1-232265</w:t>
            </w:r>
          </w:p>
        </w:tc>
        <w:tc>
          <w:tcPr>
            <w:tcW w:w="454" w:type="dxa"/>
            <w:shd w:val="clear" w:color="auto" w:fill="auto"/>
            <w:hideMark/>
          </w:tcPr>
          <w:p w14:paraId="13FF00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8B257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CD5B2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D1DC5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A1FE2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442D5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30EE5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5F74074" w14:textId="77777777" w:rsidTr="00BC058A">
        <w:trPr>
          <w:trHeight w:val="285"/>
        </w:trPr>
        <w:tc>
          <w:tcPr>
            <w:tcW w:w="751" w:type="dxa"/>
            <w:shd w:val="clear" w:color="auto" w:fill="auto"/>
            <w:hideMark/>
          </w:tcPr>
          <w:p w14:paraId="1D3C69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S1-232229</w:t>
            </w:r>
          </w:p>
        </w:tc>
        <w:tc>
          <w:tcPr>
            <w:tcW w:w="1834" w:type="dxa"/>
            <w:shd w:val="clear" w:color="auto" w:fill="auto"/>
            <w:hideMark/>
          </w:tcPr>
          <w:p w14:paraId="31AB0D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Security CPR</w:t>
            </w:r>
          </w:p>
        </w:tc>
        <w:tc>
          <w:tcPr>
            <w:tcW w:w="1233" w:type="dxa"/>
            <w:shd w:val="clear" w:color="auto" w:fill="auto"/>
            <w:hideMark/>
          </w:tcPr>
          <w:p w14:paraId="0A435C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554ED4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C330F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EE00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S1-232266</w:t>
            </w:r>
          </w:p>
        </w:tc>
        <w:tc>
          <w:tcPr>
            <w:tcW w:w="454" w:type="dxa"/>
            <w:shd w:val="clear" w:color="auto" w:fill="auto"/>
            <w:hideMark/>
          </w:tcPr>
          <w:p w14:paraId="0E8F2F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2854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43365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2CC76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8EE76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F3443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3169F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56B7A50" w14:textId="77777777" w:rsidTr="00BC058A">
        <w:trPr>
          <w:trHeight w:val="285"/>
        </w:trPr>
        <w:tc>
          <w:tcPr>
            <w:tcW w:w="751" w:type="dxa"/>
            <w:shd w:val="clear" w:color="auto" w:fill="auto"/>
            <w:hideMark/>
          </w:tcPr>
          <w:p w14:paraId="39706E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S1-232230</w:t>
            </w:r>
          </w:p>
        </w:tc>
        <w:tc>
          <w:tcPr>
            <w:tcW w:w="1834" w:type="dxa"/>
            <w:shd w:val="clear" w:color="auto" w:fill="auto"/>
            <w:hideMark/>
          </w:tcPr>
          <w:p w14:paraId="295CF4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of service differentiation and resource prioritization inside a group of</w:t>
            </w:r>
          </w:p>
        </w:tc>
        <w:tc>
          <w:tcPr>
            <w:tcW w:w="1233" w:type="dxa"/>
            <w:shd w:val="clear" w:color="auto" w:fill="auto"/>
            <w:hideMark/>
          </w:tcPr>
          <w:p w14:paraId="6E173A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0C3E3C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A9921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FA956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S1-232459</w:t>
            </w:r>
          </w:p>
        </w:tc>
        <w:tc>
          <w:tcPr>
            <w:tcW w:w="454" w:type="dxa"/>
            <w:shd w:val="clear" w:color="auto" w:fill="auto"/>
            <w:hideMark/>
          </w:tcPr>
          <w:p w14:paraId="4E644C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8DDE5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73C7E3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565EDB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100CB7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2E0FB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C1D91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6469164" w14:textId="77777777" w:rsidTr="00BC058A">
        <w:trPr>
          <w:trHeight w:val="285"/>
        </w:trPr>
        <w:tc>
          <w:tcPr>
            <w:tcW w:w="751" w:type="dxa"/>
            <w:shd w:val="clear" w:color="auto" w:fill="auto"/>
            <w:hideMark/>
          </w:tcPr>
          <w:p w14:paraId="774013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S1-232231</w:t>
            </w:r>
          </w:p>
        </w:tc>
        <w:tc>
          <w:tcPr>
            <w:tcW w:w="1834" w:type="dxa"/>
            <w:shd w:val="clear" w:color="auto" w:fill="auto"/>
            <w:hideMark/>
          </w:tcPr>
          <w:p w14:paraId="70321C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Metric based routing for use case 5.3</w:t>
            </w:r>
          </w:p>
        </w:tc>
        <w:tc>
          <w:tcPr>
            <w:tcW w:w="1233" w:type="dxa"/>
            <w:shd w:val="clear" w:color="auto" w:fill="auto"/>
            <w:hideMark/>
          </w:tcPr>
          <w:p w14:paraId="4D8914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1EF305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C280D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A13C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S1-232450</w:t>
            </w:r>
          </w:p>
        </w:tc>
        <w:tc>
          <w:tcPr>
            <w:tcW w:w="454" w:type="dxa"/>
            <w:shd w:val="clear" w:color="auto" w:fill="auto"/>
            <w:hideMark/>
          </w:tcPr>
          <w:p w14:paraId="5F8B89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72084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058A0D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1C22D6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7F9584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610B8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A706E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C11B29A" w14:textId="77777777" w:rsidTr="00BC058A">
        <w:trPr>
          <w:trHeight w:val="285"/>
        </w:trPr>
        <w:tc>
          <w:tcPr>
            <w:tcW w:w="751" w:type="dxa"/>
            <w:shd w:val="clear" w:color="auto" w:fill="auto"/>
            <w:hideMark/>
          </w:tcPr>
          <w:p w14:paraId="0C449E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S1-232232</w:t>
            </w:r>
          </w:p>
        </w:tc>
        <w:tc>
          <w:tcPr>
            <w:tcW w:w="1834" w:type="dxa"/>
            <w:shd w:val="clear" w:color="auto" w:fill="auto"/>
            <w:hideMark/>
          </w:tcPr>
          <w:p w14:paraId="3F84EB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Service continuity requirements for use case 5.4</w:t>
            </w:r>
          </w:p>
        </w:tc>
        <w:tc>
          <w:tcPr>
            <w:tcW w:w="1233" w:type="dxa"/>
            <w:shd w:val="clear" w:color="auto" w:fill="auto"/>
            <w:hideMark/>
          </w:tcPr>
          <w:p w14:paraId="69398C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5FCF77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529EB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42B76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S1-232451</w:t>
            </w:r>
          </w:p>
        </w:tc>
        <w:tc>
          <w:tcPr>
            <w:tcW w:w="454" w:type="dxa"/>
            <w:shd w:val="clear" w:color="auto" w:fill="auto"/>
            <w:hideMark/>
          </w:tcPr>
          <w:p w14:paraId="327EC2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4072E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62A0C1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4C2824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3B0BF5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4CA64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385B8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FDB3E17" w14:textId="77777777" w:rsidTr="00BC058A">
        <w:trPr>
          <w:trHeight w:val="285"/>
        </w:trPr>
        <w:tc>
          <w:tcPr>
            <w:tcW w:w="751" w:type="dxa"/>
            <w:shd w:val="clear" w:color="auto" w:fill="auto"/>
            <w:hideMark/>
          </w:tcPr>
          <w:p w14:paraId="7DFDA0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S1-232233</w:t>
            </w:r>
          </w:p>
        </w:tc>
        <w:tc>
          <w:tcPr>
            <w:tcW w:w="1834" w:type="dxa"/>
            <w:shd w:val="clear" w:color="auto" w:fill="auto"/>
            <w:hideMark/>
          </w:tcPr>
          <w:p w14:paraId="05FC7D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Addressing EN 5.11 on pooling</w:t>
            </w:r>
          </w:p>
        </w:tc>
        <w:tc>
          <w:tcPr>
            <w:tcW w:w="1233" w:type="dxa"/>
            <w:shd w:val="clear" w:color="auto" w:fill="auto"/>
            <w:hideMark/>
          </w:tcPr>
          <w:p w14:paraId="425526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875" w:type="dxa"/>
            <w:shd w:val="clear" w:color="auto" w:fill="auto"/>
            <w:hideMark/>
          </w:tcPr>
          <w:p w14:paraId="57A63B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F41BA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7AE08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S1-232319</w:t>
            </w:r>
          </w:p>
        </w:tc>
        <w:tc>
          <w:tcPr>
            <w:tcW w:w="454" w:type="dxa"/>
            <w:shd w:val="clear" w:color="auto" w:fill="auto"/>
            <w:hideMark/>
          </w:tcPr>
          <w:p w14:paraId="2A9BD6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8AAC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5DFC93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DC16A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4028AC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7364FA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3D9A6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BE3C048" w14:textId="77777777" w:rsidTr="00BC058A">
        <w:trPr>
          <w:trHeight w:val="285"/>
        </w:trPr>
        <w:tc>
          <w:tcPr>
            <w:tcW w:w="751" w:type="dxa"/>
            <w:shd w:val="clear" w:color="auto" w:fill="auto"/>
            <w:hideMark/>
          </w:tcPr>
          <w:p w14:paraId="28E9E8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S1-232234</w:t>
            </w:r>
          </w:p>
        </w:tc>
        <w:tc>
          <w:tcPr>
            <w:tcW w:w="1834" w:type="dxa"/>
            <w:shd w:val="clear" w:color="auto" w:fill="auto"/>
            <w:hideMark/>
          </w:tcPr>
          <w:p w14:paraId="307614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requirements for Ad hoc Group Emergency Alert and for multiple MCX communications reception</w:t>
            </w:r>
          </w:p>
        </w:tc>
        <w:tc>
          <w:tcPr>
            <w:tcW w:w="1233" w:type="dxa"/>
            <w:shd w:val="clear" w:color="auto" w:fill="auto"/>
            <w:hideMark/>
          </w:tcPr>
          <w:p w14:paraId="3CF1DE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w:t>
            </w:r>
          </w:p>
        </w:tc>
        <w:tc>
          <w:tcPr>
            <w:tcW w:w="875" w:type="dxa"/>
            <w:shd w:val="clear" w:color="auto" w:fill="auto"/>
            <w:hideMark/>
          </w:tcPr>
          <w:p w14:paraId="25EA91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2DFD7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06A53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S1-232502</w:t>
            </w:r>
          </w:p>
        </w:tc>
        <w:tc>
          <w:tcPr>
            <w:tcW w:w="454" w:type="dxa"/>
            <w:shd w:val="clear" w:color="auto" w:fill="auto"/>
            <w:hideMark/>
          </w:tcPr>
          <w:p w14:paraId="1A019C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ACD6A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22.280</w:t>
            </w:r>
          </w:p>
        </w:tc>
        <w:tc>
          <w:tcPr>
            <w:tcW w:w="454" w:type="dxa"/>
            <w:shd w:val="clear" w:color="auto" w:fill="auto"/>
            <w:hideMark/>
          </w:tcPr>
          <w:p w14:paraId="456D5D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19.2.0</w:t>
            </w:r>
          </w:p>
        </w:tc>
        <w:tc>
          <w:tcPr>
            <w:tcW w:w="1420" w:type="dxa"/>
            <w:shd w:val="clear" w:color="auto" w:fill="auto"/>
            <w:hideMark/>
          </w:tcPr>
          <w:p w14:paraId="0F9715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531" w:type="dxa"/>
            <w:shd w:val="clear" w:color="000000" w:fill="BFBFBF"/>
            <w:hideMark/>
          </w:tcPr>
          <w:p w14:paraId="321E24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0165</w:t>
            </w:r>
          </w:p>
        </w:tc>
        <w:tc>
          <w:tcPr>
            <w:tcW w:w="291" w:type="dxa"/>
            <w:shd w:val="clear" w:color="000000" w:fill="BFBFBF"/>
            <w:hideMark/>
          </w:tcPr>
          <w:p w14:paraId="495CF9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EEBEC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270941B1" w14:textId="77777777" w:rsidTr="00BC058A">
        <w:trPr>
          <w:trHeight w:val="285"/>
        </w:trPr>
        <w:tc>
          <w:tcPr>
            <w:tcW w:w="751" w:type="dxa"/>
            <w:shd w:val="clear" w:color="auto" w:fill="auto"/>
            <w:hideMark/>
          </w:tcPr>
          <w:p w14:paraId="3B5441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S1-232235</w:t>
            </w:r>
          </w:p>
        </w:tc>
        <w:tc>
          <w:tcPr>
            <w:tcW w:w="1834" w:type="dxa"/>
            <w:shd w:val="clear" w:color="auto" w:fill="auto"/>
            <w:hideMark/>
          </w:tcPr>
          <w:p w14:paraId="2A5A1B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of 5.11 PRs on pooling</w:t>
            </w:r>
          </w:p>
        </w:tc>
        <w:tc>
          <w:tcPr>
            <w:tcW w:w="1233" w:type="dxa"/>
            <w:shd w:val="clear" w:color="auto" w:fill="auto"/>
            <w:hideMark/>
          </w:tcPr>
          <w:p w14:paraId="5DD1CF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875" w:type="dxa"/>
            <w:shd w:val="clear" w:color="auto" w:fill="auto"/>
            <w:hideMark/>
          </w:tcPr>
          <w:p w14:paraId="551A59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EF007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94ACA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S1-232320</w:t>
            </w:r>
          </w:p>
        </w:tc>
        <w:tc>
          <w:tcPr>
            <w:tcW w:w="454" w:type="dxa"/>
            <w:shd w:val="clear" w:color="auto" w:fill="auto"/>
            <w:hideMark/>
          </w:tcPr>
          <w:p w14:paraId="154374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7E132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75669D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CAD10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165638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0006</w:t>
            </w:r>
          </w:p>
        </w:tc>
        <w:tc>
          <w:tcPr>
            <w:tcW w:w="291" w:type="dxa"/>
            <w:shd w:val="clear" w:color="000000" w:fill="BFBFBF"/>
            <w:hideMark/>
          </w:tcPr>
          <w:p w14:paraId="04D3B5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8DED1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228F9FAB" w14:textId="77777777" w:rsidTr="00BC058A">
        <w:trPr>
          <w:trHeight w:val="285"/>
        </w:trPr>
        <w:tc>
          <w:tcPr>
            <w:tcW w:w="751" w:type="dxa"/>
            <w:shd w:val="clear" w:color="auto" w:fill="auto"/>
            <w:hideMark/>
          </w:tcPr>
          <w:p w14:paraId="2929FC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S1-232236</w:t>
            </w:r>
          </w:p>
        </w:tc>
        <w:tc>
          <w:tcPr>
            <w:tcW w:w="1834" w:type="dxa"/>
            <w:shd w:val="clear" w:color="auto" w:fill="auto"/>
            <w:hideMark/>
          </w:tcPr>
          <w:p w14:paraId="4AC181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improvements</w:t>
            </w:r>
          </w:p>
        </w:tc>
        <w:tc>
          <w:tcPr>
            <w:tcW w:w="1233" w:type="dxa"/>
            <w:shd w:val="clear" w:color="auto" w:fill="auto"/>
            <w:hideMark/>
          </w:tcPr>
          <w:p w14:paraId="7C8555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875" w:type="dxa"/>
            <w:shd w:val="clear" w:color="auto" w:fill="auto"/>
            <w:hideMark/>
          </w:tcPr>
          <w:p w14:paraId="2227DB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E0C34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537BF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6B028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F1FEF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17304F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36CC8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6F6537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291" w:type="dxa"/>
            <w:shd w:val="clear" w:color="000000" w:fill="BFBFBF"/>
            <w:hideMark/>
          </w:tcPr>
          <w:p w14:paraId="191643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63B0D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BC058A" w:rsidRPr="00053B2E" w14:paraId="441F6701" w14:textId="77777777" w:rsidTr="00BC058A">
        <w:trPr>
          <w:trHeight w:val="285"/>
        </w:trPr>
        <w:tc>
          <w:tcPr>
            <w:tcW w:w="751" w:type="dxa"/>
            <w:shd w:val="clear" w:color="auto" w:fill="auto"/>
            <w:hideMark/>
          </w:tcPr>
          <w:p w14:paraId="7AED28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S1-232237</w:t>
            </w:r>
          </w:p>
        </w:tc>
        <w:tc>
          <w:tcPr>
            <w:tcW w:w="1834" w:type="dxa"/>
            <w:shd w:val="clear" w:color="auto" w:fill="auto"/>
            <w:hideMark/>
          </w:tcPr>
          <w:p w14:paraId="7734DE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for FS_DualSteer Definitions and Consolidated requirements</w:t>
            </w:r>
          </w:p>
        </w:tc>
        <w:tc>
          <w:tcPr>
            <w:tcW w:w="1233" w:type="dxa"/>
            <w:shd w:val="clear" w:color="auto" w:fill="auto"/>
            <w:hideMark/>
          </w:tcPr>
          <w:p w14:paraId="4247B1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Lenovo, CableLabs, Xiaomi, Comcast Corporation, Verizon</w:t>
            </w:r>
          </w:p>
        </w:tc>
        <w:tc>
          <w:tcPr>
            <w:tcW w:w="875" w:type="dxa"/>
            <w:shd w:val="clear" w:color="auto" w:fill="auto"/>
            <w:hideMark/>
          </w:tcPr>
          <w:p w14:paraId="5383C4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1266A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9C8DA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S1-232255</w:t>
            </w:r>
          </w:p>
        </w:tc>
        <w:tc>
          <w:tcPr>
            <w:tcW w:w="454" w:type="dxa"/>
            <w:shd w:val="clear" w:color="auto" w:fill="auto"/>
            <w:hideMark/>
          </w:tcPr>
          <w:p w14:paraId="696A82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60FE5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1AE3C5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2F2257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539525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BDF99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C062D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FD420E9" w14:textId="77777777" w:rsidTr="00BC058A">
        <w:trPr>
          <w:trHeight w:val="285"/>
        </w:trPr>
        <w:tc>
          <w:tcPr>
            <w:tcW w:w="751" w:type="dxa"/>
            <w:shd w:val="clear" w:color="auto" w:fill="auto"/>
            <w:hideMark/>
          </w:tcPr>
          <w:p w14:paraId="03BF63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S1-232238</w:t>
            </w:r>
          </w:p>
        </w:tc>
        <w:tc>
          <w:tcPr>
            <w:tcW w:w="1834" w:type="dxa"/>
            <w:shd w:val="clear" w:color="auto" w:fill="auto"/>
            <w:hideMark/>
          </w:tcPr>
          <w:p w14:paraId="605589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Upper layer traffic steering, switching and splitting over</w:t>
            </w:r>
          </w:p>
        </w:tc>
        <w:tc>
          <w:tcPr>
            <w:tcW w:w="1233" w:type="dxa"/>
            <w:shd w:val="clear" w:color="auto" w:fill="auto"/>
            <w:hideMark/>
          </w:tcPr>
          <w:p w14:paraId="4C7618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Lenovo, CableLabs, Xiaomi, Comcast Corporation, Verizon</w:t>
            </w:r>
          </w:p>
        </w:tc>
        <w:tc>
          <w:tcPr>
            <w:tcW w:w="875" w:type="dxa"/>
            <w:shd w:val="clear" w:color="auto" w:fill="auto"/>
            <w:hideMark/>
          </w:tcPr>
          <w:p w14:paraId="69865E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62E541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01935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S1-232256</w:t>
            </w:r>
          </w:p>
        </w:tc>
        <w:tc>
          <w:tcPr>
            <w:tcW w:w="454" w:type="dxa"/>
            <w:shd w:val="clear" w:color="auto" w:fill="auto"/>
            <w:hideMark/>
          </w:tcPr>
          <w:p w14:paraId="3234B0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A5AC4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737B5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F2D7B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EEC76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091A4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E64E5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C4DF961" w14:textId="77777777" w:rsidTr="00BC058A">
        <w:trPr>
          <w:trHeight w:val="285"/>
        </w:trPr>
        <w:tc>
          <w:tcPr>
            <w:tcW w:w="751" w:type="dxa"/>
            <w:shd w:val="clear" w:color="auto" w:fill="auto"/>
            <w:hideMark/>
          </w:tcPr>
          <w:p w14:paraId="07FF76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S1-232239</w:t>
            </w:r>
          </w:p>
        </w:tc>
        <w:tc>
          <w:tcPr>
            <w:tcW w:w="1834" w:type="dxa"/>
            <w:shd w:val="clear" w:color="auto" w:fill="auto"/>
            <w:hideMark/>
          </w:tcPr>
          <w:p w14:paraId="6E7C1B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DualSteer_Normative requirements</w:t>
            </w:r>
          </w:p>
        </w:tc>
        <w:tc>
          <w:tcPr>
            <w:tcW w:w="1233" w:type="dxa"/>
            <w:shd w:val="clear" w:color="auto" w:fill="auto"/>
            <w:hideMark/>
          </w:tcPr>
          <w:p w14:paraId="2A2DCB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Lenovo, CableLabs, Xiaomi, Comcast Corporation, Verizon UK Ltd, Tencent, Thales, Charter Communications, SyncTechno Inc., InterDigital, KDDI, Nokia, Nokia-Shanghai Bell, Vivo, Lockheed Martin, Sennheiser, Viasat, KPN, LG Electronics, Apple, Novamint, Futurewei, NEC, ETRI, IRT Saint Exupery, CATT, DSIT, Ericsson</w:t>
            </w:r>
          </w:p>
        </w:tc>
        <w:tc>
          <w:tcPr>
            <w:tcW w:w="875" w:type="dxa"/>
            <w:shd w:val="clear" w:color="auto" w:fill="auto"/>
            <w:hideMark/>
          </w:tcPr>
          <w:p w14:paraId="39E1ED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B6291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F847C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S1-232257</w:t>
            </w:r>
          </w:p>
        </w:tc>
        <w:tc>
          <w:tcPr>
            <w:tcW w:w="454" w:type="dxa"/>
            <w:shd w:val="clear" w:color="auto" w:fill="auto"/>
            <w:hideMark/>
          </w:tcPr>
          <w:p w14:paraId="189AA1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F2CEF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79F4CF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FD54F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DUMMY</w:t>
            </w:r>
          </w:p>
        </w:tc>
        <w:tc>
          <w:tcPr>
            <w:tcW w:w="531" w:type="dxa"/>
            <w:shd w:val="clear" w:color="000000" w:fill="BFBFBF"/>
            <w:hideMark/>
          </w:tcPr>
          <w:p w14:paraId="7556F1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0724</w:t>
            </w:r>
          </w:p>
        </w:tc>
        <w:tc>
          <w:tcPr>
            <w:tcW w:w="291" w:type="dxa"/>
            <w:shd w:val="clear" w:color="000000" w:fill="BFBFBF"/>
            <w:hideMark/>
          </w:tcPr>
          <w:p w14:paraId="237526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063B6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55BF24B" w14:textId="77777777" w:rsidTr="00BC058A">
        <w:trPr>
          <w:trHeight w:val="285"/>
        </w:trPr>
        <w:tc>
          <w:tcPr>
            <w:tcW w:w="751" w:type="dxa"/>
            <w:shd w:val="clear" w:color="auto" w:fill="auto"/>
            <w:hideMark/>
          </w:tcPr>
          <w:p w14:paraId="0664FA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S1-232240</w:t>
            </w:r>
          </w:p>
        </w:tc>
        <w:tc>
          <w:tcPr>
            <w:tcW w:w="1834" w:type="dxa"/>
            <w:shd w:val="clear" w:color="auto" w:fill="auto"/>
            <w:hideMark/>
          </w:tcPr>
          <w:p w14:paraId="6AF24D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Overview 4.1 General section</w:t>
            </w:r>
          </w:p>
        </w:tc>
        <w:tc>
          <w:tcPr>
            <w:tcW w:w="1233" w:type="dxa"/>
            <w:shd w:val="clear" w:color="auto" w:fill="auto"/>
            <w:hideMark/>
          </w:tcPr>
          <w:p w14:paraId="6C8AF1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Nokia</w:t>
            </w:r>
          </w:p>
        </w:tc>
        <w:tc>
          <w:tcPr>
            <w:tcW w:w="875" w:type="dxa"/>
            <w:shd w:val="clear" w:color="auto" w:fill="auto"/>
            <w:hideMark/>
          </w:tcPr>
          <w:p w14:paraId="29703B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1A9BF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82F25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S1-232470</w:t>
            </w:r>
          </w:p>
        </w:tc>
        <w:tc>
          <w:tcPr>
            <w:tcW w:w="454" w:type="dxa"/>
            <w:shd w:val="clear" w:color="auto" w:fill="auto"/>
            <w:hideMark/>
          </w:tcPr>
          <w:p w14:paraId="43BFD6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18F35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E15A3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7F384C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2DE264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13E68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232E3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52C7D37" w14:textId="77777777" w:rsidTr="00BC058A">
        <w:trPr>
          <w:trHeight w:val="285"/>
        </w:trPr>
        <w:tc>
          <w:tcPr>
            <w:tcW w:w="751" w:type="dxa"/>
            <w:shd w:val="clear" w:color="auto" w:fill="auto"/>
            <w:hideMark/>
          </w:tcPr>
          <w:p w14:paraId="136B07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S1-232241</w:t>
            </w:r>
          </w:p>
        </w:tc>
        <w:tc>
          <w:tcPr>
            <w:tcW w:w="1834" w:type="dxa"/>
            <w:shd w:val="clear" w:color="auto" w:fill="auto"/>
            <w:hideMark/>
          </w:tcPr>
          <w:p w14:paraId="0C154F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smaller 5GS time sync budget</w:t>
            </w:r>
          </w:p>
        </w:tc>
        <w:tc>
          <w:tcPr>
            <w:tcW w:w="1233" w:type="dxa"/>
            <w:shd w:val="clear" w:color="auto" w:fill="auto"/>
            <w:hideMark/>
          </w:tcPr>
          <w:p w14:paraId="288A75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Siemens</w:t>
            </w:r>
          </w:p>
        </w:tc>
        <w:tc>
          <w:tcPr>
            <w:tcW w:w="875" w:type="dxa"/>
            <w:shd w:val="clear" w:color="auto" w:fill="auto"/>
            <w:hideMark/>
          </w:tcPr>
          <w:p w14:paraId="62C753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13CAEB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AB961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4CCD1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802C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22.104</w:t>
            </w:r>
          </w:p>
        </w:tc>
        <w:tc>
          <w:tcPr>
            <w:tcW w:w="454" w:type="dxa"/>
            <w:shd w:val="clear" w:color="auto" w:fill="auto"/>
            <w:hideMark/>
          </w:tcPr>
          <w:p w14:paraId="7032E7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BDF02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eCAV,TEI19</w:t>
            </w:r>
          </w:p>
        </w:tc>
        <w:tc>
          <w:tcPr>
            <w:tcW w:w="531" w:type="dxa"/>
            <w:shd w:val="clear" w:color="000000" w:fill="BFBFBF"/>
            <w:hideMark/>
          </w:tcPr>
          <w:p w14:paraId="657890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D4BA2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AE0C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323A008" w14:textId="77777777" w:rsidTr="00BC058A">
        <w:trPr>
          <w:trHeight w:val="285"/>
        </w:trPr>
        <w:tc>
          <w:tcPr>
            <w:tcW w:w="751" w:type="dxa"/>
            <w:shd w:val="clear" w:color="auto" w:fill="auto"/>
            <w:hideMark/>
          </w:tcPr>
          <w:p w14:paraId="76CC81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S1-232242</w:t>
            </w:r>
          </w:p>
        </w:tc>
        <w:tc>
          <w:tcPr>
            <w:tcW w:w="1834" w:type="dxa"/>
            <w:shd w:val="clear" w:color="auto" w:fill="auto"/>
            <w:hideMark/>
          </w:tcPr>
          <w:p w14:paraId="1E9C28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Requirements terminology</w:t>
            </w:r>
          </w:p>
        </w:tc>
        <w:tc>
          <w:tcPr>
            <w:tcW w:w="1233" w:type="dxa"/>
            <w:shd w:val="clear" w:color="auto" w:fill="auto"/>
            <w:hideMark/>
          </w:tcPr>
          <w:p w14:paraId="67C21C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Qualcomm </w:t>
            </w:r>
          </w:p>
        </w:tc>
        <w:tc>
          <w:tcPr>
            <w:tcW w:w="875" w:type="dxa"/>
            <w:shd w:val="clear" w:color="auto" w:fill="auto"/>
            <w:hideMark/>
          </w:tcPr>
          <w:p w14:paraId="1CC8C2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5CCF51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88325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S1-232253</w:t>
            </w:r>
          </w:p>
        </w:tc>
        <w:tc>
          <w:tcPr>
            <w:tcW w:w="454" w:type="dxa"/>
            <w:shd w:val="clear" w:color="auto" w:fill="auto"/>
            <w:hideMark/>
          </w:tcPr>
          <w:p w14:paraId="7A3ED6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A997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02764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23ABA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200B5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044B5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6FBC0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9F617A4" w14:textId="77777777" w:rsidTr="00BC058A">
        <w:trPr>
          <w:trHeight w:val="285"/>
        </w:trPr>
        <w:tc>
          <w:tcPr>
            <w:tcW w:w="751" w:type="dxa"/>
            <w:shd w:val="clear" w:color="auto" w:fill="auto"/>
            <w:hideMark/>
          </w:tcPr>
          <w:p w14:paraId="58BF05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S1-232243</w:t>
            </w:r>
          </w:p>
        </w:tc>
        <w:tc>
          <w:tcPr>
            <w:tcW w:w="1834" w:type="dxa"/>
            <w:shd w:val="clear" w:color="auto" w:fill="auto"/>
            <w:hideMark/>
          </w:tcPr>
          <w:p w14:paraId="3330F1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Terms section</w:t>
            </w:r>
          </w:p>
        </w:tc>
        <w:tc>
          <w:tcPr>
            <w:tcW w:w="1233" w:type="dxa"/>
            <w:shd w:val="clear" w:color="auto" w:fill="auto"/>
            <w:hideMark/>
          </w:tcPr>
          <w:p w14:paraId="77B177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Nokia</w:t>
            </w:r>
          </w:p>
        </w:tc>
        <w:tc>
          <w:tcPr>
            <w:tcW w:w="875" w:type="dxa"/>
            <w:shd w:val="clear" w:color="auto" w:fill="auto"/>
            <w:hideMark/>
          </w:tcPr>
          <w:p w14:paraId="6E4D47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5CACE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055E1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S1-232443</w:t>
            </w:r>
          </w:p>
        </w:tc>
        <w:tc>
          <w:tcPr>
            <w:tcW w:w="454" w:type="dxa"/>
            <w:shd w:val="clear" w:color="auto" w:fill="auto"/>
            <w:hideMark/>
          </w:tcPr>
          <w:p w14:paraId="29AE78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558D3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BAE0E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3F6A72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71C810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32F76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EE388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0A45D87" w14:textId="77777777" w:rsidTr="00BC058A">
        <w:trPr>
          <w:trHeight w:val="285"/>
        </w:trPr>
        <w:tc>
          <w:tcPr>
            <w:tcW w:w="751" w:type="dxa"/>
            <w:shd w:val="clear" w:color="auto" w:fill="auto"/>
            <w:hideMark/>
          </w:tcPr>
          <w:p w14:paraId="60F5B8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S1-232244</w:t>
            </w:r>
          </w:p>
        </w:tc>
        <w:tc>
          <w:tcPr>
            <w:tcW w:w="1834" w:type="dxa"/>
            <w:shd w:val="clear" w:color="auto" w:fill="auto"/>
            <w:hideMark/>
          </w:tcPr>
          <w:p w14:paraId="4DA99E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Resolution of Editor Notes on Identity Provider/5GS (FS_ISN)</w:t>
            </w:r>
          </w:p>
        </w:tc>
        <w:tc>
          <w:tcPr>
            <w:tcW w:w="1233" w:type="dxa"/>
            <w:shd w:val="clear" w:color="auto" w:fill="auto"/>
            <w:hideMark/>
          </w:tcPr>
          <w:p w14:paraId="7F318F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Siemens</w:t>
            </w:r>
          </w:p>
        </w:tc>
        <w:tc>
          <w:tcPr>
            <w:tcW w:w="875" w:type="dxa"/>
            <w:shd w:val="clear" w:color="auto" w:fill="auto"/>
            <w:hideMark/>
          </w:tcPr>
          <w:p w14:paraId="2B5B11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FCA43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D86A0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S1-232453</w:t>
            </w:r>
          </w:p>
        </w:tc>
        <w:tc>
          <w:tcPr>
            <w:tcW w:w="454" w:type="dxa"/>
            <w:shd w:val="clear" w:color="auto" w:fill="auto"/>
            <w:hideMark/>
          </w:tcPr>
          <w:p w14:paraId="60BF69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A38BB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5D8C13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61CB9C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5B3146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C6E46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D9964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58D6630" w14:textId="77777777" w:rsidTr="00BC058A">
        <w:trPr>
          <w:trHeight w:val="285"/>
        </w:trPr>
        <w:tc>
          <w:tcPr>
            <w:tcW w:w="751" w:type="dxa"/>
            <w:shd w:val="clear" w:color="auto" w:fill="auto"/>
            <w:hideMark/>
          </w:tcPr>
          <w:p w14:paraId="3CA4B5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S1-232245</w:t>
            </w:r>
          </w:p>
        </w:tc>
        <w:tc>
          <w:tcPr>
            <w:tcW w:w="1834" w:type="dxa"/>
            <w:shd w:val="clear" w:color="auto" w:fill="auto"/>
            <w:hideMark/>
          </w:tcPr>
          <w:p w14:paraId="15D0B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consolidated requirements of FS_Sensing</w:t>
            </w:r>
          </w:p>
        </w:tc>
        <w:tc>
          <w:tcPr>
            <w:tcW w:w="1233" w:type="dxa"/>
            <w:shd w:val="clear" w:color="auto" w:fill="auto"/>
            <w:hideMark/>
          </w:tcPr>
          <w:p w14:paraId="042D4B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ZTE</w:t>
            </w:r>
          </w:p>
        </w:tc>
        <w:tc>
          <w:tcPr>
            <w:tcW w:w="875" w:type="dxa"/>
            <w:shd w:val="clear" w:color="auto" w:fill="auto"/>
            <w:hideMark/>
          </w:tcPr>
          <w:p w14:paraId="58C2BF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424260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77224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S1-232433</w:t>
            </w:r>
          </w:p>
        </w:tc>
        <w:tc>
          <w:tcPr>
            <w:tcW w:w="454" w:type="dxa"/>
            <w:shd w:val="clear" w:color="auto" w:fill="auto"/>
            <w:hideMark/>
          </w:tcPr>
          <w:p w14:paraId="40F9B7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6FC59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F51C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B4DE4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6456A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0B38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98099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26F9DF8" w14:textId="77777777" w:rsidTr="00BC058A">
        <w:trPr>
          <w:trHeight w:val="285"/>
        </w:trPr>
        <w:tc>
          <w:tcPr>
            <w:tcW w:w="751" w:type="dxa"/>
            <w:shd w:val="clear" w:color="auto" w:fill="auto"/>
            <w:hideMark/>
          </w:tcPr>
          <w:p w14:paraId="4C9643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S1-232246</w:t>
            </w:r>
          </w:p>
        </w:tc>
        <w:tc>
          <w:tcPr>
            <w:tcW w:w="1834" w:type="dxa"/>
            <w:shd w:val="clear" w:color="auto" w:fill="auto"/>
            <w:hideMark/>
          </w:tcPr>
          <w:p w14:paraId="3BA6E1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Removing editor s notes</w:t>
            </w:r>
          </w:p>
        </w:tc>
        <w:tc>
          <w:tcPr>
            <w:tcW w:w="1233" w:type="dxa"/>
            <w:shd w:val="clear" w:color="auto" w:fill="auto"/>
            <w:hideMark/>
          </w:tcPr>
          <w:p w14:paraId="0C3170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w:t>
            </w:r>
          </w:p>
        </w:tc>
        <w:tc>
          <w:tcPr>
            <w:tcW w:w="875" w:type="dxa"/>
            <w:shd w:val="clear" w:color="auto" w:fill="auto"/>
            <w:hideMark/>
          </w:tcPr>
          <w:p w14:paraId="5FC167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9BCC7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A4A52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0574C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02FF5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4AE60B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66123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079714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0014</w:t>
            </w:r>
          </w:p>
        </w:tc>
        <w:tc>
          <w:tcPr>
            <w:tcW w:w="291" w:type="dxa"/>
            <w:shd w:val="clear" w:color="000000" w:fill="BFBFBF"/>
            <w:hideMark/>
          </w:tcPr>
          <w:p w14:paraId="49ED2D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AEA1D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3A5EC43" w14:textId="77777777" w:rsidTr="00BC058A">
        <w:trPr>
          <w:trHeight w:val="285"/>
        </w:trPr>
        <w:tc>
          <w:tcPr>
            <w:tcW w:w="751" w:type="dxa"/>
            <w:shd w:val="clear" w:color="auto" w:fill="auto"/>
            <w:hideMark/>
          </w:tcPr>
          <w:p w14:paraId="3F0C2E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S1-232247</w:t>
            </w:r>
          </w:p>
        </w:tc>
        <w:tc>
          <w:tcPr>
            <w:tcW w:w="1834" w:type="dxa"/>
            <w:shd w:val="clear" w:color="auto" w:fill="auto"/>
            <w:hideMark/>
          </w:tcPr>
          <w:p w14:paraId="516F23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Scope section</w:t>
            </w:r>
          </w:p>
        </w:tc>
        <w:tc>
          <w:tcPr>
            <w:tcW w:w="1233" w:type="dxa"/>
            <w:shd w:val="clear" w:color="auto" w:fill="auto"/>
            <w:hideMark/>
          </w:tcPr>
          <w:p w14:paraId="2FC187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Nokia</w:t>
            </w:r>
          </w:p>
        </w:tc>
        <w:tc>
          <w:tcPr>
            <w:tcW w:w="875" w:type="dxa"/>
            <w:shd w:val="clear" w:color="auto" w:fill="auto"/>
            <w:hideMark/>
          </w:tcPr>
          <w:p w14:paraId="2E8B20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A5C20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B69D6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S1-232441</w:t>
            </w:r>
          </w:p>
        </w:tc>
        <w:tc>
          <w:tcPr>
            <w:tcW w:w="454" w:type="dxa"/>
            <w:shd w:val="clear" w:color="auto" w:fill="auto"/>
            <w:hideMark/>
          </w:tcPr>
          <w:p w14:paraId="166581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F27FC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4C0231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0B2460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D9FF5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C9FA3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354B4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3BF021D" w14:textId="77777777" w:rsidTr="00BC058A">
        <w:trPr>
          <w:trHeight w:val="285"/>
        </w:trPr>
        <w:tc>
          <w:tcPr>
            <w:tcW w:w="751" w:type="dxa"/>
            <w:shd w:val="clear" w:color="auto" w:fill="auto"/>
            <w:hideMark/>
          </w:tcPr>
          <w:p w14:paraId="0F656B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S1-232248</w:t>
            </w:r>
          </w:p>
        </w:tc>
        <w:tc>
          <w:tcPr>
            <w:tcW w:w="1834" w:type="dxa"/>
            <w:shd w:val="clear" w:color="auto" w:fill="auto"/>
            <w:hideMark/>
          </w:tcPr>
          <w:p w14:paraId="40DFD1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on Annex on mobile metaverse services</w:t>
            </w:r>
          </w:p>
        </w:tc>
        <w:tc>
          <w:tcPr>
            <w:tcW w:w="1233" w:type="dxa"/>
            <w:shd w:val="clear" w:color="auto" w:fill="auto"/>
            <w:hideMark/>
          </w:tcPr>
          <w:p w14:paraId="656351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Samsung</w:t>
            </w:r>
          </w:p>
        </w:tc>
        <w:tc>
          <w:tcPr>
            <w:tcW w:w="875" w:type="dxa"/>
            <w:shd w:val="clear" w:color="auto" w:fill="auto"/>
            <w:hideMark/>
          </w:tcPr>
          <w:p w14:paraId="2E3FAE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C10D8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D51D2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S1-232414</w:t>
            </w:r>
          </w:p>
        </w:tc>
        <w:tc>
          <w:tcPr>
            <w:tcW w:w="454" w:type="dxa"/>
            <w:shd w:val="clear" w:color="auto" w:fill="auto"/>
            <w:hideMark/>
          </w:tcPr>
          <w:p w14:paraId="16F8E0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4C800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67B811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1B73F1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A12EE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35098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5FADB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37314F2" w14:textId="77777777" w:rsidTr="00BC058A">
        <w:trPr>
          <w:trHeight w:val="285"/>
        </w:trPr>
        <w:tc>
          <w:tcPr>
            <w:tcW w:w="751" w:type="dxa"/>
            <w:shd w:val="clear" w:color="auto" w:fill="auto"/>
            <w:hideMark/>
          </w:tcPr>
          <w:p w14:paraId="21C0DF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S1-232249</w:t>
            </w:r>
          </w:p>
        </w:tc>
        <w:tc>
          <w:tcPr>
            <w:tcW w:w="1834" w:type="dxa"/>
            <w:shd w:val="clear" w:color="auto" w:fill="auto"/>
            <w:hideMark/>
          </w:tcPr>
          <w:p w14:paraId="7F41E7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gap analysis of railway emergency alert, multi-talker control, authorisation of communication, arbitration use cases</w:t>
            </w:r>
          </w:p>
        </w:tc>
        <w:tc>
          <w:tcPr>
            <w:tcW w:w="1233" w:type="dxa"/>
            <w:shd w:val="clear" w:color="auto" w:fill="auto"/>
            <w:hideMark/>
          </w:tcPr>
          <w:p w14:paraId="1E4EA1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w:t>
            </w:r>
          </w:p>
        </w:tc>
        <w:tc>
          <w:tcPr>
            <w:tcW w:w="875" w:type="dxa"/>
            <w:shd w:val="clear" w:color="auto" w:fill="auto"/>
            <w:hideMark/>
          </w:tcPr>
          <w:p w14:paraId="499206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2026F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27261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S1-232503</w:t>
            </w:r>
          </w:p>
        </w:tc>
        <w:tc>
          <w:tcPr>
            <w:tcW w:w="454" w:type="dxa"/>
            <w:shd w:val="clear" w:color="auto" w:fill="auto"/>
            <w:hideMark/>
          </w:tcPr>
          <w:p w14:paraId="690162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53FC1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22.989</w:t>
            </w:r>
          </w:p>
        </w:tc>
        <w:tc>
          <w:tcPr>
            <w:tcW w:w="454" w:type="dxa"/>
            <w:shd w:val="clear" w:color="auto" w:fill="auto"/>
            <w:hideMark/>
          </w:tcPr>
          <w:p w14:paraId="29EE54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72475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FS_FRMCS_Ph5</w:t>
            </w:r>
          </w:p>
        </w:tc>
        <w:tc>
          <w:tcPr>
            <w:tcW w:w="531" w:type="dxa"/>
            <w:shd w:val="clear" w:color="000000" w:fill="BFBFBF"/>
            <w:hideMark/>
          </w:tcPr>
          <w:p w14:paraId="0CAFEE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0029</w:t>
            </w:r>
          </w:p>
        </w:tc>
        <w:tc>
          <w:tcPr>
            <w:tcW w:w="291" w:type="dxa"/>
            <w:shd w:val="clear" w:color="000000" w:fill="BFBFBF"/>
            <w:hideMark/>
          </w:tcPr>
          <w:p w14:paraId="544E42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958EC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FEFAB13" w14:textId="77777777" w:rsidTr="00BC058A">
        <w:trPr>
          <w:trHeight w:val="285"/>
        </w:trPr>
        <w:tc>
          <w:tcPr>
            <w:tcW w:w="751" w:type="dxa"/>
            <w:shd w:val="clear" w:color="auto" w:fill="auto"/>
            <w:hideMark/>
          </w:tcPr>
          <w:p w14:paraId="30F771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S1-232250</w:t>
            </w:r>
          </w:p>
        </w:tc>
        <w:tc>
          <w:tcPr>
            <w:tcW w:w="1834" w:type="dxa"/>
            <w:shd w:val="clear" w:color="auto" w:fill="auto"/>
            <w:hideMark/>
          </w:tcPr>
          <w:p w14:paraId="1FD23F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Conclusion and recommendations section</w:t>
            </w:r>
          </w:p>
        </w:tc>
        <w:tc>
          <w:tcPr>
            <w:tcW w:w="1233" w:type="dxa"/>
            <w:shd w:val="clear" w:color="auto" w:fill="auto"/>
            <w:hideMark/>
          </w:tcPr>
          <w:p w14:paraId="5FD0E5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AG</w:t>
            </w:r>
          </w:p>
        </w:tc>
        <w:tc>
          <w:tcPr>
            <w:tcW w:w="875" w:type="dxa"/>
            <w:shd w:val="clear" w:color="auto" w:fill="auto"/>
            <w:hideMark/>
          </w:tcPr>
          <w:p w14:paraId="6BF2A7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712F5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D6EDB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0F144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2F0A1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147E49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4BE2A9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517EEE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0015</w:t>
            </w:r>
          </w:p>
        </w:tc>
        <w:tc>
          <w:tcPr>
            <w:tcW w:w="291" w:type="dxa"/>
            <w:shd w:val="clear" w:color="000000" w:fill="BFBFBF"/>
            <w:hideMark/>
          </w:tcPr>
          <w:p w14:paraId="0D7FD9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CD7DA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EAA5175" w14:textId="77777777" w:rsidTr="00BC058A">
        <w:trPr>
          <w:trHeight w:val="285"/>
        </w:trPr>
        <w:tc>
          <w:tcPr>
            <w:tcW w:w="751" w:type="dxa"/>
            <w:shd w:val="clear" w:color="auto" w:fill="auto"/>
            <w:hideMark/>
          </w:tcPr>
          <w:p w14:paraId="2882E2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S1-232251</w:t>
            </w:r>
          </w:p>
        </w:tc>
        <w:tc>
          <w:tcPr>
            <w:tcW w:w="1834" w:type="dxa"/>
            <w:shd w:val="clear" w:color="auto" w:fill="auto"/>
            <w:hideMark/>
          </w:tcPr>
          <w:p w14:paraId="4027DB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railway communication functionality</w:t>
            </w:r>
          </w:p>
        </w:tc>
        <w:tc>
          <w:tcPr>
            <w:tcW w:w="1233" w:type="dxa"/>
            <w:shd w:val="clear" w:color="auto" w:fill="auto"/>
            <w:hideMark/>
          </w:tcPr>
          <w:p w14:paraId="541F8D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Kyonggi University, KT</w:t>
            </w:r>
          </w:p>
        </w:tc>
        <w:tc>
          <w:tcPr>
            <w:tcW w:w="875" w:type="dxa"/>
            <w:shd w:val="clear" w:color="auto" w:fill="auto"/>
            <w:hideMark/>
          </w:tcPr>
          <w:p w14:paraId="59747A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488B3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B597A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S1-232267</w:t>
            </w:r>
          </w:p>
        </w:tc>
        <w:tc>
          <w:tcPr>
            <w:tcW w:w="454" w:type="dxa"/>
            <w:shd w:val="clear" w:color="auto" w:fill="auto"/>
            <w:hideMark/>
          </w:tcPr>
          <w:p w14:paraId="62CBC8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ED305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22.289</w:t>
            </w:r>
          </w:p>
        </w:tc>
        <w:tc>
          <w:tcPr>
            <w:tcW w:w="454" w:type="dxa"/>
            <w:shd w:val="clear" w:color="auto" w:fill="auto"/>
            <w:hideMark/>
          </w:tcPr>
          <w:p w14:paraId="408259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17.0.0</w:t>
            </w:r>
          </w:p>
        </w:tc>
        <w:tc>
          <w:tcPr>
            <w:tcW w:w="1420" w:type="dxa"/>
            <w:shd w:val="clear" w:color="auto" w:fill="auto"/>
            <w:hideMark/>
          </w:tcPr>
          <w:p w14:paraId="63BA93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531" w:type="dxa"/>
            <w:shd w:val="clear" w:color="000000" w:fill="BFBFBF"/>
            <w:hideMark/>
          </w:tcPr>
          <w:p w14:paraId="07C843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0008</w:t>
            </w:r>
          </w:p>
        </w:tc>
        <w:tc>
          <w:tcPr>
            <w:tcW w:w="291" w:type="dxa"/>
            <w:shd w:val="clear" w:color="000000" w:fill="BFBFBF"/>
            <w:hideMark/>
          </w:tcPr>
          <w:p w14:paraId="28D575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01C09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E164610" w14:textId="77777777" w:rsidTr="00BC058A">
        <w:trPr>
          <w:trHeight w:val="285"/>
        </w:trPr>
        <w:tc>
          <w:tcPr>
            <w:tcW w:w="751" w:type="dxa"/>
            <w:shd w:val="clear" w:color="auto" w:fill="auto"/>
            <w:hideMark/>
          </w:tcPr>
          <w:p w14:paraId="1703EB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S1-232252</w:t>
            </w:r>
          </w:p>
        </w:tc>
        <w:tc>
          <w:tcPr>
            <w:tcW w:w="1834" w:type="dxa"/>
            <w:shd w:val="clear" w:color="auto" w:fill="auto"/>
            <w:hideMark/>
          </w:tcPr>
          <w:p w14:paraId="0C7D63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TR coversheet</w:t>
            </w:r>
          </w:p>
        </w:tc>
        <w:tc>
          <w:tcPr>
            <w:tcW w:w="1233" w:type="dxa"/>
            <w:shd w:val="clear" w:color="auto" w:fill="auto"/>
            <w:hideMark/>
          </w:tcPr>
          <w:p w14:paraId="4159E9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315865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or TR cover</w:t>
            </w:r>
          </w:p>
        </w:tc>
        <w:tc>
          <w:tcPr>
            <w:tcW w:w="454" w:type="dxa"/>
            <w:shd w:val="clear" w:color="auto" w:fill="auto"/>
            <w:hideMark/>
          </w:tcPr>
          <w:p w14:paraId="273D85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E291C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S1-232662</w:t>
            </w:r>
          </w:p>
        </w:tc>
        <w:tc>
          <w:tcPr>
            <w:tcW w:w="454" w:type="dxa"/>
            <w:shd w:val="clear" w:color="auto" w:fill="auto"/>
            <w:hideMark/>
          </w:tcPr>
          <w:p w14:paraId="0A43C2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490B3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1E422B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6B8AF7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4D47F5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CA8C7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2017C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8783D60" w14:textId="77777777" w:rsidTr="00BC058A">
        <w:trPr>
          <w:trHeight w:val="285"/>
        </w:trPr>
        <w:tc>
          <w:tcPr>
            <w:tcW w:w="751" w:type="dxa"/>
            <w:shd w:val="clear" w:color="auto" w:fill="auto"/>
            <w:hideMark/>
          </w:tcPr>
          <w:p w14:paraId="578AA2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S1-232253</w:t>
            </w:r>
          </w:p>
        </w:tc>
        <w:tc>
          <w:tcPr>
            <w:tcW w:w="1834" w:type="dxa"/>
            <w:shd w:val="clear" w:color="auto" w:fill="auto"/>
            <w:hideMark/>
          </w:tcPr>
          <w:p w14:paraId="7C7725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Requirements terminology</w:t>
            </w:r>
          </w:p>
        </w:tc>
        <w:tc>
          <w:tcPr>
            <w:tcW w:w="1233" w:type="dxa"/>
            <w:shd w:val="clear" w:color="auto" w:fill="auto"/>
            <w:hideMark/>
          </w:tcPr>
          <w:p w14:paraId="01E212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Qualcomm </w:t>
            </w:r>
          </w:p>
        </w:tc>
        <w:tc>
          <w:tcPr>
            <w:tcW w:w="875" w:type="dxa"/>
            <w:shd w:val="clear" w:color="auto" w:fill="auto"/>
            <w:hideMark/>
          </w:tcPr>
          <w:p w14:paraId="58FD88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16D9E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S1-232242</w:t>
            </w:r>
          </w:p>
        </w:tc>
        <w:tc>
          <w:tcPr>
            <w:tcW w:w="454" w:type="dxa"/>
            <w:shd w:val="clear" w:color="000000" w:fill="BFBFBF"/>
            <w:hideMark/>
          </w:tcPr>
          <w:p w14:paraId="3569C4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5B36E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F9BED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5BE773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595440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102CBB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1F2220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7B3EEF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777ED8C9" w14:textId="77777777" w:rsidTr="00BC058A">
        <w:trPr>
          <w:trHeight w:val="285"/>
        </w:trPr>
        <w:tc>
          <w:tcPr>
            <w:tcW w:w="751" w:type="dxa"/>
            <w:shd w:val="clear" w:color="auto" w:fill="auto"/>
            <w:hideMark/>
          </w:tcPr>
          <w:p w14:paraId="77D767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S1-232254</w:t>
            </w:r>
          </w:p>
        </w:tc>
        <w:tc>
          <w:tcPr>
            <w:tcW w:w="1834" w:type="dxa"/>
            <w:shd w:val="clear" w:color="auto" w:fill="auto"/>
            <w:hideMark/>
          </w:tcPr>
          <w:p w14:paraId="1D9F6C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On concluding release 19</w:t>
            </w:r>
          </w:p>
        </w:tc>
        <w:tc>
          <w:tcPr>
            <w:tcW w:w="1233" w:type="dxa"/>
            <w:shd w:val="clear" w:color="auto" w:fill="auto"/>
            <w:hideMark/>
          </w:tcPr>
          <w:p w14:paraId="0814CA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20AA33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3C98A1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S1-232081</w:t>
            </w:r>
          </w:p>
        </w:tc>
        <w:tc>
          <w:tcPr>
            <w:tcW w:w="454" w:type="dxa"/>
            <w:shd w:val="clear" w:color="000000" w:fill="BFBFBF"/>
            <w:hideMark/>
          </w:tcPr>
          <w:p w14:paraId="466F5D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S1-232666</w:t>
            </w:r>
          </w:p>
        </w:tc>
        <w:tc>
          <w:tcPr>
            <w:tcW w:w="454" w:type="dxa"/>
            <w:shd w:val="clear" w:color="auto" w:fill="auto"/>
            <w:hideMark/>
          </w:tcPr>
          <w:p w14:paraId="397458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F8506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D5E98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6117FA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6FED77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04129F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596E4C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F055C0B" w14:textId="77777777" w:rsidTr="00BC058A">
        <w:trPr>
          <w:trHeight w:val="285"/>
        </w:trPr>
        <w:tc>
          <w:tcPr>
            <w:tcW w:w="751" w:type="dxa"/>
            <w:shd w:val="clear" w:color="auto" w:fill="auto"/>
            <w:hideMark/>
          </w:tcPr>
          <w:p w14:paraId="584F93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S1-232255</w:t>
            </w:r>
          </w:p>
        </w:tc>
        <w:tc>
          <w:tcPr>
            <w:tcW w:w="1834" w:type="dxa"/>
            <w:shd w:val="clear" w:color="auto" w:fill="auto"/>
            <w:hideMark/>
          </w:tcPr>
          <w:p w14:paraId="7FD97D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for FS_DualSteer Definitions and Consolidated requirements</w:t>
            </w:r>
          </w:p>
        </w:tc>
        <w:tc>
          <w:tcPr>
            <w:tcW w:w="1233" w:type="dxa"/>
            <w:shd w:val="clear" w:color="auto" w:fill="auto"/>
            <w:hideMark/>
          </w:tcPr>
          <w:p w14:paraId="55C08E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Lenovo, CableLabs, Xiaomi, Comcast Corporation, Verizon</w:t>
            </w:r>
          </w:p>
        </w:tc>
        <w:tc>
          <w:tcPr>
            <w:tcW w:w="875" w:type="dxa"/>
            <w:shd w:val="clear" w:color="auto" w:fill="auto"/>
            <w:hideMark/>
          </w:tcPr>
          <w:p w14:paraId="573977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2A8F2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S1-232237</w:t>
            </w:r>
          </w:p>
        </w:tc>
        <w:tc>
          <w:tcPr>
            <w:tcW w:w="454" w:type="dxa"/>
            <w:shd w:val="clear" w:color="000000" w:fill="BFBFBF"/>
            <w:hideMark/>
          </w:tcPr>
          <w:p w14:paraId="367E96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S1-232633</w:t>
            </w:r>
          </w:p>
        </w:tc>
        <w:tc>
          <w:tcPr>
            <w:tcW w:w="454" w:type="dxa"/>
            <w:shd w:val="clear" w:color="auto" w:fill="auto"/>
            <w:hideMark/>
          </w:tcPr>
          <w:p w14:paraId="316CD7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A726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226CC2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4166F9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267FD6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115050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5135FB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425443FF" w14:textId="77777777" w:rsidTr="00BC058A">
        <w:trPr>
          <w:trHeight w:val="285"/>
        </w:trPr>
        <w:tc>
          <w:tcPr>
            <w:tcW w:w="751" w:type="dxa"/>
            <w:shd w:val="clear" w:color="auto" w:fill="auto"/>
            <w:hideMark/>
          </w:tcPr>
          <w:p w14:paraId="2BA8C1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S1-232256</w:t>
            </w:r>
          </w:p>
        </w:tc>
        <w:tc>
          <w:tcPr>
            <w:tcW w:w="1834" w:type="dxa"/>
            <w:shd w:val="clear" w:color="auto" w:fill="auto"/>
            <w:hideMark/>
          </w:tcPr>
          <w:p w14:paraId="04256A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Upper layer traffic steering, switching and splitting over</w:t>
            </w:r>
          </w:p>
        </w:tc>
        <w:tc>
          <w:tcPr>
            <w:tcW w:w="1233" w:type="dxa"/>
            <w:shd w:val="clear" w:color="auto" w:fill="auto"/>
            <w:hideMark/>
          </w:tcPr>
          <w:p w14:paraId="2A7B7D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Lenovo, CableLabs, Xiaomi, Comcast Corporation, Verizon</w:t>
            </w:r>
          </w:p>
        </w:tc>
        <w:tc>
          <w:tcPr>
            <w:tcW w:w="875" w:type="dxa"/>
            <w:shd w:val="clear" w:color="auto" w:fill="auto"/>
            <w:hideMark/>
          </w:tcPr>
          <w:p w14:paraId="5E77E5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38A9AB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S1-232238</w:t>
            </w:r>
          </w:p>
        </w:tc>
        <w:tc>
          <w:tcPr>
            <w:tcW w:w="454" w:type="dxa"/>
            <w:shd w:val="clear" w:color="000000" w:fill="BFBFBF"/>
            <w:hideMark/>
          </w:tcPr>
          <w:p w14:paraId="601759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S1-232289</w:t>
            </w:r>
          </w:p>
        </w:tc>
        <w:tc>
          <w:tcPr>
            <w:tcW w:w="454" w:type="dxa"/>
            <w:shd w:val="clear" w:color="auto" w:fill="auto"/>
            <w:hideMark/>
          </w:tcPr>
          <w:p w14:paraId="7ACE59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957F7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1ECFDD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2761EE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72FF37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43F06B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794AB6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6DDCC25" w14:textId="77777777" w:rsidTr="00BC058A">
        <w:trPr>
          <w:trHeight w:val="285"/>
        </w:trPr>
        <w:tc>
          <w:tcPr>
            <w:tcW w:w="751" w:type="dxa"/>
            <w:shd w:val="clear" w:color="auto" w:fill="auto"/>
            <w:hideMark/>
          </w:tcPr>
          <w:p w14:paraId="35C15F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S1-232257</w:t>
            </w:r>
          </w:p>
        </w:tc>
        <w:tc>
          <w:tcPr>
            <w:tcW w:w="1834" w:type="dxa"/>
            <w:shd w:val="clear" w:color="auto" w:fill="auto"/>
            <w:hideMark/>
          </w:tcPr>
          <w:p w14:paraId="568C11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DualSteer Normative requirements</w:t>
            </w:r>
          </w:p>
        </w:tc>
        <w:tc>
          <w:tcPr>
            <w:tcW w:w="1233" w:type="dxa"/>
            <w:shd w:val="clear" w:color="auto" w:fill="auto"/>
            <w:noWrap/>
            <w:vAlign w:val="center"/>
            <w:hideMark/>
          </w:tcPr>
          <w:p w14:paraId="56988098" w14:textId="634A1322" w:rsidR="00710BE7" w:rsidRPr="00710BE7" w:rsidRDefault="00710BE7" w:rsidP="00710BE7">
            <w:pPr>
              <w:rPr>
                <w:rFonts w:ascii="Calibri" w:eastAsia="Times New Roman" w:hAnsi="Calibri" w:cs="Calibri"/>
                <w:sz w:val="10"/>
                <w:szCs w:val="10"/>
                <w:lang w:eastAsia="en-GB"/>
              </w:rPr>
            </w:pPr>
            <w:r w:rsidRPr="00710BE7">
              <w:rPr>
                <w:rFonts w:ascii="Calibri" w:eastAsia="Times New Roman" w:hAnsi="Calibri" w:cs="Calibri"/>
                <w:sz w:val="10"/>
                <w:szCs w:val="10"/>
                <w:lang w:eastAsia="en-GB"/>
              </w:rPr>
              <w:t>Qualcomm</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Lenovo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CableLabs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Xiaomi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ComcastCorporation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VerizonUKLtd</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Tencent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Thales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CharterCommunications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SyncTechnoInc.</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InterDigital</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KDDI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Nokia</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Nokia-ShanghaiBell</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Vivo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LockheedMartin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Sennheiser</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Viasat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KPN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LGElectronics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Apple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Novamint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Futurewei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NEC</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ETRI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IRTSaintExupery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CATT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DSIT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Ericsson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IITBombay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CeWIT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JSAT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Ligado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Omnispace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SACatapult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Avanti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Hughes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Gilat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TNO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TerrestarSolutions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Inmarsat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Sateliot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TTP</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ESA</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Intelsat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Gatehouse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UniversityofSurrey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Hispasat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Airbus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Eutelsat</w:t>
            </w:r>
          </w:p>
        </w:tc>
        <w:tc>
          <w:tcPr>
            <w:tcW w:w="875" w:type="dxa"/>
            <w:shd w:val="clear" w:color="auto" w:fill="auto"/>
            <w:hideMark/>
          </w:tcPr>
          <w:p w14:paraId="338A3C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947BE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S1-232239</w:t>
            </w:r>
          </w:p>
        </w:tc>
        <w:tc>
          <w:tcPr>
            <w:tcW w:w="454" w:type="dxa"/>
            <w:shd w:val="clear" w:color="000000" w:fill="BFBFBF"/>
            <w:hideMark/>
          </w:tcPr>
          <w:p w14:paraId="306036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S1-232288</w:t>
            </w:r>
          </w:p>
        </w:tc>
        <w:tc>
          <w:tcPr>
            <w:tcW w:w="454" w:type="dxa"/>
            <w:shd w:val="clear" w:color="auto" w:fill="auto"/>
            <w:hideMark/>
          </w:tcPr>
          <w:p w14:paraId="761033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69CC4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271C04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8E06B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DUMMY</w:t>
            </w:r>
          </w:p>
        </w:tc>
        <w:tc>
          <w:tcPr>
            <w:tcW w:w="531" w:type="dxa"/>
            <w:shd w:val="clear" w:color="000000" w:fill="BFBFBF"/>
            <w:hideMark/>
          </w:tcPr>
          <w:p w14:paraId="5490C5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0724</w:t>
            </w:r>
          </w:p>
        </w:tc>
        <w:tc>
          <w:tcPr>
            <w:tcW w:w="291" w:type="dxa"/>
            <w:shd w:val="clear" w:color="000000" w:fill="BFBFBF"/>
            <w:hideMark/>
          </w:tcPr>
          <w:p w14:paraId="50EC72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9EAFC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67E652F" w14:textId="77777777" w:rsidTr="00BC058A">
        <w:trPr>
          <w:trHeight w:val="285"/>
        </w:trPr>
        <w:tc>
          <w:tcPr>
            <w:tcW w:w="751" w:type="dxa"/>
            <w:shd w:val="clear" w:color="auto" w:fill="auto"/>
            <w:hideMark/>
          </w:tcPr>
          <w:p w14:paraId="65ED8D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S1-232258</w:t>
            </w:r>
          </w:p>
        </w:tc>
        <w:tc>
          <w:tcPr>
            <w:tcW w:w="1834" w:type="dxa"/>
            <w:shd w:val="clear" w:color="auto" w:fill="auto"/>
            <w:hideMark/>
          </w:tcPr>
          <w:p w14:paraId="656583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On-demand access</w:t>
            </w:r>
          </w:p>
        </w:tc>
        <w:tc>
          <w:tcPr>
            <w:tcW w:w="1233" w:type="dxa"/>
            <w:shd w:val="clear" w:color="auto" w:fill="auto"/>
            <w:hideMark/>
          </w:tcPr>
          <w:p w14:paraId="02684A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KPN</w:t>
            </w:r>
          </w:p>
        </w:tc>
        <w:tc>
          <w:tcPr>
            <w:tcW w:w="875" w:type="dxa"/>
            <w:shd w:val="clear" w:color="auto" w:fill="auto"/>
            <w:hideMark/>
          </w:tcPr>
          <w:p w14:paraId="75F153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62B51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S1-232226</w:t>
            </w:r>
          </w:p>
        </w:tc>
        <w:tc>
          <w:tcPr>
            <w:tcW w:w="454" w:type="dxa"/>
            <w:shd w:val="clear" w:color="000000" w:fill="BFBFBF"/>
            <w:hideMark/>
          </w:tcPr>
          <w:p w14:paraId="06D341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S1-232340</w:t>
            </w:r>
          </w:p>
        </w:tc>
        <w:tc>
          <w:tcPr>
            <w:tcW w:w="454" w:type="dxa"/>
            <w:shd w:val="clear" w:color="auto" w:fill="auto"/>
            <w:hideMark/>
          </w:tcPr>
          <w:p w14:paraId="7175DA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14234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3F039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1D995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352A2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43566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FA0CA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993B370" w14:textId="77777777" w:rsidTr="00BC058A">
        <w:trPr>
          <w:trHeight w:val="285"/>
        </w:trPr>
        <w:tc>
          <w:tcPr>
            <w:tcW w:w="751" w:type="dxa"/>
            <w:shd w:val="clear" w:color="auto" w:fill="auto"/>
            <w:hideMark/>
          </w:tcPr>
          <w:p w14:paraId="19FC9B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S1-232259</w:t>
            </w:r>
          </w:p>
        </w:tc>
        <w:tc>
          <w:tcPr>
            <w:tcW w:w="1834" w:type="dxa"/>
            <w:shd w:val="clear" w:color="auto" w:fill="auto"/>
            <w:hideMark/>
          </w:tcPr>
          <w:p w14:paraId="0AD93A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LS-Reply on Introduction of the domain "ipxnetwork.org" </w:t>
            </w:r>
          </w:p>
        </w:tc>
        <w:tc>
          <w:tcPr>
            <w:tcW w:w="1233" w:type="dxa"/>
            <w:shd w:val="clear" w:color="auto" w:fill="auto"/>
            <w:hideMark/>
          </w:tcPr>
          <w:p w14:paraId="4AAAF7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S3-233786</w:t>
            </w:r>
          </w:p>
        </w:tc>
        <w:tc>
          <w:tcPr>
            <w:tcW w:w="875" w:type="dxa"/>
            <w:shd w:val="clear" w:color="auto" w:fill="auto"/>
            <w:hideMark/>
          </w:tcPr>
          <w:p w14:paraId="1BF6E7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6A16BC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54CE2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18A56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334F8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22352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02420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51110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AA0AF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184AA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CF18ED9" w14:textId="77777777" w:rsidTr="00BC058A">
        <w:trPr>
          <w:trHeight w:val="285"/>
        </w:trPr>
        <w:tc>
          <w:tcPr>
            <w:tcW w:w="751" w:type="dxa"/>
            <w:shd w:val="clear" w:color="auto" w:fill="auto"/>
            <w:hideMark/>
          </w:tcPr>
          <w:p w14:paraId="3257C9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S1-232260</w:t>
            </w:r>
          </w:p>
        </w:tc>
        <w:tc>
          <w:tcPr>
            <w:tcW w:w="1834" w:type="dxa"/>
            <w:shd w:val="clear" w:color="auto" w:fill="auto"/>
            <w:hideMark/>
          </w:tcPr>
          <w:p w14:paraId="6CE09A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233" w:type="dxa"/>
            <w:shd w:val="clear" w:color="auto" w:fill="auto"/>
            <w:hideMark/>
          </w:tcPr>
          <w:p w14:paraId="7F89C5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637C6A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709B0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S1-232181</w:t>
            </w:r>
          </w:p>
        </w:tc>
        <w:tc>
          <w:tcPr>
            <w:tcW w:w="454" w:type="dxa"/>
            <w:shd w:val="clear" w:color="000000" w:fill="BFBFBF"/>
            <w:hideMark/>
          </w:tcPr>
          <w:p w14:paraId="09B2DD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S1-232318</w:t>
            </w:r>
          </w:p>
        </w:tc>
        <w:tc>
          <w:tcPr>
            <w:tcW w:w="454" w:type="dxa"/>
            <w:shd w:val="clear" w:color="auto" w:fill="auto"/>
            <w:hideMark/>
          </w:tcPr>
          <w:p w14:paraId="2DE852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4C485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423FBE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286AE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23EB39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1216E6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3952D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DA3067F" w14:textId="77777777" w:rsidTr="00BC058A">
        <w:trPr>
          <w:trHeight w:val="285"/>
        </w:trPr>
        <w:tc>
          <w:tcPr>
            <w:tcW w:w="751" w:type="dxa"/>
            <w:shd w:val="clear" w:color="auto" w:fill="auto"/>
            <w:hideMark/>
          </w:tcPr>
          <w:p w14:paraId="3A0213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S1-232261</w:t>
            </w:r>
          </w:p>
        </w:tc>
        <w:tc>
          <w:tcPr>
            <w:tcW w:w="1834" w:type="dxa"/>
            <w:shd w:val="clear" w:color="auto" w:fill="auto"/>
            <w:hideMark/>
          </w:tcPr>
          <w:p w14:paraId="7CBA46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Skeletion</w:t>
            </w:r>
          </w:p>
        </w:tc>
        <w:tc>
          <w:tcPr>
            <w:tcW w:w="1233" w:type="dxa"/>
            <w:shd w:val="clear" w:color="auto" w:fill="auto"/>
            <w:hideMark/>
          </w:tcPr>
          <w:p w14:paraId="1133E2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(Samsung)</w:t>
            </w:r>
          </w:p>
        </w:tc>
        <w:tc>
          <w:tcPr>
            <w:tcW w:w="875" w:type="dxa"/>
            <w:shd w:val="clear" w:color="auto" w:fill="auto"/>
            <w:hideMark/>
          </w:tcPr>
          <w:p w14:paraId="0E8B16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8FD6D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S1-232072</w:t>
            </w:r>
          </w:p>
        </w:tc>
        <w:tc>
          <w:tcPr>
            <w:tcW w:w="454" w:type="dxa"/>
            <w:shd w:val="clear" w:color="000000" w:fill="BFBFBF"/>
            <w:hideMark/>
          </w:tcPr>
          <w:p w14:paraId="7D6865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S1-232405</w:t>
            </w:r>
          </w:p>
        </w:tc>
        <w:tc>
          <w:tcPr>
            <w:tcW w:w="454" w:type="dxa"/>
            <w:shd w:val="clear" w:color="auto" w:fill="auto"/>
            <w:hideMark/>
          </w:tcPr>
          <w:p w14:paraId="2906BD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294D1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2224A7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734659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6CE99D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95993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C8537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E77940E" w14:textId="77777777" w:rsidTr="00BC058A">
        <w:trPr>
          <w:trHeight w:val="285"/>
        </w:trPr>
        <w:tc>
          <w:tcPr>
            <w:tcW w:w="751" w:type="dxa"/>
            <w:shd w:val="clear" w:color="auto" w:fill="auto"/>
            <w:hideMark/>
          </w:tcPr>
          <w:p w14:paraId="723D43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S1-232262</w:t>
            </w:r>
          </w:p>
        </w:tc>
        <w:tc>
          <w:tcPr>
            <w:tcW w:w="1834" w:type="dxa"/>
            <w:shd w:val="clear" w:color="auto" w:fill="auto"/>
            <w:hideMark/>
          </w:tcPr>
          <w:p w14:paraId="334323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w:t>
            </w:r>
          </w:p>
        </w:tc>
        <w:tc>
          <w:tcPr>
            <w:tcW w:w="1233" w:type="dxa"/>
            <w:shd w:val="clear" w:color="auto" w:fill="auto"/>
            <w:hideMark/>
          </w:tcPr>
          <w:p w14:paraId="31B0A3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607ECF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BEC6B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S1-232096</w:t>
            </w:r>
          </w:p>
        </w:tc>
        <w:tc>
          <w:tcPr>
            <w:tcW w:w="454" w:type="dxa"/>
            <w:shd w:val="clear" w:color="000000" w:fill="BFBFBF"/>
            <w:hideMark/>
          </w:tcPr>
          <w:p w14:paraId="37E6BD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S1-232344</w:t>
            </w:r>
          </w:p>
        </w:tc>
        <w:tc>
          <w:tcPr>
            <w:tcW w:w="454" w:type="dxa"/>
            <w:shd w:val="clear" w:color="auto" w:fill="auto"/>
            <w:hideMark/>
          </w:tcPr>
          <w:p w14:paraId="29F5BB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32413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2A0433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E3D81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188EA5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372DE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8C451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221A621" w14:textId="77777777" w:rsidTr="00BC058A">
        <w:trPr>
          <w:trHeight w:val="285"/>
        </w:trPr>
        <w:tc>
          <w:tcPr>
            <w:tcW w:w="751" w:type="dxa"/>
            <w:shd w:val="clear" w:color="auto" w:fill="auto"/>
            <w:hideMark/>
          </w:tcPr>
          <w:p w14:paraId="4C77E7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S1-232263</w:t>
            </w:r>
          </w:p>
        </w:tc>
        <w:tc>
          <w:tcPr>
            <w:tcW w:w="1834" w:type="dxa"/>
            <w:shd w:val="clear" w:color="auto" w:fill="auto"/>
            <w:hideMark/>
          </w:tcPr>
          <w:p w14:paraId="2EEF80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 communication with 3rd party</w:t>
            </w:r>
          </w:p>
        </w:tc>
        <w:tc>
          <w:tcPr>
            <w:tcW w:w="1233" w:type="dxa"/>
            <w:shd w:val="clear" w:color="auto" w:fill="auto"/>
            <w:hideMark/>
          </w:tcPr>
          <w:p w14:paraId="351BF1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0C0A09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808A2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E42ED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S1-232345</w:t>
            </w:r>
          </w:p>
        </w:tc>
        <w:tc>
          <w:tcPr>
            <w:tcW w:w="454" w:type="dxa"/>
            <w:shd w:val="clear" w:color="auto" w:fill="auto"/>
            <w:hideMark/>
          </w:tcPr>
          <w:p w14:paraId="688D99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B36E1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236A0C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367B47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264B1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BFD46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E8728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F578902" w14:textId="77777777" w:rsidTr="00BC058A">
        <w:trPr>
          <w:trHeight w:val="285"/>
        </w:trPr>
        <w:tc>
          <w:tcPr>
            <w:tcW w:w="751" w:type="dxa"/>
            <w:shd w:val="clear" w:color="auto" w:fill="auto"/>
            <w:hideMark/>
          </w:tcPr>
          <w:p w14:paraId="1FEF14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S1-232264</w:t>
            </w:r>
          </w:p>
        </w:tc>
        <w:tc>
          <w:tcPr>
            <w:tcW w:w="1834" w:type="dxa"/>
            <w:shd w:val="clear" w:color="auto" w:fill="auto"/>
            <w:hideMark/>
          </w:tcPr>
          <w:p w14:paraId="31F294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4245FA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11981E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3D0F5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S1-232117</w:t>
            </w:r>
          </w:p>
        </w:tc>
        <w:tc>
          <w:tcPr>
            <w:tcW w:w="454" w:type="dxa"/>
            <w:shd w:val="clear" w:color="000000" w:fill="BFBFBF"/>
            <w:hideMark/>
          </w:tcPr>
          <w:p w14:paraId="5269FF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S1-232342</w:t>
            </w:r>
          </w:p>
        </w:tc>
        <w:tc>
          <w:tcPr>
            <w:tcW w:w="454" w:type="dxa"/>
            <w:shd w:val="clear" w:color="auto" w:fill="auto"/>
            <w:hideMark/>
          </w:tcPr>
          <w:p w14:paraId="478B82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E2CC2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262527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A5A1B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DDB6F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64BBD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2B61B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E96B570" w14:textId="77777777" w:rsidTr="00BC058A">
        <w:trPr>
          <w:trHeight w:val="285"/>
        </w:trPr>
        <w:tc>
          <w:tcPr>
            <w:tcW w:w="751" w:type="dxa"/>
            <w:shd w:val="clear" w:color="auto" w:fill="auto"/>
            <w:hideMark/>
          </w:tcPr>
          <w:p w14:paraId="6C2FF3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S1-232265</w:t>
            </w:r>
          </w:p>
        </w:tc>
        <w:tc>
          <w:tcPr>
            <w:tcW w:w="1834" w:type="dxa"/>
            <w:shd w:val="clear" w:color="auto" w:fill="auto"/>
            <w:hideMark/>
          </w:tcPr>
          <w:p w14:paraId="06A35D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for Ambient IoT TS</w:t>
            </w:r>
          </w:p>
        </w:tc>
        <w:tc>
          <w:tcPr>
            <w:tcW w:w="1233" w:type="dxa"/>
            <w:shd w:val="clear" w:color="auto" w:fill="auto"/>
            <w:hideMark/>
          </w:tcPr>
          <w:p w14:paraId="44423B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3BE0B3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642A6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S1-232228</w:t>
            </w:r>
          </w:p>
        </w:tc>
        <w:tc>
          <w:tcPr>
            <w:tcW w:w="454" w:type="dxa"/>
            <w:shd w:val="clear" w:color="000000" w:fill="BFBFBF"/>
            <w:hideMark/>
          </w:tcPr>
          <w:p w14:paraId="360260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S1-232372</w:t>
            </w:r>
          </w:p>
        </w:tc>
        <w:tc>
          <w:tcPr>
            <w:tcW w:w="454" w:type="dxa"/>
            <w:shd w:val="clear" w:color="auto" w:fill="auto"/>
            <w:hideMark/>
          </w:tcPr>
          <w:p w14:paraId="143E98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079B8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8B3B5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1370F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860E4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82D79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39BE4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D64B929" w14:textId="77777777" w:rsidTr="00BC058A">
        <w:trPr>
          <w:trHeight w:val="285"/>
        </w:trPr>
        <w:tc>
          <w:tcPr>
            <w:tcW w:w="751" w:type="dxa"/>
            <w:shd w:val="clear" w:color="auto" w:fill="auto"/>
            <w:hideMark/>
          </w:tcPr>
          <w:p w14:paraId="06BB57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S1-232266</w:t>
            </w:r>
          </w:p>
        </w:tc>
        <w:tc>
          <w:tcPr>
            <w:tcW w:w="1834" w:type="dxa"/>
            <w:shd w:val="clear" w:color="auto" w:fill="auto"/>
            <w:hideMark/>
          </w:tcPr>
          <w:p w14:paraId="5C2B57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Security CPR</w:t>
            </w:r>
          </w:p>
        </w:tc>
        <w:tc>
          <w:tcPr>
            <w:tcW w:w="1233" w:type="dxa"/>
            <w:shd w:val="clear" w:color="auto" w:fill="auto"/>
            <w:hideMark/>
          </w:tcPr>
          <w:p w14:paraId="05CDA9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3DF466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3FA52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S1-232229</w:t>
            </w:r>
          </w:p>
        </w:tc>
        <w:tc>
          <w:tcPr>
            <w:tcW w:w="454" w:type="dxa"/>
            <w:shd w:val="clear" w:color="000000" w:fill="BFBFBF"/>
            <w:hideMark/>
          </w:tcPr>
          <w:p w14:paraId="152BFD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S1-232347</w:t>
            </w:r>
          </w:p>
        </w:tc>
        <w:tc>
          <w:tcPr>
            <w:tcW w:w="454" w:type="dxa"/>
            <w:shd w:val="clear" w:color="auto" w:fill="auto"/>
            <w:hideMark/>
          </w:tcPr>
          <w:p w14:paraId="53A4D8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617FA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10EB07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38A14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33F97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995C9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26F28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0C23751" w14:textId="77777777" w:rsidTr="00BC058A">
        <w:trPr>
          <w:trHeight w:val="285"/>
        </w:trPr>
        <w:tc>
          <w:tcPr>
            <w:tcW w:w="751" w:type="dxa"/>
            <w:shd w:val="clear" w:color="auto" w:fill="auto"/>
            <w:hideMark/>
          </w:tcPr>
          <w:p w14:paraId="5C2034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S1-232267</w:t>
            </w:r>
          </w:p>
        </w:tc>
        <w:tc>
          <w:tcPr>
            <w:tcW w:w="1834" w:type="dxa"/>
            <w:shd w:val="clear" w:color="auto" w:fill="auto"/>
            <w:hideMark/>
          </w:tcPr>
          <w:p w14:paraId="5A9B82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railway communication functionality</w:t>
            </w:r>
          </w:p>
        </w:tc>
        <w:tc>
          <w:tcPr>
            <w:tcW w:w="1233" w:type="dxa"/>
            <w:shd w:val="clear" w:color="auto" w:fill="auto"/>
            <w:hideMark/>
          </w:tcPr>
          <w:p w14:paraId="1AF995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Kyonggi University, KT</w:t>
            </w:r>
          </w:p>
        </w:tc>
        <w:tc>
          <w:tcPr>
            <w:tcW w:w="875" w:type="dxa"/>
            <w:shd w:val="clear" w:color="auto" w:fill="auto"/>
            <w:hideMark/>
          </w:tcPr>
          <w:p w14:paraId="73F221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AFCA5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S1-232251</w:t>
            </w:r>
          </w:p>
        </w:tc>
        <w:tc>
          <w:tcPr>
            <w:tcW w:w="454" w:type="dxa"/>
            <w:shd w:val="clear" w:color="000000" w:fill="BFBFBF"/>
            <w:hideMark/>
          </w:tcPr>
          <w:p w14:paraId="395618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6FBB7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1CCA8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22.289</w:t>
            </w:r>
          </w:p>
        </w:tc>
        <w:tc>
          <w:tcPr>
            <w:tcW w:w="454" w:type="dxa"/>
            <w:shd w:val="clear" w:color="auto" w:fill="auto"/>
            <w:hideMark/>
          </w:tcPr>
          <w:p w14:paraId="53689A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17.0.0</w:t>
            </w:r>
          </w:p>
        </w:tc>
        <w:tc>
          <w:tcPr>
            <w:tcW w:w="1420" w:type="dxa"/>
            <w:shd w:val="clear" w:color="auto" w:fill="auto"/>
            <w:hideMark/>
          </w:tcPr>
          <w:p w14:paraId="6F00D6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531" w:type="dxa"/>
            <w:shd w:val="clear" w:color="000000" w:fill="BFBFBF"/>
            <w:hideMark/>
          </w:tcPr>
          <w:p w14:paraId="0E2FC9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0008</w:t>
            </w:r>
          </w:p>
        </w:tc>
        <w:tc>
          <w:tcPr>
            <w:tcW w:w="291" w:type="dxa"/>
            <w:shd w:val="clear" w:color="000000" w:fill="BFBFBF"/>
            <w:hideMark/>
          </w:tcPr>
          <w:p w14:paraId="5A6356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3009BD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AFA6945" w14:textId="77777777" w:rsidTr="00BC058A">
        <w:trPr>
          <w:trHeight w:val="285"/>
        </w:trPr>
        <w:tc>
          <w:tcPr>
            <w:tcW w:w="751" w:type="dxa"/>
            <w:shd w:val="clear" w:color="auto" w:fill="auto"/>
            <w:hideMark/>
          </w:tcPr>
          <w:p w14:paraId="35D0BE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S1-232268</w:t>
            </w:r>
          </w:p>
        </w:tc>
        <w:tc>
          <w:tcPr>
            <w:tcW w:w="1834" w:type="dxa"/>
            <w:shd w:val="clear" w:color="auto" w:fill="auto"/>
            <w:hideMark/>
          </w:tcPr>
          <w:p w14:paraId="2428DE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configuration and authorization</w:t>
            </w:r>
          </w:p>
        </w:tc>
        <w:tc>
          <w:tcPr>
            <w:tcW w:w="1233" w:type="dxa"/>
            <w:shd w:val="clear" w:color="auto" w:fill="auto"/>
            <w:hideMark/>
          </w:tcPr>
          <w:p w14:paraId="4EDCD0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Huawei, China Mobile</w:t>
            </w:r>
          </w:p>
        </w:tc>
        <w:tc>
          <w:tcPr>
            <w:tcW w:w="875" w:type="dxa"/>
            <w:shd w:val="clear" w:color="auto" w:fill="auto"/>
            <w:hideMark/>
          </w:tcPr>
          <w:p w14:paraId="082574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FFF01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S1-232112</w:t>
            </w:r>
          </w:p>
        </w:tc>
        <w:tc>
          <w:tcPr>
            <w:tcW w:w="454" w:type="dxa"/>
            <w:shd w:val="clear" w:color="000000" w:fill="BFBFBF"/>
            <w:hideMark/>
          </w:tcPr>
          <w:p w14:paraId="14FC2A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S1-232440</w:t>
            </w:r>
          </w:p>
        </w:tc>
        <w:tc>
          <w:tcPr>
            <w:tcW w:w="454" w:type="dxa"/>
            <w:shd w:val="clear" w:color="auto" w:fill="auto"/>
            <w:hideMark/>
          </w:tcPr>
          <w:p w14:paraId="28E887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B99B7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33308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67E174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F44D1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E3678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AADDC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C00382B" w14:textId="77777777" w:rsidTr="00BC058A">
        <w:trPr>
          <w:trHeight w:val="285"/>
        </w:trPr>
        <w:tc>
          <w:tcPr>
            <w:tcW w:w="751" w:type="dxa"/>
            <w:shd w:val="clear" w:color="auto" w:fill="auto"/>
            <w:hideMark/>
          </w:tcPr>
          <w:p w14:paraId="23A56C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S1-232269</w:t>
            </w:r>
          </w:p>
        </w:tc>
        <w:tc>
          <w:tcPr>
            <w:tcW w:w="1834" w:type="dxa"/>
            <w:shd w:val="clear" w:color="auto" w:fill="auto"/>
            <w:hideMark/>
          </w:tcPr>
          <w:p w14:paraId="1C4A2F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new contents for clause 8 Conclusions and recommendations</w:t>
            </w:r>
          </w:p>
        </w:tc>
        <w:tc>
          <w:tcPr>
            <w:tcW w:w="1233" w:type="dxa"/>
            <w:shd w:val="clear" w:color="auto" w:fill="auto"/>
            <w:hideMark/>
          </w:tcPr>
          <w:p w14:paraId="650D70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Deutsche Telekom</w:t>
            </w:r>
          </w:p>
        </w:tc>
        <w:tc>
          <w:tcPr>
            <w:tcW w:w="875" w:type="dxa"/>
            <w:shd w:val="clear" w:color="auto" w:fill="auto"/>
            <w:hideMark/>
          </w:tcPr>
          <w:p w14:paraId="4FA8B6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68060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S1-232056</w:t>
            </w:r>
          </w:p>
        </w:tc>
        <w:tc>
          <w:tcPr>
            <w:tcW w:w="454" w:type="dxa"/>
            <w:shd w:val="clear" w:color="000000" w:fill="BFBFBF"/>
            <w:hideMark/>
          </w:tcPr>
          <w:p w14:paraId="560893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S1-232437</w:t>
            </w:r>
          </w:p>
        </w:tc>
        <w:tc>
          <w:tcPr>
            <w:tcW w:w="454" w:type="dxa"/>
            <w:shd w:val="clear" w:color="auto" w:fill="auto"/>
            <w:hideMark/>
          </w:tcPr>
          <w:p w14:paraId="2205DB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5AFD6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55D753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40B1A3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79EBC9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65AC17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61418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BCBF453" w14:textId="77777777" w:rsidTr="00BC058A">
        <w:trPr>
          <w:trHeight w:val="285"/>
        </w:trPr>
        <w:tc>
          <w:tcPr>
            <w:tcW w:w="751" w:type="dxa"/>
            <w:shd w:val="clear" w:color="auto" w:fill="auto"/>
            <w:hideMark/>
          </w:tcPr>
          <w:p w14:paraId="4F777E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S1-232270</w:t>
            </w:r>
          </w:p>
        </w:tc>
        <w:tc>
          <w:tcPr>
            <w:tcW w:w="1834" w:type="dxa"/>
            <w:shd w:val="clear" w:color="auto" w:fill="auto"/>
            <w:hideMark/>
          </w:tcPr>
          <w:p w14:paraId="364BF6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requirements on the distribution of non-3GPP credentials</w:t>
            </w:r>
          </w:p>
        </w:tc>
        <w:tc>
          <w:tcPr>
            <w:tcW w:w="1233" w:type="dxa"/>
            <w:shd w:val="clear" w:color="auto" w:fill="auto"/>
            <w:hideMark/>
          </w:tcPr>
          <w:p w14:paraId="1B4227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5400B9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AEAAF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S1-232109</w:t>
            </w:r>
          </w:p>
        </w:tc>
        <w:tc>
          <w:tcPr>
            <w:tcW w:w="454" w:type="dxa"/>
            <w:shd w:val="clear" w:color="000000" w:fill="BFBFBF"/>
            <w:hideMark/>
          </w:tcPr>
          <w:p w14:paraId="586D66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81193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5505D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72414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E2B6D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FMC_issues</w:t>
            </w:r>
          </w:p>
        </w:tc>
        <w:tc>
          <w:tcPr>
            <w:tcW w:w="531" w:type="dxa"/>
            <w:shd w:val="clear" w:color="000000" w:fill="BFBFBF"/>
            <w:hideMark/>
          </w:tcPr>
          <w:p w14:paraId="330CAD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0710</w:t>
            </w:r>
          </w:p>
        </w:tc>
        <w:tc>
          <w:tcPr>
            <w:tcW w:w="291" w:type="dxa"/>
            <w:shd w:val="clear" w:color="000000" w:fill="BFBFBF"/>
            <w:hideMark/>
          </w:tcPr>
          <w:p w14:paraId="085ED2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38C154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0862DF8" w14:textId="77777777" w:rsidTr="00BC058A">
        <w:trPr>
          <w:trHeight w:val="285"/>
        </w:trPr>
        <w:tc>
          <w:tcPr>
            <w:tcW w:w="751" w:type="dxa"/>
            <w:shd w:val="clear" w:color="auto" w:fill="auto"/>
            <w:hideMark/>
          </w:tcPr>
          <w:p w14:paraId="0A68F2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S1-232271</w:t>
            </w:r>
          </w:p>
        </w:tc>
        <w:tc>
          <w:tcPr>
            <w:tcW w:w="1834" w:type="dxa"/>
            <w:shd w:val="clear" w:color="auto" w:fill="auto"/>
            <w:hideMark/>
          </w:tcPr>
          <w:p w14:paraId="773133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LS on SEPP requirements, privacy and cyber security </w:t>
            </w:r>
          </w:p>
        </w:tc>
        <w:tc>
          <w:tcPr>
            <w:tcW w:w="1233" w:type="dxa"/>
            <w:shd w:val="clear" w:color="auto" w:fill="auto"/>
            <w:hideMark/>
          </w:tcPr>
          <w:p w14:paraId="357E74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S3-234296</w:t>
            </w:r>
          </w:p>
        </w:tc>
        <w:tc>
          <w:tcPr>
            <w:tcW w:w="875" w:type="dxa"/>
            <w:shd w:val="clear" w:color="auto" w:fill="auto"/>
            <w:hideMark/>
          </w:tcPr>
          <w:p w14:paraId="4F4428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in</w:t>
            </w:r>
          </w:p>
        </w:tc>
        <w:tc>
          <w:tcPr>
            <w:tcW w:w="454" w:type="dxa"/>
            <w:shd w:val="clear" w:color="auto" w:fill="auto"/>
            <w:hideMark/>
          </w:tcPr>
          <w:p w14:paraId="04C046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F4FDC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5D372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BDDB6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3B415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EABC5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EB61C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B7491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1FF77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880DB27" w14:textId="77777777" w:rsidTr="00BC058A">
        <w:trPr>
          <w:trHeight w:val="285"/>
        </w:trPr>
        <w:tc>
          <w:tcPr>
            <w:tcW w:w="751" w:type="dxa"/>
            <w:shd w:val="clear" w:color="auto" w:fill="auto"/>
            <w:hideMark/>
          </w:tcPr>
          <w:p w14:paraId="669E68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S1-232272</w:t>
            </w:r>
          </w:p>
        </w:tc>
        <w:tc>
          <w:tcPr>
            <w:tcW w:w="1834" w:type="dxa"/>
            <w:shd w:val="clear" w:color="auto" w:fill="auto"/>
            <w:hideMark/>
          </w:tcPr>
          <w:p w14:paraId="66207A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Ambient power-enabled Internet of Things</w:t>
            </w:r>
          </w:p>
        </w:tc>
        <w:tc>
          <w:tcPr>
            <w:tcW w:w="1233" w:type="dxa"/>
            <w:shd w:val="clear" w:color="auto" w:fill="auto"/>
            <w:hideMark/>
          </w:tcPr>
          <w:p w14:paraId="07045E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4DA40D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29B1E4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S1-232129</w:t>
            </w:r>
          </w:p>
        </w:tc>
        <w:tc>
          <w:tcPr>
            <w:tcW w:w="454" w:type="dxa"/>
            <w:shd w:val="clear" w:color="000000" w:fill="BFBFBF"/>
            <w:hideMark/>
          </w:tcPr>
          <w:p w14:paraId="289B1F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S1-232373</w:t>
            </w:r>
          </w:p>
        </w:tc>
        <w:tc>
          <w:tcPr>
            <w:tcW w:w="454" w:type="dxa"/>
            <w:shd w:val="clear" w:color="auto" w:fill="auto"/>
            <w:hideMark/>
          </w:tcPr>
          <w:p w14:paraId="6202A6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ABDAE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9CF94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2B721D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53DC4F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45DDD5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6A4B5E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5E82572E" w14:textId="77777777" w:rsidTr="00BC058A">
        <w:trPr>
          <w:trHeight w:val="285"/>
        </w:trPr>
        <w:tc>
          <w:tcPr>
            <w:tcW w:w="751" w:type="dxa"/>
            <w:shd w:val="clear" w:color="auto" w:fill="auto"/>
            <w:hideMark/>
          </w:tcPr>
          <w:p w14:paraId="32644A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S1-232273</w:t>
            </w:r>
          </w:p>
        </w:tc>
        <w:tc>
          <w:tcPr>
            <w:tcW w:w="1834" w:type="dxa"/>
            <w:shd w:val="clear" w:color="auto" w:fill="auto"/>
            <w:hideMark/>
          </w:tcPr>
          <w:p w14:paraId="4C8EAA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Scope for Ambient IoT TS</w:t>
            </w:r>
          </w:p>
        </w:tc>
        <w:tc>
          <w:tcPr>
            <w:tcW w:w="1233" w:type="dxa"/>
            <w:shd w:val="clear" w:color="auto" w:fill="auto"/>
            <w:hideMark/>
          </w:tcPr>
          <w:p w14:paraId="183D03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77BA2A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C00DE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S1-232133</w:t>
            </w:r>
          </w:p>
        </w:tc>
        <w:tc>
          <w:tcPr>
            <w:tcW w:w="454" w:type="dxa"/>
            <w:shd w:val="clear" w:color="000000" w:fill="BFBFBF"/>
            <w:hideMark/>
          </w:tcPr>
          <w:p w14:paraId="08670F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S1-232375</w:t>
            </w:r>
          </w:p>
        </w:tc>
        <w:tc>
          <w:tcPr>
            <w:tcW w:w="454" w:type="dxa"/>
            <w:shd w:val="clear" w:color="auto" w:fill="auto"/>
            <w:hideMark/>
          </w:tcPr>
          <w:p w14:paraId="74DBF5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55600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F628D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42CB36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090008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6148F7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474FE1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49662512" w14:textId="77777777" w:rsidTr="00BC058A">
        <w:trPr>
          <w:trHeight w:val="285"/>
        </w:trPr>
        <w:tc>
          <w:tcPr>
            <w:tcW w:w="751" w:type="dxa"/>
            <w:shd w:val="clear" w:color="auto" w:fill="auto"/>
            <w:hideMark/>
          </w:tcPr>
          <w:p w14:paraId="495759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S1-232274</w:t>
            </w:r>
          </w:p>
        </w:tc>
        <w:tc>
          <w:tcPr>
            <w:tcW w:w="1834" w:type="dxa"/>
            <w:shd w:val="clear" w:color="auto" w:fill="auto"/>
            <w:hideMark/>
          </w:tcPr>
          <w:p w14:paraId="3707C8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to SA3, SA on Roaming Hub Requirements</w:t>
            </w:r>
          </w:p>
        </w:tc>
        <w:tc>
          <w:tcPr>
            <w:tcW w:w="1233" w:type="dxa"/>
            <w:shd w:val="clear" w:color="auto" w:fill="auto"/>
            <w:hideMark/>
          </w:tcPr>
          <w:p w14:paraId="40A04E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w:t>
            </w:r>
          </w:p>
        </w:tc>
        <w:tc>
          <w:tcPr>
            <w:tcW w:w="875" w:type="dxa"/>
            <w:shd w:val="clear" w:color="auto" w:fill="auto"/>
            <w:hideMark/>
          </w:tcPr>
          <w:p w14:paraId="60DDE2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out</w:t>
            </w:r>
          </w:p>
        </w:tc>
        <w:tc>
          <w:tcPr>
            <w:tcW w:w="454" w:type="dxa"/>
            <w:shd w:val="clear" w:color="auto" w:fill="auto"/>
            <w:hideMark/>
          </w:tcPr>
          <w:p w14:paraId="3B48C8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23A5C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S1-232609</w:t>
            </w:r>
          </w:p>
        </w:tc>
        <w:tc>
          <w:tcPr>
            <w:tcW w:w="454" w:type="dxa"/>
            <w:shd w:val="clear" w:color="auto" w:fill="auto"/>
            <w:hideMark/>
          </w:tcPr>
          <w:p w14:paraId="440B56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1FE55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51D56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196FE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8AEDF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7CE76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69691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10F8B1B" w14:textId="77777777" w:rsidTr="00BC058A">
        <w:trPr>
          <w:trHeight w:val="285"/>
        </w:trPr>
        <w:tc>
          <w:tcPr>
            <w:tcW w:w="751" w:type="dxa"/>
            <w:shd w:val="clear" w:color="auto" w:fill="auto"/>
            <w:hideMark/>
          </w:tcPr>
          <w:p w14:paraId="6EA90B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S1-232275</w:t>
            </w:r>
          </w:p>
        </w:tc>
        <w:tc>
          <w:tcPr>
            <w:tcW w:w="1834" w:type="dxa"/>
            <w:shd w:val="clear" w:color="auto" w:fill="auto"/>
            <w:hideMark/>
          </w:tcPr>
          <w:p w14:paraId="6623EB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 ehanced function</w:t>
            </w:r>
          </w:p>
        </w:tc>
        <w:tc>
          <w:tcPr>
            <w:tcW w:w="1233" w:type="dxa"/>
            <w:shd w:val="clear" w:color="auto" w:fill="auto"/>
            <w:hideMark/>
          </w:tcPr>
          <w:p w14:paraId="0B1C0A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4DD33C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BB9AC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S1-232201</w:t>
            </w:r>
          </w:p>
        </w:tc>
        <w:tc>
          <w:tcPr>
            <w:tcW w:w="454" w:type="dxa"/>
            <w:shd w:val="clear" w:color="000000" w:fill="BFBFBF"/>
            <w:hideMark/>
          </w:tcPr>
          <w:p w14:paraId="5D1C60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S1-232614</w:t>
            </w:r>
          </w:p>
        </w:tc>
        <w:tc>
          <w:tcPr>
            <w:tcW w:w="454" w:type="dxa"/>
            <w:shd w:val="clear" w:color="auto" w:fill="auto"/>
            <w:hideMark/>
          </w:tcPr>
          <w:p w14:paraId="24AB33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6E189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22.182</w:t>
            </w:r>
          </w:p>
        </w:tc>
        <w:tc>
          <w:tcPr>
            <w:tcW w:w="454" w:type="dxa"/>
            <w:shd w:val="clear" w:color="auto" w:fill="auto"/>
            <w:hideMark/>
          </w:tcPr>
          <w:p w14:paraId="2553EC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17.0.0</w:t>
            </w:r>
          </w:p>
        </w:tc>
        <w:tc>
          <w:tcPr>
            <w:tcW w:w="1420" w:type="dxa"/>
            <w:shd w:val="clear" w:color="auto" w:fill="auto"/>
            <w:hideMark/>
          </w:tcPr>
          <w:p w14:paraId="1FB135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eCAT&amp;CRS</w:t>
            </w:r>
          </w:p>
        </w:tc>
        <w:tc>
          <w:tcPr>
            <w:tcW w:w="531" w:type="dxa"/>
            <w:shd w:val="clear" w:color="000000" w:fill="BFBFBF"/>
            <w:hideMark/>
          </w:tcPr>
          <w:p w14:paraId="6C5CF5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0028</w:t>
            </w:r>
          </w:p>
        </w:tc>
        <w:tc>
          <w:tcPr>
            <w:tcW w:w="291" w:type="dxa"/>
            <w:shd w:val="clear" w:color="000000" w:fill="BFBFBF"/>
            <w:hideMark/>
          </w:tcPr>
          <w:p w14:paraId="454D2A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3C5FC4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963B936" w14:textId="77777777" w:rsidTr="00BC058A">
        <w:trPr>
          <w:trHeight w:val="285"/>
        </w:trPr>
        <w:tc>
          <w:tcPr>
            <w:tcW w:w="751" w:type="dxa"/>
            <w:shd w:val="clear" w:color="auto" w:fill="auto"/>
            <w:hideMark/>
          </w:tcPr>
          <w:p w14:paraId="0C584F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S1-232276</w:t>
            </w:r>
          </w:p>
        </w:tc>
        <w:tc>
          <w:tcPr>
            <w:tcW w:w="1834" w:type="dxa"/>
            <w:shd w:val="clear" w:color="auto" w:fill="auto"/>
            <w:hideMark/>
          </w:tcPr>
          <w:p w14:paraId="32E3EA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CRS enhanced function</w:t>
            </w:r>
          </w:p>
        </w:tc>
        <w:tc>
          <w:tcPr>
            <w:tcW w:w="1233" w:type="dxa"/>
            <w:shd w:val="clear" w:color="auto" w:fill="auto"/>
            <w:hideMark/>
          </w:tcPr>
          <w:p w14:paraId="6CB9D4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301948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50CA8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S1-232203</w:t>
            </w:r>
          </w:p>
        </w:tc>
        <w:tc>
          <w:tcPr>
            <w:tcW w:w="454" w:type="dxa"/>
            <w:shd w:val="clear" w:color="000000" w:fill="BFBFBF"/>
            <w:hideMark/>
          </w:tcPr>
          <w:p w14:paraId="61B60B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S1-232615</w:t>
            </w:r>
          </w:p>
        </w:tc>
        <w:tc>
          <w:tcPr>
            <w:tcW w:w="454" w:type="dxa"/>
            <w:shd w:val="clear" w:color="auto" w:fill="auto"/>
            <w:hideMark/>
          </w:tcPr>
          <w:p w14:paraId="1FD7E4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85519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22.183</w:t>
            </w:r>
          </w:p>
        </w:tc>
        <w:tc>
          <w:tcPr>
            <w:tcW w:w="454" w:type="dxa"/>
            <w:shd w:val="clear" w:color="auto" w:fill="auto"/>
            <w:hideMark/>
          </w:tcPr>
          <w:p w14:paraId="33BD15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17.0.0</w:t>
            </w:r>
          </w:p>
        </w:tc>
        <w:tc>
          <w:tcPr>
            <w:tcW w:w="1420" w:type="dxa"/>
            <w:shd w:val="clear" w:color="auto" w:fill="auto"/>
            <w:hideMark/>
          </w:tcPr>
          <w:p w14:paraId="77EA1F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eCAT&amp;CRS</w:t>
            </w:r>
          </w:p>
        </w:tc>
        <w:tc>
          <w:tcPr>
            <w:tcW w:w="531" w:type="dxa"/>
            <w:shd w:val="clear" w:color="000000" w:fill="BFBFBF"/>
            <w:hideMark/>
          </w:tcPr>
          <w:p w14:paraId="6BCA35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291" w:type="dxa"/>
            <w:shd w:val="clear" w:color="000000" w:fill="BFBFBF"/>
            <w:hideMark/>
          </w:tcPr>
          <w:p w14:paraId="477252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07D4CA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AC2CF53" w14:textId="77777777" w:rsidTr="00BC058A">
        <w:trPr>
          <w:trHeight w:val="285"/>
        </w:trPr>
        <w:tc>
          <w:tcPr>
            <w:tcW w:w="751" w:type="dxa"/>
            <w:shd w:val="clear" w:color="auto" w:fill="auto"/>
            <w:hideMark/>
          </w:tcPr>
          <w:p w14:paraId="51C510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S1-232277</w:t>
            </w:r>
          </w:p>
        </w:tc>
        <w:tc>
          <w:tcPr>
            <w:tcW w:w="1834" w:type="dxa"/>
            <w:shd w:val="clear" w:color="auto" w:fill="auto"/>
            <w:hideMark/>
          </w:tcPr>
          <w:p w14:paraId="100E4E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enhanced Customized Alerting Tones and</w:t>
            </w:r>
          </w:p>
        </w:tc>
        <w:tc>
          <w:tcPr>
            <w:tcW w:w="1233" w:type="dxa"/>
            <w:shd w:val="clear" w:color="auto" w:fill="auto"/>
            <w:hideMark/>
          </w:tcPr>
          <w:p w14:paraId="0FE4B0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5344A7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0BE8C2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S1-232189</w:t>
            </w:r>
          </w:p>
        </w:tc>
        <w:tc>
          <w:tcPr>
            <w:tcW w:w="454" w:type="dxa"/>
            <w:shd w:val="clear" w:color="000000" w:fill="BFBFBF"/>
            <w:hideMark/>
          </w:tcPr>
          <w:p w14:paraId="7B671F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S1-232613</w:t>
            </w:r>
          </w:p>
        </w:tc>
        <w:tc>
          <w:tcPr>
            <w:tcW w:w="454" w:type="dxa"/>
            <w:shd w:val="clear" w:color="auto" w:fill="auto"/>
            <w:hideMark/>
          </w:tcPr>
          <w:p w14:paraId="3E1DAB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35A7E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11C0D7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2E2090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26686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223792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490473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23A99133" w14:textId="77777777" w:rsidTr="00BC058A">
        <w:trPr>
          <w:trHeight w:val="285"/>
        </w:trPr>
        <w:tc>
          <w:tcPr>
            <w:tcW w:w="751" w:type="dxa"/>
            <w:shd w:val="clear" w:color="auto" w:fill="auto"/>
            <w:hideMark/>
          </w:tcPr>
          <w:p w14:paraId="2E987E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S1-232278</w:t>
            </w:r>
          </w:p>
        </w:tc>
        <w:tc>
          <w:tcPr>
            <w:tcW w:w="1834" w:type="dxa"/>
            <w:shd w:val="clear" w:color="auto" w:fill="auto"/>
            <w:hideMark/>
          </w:tcPr>
          <w:p w14:paraId="2B368B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Removal of square brackets in KPI tables 6.1.4-1 and 6.2.4-1</w:t>
            </w:r>
          </w:p>
        </w:tc>
        <w:tc>
          <w:tcPr>
            <w:tcW w:w="1233" w:type="dxa"/>
            <w:shd w:val="clear" w:color="auto" w:fill="auto"/>
            <w:hideMark/>
          </w:tcPr>
          <w:p w14:paraId="669212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0CD210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1CC88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S1-232212</w:t>
            </w:r>
          </w:p>
        </w:tc>
        <w:tc>
          <w:tcPr>
            <w:tcW w:w="454" w:type="dxa"/>
            <w:shd w:val="clear" w:color="000000" w:fill="BFBFBF"/>
            <w:hideMark/>
          </w:tcPr>
          <w:p w14:paraId="4E8D2B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S1-232312</w:t>
            </w:r>
          </w:p>
        </w:tc>
        <w:tc>
          <w:tcPr>
            <w:tcW w:w="454" w:type="dxa"/>
            <w:shd w:val="clear" w:color="auto" w:fill="auto"/>
            <w:hideMark/>
          </w:tcPr>
          <w:p w14:paraId="18C5E0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A3185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8E128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0D0AA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016FB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CB653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BD06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4A8B902" w14:textId="77777777" w:rsidTr="00BC058A">
        <w:trPr>
          <w:trHeight w:val="285"/>
        </w:trPr>
        <w:tc>
          <w:tcPr>
            <w:tcW w:w="751" w:type="dxa"/>
            <w:shd w:val="clear" w:color="auto" w:fill="auto"/>
            <w:hideMark/>
          </w:tcPr>
          <w:p w14:paraId="3B3417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S1-232279</w:t>
            </w:r>
          </w:p>
        </w:tc>
        <w:tc>
          <w:tcPr>
            <w:tcW w:w="1834" w:type="dxa"/>
            <w:shd w:val="clear" w:color="auto" w:fill="auto"/>
            <w:hideMark/>
          </w:tcPr>
          <w:p w14:paraId="5879A8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to update KPI in clause 5.6</w:t>
            </w:r>
          </w:p>
        </w:tc>
        <w:tc>
          <w:tcPr>
            <w:tcW w:w="1233" w:type="dxa"/>
            <w:shd w:val="clear" w:color="auto" w:fill="auto"/>
            <w:hideMark/>
          </w:tcPr>
          <w:p w14:paraId="4E53CC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Huawei</w:t>
            </w:r>
          </w:p>
        </w:tc>
        <w:tc>
          <w:tcPr>
            <w:tcW w:w="875" w:type="dxa"/>
            <w:shd w:val="clear" w:color="auto" w:fill="auto"/>
            <w:hideMark/>
          </w:tcPr>
          <w:p w14:paraId="7FDACE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8406F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S1-232141</w:t>
            </w:r>
          </w:p>
        </w:tc>
        <w:tc>
          <w:tcPr>
            <w:tcW w:w="454" w:type="dxa"/>
            <w:shd w:val="clear" w:color="000000" w:fill="BFBFBF"/>
            <w:hideMark/>
          </w:tcPr>
          <w:p w14:paraId="2AF023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9A5B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1B5D4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079EB0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DD74B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775C7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C7A16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2BD56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569B2F9" w14:textId="77777777" w:rsidTr="00BC058A">
        <w:trPr>
          <w:trHeight w:val="285"/>
        </w:trPr>
        <w:tc>
          <w:tcPr>
            <w:tcW w:w="751" w:type="dxa"/>
            <w:shd w:val="clear" w:color="auto" w:fill="auto"/>
            <w:hideMark/>
          </w:tcPr>
          <w:p w14:paraId="37CE6A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S1-232280</w:t>
            </w:r>
          </w:p>
        </w:tc>
        <w:tc>
          <w:tcPr>
            <w:tcW w:w="1834" w:type="dxa"/>
            <w:shd w:val="clear" w:color="auto" w:fill="auto"/>
            <w:hideMark/>
          </w:tcPr>
          <w:p w14:paraId="04E600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operation chapter for overview</w:t>
            </w:r>
          </w:p>
        </w:tc>
        <w:tc>
          <w:tcPr>
            <w:tcW w:w="1233" w:type="dxa"/>
            <w:shd w:val="clear" w:color="auto" w:fill="auto"/>
            <w:hideMark/>
          </w:tcPr>
          <w:p w14:paraId="06BFE0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Ericsson, Nokia, Deutsche Telekom AG</w:t>
            </w:r>
          </w:p>
        </w:tc>
        <w:tc>
          <w:tcPr>
            <w:tcW w:w="875" w:type="dxa"/>
            <w:shd w:val="clear" w:color="auto" w:fill="auto"/>
            <w:hideMark/>
          </w:tcPr>
          <w:p w14:paraId="0A1136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17006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S1-232216</w:t>
            </w:r>
          </w:p>
        </w:tc>
        <w:tc>
          <w:tcPr>
            <w:tcW w:w="454" w:type="dxa"/>
            <w:shd w:val="clear" w:color="000000" w:fill="BFBFBF"/>
            <w:hideMark/>
          </w:tcPr>
          <w:p w14:paraId="51B087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S1-232442</w:t>
            </w:r>
          </w:p>
        </w:tc>
        <w:tc>
          <w:tcPr>
            <w:tcW w:w="454" w:type="dxa"/>
            <w:shd w:val="clear" w:color="auto" w:fill="auto"/>
            <w:hideMark/>
          </w:tcPr>
          <w:p w14:paraId="7C3DE8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E1D3B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7284D1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6C6113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633749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5B0BD8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708B91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37F52AA8" w14:textId="77777777" w:rsidTr="00BC058A">
        <w:trPr>
          <w:trHeight w:val="285"/>
        </w:trPr>
        <w:tc>
          <w:tcPr>
            <w:tcW w:w="751" w:type="dxa"/>
            <w:shd w:val="clear" w:color="auto" w:fill="auto"/>
            <w:hideMark/>
          </w:tcPr>
          <w:p w14:paraId="3303C2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S1-232281</w:t>
            </w:r>
          </w:p>
        </w:tc>
        <w:tc>
          <w:tcPr>
            <w:tcW w:w="1834" w:type="dxa"/>
            <w:shd w:val="clear" w:color="auto" w:fill="auto"/>
            <w:hideMark/>
          </w:tcPr>
          <w:p w14:paraId="325397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local traffic routing for multi-access UE</w:t>
            </w:r>
          </w:p>
        </w:tc>
        <w:tc>
          <w:tcPr>
            <w:tcW w:w="1233" w:type="dxa"/>
            <w:shd w:val="clear" w:color="auto" w:fill="auto"/>
            <w:hideMark/>
          </w:tcPr>
          <w:p w14:paraId="4BE98E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59FE71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115A58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S1-232106</w:t>
            </w:r>
          </w:p>
        </w:tc>
        <w:tc>
          <w:tcPr>
            <w:tcW w:w="454" w:type="dxa"/>
            <w:shd w:val="clear" w:color="000000" w:fill="BFBFBF"/>
            <w:hideMark/>
          </w:tcPr>
          <w:p w14:paraId="51FE27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S1-232610</w:t>
            </w:r>
          </w:p>
        </w:tc>
        <w:tc>
          <w:tcPr>
            <w:tcW w:w="454" w:type="dxa"/>
            <w:shd w:val="clear" w:color="auto" w:fill="auto"/>
            <w:hideMark/>
          </w:tcPr>
          <w:p w14:paraId="1E34DF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D6FFB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C155B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5A6536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77ED06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5B1FDB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70423B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8744DE8" w14:textId="77777777" w:rsidTr="00BC058A">
        <w:trPr>
          <w:trHeight w:val="285"/>
        </w:trPr>
        <w:tc>
          <w:tcPr>
            <w:tcW w:w="751" w:type="dxa"/>
            <w:shd w:val="clear" w:color="auto" w:fill="auto"/>
            <w:hideMark/>
          </w:tcPr>
          <w:p w14:paraId="537253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S1-232282</w:t>
            </w:r>
          </w:p>
        </w:tc>
        <w:tc>
          <w:tcPr>
            <w:tcW w:w="1834" w:type="dxa"/>
            <w:shd w:val="clear" w:color="auto" w:fill="auto"/>
            <w:hideMark/>
          </w:tcPr>
          <w:p w14:paraId="63F4D2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Edge Computing Considering the Operational Needs</w:t>
            </w:r>
          </w:p>
        </w:tc>
        <w:tc>
          <w:tcPr>
            <w:tcW w:w="1233" w:type="dxa"/>
            <w:shd w:val="clear" w:color="auto" w:fill="auto"/>
            <w:hideMark/>
          </w:tcPr>
          <w:p w14:paraId="423F4F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11DFBC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4F494D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S1-232162</w:t>
            </w:r>
          </w:p>
        </w:tc>
        <w:tc>
          <w:tcPr>
            <w:tcW w:w="454" w:type="dxa"/>
            <w:shd w:val="clear" w:color="000000" w:fill="BFBFBF"/>
            <w:hideMark/>
          </w:tcPr>
          <w:p w14:paraId="4A2BC6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C656B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29DF89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FBB6C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543924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2F2B88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341930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456FAE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73B659B3" w14:textId="77777777" w:rsidTr="00BC058A">
        <w:trPr>
          <w:trHeight w:val="285"/>
        </w:trPr>
        <w:tc>
          <w:tcPr>
            <w:tcW w:w="751" w:type="dxa"/>
            <w:shd w:val="clear" w:color="auto" w:fill="auto"/>
            <w:hideMark/>
          </w:tcPr>
          <w:p w14:paraId="50DDB7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S1-232283</w:t>
            </w:r>
          </w:p>
        </w:tc>
        <w:tc>
          <w:tcPr>
            <w:tcW w:w="1834" w:type="dxa"/>
            <w:shd w:val="clear" w:color="auto" w:fill="auto"/>
            <w:hideMark/>
          </w:tcPr>
          <w:p w14:paraId="64E099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selecting and/or changing the user plane paths based on the usage information of the Service Hosting Environment</w:t>
            </w:r>
          </w:p>
        </w:tc>
        <w:tc>
          <w:tcPr>
            <w:tcW w:w="1233" w:type="dxa"/>
            <w:shd w:val="clear" w:color="auto" w:fill="auto"/>
            <w:hideMark/>
          </w:tcPr>
          <w:p w14:paraId="176F6F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ZTE, Samsung</w:t>
            </w:r>
          </w:p>
        </w:tc>
        <w:tc>
          <w:tcPr>
            <w:tcW w:w="875" w:type="dxa"/>
            <w:shd w:val="clear" w:color="auto" w:fill="auto"/>
            <w:hideMark/>
          </w:tcPr>
          <w:p w14:paraId="2916FF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258F4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S1-232163</w:t>
            </w:r>
          </w:p>
        </w:tc>
        <w:tc>
          <w:tcPr>
            <w:tcW w:w="454" w:type="dxa"/>
            <w:shd w:val="clear" w:color="000000" w:fill="BFBFBF"/>
            <w:hideMark/>
          </w:tcPr>
          <w:p w14:paraId="59B793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S1-232612</w:t>
            </w:r>
          </w:p>
        </w:tc>
        <w:tc>
          <w:tcPr>
            <w:tcW w:w="454" w:type="dxa"/>
            <w:shd w:val="clear" w:color="auto" w:fill="auto"/>
            <w:hideMark/>
          </w:tcPr>
          <w:p w14:paraId="72B23D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AF866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6742A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119726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EdgeOpNeeds</w:t>
            </w:r>
          </w:p>
        </w:tc>
        <w:tc>
          <w:tcPr>
            <w:tcW w:w="531" w:type="dxa"/>
            <w:shd w:val="clear" w:color="000000" w:fill="BFBFBF"/>
            <w:hideMark/>
          </w:tcPr>
          <w:p w14:paraId="6EA2CC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0716</w:t>
            </w:r>
          </w:p>
        </w:tc>
        <w:tc>
          <w:tcPr>
            <w:tcW w:w="291" w:type="dxa"/>
            <w:shd w:val="clear" w:color="000000" w:fill="BFBFBF"/>
            <w:hideMark/>
          </w:tcPr>
          <w:p w14:paraId="7695AC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702DB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A59FF16" w14:textId="77777777" w:rsidTr="00BC058A">
        <w:trPr>
          <w:trHeight w:val="285"/>
        </w:trPr>
        <w:tc>
          <w:tcPr>
            <w:tcW w:w="751" w:type="dxa"/>
            <w:shd w:val="clear" w:color="auto" w:fill="auto"/>
            <w:hideMark/>
          </w:tcPr>
          <w:p w14:paraId="359C24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S1-232284</w:t>
            </w:r>
          </w:p>
        </w:tc>
        <w:tc>
          <w:tcPr>
            <w:tcW w:w="1834" w:type="dxa"/>
            <w:shd w:val="clear" w:color="auto" w:fill="auto"/>
            <w:hideMark/>
          </w:tcPr>
          <w:p w14:paraId="4227D8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Supporting UE Mobility for XR service</w:t>
            </w:r>
          </w:p>
        </w:tc>
        <w:tc>
          <w:tcPr>
            <w:tcW w:w="1233" w:type="dxa"/>
            <w:shd w:val="clear" w:color="auto" w:fill="auto"/>
            <w:hideMark/>
          </w:tcPr>
          <w:p w14:paraId="0D9A85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7C0955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D2CED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S1-232185</w:t>
            </w:r>
          </w:p>
        </w:tc>
        <w:tc>
          <w:tcPr>
            <w:tcW w:w="454" w:type="dxa"/>
            <w:shd w:val="clear" w:color="000000" w:fill="BFBFBF"/>
            <w:hideMark/>
          </w:tcPr>
          <w:p w14:paraId="0FA85C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S1-232625</w:t>
            </w:r>
          </w:p>
        </w:tc>
        <w:tc>
          <w:tcPr>
            <w:tcW w:w="454" w:type="dxa"/>
            <w:shd w:val="clear" w:color="auto" w:fill="auto"/>
            <w:hideMark/>
          </w:tcPr>
          <w:p w14:paraId="48EAA3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C9462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398A0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614277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XRMobility</w:t>
            </w:r>
          </w:p>
        </w:tc>
        <w:tc>
          <w:tcPr>
            <w:tcW w:w="531" w:type="dxa"/>
            <w:shd w:val="clear" w:color="000000" w:fill="BFBFBF"/>
            <w:hideMark/>
          </w:tcPr>
          <w:p w14:paraId="4DFDF7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0719</w:t>
            </w:r>
          </w:p>
        </w:tc>
        <w:tc>
          <w:tcPr>
            <w:tcW w:w="291" w:type="dxa"/>
            <w:shd w:val="clear" w:color="000000" w:fill="BFBFBF"/>
            <w:hideMark/>
          </w:tcPr>
          <w:p w14:paraId="2312F1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8B748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0CD8FFD" w14:textId="77777777" w:rsidTr="00BC058A">
        <w:trPr>
          <w:trHeight w:val="285"/>
        </w:trPr>
        <w:tc>
          <w:tcPr>
            <w:tcW w:w="751" w:type="dxa"/>
            <w:shd w:val="clear" w:color="auto" w:fill="auto"/>
            <w:hideMark/>
          </w:tcPr>
          <w:p w14:paraId="099B9C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S1-232285</w:t>
            </w:r>
          </w:p>
        </w:tc>
        <w:tc>
          <w:tcPr>
            <w:tcW w:w="1834" w:type="dxa"/>
            <w:shd w:val="clear" w:color="auto" w:fill="auto"/>
            <w:hideMark/>
          </w:tcPr>
          <w:p w14:paraId="31D751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Modification of the consolidated functional requirements section</w:t>
            </w:r>
          </w:p>
        </w:tc>
        <w:tc>
          <w:tcPr>
            <w:tcW w:w="1233" w:type="dxa"/>
            <w:shd w:val="clear" w:color="auto" w:fill="auto"/>
            <w:hideMark/>
          </w:tcPr>
          <w:p w14:paraId="2C53DB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Huawei, ZTE</w:t>
            </w:r>
          </w:p>
        </w:tc>
        <w:tc>
          <w:tcPr>
            <w:tcW w:w="875" w:type="dxa"/>
            <w:shd w:val="clear" w:color="auto" w:fill="auto"/>
            <w:hideMark/>
          </w:tcPr>
          <w:p w14:paraId="281908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36173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S1-232067</w:t>
            </w:r>
          </w:p>
        </w:tc>
        <w:tc>
          <w:tcPr>
            <w:tcW w:w="454" w:type="dxa"/>
            <w:shd w:val="clear" w:color="000000" w:fill="BFBFBF"/>
            <w:hideMark/>
          </w:tcPr>
          <w:p w14:paraId="2C8F5E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S1-232434</w:t>
            </w:r>
          </w:p>
        </w:tc>
        <w:tc>
          <w:tcPr>
            <w:tcW w:w="454" w:type="dxa"/>
            <w:shd w:val="clear" w:color="auto" w:fill="auto"/>
            <w:hideMark/>
          </w:tcPr>
          <w:p w14:paraId="13219A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B2086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79C813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B9F68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7D7F10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0EAEE1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5FFC8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1B47F56" w14:textId="77777777" w:rsidTr="00BC058A">
        <w:trPr>
          <w:trHeight w:val="285"/>
        </w:trPr>
        <w:tc>
          <w:tcPr>
            <w:tcW w:w="751" w:type="dxa"/>
            <w:shd w:val="clear" w:color="auto" w:fill="auto"/>
            <w:hideMark/>
          </w:tcPr>
          <w:p w14:paraId="091991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S1-232286</w:t>
            </w:r>
          </w:p>
        </w:tc>
        <w:tc>
          <w:tcPr>
            <w:tcW w:w="1834" w:type="dxa"/>
            <w:shd w:val="clear" w:color="auto" w:fill="auto"/>
            <w:hideMark/>
          </w:tcPr>
          <w:p w14:paraId="34F8B5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to clause 5.26</w:t>
            </w:r>
          </w:p>
        </w:tc>
        <w:tc>
          <w:tcPr>
            <w:tcW w:w="1233" w:type="dxa"/>
            <w:shd w:val="clear" w:color="auto" w:fill="auto"/>
            <w:hideMark/>
          </w:tcPr>
          <w:p w14:paraId="445073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Nokia, Nokia Shanghai Bell</w:t>
            </w:r>
          </w:p>
        </w:tc>
        <w:tc>
          <w:tcPr>
            <w:tcW w:w="875" w:type="dxa"/>
            <w:shd w:val="clear" w:color="auto" w:fill="auto"/>
            <w:hideMark/>
          </w:tcPr>
          <w:p w14:paraId="5D7109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47A29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S1-232013</w:t>
            </w:r>
          </w:p>
        </w:tc>
        <w:tc>
          <w:tcPr>
            <w:tcW w:w="454" w:type="dxa"/>
            <w:shd w:val="clear" w:color="000000" w:fill="BFBFBF"/>
            <w:hideMark/>
          </w:tcPr>
          <w:p w14:paraId="6D8A08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S1-232301</w:t>
            </w:r>
          </w:p>
        </w:tc>
        <w:tc>
          <w:tcPr>
            <w:tcW w:w="454" w:type="dxa"/>
            <w:shd w:val="clear" w:color="auto" w:fill="auto"/>
            <w:hideMark/>
          </w:tcPr>
          <w:p w14:paraId="638714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031BB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1EE822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A9067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0DE0E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1E8E9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F5BD9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9A80F32" w14:textId="77777777" w:rsidTr="00BC058A">
        <w:trPr>
          <w:trHeight w:val="285"/>
        </w:trPr>
        <w:tc>
          <w:tcPr>
            <w:tcW w:w="751" w:type="dxa"/>
            <w:shd w:val="clear" w:color="auto" w:fill="auto"/>
            <w:hideMark/>
          </w:tcPr>
          <w:p w14:paraId="6485E3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S1-232287</w:t>
            </w:r>
          </w:p>
        </w:tc>
        <w:tc>
          <w:tcPr>
            <w:tcW w:w="1834" w:type="dxa"/>
            <w:shd w:val="clear" w:color="auto" w:fill="auto"/>
            <w:hideMark/>
          </w:tcPr>
          <w:p w14:paraId="7F7C51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requirements on supporting local traffic routing for UEs with multiple accesses to 5G</w:t>
            </w:r>
          </w:p>
        </w:tc>
        <w:tc>
          <w:tcPr>
            <w:tcW w:w="1233" w:type="dxa"/>
            <w:shd w:val="clear" w:color="auto" w:fill="auto"/>
            <w:hideMark/>
          </w:tcPr>
          <w:p w14:paraId="5F3FD9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Apple</w:t>
            </w:r>
          </w:p>
        </w:tc>
        <w:tc>
          <w:tcPr>
            <w:tcW w:w="875" w:type="dxa"/>
            <w:shd w:val="clear" w:color="auto" w:fill="auto"/>
            <w:hideMark/>
          </w:tcPr>
          <w:p w14:paraId="2F790D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213F4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S1-232108</w:t>
            </w:r>
          </w:p>
        </w:tc>
        <w:tc>
          <w:tcPr>
            <w:tcW w:w="454" w:type="dxa"/>
            <w:shd w:val="clear" w:color="000000" w:fill="BFBFBF"/>
            <w:hideMark/>
          </w:tcPr>
          <w:p w14:paraId="6294C9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S1-232611</w:t>
            </w:r>
          </w:p>
        </w:tc>
        <w:tc>
          <w:tcPr>
            <w:tcW w:w="454" w:type="dxa"/>
            <w:shd w:val="clear" w:color="auto" w:fill="auto"/>
            <w:hideMark/>
          </w:tcPr>
          <w:p w14:paraId="011051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A234D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76CC2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527B59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LTR_MA</w:t>
            </w:r>
          </w:p>
        </w:tc>
        <w:tc>
          <w:tcPr>
            <w:tcW w:w="531" w:type="dxa"/>
            <w:shd w:val="clear" w:color="000000" w:fill="BFBFBF"/>
            <w:hideMark/>
          </w:tcPr>
          <w:p w14:paraId="61204B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0709</w:t>
            </w:r>
          </w:p>
        </w:tc>
        <w:tc>
          <w:tcPr>
            <w:tcW w:w="291" w:type="dxa"/>
            <w:shd w:val="clear" w:color="000000" w:fill="BFBFBF"/>
            <w:hideMark/>
          </w:tcPr>
          <w:p w14:paraId="2F0BE3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762A8E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41B286C" w14:textId="77777777" w:rsidTr="00BC058A">
        <w:trPr>
          <w:trHeight w:val="285"/>
        </w:trPr>
        <w:tc>
          <w:tcPr>
            <w:tcW w:w="751" w:type="dxa"/>
            <w:shd w:val="clear" w:color="auto" w:fill="auto"/>
            <w:hideMark/>
          </w:tcPr>
          <w:p w14:paraId="1F5BD2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S1-232288</w:t>
            </w:r>
          </w:p>
        </w:tc>
        <w:tc>
          <w:tcPr>
            <w:tcW w:w="1834" w:type="dxa"/>
            <w:shd w:val="clear" w:color="auto" w:fill="auto"/>
            <w:hideMark/>
          </w:tcPr>
          <w:p w14:paraId="209BAA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DualSteer Normative requirements</w:t>
            </w:r>
          </w:p>
        </w:tc>
        <w:tc>
          <w:tcPr>
            <w:tcW w:w="1233" w:type="dxa"/>
            <w:shd w:val="clear" w:color="auto" w:fill="auto"/>
            <w:noWrap/>
            <w:vAlign w:val="center"/>
            <w:hideMark/>
          </w:tcPr>
          <w:p w14:paraId="0EED632A" w14:textId="7799829F" w:rsidR="00710BE7" w:rsidRPr="00710BE7" w:rsidRDefault="00710BE7" w:rsidP="00710BE7">
            <w:pPr>
              <w:rPr>
                <w:rFonts w:ascii="Calibri" w:eastAsia="Times New Roman" w:hAnsi="Calibri" w:cs="Calibri"/>
                <w:sz w:val="10"/>
                <w:szCs w:val="10"/>
                <w:lang w:eastAsia="en-GB"/>
              </w:rPr>
            </w:pPr>
            <w:r w:rsidRPr="00710BE7">
              <w:rPr>
                <w:rFonts w:ascii="Calibri" w:eastAsia="Times New Roman" w:hAnsi="Calibri" w:cs="Calibri"/>
                <w:sz w:val="10"/>
                <w:szCs w:val="10"/>
                <w:lang w:eastAsia="en-GB"/>
              </w:rPr>
              <w:t>Qualcomm</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Lenovo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CableLabs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Xiaomi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ComcastCorporation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VerizonUKLtd</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Tencent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Thales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CharterCommunications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SyncTechnoInc.</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InterDigital</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KDDI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Nokia</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Nokia-ShanghaiBell</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Vivo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LockheedMartin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Sennheiser</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Viasat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KPN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LGElectronics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Apple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Novamint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Futurewei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NEC</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ETRI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IRTSaintExupery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CATT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DSIT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Ericsson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IITBombay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CeWIT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JSAT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Ligado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Omnispace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SACatapult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Avanti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Hughes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Gilat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TNO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TerrestarSolutions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Inmarsat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Sateliot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TTP</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ESA</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Intelsat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Gatehouse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UniversityofSurrey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Hispasat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Airbus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Eutelsat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DishNetworks</w:t>
            </w:r>
          </w:p>
        </w:tc>
        <w:tc>
          <w:tcPr>
            <w:tcW w:w="875" w:type="dxa"/>
            <w:shd w:val="clear" w:color="auto" w:fill="auto"/>
            <w:hideMark/>
          </w:tcPr>
          <w:p w14:paraId="44020E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DE334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S1-232257</w:t>
            </w:r>
          </w:p>
        </w:tc>
        <w:tc>
          <w:tcPr>
            <w:tcW w:w="454" w:type="dxa"/>
            <w:shd w:val="clear" w:color="000000" w:fill="BFBFBF"/>
            <w:hideMark/>
          </w:tcPr>
          <w:p w14:paraId="3072B7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S1-232371</w:t>
            </w:r>
          </w:p>
        </w:tc>
        <w:tc>
          <w:tcPr>
            <w:tcW w:w="454" w:type="dxa"/>
            <w:shd w:val="clear" w:color="auto" w:fill="auto"/>
            <w:hideMark/>
          </w:tcPr>
          <w:p w14:paraId="3C07BA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F7DFC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F3D74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23B0B9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DUMMY</w:t>
            </w:r>
          </w:p>
        </w:tc>
        <w:tc>
          <w:tcPr>
            <w:tcW w:w="531" w:type="dxa"/>
            <w:shd w:val="clear" w:color="000000" w:fill="BFBFBF"/>
            <w:hideMark/>
          </w:tcPr>
          <w:p w14:paraId="4DD4E1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0724</w:t>
            </w:r>
          </w:p>
        </w:tc>
        <w:tc>
          <w:tcPr>
            <w:tcW w:w="291" w:type="dxa"/>
            <w:shd w:val="clear" w:color="000000" w:fill="BFBFBF"/>
            <w:hideMark/>
          </w:tcPr>
          <w:p w14:paraId="7AEE6B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27A65B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D046C4B" w14:textId="77777777" w:rsidTr="00BC058A">
        <w:trPr>
          <w:trHeight w:val="285"/>
        </w:trPr>
        <w:tc>
          <w:tcPr>
            <w:tcW w:w="751" w:type="dxa"/>
            <w:shd w:val="clear" w:color="auto" w:fill="auto"/>
            <w:hideMark/>
          </w:tcPr>
          <w:p w14:paraId="10EA96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S1-232289</w:t>
            </w:r>
          </w:p>
        </w:tc>
        <w:tc>
          <w:tcPr>
            <w:tcW w:w="1834" w:type="dxa"/>
            <w:shd w:val="clear" w:color="auto" w:fill="auto"/>
            <w:hideMark/>
          </w:tcPr>
          <w:p w14:paraId="1292AE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Upper layer traffic steering, switching and splitting over</w:t>
            </w:r>
          </w:p>
        </w:tc>
        <w:tc>
          <w:tcPr>
            <w:tcW w:w="1233" w:type="dxa"/>
            <w:shd w:val="clear" w:color="auto" w:fill="auto"/>
            <w:hideMark/>
          </w:tcPr>
          <w:p w14:paraId="204306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Lenovo, CableLabs, Xiaomi, Comcast Corporation, Verizon</w:t>
            </w:r>
          </w:p>
        </w:tc>
        <w:tc>
          <w:tcPr>
            <w:tcW w:w="875" w:type="dxa"/>
            <w:shd w:val="clear" w:color="auto" w:fill="auto"/>
            <w:hideMark/>
          </w:tcPr>
          <w:p w14:paraId="465386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0D6D70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S1-232256</w:t>
            </w:r>
          </w:p>
        </w:tc>
        <w:tc>
          <w:tcPr>
            <w:tcW w:w="454" w:type="dxa"/>
            <w:shd w:val="clear" w:color="000000" w:fill="BFBFBF"/>
            <w:hideMark/>
          </w:tcPr>
          <w:p w14:paraId="3A8840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8116D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FAC8C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499CF9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26198F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DACD2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2A032E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572E79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7748D158" w14:textId="77777777" w:rsidTr="00BC058A">
        <w:trPr>
          <w:trHeight w:val="285"/>
        </w:trPr>
        <w:tc>
          <w:tcPr>
            <w:tcW w:w="751" w:type="dxa"/>
            <w:shd w:val="clear" w:color="auto" w:fill="auto"/>
            <w:hideMark/>
          </w:tcPr>
          <w:p w14:paraId="1DBB4E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S1-232290</w:t>
            </w:r>
          </w:p>
        </w:tc>
        <w:tc>
          <w:tcPr>
            <w:tcW w:w="1834" w:type="dxa"/>
            <w:shd w:val="clear" w:color="auto" w:fill="auto"/>
            <w:hideMark/>
          </w:tcPr>
          <w:p w14:paraId="35BFEC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1EE2CB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Orange, Verizon, Telecom Italia, T-Mobile USA, Telefonica, KDDI, DISH Network, Deutsche Telekom, Futurewei, KPN</w:t>
            </w:r>
          </w:p>
        </w:tc>
        <w:tc>
          <w:tcPr>
            <w:tcW w:w="875" w:type="dxa"/>
            <w:shd w:val="clear" w:color="auto" w:fill="auto"/>
            <w:hideMark/>
          </w:tcPr>
          <w:p w14:paraId="7DB1EE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E1DAC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S1-232208</w:t>
            </w:r>
          </w:p>
        </w:tc>
        <w:tc>
          <w:tcPr>
            <w:tcW w:w="454" w:type="dxa"/>
            <w:shd w:val="clear" w:color="000000" w:fill="BFBFBF"/>
            <w:hideMark/>
          </w:tcPr>
          <w:p w14:paraId="436217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S1-232608</w:t>
            </w:r>
          </w:p>
        </w:tc>
        <w:tc>
          <w:tcPr>
            <w:tcW w:w="454" w:type="dxa"/>
            <w:shd w:val="clear" w:color="auto" w:fill="auto"/>
            <w:hideMark/>
          </w:tcPr>
          <w:p w14:paraId="2521FB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Rel-16</w:t>
            </w:r>
          </w:p>
        </w:tc>
        <w:tc>
          <w:tcPr>
            <w:tcW w:w="454" w:type="dxa"/>
            <w:shd w:val="clear" w:color="auto" w:fill="auto"/>
            <w:hideMark/>
          </w:tcPr>
          <w:p w14:paraId="23C267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741073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16.16.0</w:t>
            </w:r>
          </w:p>
        </w:tc>
        <w:tc>
          <w:tcPr>
            <w:tcW w:w="1420" w:type="dxa"/>
            <w:shd w:val="clear" w:color="auto" w:fill="auto"/>
            <w:hideMark/>
          </w:tcPr>
          <w:p w14:paraId="363EEC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26F691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0720</w:t>
            </w:r>
          </w:p>
        </w:tc>
        <w:tc>
          <w:tcPr>
            <w:tcW w:w="291" w:type="dxa"/>
            <w:shd w:val="clear" w:color="000000" w:fill="BFBFBF"/>
            <w:hideMark/>
          </w:tcPr>
          <w:p w14:paraId="5C33D7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4BD9A2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BFFEA17" w14:textId="77777777" w:rsidTr="00BC058A">
        <w:trPr>
          <w:trHeight w:val="285"/>
        </w:trPr>
        <w:tc>
          <w:tcPr>
            <w:tcW w:w="751" w:type="dxa"/>
            <w:shd w:val="clear" w:color="auto" w:fill="auto"/>
            <w:hideMark/>
          </w:tcPr>
          <w:p w14:paraId="3F9402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S1-232291</w:t>
            </w:r>
          </w:p>
        </w:tc>
        <w:tc>
          <w:tcPr>
            <w:tcW w:w="1834" w:type="dxa"/>
            <w:shd w:val="clear" w:color="auto" w:fill="auto"/>
            <w:hideMark/>
          </w:tcPr>
          <w:p w14:paraId="2C30A0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60948F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Verizon, Telecom Italia, T-Mobile USA, Telefonica, KDDI, DISH Network, Deutsche Telekom, Futurewei, KPN</w:t>
            </w:r>
          </w:p>
        </w:tc>
        <w:tc>
          <w:tcPr>
            <w:tcW w:w="875" w:type="dxa"/>
            <w:shd w:val="clear" w:color="auto" w:fill="auto"/>
            <w:hideMark/>
          </w:tcPr>
          <w:p w14:paraId="3E470F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71DA4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S1-232209</w:t>
            </w:r>
          </w:p>
        </w:tc>
        <w:tc>
          <w:tcPr>
            <w:tcW w:w="454" w:type="dxa"/>
            <w:shd w:val="clear" w:color="000000" w:fill="BFBFBF"/>
            <w:hideMark/>
          </w:tcPr>
          <w:p w14:paraId="573B13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064AD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Rel-17</w:t>
            </w:r>
          </w:p>
        </w:tc>
        <w:tc>
          <w:tcPr>
            <w:tcW w:w="454" w:type="dxa"/>
            <w:shd w:val="clear" w:color="auto" w:fill="auto"/>
            <w:hideMark/>
          </w:tcPr>
          <w:p w14:paraId="015F6D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4FA59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17.11.0</w:t>
            </w:r>
          </w:p>
        </w:tc>
        <w:tc>
          <w:tcPr>
            <w:tcW w:w="1420" w:type="dxa"/>
            <w:shd w:val="clear" w:color="auto" w:fill="auto"/>
            <w:hideMark/>
          </w:tcPr>
          <w:p w14:paraId="535B3F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6EA817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0721</w:t>
            </w:r>
          </w:p>
        </w:tc>
        <w:tc>
          <w:tcPr>
            <w:tcW w:w="291" w:type="dxa"/>
            <w:shd w:val="clear" w:color="000000" w:fill="BFBFBF"/>
            <w:hideMark/>
          </w:tcPr>
          <w:p w14:paraId="419F9E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3A2EA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w:t>
            </w:r>
          </w:p>
        </w:tc>
      </w:tr>
      <w:tr w:rsidR="00BC058A" w:rsidRPr="00053B2E" w14:paraId="07ED7AF6" w14:textId="77777777" w:rsidTr="00BC058A">
        <w:trPr>
          <w:trHeight w:val="285"/>
        </w:trPr>
        <w:tc>
          <w:tcPr>
            <w:tcW w:w="751" w:type="dxa"/>
            <w:shd w:val="clear" w:color="auto" w:fill="auto"/>
            <w:hideMark/>
          </w:tcPr>
          <w:p w14:paraId="63C451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S1-232292</w:t>
            </w:r>
          </w:p>
        </w:tc>
        <w:tc>
          <w:tcPr>
            <w:tcW w:w="1834" w:type="dxa"/>
            <w:shd w:val="clear" w:color="auto" w:fill="auto"/>
            <w:hideMark/>
          </w:tcPr>
          <w:p w14:paraId="7D7160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018C3B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Verizon, Telecom Italia, T-Mobile USA, Telefonica, KDDI, DISH Network, Deutsche Telekom, Futurewei, KPN</w:t>
            </w:r>
          </w:p>
        </w:tc>
        <w:tc>
          <w:tcPr>
            <w:tcW w:w="875" w:type="dxa"/>
            <w:shd w:val="clear" w:color="auto" w:fill="auto"/>
            <w:hideMark/>
          </w:tcPr>
          <w:p w14:paraId="7BD4FB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4B478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S1-232210</w:t>
            </w:r>
          </w:p>
        </w:tc>
        <w:tc>
          <w:tcPr>
            <w:tcW w:w="454" w:type="dxa"/>
            <w:shd w:val="clear" w:color="000000" w:fill="BFBFBF"/>
            <w:hideMark/>
          </w:tcPr>
          <w:p w14:paraId="0A8E80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7EFCD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65BAEE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F6857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18.10.0</w:t>
            </w:r>
          </w:p>
        </w:tc>
        <w:tc>
          <w:tcPr>
            <w:tcW w:w="1420" w:type="dxa"/>
            <w:shd w:val="clear" w:color="auto" w:fill="auto"/>
            <w:hideMark/>
          </w:tcPr>
          <w:p w14:paraId="70F20E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11115A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0722</w:t>
            </w:r>
          </w:p>
        </w:tc>
        <w:tc>
          <w:tcPr>
            <w:tcW w:w="291" w:type="dxa"/>
            <w:shd w:val="clear" w:color="000000" w:fill="BFBFBF"/>
            <w:hideMark/>
          </w:tcPr>
          <w:p w14:paraId="61BB0B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5FBA44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w:t>
            </w:r>
          </w:p>
        </w:tc>
      </w:tr>
      <w:tr w:rsidR="00BC058A" w:rsidRPr="00053B2E" w14:paraId="60944159" w14:textId="77777777" w:rsidTr="00BC058A">
        <w:trPr>
          <w:trHeight w:val="285"/>
        </w:trPr>
        <w:tc>
          <w:tcPr>
            <w:tcW w:w="751" w:type="dxa"/>
            <w:shd w:val="clear" w:color="auto" w:fill="auto"/>
            <w:hideMark/>
          </w:tcPr>
          <w:p w14:paraId="3C92DB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S1-232293</w:t>
            </w:r>
          </w:p>
        </w:tc>
        <w:tc>
          <w:tcPr>
            <w:tcW w:w="1834" w:type="dxa"/>
            <w:shd w:val="clear" w:color="auto" w:fill="auto"/>
            <w:hideMark/>
          </w:tcPr>
          <w:p w14:paraId="690436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61A8D4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Verizon, Telecom Italia, T-Mobile USA, Telefonica, KDDI, DISH Network, Deutsche Telekom, Futurewei, KPN</w:t>
            </w:r>
          </w:p>
        </w:tc>
        <w:tc>
          <w:tcPr>
            <w:tcW w:w="875" w:type="dxa"/>
            <w:shd w:val="clear" w:color="auto" w:fill="auto"/>
            <w:hideMark/>
          </w:tcPr>
          <w:p w14:paraId="24FAA6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ED47C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S1-232211</w:t>
            </w:r>
          </w:p>
        </w:tc>
        <w:tc>
          <w:tcPr>
            <w:tcW w:w="454" w:type="dxa"/>
            <w:shd w:val="clear" w:color="000000" w:fill="BFBFBF"/>
            <w:hideMark/>
          </w:tcPr>
          <w:p w14:paraId="78CBC2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BFF60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F2C45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707627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FCB4A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34FFF6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0723</w:t>
            </w:r>
          </w:p>
        </w:tc>
        <w:tc>
          <w:tcPr>
            <w:tcW w:w="291" w:type="dxa"/>
            <w:shd w:val="clear" w:color="000000" w:fill="BFBFBF"/>
            <w:hideMark/>
          </w:tcPr>
          <w:p w14:paraId="5A99C6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585218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w:t>
            </w:r>
          </w:p>
        </w:tc>
      </w:tr>
      <w:tr w:rsidR="00BC058A" w:rsidRPr="00053B2E" w14:paraId="326E5927" w14:textId="77777777" w:rsidTr="00BC058A">
        <w:trPr>
          <w:trHeight w:val="285"/>
        </w:trPr>
        <w:tc>
          <w:tcPr>
            <w:tcW w:w="751" w:type="dxa"/>
            <w:shd w:val="clear" w:color="auto" w:fill="auto"/>
            <w:hideMark/>
          </w:tcPr>
          <w:p w14:paraId="329BE5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S1-232294</w:t>
            </w:r>
          </w:p>
        </w:tc>
        <w:tc>
          <w:tcPr>
            <w:tcW w:w="1834" w:type="dxa"/>
            <w:shd w:val="clear" w:color="auto" w:fill="auto"/>
            <w:hideMark/>
          </w:tcPr>
          <w:p w14:paraId="21AFD9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Reply LS on access to stand-alone non-public network services via PLMN and vice versa</w:t>
            </w:r>
          </w:p>
        </w:tc>
        <w:tc>
          <w:tcPr>
            <w:tcW w:w="1233" w:type="dxa"/>
            <w:shd w:val="clear" w:color="auto" w:fill="auto"/>
            <w:hideMark/>
          </w:tcPr>
          <w:p w14:paraId="723413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AG</w:t>
            </w:r>
          </w:p>
        </w:tc>
        <w:tc>
          <w:tcPr>
            <w:tcW w:w="875" w:type="dxa"/>
            <w:shd w:val="clear" w:color="auto" w:fill="auto"/>
            <w:hideMark/>
          </w:tcPr>
          <w:p w14:paraId="52DE8E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out</w:t>
            </w:r>
          </w:p>
        </w:tc>
        <w:tc>
          <w:tcPr>
            <w:tcW w:w="454" w:type="dxa"/>
            <w:shd w:val="clear" w:color="auto" w:fill="auto"/>
            <w:hideMark/>
          </w:tcPr>
          <w:p w14:paraId="3EFFE2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99D75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8BBAC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42DD60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41D5FD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49781B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1FC82F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5DC797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4D00CA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C3C8C92" w14:textId="77777777" w:rsidTr="00BC058A">
        <w:trPr>
          <w:trHeight w:val="285"/>
        </w:trPr>
        <w:tc>
          <w:tcPr>
            <w:tcW w:w="751" w:type="dxa"/>
            <w:shd w:val="clear" w:color="auto" w:fill="auto"/>
            <w:hideMark/>
          </w:tcPr>
          <w:p w14:paraId="4E5EF2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S1-232295</w:t>
            </w:r>
          </w:p>
        </w:tc>
        <w:tc>
          <w:tcPr>
            <w:tcW w:w="1834" w:type="dxa"/>
            <w:shd w:val="clear" w:color="auto" w:fill="auto"/>
            <w:hideMark/>
          </w:tcPr>
          <w:p w14:paraId="2B806D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Smaller 5GS time sync budget</w:t>
            </w:r>
          </w:p>
        </w:tc>
        <w:tc>
          <w:tcPr>
            <w:tcW w:w="1233" w:type="dxa"/>
            <w:shd w:val="clear" w:color="auto" w:fill="auto"/>
            <w:hideMark/>
          </w:tcPr>
          <w:p w14:paraId="78EAF3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Siemens</w:t>
            </w:r>
          </w:p>
        </w:tc>
        <w:tc>
          <w:tcPr>
            <w:tcW w:w="875" w:type="dxa"/>
            <w:shd w:val="clear" w:color="auto" w:fill="auto"/>
            <w:hideMark/>
          </w:tcPr>
          <w:p w14:paraId="689526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CF1CC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S1-232014</w:t>
            </w:r>
          </w:p>
        </w:tc>
        <w:tc>
          <w:tcPr>
            <w:tcW w:w="454" w:type="dxa"/>
            <w:shd w:val="clear" w:color="000000" w:fill="BFBFBF"/>
            <w:hideMark/>
          </w:tcPr>
          <w:p w14:paraId="233364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5A8D6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93B93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22.104</w:t>
            </w:r>
          </w:p>
        </w:tc>
        <w:tc>
          <w:tcPr>
            <w:tcW w:w="454" w:type="dxa"/>
            <w:shd w:val="clear" w:color="auto" w:fill="auto"/>
            <w:hideMark/>
          </w:tcPr>
          <w:p w14:paraId="3D860E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AD5F3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eCAV, TEI19</w:t>
            </w:r>
          </w:p>
        </w:tc>
        <w:tc>
          <w:tcPr>
            <w:tcW w:w="531" w:type="dxa"/>
            <w:shd w:val="clear" w:color="000000" w:fill="BFBFBF"/>
            <w:hideMark/>
          </w:tcPr>
          <w:p w14:paraId="5CF982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0097</w:t>
            </w:r>
          </w:p>
        </w:tc>
        <w:tc>
          <w:tcPr>
            <w:tcW w:w="291" w:type="dxa"/>
            <w:shd w:val="clear" w:color="000000" w:fill="BFBFBF"/>
            <w:hideMark/>
          </w:tcPr>
          <w:p w14:paraId="6B014C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BE787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7A035661" w14:textId="77777777" w:rsidTr="00BC058A">
        <w:trPr>
          <w:trHeight w:val="285"/>
        </w:trPr>
        <w:tc>
          <w:tcPr>
            <w:tcW w:w="751" w:type="dxa"/>
            <w:shd w:val="clear" w:color="auto" w:fill="auto"/>
            <w:hideMark/>
          </w:tcPr>
          <w:p w14:paraId="69E9B3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S1-232296</w:t>
            </w:r>
          </w:p>
        </w:tc>
        <w:tc>
          <w:tcPr>
            <w:tcW w:w="1834" w:type="dxa"/>
            <w:shd w:val="clear" w:color="auto" w:fill="auto"/>
            <w:hideMark/>
          </w:tcPr>
          <w:p w14:paraId="459AF6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64DD4C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18C8C7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997DA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197A7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1F695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BC632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D94B1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C778A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010290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A7641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5BE8B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71470C5" w14:textId="77777777" w:rsidTr="00BC058A">
        <w:trPr>
          <w:trHeight w:val="285"/>
        </w:trPr>
        <w:tc>
          <w:tcPr>
            <w:tcW w:w="751" w:type="dxa"/>
            <w:shd w:val="clear" w:color="auto" w:fill="auto"/>
            <w:hideMark/>
          </w:tcPr>
          <w:p w14:paraId="6D15B2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S1-232297</w:t>
            </w:r>
          </w:p>
        </w:tc>
        <w:tc>
          <w:tcPr>
            <w:tcW w:w="1834" w:type="dxa"/>
            <w:shd w:val="clear" w:color="auto" w:fill="auto"/>
            <w:hideMark/>
          </w:tcPr>
          <w:p w14:paraId="745DD0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4E1D6E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5A27D2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44CCBE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DC681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35413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8280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87C13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AF264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FF470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F7D96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00551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F46839D" w14:textId="77777777" w:rsidTr="00BC058A">
        <w:trPr>
          <w:trHeight w:val="285"/>
        </w:trPr>
        <w:tc>
          <w:tcPr>
            <w:tcW w:w="751" w:type="dxa"/>
            <w:shd w:val="clear" w:color="auto" w:fill="auto"/>
            <w:hideMark/>
          </w:tcPr>
          <w:p w14:paraId="063704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S1-232298</w:t>
            </w:r>
          </w:p>
        </w:tc>
        <w:tc>
          <w:tcPr>
            <w:tcW w:w="1834" w:type="dxa"/>
            <w:shd w:val="clear" w:color="auto" w:fill="auto"/>
            <w:hideMark/>
          </w:tcPr>
          <w:p w14:paraId="07AD6D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235235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3E36A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67E37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336EA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C0F2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12590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91E5A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C8C64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00E8DF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0D642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6BF2D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FEFE690" w14:textId="77777777" w:rsidTr="00BC058A">
        <w:trPr>
          <w:trHeight w:val="285"/>
        </w:trPr>
        <w:tc>
          <w:tcPr>
            <w:tcW w:w="751" w:type="dxa"/>
            <w:shd w:val="clear" w:color="auto" w:fill="auto"/>
            <w:hideMark/>
          </w:tcPr>
          <w:p w14:paraId="2F3414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S1-232299</w:t>
            </w:r>
          </w:p>
        </w:tc>
        <w:tc>
          <w:tcPr>
            <w:tcW w:w="1834" w:type="dxa"/>
            <w:shd w:val="clear" w:color="auto" w:fill="auto"/>
            <w:hideMark/>
          </w:tcPr>
          <w:p w14:paraId="7C118B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48349F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5D551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3A260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75814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0AB8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640C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82E0C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99179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CDD23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A97F4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28C00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594993B" w14:textId="77777777" w:rsidTr="00BC058A">
        <w:trPr>
          <w:trHeight w:val="285"/>
        </w:trPr>
        <w:tc>
          <w:tcPr>
            <w:tcW w:w="751" w:type="dxa"/>
            <w:shd w:val="clear" w:color="auto" w:fill="auto"/>
            <w:hideMark/>
          </w:tcPr>
          <w:p w14:paraId="216CF3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S1-232300</w:t>
            </w:r>
          </w:p>
        </w:tc>
        <w:tc>
          <w:tcPr>
            <w:tcW w:w="1834" w:type="dxa"/>
            <w:shd w:val="clear" w:color="auto" w:fill="auto"/>
            <w:hideMark/>
          </w:tcPr>
          <w:p w14:paraId="6BD324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Overview Clean-up</w:t>
            </w:r>
          </w:p>
        </w:tc>
        <w:tc>
          <w:tcPr>
            <w:tcW w:w="1233" w:type="dxa"/>
            <w:shd w:val="clear" w:color="auto" w:fill="auto"/>
            <w:hideMark/>
          </w:tcPr>
          <w:p w14:paraId="1E2068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OPPO</w:t>
            </w:r>
          </w:p>
        </w:tc>
        <w:tc>
          <w:tcPr>
            <w:tcW w:w="875" w:type="dxa"/>
            <w:shd w:val="clear" w:color="auto" w:fill="auto"/>
            <w:hideMark/>
          </w:tcPr>
          <w:p w14:paraId="5C5ADA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46A39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S1-232177</w:t>
            </w:r>
          </w:p>
        </w:tc>
        <w:tc>
          <w:tcPr>
            <w:tcW w:w="454" w:type="dxa"/>
            <w:shd w:val="clear" w:color="000000" w:fill="BFBFBF"/>
            <w:hideMark/>
          </w:tcPr>
          <w:p w14:paraId="1A25DA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S1-232379</w:t>
            </w:r>
          </w:p>
        </w:tc>
        <w:tc>
          <w:tcPr>
            <w:tcW w:w="454" w:type="dxa"/>
            <w:shd w:val="clear" w:color="auto" w:fill="auto"/>
            <w:hideMark/>
          </w:tcPr>
          <w:p w14:paraId="3933A7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DA699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B6A23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1D573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4B37E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4F583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BD7D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2432496" w14:textId="77777777" w:rsidTr="00BC058A">
        <w:trPr>
          <w:trHeight w:val="285"/>
        </w:trPr>
        <w:tc>
          <w:tcPr>
            <w:tcW w:w="751" w:type="dxa"/>
            <w:shd w:val="clear" w:color="auto" w:fill="auto"/>
            <w:hideMark/>
          </w:tcPr>
          <w:p w14:paraId="20C745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S1-232301</w:t>
            </w:r>
          </w:p>
        </w:tc>
        <w:tc>
          <w:tcPr>
            <w:tcW w:w="1834" w:type="dxa"/>
            <w:shd w:val="clear" w:color="auto" w:fill="auto"/>
            <w:hideMark/>
          </w:tcPr>
          <w:p w14:paraId="17CB9E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to clause 5.26</w:t>
            </w:r>
          </w:p>
        </w:tc>
        <w:tc>
          <w:tcPr>
            <w:tcW w:w="1233" w:type="dxa"/>
            <w:shd w:val="clear" w:color="auto" w:fill="auto"/>
            <w:hideMark/>
          </w:tcPr>
          <w:p w14:paraId="797982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Nokia, Nokia Shanghai Bell</w:t>
            </w:r>
          </w:p>
        </w:tc>
        <w:tc>
          <w:tcPr>
            <w:tcW w:w="875" w:type="dxa"/>
            <w:shd w:val="clear" w:color="auto" w:fill="auto"/>
            <w:hideMark/>
          </w:tcPr>
          <w:p w14:paraId="459419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DA4F4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S1-232286</w:t>
            </w:r>
          </w:p>
        </w:tc>
        <w:tc>
          <w:tcPr>
            <w:tcW w:w="454" w:type="dxa"/>
            <w:shd w:val="clear" w:color="000000" w:fill="BFBFBF"/>
            <w:hideMark/>
          </w:tcPr>
          <w:p w14:paraId="1C3E77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S1-232348</w:t>
            </w:r>
          </w:p>
        </w:tc>
        <w:tc>
          <w:tcPr>
            <w:tcW w:w="454" w:type="dxa"/>
            <w:shd w:val="clear" w:color="auto" w:fill="auto"/>
            <w:hideMark/>
          </w:tcPr>
          <w:p w14:paraId="2374ED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7D720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31595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E0AE0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250E0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3C781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7B33D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6F67118" w14:textId="77777777" w:rsidTr="00BC058A">
        <w:trPr>
          <w:trHeight w:val="285"/>
        </w:trPr>
        <w:tc>
          <w:tcPr>
            <w:tcW w:w="751" w:type="dxa"/>
            <w:shd w:val="clear" w:color="auto" w:fill="auto"/>
            <w:hideMark/>
          </w:tcPr>
          <w:p w14:paraId="44DF6D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S1-232302</w:t>
            </w:r>
          </w:p>
        </w:tc>
        <w:tc>
          <w:tcPr>
            <w:tcW w:w="1834" w:type="dxa"/>
            <w:shd w:val="clear" w:color="auto" w:fill="auto"/>
            <w:hideMark/>
          </w:tcPr>
          <w:p w14:paraId="4A6A4E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to update service flow and potential requirements of Ambient IoT</w:t>
            </w:r>
          </w:p>
        </w:tc>
        <w:tc>
          <w:tcPr>
            <w:tcW w:w="1233" w:type="dxa"/>
            <w:shd w:val="clear" w:color="auto" w:fill="auto"/>
            <w:hideMark/>
          </w:tcPr>
          <w:p w14:paraId="6B49B1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Sharp</w:t>
            </w:r>
          </w:p>
        </w:tc>
        <w:tc>
          <w:tcPr>
            <w:tcW w:w="875" w:type="dxa"/>
            <w:shd w:val="clear" w:color="auto" w:fill="auto"/>
            <w:hideMark/>
          </w:tcPr>
          <w:p w14:paraId="052FBA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30886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S1-232063</w:t>
            </w:r>
          </w:p>
        </w:tc>
        <w:tc>
          <w:tcPr>
            <w:tcW w:w="454" w:type="dxa"/>
            <w:shd w:val="clear" w:color="000000" w:fill="BFBFBF"/>
            <w:hideMark/>
          </w:tcPr>
          <w:p w14:paraId="4924B1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S1-232349</w:t>
            </w:r>
          </w:p>
        </w:tc>
        <w:tc>
          <w:tcPr>
            <w:tcW w:w="454" w:type="dxa"/>
            <w:shd w:val="clear" w:color="auto" w:fill="auto"/>
            <w:hideMark/>
          </w:tcPr>
          <w:p w14:paraId="1FC252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CE132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6598C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480DC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E9EE4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0C2A4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63A55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4059FEB" w14:textId="77777777" w:rsidTr="00BC058A">
        <w:trPr>
          <w:trHeight w:val="285"/>
        </w:trPr>
        <w:tc>
          <w:tcPr>
            <w:tcW w:w="751" w:type="dxa"/>
            <w:shd w:val="clear" w:color="auto" w:fill="auto"/>
            <w:hideMark/>
          </w:tcPr>
          <w:p w14:paraId="175D80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S1-232303</w:t>
            </w:r>
          </w:p>
        </w:tc>
        <w:tc>
          <w:tcPr>
            <w:tcW w:w="1834" w:type="dxa"/>
            <w:shd w:val="clear" w:color="auto" w:fill="auto"/>
            <w:hideMark/>
          </w:tcPr>
          <w:p w14:paraId="792A00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KPI in Use case 12</w:t>
            </w:r>
          </w:p>
        </w:tc>
        <w:tc>
          <w:tcPr>
            <w:tcW w:w="1233" w:type="dxa"/>
            <w:shd w:val="clear" w:color="auto" w:fill="auto"/>
            <w:hideMark/>
          </w:tcPr>
          <w:p w14:paraId="5B5523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OPPO</w:t>
            </w:r>
          </w:p>
        </w:tc>
        <w:tc>
          <w:tcPr>
            <w:tcW w:w="875" w:type="dxa"/>
            <w:shd w:val="clear" w:color="auto" w:fill="auto"/>
            <w:hideMark/>
          </w:tcPr>
          <w:p w14:paraId="6C2F65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14BF7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S1-232098</w:t>
            </w:r>
          </w:p>
        </w:tc>
        <w:tc>
          <w:tcPr>
            <w:tcW w:w="454" w:type="dxa"/>
            <w:shd w:val="clear" w:color="000000" w:fill="BFBFBF"/>
            <w:hideMark/>
          </w:tcPr>
          <w:p w14:paraId="0A6107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773AF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C324E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0F3BD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1C5B1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83651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6EC7C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967F3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8C83C0A" w14:textId="77777777" w:rsidTr="00BC058A">
        <w:trPr>
          <w:trHeight w:val="285"/>
        </w:trPr>
        <w:tc>
          <w:tcPr>
            <w:tcW w:w="751" w:type="dxa"/>
            <w:shd w:val="clear" w:color="auto" w:fill="auto"/>
            <w:hideMark/>
          </w:tcPr>
          <w:p w14:paraId="06D4C5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S1-232304</w:t>
            </w:r>
          </w:p>
        </w:tc>
        <w:tc>
          <w:tcPr>
            <w:tcW w:w="1834" w:type="dxa"/>
            <w:shd w:val="clear" w:color="auto" w:fill="auto"/>
            <w:hideMark/>
          </w:tcPr>
          <w:p w14:paraId="2BAA86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to remove the [ ] of KPI table in UC30</w:t>
            </w:r>
          </w:p>
        </w:tc>
        <w:tc>
          <w:tcPr>
            <w:tcW w:w="1233" w:type="dxa"/>
            <w:shd w:val="clear" w:color="auto" w:fill="auto"/>
            <w:hideMark/>
          </w:tcPr>
          <w:p w14:paraId="47FBF6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ZTE</w:t>
            </w:r>
          </w:p>
        </w:tc>
        <w:tc>
          <w:tcPr>
            <w:tcW w:w="875" w:type="dxa"/>
            <w:shd w:val="clear" w:color="auto" w:fill="auto"/>
            <w:hideMark/>
          </w:tcPr>
          <w:p w14:paraId="283428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41264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S1-232145</w:t>
            </w:r>
          </w:p>
        </w:tc>
        <w:tc>
          <w:tcPr>
            <w:tcW w:w="454" w:type="dxa"/>
            <w:shd w:val="clear" w:color="000000" w:fill="BFBFBF"/>
            <w:hideMark/>
          </w:tcPr>
          <w:p w14:paraId="00A4D9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F3283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FE79A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324B9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2E3E2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B7469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C0B53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99AF5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0EA3D6B" w14:textId="77777777" w:rsidTr="00BC058A">
        <w:trPr>
          <w:trHeight w:val="285"/>
        </w:trPr>
        <w:tc>
          <w:tcPr>
            <w:tcW w:w="751" w:type="dxa"/>
            <w:shd w:val="clear" w:color="auto" w:fill="auto"/>
            <w:hideMark/>
          </w:tcPr>
          <w:p w14:paraId="24B402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S1-232305</w:t>
            </w:r>
          </w:p>
        </w:tc>
        <w:tc>
          <w:tcPr>
            <w:tcW w:w="1834" w:type="dxa"/>
            <w:shd w:val="clear" w:color="auto" w:fill="auto"/>
            <w:hideMark/>
          </w:tcPr>
          <w:p w14:paraId="28D5C0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for use case: Ambient_IoT for automated warehousing</w:t>
            </w:r>
          </w:p>
        </w:tc>
        <w:tc>
          <w:tcPr>
            <w:tcW w:w="1233" w:type="dxa"/>
            <w:shd w:val="clear" w:color="auto" w:fill="auto"/>
            <w:hideMark/>
          </w:tcPr>
          <w:p w14:paraId="2B50F6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CMCC</w:t>
            </w:r>
            <w:r w:rsidRPr="00710BE7">
              <w:rPr>
                <w:rFonts w:ascii="MS Gothic" w:eastAsia="MS Gothic" w:hAnsi="MS Gothic" w:cs="MS Gothic"/>
                <w:sz w:val="10"/>
                <w:szCs w:val="10"/>
                <w:lang w:eastAsia="en-GB"/>
              </w:rPr>
              <w:t>，</w:t>
            </w:r>
            <w:r w:rsidRPr="00710BE7">
              <w:rPr>
                <w:rFonts w:ascii="Arial" w:eastAsia="Times New Roman" w:hAnsi="Arial" w:cs="Arial"/>
                <w:sz w:val="10"/>
                <w:szCs w:val="10"/>
                <w:lang w:eastAsia="en-GB"/>
              </w:rPr>
              <w:t>Haier W.M</w:t>
            </w:r>
          </w:p>
        </w:tc>
        <w:tc>
          <w:tcPr>
            <w:tcW w:w="875" w:type="dxa"/>
            <w:shd w:val="clear" w:color="auto" w:fill="auto"/>
            <w:hideMark/>
          </w:tcPr>
          <w:p w14:paraId="5C15D0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BF362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S1-232147</w:t>
            </w:r>
          </w:p>
        </w:tc>
        <w:tc>
          <w:tcPr>
            <w:tcW w:w="454" w:type="dxa"/>
            <w:shd w:val="clear" w:color="000000" w:fill="BFBFBF"/>
            <w:hideMark/>
          </w:tcPr>
          <w:p w14:paraId="5325FA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308F9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A4E7E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04805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60BEF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2F242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2F3C4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CBCC5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2ED35E0" w14:textId="77777777" w:rsidTr="00BC058A">
        <w:trPr>
          <w:trHeight w:val="285"/>
        </w:trPr>
        <w:tc>
          <w:tcPr>
            <w:tcW w:w="751" w:type="dxa"/>
            <w:shd w:val="clear" w:color="auto" w:fill="auto"/>
            <w:hideMark/>
          </w:tcPr>
          <w:p w14:paraId="45431A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S1-232306</w:t>
            </w:r>
          </w:p>
        </w:tc>
        <w:tc>
          <w:tcPr>
            <w:tcW w:w="1834" w:type="dxa"/>
            <w:shd w:val="clear" w:color="auto" w:fill="auto"/>
            <w:hideMark/>
          </w:tcPr>
          <w:p w14:paraId="3A6C9C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Remove brackets in KPI table of use case 5.9 and 5.21</w:t>
            </w:r>
          </w:p>
        </w:tc>
        <w:tc>
          <w:tcPr>
            <w:tcW w:w="1233" w:type="dxa"/>
            <w:shd w:val="clear" w:color="auto" w:fill="auto"/>
            <w:hideMark/>
          </w:tcPr>
          <w:p w14:paraId="73BE14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5E283F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911E0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S1-232159</w:t>
            </w:r>
          </w:p>
        </w:tc>
        <w:tc>
          <w:tcPr>
            <w:tcW w:w="454" w:type="dxa"/>
            <w:shd w:val="clear" w:color="000000" w:fill="BFBFBF"/>
            <w:hideMark/>
          </w:tcPr>
          <w:p w14:paraId="4DD562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S1-232355</w:t>
            </w:r>
          </w:p>
        </w:tc>
        <w:tc>
          <w:tcPr>
            <w:tcW w:w="454" w:type="dxa"/>
            <w:shd w:val="clear" w:color="auto" w:fill="auto"/>
            <w:hideMark/>
          </w:tcPr>
          <w:p w14:paraId="0E2BD6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2C7BC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03A7C2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5D283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81D2E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29C8E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B262F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EE3FDF8" w14:textId="77777777" w:rsidTr="00BC058A">
        <w:trPr>
          <w:trHeight w:val="285"/>
        </w:trPr>
        <w:tc>
          <w:tcPr>
            <w:tcW w:w="751" w:type="dxa"/>
            <w:shd w:val="clear" w:color="auto" w:fill="auto"/>
            <w:hideMark/>
          </w:tcPr>
          <w:p w14:paraId="1138D2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S1-232307</w:t>
            </w:r>
          </w:p>
        </w:tc>
        <w:tc>
          <w:tcPr>
            <w:tcW w:w="1834" w:type="dxa"/>
            <w:shd w:val="clear" w:color="auto" w:fill="auto"/>
            <w:hideMark/>
          </w:tcPr>
          <w:p w14:paraId="4BF909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add info to clarify positioning accuracy value</w:t>
            </w:r>
          </w:p>
        </w:tc>
        <w:tc>
          <w:tcPr>
            <w:tcW w:w="1233" w:type="dxa"/>
            <w:shd w:val="clear" w:color="auto" w:fill="auto"/>
            <w:hideMark/>
          </w:tcPr>
          <w:p w14:paraId="2BE4DA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Xiaomi</w:t>
            </w:r>
          </w:p>
        </w:tc>
        <w:tc>
          <w:tcPr>
            <w:tcW w:w="875" w:type="dxa"/>
            <w:shd w:val="clear" w:color="auto" w:fill="auto"/>
            <w:hideMark/>
          </w:tcPr>
          <w:p w14:paraId="05A802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97FC4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S1-232160</w:t>
            </w:r>
          </w:p>
        </w:tc>
        <w:tc>
          <w:tcPr>
            <w:tcW w:w="454" w:type="dxa"/>
            <w:shd w:val="clear" w:color="000000" w:fill="BFBFBF"/>
            <w:hideMark/>
          </w:tcPr>
          <w:p w14:paraId="55A0F5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S1-232388</w:t>
            </w:r>
          </w:p>
        </w:tc>
        <w:tc>
          <w:tcPr>
            <w:tcW w:w="454" w:type="dxa"/>
            <w:shd w:val="clear" w:color="auto" w:fill="auto"/>
            <w:hideMark/>
          </w:tcPr>
          <w:p w14:paraId="1AEB9B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BC939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1B18C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35585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2F6A4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AFF7A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606D3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5DA2031" w14:textId="77777777" w:rsidTr="00BC058A">
        <w:trPr>
          <w:trHeight w:val="285"/>
        </w:trPr>
        <w:tc>
          <w:tcPr>
            <w:tcW w:w="751" w:type="dxa"/>
            <w:shd w:val="clear" w:color="auto" w:fill="auto"/>
            <w:hideMark/>
          </w:tcPr>
          <w:p w14:paraId="7B92EF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S1-232308</w:t>
            </w:r>
          </w:p>
        </w:tc>
        <w:tc>
          <w:tcPr>
            <w:tcW w:w="1834" w:type="dxa"/>
            <w:shd w:val="clear" w:color="auto" w:fill="auto"/>
            <w:hideMark/>
          </w:tcPr>
          <w:p w14:paraId="4EF17A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update latency KPI for clause 5.13</w:t>
            </w:r>
          </w:p>
        </w:tc>
        <w:tc>
          <w:tcPr>
            <w:tcW w:w="1233" w:type="dxa"/>
            <w:shd w:val="clear" w:color="auto" w:fill="auto"/>
            <w:hideMark/>
          </w:tcPr>
          <w:p w14:paraId="20F4DA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CMCC?, KPN?</w:t>
            </w:r>
          </w:p>
        </w:tc>
        <w:tc>
          <w:tcPr>
            <w:tcW w:w="875" w:type="dxa"/>
            <w:shd w:val="clear" w:color="auto" w:fill="auto"/>
            <w:hideMark/>
          </w:tcPr>
          <w:p w14:paraId="6C642A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9BC65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S1-232167</w:t>
            </w:r>
          </w:p>
        </w:tc>
        <w:tc>
          <w:tcPr>
            <w:tcW w:w="454" w:type="dxa"/>
            <w:shd w:val="clear" w:color="000000" w:fill="BFBFBF"/>
            <w:hideMark/>
          </w:tcPr>
          <w:p w14:paraId="2B813C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S1-232359</w:t>
            </w:r>
          </w:p>
        </w:tc>
        <w:tc>
          <w:tcPr>
            <w:tcW w:w="454" w:type="dxa"/>
            <w:shd w:val="clear" w:color="auto" w:fill="auto"/>
            <w:hideMark/>
          </w:tcPr>
          <w:p w14:paraId="180057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02DFB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F1352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35D34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9B045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A7104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CC111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7776C4A" w14:textId="77777777" w:rsidTr="00BC058A">
        <w:trPr>
          <w:trHeight w:val="285"/>
        </w:trPr>
        <w:tc>
          <w:tcPr>
            <w:tcW w:w="751" w:type="dxa"/>
            <w:shd w:val="clear" w:color="auto" w:fill="auto"/>
            <w:hideMark/>
          </w:tcPr>
          <w:p w14:paraId="7C11E9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S1-232309</w:t>
            </w:r>
          </w:p>
        </w:tc>
        <w:tc>
          <w:tcPr>
            <w:tcW w:w="1834" w:type="dxa"/>
            <w:shd w:val="clear" w:color="auto" w:fill="auto"/>
            <w:hideMark/>
          </w:tcPr>
          <w:p w14:paraId="562DC9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add info to clarify positioning accuracy value</w:t>
            </w:r>
          </w:p>
        </w:tc>
        <w:tc>
          <w:tcPr>
            <w:tcW w:w="1233" w:type="dxa"/>
            <w:shd w:val="clear" w:color="auto" w:fill="auto"/>
            <w:hideMark/>
          </w:tcPr>
          <w:p w14:paraId="359886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OPPO</w:t>
            </w:r>
          </w:p>
        </w:tc>
        <w:tc>
          <w:tcPr>
            <w:tcW w:w="875" w:type="dxa"/>
            <w:shd w:val="clear" w:color="auto" w:fill="auto"/>
            <w:hideMark/>
          </w:tcPr>
          <w:p w14:paraId="376403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2E8DC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S1-232168</w:t>
            </w:r>
          </w:p>
        </w:tc>
        <w:tc>
          <w:tcPr>
            <w:tcW w:w="454" w:type="dxa"/>
            <w:shd w:val="clear" w:color="000000" w:fill="BFBFBF"/>
            <w:hideMark/>
          </w:tcPr>
          <w:p w14:paraId="0A681D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S1-232387</w:t>
            </w:r>
          </w:p>
        </w:tc>
        <w:tc>
          <w:tcPr>
            <w:tcW w:w="454" w:type="dxa"/>
            <w:shd w:val="clear" w:color="auto" w:fill="auto"/>
            <w:hideMark/>
          </w:tcPr>
          <w:p w14:paraId="574309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1C805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1897F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2DB58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3DC5D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808A7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F0D97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2367282" w14:textId="77777777" w:rsidTr="00BC058A">
        <w:trPr>
          <w:trHeight w:val="285"/>
        </w:trPr>
        <w:tc>
          <w:tcPr>
            <w:tcW w:w="751" w:type="dxa"/>
            <w:shd w:val="clear" w:color="auto" w:fill="auto"/>
            <w:hideMark/>
          </w:tcPr>
          <w:p w14:paraId="3B8253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S1-232310</w:t>
            </w:r>
          </w:p>
        </w:tc>
        <w:tc>
          <w:tcPr>
            <w:tcW w:w="1834" w:type="dxa"/>
            <w:shd w:val="clear" w:color="auto" w:fill="auto"/>
            <w:hideMark/>
          </w:tcPr>
          <w:p w14:paraId="11CB83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update latency KPI for clause 5.30</w:t>
            </w:r>
          </w:p>
        </w:tc>
        <w:tc>
          <w:tcPr>
            <w:tcW w:w="1233" w:type="dxa"/>
            <w:shd w:val="clear" w:color="auto" w:fill="auto"/>
            <w:hideMark/>
          </w:tcPr>
          <w:p w14:paraId="479262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ZTE</w:t>
            </w:r>
          </w:p>
        </w:tc>
        <w:tc>
          <w:tcPr>
            <w:tcW w:w="875" w:type="dxa"/>
            <w:shd w:val="clear" w:color="auto" w:fill="auto"/>
            <w:hideMark/>
          </w:tcPr>
          <w:p w14:paraId="55D456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DF95A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S1-232169</w:t>
            </w:r>
          </w:p>
        </w:tc>
        <w:tc>
          <w:tcPr>
            <w:tcW w:w="454" w:type="dxa"/>
            <w:shd w:val="clear" w:color="000000" w:fill="BFBFBF"/>
            <w:hideMark/>
          </w:tcPr>
          <w:p w14:paraId="720171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5FC9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1B795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AFEA4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60BA7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181523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DFAD8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B4E34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BE5D3F3" w14:textId="77777777" w:rsidTr="00BC058A">
        <w:trPr>
          <w:trHeight w:val="285"/>
        </w:trPr>
        <w:tc>
          <w:tcPr>
            <w:tcW w:w="751" w:type="dxa"/>
            <w:shd w:val="clear" w:color="auto" w:fill="auto"/>
            <w:hideMark/>
          </w:tcPr>
          <w:p w14:paraId="1DD3AC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S1-232311</w:t>
            </w:r>
          </w:p>
        </w:tc>
        <w:tc>
          <w:tcPr>
            <w:tcW w:w="1834" w:type="dxa"/>
            <w:shd w:val="clear" w:color="auto" w:fill="auto"/>
            <w:hideMark/>
          </w:tcPr>
          <w:p w14:paraId="5C7E81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Removing Editor s Note on timers in clause 5.28</w:t>
            </w:r>
          </w:p>
        </w:tc>
        <w:tc>
          <w:tcPr>
            <w:tcW w:w="1233" w:type="dxa"/>
            <w:shd w:val="clear" w:color="auto" w:fill="auto"/>
            <w:hideMark/>
          </w:tcPr>
          <w:p w14:paraId="7C3D77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5D2CFB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1BE4A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S1-232206</w:t>
            </w:r>
          </w:p>
        </w:tc>
        <w:tc>
          <w:tcPr>
            <w:tcW w:w="454" w:type="dxa"/>
            <w:shd w:val="clear" w:color="000000" w:fill="BFBFBF"/>
            <w:hideMark/>
          </w:tcPr>
          <w:p w14:paraId="1C3514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S1-232381</w:t>
            </w:r>
          </w:p>
        </w:tc>
        <w:tc>
          <w:tcPr>
            <w:tcW w:w="454" w:type="dxa"/>
            <w:shd w:val="clear" w:color="auto" w:fill="auto"/>
            <w:hideMark/>
          </w:tcPr>
          <w:p w14:paraId="3B5803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A9383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82702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B9CE6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D4795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E3BB3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36099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2499461" w14:textId="77777777" w:rsidTr="00BC058A">
        <w:trPr>
          <w:trHeight w:val="285"/>
        </w:trPr>
        <w:tc>
          <w:tcPr>
            <w:tcW w:w="751" w:type="dxa"/>
            <w:shd w:val="clear" w:color="auto" w:fill="auto"/>
            <w:hideMark/>
          </w:tcPr>
          <w:p w14:paraId="2B00D4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S1-232312</w:t>
            </w:r>
          </w:p>
        </w:tc>
        <w:tc>
          <w:tcPr>
            <w:tcW w:w="1834" w:type="dxa"/>
            <w:shd w:val="clear" w:color="auto" w:fill="auto"/>
            <w:hideMark/>
          </w:tcPr>
          <w:p w14:paraId="59F2F5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Removal of square brackets in KPI tables 6.1.4-1 and 6.2.4-1</w:t>
            </w:r>
          </w:p>
        </w:tc>
        <w:tc>
          <w:tcPr>
            <w:tcW w:w="1233" w:type="dxa"/>
            <w:shd w:val="clear" w:color="auto" w:fill="auto"/>
            <w:hideMark/>
          </w:tcPr>
          <w:p w14:paraId="58D373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431236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CD377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S1-232278</w:t>
            </w:r>
          </w:p>
        </w:tc>
        <w:tc>
          <w:tcPr>
            <w:tcW w:w="454" w:type="dxa"/>
            <w:shd w:val="clear" w:color="000000" w:fill="BFBFBF"/>
            <w:hideMark/>
          </w:tcPr>
          <w:p w14:paraId="47A008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S1-232382</w:t>
            </w:r>
          </w:p>
        </w:tc>
        <w:tc>
          <w:tcPr>
            <w:tcW w:w="454" w:type="dxa"/>
            <w:shd w:val="clear" w:color="auto" w:fill="auto"/>
            <w:hideMark/>
          </w:tcPr>
          <w:p w14:paraId="617570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1621A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BA758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3DF4B9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074B1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7B965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E6DB8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6717B9F" w14:textId="77777777" w:rsidTr="00BC058A">
        <w:trPr>
          <w:trHeight w:val="285"/>
        </w:trPr>
        <w:tc>
          <w:tcPr>
            <w:tcW w:w="751" w:type="dxa"/>
            <w:shd w:val="clear" w:color="auto" w:fill="auto"/>
            <w:hideMark/>
          </w:tcPr>
          <w:p w14:paraId="1BCE12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S1-232313</w:t>
            </w:r>
          </w:p>
        </w:tc>
        <w:tc>
          <w:tcPr>
            <w:tcW w:w="1834" w:type="dxa"/>
            <w:shd w:val="clear" w:color="auto" w:fill="auto"/>
            <w:hideMark/>
          </w:tcPr>
          <w:p w14:paraId="4B9920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KPIs for Ambient IoT traffic scenario on Electronic Shelf Label</w:t>
            </w:r>
          </w:p>
        </w:tc>
        <w:tc>
          <w:tcPr>
            <w:tcW w:w="1233" w:type="dxa"/>
            <w:shd w:val="clear" w:color="auto" w:fill="auto"/>
            <w:hideMark/>
          </w:tcPr>
          <w:p w14:paraId="4C732E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79BFE6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1EFB2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S1-232034</w:t>
            </w:r>
          </w:p>
        </w:tc>
        <w:tc>
          <w:tcPr>
            <w:tcW w:w="454" w:type="dxa"/>
            <w:shd w:val="clear" w:color="000000" w:fill="BFBFBF"/>
            <w:hideMark/>
          </w:tcPr>
          <w:p w14:paraId="73A7A4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169CD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309D5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B54F0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49D5A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3B6A3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0B87C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08FC4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6175804" w14:textId="77777777" w:rsidTr="00BC058A">
        <w:trPr>
          <w:trHeight w:val="285"/>
        </w:trPr>
        <w:tc>
          <w:tcPr>
            <w:tcW w:w="751" w:type="dxa"/>
            <w:shd w:val="clear" w:color="auto" w:fill="auto"/>
            <w:hideMark/>
          </w:tcPr>
          <w:p w14:paraId="5AA073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S1-232314</w:t>
            </w:r>
          </w:p>
        </w:tc>
        <w:tc>
          <w:tcPr>
            <w:tcW w:w="1834" w:type="dxa"/>
            <w:shd w:val="clear" w:color="auto" w:fill="auto"/>
            <w:hideMark/>
          </w:tcPr>
          <w:p w14:paraId="588E29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Study on Upper layer traffic steer, switch and split over dual</w:t>
            </w:r>
          </w:p>
        </w:tc>
        <w:tc>
          <w:tcPr>
            <w:tcW w:w="1233" w:type="dxa"/>
            <w:shd w:val="clear" w:color="auto" w:fill="auto"/>
            <w:hideMark/>
          </w:tcPr>
          <w:p w14:paraId="60D201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NEC, Qualcomm</w:t>
            </w:r>
          </w:p>
        </w:tc>
        <w:tc>
          <w:tcPr>
            <w:tcW w:w="875" w:type="dxa"/>
            <w:shd w:val="clear" w:color="auto" w:fill="auto"/>
            <w:hideMark/>
          </w:tcPr>
          <w:p w14:paraId="739719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6C859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S1-232135</w:t>
            </w:r>
          </w:p>
        </w:tc>
        <w:tc>
          <w:tcPr>
            <w:tcW w:w="454" w:type="dxa"/>
            <w:shd w:val="clear" w:color="000000" w:fill="BFBFBF"/>
            <w:hideMark/>
          </w:tcPr>
          <w:p w14:paraId="4F2052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S1-232369</w:t>
            </w:r>
          </w:p>
        </w:tc>
        <w:tc>
          <w:tcPr>
            <w:tcW w:w="454" w:type="dxa"/>
            <w:shd w:val="clear" w:color="auto" w:fill="auto"/>
            <w:hideMark/>
          </w:tcPr>
          <w:p w14:paraId="260843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0C75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471552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180707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60BA30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1EFDE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A414C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D30548F" w14:textId="77777777" w:rsidTr="00BC058A">
        <w:trPr>
          <w:trHeight w:val="285"/>
        </w:trPr>
        <w:tc>
          <w:tcPr>
            <w:tcW w:w="751" w:type="dxa"/>
            <w:shd w:val="clear" w:color="auto" w:fill="auto"/>
            <w:hideMark/>
          </w:tcPr>
          <w:p w14:paraId="08987B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S1-232315</w:t>
            </w:r>
          </w:p>
        </w:tc>
        <w:tc>
          <w:tcPr>
            <w:tcW w:w="1834" w:type="dxa"/>
            <w:shd w:val="clear" w:color="auto" w:fill="auto"/>
            <w:hideMark/>
          </w:tcPr>
          <w:p w14:paraId="5CCE71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definition for communication mode</w:t>
            </w:r>
          </w:p>
        </w:tc>
        <w:tc>
          <w:tcPr>
            <w:tcW w:w="1233" w:type="dxa"/>
            <w:shd w:val="clear" w:color="auto" w:fill="auto"/>
            <w:hideMark/>
          </w:tcPr>
          <w:p w14:paraId="76E8BF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 Qualcomm</w:t>
            </w:r>
          </w:p>
        </w:tc>
        <w:tc>
          <w:tcPr>
            <w:tcW w:w="875" w:type="dxa"/>
            <w:shd w:val="clear" w:color="auto" w:fill="auto"/>
            <w:hideMark/>
          </w:tcPr>
          <w:p w14:paraId="5A1388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A6751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S1-232123</w:t>
            </w:r>
          </w:p>
        </w:tc>
        <w:tc>
          <w:tcPr>
            <w:tcW w:w="454" w:type="dxa"/>
            <w:shd w:val="clear" w:color="000000" w:fill="BFBFBF"/>
            <w:hideMark/>
          </w:tcPr>
          <w:p w14:paraId="28BA79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4E03E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9C25D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099F3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D266F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68C41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DCB9D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76588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08B4AFB" w14:textId="77777777" w:rsidTr="00BC058A">
        <w:trPr>
          <w:trHeight w:val="285"/>
        </w:trPr>
        <w:tc>
          <w:tcPr>
            <w:tcW w:w="751" w:type="dxa"/>
            <w:shd w:val="clear" w:color="auto" w:fill="auto"/>
            <w:hideMark/>
          </w:tcPr>
          <w:p w14:paraId="1228AF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S1-232316</w:t>
            </w:r>
          </w:p>
        </w:tc>
        <w:tc>
          <w:tcPr>
            <w:tcW w:w="1834" w:type="dxa"/>
            <w:shd w:val="clear" w:color="auto" w:fill="auto"/>
            <w:hideMark/>
          </w:tcPr>
          <w:p w14:paraId="3DCF07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terminolgy for energy consumption as a service criteria</w:t>
            </w:r>
          </w:p>
        </w:tc>
        <w:tc>
          <w:tcPr>
            <w:tcW w:w="1233" w:type="dxa"/>
            <w:shd w:val="clear" w:color="auto" w:fill="auto"/>
            <w:hideMark/>
          </w:tcPr>
          <w:p w14:paraId="4A67DA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0D34B8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A9DE6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S1-232070</w:t>
            </w:r>
          </w:p>
        </w:tc>
        <w:tc>
          <w:tcPr>
            <w:tcW w:w="454" w:type="dxa"/>
            <w:shd w:val="clear" w:color="000000" w:fill="BFBFBF"/>
            <w:hideMark/>
          </w:tcPr>
          <w:p w14:paraId="56B09A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S1-232362</w:t>
            </w:r>
          </w:p>
        </w:tc>
        <w:tc>
          <w:tcPr>
            <w:tcW w:w="454" w:type="dxa"/>
            <w:shd w:val="clear" w:color="auto" w:fill="auto"/>
            <w:hideMark/>
          </w:tcPr>
          <w:p w14:paraId="5034D3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5A8D8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0986AC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E850F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21BA1C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7BDDAB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021166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C87A456" w14:textId="77777777" w:rsidTr="00BC058A">
        <w:trPr>
          <w:trHeight w:val="285"/>
        </w:trPr>
        <w:tc>
          <w:tcPr>
            <w:tcW w:w="751" w:type="dxa"/>
            <w:shd w:val="clear" w:color="auto" w:fill="auto"/>
            <w:hideMark/>
          </w:tcPr>
          <w:p w14:paraId="2AC87A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S1-232317</w:t>
            </w:r>
          </w:p>
        </w:tc>
        <w:tc>
          <w:tcPr>
            <w:tcW w:w="1834" w:type="dxa"/>
            <w:shd w:val="clear" w:color="auto" w:fill="auto"/>
            <w:hideMark/>
          </w:tcPr>
          <w:p w14:paraId="681C89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existing CPR in TR 22.882</w:t>
            </w:r>
          </w:p>
        </w:tc>
        <w:tc>
          <w:tcPr>
            <w:tcW w:w="1233" w:type="dxa"/>
            <w:shd w:val="clear" w:color="auto" w:fill="auto"/>
            <w:hideMark/>
          </w:tcPr>
          <w:p w14:paraId="29D7C5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55BE5A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2A250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S1-232180</w:t>
            </w:r>
          </w:p>
        </w:tc>
        <w:tc>
          <w:tcPr>
            <w:tcW w:w="454" w:type="dxa"/>
            <w:shd w:val="clear" w:color="000000" w:fill="BFBFBF"/>
            <w:hideMark/>
          </w:tcPr>
          <w:p w14:paraId="27F5C4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S1-232363</w:t>
            </w:r>
          </w:p>
        </w:tc>
        <w:tc>
          <w:tcPr>
            <w:tcW w:w="454" w:type="dxa"/>
            <w:shd w:val="clear" w:color="auto" w:fill="auto"/>
            <w:hideMark/>
          </w:tcPr>
          <w:p w14:paraId="1A6D9E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A6D3F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4C352C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EFE0D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634F5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76ED8B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20889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2D6A3482" w14:textId="77777777" w:rsidTr="00BC058A">
        <w:trPr>
          <w:trHeight w:val="285"/>
        </w:trPr>
        <w:tc>
          <w:tcPr>
            <w:tcW w:w="751" w:type="dxa"/>
            <w:shd w:val="clear" w:color="auto" w:fill="auto"/>
            <w:hideMark/>
          </w:tcPr>
          <w:p w14:paraId="2AB869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S1-232318</w:t>
            </w:r>
          </w:p>
        </w:tc>
        <w:tc>
          <w:tcPr>
            <w:tcW w:w="1834" w:type="dxa"/>
            <w:shd w:val="clear" w:color="auto" w:fill="auto"/>
            <w:hideMark/>
          </w:tcPr>
          <w:p w14:paraId="7FC2D9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233" w:type="dxa"/>
            <w:shd w:val="clear" w:color="auto" w:fill="auto"/>
            <w:hideMark/>
          </w:tcPr>
          <w:p w14:paraId="712460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1BA6C0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722CB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S1-232260</w:t>
            </w:r>
          </w:p>
        </w:tc>
        <w:tc>
          <w:tcPr>
            <w:tcW w:w="454" w:type="dxa"/>
            <w:shd w:val="clear" w:color="000000" w:fill="BFBFBF"/>
            <w:hideMark/>
          </w:tcPr>
          <w:p w14:paraId="3CDA55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S1-232364</w:t>
            </w:r>
          </w:p>
        </w:tc>
        <w:tc>
          <w:tcPr>
            <w:tcW w:w="454" w:type="dxa"/>
            <w:shd w:val="clear" w:color="auto" w:fill="auto"/>
            <w:hideMark/>
          </w:tcPr>
          <w:p w14:paraId="1F1D06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9063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395650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F6454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06FB43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7056D8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4ECD19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FF33B44" w14:textId="77777777" w:rsidTr="00BC058A">
        <w:trPr>
          <w:trHeight w:val="285"/>
        </w:trPr>
        <w:tc>
          <w:tcPr>
            <w:tcW w:w="751" w:type="dxa"/>
            <w:shd w:val="clear" w:color="auto" w:fill="auto"/>
            <w:hideMark/>
          </w:tcPr>
          <w:p w14:paraId="5E6D2A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S1-232319</w:t>
            </w:r>
          </w:p>
        </w:tc>
        <w:tc>
          <w:tcPr>
            <w:tcW w:w="1834" w:type="dxa"/>
            <w:shd w:val="clear" w:color="auto" w:fill="auto"/>
            <w:hideMark/>
          </w:tcPr>
          <w:p w14:paraId="1D13CB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Addressing EN 5.11 on pooling</w:t>
            </w:r>
          </w:p>
        </w:tc>
        <w:tc>
          <w:tcPr>
            <w:tcW w:w="1233" w:type="dxa"/>
            <w:shd w:val="clear" w:color="auto" w:fill="auto"/>
            <w:hideMark/>
          </w:tcPr>
          <w:p w14:paraId="1B6ABA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875" w:type="dxa"/>
            <w:shd w:val="clear" w:color="auto" w:fill="auto"/>
            <w:hideMark/>
          </w:tcPr>
          <w:p w14:paraId="68906A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756BB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S1-232233</w:t>
            </w:r>
          </w:p>
        </w:tc>
        <w:tc>
          <w:tcPr>
            <w:tcW w:w="454" w:type="dxa"/>
            <w:shd w:val="clear" w:color="000000" w:fill="BFBFBF"/>
            <w:hideMark/>
          </w:tcPr>
          <w:p w14:paraId="2570E0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65E8D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46F70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623558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38D33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4B1089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54794D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4C8D9E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541462D" w14:textId="77777777" w:rsidTr="00BC058A">
        <w:trPr>
          <w:trHeight w:val="285"/>
        </w:trPr>
        <w:tc>
          <w:tcPr>
            <w:tcW w:w="751" w:type="dxa"/>
            <w:shd w:val="clear" w:color="auto" w:fill="auto"/>
            <w:hideMark/>
          </w:tcPr>
          <w:p w14:paraId="613594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S1-232320</w:t>
            </w:r>
          </w:p>
        </w:tc>
        <w:tc>
          <w:tcPr>
            <w:tcW w:w="1834" w:type="dxa"/>
            <w:shd w:val="clear" w:color="auto" w:fill="auto"/>
            <w:hideMark/>
          </w:tcPr>
          <w:p w14:paraId="5F952C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of 5.11 PRs on pooling</w:t>
            </w:r>
          </w:p>
        </w:tc>
        <w:tc>
          <w:tcPr>
            <w:tcW w:w="1233" w:type="dxa"/>
            <w:shd w:val="clear" w:color="auto" w:fill="auto"/>
            <w:hideMark/>
          </w:tcPr>
          <w:p w14:paraId="78D636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875" w:type="dxa"/>
            <w:shd w:val="clear" w:color="auto" w:fill="auto"/>
            <w:hideMark/>
          </w:tcPr>
          <w:p w14:paraId="4CEE06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28052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S1-232235</w:t>
            </w:r>
          </w:p>
        </w:tc>
        <w:tc>
          <w:tcPr>
            <w:tcW w:w="454" w:type="dxa"/>
            <w:shd w:val="clear" w:color="000000" w:fill="BFBFBF"/>
            <w:hideMark/>
          </w:tcPr>
          <w:p w14:paraId="6FD7E2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S1-232366</w:t>
            </w:r>
          </w:p>
        </w:tc>
        <w:tc>
          <w:tcPr>
            <w:tcW w:w="454" w:type="dxa"/>
            <w:shd w:val="clear" w:color="auto" w:fill="auto"/>
            <w:hideMark/>
          </w:tcPr>
          <w:p w14:paraId="48083B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EE0A1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0A9CD3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D76EC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1651CE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0006</w:t>
            </w:r>
          </w:p>
        </w:tc>
        <w:tc>
          <w:tcPr>
            <w:tcW w:w="291" w:type="dxa"/>
            <w:shd w:val="clear" w:color="000000" w:fill="BFBFBF"/>
            <w:hideMark/>
          </w:tcPr>
          <w:p w14:paraId="5B7B5F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70EFE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5CCB6FC" w14:textId="77777777" w:rsidTr="00BC058A">
        <w:trPr>
          <w:trHeight w:val="285"/>
        </w:trPr>
        <w:tc>
          <w:tcPr>
            <w:tcW w:w="751" w:type="dxa"/>
            <w:shd w:val="clear" w:color="auto" w:fill="auto"/>
            <w:hideMark/>
          </w:tcPr>
          <w:p w14:paraId="342DE0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S1-232321</w:t>
            </w:r>
          </w:p>
        </w:tc>
        <w:tc>
          <w:tcPr>
            <w:tcW w:w="1834" w:type="dxa"/>
            <w:shd w:val="clear" w:color="auto" w:fill="auto"/>
            <w:hideMark/>
          </w:tcPr>
          <w:p w14:paraId="5F1011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conclusion in TR 22.882</w:t>
            </w:r>
          </w:p>
        </w:tc>
        <w:tc>
          <w:tcPr>
            <w:tcW w:w="1233" w:type="dxa"/>
            <w:shd w:val="clear" w:color="auto" w:fill="auto"/>
            <w:hideMark/>
          </w:tcPr>
          <w:p w14:paraId="068B9D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351FE4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39F30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S1-232182</w:t>
            </w:r>
          </w:p>
        </w:tc>
        <w:tc>
          <w:tcPr>
            <w:tcW w:w="454" w:type="dxa"/>
            <w:shd w:val="clear" w:color="000000" w:fill="BFBFBF"/>
            <w:hideMark/>
          </w:tcPr>
          <w:p w14:paraId="2D01FF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0AC95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F214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5D176F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672CAF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386634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43F6E4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71A298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8FBB7CA" w14:textId="77777777" w:rsidTr="00BC058A">
        <w:trPr>
          <w:trHeight w:val="285"/>
        </w:trPr>
        <w:tc>
          <w:tcPr>
            <w:tcW w:w="751" w:type="dxa"/>
            <w:shd w:val="clear" w:color="auto" w:fill="auto"/>
            <w:hideMark/>
          </w:tcPr>
          <w:p w14:paraId="199492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S1-232322</w:t>
            </w:r>
          </w:p>
        </w:tc>
        <w:tc>
          <w:tcPr>
            <w:tcW w:w="1834" w:type="dxa"/>
            <w:shd w:val="clear" w:color="auto" w:fill="auto"/>
            <w:hideMark/>
          </w:tcPr>
          <w:p w14:paraId="73B89D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of functional consolidated requirements</w:t>
            </w:r>
          </w:p>
        </w:tc>
        <w:tc>
          <w:tcPr>
            <w:tcW w:w="1233" w:type="dxa"/>
            <w:shd w:val="clear" w:color="auto" w:fill="auto"/>
            <w:hideMark/>
          </w:tcPr>
          <w:p w14:paraId="0C8944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Futurewei</w:t>
            </w:r>
          </w:p>
        </w:tc>
        <w:tc>
          <w:tcPr>
            <w:tcW w:w="875" w:type="dxa"/>
            <w:shd w:val="clear" w:color="auto" w:fill="auto"/>
            <w:hideMark/>
          </w:tcPr>
          <w:p w14:paraId="091EED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27A4A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S1-232142</w:t>
            </w:r>
          </w:p>
        </w:tc>
        <w:tc>
          <w:tcPr>
            <w:tcW w:w="454" w:type="dxa"/>
            <w:shd w:val="clear" w:color="000000" w:fill="BFBFBF"/>
            <w:hideMark/>
          </w:tcPr>
          <w:p w14:paraId="2886CF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S1-232361</w:t>
            </w:r>
          </w:p>
        </w:tc>
        <w:tc>
          <w:tcPr>
            <w:tcW w:w="454" w:type="dxa"/>
            <w:shd w:val="clear" w:color="auto" w:fill="auto"/>
            <w:hideMark/>
          </w:tcPr>
          <w:p w14:paraId="56C040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86A84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22.876</w:t>
            </w:r>
          </w:p>
        </w:tc>
        <w:tc>
          <w:tcPr>
            <w:tcW w:w="454" w:type="dxa"/>
            <w:shd w:val="clear" w:color="auto" w:fill="auto"/>
            <w:hideMark/>
          </w:tcPr>
          <w:p w14:paraId="195E2C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4CCE0B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FS_AIML_MT_Ph2</w:t>
            </w:r>
          </w:p>
        </w:tc>
        <w:tc>
          <w:tcPr>
            <w:tcW w:w="531" w:type="dxa"/>
            <w:shd w:val="clear" w:color="000000" w:fill="BFBFBF"/>
            <w:hideMark/>
          </w:tcPr>
          <w:p w14:paraId="178DC1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343B09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57DE5F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4EE0F566" w14:textId="77777777" w:rsidTr="00BC058A">
        <w:trPr>
          <w:trHeight w:val="285"/>
        </w:trPr>
        <w:tc>
          <w:tcPr>
            <w:tcW w:w="751" w:type="dxa"/>
            <w:shd w:val="clear" w:color="auto" w:fill="auto"/>
            <w:hideMark/>
          </w:tcPr>
          <w:p w14:paraId="3BC682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S1-232323</w:t>
            </w:r>
          </w:p>
        </w:tc>
        <w:tc>
          <w:tcPr>
            <w:tcW w:w="1834" w:type="dxa"/>
            <w:shd w:val="clear" w:color="auto" w:fill="auto"/>
            <w:hideMark/>
          </w:tcPr>
          <w:p w14:paraId="498AF7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of KPI consolidated requirements</w:t>
            </w:r>
          </w:p>
        </w:tc>
        <w:tc>
          <w:tcPr>
            <w:tcW w:w="1233" w:type="dxa"/>
            <w:shd w:val="clear" w:color="auto" w:fill="auto"/>
            <w:hideMark/>
          </w:tcPr>
          <w:p w14:paraId="733C03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052C6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29B4D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S1-232143</w:t>
            </w:r>
          </w:p>
        </w:tc>
        <w:tc>
          <w:tcPr>
            <w:tcW w:w="454" w:type="dxa"/>
            <w:shd w:val="clear" w:color="000000" w:fill="BFBFBF"/>
            <w:hideMark/>
          </w:tcPr>
          <w:p w14:paraId="7AFE01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D8637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F8F7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22.876</w:t>
            </w:r>
          </w:p>
        </w:tc>
        <w:tc>
          <w:tcPr>
            <w:tcW w:w="454" w:type="dxa"/>
            <w:shd w:val="clear" w:color="auto" w:fill="auto"/>
            <w:hideMark/>
          </w:tcPr>
          <w:p w14:paraId="0A3A12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0D55E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FS_AIML_MT_Ph2</w:t>
            </w:r>
          </w:p>
        </w:tc>
        <w:tc>
          <w:tcPr>
            <w:tcW w:w="531" w:type="dxa"/>
            <w:shd w:val="clear" w:color="000000" w:fill="BFBFBF"/>
            <w:hideMark/>
          </w:tcPr>
          <w:p w14:paraId="448583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510D8F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0595A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24B32460" w14:textId="77777777" w:rsidTr="00BC058A">
        <w:trPr>
          <w:trHeight w:val="285"/>
        </w:trPr>
        <w:tc>
          <w:tcPr>
            <w:tcW w:w="751" w:type="dxa"/>
            <w:shd w:val="clear" w:color="auto" w:fill="auto"/>
            <w:hideMark/>
          </w:tcPr>
          <w:p w14:paraId="27331E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S1-232324</w:t>
            </w:r>
          </w:p>
        </w:tc>
        <w:tc>
          <w:tcPr>
            <w:tcW w:w="1834" w:type="dxa"/>
            <w:shd w:val="clear" w:color="auto" w:fill="auto"/>
            <w:hideMark/>
          </w:tcPr>
          <w:p w14:paraId="6F3442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functional requirements of AIML-Ph2</w:t>
            </w:r>
          </w:p>
        </w:tc>
        <w:tc>
          <w:tcPr>
            <w:tcW w:w="1233" w:type="dxa"/>
            <w:shd w:val="clear" w:color="auto" w:fill="auto"/>
            <w:hideMark/>
          </w:tcPr>
          <w:p w14:paraId="42E916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02FDD9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F9321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S1-232144</w:t>
            </w:r>
          </w:p>
        </w:tc>
        <w:tc>
          <w:tcPr>
            <w:tcW w:w="454" w:type="dxa"/>
            <w:shd w:val="clear" w:color="000000" w:fill="BFBFBF"/>
            <w:hideMark/>
          </w:tcPr>
          <w:p w14:paraId="2A7FAD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F1F06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44FAF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007ED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2B2AB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AIML_MT_Ph2</w:t>
            </w:r>
          </w:p>
        </w:tc>
        <w:tc>
          <w:tcPr>
            <w:tcW w:w="531" w:type="dxa"/>
            <w:shd w:val="clear" w:color="000000" w:fill="BFBFBF"/>
            <w:hideMark/>
          </w:tcPr>
          <w:p w14:paraId="21C58B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0713</w:t>
            </w:r>
          </w:p>
        </w:tc>
        <w:tc>
          <w:tcPr>
            <w:tcW w:w="291" w:type="dxa"/>
            <w:shd w:val="clear" w:color="000000" w:fill="BFBFBF"/>
            <w:hideMark/>
          </w:tcPr>
          <w:p w14:paraId="327C52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674AA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9E2568A" w14:textId="77777777" w:rsidTr="00BC058A">
        <w:trPr>
          <w:trHeight w:val="285"/>
        </w:trPr>
        <w:tc>
          <w:tcPr>
            <w:tcW w:w="751" w:type="dxa"/>
            <w:shd w:val="clear" w:color="auto" w:fill="auto"/>
            <w:hideMark/>
          </w:tcPr>
          <w:p w14:paraId="07873E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S1-232325</w:t>
            </w:r>
          </w:p>
        </w:tc>
        <w:tc>
          <w:tcPr>
            <w:tcW w:w="1834" w:type="dxa"/>
            <w:shd w:val="clear" w:color="auto" w:fill="auto"/>
            <w:hideMark/>
          </w:tcPr>
          <w:p w14:paraId="6A6D2D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KPIs for AIML-Ph2</w:t>
            </w:r>
          </w:p>
        </w:tc>
        <w:tc>
          <w:tcPr>
            <w:tcW w:w="1233" w:type="dxa"/>
            <w:shd w:val="clear" w:color="auto" w:fill="auto"/>
            <w:hideMark/>
          </w:tcPr>
          <w:p w14:paraId="798946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2260B5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317E0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S1-232146</w:t>
            </w:r>
          </w:p>
        </w:tc>
        <w:tc>
          <w:tcPr>
            <w:tcW w:w="454" w:type="dxa"/>
            <w:shd w:val="clear" w:color="000000" w:fill="BFBFBF"/>
            <w:hideMark/>
          </w:tcPr>
          <w:p w14:paraId="760B87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34DC8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A007A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F6A7F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3AF79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AIML_MT_Ph2</w:t>
            </w:r>
          </w:p>
        </w:tc>
        <w:tc>
          <w:tcPr>
            <w:tcW w:w="531" w:type="dxa"/>
            <w:shd w:val="clear" w:color="000000" w:fill="BFBFBF"/>
            <w:hideMark/>
          </w:tcPr>
          <w:p w14:paraId="7DC912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0714</w:t>
            </w:r>
          </w:p>
        </w:tc>
        <w:tc>
          <w:tcPr>
            <w:tcW w:w="291" w:type="dxa"/>
            <w:shd w:val="clear" w:color="000000" w:fill="BFBFBF"/>
            <w:hideMark/>
          </w:tcPr>
          <w:p w14:paraId="25DCB5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F3686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E719F3B" w14:textId="77777777" w:rsidTr="00BC058A">
        <w:trPr>
          <w:trHeight w:val="285"/>
        </w:trPr>
        <w:tc>
          <w:tcPr>
            <w:tcW w:w="751" w:type="dxa"/>
            <w:shd w:val="clear" w:color="auto" w:fill="auto"/>
            <w:hideMark/>
          </w:tcPr>
          <w:p w14:paraId="4B1EA0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S1-232326</w:t>
            </w:r>
          </w:p>
        </w:tc>
        <w:tc>
          <w:tcPr>
            <w:tcW w:w="1834" w:type="dxa"/>
            <w:shd w:val="clear" w:color="auto" w:fill="auto"/>
            <w:hideMark/>
          </w:tcPr>
          <w:p w14:paraId="7111B3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network support</w:t>
            </w:r>
          </w:p>
        </w:tc>
        <w:tc>
          <w:tcPr>
            <w:tcW w:w="1233" w:type="dxa"/>
            <w:shd w:val="clear" w:color="auto" w:fill="auto"/>
            <w:hideMark/>
          </w:tcPr>
          <w:p w14:paraId="4F0D7C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China Mobile</w:t>
            </w:r>
          </w:p>
        </w:tc>
        <w:tc>
          <w:tcPr>
            <w:tcW w:w="875" w:type="dxa"/>
            <w:shd w:val="clear" w:color="auto" w:fill="auto"/>
            <w:hideMark/>
          </w:tcPr>
          <w:p w14:paraId="5369DD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F5E65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S1-232102</w:t>
            </w:r>
          </w:p>
        </w:tc>
        <w:tc>
          <w:tcPr>
            <w:tcW w:w="454" w:type="dxa"/>
            <w:shd w:val="clear" w:color="000000" w:fill="BFBFBF"/>
            <w:hideMark/>
          </w:tcPr>
          <w:p w14:paraId="036B66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A4D31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E6F69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632330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581404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12FFC4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0044</w:t>
            </w:r>
          </w:p>
        </w:tc>
        <w:tc>
          <w:tcPr>
            <w:tcW w:w="291" w:type="dxa"/>
            <w:shd w:val="clear" w:color="000000" w:fill="BFBFBF"/>
            <w:hideMark/>
          </w:tcPr>
          <w:p w14:paraId="792FD6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3B412D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42E824F" w14:textId="77777777" w:rsidTr="00BC058A">
        <w:trPr>
          <w:trHeight w:val="285"/>
        </w:trPr>
        <w:tc>
          <w:tcPr>
            <w:tcW w:w="751" w:type="dxa"/>
            <w:shd w:val="clear" w:color="auto" w:fill="auto"/>
            <w:hideMark/>
          </w:tcPr>
          <w:p w14:paraId="77F670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S1-232327</w:t>
            </w:r>
          </w:p>
        </w:tc>
        <w:tc>
          <w:tcPr>
            <w:tcW w:w="1834" w:type="dxa"/>
            <w:shd w:val="clear" w:color="auto" w:fill="auto"/>
            <w:hideMark/>
          </w:tcPr>
          <w:p w14:paraId="44339A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network exposure</w:t>
            </w:r>
          </w:p>
        </w:tc>
        <w:tc>
          <w:tcPr>
            <w:tcW w:w="1233" w:type="dxa"/>
            <w:shd w:val="clear" w:color="auto" w:fill="auto"/>
            <w:hideMark/>
          </w:tcPr>
          <w:p w14:paraId="0AB9F2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China Mobile</w:t>
            </w:r>
          </w:p>
        </w:tc>
        <w:tc>
          <w:tcPr>
            <w:tcW w:w="875" w:type="dxa"/>
            <w:shd w:val="clear" w:color="auto" w:fill="auto"/>
            <w:hideMark/>
          </w:tcPr>
          <w:p w14:paraId="1A8B35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987DB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S1-232103</w:t>
            </w:r>
          </w:p>
        </w:tc>
        <w:tc>
          <w:tcPr>
            <w:tcW w:w="454" w:type="dxa"/>
            <w:shd w:val="clear" w:color="000000" w:fill="BFBFBF"/>
            <w:hideMark/>
          </w:tcPr>
          <w:p w14:paraId="1C046C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S1-232332</w:t>
            </w:r>
          </w:p>
        </w:tc>
        <w:tc>
          <w:tcPr>
            <w:tcW w:w="454" w:type="dxa"/>
            <w:shd w:val="clear" w:color="auto" w:fill="auto"/>
            <w:hideMark/>
          </w:tcPr>
          <w:p w14:paraId="70BD51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9F213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46E08A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2F1FD0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729581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0045</w:t>
            </w:r>
          </w:p>
        </w:tc>
        <w:tc>
          <w:tcPr>
            <w:tcW w:w="291" w:type="dxa"/>
            <w:shd w:val="clear" w:color="000000" w:fill="BFBFBF"/>
            <w:hideMark/>
          </w:tcPr>
          <w:p w14:paraId="6CA8E4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660A1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BED35B8" w14:textId="77777777" w:rsidTr="00BC058A">
        <w:trPr>
          <w:trHeight w:val="285"/>
        </w:trPr>
        <w:tc>
          <w:tcPr>
            <w:tcW w:w="751" w:type="dxa"/>
            <w:shd w:val="clear" w:color="auto" w:fill="auto"/>
            <w:hideMark/>
          </w:tcPr>
          <w:p w14:paraId="674A07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S1-232328</w:t>
            </w:r>
          </w:p>
        </w:tc>
        <w:tc>
          <w:tcPr>
            <w:tcW w:w="1834" w:type="dxa"/>
            <w:shd w:val="clear" w:color="auto" w:fill="auto"/>
            <w:hideMark/>
          </w:tcPr>
          <w:p w14:paraId="1E0FEF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Requirements for Remote Identification of UAS</w:t>
            </w:r>
          </w:p>
        </w:tc>
        <w:tc>
          <w:tcPr>
            <w:tcW w:w="1233" w:type="dxa"/>
            <w:shd w:val="clear" w:color="auto" w:fill="auto"/>
            <w:hideMark/>
          </w:tcPr>
          <w:p w14:paraId="646DA8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5DF5DE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C6FE3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S1-232153</w:t>
            </w:r>
          </w:p>
        </w:tc>
        <w:tc>
          <w:tcPr>
            <w:tcW w:w="454" w:type="dxa"/>
            <w:shd w:val="clear" w:color="000000" w:fill="BFBFBF"/>
            <w:hideMark/>
          </w:tcPr>
          <w:p w14:paraId="2B6A93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S1-232333</w:t>
            </w:r>
          </w:p>
        </w:tc>
        <w:tc>
          <w:tcPr>
            <w:tcW w:w="454" w:type="dxa"/>
            <w:shd w:val="clear" w:color="auto" w:fill="auto"/>
            <w:hideMark/>
          </w:tcPr>
          <w:p w14:paraId="32AB8B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A1369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55D518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6B2BE6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0E2AC8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0046</w:t>
            </w:r>
          </w:p>
        </w:tc>
        <w:tc>
          <w:tcPr>
            <w:tcW w:w="291" w:type="dxa"/>
            <w:shd w:val="clear" w:color="000000" w:fill="BFBFBF"/>
            <w:hideMark/>
          </w:tcPr>
          <w:p w14:paraId="1A5CD9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76FE11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2F67695" w14:textId="77777777" w:rsidTr="00BC058A">
        <w:trPr>
          <w:trHeight w:val="285"/>
        </w:trPr>
        <w:tc>
          <w:tcPr>
            <w:tcW w:w="751" w:type="dxa"/>
            <w:shd w:val="clear" w:color="auto" w:fill="auto"/>
            <w:hideMark/>
          </w:tcPr>
          <w:p w14:paraId="26327C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S1-232329</w:t>
            </w:r>
          </w:p>
        </w:tc>
        <w:tc>
          <w:tcPr>
            <w:tcW w:w="1834" w:type="dxa"/>
            <w:shd w:val="clear" w:color="auto" w:fill="auto"/>
            <w:hideMark/>
          </w:tcPr>
          <w:p w14:paraId="79F178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Requirements for UAV Safety</w:t>
            </w:r>
          </w:p>
        </w:tc>
        <w:tc>
          <w:tcPr>
            <w:tcW w:w="1233" w:type="dxa"/>
            <w:shd w:val="clear" w:color="auto" w:fill="auto"/>
            <w:hideMark/>
          </w:tcPr>
          <w:p w14:paraId="3FA141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2854B4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4958D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S1-232154</w:t>
            </w:r>
          </w:p>
        </w:tc>
        <w:tc>
          <w:tcPr>
            <w:tcW w:w="454" w:type="dxa"/>
            <w:shd w:val="clear" w:color="000000" w:fill="BFBFBF"/>
            <w:hideMark/>
          </w:tcPr>
          <w:p w14:paraId="0865CC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S1-232334</w:t>
            </w:r>
          </w:p>
        </w:tc>
        <w:tc>
          <w:tcPr>
            <w:tcW w:w="454" w:type="dxa"/>
            <w:shd w:val="clear" w:color="auto" w:fill="auto"/>
            <w:hideMark/>
          </w:tcPr>
          <w:p w14:paraId="446B9A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F0535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35D371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0BC19E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1DE713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0047</w:t>
            </w:r>
          </w:p>
        </w:tc>
        <w:tc>
          <w:tcPr>
            <w:tcW w:w="291" w:type="dxa"/>
            <w:shd w:val="clear" w:color="000000" w:fill="BFBFBF"/>
            <w:hideMark/>
          </w:tcPr>
          <w:p w14:paraId="44DBBC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3CC815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5508C84" w14:textId="77777777" w:rsidTr="00BC058A">
        <w:trPr>
          <w:trHeight w:val="285"/>
        </w:trPr>
        <w:tc>
          <w:tcPr>
            <w:tcW w:w="751" w:type="dxa"/>
            <w:shd w:val="clear" w:color="auto" w:fill="auto"/>
            <w:hideMark/>
          </w:tcPr>
          <w:p w14:paraId="24300F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S1-232330</w:t>
            </w:r>
          </w:p>
        </w:tc>
        <w:tc>
          <w:tcPr>
            <w:tcW w:w="1834" w:type="dxa"/>
            <w:shd w:val="clear" w:color="auto" w:fill="auto"/>
            <w:hideMark/>
          </w:tcPr>
          <w:p w14:paraId="62C395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updating use case 5.4 network-assisted UAV DAA</w:t>
            </w:r>
          </w:p>
        </w:tc>
        <w:tc>
          <w:tcPr>
            <w:tcW w:w="1233" w:type="dxa"/>
            <w:shd w:val="clear" w:color="auto" w:fill="auto"/>
            <w:hideMark/>
          </w:tcPr>
          <w:p w14:paraId="043FD3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1FB0B0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86309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S1-232150</w:t>
            </w:r>
          </w:p>
        </w:tc>
        <w:tc>
          <w:tcPr>
            <w:tcW w:w="454" w:type="dxa"/>
            <w:shd w:val="clear" w:color="000000" w:fill="BFBFBF"/>
            <w:hideMark/>
          </w:tcPr>
          <w:p w14:paraId="6A5E66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291FA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534BC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032E24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C42C5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489A4E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62C4C9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3277B4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693CAFD" w14:textId="77777777" w:rsidTr="00BC058A">
        <w:trPr>
          <w:trHeight w:val="285"/>
        </w:trPr>
        <w:tc>
          <w:tcPr>
            <w:tcW w:w="751" w:type="dxa"/>
            <w:shd w:val="clear" w:color="auto" w:fill="auto"/>
            <w:hideMark/>
          </w:tcPr>
          <w:p w14:paraId="6E2B67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S1-232331</w:t>
            </w:r>
          </w:p>
        </w:tc>
        <w:tc>
          <w:tcPr>
            <w:tcW w:w="1834" w:type="dxa"/>
            <w:shd w:val="clear" w:color="auto" w:fill="auto"/>
            <w:hideMark/>
          </w:tcPr>
          <w:p w14:paraId="12218D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Conclusions and Recommendations</w:t>
            </w:r>
          </w:p>
        </w:tc>
        <w:tc>
          <w:tcPr>
            <w:tcW w:w="1233" w:type="dxa"/>
            <w:shd w:val="clear" w:color="auto" w:fill="auto"/>
            <w:hideMark/>
          </w:tcPr>
          <w:p w14:paraId="2C3D45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4597AB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6949C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S1-232152</w:t>
            </w:r>
          </w:p>
        </w:tc>
        <w:tc>
          <w:tcPr>
            <w:tcW w:w="454" w:type="dxa"/>
            <w:shd w:val="clear" w:color="000000" w:fill="BFBFBF"/>
            <w:hideMark/>
          </w:tcPr>
          <w:p w14:paraId="6E5790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S1-232600</w:t>
            </w:r>
          </w:p>
        </w:tc>
        <w:tc>
          <w:tcPr>
            <w:tcW w:w="454" w:type="dxa"/>
            <w:shd w:val="clear" w:color="auto" w:fill="auto"/>
            <w:hideMark/>
          </w:tcPr>
          <w:p w14:paraId="304392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B5525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7C86F2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FFF7B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6722E4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40A5AC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EC8C0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FA06C3E" w14:textId="77777777" w:rsidTr="00BC058A">
        <w:trPr>
          <w:trHeight w:val="285"/>
        </w:trPr>
        <w:tc>
          <w:tcPr>
            <w:tcW w:w="751" w:type="dxa"/>
            <w:shd w:val="clear" w:color="auto" w:fill="auto"/>
            <w:hideMark/>
          </w:tcPr>
          <w:p w14:paraId="4EDF43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S1-232332</w:t>
            </w:r>
          </w:p>
        </w:tc>
        <w:tc>
          <w:tcPr>
            <w:tcW w:w="1834" w:type="dxa"/>
            <w:shd w:val="clear" w:color="auto" w:fill="auto"/>
            <w:hideMark/>
          </w:tcPr>
          <w:p w14:paraId="663014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network exposure and UTM assistance</w:t>
            </w:r>
          </w:p>
        </w:tc>
        <w:tc>
          <w:tcPr>
            <w:tcW w:w="1233" w:type="dxa"/>
            <w:shd w:val="clear" w:color="auto" w:fill="auto"/>
            <w:hideMark/>
          </w:tcPr>
          <w:p w14:paraId="5DA091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China Mobile</w:t>
            </w:r>
          </w:p>
        </w:tc>
        <w:tc>
          <w:tcPr>
            <w:tcW w:w="875" w:type="dxa"/>
            <w:shd w:val="clear" w:color="auto" w:fill="auto"/>
            <w:hideMark/>
          </w:tcPr>
          <w:p w14:paraId="73EBA9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2C135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S1-232327</w:t>
            </w:r>
          </w:p>
        </w:tc>
        <w:tc>
          <w:tcPr>
            <w:tcW w:w="454" w:type="dxa"/>
            <w:shd w:val="clear" w:color="000000" w:fill="BFBFBF"/>
            <w:hideMark/>
          </w:tcPr>
          <w:p w14:paraId="3926EC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54F55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F89C7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13B515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251680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6B3F69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0045</w:t>
            </w:r>
          </w:p>
        </w:tc>
        <w:tc>
          <w:tcPr>
            <w:tcW w:w="291" w:type="dxa"/>
            <w:shd w:val="clear" w:color="000000" w:fill="BFBFBF"/>
            <w:hideMark/>
          </w:tcPr>
          <w:p w14:paraId="7AC608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1A399F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604C67D" w14:textId="77777777" w:rsidTr="00BC058A">
        <w:trPr>
          <w:trHeight w:val="285"/>
        </w:trPr>
        <w:tc>
          <w:tcPr>
            <w:tcW w:w="751" w:type="dxa"/>
            <w:shd w:val="clear" w:color="auto" w:fill="auto"/>
            <w:hideMark/>
          </w:tcPr>
          <w:p w14:paraId="38654D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S1-232333</w:t>
            </w:r>
          </w:p>
        </w:tc>
        <w:tc>
          <w:tcPr>
            <w:tcW w:w="1834" w:type="dxa"/>
            <w:shd w:val="clear" w:color="auto" w:fill="auto"/>
            <w:hideMark/>
          </w:tcPr>
          <w:p w14:paraId="2151A2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Requirements for Remote Identification of UAS</w:t>
            </w:r>
          </w:p>
        </w:tc>
        <w:tc>
          <w:tcPr>
            <w:tcW w:w="1233" w:type="dxa"/>
            <w:shd w:val="clear" w:color="auto" w:fill="auto"/>
            <w:hideMark/>
          </w:tcPr>
          <w:p w14:paraId="53D164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2313E1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CC6DE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S1-232328</w:t>
            </w:r>
          </w:p>
        </w:tc>
        <w:tc>
          <w:tcPr>
            <w:tcW w:w="454" w:type="dxa"/>
            <w:shd w:val="clear" w:color="000000" w:fill="BFBFBF"/>
            <w:hideMark/>
          </w:tcPr>
          <w:p w14:paraId="0453D1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S1-232601</w:t>
            </w:r>
          </w:p>
        </w:tc>
        <w:tc>
          <w:tcPr>
            <w:tcW w:w="454" w:type="dxa"/>
            <w:shd w:val="clear" w:color="auto" w:fill="auto"/>
            <w:hideMark/>
          </w:tcPr>
          <w:p w14:paraId="1EAA99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1E088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6DE6F0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4FA3EC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5EC26F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0046</w:t>
            </w:r>
          </w:p>
        </w:tc>
        <w:tc>
          <w:tcPr>
            <w:tcW w:w="291" w:type="dxa"/>
            <w:shd w:val="clear" w:color="000000" w:fill="BFBFBF"/>
            <w:hideMark/>
          </w:tcPr>
          <w:p w14:paraId="643BF7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6B9CB6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8DA726B" w14:textId="77777777" w:rsidTr="00BC058A">
        <w:trPr>
          <w:trHeight w:val="285"/>
        </w:trPr>
        <w:tc>
          <w:tcPr>
            <w:tcW w:w="751" w:type="dxa"/>
            <w:shd w:val="clear" w:color="auto" w:fill="auto"/>
            <w:hideMark/>
          </w:tcPr>
          <w:p w14:paraId="303F9E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S1-232334</w:t>
            </w:r>
          </w:p>
        </w:tc>
        <w:tc>
          <w:tcPr>
            <w:tcW w:w="1834" w:type="dxa"/>
            <w:shd w:val="clear" w:color="auto" w:fill="auto"/>
            <w:hideMark/>
          </w:tcPr>
          <w:p w14:paraId="13BCD0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Requirements for UAV Safety</w:t>
            </w:r>
          </w:p>
        </w:tc>
        <w:tc>
          <w:tcPr>
            <w:tcW w:w="1233" w:type="dxa"/>
            <w:shd w:val="clear" w:color="auto" w:fill="auto"/>
            <w:hideMark/>
          </w:tcPr>
          <w:p w14:paraId="4D93F1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3FAE80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47F1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S1-232329</w:t>
            </w:r>
          </w:p>
        </w:tc>
        <w:tc>
          <w:tcPr>
            <w:tcW w:w="454" w:type="dxa"/>
            <w:shd w:val="clear" w:color="000000" w:fill="BFBFBF"/>
            <w:hideMark/>
          </w:tcPr>
          <w:p w14:paraId="3BAC7C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S1-232602</w:t>
            </w:r>
          </w:p>
        </w:tc>
        <w:tc>
          <w:tcPr>
            <w:tcW w:w="454" w:type="dxa"/>
            <w:shd w:val="clear" w:color="auto" w:fill="auto"/>
            <w:hideMark/>
          </w:tcPr>
          <w:p w14:paraId="632555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A4405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0E9452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6B223F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1BF19E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0047</w:t>
            </w:r>
          </w:p>
        </w:tc>
        <w:tc>
          <w:tcPr>
            <w:tcW w:w="291" w:type="dxa"/>
            <w:shd w:val="clear" w:color="000000" w:fill="BFBFBF"/>
            <w:hideMark/>
          </w:tcPr>
          <w:p w14:paraId="1F66C9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454D7D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827EA86" w14:textId="77777777" w:rsidTr="00BC058A">
        <w:trPr>
          <w:trHeight w:val="285"/>
        </w:trPr>
        <w:tc>
          <w:tcPr>
            <w:tcW w:w="751" w:type="dxa"/>
            <w:shd w:val="clear" w:color="auto" w:fill="auto"/>
            <w:hideMark/>
          </w:tcPr>
          <w:p w14:paraId="7F644B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S1-232335</w:t>
            </w:r>
          </w:p>
        </w:tc>
        <w:tc>
          <w:tcPr>
            <w:tcW w:w="1834" w:type="dxa"/>
            <w:shd w:val="clear" w:color="auto" w:fill="auto"/>
            <w:hideMark/>
          </w:tcPr>
          <w:p w14:paraId="45A916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improvements to TR22.843</w:t>
            </w:r>
          </w:p>
        </w:tc>
        <w:tc>
          <w:tcPr>
            <w:tcW w:w="1233" w:type="dxa"/>
            <w:shd w:val="clear" w:color="auto" w:fill="auto"/>
            <w:hideMark/>
          </w:tcPr>
          <w:p w14:paraId="02C749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326BD7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E2A97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S1-232011</w:t>
            </w:r>
          </w:p>
        </w:tc>
        <w:tc>
          <w:tcPr>
            <w:tcW w:w="454" w:type="dxa"/>
            <w:shd w:val="clear" w:color="000000" w:fill="BFBFBF"/>
            <w:hideMark/>
          </w:tcPr>
          <w:p w14:paraId="72F611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50972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686EC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711BBC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02A59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03C432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18C278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779C09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BC058A" w:rsidRPr="00053B2E" w14:paraId="684084CB" w14:textId="77777777" w:rsidTr="00BC058A">
        <w:trPr>
          <w:trHeight w:val="285"/>
        </w:trPr>
        <w:tc>
          <w:tcPr>
            <w:tcW w:w="751" w:type="dxa"/>
            <w:shd w:val="clear" w:color="auto" w:fill="auto"/>
            <w:hideMark/>
          </w:tcPr>
          <w:p w14:paraId="6E5CF1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S1-232336</w:t>
            </w:r>
          </w:p>
        </w:tc>
        <w:tc>
          <w:tcPr>
            <w:tcW w:w="1834" w:type="dxa"/>
            <w:shd w:val="clear" w:color="auto" w:fill="auto"/>
            <w:hideMark/>
          </w:tcPr>
          <w:p w14:paraId="7EA66E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22.843v19.0.0 Removal of Editor's Notes in TR 22.843 on 5GS to UTM exposure of location</w:t>
            </w:r>
          </w:p>
        </w:tc>
        <w:tc>
          <w:tcPr>
            <w:tcW w:w="1233" w:type="dxa"/>
            <w:shd w:val="clear" w:color="auto" w:fill="auto"/>
            <w:hideMark/>
          </w:tcPr>
          <w:p w14:paraId="51E78D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3B1E58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633FA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31879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F296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1726B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D95C8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6476D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0D39D4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EAC74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8EFF2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BF72F36" w14:textId="77777777" w:rsidTr="00BC058A">
        <w:trPr>
          <w:trHeight w:val="285"/>
        </w:trPr>
        <w:tc>
          <w:tcPr>
            <w:tcW w:w="751" w:type="dxa"/>
            <w:shd w:val="clear" w:color="auto" w:fill="auto"/>
            <w:hideMark/>
          </w:tcPr>
          <w:p w14:paraId="0E333F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S1-232337</w:t>
            </w:r>
          </w:p>
        </w:tc>
        <w:tc>
          <w:tcPr>
            <w:tcW w:w="1834" w:type="dxa"/>
            <w:shd w:val="clear" w:color="auto" w:fill="auto"/>
            <w:hideMark/>
          </w:tcPr>
          <w:p w14:paraId="5F2396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supplementary downlink data via a second 3GPP network</w:t>
            </w:r>
          </w:p>
        </w:tc>
        <w:tc>
          <w:tcPr>
            <w:tcW w:w="1233" w:type="dxa"/>
            <w:shd w:val="clear" w:color="auto" w:fill="auto"/>
            <w:hideMark/>
          </w:tcPr>
          <w:p w14:paraId="734ED692" w14:textId="77777777" w:rsidR="00710BE7" w:rsidRPr="00710BE7" w:rsidRDefault="00710BE7" w:rsidP="00710BE7">
            <w:pPr>
              <w:rPr>
                <w:rFonts w:ascii="Arial" w:eastAsia="Times New Roman" w:hAnsi="Arial" w:cs="Arial"/>
                <w:sz w:val="10"/>
                <w:szCs w:val="10"/>
                <w:lang w:val="fr-FR" w:eastAsia="en-GB"/>
              </w:rPr>
            </w:pPr>
            <w:r w:rsidRPr="00710BE7">
              <w:rPr>
                <w:rFonts w:ascii="Arial" w:eastAsia="Times New Roman" w:hAnsi="Arial" w:cs="Arial"/>
                <w:sz w:val="10"/>
                <w:szCs w:val="10"/>
                <w:lang w:val="fr-FR" w:eastAsia="en-GB"/>
              </w:rPr>
              <w:t>Thales, Lockheed Martin, SES, Avanti, Intelsat, CeWIT, Airbus, Hispasat,</w:t>
            </w:r>
          </w:p>
        </w:tc>
        <w:tc>
          <w:tcPr>
            <w:tcW w:w="875" w:type="dxa"/>
            <w:shd w:val="clear" w:color="auto" w:fill="auto"/>
            <w:hideMark/>
          </w:tcPr>
          <w:p w14:paraId="328A8C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8377F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S1-232035</w:t>
            </w:r>
          </w:p>
        </w:tc>
        <w:tc>
          <w:tcPr>
            <w:tcW w:w="454" w:type="dxa"/>
            <w:shd w:val="clear" w:color="000000" w:fill="BFBFBF"/>
            <w:hideMark/>
          </w:tcPr>
          <w:p w14:paraId="5430FD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68C3E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D4A91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30BDE4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7FEE11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6B1CC6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A071C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DD693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9E6DED7" w14:textId="77777777" w:rsidTr="00BC058A">
        <w:trPr>
          <w:trHeight w:val="285"/>
        </w:trPr>
        <w:tc>
          <w:tcPr>
            <w:tcW w:w="751" w:type="dxa"/>
            <w:shd w:val="clear" w:color="auto" w:fill="auto"/>
            <w:hideMark/>
          </w:tcPr>
          <w:p w14:paraId="54DB2B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S1-232338</w:t>
            </w:r>
          </w:p>
        </w:tc>
        <w:tc>
          <w:tcPr>
            <w:tcW w:w="1834" w:type="dxa"/>
            <w:shd w:val="clear" w:color="auto" w:fill="auto"/>
            <w:hideMark/>
          </w:tcPr>
          <w:p w14:paraId="77234A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traffic duplication for a set of devices</w:t>
            </w:r>
          </w:p>
        </w:tc>
        <w:tc>
          <w:tcPr>
            <w:tcW w:w="1233" w:type="dxa"/>
            <w:shd w:val="clear" w:color="auto" w:fill="auto"/>
            <w:hideMark/>
          </w:tcPr>
          <w:p w14:paraId="1FF738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NEC, Ericsson, Nokia, Nokia Shanghai Bell, Novamint, Lenovo, Qualcomm</w:t>
            </w:r>
          </w:p>
        </w:tc>
        <w:tc>
          <w:tcPr>
            <w:tcW w:w="875" w:type="dxa"/>
            <w:shd w:val="clear" w:color="auto" w:fill="auto"/>
            <w:hideMark/>
          </w:tcPr>
          <w:p w14:paraId="6A40AD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E517C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S1-232058</w:t>
            </w:r>
          </w:p>
        </w:tc>
        <w:tc>
          <w:tcPr>
            <w:tcW w:w="454" w:type="dxa"/>
            <w:shd w:val="clear" w:color="000000" w:fill="BFBFBF"/>
            <w:hideMark/>
          </w:tcPr>
          <w:p w14:paraId="271045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6549B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6D300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47B489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7407CF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6ABA77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E877F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F41C9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1D3D0A6" w14:textId="77777777" w:rsidTr="00BC058A">
        <w:trPr>
          <w:trHeight w:val="285"/>
        </w:trPr>
        <w:tc>
          <w:tcPr>
            <w:tcW w:w="751" w:type="dxa"/>
            <w:shd w:val="clear" w:color="auto" w:fill="auto"/>
            <w:hideMark/>
          </w:tcPr>
          <w:p w14:paraId="48FFA8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S1-232339</w:t>
            </w:r>
          </w:p>
        </w:tc>
        <w:tc>
          <w:tcPr>
            <w:tcW w:w="1834" w:type="dxa"/>
            <w:shd w:val="clear" w:color="auto" w:fill="auto"/>
            <w:hideMark/>
          </w:tcPr>
          <w:p w14:paraId="12E4EB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(Consolidation Potential Requirements) for TR</w:t>
            </w:r>
          </w:p>
        </w:tc>
        <w:tc>
          <w:tcPr>
            <w:tcW w:w="1233" w:type="dxa"/>
            <w:shd w:val="clear" w:color="auto" w:fill="auto"/>
            <w:hideMark/>
          </w:tcPr>
          <w:p w14:paraId="7334C6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4ABD18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36B2D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S1-232227</w:t>
            </w:r>
          </w:p>
        </w:tc>
        <w:tc>
          <w:tcPr>
            <w:tcW w:w="454" w:type="dxa"/>
            <w:shd w:val="clear" w:color="000000" w:fill="BFBFBF"/>
            <w:hideMark/>
          </w:tcPr>
          <w:p w14:paraId="51CDD5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081D2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F6AB8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6C40D0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0D979F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0CDDD0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483AE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AC2E4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E3370E5" w14:textId="77777777" w:rsidTr="00BC058A">
        <w:trPr>
          <w:trHeight w:val="285"/>
        </w:trPr>
        <w:tc>
          <w:tcPr>
            <w:tcW w:w="751" w:type="dxa"/>
            <w:shd w:val="clear" w:color="auto" w:fill="auto"/>
            <w:hideMark/>
          </w:tcPr>
          <w:p w14:paraId="15F857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S1-232340</w:t>
            </w:r>
          </w:p>
        </w:tc>
        <w:tc>
          <w:tcPr>
            <w:tcW w:w="1834" w:type="dxa"/>
            <w:shd w:val="clear" w:color="auto" w:fill="auto"/>
            <w:hideMark/>
          </w:tcPr>
          <w:p w14:paraId="7346A7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On-demand access</w:t>
            </w:r>
          </w:p>
        </w:tc>
        <w:tc>
          <w:tcPr>
            <w:tcW w:w="1233" w:type="dxa"/>
            <w:shd w:val="clear" w:color="auto" w:fill="auto"/>
            <w:hideMark/>
          </w:tcPr>
          <w:p w14:paraId="78A189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KPN</w:t>
            </w:r>
          </w:p>
        </w:tc>
        <w:tc>
          <w:tcPr>
            <w:tcW w:w="875" w:type="dxa"/>
            <w:shd w:val="clear" w:color="auto" w:fill="auto"/>
            <w:hideMark/>
          </w:tcPr>
          <w:p w14:paraId="681AFA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E1808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S1-232258</w:t>
            </w:r>
          </w:p>
        </w:tc>
        <w:tc>
          <w:tcPr>
            <w:tcW w:w="454" w:type="dxa"/>
            <w:shd w:val="clear" w:color="000000" w:fill="BFBFBF"/>
            <w:hideMark/>
          </w:tcPr>
          <w:p w14:paraId="2B021A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S1-232346</w:t>
            </w:r>
          </w:p>
        </w:tc>
        <w:tc>
          <w:tcPr>
            <w:tcW w:w="454" w:type="dxa"/>
            <w:shd w:val="clear" w:color="auto" w:fill="auto"/>
            <w:hideMark/>
          </w:tcPr>
          <w:p w14:paraId="0AB32B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6A26B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FF64B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6BE49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D11D5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2CB9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ED64C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8758325" w14:textId="77777777" w:rsidTr="00BC058A">
        <w:trPr>
          <w:trHeight w:val="285"/>
        </w:trPr>
        <w:tc>
          <w:tcPr>
            <w:tcW w:w="751" w:type="dxa"/>
            <w:shd w:val="clear" w:color="auto" w:fill="auto"/>
            <w:hideMark/>
          </w:tcPr>
          <w:p w14:paraId="367ED2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S1-232341</w:t>
            </w:r>
          </w:p>
        </w:tc>
        <w:tc>
          <w:tcPr>
            <w:tcW w:w="1834" w:type="dxa"/>
            <w:shd w:val="clear" w:color="auto" w:fill="auto"/>
            <w:hideMark/>
          </w:tcPr>
          <w:p w14:paraId="3A4CA3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on KPI for Ambient IoT</w:t>
            </w:r>
          </w:p>
        </w:tc>
        <w:tc>
          <w:tcPr>
            <w:tcW w:w="1233" w:type="dxa"/>
            <w:shd w:val="clear" w:color="auto" w:fill="auto"/>
            <w:hideMark/>
          </w:tcPr>
          <w:p w14:paraId="2919CB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CMCC, Futurewei, vivo, Huawei</w:t>
            </w:r>
            <w:r w:rsidRPr="00710BE7">
              <w:rPr>
                <w:rFonts w:ascii="MS Gothic" w:eastAsia="MS Gothic" w:hAnsi="MS Gothic" w:cs="MS Gothic"/>
                <w:sz w:val="10"/>
                <w:szCs w:val="10"/>
                <w:lang w:eastAsia="en-GB"/>
              </w:rPr>
              <w:t>？</w:t>
            </w:r>
          </w:p>
        </w:tc>
        <w:tc>
          <w:tcPr>
            <w:tcW w:w="875" w:type="dxa"/>
            <w:shd w:val="clear" w:color="auto" w:fill="auto"/>
            <w:hideMark/>
          </w:tcPr>
          <w:p w14:paraId="5D982A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1A063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S1-232127</w:t>
            </w:r>
          </w:p>
        </w:tc>
        <w:tc>
          <w:tcPr>
            <w:tcW w:w="454" w:type="dxa"/>
            <w:shd w:val="clear" w:color="000000" w:fill="BFBFBF"/>
            <w:hideMark/>
          </w:tcPr>
          <w:p w14:paraId="71273E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S1-232351</w:t>
            </w:r>
          </w:p>
        </w:tc>
        <w:tc>
          <w:tcPr>
            <w:tcW w:w="454" w:type="dxa"/>
            <w:shd w:val="clear" w:color="auto" w:fill="auto"/>
            <w:hideMark/>
          </w:tcPr>
          <w:p w14:paraId="099AD9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4968E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EE06C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32B298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88E50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6B92C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8F3B5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3F4DA88" w14:textId="77777777" w:rsidTr="00BC058A">
        <w:trPr>
          <w:trHeight w:val="285"/>
        </w:trPr>
        <w:tc>
          <w:tcPr>
            <w:tcW w:w="751" w:type="dxa"/>
            <w:shd w:val="clear" w:color="auto" w:fill="auto"/>
            <w:hideMark/>
          </w:tcPr>
          <w:p w14:paraId="2F3510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S1-232342</w:t>
            </w:r>
          </w:p>
        </w:tc>
        <w:tc>
          <w:tcPr>
            <w:tcW w:w="1834" w:type="dxa"/>
            <w:shd w:val="clear" w:color="auto" w:fill="auto"/>
            <w:hideMark/>
          </w:tcPr>
          <w:p w14:paraId="21D884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0A51F3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04ECE0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E7F6F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S1-232264</w:t>
            </w:r>
          </w:p>
        </w:tc>
        <w:tc>
          <w:tcPr>
            <w:tcW w:w="454" w:type="dxa"/>
            <w:shd w:val="clear" w:color="000000" w:fill="BFBFBF"/>
            <w:hideMark/>
          </w:tcPr>
          <w:p w14:paraId="49DE85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S1-232391</w:t>
            </w:r>
          </w:p>
        </w:tc>
        <w:tc>
          <w:tcPr>
            <w:tcW w:w="454" w:type="dxa"/>
            <w:shd w:val="clear" w:color="auto" w:fill="auto"/>
            <w:hideMark/>
          </w:tcPr>
          <w:p w14:paraId="78C155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C0986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0469ED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ED8B7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AF312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A08CD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EBC96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D6DC463" w14:textId="77777777" w:rsidTr="00BC058A">
        <w:trPr>
          <w:trHeight w:val="285"/>
        </w:trPr>
        <w:tc>
          <w:tcPr>
            <w:tcW w:w="751" w:type="dxa"/>
            <w:shd w:val="clear" w:color="auto" w:fill="auto"/>
            <w:hideMark/>
          </w:tcPr>
          <w:p w14:paraId="33704E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S1-232343</w:t>
            </w:r>
          </w:p>
        </w:tc>
        <w:tc>
          <w:tcPr>
            <w:tcW w:w="1834" w:type="dxa"/>
            <w:shd w:val="clear" w:color="auto" w:fill="auto"/>
            <w:hideMark/>
          </w:tcPr>
          <w:p w14:paraId="766D31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 communication with an</w:t>
            </w:r>
          </w:p>
        </w:tc>
        <w:tc>
          <w:tcPr>
            <w:tcW w:w="1233" w:type="dxa"/>
            <w:shd w:val="clear" w:color="auto" w:fill="auto"/>
            <w:hideMark/>
          </w:tcPr>
          <w:p w14:paraId="561059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4C56F1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E7307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EA60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S1-232383</w:t>
            </w:r>
          </w:p>
        </w:tc>
        <w:tc>
          <w:tcPr>
            <w:tcW w:w="454" w:type="dxa"/>
            <w:shd w:val="clear" w:color="auto" w:fill="auto"/>
            <w:hideMark/>
          </w:tcPr>
          <w:p w14:paraId="037EE2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5D6E7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10814F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BCE02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936EB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AE6A5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D5ABF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E2DF41E" w14:textId="77777777" w:rsidTr="00BC058A">
        <w:trPr>
          <w:trHeight w:val="285"/>
        </w:trPr>
        <w:tc>
          <w:tcPr>
            <w:tcW w:w="751" w:type="dxa"/>
            <w:shd w:val="clear" w:color="auto" w:fill="auto"/>
            <w:hideMark/>
          </w:tcPr>
          <w:p w14:paraId="6713C8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S1-232344</w:t>
            </w:r>
          </w:p>
        </w:tc>
        <w:tc>
          <w:tcPr>
            <w:tcW w:w="1834" w:type="dxa"/>
            <w:shd w:val="clear" w:color="auto" w:fill="auto"/>
            <w:hideMark/>
          </w:tcPr>
          <w:p w14:paraId="7CECB7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w:t>
            </w:r>
          </w:p>
        </w:tc>
        <w:tc>
          <w:tcPr>
            <w:tcW w:w="1233" w:type="dxa"/>
            <w:shd w:val="clear" w:color="auto" w:fill="auto"/>
            <w:hideMark/>
          </w:tcPr>
          <w:p w14:paraId="20480A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06BB63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DE6CD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S1-232262</w:t>
            </w:r>
          </w:p>
        </w:tc>
        <w:tc>
          <w:tcPr>
            <w:tcW w:w="454" w:type="dxa"/>
            <w:shd w:val="clear" w:color="000000" w:fill="BFBFBF"/>
            <w:hideMark/>
          </w:tcPr>
          <w:p w14:paraId="7A6F00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S1-232619</w:t>
            </w:r>
          </w:p>
        </w:tc>
        <w:tc>
          <w:tcPr>
            <w:tcW w:w="454" w:type="dxa"/>
            <w:shd w:val="clear" w:color="auto" w:fill="auto"/>
            <w:hideMark/>
          </w:tcPr>
          <w:p w14:paraId="0F67CE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C6883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08C57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3110C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00DA0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5E53C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65D8E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6A35DA1" w14:textId="77777777" w:rsidTr="00BC058A">
        <w:trPr>
          <w:trHeight w:val="285"/>
        </w:trPr>
        <w:tc>
          <w:tcPr>
            <w:tcW w:w="751" w:type="dxa"/>
            <w:shd w:val="clear" w:color="auto" w:fill="auto"/>
            <w:hideMark/>
          </w:tcPr>
          <w:p w14:paraId="03FAFA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S1-232345</w:t>
            </w:r>
          </w:p>
        </w:tc>
        <w:tc>
          <w:tcPr>
            <w:tcW w:w="1834" w:type="dxa"/>
            <w:shd w:val="clear" w:color="auto" w:fill="auto"/>
            <w:hideMark/>
          </w:tcPr>
          <w:p w14:paraId="4E73F3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 communication with 3rd party</w:t>
            </w:r>
          </w:p>
        </w:tc>
        <w:tc>
          <w:tcPr>
            <w:tcW w:w="1233" w:type="dxa"/>
            <w:shd w:val="clear" w:color="auto" w:fill="auto"/>
            <w:hideMark/>
          </w:tcPr>
          <w:p w14:paraId="5158C5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vivo</w:t>
            </w:r>
          </w:p>
        </w:tc>
        <w:tc>
          <w:tcPr>
            <w:tcW w:w="875" w:type="dxa"/>
            <w:shd w:val="clear" w:color="auto" w:fill="auto"/>
            <w:hideMark/>
          </w:tcPr>
          <w:p w14:paraId="558EAE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DB6D0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S1-232263</w:t>
            </w:r>
          </w:p>
        </w:tc>
        <w:tc>
          <w:tcPr>
            <w:tcW w:w="454" w:type="dxa"/>
            <w:shd w:val="clear" w:color="000000" w:fill="BFBFBF"/>
            <w:hideMark/>
          </w:tcPr>
          <w:p w14:paraId="4965F0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S1-232384</w:t>
            </w:r>
          </w:p>
        </w:tc>
        <w:tc>
          <w:tcPr>
            <w:tcW w:w="454" w:type="dxa"/>
            <w:shd w:val="clear" w:color="auto" w:fill="auto"/>
            <w:hideMark/>
          </w:tcPr>
          <w:p w14:paraId="66C4C2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56DAB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B68D8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04830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C7D51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EA0CF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A4225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5654129" w14:textId="77777777" w:rsidTr="00BC058A">
        <w:trPr>
          <w:trHeight w:val="285"/>
        </w:trPr>
        <w:tc>
          <w:tcPr>
            <w:tcW w:w="751" w:type="dxa"/>
            <w:shd w:val="clear" w:color="auto" w:fill="auto"/>
            <w:hideMark/>
          </w:tcPr>
          <w:p w14:paraId="744BD3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S1-232346</w:t>
            </w:r>
          </w:p>
        </w:tc>
        <w:tc>
          <w:tcPr>
            <w:tcW w:w="1834" w:type="dxa"/>
            <w:shd w:val="clear" w:color="auto" w:fill="auto"/>
            <w:hideMark/>
          </w:tcPr>
          <w:p w14:paraId="1C09A2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On-demand access</w:t>
            </w:r>
          </w:p>
        </w:tc>
        <w:tc>
          <w:tcPr>
            <w:tcW w:w="1233" w:type="dxa"/>
            <w:shd w:val="clear" w:color="auto" w:fill="auto"/>
            <w:hideMark/>
          </w:tcPr>
          <w:p w14:paraId="38B7CD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KPN</w:t>
            </w:r>
          </w:p>
        </w:tc>
        <w:tc>
          <w:tcPr>
            <w:tcW w:w="875" w:type="dxa"/>
            <w:shd w:val="clear" w:color="auto" w:fill="auto"/>
            <w:hideMark/>
          </w:tcPr>
          <w:p w14:paraId="7E5BE2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61161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S1-232340</w:t>
            </w:r>
          </w:p>
        </w:tc>
        <w:tc>
          <w:tcPr>
            <w:tcW w:w="454" w:type="dxa"/>
            <w:shd w:val="clear" w:color="000000" w:fill="BFBFBF"/>
            <w:hideMark/>
          </w:tcPr>
          <w:p w14:paraId="03D820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57077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6A827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4BF9B5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5A3B7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4BE96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EACD1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FE50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2AE3627" w14:textId="77777777" w:rsidTr="00BC058A">
        <w:trPr>
          <w:trHeight w:val="285"/>
        </w:trPr>
        <w:tc>
          <w:tcPr>
            <w:tcW w:w="751" w:type="dxa"/>
            <w:shd w:val="clear" w:color="auto" w:fill="auto"/>
            <w:hideMark/>
          </w:tcPr>
          <w:p w14:paraId="088199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S1-232347</w:t>
            </w:r>
          </w:p>
        </w:tc>
        <w:tc>
          <w:tcPr>
            <w:tcW w:w="1834" w:type="dxa"/>
            <w:shd w:val="clear" w:color="auto" w:fill="auto"/>
            <w:hideMark/>
          </w:tcPr>
          <w:p w14:paraId="6EDBB1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Security CPR</w:t>
            </w:r>
          </w:p>
        </w:tc>
        <w:tc>
          <w:tcPr>
            <w:tcW w:w="1233" w:type="dxa"/>
            <w:shd w:val="clear" w:color="auto" w:fill="auto"/>
            <w:hideMark/>
          </w:tcPr>
          <w:p w14:paraId="7D3525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7AE52F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55565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S1-232266</w:t>
            </w:r>
          </w:p>
        </w:tc>
        <w:tc>
          <w:tcPr>
            <w:tcW w:w="454" w:type="dxa"/>
            <w:shd w:val="clear" w:color="000000" w:fill="BFBFBF"/>
            <w:hideMark/>
          </w:tcPr>
          <w:p w14:paraId="7813C0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S1-232393</w:t>
            </w:r>
          </w:p>
        </w:tc>
        <w:tc>
          <w:tcPr>
            <w:tcW w:w="454" w:type="dxa"/>
            <w:shd w:val="clear" w:color="auto" w:fill="auto"/>
            <w:hideMark/>
          </w:tcPr>
          <w:p w14:paraId="28BBA2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150BC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15C57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EA379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06D71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19692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88BB5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093EB11" w14:textId="77777777" w:rsidTr="00BC058A">
        <w:trPr>
          <w:trHeight w:val="285"/>
        </w:trPr>
        <w:tc>
          <w:tcPr>
            <w:tcW w:w="751" w:type="dxa"/>
            <w:shd w:val="clear" w:color="auto" w:fill="auto"/>
            <w:hideMark/>
          </w:tcPr>
          <w:p w14:paraId="60603C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S1-232348</w:t>
            </w:r>
          </w:p>
        </w:tc>
        <w:tc>
          <w:tcPr>
            <w:tcW w:w="1834" w:type="dxa"/>
            <w:shd w:val="clear" w:color="auto" w:fill="auto"/>
            <w:hideMark/>
          </w:tcPr>
          <w:p w14:paraId="66EAB0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to clause 5.26</w:t>
            </w:r>
          </w:p>
        </w:tc>
        <w:tc>
          <w:tcPr>
            <w:tcW w:w="1233" w:type="dxa"/>
            <w:shd w:val="clear" w:color="auto" w:fill="auto"/>
            <w:hideMark/>
          </w:tcPr>
          <w:p w14:paraId="549267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w:t>
            </w:r>
          </w:p>
        </w:tc>
        <w:tc>
          <w:tcPr>
            <w:tcW w:w="875" w:type="dxa"/>
            <w:shd w:val="clear" w:color="auto" w:fill="auto"/>
            <w:hideMark/>
          </w:tcPr>
          <w:p w14:paraId="0F9EB5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6A5CE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S1-232301</w:t>
            </w:r>
          </w:p>
        </w:tc>
        <w:tc>
          <w:tcPr>
            <w:tcW w:w="454" w:type="dxa"/>
            <w:shd w:val="clear" w:color="000000" w:fill="BFBFBF"/>
            <w:hideMark/>
          </w:tcPr>
          <w:p w14:paraId="31FBB6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0A20F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42E01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3ED19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9FE52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CB82D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0A6B9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732BD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81781A5" w14:textId="77777777" w:rsidTr="00BC058A">
        <w:trPr>
          <w:trHeight w:val="285"/>
        </w:trPr>
        <w:tc>
          <w:tcPr>
            <w:tcW w:w="751" w:type="dxa"/>
            <w:shd w:val="clear" w:color="auto" w:fill="auto"/>
            <w:hideMark/>
          </w:tcPr>
          <w:p w14:paraId="35ADAD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S1-232349</w:t>
            </w:r>
          </w:p>
        </w:tc>
        <w:tc>
          <w:tcPr>
            <w:tcW w:w="1834" w:type="dxa"/>
            <w:shd w:val="clear" w:color="auto" w:fill="auto"/>
            <w:hideMark/>
          </w:tcPr>
          <w:p w14:paraId="62DFA4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to update service flow and potential requirements of Ambient IoT</w:t>
            </w:r>
          </w:p>
        </w:tc>
        <w:tc>
          <w:tcPr>
            <w:tcW w:w="1233" w:type="dxa"/>
            <w:shd w:val="clear" w:color="auto" w:fill="auto"/>
            <w:hideMark/>
          </w:tcPr>
          <w:p w14:paraId="38C97B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Sharp</w:t>
            </w:r>
          </w:p>
        </w:tc>
        <w:tc>
          <w:tcPr>
            <w:tcW w:w="875" w:type="dxa"/>
            <w:shd w:val="clear" w:color="auto" w:fill="auto"/>
            <w:hideMark/>
          </w:tcPr>
          <w:p w14:paraId="249634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16CEA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S1-232302</w:t>
            </w:r>
          </w:p>
        </w:tc>
        <w:tc>
          <w:tcPr>
            <w:tcW w:w="454" w:type="dxa"/>
            <w:shd w:val="clear" w:color="000000" w:fill="BFBFBF"/>
            <w:hideMark/>
          </w:tcPr>
          <w:p w14:paraId="3A67B3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75554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FA41F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64763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BCD81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5EA07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E2FF8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16699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47B1A7E" w14:textId="77777777" w:rsidTr="00BC058A">
        <w:trPr>
          <w:trHeight w:val="285"/>
        </w:trPr>
        <w:tc>
          <w:tcPr>
            <w:tcW w:w="751" w:type="dxa"/>
            <w:shd w:val="clear" w:color="auto" w:fill="auto"/>
            <w:hideMark/>
          </w:tcPr>
          <w:p w14:paraId="68D57B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S1-232350</w:t>
            </w:r>
          </w:p>
        </w:tc>
        <w:tc>
          <w:tcPr>
            <w:tcW w:w="1834" w:type="dxa"/>
            <w:shd w:val="clear" w:color="auto" w:fill="auto"/>
            <w:hideMark/>
          </w:tcPr>
          <w:p w14:paraId="60EF87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603AE8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4EED7C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7CE27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S1-232122</w:t>
            </w:r>
          </w:p>
        </w:tc>
        <w:tc>
          <w:tcPr>
            <w:tcW w:w="454" w:type="dxa"/>
            <w:shd w:val="clear" w:color="000000" w:fill="BFBFBF"/>
            <w:hideMark/>
          </w:tcPr>
          <w:p w14:paraId="0AD79D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S1-232385</w:t>
            </w:r>
          </w:p>
        </w:tc>
        <w:tc>
          <w:tcPr>
            <w:tcW w:w="454" w:type="dxa"/>
            <w:shd w:val="clear" w:color="auto" w:fill="auto"/>
            <w:hideMark/>
          </w:tcPr>
          <w:p w14:paraId="0CCCE1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B01BD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CDBCF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7AC5E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AAB1C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17D84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750DE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3862D25" w14:textId="77777777" w:rsidTr="00BC058A">
        <w:trPr>
          <w:trHeight w:val="285"/>
        </w:trPr>
        <w:tc>
          <w:tcPr>
            <w:tcW w:w="751" w:type="dxa"/>
            <w:shd w:val="clear" w:color="auto" w:fill="auto"/>
            <w:hideMark/>
          </w:tcPr>
          <w:p w14:paraId="21B41B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S1-232351</w:t>
            </w:r>
          </w:p>
        </w:tc>
        <w:tc>
          <w:tcPr>
            <w:tcW w:w="1834" w:type="dxa"/>
            <w:shd w:val="clear" w:color="auto" w:fill="auto"/>
            <w:hideMark/>
          </w:tcPr>
          <w:p w14:paraId="158F11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on KPI for Ambient IoT</w:t>
            </w:r>
          </w:p>
        </w:tc>
        <w:tc>
          <w:tcPr>
            <w:tcW w:w="1233" w:type="dxa"/>
            <w:shd w:val="clear" w:color="auto" w:fill="auto"/>
            <w:hideMark/>
          </w:tcPr>
          <w:p w14:paraId="2C8C2C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CMCC, Futurewei, vivo, Huawei</w:t>
            </w:r>
            <w:r w:rsidRPr="00710BE7">
              <w:rPr>
                <w:rFonts w:ascii="MS Gothic" w:eastAsia="MS Gothic" w:hAnsi="MS Gothic" w:cs="MS Gothic"/>
                <w:sz w:val="10"/>
                <w:szCs w:val="10"/>
                <w:lang w:eastAsia="en-GB"/>
              </w:rPr>
              <w:t>？</w:t>
            </w:r>
          </w:p>
        </w:tc>
        <w:tc>
          <w:tcPr>
            <w:tcW w:w="875" w:type="dxa"/>
            <w:shd w:val="clear" w:color="auto" w:fill="auto"/>
            <w:hideMark/>
          </w:tcPr>
          <w:p w14:paraId="1897F6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8DC1F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S1-232341</w:t>
            </w:r>
          </w:p>
        </w:tc>
        <w:tc>
          <w:tcPr>
            <w:tcW w:w="454" w:type="dxa"/>
            <w:shd w:val="clear" w:color="000000" w:fill="BFBFBF"/>
            <w:hideMark/>
          </w:tcPr>
          <w:p w14:paraId="4FB43B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S1-232386</w:t>
            </w:r>
          </w:p>
        </w:tc>
        <w:tc>
          <w:tcPr>
            <w:tcW w:w="454" w:type="dxa"/>
            <w:shd w:val="clear" w:color="auto" w:fill="auto"/>
            <w:hideMark/>
          </w:tcPr>
          <w:p w14:paraId="506E67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679E6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D9BB1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8E587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883E3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6C4E3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A4F69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8916F4C" w14:textId="77777777" w:rsidTr="00BC058A">
        <w:trPr>
          <w:trHeight w:val="285"/>
        </w:trPr>
        <w:tc>
          <w:tcPr>
            <w:tcW w:w="751" w:type="dxa"/>
            <w:shd w:val="clear" w:color="auto" w:fill="auto"/>
            <w:hideMark/>
          </w:tcPr>
          <w:p w14:paraId="5D7EBD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S1-232352</w:t>
            </w:r>
          </w:p>
        </w:tc>
        <w:tc>
          <w:tcPr>
            <w:tcW w:w="1834" w:type="dxa"/>
            <w:shd w:val="clear" w:color="auto" w:fill="auto"/>
            <w:hideMark/>
          </w:tcPr>
          <w:p w14:paraId="623423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Conclusions for TR22840</w:t>
            </w:r>
          </w:p>
        </w:tc>
        <w:tc>
          <w:tcPr>
            <w:tcW w:w="1233" w:type="dxa"/>
            <w:shd w:val="clear" w:color="auto" w:fill="auto"/>
            <w:hideMark/>
          </w:tcPr>
          <w:p w14:paraId="053E24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3C1370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0D287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S1-232128</w:t>
            </w:r>
          </w:p>
        </w:tc>
        <w:tc>
          <w:tcPr>
            <w:tcW w:w="454" w:type="dxa"/>
            <w:shd w:val="clear" w:color="000000" w:fill="BFBFBF"/>
            <w:hideMark/>
          </w:tcPr>
          <w:p w14:paraId="3793DA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E3D1B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951E6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5FA6A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2C668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09582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2B45B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C3857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5C4FBD2" w14:textId="77777777" w:rsidTr="00BC058A">
        <w:trPr>
          <w:trHeight w:val="285"/>
        </w:trPr>
        <w:tc>
          <w:tcPr>
            <w:tcW w:w="751" w:type="dxa"/>
            <w:shd w:val="clear" w:color="auto" w:fill="auto"/>
            <w:hideMark/>
          </w:tcPr>
          <w:p w14:paraId="1E676E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S1-232353</w:t>
            </w:r>
          </w:p>
        </w:tc>
        <w:tc>
          <w:tcPr>
            <w:tcW w:w="1834" w:type="dxa"/>
            <w:shd w:val="clear" w:color="auto" w:fill="auto"/>
            <w:hideMark/>
          </w:tcPr>
          <w:p w14:paraId="010A17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ambient IoT functional requirements</w:t>
            </w:r>
          </w:p>
        </w:tc>
        <w:tc>
          <w:tcPr>
            <w:tcW w:w="1233" w:type="dxa"/>
            <w:shd w:val="clear" w:color="auto" w:fill="auto"/>
            <w:hideMark/>
          </w:tcPr>
          <w:p w14:paraId="7B43E7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77184A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9E34A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S1-232139</w:t>
            </w:r>
          </w:p>
        </w:tc>
        <w:tc>
          <w:tcPr>
            <w:tcW w:w="454" w:type="dxa"/>
            <w:shd w:val="clear" w:color="000000" w:fill="BFBFBF"/>
            <w:hideMark/>
          </w:tcPr>
          <w:p w14:paraId="1FA7AD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S1-232377</w:t>
            </w:r>
          </w:p>
        </w:tc>
        <w:tc>
          <w:tcPr>
            <w:tcW w:w="454" w:type="dxa"/>
            <w:shd w:val="clear" w:color="auto" w:fill="auto"/>
            <w:hideMark/>
          </w:tcPr>
          <w:p w14:paraId="7EC7E0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506BB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E5731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20185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F5C3E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0D442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A0BE7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0433F2F" w14:textId="77777777" w:rsidTr="00BC058A">
        <w:trPr>
          <w:trHeight w:val="285"/>
        </w:trPr>
        <w:tc>
          <w:tcPr>
            <w:tcW w:w="751" w:type="dxa"/>
            <w:shd w:val="clear" w:color="auto" w:fill="auto"/>
            <w:hideMark/>
          </w:tcPr>
          <w:p w14:paraId="60FD84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S1-232354</w:t>
            </w:r>
          </w:p>
        </w:tc>
        <w:tc>
          <w:tcPr>
            <w:tcW w:w="1834" w:type="dxa"/>
            <w:shd w:val="clear" w:color="auto" w:fill="auto"/>
            <w:hideMark/>
          </w:tcPr>
          <w:p w14:paraId="78DF5A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Input to new TS - Ambient IoT performance requirements</w:t>
            </w:r>
          </w:p>
        </w:tc>
        <w:tc>
          <w:tcPr>
            <w:tcW w:w="1233" w:type="dxa"/>
            <w:shd w:val="clear" w:color="auto" w:fill="auto"/>
            <w:hideMark/>
          </w:tcPr>
          <w:p w14:paraId="2B93FB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71D33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64BF1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S1-232138</w:t>
            </w:r>
          </w:p>
        </w:tc>
        <w:tc>
          <w:tcPr>
            <w:tcW w:w="454" w:type="dxa"/>
            <w:shd w:val="clear" w:color="000000" w:fill="BFBFBF"/>
            <w:hideMark/>
          </w:tcPr>
          <w:p w14:paraId="0A8E37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S1-232378</w:t>
            </w:r>
          </w:p>
        </w:tc>
        <w:tc>
          <w:tcPr>
            <w:tcW w:w="454" w:type="dxa"/>
            <w:shd w:val="clear" w:color="auto" w:fill="auto"/>
            <w:hideMark/>
          </w:tcPr>
          <w:p w14:paraId="0CFE4C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2C591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070F6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8BFA9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BDEA3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73727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9FDFF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441406A" w14:textId="77777777" w:rsidTr="00BC058A">
        <w:trPr>
          <w:trHeight w:val="285"/>
        </w:trPr>
        <w:tc>
          <w:tcPr>
            <w:tcW w:w="751" w:type="dxa"/>
            <w:shd w:val="clear" w:color="auto" w:fill="auto"/>
            <w:hideMark/>
          </w:tcPr>
          <w:p w14:paraId="5EDBED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S1-232355</w:t>
            </w:r>
          </w:p>
        </w:tc>
        <w:tc>
          <w:tcPr>
            <w:tcW w:w="1834" w:type="dxa"/>
            <w:shd w:val="clear" w:color="auto" w:fill="auto"/>
            <w:hideMark/>
          </w:tcPr>
          <w:p w14:paraId="36342C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Remove brackets in KPI table of use case 5.9 and 5.21</w:t>
            </w:r>
          </w:p>
        </w:tc>
        <w:tc>
          <w:tcPr>
            <w:tcW w:w="1233" w:type="dxa"/>
            <w:shd w:val="clear" w:color="auto" w:fill="auto"/>
            <w:hideMark/>
          </w:tcPr>
          <w:p w14:paraId="0AA8CA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0870A2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4244E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S1-232306</w:t>
            </w:r>
          </w:p>
        </w:tc>
        <w:tc>
          <w:tcPr>
            <w:tcW w:w="454" w:type="dxa"/>
            <w:shd w:val="clear" w:color="000000" w:fill="BFBFBF"/>
            <w:hideMark/>
          </w:tcPr>
          <w:p w14:paraId="5FD7EB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960BE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F7AA1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E853A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8129E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D4E27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A4AD4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3C2D3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BAE0D1E" w14:textId="77777777" w:rsidTr="00BC058A">
        <w:trPr>
          <w:trHeight w:val="285"/>
        </w:trPr>
        <w:tc>
          <w:tcPr>
            <w:tcW w:w="751" w:type="dxa"/>
            <w:shd w:val="clear" w:color="auto" w:fill="auto"/>
            <w:hideMark/>
          </w:tcPr>
          <w:p w14:paraId="665105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S1-232356</w:t>
            </w:r>
          </w:p>
        </w:tc>
        <w:tc>
          <w:tcPr>
            <w:tcW w:w="1834" w:type="dxa"/>
            <w:shd w:val="clear" w:color="auto" w:fill="auto"/>
            <w:hideMark/>
          </w:tcPr>
          <w:p w14:paraId="4D3B25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5_6 UE using Terrestrial and Satellite Access</w:t>
            </w:r>
          </w:p>
        </w:tc>
        <w:tc>
          <w:tcPr>
            <w:tcW w:w="1233" w:type="dxa"/>
            <w:shd w:val="clear" w:color="auto" w:fill="auto"/>
            <w:hideMark/>
          </w:tcPr>
          <w:p w14:paraId="71075F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CATT</w:t>
            </w:r>
          </w:p>
        </w:tc>
        <w:tc>
          <w:tcPr>
            <w:tcW w:w="875" w:type="dxa"/>
            <w:shd w:val="clear" w:color="auto" w:fill="auto"/>
            <w:hideMark/>
          </w:tcPr>
          <w:p w14:paraId="42D708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E7BB9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S1-232195</w:t>
            </w:r>
          </w:p>
        </w:tc>
        <w:tc>
          <w:tcPr>
            <w:tcW w:w="454" w:type="dxa"/>
            <w:shd w:val="clear" w:color="000000" w:fill="BFBFBF"/>
            <w:hideMark/>
          </w:tcPr>
          <w:p w14:paraId="7B7B40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S1-232370</w:t>
            </w:r>
          </w:p>
        </w:tc>
        <w:tc>
          <w:tcPr>
            <w:tcW w:w="454" w:type="dxa"/>
            <w:shd w:val="clear" w:color="auto" w:fill="auto"/>
            <w:hideMark/>
          </w:tcPr>
          <w:p w14:paraId="42680E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D0EB2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27F090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52F075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6DCBEB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30D07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5E134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F7CCF00" w14:textId="77777777" w:rsidTr="00BC058A">
        <w:trPr>
          <w:trHeight w:val="285"/>
        </w:trPr>
        <w:tc>
          <w:tcPr>
            <w:tcW w:w="751" w:type="dxa"/>
            <w:shd w:val="clear" w:color="auto" w:fill="auto"/>
            <w:hideMark/>
          </w:tcPr>
          <w:p w14:paraId="2F39E3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S1-232357</w:t>
            </w:r>
          </w:p>
        </w:tc>
        <w:tc>
          <w:tcPr>
            <w:tcW w:w="1834" w:type="dxa"/>
            <w:shd w:val="clear" w:color="auto" w:fill="auto"/>
            <w:hideMark/>
          </w:tcPr>
          <w:p w14:paraId="5ADCA0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5_7 intra-PLMN scenario for XR gaming</w:t>
            </w:r>
          </w:p>
        </w:tc>
        <w:tc>
          <w:tcPr>
            <w:tcW w:w="1233" w:type="dxa"/>
            <w:shd w:val="clear" w:color="auto" w:fill="auto"/>
            <w:hideMark/>
          </w:tcPr>
          <w:p w14:paraId="5D1936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2B513F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6F999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S1-232224</w:t>
            </w:r>
          </w:p>
        </w:tc>
        <w:tc>
          <w:tcPr>
            <w:tcW w:w="454" w:type="dxa"/>
            <w:shd w:val="clear" w:color="000000" w:fill="BFBFBF"/>
            <w:hideMark/>
          </w:tcPr>
          <w:p w14:paraId="108A2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02AF4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AF4DC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0EB370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14FC31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29F4CC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F58EF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1DE7D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361F15E" w14:textId="77777777" w:rsidTr="00BC058A">
        <w:trPr>
          <w:trHeight w:val="285"/>
        </w:trPr>
        <w:tc>
          <w:tcPr>
            <w:tcW w:w="751" w:type="dxa"/>
            <w:shd w:val="clear" w:color="auto" w:fill="auto"/>
            <w:hideMark/>
          </w:tcPr>
          <w:p w14:paraId="021E07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S1-232358</w:t>
            </w:r>
          </w:p>
        </w:tc>
        <w:tc>
          <w:tcPr>
            <w:tcW w:w="1834" w:type="dxa"/>
            <w:shd w:val="clear" w:color="auto" w:fill="auto"/>
            <w:hideMark/>
          </w:tcPr>
          <w:p w14:paraId="5521C5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Ambient IoT Clause 5.24 square brackets removal for</w:t>
            </w:r>
          </w:p>
        </w:tc>
        <w:tc>
          <w:tcPr>
            <w:tcW w:w="1233" w:type="dxa"/>
            <w:shd w:val="clear" w:color="auto" w:fill="auto"/>
            <w:hideMark/>
          </w:tcPr>
          <w:p w14:paraId="0B9B88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68C4D9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2E66B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S1-232170</w:t>
            </w:r>
          </w:p>
        </w:tc>
        <w:tc>
          <w:tcPr>
            <w:tcW w:w="454" w:type="dxa"/>
            <w:shd w:val="clear" w:color="000000" w:fill="BFBFBF"/>
            <w:hideMark/>
          </w:tcPr>
          <w:p w14:paraId="3CB3BE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S1-232380</w:t>
            </w:r>
          </w:p>
        </w:tc>
        <w:tc>
          <w:tcPr>
            <w:tcW w:w="454" w:type="dxa"/>
            <w:shd w:val="clear" w:color="auto" w:fill="auto"/>
            <w:hideMark/>
          </w:tcPr>
          <w:p w14:paraId="56B0D9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997B4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2C009C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E868D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AF446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8530D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5323D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161B905" w14:textId="77777777" w:rsidTr="00BC058A">
        <w:trPr>
          <w:trHeight w:val="285"/>
        </w:trPr>
        <w:tc>
          <w:tcPr>
            <w:tcW w:w="751" w:type="dxa"/>
            <w:shd w:val="clear" w:color="auto" w:fill="auto"/>
            <w:hideMark/>
          </w:tcPr>
          <w:p w14:paraId="7F756D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S1-232359</w:t>
            </w:r>
          </w:p>
        </w:tc>
        <w:tc>
          <w:tcPr>
            <w:tcW w:w="1834" w:type="dxa"/>
            <w:shd w:val="clear" w:color="auto" w:fill="auto"/>
            <w:hideMark/>
          </w:tcPr>
          <w:p w14:paraId="56E762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update latency KPI for clause 5.13</w:t>
            </w:r>
          </w:p>
        </w:tc>
        <w:tc>
          <w:tcPr>
            <w:tcW w:w="1233" w:type="dxa"/>
            <w:shd w:val="clear" w:color="auto" w:fill="auto"/>
            <w:hideMark/>
          </w:tcPr>
          <w:p w14:paraId="05CDC7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CMCC, KPN</w:t>
            </w:r>
          </w:p>
        </w:tc>
        <w:tc>
          <w:tcPr>
            <w:tcW w:w="875" w:type="dxa"/>
            <w:shd w:val="clear" w:color="auto" w:fill="auto"/>
            <w:hideMark/>
          </w:tcPr>
          <w:p w14:paraId="4278A9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A039D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S1-232308</w:t>
            </w:r>
          </w:p>
        </w:tc>
        <w:tc>
          <w:tcPr>
            <w:tcW w:w="454" w:type="dxa"/>
            <w:shd w:val="clear" w:color="000000" w:fill="BFBFBF"/>
            <w:hideMark/>
          </w:tcPr>
          <w:p w14:paraId="67C9AF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F5D5A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B76D3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18940A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26B99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4E6AB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05886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F2CB6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EA10E01" w14:textId="77777777" w:rsidTr="00BC058A">
        <w:trPr>
          <w:trHeight w:val="285"/>
        </w:trPr>
        <w:tc>
          <w:tcPr>
            <w:tcW w:w="751" w:type="dxa"/>
            <w:shd w:val="clear" w:color="auto" w:fill="auto"/>
            <w:hideMark/>
          </w:tcPr>
          <w:p w14:paraId="3D03C5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S1-232360</w:t>
            </w:r>
          </w:p>
        </w:tc>
        <w:tc>
          <w:tcPr>
            <w:tcW w:w="1834" w:type="dxa"/>
            <w:shd w:val="clear" w:color="auto" w:fill="auto"/>
            <w:hideMark/>
          </w:tcPr>
          <w:p w14:paraId="54CE63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Introduction of Energy consumption as a service criteria</w:t>
            </w:r>
          </w:p>
        </w:tc>
        <w:tc>
          <w:tcPr>
            <w:tcW w:w="1233" w:type="dxa"/>
            <w:shd w:val="clear" w:color="auto" w:fill="auto"/>
            <w:hideMark/>
          </w:tcPr>
          <w:p w14:paraId="0CD3DB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China Mobile</w:t>
            </w:r>
          </w:p>
        </w:tc>
        <w:tc>
          <w:tcPr>
            <w:tcW w:w="875" w:type="dxa"/>
            <w:shd w:val="clear" w:color="auto" w:fill="auto"/>
            <w:hideMark/>
          </w:tcPr>
          <w:p w14:paraId="36972D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0B407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S1-232071</w:t>
            </w:r>
          </w:p>
        </w:tc>
        <w:tc>
          <w:tcPr>
            <w:tcW w:w="454" w:type="dxa"/>
            <w:shd w:val="clear" w:color="000000" w:fill="BFBFBF"/>
            <w:hideMark/>
          </w:tcPr>
          <w:p w14:paraId="757F55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S1-232367</w:t>
            </w:r>
          </w:p>
        </w:tc>
        <w:tc>
          <w:tcPr>
            <w:tcW w:w="454" w:type="dxa"/>
            <w:shd w:val="clear" w:color="auto" w:fill="auto"/>
            <w:hideMark/>
          </w:tcPr>
          <w:p w14:paraId="30FBA4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0EB9E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2A203B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193BF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EnergyServ</w:t>
            </w:r>
          </w:p>
        </w:tc>
        <w:tc>
          <w:tcPr>
            <w:tcW w:w="531" w:type="dxa"/>
            <w:shd w:val="clear" w:color="000000" w:fill="BFBFBF"/>
            <w:hideMark/>
          </w:tcPr>
          <w:p w14:paraId="0C2481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0708</w:t>
            </w:r>
          </w:p>
        </w:tc>
        <w:tc>
          <w:tcPr>
            <w:tcW w:w="291" w:type="dxa"/>
            <w:shd w:val="clear" w:color="000000" w:fill="BFBFBF"/>
            <w:hideMark/>
          </w:tcPr>
          <w:p w14:paraId="6F7EA8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90778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61EC233" w14:textId="77777777" w:rsidTr="00BC058A">
        <w:trPr>
          <w:trHeight w:val="285"/>
        </w:trPr>
        <w:tc>
          <w:tcPr>
            <w:tcW w:w="751" w:type="dxa"/>
            <w:shd w:val="clear" w:color="auto" w:fill="auto"/>
            <w:hideMark/>
          </w:tcPr>
          <w:p w14:paraId="63A319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S1-232361</w:t>
            </w:r>
          </w:p>
        </w:tc>
        <w:tc>
          <w:tcPr>
            <w:tcW w:w="1834" w:type="dxa"/>
            <w:shd w:val="clear" w:color="auto" w:fill="auto"/>
            <w:hideMark/>
          </w:tcPr>
          <w:p w14:paraId="0307B5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of functional consolidated requirements</w:t>
            </w:r>
          </w:p>
        </w:tc>
        <w:tc>
          <w:tcPr>
            <w:tcW w:w="1233" w:type="dxa"/>
            <w:shd w:val="clear" w:color="auto" w:fill="auto"/>
            <w:hideMark/>
          </w:tcPr>
          <w:p w14:paraId="59CB81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Futurewei</w:t>
            </w:r>
          </w:p>
        </w:tc>
        <w:tc>
          <w:tcPr>
            <w:tcW w:w="875" w:type="dxa"/>
            <w:shd w:val="clear" w:color="auto" w:fill="auto"/>
            <w:hideMark/>
          </w:tcPr>
          <w:p w14:paraId="6F3182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96941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S1-232322</w:t>
            </w:r>
          </w:p>
        </w:tc>
        <w:tc>
          <w:tcPr>
            <w:tcW w:w="454" w:type="dxa"/>
            <w:shd w:val="clear" w:color="000000" w:fill="BFBFBF"/>
            <w:hideMark/>
          </w:tcPr>
          <w:p w14:paraId="36045C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S1-232368</w:t>
            </w:r>
          </w:p>
        </w:tc>
        <w:tc>
          <w:tcPr>
            <w:tcW w:w="454" w:type="dxa"/>
            <w:shd w:val="clear" w:color="auto" w:fill="auto"/>
            <w:hideMark/>
          </w:tcPr>
          <w:p w14:paraId="606B95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A58FB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22.876</w:t>
            </w:r>
          </w:p>
        </w:tc>
        <w:tc>
          <w:tcPr>
            <w:tcW w:w="454" w:type="dxa"/>
            <w:shd w:val="clear" w:color="auto" w:fill="auto"/>
            <w:hideMark/>
          </w:tcPr>
          <w:p w14:paraId="62C133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8EA46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FS_AIML_MT_Ph2</w:t>
            </w:r>
          </w:p>
        </w:tc>
        <w:tc>
          <w:tcPr>
            <w:tcW w:w="531" w:type="dxa"/>
            <w:shd w:val="clear" w:color="000000" w:fill="BFBFBF"/>
            <w:hideMark/>
          </w:tcPr>
          <w:p w14:paraId="3E9603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1C19E7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28DDF5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46C27101" w14:textId="77777777" w:rsidTr="00BC058A">
        <w:trPr>
          <w:trHeight w:val="285"/>
        </w:trPr>
        <w:tc>
          <w:tcPr>
            <w:tcW w:w="751" w:type="dxa"/>
            <w:shd w:val="clear" w:color="auto" w:fill="auto"/>
            <w:hideMark/>
          </w:tcPr>
          <w:p w14:paraId="450D14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S1-232362</w:t>
            </w:r>
          </w:p>
        </w:tc>
        <w:tc>
          <w:tcPr>
            <w:tcW w:w="1834" w:type="dxa"/>
            <w:shd w:val="clear" w:color="auto" w:fill="auto"/>
            <w:hideMark/>
          </w:tcPr>
          <w:p w14:paraId="21E82E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terminolgy for energy consumption as a service criteria</w:t>
            </w:r>
          </w:p>
        </w:tc>
        <w:tc>
          <w:tcPr>
            <w:tcW w:w="1233" w:type="dxa"/>
            <w:shd w:val="clear" w:color="auto" w:fill="auto"/>
            <w:hideMark/>
          </w:tcPr>
          <w:p w14:paraId="634E8D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5784E2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FF96D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S1-232316</w:t>
            </w:r>
          </w:p>
        </w:tc>
        <w:tc>
          <w:tcPr>
            <w:tcW w:w="454" w:type="dxa"/>
            <w:shd w:val="clear" w:color="000000" w:fill="BFBFBF"/>
            <w:hideMark/>
          </w:tcPr>
          <w:p w14:paraId="3ED87F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S1-232635</w:t>
            </w:r>
          </w:p>
        </w:tc>
        <w:tc>
          <w:tcPr>
            <w:tcW w:w="454" w:type="dxa"/>
            <w:shd w:val="clear" w:color="auto" w:fill="auto"/>
            <w:hideMark/>
          </w:tcPr>
          <w:p w14:paraId="129BA4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7F9EA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49B248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794BB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7FF1DA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7C6118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3401DE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A7617BC" w14:textId="77777777" w:rsidTr="00BC058A">
        <w:trPr>
          <w:trHeight w:val="285"/>
        </w:trPr>
        <w:tc>
          <w:tcPr>
            <w:tcW w:w="751" w:type="dxa"/>
            <w:shd w:val="clear" w:color="auto" w:fill="auto"/>
            <w:hideMark/>
          </w:tcPr>
          <w:p w14:paraId="2C7601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S1-232363</w:t>
            </w:r>
          </w:p>
        </w:tc>
        <w:tc>
          <w:tcPr>
            <w:tcW w:w="1834" w:type="dxa"/>
            <w:shd w:val="clear" w:color="auto" w:fill="auto"/>
            <w:hideMark/>
          </w:tcPr>
          <w:p w14:paraId="461C4A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existing CPR in TR 22.882</w:t>
            </w:r>
          </w:p>
        </w:tc>
        <w:tc>
          <w:tcPr>
            <w:tcW w:w="1233" w:type="dxa"/>
            <w:shd w:val="clear" w:color="auto" w:fill="auto"/>
            <w:hideMark/>
          </w:tcPr>
          <w:p w14:paraId="46548A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34424D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E9F3E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S1-232317</w:t>
            </w:r>
          </w:p>
        </w:tc>
        <w:tc>
          <w:tcPr>
            <w:tcW w:w="454" w:type="dxa"/>
            <w:shd w:val="clear" w:color="000000" w:fill="BFBFBF"/>
            <w:hideMark/>
          </w:tcPr>
          <w:p w14:paraId="6E2CD0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S1-232634</w:t>
            </w:r>
          </w:p>
        </w:tc>
        <w:tc>
          <w:tcPr>
            <w:tcW w:w="454" w:type="dxa"/>
            <w:shd w:val="clear" w:color="auto" w:fill="auto"/>
            <w:hideMark/>
          </w:tcPr>
          <w:p w14:paraId="483539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CF8C7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2F1782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3E461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5B7FF0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564430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110CFD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968BD0C" w14:textId="77777777" w:rsidTr="00BC058A">
        <w:trPr>
          <w:trHeight w:val="285"/>
        </w:trPr>
        <w:tc>
          <w:tcPr>
            <w:tcW w:w="751" w:type="dxa"/>
            <w:shd w:val="clear" w:color="auto" w:fill="auto"/>
            <w:hideMark/>
          </w:tcPr>
          <w:p w14:paraId="5F7948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S1-232364</w:t>
            </w:r>
          </w:p>
        </w:tc>
        <w:tc>
          <w:tcPr>
            <w:tcW w:w="1834" w:type="dxa"/>
            <w:shd w:val="clear" w:color="auto" w:fill="auto"/>
            <w:hideMark/>
          </w:tcPr>
          <w:p w14:paraId="4AD8D8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233" w:type="dxa"/>
            <w:shd w:val="clear" w:color="auto" w:fill="auto"/>
            <w:hideMark/>
          </w:tcPr>
          <w:p w14:paraId="7BEABE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779CC6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46B3A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S1-232318</w:t>
            </w:r>
          </w:p>
        </w:tc>
        <w:tc>
          <w:tcPr>
            <w:tcW w:w="454" w:type="dxa"/>
            <w:shd w:val="clear" w:color="000000" w:fill="BFBFBF"/>
            <w:hideMark/>
          </w:tcPr>
          <w:p w14:paraId="30A4F4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S1-232636</w:t>
            </w:r>
          </w:p>
        </w:tc>
        <w:tc>
          <w:tcPr>
            <w:tcW w:w="454" w:type="dxa"/>
            <w:shd w:val="clear" w:color="auto" w:fill="auto"/>
            <w:hideMark/>
          </w:tcPr>
          <w:p w14:paraId="433DCB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4AD16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6F516B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1A643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027F49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682BAF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6EF288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B03FA23" w14:textId="77777777" w:rsidTr="00BC058A">
        <w:trPr>
          <w:trHeight w:val="285"/>
        </w:trPr>
        <w:tc>
          <w:tcPr>
            <w:tcW w:w="751" w:type="dxa"/>
            <w:shd w:val="clear" w:color="auto" w:fill="auto"/>
            <w:hideMark/>
          </w:tcPr>
          <w:p w14:paraId="722974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S1-232365</w:t>
            </w:r>
          </w:p>
        </w:tc>
        <w:tc>
          <w:tcPr>
            <w:tcW w:w="1834" w:type="dxa"/>
            <w:shd w:val="clear" w:color="auto" w:fill="auto"/>
            <w:hideMark/>
          </w:tcPr>
          <w:p w14:paraId="3B67A8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233" w:type="dxa"/>
            <w:shd w:val="clear" w:color="auto" w:fill="auto"/>
            <w:hideMark/>
          </w:tcPr>
          <w:p w14:paraId="12C360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6C58A4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FAE72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25BE2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S1-232637</w:t>
            </w:r>
          </w:p>
        </w:tc>
        <w:tc>
          <w:tcPr>
            <w:tcW w:w="454" w:type="dxa"/>
            <w:shd w:val="clear" w:color="auto" w:fill="auto"/>
            <w:hideMark/>
          </w:tcPr>
          <w:p w14:paraId="1A14E1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E0937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32970A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67685C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29C494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0008</w:t>
            </w:r>
          </w:p>
        </w:tc>
        <w:tc>
          <w:tcPr>
            <w:tcW w:w="291" w:type="dxa"/>
            <w:shd w:val="clear" w:color="000000" w:fill="BFBFBF"/>
            <w:hideMark/>
          </w:tcPr>
          <w:p w14:paraId="75747D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10F110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A287D89" w14:textId="77777777" w:rsidTr="00BC058A">
        <w:trPr>
          <w:trHeight w:val="285"/>
        </w:trPr>
        <w:tc>
          <w:tcPr>
            <w:tcW w:w="751" w:type="dxa"/>
            <w:shd w:val="clear" w:color="auto" w:fill="auto"/>
            <w:hideMark/>
          </w:tcPr>
          <w:p w14:paraId="329FBC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S1-232366</w:t>
            </w:r>
          </w:p>
        </w:tc>
        <w:tc>
          <w:tcPr>
            <w:tcW w:w="1834" w:type="dxa"/>
            <w:shd w:val="clear" w:color="auto" w:fill="auto"/>
            <w:hideMark/>
          </w:tcPr>
          <w:p w14:paraId="3519CA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of 5.11 PRs on pooling</w:t>
            </w:r>
          </w:p>
        </w:tc>
        <w:tc>
          <w:tcPr>
            <w:tcW w:w="1233" w:type="dxa"/>
            <w:shd w:val="clear" w:color="auto" w:fill="auto"/>
            <w:hideMark/>
          </w:tcPr>
          <w:p w14:paraId="3971D1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875" w:type="dxa"/>
            <w:shd w:val="clear" w:color="auto" w:fill="auto"/>
            <w:hideMark/>
          </w:tcPr>
          <w:p w14:paraId="5E7254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31FE8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S1-232320</w:t>
            </w:r>
          </w:p>
        </w:tc>
        <w:tc>
          <w:tcPr>
            <w:tcW w:w="454" w:type="dxa"/>
            <w:shd w:val="clear" w:color="000000" w:fill="BFBFBF"/>
            <w:hideMark/>
          </w:tcPr>
          <w:p w14:paraId="5A1AB2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D43B1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90685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4A2AA1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607925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22A1DA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0006</w:t>
            </w:r>
          </w:p>
        </w:tc>
        <w:tc>
          <w:tcPr>
            <w:tcW w:w="291" w:type="dxa"/>
            <w:shd w:val="clear" w:color="000000" w:fill="BFBFBF"/>
            <w:hideMark/>
          </w:tcPr>
          <w:p w14:paraId="36418F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0C18B0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6803C7D" w14:textId="77777777" w:rsidTr="00BC058A">
        <w:trPr>
          <w:trHeight w:val="285"/>
        </w:trPr>
        <w:tc>
          <w:tcPr>
            <w:tcW w:w="751" w:type="dxa"/>
            <w:shd w:val="clear" w:color="auto" w:fill="auto"/>
            <w:hideMark/>
          </w:tcPr>
          <w:p w14:paraId="6E64AB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S1-232367</w:t>
            </w:r>
          </w:p>
        </w:tc>
        <w:tc>
          <w:tcPr>
            <w:tcW w:w="1834" w:type="dxa"/>
            <w:shd w:val="clear" w:color="auto" w:fill="auto"/>
            <w:hideMark/>
          </w:tcPr>
          <w:p w14:paraId="27036A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Introduction of Energy consumption as a service criteria</w:t>
            </w:r>
          </w:p>
        </w:tc>
        <w:tc>
          <w:tcPr>
            <w:tcW w:w="1233" w:type="dxa"/>
            <w:shd w:val="clear" w:color="auto" w:fill="auto"/>
            <w:hideMark/>
          </w:tcPr>
          <w:p w14:paraId="4924A9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China Mobile</w:t>
            </w:r>
          </w:p>
        </w:tc>
        <w:tc>
          <w:tcPr>
            <w:tcW w:w="875" w:type="dxa"/>
            <w:shd w:val="clear" w:color="auto" w:fill="auto"/>
            <w:hideMark/>
          </w:tcPr>
          <w:p w14:paraId="1E860B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766B7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S1-232360</w:t>
            </w:r>
          </w:p>
        </w:tc>
        <w:tc>
          <w:tcPr>
            <w:tcW w:w="454" w:type="dxa"/>
            <w:shd w:val="clear" w:color="000000" w:fill="BFBFBF"/>
            <w:hideMark/>
          </w:tcPr>
          <w:p w14:paraId="5A9E60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8D667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459D2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24ECA7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25EE4B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EnergyServ</w:t>
            </w:r>
          </w:p>
        </w:tc>
        <w:tc>
          <w:tcPr>
            <w:tcW w:w="531" w:type="dxa"/>
            <w:shd w:val="clear" w:color="000000" w:fill="BFBFBF"/>
            <w:hideMark/>
          </w:tcPr>
          <w:p w14:paraId="41D7FF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0708</w:t>
            </w:r>
          </w:p>
        </w:tc>
        <w:tc>
          <w:tcPr>
            <w:tcW w:w="291" w:type="dxa"/>
            <w:shd w:val="clear" w:color="000000" w:fill="BFBFBF"/>
            <w:hideMark/>
          </w:tcPr>
          <w:p w14:paraId="165FC1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729AC4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8BA8142" w14:textId="77777777" w:rsidTr="00BC058A">
        <w:trPr>
          <w:trHeight w:val="285"/>
        </w:trPr>
        <w:tc>
          <w:tcPr>
            <w:tcW w:w="751" w:type="dxa"/>
            <w:shd w:val="clear" w:color="auto" w:fill="auto"/>
            <w:hideMark/>
          </w:tcPr>
          <w:p w14:paraId="709D63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S1-232368</w:t>
            </w:r>
          </w:p>
        </w:tc>
        <w:tc>
          <w:tcPr>
            <w:tcW w:w="1834" w:type="dxa"/>
            <w:shd w:val="clear" w:color="auto" w:fill="auto"/>
            <w:hideMark/>
          </w:tcPr>
          <w:p w14:paraId="60F922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of functional consolidated requirements</w:t>
            </w:r>
          </w:p>
        </w:tc>
        <w:tc>
          <w:tcPr>
            <w:tcW w:w="1233" w:type="dxa"/>
            <w:shd w:val="clear" w:color="auto" w:fill="auto"/>
            <w:hideMark/>
          </w:tcPr>
          <w:p w14:paraId="50A5BD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Futurewei, Toyota</w:t>
            </w:r>
          </w:p>
        </w:tc>
        <w:tc>
          <w:tcPr>
            <w:tcW w:w="875" w:type="dxa"/>
            <w:shd w:val="clear" w:color="auto" w:fill="auto"/>
            <w:hideMark/>
          </w:tcPr>
          <w:p w14:paraId="0158A7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115D6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S1-232361</w:t>
            </w:r>
          </w:p>
        </w:tc>
        <w:tc>
          <w:tcPr>
            <w:tcW w:w="454" w:type="dxa"/>
            <w:shd w:val="clear" w:color="000000" w:fill="BFBFBF"/>
            <w:hideMark/>
          </w:tcPr>
          <w:p w14:paraId="7DC1EF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3FC46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01723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22.876</w:t>
            </w:r>
          </w:p>
        </w:tc>
        <w:tc>
          <w:tcPr>
            <w:tcW w:w="454" w:type="dxa"/>
            <w:shd w:val="clear" w:color="auto" w:fill="auto"/>
            <w:hideMark/>
          </w:tcPr>
          <w:p w14:paraId="22BAD9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53A77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FS_AIML_MT_Ph2</w:t>
            </w:r>
          </w:p>
        </w:tc>
        <w:tc>
          <w:tcPr>
            <w:tcW w:w="531" w:type="dxa"/>
            <w:shd w:val="clear" w:color="000000" w:fill="BFBFBF"/>
            <w:hideMark/>
          </w:tcPr>
          <w:p w14:paraId="5EF82D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71EF1C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7D16A4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47950D70" w14:textId="77777777" w:rsidTr="00BC058A">
        <w:trPr>
          <w:trHeight w:val="285"/>
        </w:trPr>
        <w:tc>
          <w:tcPr>
            <w:tcW w:w="751" w:type="dxa"/>
            <w:shd w:val="clear" w:color="auto" w:fill="auto"/>
            <w:hideMark/>
          </w:tcPr>
          <w:p w14:paraId="55FDAD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S1-232369</w:t>
            </w:r>
          </w:p>
        </w:tc>
        <w:tc>
          <w:tcPr>
            <w:tcW w:w="1834" w:type="dxa"/>
            <w:shd w:val="clear" w:color="auto" w:fill="auto"/>
            <w:hideMark/>
          </w:tcPr>
          <w:p w14:paraId="7FF1F5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Study on Upper layer traffic steer, switch and split over dual</w:t>
            </w:r>
          </w:p>
        </w:tc>
        <w:tc>
          <w:tcPr>
            <w:tcW w:w="1233" w:type="dxa"/>
            <w:shd w:val="clear" w:color="auto" w:fill="auto"/>
            <w:hideMark/>
          </w:tcPr>
          <w:p w14:paraId="0064FC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NEC, Qualcomm</w:t>
            </w:r>
          </w:p>
        </w:tc>
        <w:tc>
          <w:tcPr>
            <w:tcW w:w="875" w:type="dxa"/>
            <w:shd w:val="clear" w:color="auto" w:fill="auto"/>
            <w:hideMark/>
          </w:tcPr>
          <w:p w14:paraId="3D453C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41D4D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S1-232314</w:t>
            </w:r>
          </w:p>
        </w:tc>
        <w:tc>
          <w:tcPr>
            <w:tcW w:w="454" w:type="dxa"/>
            <w:shd w:val="clear" w:color="000000" w:fill="BFBFBF"/>
            <w:hideMark/>
          </w:tcPr>
          <w:p w14:paraId="133B0D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B8454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EA426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7A7381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3C3E61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403442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FD950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EF492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A0858B9" w14:textId="77777777" w:rsidTr="00BC058A">
        <w:trPr>
          <w:trHeight w:val="285"/>
        </w:trPr>
        <w:tc>
          <w:tcPr>
            <w:tcW w:w="751" w:type="dxa"/>
            <w:shd w:val="clear" w:color="auto" w:fill="auto"/>
            <w:hideMark/>
          </w:tcPr>
          <w:p w14:paraId="3C316B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S1-232370</w:t>
            </w:r>
          </w:p>
        </w:tc>
        <w:tc>
          <w:tcPr>
            <w:tcW w:w="1834" w:type="dxa"/>
            <w:shd w:val="clear" w:color="auto" w:fill="auto"/>
            <w:hideMark/>
          </w:tcPr>
          <w:p w14:paraId="4EF280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clause 5_6 UE using Terrestrial and Satellite Access</w:t>
            </w:r>
          </w:p>
        </w:tc>
        <w:tc>
          <w:tcPr>
            <w:tcW w:w="1233" w:type="dxa"/>
            <w:shd w:val="clear" w:color="auto" w:fill="auto"/>
            <w:hideMark/>
          </w:tcPr>
          <w:p w14:paraId="4830C5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CATT</w:t>
            </w:r>
          </w:p>
        </w:tc>
        <w:tc>
          <w:tcPr>
            <w:tcW w:w="875" w:type="dxa"/>
            <w:shd w:val="clear" w:color="auto" w:fill="auto"/>
            <w:hideMark/>
          </w:tcPr>
          <w:p w14:paraId="121CE8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A05B3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S1-232356</w:t>
            </w:r>
          </w:p>
        </w:tc>
        <w:tc>
          <w:tcPr>
            <w:tcW w:w="454" w:type="dxa"/>
            <w:shd w:val="clear" w:color="000000" w:fill="BFBFBF"/>
            <w:hideMark/>
          </w:tcPr>
          <w:p w14:paraId="47B63D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554C9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0BC4B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22B95D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3C3B22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43B25E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CD67F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BF6E6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691A881" w14:textId="77777777" w:rsidTr="00BC058A">
        <w:trPr>
          <w:trHeight w:val="285"/>
        </w:trPr>
        <w:tc>
          <w:tcPr>
            <w:tcW w:w="751" w:type="dxa"/>
            <w:shd w:val="clear" w:color="auto" w:fill="auto"/>
            <w:hideMark/>
          </w:tcPr>
          <w:p w14:paraId="7D4058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S1-232371</w:t>
            </w:r>
          </w:p>
        </w:tc>
        <w:tc>
          <w:tcPr>
            <w:tcW w:w="1834" w:type="dxa"/>
            <w:shd w:val="clear" w:color="auto" w:fill="auto"/>
            <w:hideMark/>
          </w:tcPr>
          <w:p w14:paraId="288BF4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DualSteer Normative requirements</w:t>
            </w:r>
          </w:p>
        </w:tc>
        <w:tc>
          <w:tcPr>
            <w:tcW w:w="1233" w:type="dxa"/>
            <w:shd w:val="clear" w:color="auto" w:fill="auto"/>
            <w:noWrap/>
            <w:vAlign w:val="center"/>
            <w:hideMark/>
          </w:tcPr>
          <w:p w14:paraId="1C2DF75C" w14:textId="3F87A2CC" w:rsidR="00710BE7" w:rsidRPr="00710BE7" w:rsidRDefault="00710BE7" w:rsidP="00710BE7">
            <w:pPr>
              <w:rPr>
                <w:rFonts w:ascii="Calibri" w:eastAsia="Times New Roman" w:hAnsi="Calibri" w:cs="Calibri"/>
                <w:sz w:val="10"/>
                <w:szCs w:val="10"/>
                <w:lang w:eastAsia="en-GB"/>
              </w:rPr>
            </w:pPr>
            <w:r w:rsidRPr="00710BE7">
              <w:rPr>
                <w:rFonts w:ascii="Calibri" w:eastAsia="Times New Roman" w:hAnsi="Calibri" w:cs="Calibri"/>
                <w:sz w:val="10"/>
                <w:szCs w:val="10"/>
                <w:lang w:eastAsia="en-GB"/>
              </w:rPr>
              <w:t>Qualcomm</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Lenovo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CableLabs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Xiaomi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ComcastCorporation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VerizonUKLtd</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Tencent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Thales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CharterCommunications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SyncTechnoInc.</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InterDigital</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KDDI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Nokia</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Nokia-ShanghaiBell</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Vivo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LockheedMartin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Sennheiser</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Viasat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KPN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LGElectronics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Apple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Novamint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NEC</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ETRI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IRTSaintExupery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CATT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DSIT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Ericsson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IITBombay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CeWIT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JSAT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Ligado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Omnispace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SACatapult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Avanti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Hughes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Gilat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TNO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TerrestarSolutions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Inmarsat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Sateliot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TTP</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ESA</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Intelsat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Gatehouse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UniversityofSurrey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Hispasat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Airbus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Eutelsat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DishNetworks</w:t>
            </w:r>
          </w:p>
        </w:tc>
        <w:tc>
          <w:tcPr>
            <w:tcW w:w="875" w:type="dxa"/>
            <w:shd w:val="clear" w:color="auto" w:fill="auto"/>
            <w:hideMark/>
          </w:tcPr>
          <w:p w14:paraId="2A7749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D4BC5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S1-232288</w:t>
            </w:r>
          </w:p>
        </w:tc>
        <w:tc>
          <w:tcPr>
            <w:tcW w:w="454" w:type="dxa"/>
            <w:shd w:val="clear" w:color="000000" w:fill="BFBFBF"/>
            <w:hideMark/>
          </w:tcPr>
          <w:p w14:paraId="1EF172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FCCA2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88C2F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4FB07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D6CC2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DUMMY</w:t>
            </w:r>
          </w:p>
        </w:tc>
        <w:tc>
          <w:tcPr>
            <w:tcW w:w="531" w:type="dxa"/>
            <w:shd w:val="clear" w:color="000000" w:fill="BFBFBF"/>
            <w:hideMark/>
          </w:tcPr>
          <w:p w14:paraId="505B7A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0724</w:t>
            </w:r>
          </w:p>
        </w:tc>
        <w:tc>
          <w:tcPr>
            <w:tcW w:w="291" w:type="dxa"/>
            <w:shd w:val="clear" w:color="000000" w:fill="BFBFBF"/>
            <w:hideMark/>
          </w:tcPr>
          <w:p w14:paraId="606BEE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27AEC3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9B4F622" w14:textId="77777777" w:rsidTr="00BC058A">
        <w:trPr>
          <w:trHeight w:val="285"/>
        </w:trPr>
        <w:tc>
          <w:tcPr>
            <w:tcW w:w="751" w:type="dxa"/>
            <w:shd w:val="clear" w:color="auto" w:fill="auto"/>
            <w:hideMark/>
          </w:tcPr>
          <w:p w14:paraId="4CFA4F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S1-232372</w:t>
            </w:r>
          </w:p>
        </w:tc>
        <w:tc>
          <w:tcPr>
            <w:tcW w:w="1834" w:type="dxa"/>
            <w:shd w:val="clear" w:color="auto" w:fill="auto"/>
            <w:hideMark/>
          </w:tcPr>
          <w:p w14:paraId="39C31E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for Ambient IoT TS</w:t>
            </w:r>
          </w:p>
        </w:tc>
        <w:tc>
          <w:tcPr>
            <w:tcW w:w="1233" w:type="dxa"/>
            <w:shd w:val="clear" w:color="auto" w:fill="auto"/>
            <w:hideMark/>
          </w:tcPr>
          <w:p w14:paraId="0D767A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153BFF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9D22C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S1-232265</w:t>
            </w:r>
          </w:p>
        </w:tc>
        <w:tc>
          <w:tcPr>
            <w:tcW w:w="454" w:type="dxa"/>
            <w:shd w:val="clear" w:color="000000" w:fill="BFBFBF"/>
            <w:hideMark/>
          </w:tcPr>
          <w:p w14:paraId="4EF0C5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S1-232376</w:t>
            </w:r>
          </w:p>
        </w:tc>
        <w:tc>
          <w:tcPr>
            <w:tcW w:w="454" w:type="dxa"/>
            <w:shd w:val="clear" w:color="auto" w:fill="auto"/>
            <w:hideMark/>
          </w:tcPr>
          <w:p w14:paraId="05E392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67D71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5865F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EFBB2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90DF9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83098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B60C0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A4F1063" w14:textId="77777777" w:rsidTr="00BC058A">
        <w:trPr>
          <w:trHeight w:val="285"/>
        </w:trPr>
        <w:tc>
          <w:tcPr>
            <w:tcW w:w="751" w:type="dxa"/>
            <w:shd w:val="clear" w:color="auto" w:fill="auto"/>
            <w:hideMark/>
          </w:tcPr>
          <w:p w14:paraId="2E536B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S1-232373</w:t>
            </w:r>
          </w:p>
        </w:tc>
        <w:tc>
          <w:tcPr>
            <w:tcW w:w="1834" w:type="dxa"/>
            <w:shd w:val="clear" w:color="auto" w:fill="auto"/>
            <w:hideMark/>
          </w:tcPr>
          <w:p w14:paraId="515A09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Ambient power-enabled Internet of Things</w:t>
            </w:r>
          </w:p>
        </w:tc>
        <w:tc>
          <w:tcPr>
            <w:tcW w:w="1233" w:type="dxa"/>
            <w:shd w:val="clear" w:color="auto" w:fill="auto"/>
            <w:hideMark/>
          </w:tcPr>
          <w:p w14:paraId="063CC7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4D0C9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38BE65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S1-232272</w:t>
            </w:r>
          </w:p>
        </w:tc>
        <w:tc>
          <w:tcPr>
            <w:tcW w:w="454" w:type="dxa"/>
            <w:shd w:val="clear" w:color="000000" w:fill="BFBFBF"/>
            <w:hideMark/>
          </w:tcPr>
          <w:p w14:paraId="7B5033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S1-232395</w:t>
            </w:r>
          </w:p>
        </w:tc>
        <w:tc>
          <w:tcPr>
            <w:tcW w:w="454" w:type="dxa"/>
            <w:shd w:val="clear" w:color="auto" w:fill="auto"/>
            <w:hideMark/>
          </w:tcPr>
          <w:p w14:paraId="4ECD28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FA234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CC24D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5243D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A4A11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680C9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5CAA6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E1396D2" w14:textId="77777777" w:rsidTr="00BC058A">
        <w:trPr>
          <w:trHeight w:val="285"/>
        </w:trPr>
        <w:tc>
          <w:tcPr>
            <w:tcW w:w="751" w:type="dxa"/>
            <w:shd w:val="clear" w:color="auto" w:fill="auto"/>
            <w:hideMark/>
          </w:tcPr>
          <w:p w14:paraId="06347D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S1-232374</w:t>
            </w:r>
          </w:p>
        </w:tc>
        <w:tc>
          <w:tcPr>
            <w:tcW w:w="1834" w:type="dxa"/>
            <w:shd w:val="clear" w:color="auto" w:fill="auto"/>
            <w:hideMark/>
          </w:tcPr>
          <w:p w14:paraId="26B617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Skeleton for new TS on Ambient IoT - if new TS would be needed</w:t>
            </w:r>
          </w:p>
        </w:tc>
        <w:tc>
          <w:tcPr>
            <w:tcW w:w="1233" w:type="dxa"/>
            <w:shd w:val="clear" w:color="auto" w:fill="auto"/>
            <w:hideMark/>
          </w:tcPr>
          <w:p w14:paraId="32BFEB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07B403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FFFED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S1-232132</w:t>
            </w:r>
          </w:p>
        </w:tc>
        <w:tc>
          <w:tcPr>
            <w:tcW w:w="454" w:type="dxa"/>
            <w:shd w:val="clear" w:color="000000" w:fill="BFBFBF"/>
            <w:hideMark/>
          </w:tcPr>
          <w:p w14:paraId="3840AB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40F5E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C9A43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52C6F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4CBE4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CFD4D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CA5D3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0A53C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116EFDF" w14:textId="77777777" w:rsidTr="00BC058A">
        <w:trPr>
          <w:trHeight w:val="285"/>
        </w:trPr>
        <w:tc>
          <w:tcPr>
            <w:tcW w:w="751" w:type="dxa"/>
            <w:shd w:val="clear" w:color="auto" w:fill="auto"/>
            <w:hideMark/>
          </w:tcPr>
          <w:p w14:paraId="008DE8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S1-232375</w:t>
            </w:r>
          </w:p>
        </w:tc>
        <w:tc>
          <w:tcPr>
            <w:tcW w:w="1834" w:type="dxa"/>
            <w:shd w:val="clear" w:color="auto" w:fill="auto"/>
            <w:hideMark/>
          </w:tcPr>
          <w:p w14:paraId="5F110A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Scope for Ambient IoT TS</w:t>
            </w:r>
          </w:p>
        </w:tc>
        <w:tc>
          <w:tcPr>
            <w:tcW w:w="1233" w:type="dxa"/>
            <w:shd w:val="clear" w:color="auto" w:fill="auto"/>
            <w:hideMark/>
          </w:tcPr>
          <w:p w14:paraId="2BBF1A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5D6FB0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20DE5A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S1-232273</w:t>
            </w:r>
          </w:p>
        </w:tc>
        <w:tc>
          <w:tcPr>
            <w:tcW w:w="454" w:type="dxa"/>
            <w:shd w:val="clear" w:color="000000" w:fill="BFBFBF"/>
            <w:hideMark/>
          </w:tcPr>
          <w:p w14:paraId="0D3B0D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S1-232396</w:t>
            </w:r>
          </w:p>
        </w:tc>
        <w:tc>
          <w:tcPr>
            <w:tcW w:w="454" w:type="dxa"/>
            <w:shd w:val="clear" w:color="auto" w:fill="auto"/>
            <w:hideMark/>
          </w:tcPr>
          <w:p w14:paraId="2D8D0C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714FA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AE9A2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01DC9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1B5EF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BB4D9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3F6E0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00AA000" w14:textId="77777777" w:rsidTr="00BC058A">
        <w:trPr>
          <w:trHeight w:val="285"/>
        </w:trPr>
        <w:tc>
          <w:tcPr>
            <w:tcW w:w="751" w:type="dxa"/>
            <w:shd w:val="clear" w:color="auto" w:fill="auto"/>
            <w:hideMark/>
          </w:tcPr>
          <w:p w14:paraId="57FD04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S1-232376</w:t>
            </w:r>
          </w:p>
        </w:tc>
        <w:tc>
          <w:tcPr>
            <w:tcW w:w="1834" w:type="dxa"/>
            <w:shd w:val="clear" w:color="auto" w:fill="auto"/>
            <w:hideMark/>
          </w:tcPr>
          <w:p w14:paraId="209D79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for Ambient IoT TS</w:t>
            </w:r>
          </w:p>
        </w:tc>
        <w:tc>
          <w:tcPr>
            <w:tcW w:w="1233" w:type="dxa"/>
            <w:shd w:val="clear" w:color="auto" w:fill="auto"/>
            <w:hideMark/>
          </w:tcPr>
          <w:p w14:paraId="544AAD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4FED8E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772C1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S1-232372</w:t>
            </w:r>
          </w:p>
        </w:tc>
        <w:tc>
          <w:tcPr>
            <w:tcW w:w="454" w:type="dxa"/>
            <w:shd w:val="clear" w:color="000000" w:fill="BFBFBF"/>
            <w:hideMark/>
          </w:tcPr>
          <w:p w14:paraId="387F2E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S1-232397</w:t>
            </w:r>
          </w:p>
        </w:tc>
        <w:tc>
          <w:tcPr>
            <w:tcW w:w="454" w:type="dxa"/>
            <w:shd w:val="clear" w:color="auto" w:fill="auto"/>
            <w:hideMark/>
          </w:tcPr>
          <w:p w14:paraId="021A54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723C8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2C751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37ED5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3D213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D5439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33A56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D124F60" w14:textId="77777777" w:rsidTr="00BC058A">
        <w:trPr>
          <w:trHeight w:val="285"/>
        </w:trPr>
        <w:tc>
          <w:tcPr>
            <w:tcW w:w="751" w:type="dxa"/>
            <w:shd w:val="clear" w:color="auto" w:fill="auto"/>
            <w:hideMark/>
          </w:tcPr>
          <w:p w14:paraId="52A8EB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S1-232377</w:t>
            </w:r>
          </w:p>
        </w:tc>
        <w:tc>
          <w:tcPr>
            <w:tcW w:w="1834" w:type="dxa"/>
            <w:shd w:val="clear" w:color="auto" w:fill="auto"/>
            <w:hideMark/>
          </w:tcPr>
          <w:p w14:paraId="354C58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ambient IoT functional requirements</w:t>
            </w:r>
          </w:p>
        </w:tc>
        <w:tc>
          <w:tcPr>
            <w:tcW w:w="1233" w:type="dxa"/>
            <w:shd w:val="clear" w:color="auto" w:fill="auto"/>
            <w:hideMark/>
          </w:tcPr>
          <w:p w14:paraId="4CE78B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9D90C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46C735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S1-232353</w:t>
            </w:r>
          </w:p>
        </w:tc>
        <w:tc>
          <w:tcPr>
            <w:tcW w:w="454" w:type="dxa"/>
            <w:shd w:val="clear" w:color="000000" w:fill="BFBFBF"/>
            <w:hideMark/>
          </w:tcPr>
          <w:p w14:paraId="634F65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S1-232398</w:t>
            </w:r>
          </w:p>
        </w:tc>
        <w:tc>
          <w:tcPr>
            <w:tcW w:w="454" w:type="dxa"/>
            <w:shd w:val="clear" w:color="auto" w:fill="auto"/>
            <w:hideMark/>
          </w:tcPr>
          <w:p w14:paraId="77F87F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34646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A0290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F7A94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C96D5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18CB0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D4938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2B2EF3E" w14:textId="77777777" w:rsidTr="00BC058A">
        <w:trPr>
          <w:trHeight w:val="285"/>
        </w:trPr>
        <w:tc>
          <w:tcPr>
            <w:tcW w:w="751" w:type="dxa"/>
            <w:shd w:val="clear" w:color="auto" w:fill="auto"/>
            <w:hideMark/>
          </w:tcPr>
          <w:p w14:paraId="527BFB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S1-232378</w:t>
            </w:r>
          </w:p>
        </w:tc>
        <w:tc>
          <w:tcPr>
            <w:tcW w:w="1834" w:type="dxa"/>
            <w:shd w:val="clear" w:color="auto" w:fill="auto"/>
            <w:hideMark/>
          </w:tcPr>
          <w:p w14:paraId="79670D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Input to new TS - Ambient IoT performance requirements</w:t>
            </w:r>
          </w:p>
        </w:tc>
        <w:tc>
          <w:tcPr>
            <w:tcW w:w="1233" w:type="dxa"/>
            <w:shd w:val="clear" w:color="auto" w:fill="auto"/>
            <w:hideMark/>
          </w:tcPr>
          <w:p w14:paraId="016DA0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5B2CE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7B17D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S1-232354</w:t>
            </w:r>
          </w:p>
        </w:tc>
        <w:tc>
          <w:tcPr>
            <w:tcW w:w="454" w:type="dxa"/>
            <w:shd w:val="clear" w:color="000000" w:fill="BFBFBF"/>
            <w:hideMark/>
          </w:tcPr>
          <w:p w14:paraId="0F39CA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S1-232629</w:t>
            </w:r>
          </w:p>
        </w:tc>
        <w:tc>
          <w:tcPr>
            <w:tcW w:w="454" w:type="dxa"/>
            <w:shd w:val="clear" w:color="auto" w:fill="auto"/>
            <w:hideMark/>
          </w:tcPr>
          <w:p w14:paraId="371717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DA5A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2D58C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57AA7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D7772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A64CC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808BF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4E735C3" w14:textId="77777777" w:rsidTr="00BC058A">
        <w:trPr>
          <w:trHeight w:val="285"/>
        </w:trPr>
        <w:tc>
          <w:tcPr>
            <w:tcW w:w="751" w:type="dxa"/>
            <w:shd w:val="clear" w:color="auto" w:fill="auto"/>
            <w:hideMark/>
          </w:tcPr>
          <w:p w14:paraId="1590FA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S1-232379</w:t>
            </w:r>
          </w:p>
        </w:tc>
        <w:tc>
          <w:tcPr>
            <w:tcW w:w="1834" w:type="dxa"/>
            <w:shd w:val="clear" w:color="auto" w:fill="auto"/>
            <w:hideMark/>
          </w:tcPr>
          <w:p w14:paraId="75DBB7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Overview Clean-up</w:t>
            </w:r>
          </w:p>
        </w:tc>
        <w:tc>
          <w:tcPr>
            <w:tcW w:w="1233" w:type="dxa"/>
            <w:shd w:val="clear" w:color="auto" w:fill="auto"/>
            <w:hideMark/>
          </w:tcPr>
          <w:p w14:paraId="091D25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OPPO</w:t>
            </w:r>
          </w:p>
        </w:tc>
        <w:tc>
          <w:tcPr>
            <w:tcW w:w="875" w:type="dxa"/>
            <w:shd w:val="clear" w:color="auto" w:fill="auto"/>
            <w:hideMark/>
          </w:tcPr>
          <w:p w14:paraId="3E3DA0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D3784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S1-232300</w:t>
            </w:r>
          </w:p>
        </w:tc>
        <w:tc>
          <w:tcPr>
            <w:tcW w:w="454" w:type="dxa"/>
            <w:shd w:val="clear" w:color="000000" w:fill="BFBFBF"/>
            <w:hideMark/>
          </w:tcPr>
          <w:p w14:paraId="35E39A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7A896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99EAD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7722D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23D4F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51354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19132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A5188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4055059" w14:textId="77777777" w:rsidTr="00BC058A">
        <w:trPr>
          <w:trHeight w:val="285"/>
        </w:trPr>
        <w:tc>
          <w:tcPr>
            <w:tcW w:w="751" w:type="dxa"/>
            <w:shd w:val="clear" w:color="auto" w:fill="auto"/>
            <w:hideMark/>
          </w:tcPr>
          <w:p w14:paraId="550645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S1-232380</w:t>
            </w:r>
          </w:p>
        </w:tc>
        <w:tc>
          <w:tcPr>
            <w:tcW w:w="1834" w:type="dxa"/>
            <w:shd w:val="clear" w:color="auto" w:fill="auto"/>
            <w:hideMark/>
          </w:tcPr>
          <w:p w14:paraId="6CA2E4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Ambient IoT Clause 5.24 square brackets removal for</w:t>
            </w:r>
          </w:p>
        </w:tc>
        <w:tc>
          <w:tcPr>
            <w:tcW w:w="1233" w:type="dxa"/>
            <w:shd w:val="clear" w:color="auto" w:fill="auto"/>
            <w:hideMark/>
          </w:tcPr>
          <w:p w14:paraId="40231F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w:t>
            </w:r>
          </w:p>
        </w:tc>
        <w:tc>
          <w:tcPr>
            <w:tcW w:w="875" w:type="dxa"/>
            <w:shd w:val="clear" w:color="auto" w:fill="auto"/>
            <w:hideMark/>
          </w:tcPr>
          <w:p w14:paraId="1E7347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78CA9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S1-232358</w:t>
            </w:r>
          </w:p>
        </w:tc>
        <w:tc>
          <w:tcPr>
            <w:tcW w:w="454" w:type="dxa"/>
            <w:shd w:val="clear" w:color="000000" w:fill="BFBFBF"/>
            <w:hideMark/>
          </w:tcPr>
          <w:p w14:paraId="7A4FF6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8BA47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D463C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1A91EA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6AD17E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1ED64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B4701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DFED3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10DE76B" w14:textId="77777777" w:rsidTr="00BC058A">
        <w:trPr>
          <w:trHeight w:val="285"/>
        </w:trPr>
        <w:tc>
          <w:tcPr>
            <w:tcW w:w="751" w:type="dxa"/>
            <w:shd w:val="clear" w:color="auto" w:fill="auto"/>
            <w:hideMark/>
          </w:tcPr>
          <w:p w14:paraId="0AE85C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S1-232381</w:t>
            </w:r>
          </w:p>
        </w:tc>
        <w:tc>
          <w:tcPr>
            <w:tcW w:w="1834" w:type="dxa"/>
            <w:shd w:val="clear" w:color="auto" w:fill="auto"/>
            <w:hideMark/>
          </w:tcPr>
          <w:p w14:paraId="0F2B79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Removing Editor s Note on timers in clause 5.28</w:t>
            </w:r>
          </w:p>
        </w:tc>
        <w:tc>
          <w:tcPr>
            <w:tcW w:w="1233" w:type="dxa"/>
            <w:shd w:val="clear" w:color="auto" w:fill="auto"/>
            <w:hideMark/>
          </w:tcPr>
          <w:p w14:paraId="11D1D2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397912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4CB09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S1-232311</w:t>
            </w:r>
          </w:p>
        </w:tc>
        <w:tc>
          <w:tcPr>
            <w:tcW w:w="454" w:type="dxa"/>
            <w:shd w:val="clear" w:color="000000" w:fill="BFBFBF"/>
            <w:hideMark/>
          </w:tcPr>
          <w:p w14:paraId="2C3AC9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66189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6E8A0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553DA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D0152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16D6BF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76BA8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83C01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585277E" w14:textId="77777777" w:rsidTr="00BC058A">
        <w:trPr>
          <w:trHeight w:val="285"/>
        </w:trPr>
        <w:tc>
          <w:tcPr>
            <w:tcW w:w="751" w:type="dxa"/>
            <w:shd w:val="clear" w:color="auto" w:fill="auto"/>
            <w:hideMark/>
          </w:tcPr>
          <w:p w14:paraId="0D73AD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S1-232382</w:t>
            </w:r>
          </w:p>
        </w:tc>
        <w:tc>
          <w:tcPr>
            <w:tcW w:w="1834" w:type="dxa"/>
            <w:shd w:val="clear" w:color="auto" w:fill="auto"/>
            <w:hideMark/>
          </w:tcPr>
          <w:p w14:paraId="29C249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Removal of square brackets in KPI tables 6.1.4-1 and 6.2.4-1</w:t>
            </w:r>
          </w:p>
        </w:tc>
        <w:tc>
          <w:tcPr>
            <w:tcW w:w="1233" w:type="dxa"/>
            <w:shd w:val="clear" w:color="auto" w:fill="auto"/>
            <w:hideMark/>
          </w:tcPr>
          <w:p w14:paraId="1D7E21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0AE913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AAD2B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S1-232312</w:t>
            </w:r>
          </w:p>
        </w:tc>
        <w:tc>
          <w:tcPr>
            <w:tcW w:w="454" w:type="dxa"/>
            <w:shd w:val="clear" w:color="000000" w:fill="BFBFBF"/>
            <w:hideMark/>
          </w:tcPr>
          <w:p w14:paraId="506F32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S1-232389</w:t>
            </w:r>
          </w:p>
        </w:tc>
        <w:tc>
          <w:tcPr>
            <w:tcW w:w="454" w:type="dxa"/>
            <w:shd w:val="clear" w:color="auto" w:fill="auto"/>
            <w:hideMark/>
          </w:tcPr>
          <w:p w14:paraId="54EDDE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489D3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671FB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DD0FB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55CC8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37278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98E5C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24D86F2" w14:textId="77777777" w:rsidTr="00BC058A">
        <w:trPr>
          <w:trHeight w:val="285"/>
        </w:trPr>
        <w:tc>
          <w:tcPr>
            <w:tcW w:w="751" w:type="dxa"/>
            <w:shd w:val="clear" w:color="auto" w:fill="auto"/>
            <w:hideMark/>
          </w:tcPr>
          <w:p w14:paraId="5048E8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S1-232383</w:t>
            </w:r>
          </w:p>
        </w:tc>
        <w:tc>
          <w:tcPr>
            <w:tcW w:w="1834" w:type="dxa"/>
            <w:shd w:val="clear" w:color="auto" w:fill="auto"/>
            <w:hideMark/>
          </w:tcPr>
          <w:p w14:paraId="181742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 communication with an Ambient</w:t>
            </w:r>
          </w:p>
        </w:tc>
        <w:tc>
          <w:tcPr>
            <w:tcW w:w="1233" w:type="dxa"/>
            <w:shd w:val="clear" w:color="auto" w:fill="auto"/>
            <w:hideMark/>
          </w:tcPr>
          <w:p w14:paraId="4F7085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2AD07A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AFA25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S1-232343</w:t>
            </w:r>
          </w:p>
        </w:tc>
        <w:tc>
          <w:tcPr>
            <w:tcW w:w="454" w:type="dxa"/>
            <w:shd w:val="clear" w:color="000000" w:fill="BFBFBF"/>
            <w:hideMark/>
          </w:tcPr>
          <w:p w14:paraId="098054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S1-232390</w:t>
            </w:r>
          </w:p>
        </w:tc>
        <w:tc>
          <w:tcPr>
            <w:tcW w:w="454" w:type="dxa"/>
            <w:shd w:val="clear" w:color="auto" w:fill="auto"/>
            <w:hideMark/>
          </w:tcPr>
          <w:p w14:paraId="1B3BE2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35C22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0934D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0E0951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1679FD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0FB75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9CDAC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3ADD0F5" w14:textId="77777777" w:rsidTr="00BC058A">
        <w:trPr>
          <w:trHeight w:val="285"/>
        </w:trPr>
        <w:tc>
          <w:tcPr>
            <w:tcW w:w="751" w:type="dxa"/>
            <w:shd w:val="clear" w:color="auto" w:fill="auto"/>
            <w:hideMark/>
          </w:tcPr>
          <w:p w14:paraId="033EDC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S1-232384</w:t>
            </w:r>
          </w:p>
        </w:tc>
        <w:tc>
          <w:tcPr>
            <w:tcW w:w="1834" w:type="dxa"/>
            <w:shd w:val="clear" w:color="auto" w:fill="auto"/>
            <w:hideMark/>
          </w:tcPr>
          <w:p w14:paraId="1D9100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 communication with 3rd party</w:t>
            </w:r>
          </w:p>
        </w:tc>
        <w:tc>
          <w:tcPr>
            <w:tcW w:w="1233" w:type="dxa"/>
            <w:shd w:val="clear" w:color="auto" w:fill="auto"/>
            <w:hideMark/>
          </w:tcPr>
          <w:p w14:paraId="5ECB9A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vivo</w:t>
            </w:r>
          </w:p>
        </w:tc>
        <w:tc>
          <w:tcPr>
            <w:tcW w:w="875" w:type="dxa"/>
            <w:shd w:val="clear" w:color="auto" w:fill="auto"/>
            <w:hideMark/>
          </w:tcPr>
          <w:p w14:paraId="43F1B1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A3E04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S1-232345</w:t>
            </w:r>
          </w:p>
        </w:tc>
        <w:tc>
          <w:tcPr>
            <w:tcW w:w="454" w:type="dxa"/>
            <w:shd w:val="clear" w:color="000000" w:fill="BFBFBF"/>
            <w:hideMark/>
          </w:tcPr>
          <w:p w14:paraId="283A8B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S1-232392</w:t>
            </w:r>
          </w:p>
        </w:tc>
        <w:tc>
          <w:tcPr>
            <w:tcW w:w="454" w:type="dxa"/>
            <w:shd w:val="clear" w:color="auto" w:fill="auto"/>
            <w:hideMark/>
          </w:tcPr>
          <w:p w14:paraId="690B4E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1C2A7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3A792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EB7C5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B2173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D5CD7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DC618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0B3833C" w14:textId="77777777" w:rsidTr="00BC058A">
        <w:trPr>
          <w:trHeight w:val="285"/>
        </w:trPr>
        <w:tc>
          <w:tcPr>
            <w:tcW w:w="751" w:type="dxa"/>
            <w:shd w:val="clear" w:color="auto" w:fill="auto"/>
            <w:hideMark/>
          </w:tcPr>
          <w:p w14:paraId="7E3629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S1-232385</w:t>
            </w:r>
          </w:p>
        </w:tc>
        <w:tc>
          <w:tcPr>
            <w:tcW w:w="1834" w:type="dxa"/>
            <w:shd w:val="clear" w:color="auto" w:fill="auto"/>
            <w:hideMark/>
          </w:tcPr>
          <w:p w14:paraId="7EE721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03EA33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4AD027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E87BE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S1-232350</w:t>
            </w:r>
          </w:p>
        </w:tc>
        <w:tc>
          <w:tcPr>
            <w:tcW w:w="454" w:type="dxa"/>
            <w:shd w:val="clear" w:color="000000" w:fill="BFBFBF"/>
            <w:hideMark/>
          </w:tcPr>
          <w:p w14:paraId="28B64B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S1-232394</w:t>
            </w:r>
          </w:p>
        </w:tc>
        <w:tc>
          <w:tcPr>
            <w:tcW w:w="454" w:type="dxa"/>
            <w:shd w:val="clear" w:color="auto" w:fill="auto"/>
            <w:hideMark/>
          </w:tcPr>
          <w:p w14:paraId="746CB6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9B4A9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2D3B5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3EF05E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66E75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6AE46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E315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EE559AB" w14:textId="77777777" w:rsidTr="00BC058A">
        <w:trPr>
          <w:trHeight w:val="285"/>
        </w:trPr>
        <w:tc>
          <w:tcPr>
            <w:tcW w:w="751" w:type="dxa"/>
            <w:shd w:val="clear" w:color="auto" w:fill="auto"/>
            <w:hideMark/>
          </w:tcPr>
          <w:p w14:paraId="21BE4A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S1-232386</w:t>
            </w:r>
          </w:p>
        </w:tc>
        <w:tc>
          <w:tcPr>
            <w:tcW w:w="1834" w:type="dxa"/>
            <w:shd w:val="clear" w:color="auto" w:fill="auto"/>
            <w:hideMark/>
          </w:tcPr>
          <w:p w14:paraId="1C4652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on KPI for Ambient IoT</w:t>
            </w:r>
          </w:p>
        </w:tc>
        <w:tc>
          <w:tcPr>
            <w:tcW w:w="1233" w:type="dxa"/>
            <w:shd w:val="clear" w:color="auto" w:fill="auto"/>
            <w:hideMark/>
          </w:tcPr>
          <w:p w14:paraId="50E4A0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CMCC, Futurewei, vivo, Huawei</w:t>
            </w:r>
            <w:r w:rsidRPr="00710BE7">
              <w:rPr>
                <w:rFonts w:ascii="MS Gothic" w:eastAsia="MS Gothic" w:hAnsi="MS Gothic" w:cs="MS Gothic"/>
                <w:sz w:val="10"/>
                <w:szCs w:val="10"/>
                <w:lang w:eastAsia="en-GB"/>
              </w:rPr>
              <w:t>？</w:t>
            </w:r>
          </w:p>
        </w:tc>
        <w:tc>
          <w:tcPr>
            <w:tcW w:w="875" w:type="dxa"/>
            <w:shd w:val="clear" w:color="auto" w:fill="auto"/>
            <w:hideMark/>
          </w:tcPr>
          <w:p w14:paraId="6DE3AB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23D3D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S1-232351</w:t>
            </w:r>
          </w:p>
        </w:tc>
        <w:tc>
          <w:tcPr>
            <w:tcW w:w="454" w:type="dxa"/>
            <w:shd w:val="clear" w:color="000000" w:fill="BFBFBF"/>
            <w:hideMark/>
          </w:tcPr>
          <w:p w14:paraId="125AE5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S1-232399</w:t>
            </w:r>
          </w:p>
        </w:tc>
        <w:tc>
          <w:tcPr>
            <w:tcW w:w="454" w:type="dxa"/>
            <w:shd w:val="clear" w:color="auto" w:fill="auto"/>
            <w:hideMark/>
          </w:tcPr>
          <w:p w14:paraId="442BBC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CDEFF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200E7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7C88A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377DA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812B2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06287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8286BBF" w14:textId="77777777" w:rsidTr="00BC058A">
        <w:trPr>
          <w:trHeight w:val="285"/>
        </w:trPr>
        <w:tc>
          <w:tcPr>
            <w:tcW w:w="751" w:type="dxa"/>
            <w:shd w:val="clear" w:color="auto" w:fill="auto"/>
            <w:hideMark/>
          </w:tcPr>
          <w:p w14:paraId="5FADC6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S1-232387</w:t>
            </w:r>
          </w:p>
        </w:tc>
        <w:tc>
          <w:tcPr>
            <w:tcW w:w="1834" w:type="dxa"/>
            <w:shd w:val="clear" w:color="auto" w:fill="auto"/>
            <w:hideMark/>
          </w:tcPr>
          <w:p w14:paraId="28A793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add info to clarify positioning accuracy value</w:t>
            </w:r>
          </w:p>
        </w:tc>
        <w:tc>
          <w:tcPr>
            <w:tcW w:w="1233" w:type="dxa"/>
            <w:shd w:val="clear" w:color="auto" w:fill="auto"/>
            <w:hideMark/>
          </w:tcPr>
          <w:p w14:paraId="3FD356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OPPO</w:t>
            </w:r>
          </w:p>
        </w:tc>
        <w:tc>
          <w:tcPr>
            <w:tcW w:w="875" w:type="dxa"/>
            <w:shd w:val="clear" w:color="auto" w:fill="auto"/>
            <w:hideMark/>
          </w:tcPr>
          <w:p w14:paraId="29A15F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EE106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S1-232309</w:t>
            </w:r>
          </w:p>
        </w:tc>
        <w:tc>
          <w:tcPr>
            <w:tcW w:w="454" w:type="dxa"/>
            <w:shd w:val="clear" w:color="000000" w:fill="BFBFBF"/>
            <w:hideMark/>
          </w:tcPr>
          <w:p w14:paraId="09B7F1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0AE0C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0346A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5DAF3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BC6FD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BF9BF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7230B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67817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0E4098F" w14:textId="77777777" w:rsidTr="00BC058A">
        <w:trPr>
          <w:trHeight w:val="285"/>
        </w:trPr>
        <w:tc>
          <w:tcPr>
            <w:tcW w:w="751" w:type="dxa"/>
            <w:shd w:val="clear" w:color="auto" w:fill="auto"/>
            <w:hideMark/>
          </w:tcPr>
          <w:p w14:paraId="51BA57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S1-232388</w:t>
            </w:r>
          </w:p>
        </w:tc>
        <w:tc>
          <w:tcPr>
            <w:tcW w:w="1834" w:type="dxa"/>
            <w:shd w:val="clear" w:color="auto" w:fill="auto"/>
            <w:hideMark/>
          </w:tcPr>
          <w:p w14:paraId="74BABC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FS_Ambient IoT, add info to clarify positioning accuracy value</w:t>
            </w:r>
          </w:p>
        </w:tc>
        <w:tc>
          <w:tcPr>
            <w:tcW w:w="1233" w:type="dxa"/>
            <w:shd w:val="clear" w:color="auto" w:fill="auto"/>
            <w:hideMark/>
          </w:tcPr>
          <w:p w14:paraId="3ACC81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HiSilicon, Xiaomi</w:t>
            </w:r>
          </w:p>
        </w:tc>
        <w:tc>
          <w:tcPr>
            <w:tcW w:w="875" w:type="dxa"/>
            <w:shd w:val="clear" w:color="auto" w:fill="auto"/>
            <w:hideMark/>
          </w:tcPr>
          <w:p w14:paraId="529122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4F022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S1-232307</w:t>
            </w:r>
          </w:p>
        </w:tc>
        <w:tc>
          <w:tcPr>
            <w:tcW w:w="454" w:type="dxa"/>
            <w:shd w:val="clear" w:color="000000" w:fill="BFBFBF"/>
            <w:hideMark/>
          </w:tcPr>
          <w:p w14:paraId="2B5E07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15394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E7766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159C79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EFA9C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F4EBB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A7B7A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E11ED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7041C7F" w14:textId="77777777" w:rsidTr="00BC058A">
        <w:trPr>
          <w:trHeight w:val="285"/>
        </w:trPr>
        <w:tc>
          <w:tcPr>
            <w:tcW w:w="751" w:type="dxa"/>
            <w:shd w:val="clear" w:color="auto" w:fill="auto"/>
            <w:hideMark/>
          </w:tcPr>
          <w:p w14:paraId="374F76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S1-232389</w:t>
            </w:r>
          </w:p>
        </w:tc>
        <w:tc>
          <w:tcPr>
            <w:tcW w:w="1834" w:type="dxa"/>
            <w:shd w:val="clear" w:color="auto" w:fill="auto"/>
            <w:hideMark/>
          </w:tcPr>
          <w:p w14:paraId="7E71FA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Removal of square brackets in KPI tables 6.1.4-1 and 6.2.4-1</w:t>
            </w:r>
          </w:p>
        </w:tc>
        <w:tc>
          <w:tcPr>
            <w:tcW w:w="1233" w:type="dxa"/>
            <w:shd w:val="clear" w:color="auto" w:fill="auto"/>
            <w:hideMark/>
          </w:tcPr>
          <w:p w14:paraId="7599E4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2BE3DE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FD25C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S1-232382</w:t>
            </w:r>
          </w:p>
        </w:tc>
        <w:tc>
          <w:tcPr>
            <w:tcW w:w="454" w:type="dxa"/>
            <w:shd w:val="clear" w:color="000000" w:fill="BFBFBF"/>
            <w:hideMark/>
          </w:tcPr>
          <w:p w14:paraId="243827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93D83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7E963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F901F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724C2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84588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EA4C3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1F38A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150A5AF" w14:textId="77777777" w:rsidTr="00BC058A">
        <w:trPr>
          <w:trHeight w:val="285"/>
        </w:trPr>
        <w:tc>
          <w:tcPr>
            <w:tcW w:w="751" w:type="dxa"/>
            <w:shd w:val="clear" w:color="auto" w:fill="auto"/>
            <w:hideMark/>
          </w:tcPr>
          <w:p w14:paraId="63C5EC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S1-232390</w:t>
            </w:r>
          </w:p>
        </w:tc>
        <w:tc>
          <w:tcPr>
            <w:tcW w:w="1834" w:type="dxa"/>
            <w:shd w:val="clear" w:color="auto" w:fill="auto"/>
            <w:hideMark/>
          </w:tcPr>
          <w:p w14:paraId="3B16BA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 communication with an Ambient</w:t>
            </w:r>
          </w:p>
        </w:tc>
        <w:tc>
          <w:tcPr>
            <w:tcW w:w="1233" w:type="dxa"/>
            <w:shd w:val="clear" w:color="auto" w:fill="auto"/>
            <w:hideMark/>
          </w:tcPr>
          <w:p w14:paraId="720D70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08A9B7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1EFC5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S1-232383</w:t>
            </w:r>
          </w:p>
        </w:tc>
        <w:tc>
          <w:tcPr>
            <w:tcW w:w="454" w:type="dxa"/>
            <w:shd w:val="clear" w:color="000000" w:fill="BFBFBF"/>
            <w:hideMark/>
          </w:tcPr>
          <w:p w14:paraId="168A72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S1-232644</w:t>
            </w:r>
          </w:p>
        </w:tc>
        <w:tc>
          <w:tcPr>
            <w:tcW w:w="454" w:type="dxa"/>
            <w:shd w:val="clear" w:color="auto" w:fill="auto"/>
            <w:hideMark/>
          </w:tcPr>
          <w:p w14:paraId="586A41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F554E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06BCC4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2BF95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5AC984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FE3AD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C7CF8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3FBD1E3" w14:textId="77777777" w:rsidTr="00BC058A">
        <w:trPr>
          <w:trHeight w:val="285"/>
        </w:trPr>
        <w:tc>
          <w:tcPr>
            <w:tcW w:w="751" w:type="dxa"/>
            <w:shd w:val="clear" w:color="auto" w:fill="auto"/>
            <w:hideMark/>
          </w:tcPr>
          <w:p w14:paraId="4DF0F0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S1-232391</w:t>
            </w:r>
          </w:p>
        </w:tc>
        <w:tc>
          <w:tcPr>
            <w:tcW w:w="1834" w:type="dxa"/>
            <w:shd w:val="clear" w:color="auto" w:fill="auto"/>
            <w:hideMark/>
          </w:tcPr>
          <w:p w14:paraId="2F3DEA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756C01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4B82DB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61D41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S1-232342</w:t>
            </w:r>
          </w:p>
        </w:tc>
        <w:tc>
          <w:tcPr>
            <w:tcW w:w="454" w:type="dxa"/>
            <w:shd w:val="clear" w:color="000000" w:fill="BFBFBF"/>
            <w:hideMark/>
          </w:tcPr>
          <w:p w14:paraId="5B5575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87D17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1EB9B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6C22E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28933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49054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FFE1F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300E2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174E531" w14:textId="77777777" w:rsidTr="00BC058A">
        <w:trPr>
          <w:trHeight w:val="285"/>
        </w:trPr>
        <w:tc>
          <w:tcPr>
            <w:tcW w:w="751" w:type="dxa"/>
            <w:shd w:val="clear" w:color="auto" w:fill="auto"/>
            <w:hideMark/>
          </w:tcPr>
          <w:p w14:paraId="6EAF93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S1-232392</w:t>
            </w:r>
          </w:p>
        </w:tc>
        <w:tc>
          <w:tcPr>
            <w:tcW w:w="1834" w:type="dxa"/>
            <w:shd w:val="clear" w:color="auto" w:fill="auto"/>
            <w:hideMark/>
          </w:tcPr>
          <w:p w14:paraId="60C820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 communication with 3rd party</w:t>
            </w:r>
          </w:p>
        </w:tc>
        <w:tc>
          <w:tcPr>
            <w:tcW w:w="1233" w:type="dxa"/>
            <w:shd w:val="clear" w:color="auto" w:fill="auto"/>
            <w:hideMark/>
          </w:tcPr>
          <w:p w14:paraId="789BAC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vivo</w:t>
            </w:r>
          </w:p>
        </w:tc>
        <w:tc>
          <w:tcPr>
            <w:tcW w:w="875" w:type="dxa"/>
            <w:shd w:val="clear" w:color="auto" w:fill="auto"/>
            <w:hideMark/>
          </w:tcPr>
          <w:p w14:paraId="07290D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D03F2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S1-232384</w:t>
            </w:r>
          </w:p>
        </w:tc>
        <w:tc>
          <w:tcPr>
            <w:tcW w:w="454" w:type="dxa"/>
            <w:shd w:val="clear" w:color="000000" w:fill="BFBFBF"/>
            <w:hideMark/>
          </w:tcPr>
          <w:p w14:paraId="2B716D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98653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12E37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15245D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F15B9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F819B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A266D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F44E7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E1C60C0" w14:textId="77777777" w:rsidTr="00BC058A">
        <w:trPr>
          <w:trHeight w:val="285"/>
        </w:trPr>
        <w:tc>
          <w:tcPr>
            <w:tcW w:w="751" w:type="dxa"/>
            <w:shd w:val="clear" w:color="auto" w:fill="auto"/>
            <w:hideMark/>
          </w:tcPr>
          <w:p w14:paraId="5C896D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S1-232393</w:t>
            </w:r>
          </w:p>
        </w:tc>
        <w:tc>
          <w:tcPr>
            <w:tcW w:w="1834" w:type="dxa"/>
            <w:shd w:val="clear" w:color="auto" w:fill="auto"/>
            <w:hideMark/>
          </w:tcPr>
          <w:p w14:paraId="1F2C6D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Ambient IoT Security CPR</w:t>
            </w:r>
          </w:p>
        </w:tc>
        <w:tc>
          <w:tcPr>
            <w:tcW w:w="1233" w:type="dxa"/>
            <w:shd w:val="clear" w:color="auto" w:fill="auto"/>
            <w:hideMark/>
          </w:tcPr>
          <w:p w14:paraId="0663FC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44D425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9A39A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S1-232347</w:t>
            </w:r>
          </w:p>
        </w:tc>
        <w:tc>
          <w:tcPr>
            <w:tcW w:w="454" w:type="dxa"/>
            <w:shd w:val="clear" w:color="000000" w:fill="BFBFBF"/>
            <w:hideMark/>
          </w:tcPr>
          <w:p w14:paraId="34614D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3EFFF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93872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057DD9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4804B1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715F8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0F7E3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0DA34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D92420C" w14:textId="77777777" w:rsidTr="00BC058A">
        <w:trPr>
          <w:trHeight w:val="285"/>
        </w:trPr>
        <w:tc>
          <w:tcPr>
            <w:tcW w:w="751" w:type="dxa"/>
            <w:shd w:val="clear" w:color="auto" w:fill="auto"/>
            <w:hideMark/>
          </w:tcPr>
          <w:p w14:paraId="11B868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S1-232394</w:t>
            </w:r>
          </w:p>
        </w:tc>
        <w:tc>
          <w:tcPr>
            <w:tcW w:w="1834" w:type="dxa"/>
            <w:shd w:val="clear" w:color="auto" w:fill="auto"/>
            <w:hideMark/>
          </w:tcPr>
          <w:p w14:paraId="6A82BD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34BB27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0AE8F2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5A3BE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S1-232385</w:t>
            </w:r>
          </w:p>
        </w:tc>
        <w:tc>
          <w:tcPr>
            <w:tcW w:w="454" w:type="dxa"/>
            <w:shd w:val="clear" w:color="000000" w:fill="BFBFBF"/>
            <w:hideMark/>
          </w:tcPr>
          <w:p w14:paraId="15DD6C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S1-232645</w:t>
            </w:r>
          </w:p>
        </w:tc>
        <w:tc>
          <w:tcPr>
            <w:tcW w:w="454" w:type="dxa"/>
            <w:shd w:val="clear" w:color="auto" w:fill="auto"/>
            <w:hideMark/>
          </w:tcPr>
          <w:p w14:paraId="6AAAFD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CD77D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20159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8D215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E7F7A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B98EE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4F95D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7FCA235" w14:textId="77777777" w:rsidTr="00BC058A">
        <w:trPr>
          <w:trHeight w:val="285"/>
        </w:trPr>
        <w:tc>
          <w:tcPr>
            <w:tcW w:w="751" w:type="dxa"/>
            <w:shd w:val="clear" w:color="auto" w:fill="auto"/>
            <w:hideMark/>
          </w:tcPr>
          <w:p w14:paraId="7EFC95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S1-232395</w:t>
            </w:r>
          </w:p>
        </w:tc>
        <w:tc>
          <w:tcPr>
            <w:tcW w:w="1834" w:type="dxa"/>
            <w:shd w:val="clear" w:color="auto" w:fill="auto"/>
            <w:hideMark/>
          </w:tcPr>
          <w:p w14:paraId="3B0548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Ambient power-enabled Internet of Things</w:t>
            </w:r>
          </w:p>
        </w:tc>
        <w:tc>
          <w:tcPr>
            <w:tcW w:w="1233" w:type="dxa"/>
            <w:shd w:val="clear" w:color="auto" w:fill="auto"/>
            <w:hideMark/>
          </w:tcPr>
          <w:p w14:paraId="54B8A9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4B47E7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WID new   </w:t>
            </w:r>
          </w:p>
        </w:tc>
        <w:tc>
          <w:tcPr>
            <w:tcW w:w="454" w:type="dxa"/>
            <w:shd w:val="clear" w:color="auto" w:fill="auto"/>
            <w:hideMark/>
          </w:tcPr>
          <w:p w14:paraId="209768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S1-232373</w:t>
            </w:r>
          </w:p>
        </w:tc>
        <w:tc>
          <w:tcPr>
            <w:tcW w:w="454" w:type="dxa"/>
            <w:shd w:val="clear" w:color="000000" w:fill="BFBFBF"/>
            <w:hideMark/>
          </w:tcPr>
          <w:p w14:paraId="6B852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S1-232652</w:t>
            </w:r>
          </w:p>
        </w:tc>
        <w:tc>
          <w:tcPr>
            <w:tcW w:w="454" w:type="dxa"/>
            <w:shd w:val="clear" w:color="auto" w:fill="auto"/>
            <w:hideMark/>
          </w:tcPr>
          <w:p w14:paraId="6F5A1E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F5D13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0BE9B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0B512D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4443E2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7B5AE7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69803E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0A5ABE6" w14:textId="77777777" w:rsidTr="00BC058A">
        <w:trPr>
          <w:trHeight w:val="285"/>
        </w:trPr>
        <w:tc>
          <w:tcPr>
            <w:tcW w:w="751" w:type="dxa"/>
            <w:shd w:val="clear" w:color="auto" w:fill="auto"/>
            <w:hideMark/>
          </w:tcPr>
          <w:p w14:paraId="31E7BD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S1-232396</w:t>
            </w:r>
          </w:p>
        </w:tc>
        <w:tc>
          <w:tcPr>
            <w:tcW w:w="1834" w:type="dxa"/>
            <w:shd w:val="clear" w:color="auto" w:fill="auto"/>
            <w:hideMark/>
          </w:tcPr>
          <w:p w14:paraId="226151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Scope for Ambient IoT TS</w:t>
            </w:r>
          </w:p>
        </w:tc>
        <w:tc>
          <w:tcPr>
            <w:tcW w:w="1233" w:type="dxa"/>
            <w:shd w:val="clear" w:color="auto" w:fill="auto"/>
            <w:hideMark/>
          </w:tcPr>
          <w:p w14:paraId="0A76E6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0E7D7B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EEA79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S1-232375</w:t>
            </w:r>
          </w:p>
        </w:tc>
        <w:tc>
          <w:tcPr>
            <w:tcW w:w="454" w:type="dxa"/>
            <w:shd w:val="clear" w:color="000000" w:fill="BFBFBF"/>
            <w:hideMark/>
          </w:tcPr>
          <w:p w14:paraId="043E91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F5B9F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291562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46D24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5A163C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2217BE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03FF2B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6F43A1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77FBEC22" w14:textId="77777777" w:rsidTr="00BC058A">
        <w:trPr>
          <w:trHeight w:val="285"/>
        </w:trPr>
        <w:tc>
          <w:tcPr>
            <w:tcW w:w="751" w:type="dxa"/>
            <w:shd w:val="clear" w:color="auto" w:fill="auto"/>
            <w:hideMark/>
          </w:tcPr>
          <w:p w14:paraId="3EC05F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S1-232397</w:t>
            </w:r>
          </w:p>
        </w:tc>
        <w:tc>
          <w:tcPr>
            <w:tcW w:w="1834" w:type="dxa"/>
            <w:shd w:val="clear" w:color="auto" w:fill="auto"/>
            <w:hideMark/>
          </w:tcPr>
          <w:p w14:paraId="752C40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for Ambient IoT TS</w:t>
            </w:r>
          </w:p>
        </w:tc>
        <w:tc>
          <w:tcPr>
            <w:tcW w:w="1233" w:type="dxa"/>
            <w:shd w:val="clear" w:color="auto" w:fill="auto"/>
            <w:hideMark/>
          </w:tcPr>
          <w:p w14:paraId="3DBF5D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716869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4D927E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S1-232376</w:t>
            </w:r>
          </w:p>
        </w:tc>
        <w:tc>
          <w:tcPr>
            <w:tcW w:w="454" w:type="dxa"/>
            <w:shd w:val="clear" w:color="000000" w:fill="BFBFBF"/>
            <w:hideMark/>
          </w:tcPr>
          <w:p w14:paraId="081918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S1-232649</w:t>
            </w:r>
          </w:p>
        </w:tc>
        <w:tc>
          <w:tcPr>
            <w:tcW w:w="454" w:type="dxa"/>
            <w:shd w:val="clear" w:color="auto" w:fill="auto"/>
            <w:hideMark/>
          </w:tcPr>
          <w:p w14:paraId="45E040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4710CC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A9473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5C1935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4E2872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00CA44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6AC3E3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30CAFDFA" w14:textId="77777777" w:rsidTr="00BC058A">
        <w:trPr>
          <w:trHeight w:val="285"/>
        </w:trPr>
        <w:tc>
          <w:tcPr>
            <w:tcW w:w="751" w:type="dxa"/>
            <w:shd w:val="clear" w:color="auto" w:fill="auto"/>
            <w:hideMark/>
          </w:tcPr>
          <w:p w14:paraId="169ECD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S1-232398</w:t>
            </w:r>
          </w:p>
        </w:tc>
        <w:tc>
          <w:tcPr>
            <w:tcW w:w="1834" w:type="dxa"/>
            <w:shd w:val="clear" w:color="auto" w:fill="auto"/>
            <w:hideMark/>
          </w:tcPr>
          <w:p w14:paraId="655028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ambient IoT functional requirements</w:t>
            </w:r>
          </w:p>
        </w:tc>
        <w:tc>
          <w:tcPr>
            <w:tcW w:w="1233" w:type="dxa"/>
            <w:shd w:val="clear" w:color="auto" w:fill="auto"/>
            <w:hideMark/>
          </w:tcPr>
          <w:p w14:paraId="4F36BF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026B2A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44740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S1-232377</w:t>
            </w:r>
          </w:p>
        </w:tc>
        <w:tc>
          <w:tcPr>
            <w:tcW w:w="454" w:type="dxa"/>
            <w:shd w:val="clear" w:color="000000" w:fill="BFBFBF"/>
            <w:hideMark/>
          </w:tcPr>
          <w:p w14:paraId="1C7CDC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S1-232643</w:t>
            </w:r>
          </w:p>
        </w:tc>
        <w:tc>
          <w:tcPr>
            <w:tcW w:w="454" w:type="dxa"/>
            <w:shd w:val="clear" w:color="auto" w:fill="auto"/>
            <w:hideMark/>
          </w:tcPr>
          <w:p w14:paraId="7D1376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EB336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C35EC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6BCD38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AF59D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7B9E21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7C67AF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098E413" w14:textId="77777777" w:rsidTr="00BC058A">
        <w:trPr>
          <w:trHeight w:val="285"/>
        </w:trPr>
        <w:tc>
          <w:tcPr>
            <w:tcW w:w="751" w:type="dxa"/>
            <w:shd w:val="clear" w:color="auto" w:fill="auto"/>
            <w:hideMark/>
          </w:tcPr>
          <w:p w14:paraId="767E24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S1-232399</w:t>
            </w:r>
          </w:p>
        </w:tc>
        <w:tc>
          <w:tcPr>
            <w:tcW w:w="1834" w:type="dxa"/>
            <w:shd w:val="clear" w:color="auto" w:fill="auto"/>
            <w:hideMark/>
          </w:tcPr>
          <w:p w14:paraId="605D7D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on KPI for Ambient IoT</w:t>
            </w:r>
          </w:p>
        </w:tc>
        <w:tc>
          <w:tcPr>
            <w:tcW w:w="1233" w:type="dxa"/>
            <w:shd w:val="clear" w:color="auto" w:fill="auto"/>
            <w:hideMark/>
          </w:tcPr>
          <w:p w14:paraId="7DAE6D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CMCC, Futurewei, vivo, Huawei</w:t>
            </w:r>
            <w:r w:rsidRPr="00710BE7">
              <w:rPr>
                <w:rFonts w:ascii="MS Gothic" w:eastAsia="MS Gothic" w:hAnsi="MS Gothic" w:cs="MS Gothic"/>
                <w:sz w:val="10"/>
                <w:szCs w:val="10"/>
                <w:lang w:eastAsia="en-GB"/>
              </w:rPr>
              <w:t>？</w:t>
            </w:r>
          </w:p>
        </w:tc>
        <w:tc>
          <w:tcPr>
            <w:tcW w:w="875" w:type="dxa"/>
            <w:shd w:val="clear" w:color="auto" w:fill="auto"/>
            <w:hideMark/>
          </w:tcPr>
          <w:p w14:paraId="27BAAB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F5902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S1-232386</w:t>
            </w:r>
          </w:p>
        </w:tc>
        <w:tc>
          <w:tcPr>
            <w:tcW w:w="454" w:type="dxa"/>
            <w:shd w:val="clear" w:color="000000" w:fill="BFBFBF"/>
            <w:hideMark/>
          </w:tcPr>
          <w:p w14:paraId="54CBB0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S1-232648</w:t>
            </w:r>
          </w:p>
        </w:tc>
        <w:tc>
          <w:tcPr>
            <w:tcW w:w="454" w:type="dxa"/>
            <w:shd w:val="clear" w:color="auto" w:fill="auto"/>
            <w:hideMark/>
          </w:tcPr>
          <w:p w14:paraId="253C51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614C6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36180E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3F340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603B2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6DE6B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DBC01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16BF3A3" w14:textId="77777777" w:rsidTr="00BC058A">
        <w:trPr>
          <w:trHeight w:val="285"/>
        </w:trPr>
        <w:tc>
          <w:tcPr>
            <w:tcW w:w="751" w:type="dxa"/>
            <w:shd w:val="clear" w:color="auto" w:fill="auto"/>
            <w:hideMark/>
          </w:tcPr>
          <w:p w14:paraId="547276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S1-232400</w:t>
            </w:r>
          </w:p>
        </w:tc>
        <w:tc>
          <w:tcPr>
            <w:tcW w:w="1834" w:type="dxa"/>
            <w:shd w:val="clear" w:color="auto" w:fill="auto"/>
            <w:hideMark/>
          </w:tcPr>
          <w:p w14:paraId="463554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consolidated requirements</w:t>
            </w:r>
          </w:p>
        </w:tc>
        <w:tc>
          <w:tcPr>
            <w:tcW w:w="1233" w:type="dxa"/>
            <w:shd w:val="clear" w:color="auto" w:fill="auto"/>
            <w:hideMark/>
          </w:tcPr>
          <w:p w14:paraId="070671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 Nokia, Nokia Shanghai Bell, NTT DOCOMO</w:t>
            </w:r>
          </w:p>
        </w:tc>
        <w:tc>
          <w:tcPr>
            <w:tcW w:w="875" w:type="dxa"/>
            <w:shd w:val="clear" w:color="auto" w:fill="auto"/>
            <w:hideMark/>
          </w:tcPr>
          <w:p w14:paraId="1D4C01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7D35B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S1-232069</w:t>
            </w:r>
          </w:p>
        </w:tc>
        <w:tc>
          <w:tcPr>
            <w:tcW w:w="454" w:type="dxa"/>
            <w:shd w:val="clear" w:color="000000" w:fill="BFBFBF"/>
            <w:hideMark/>
          </w:tcPr>
          <w:p w14:paraId="526541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S1-232415</w:t>
            </w:r>
          </w:p>
        </w:tc>
        <w:tc>
          <w:tcPr>
            <w:tcW w:w="454" w:type="dxa"/>
            <w:shd w:val="clear" w:color="auto" w:fill="auto"/>
            <w:hideMark/>
          </w:tcPr>
          <w:p w14:paraId="1186EF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0909B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46B421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788CF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269928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5CC293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FAF41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EED63D9" w14:textId="77777777" w:rsidTr="00BC058A">
        <w:trPr>
          <w:trHeight w:val="285"/>
        </w:trPr>
        <w:tc>
          <w:tcPr>
            <w:tcW w:w="751" w:type="dxa"/>
            <w:shd w:val="clear" w:color="auto" w:fill="auto"/>
            <w:hideMark/>
          </w:tcPr>
          <w:p w14:paraId="556EA6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S1-232401</w:t>
            </w:r>
          </w:p>
        </w:tc>
        <w:tc>
          <w:tcPr>
            <w:tcW w:w="1834" w:type="dxa"/>
            <w:shd w:val="clear" w:color="auto" w:fill="auto"/>
            <w:hideMark/>
          </w:tcPr>
          <w:p w14:paraId="10F2B6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of requirements on digital assets</w:t>
            </w:r>
          </w:p>
        </w:tc>
        <w:tc>
          <w:tcPr>
            <w:tcW w:w="1233" w:type="dxa"/>
            <w:shd w:val="clear" w:color="auto" w:fill="auto"/>
            <w:hideMark/>
          </w:tcPr>
          <w:p w14:paraId="4A58DA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Huawei</w:t>
            </w:r>
          </w:p>
        </w:tc>
        <w:tc>
          <w:tcPr>
            <w:tcW w:w="875" w:type="dxa"/>
            <w:shd w:val="clear" w:color="auto" w:fill="auto"/>
            <w:hideMark/>
          </w:tcPr>
          <w:p w14:paraId="4DBCC3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DAF55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S1-232110</w:t>
            </w:r>
          </w:p>
        </w:tc>
        <w:tc>
          <w:tcPr>
            <w:tcW w:w="454" w:type="dxa"/>
            <w:shd w:val="clear" w:color="000000" w:fill="BFBFBF"/>
            <w:hideMark/>
          </w:tcPr>
          <w:p w14:paraId="2A5EB0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S1-232416</w:t>
            </w:r>
          </w:p>
        </w:tc>
        <w:tc>
          <w:tcPr>
            <w:tcW w:w="454" w:type="dxa"/>
            <w:shd w:val="clear" w:color="auto" w:fill="auto"/>
            <w:hideMark/>
          </w:tcPr>
          <w:p w14:paraId="0DA839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9BEAE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733BA7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29698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7652D7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6327E1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0BFD49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8C52894" w14:textId="77777777" w:rsidTr="00BC058A">
        <w:trPr>
          <w:trHeight w:val="285"/>
        </w:trPr>
        <w:tc>
          <w:tcPr>
            <w:tcW w:w="751" w:type="dxa"/>
            <w:shd w:val="clear" w:color="auto" w:fill="auto"/>
            <w:hideMark/>
          </w:tcPr>
          <w:p w14:paraId="441C32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S1-232402</w:t>
            </w:r>
          </w:p>
        </w:tc>
        <w:tc>
          <w:tcPr>
            <w:tcW w:w="1834" w:type="dxa"/>
            <w:shd w:val="clear" w:color="auto" w:fill="auto"/>
            <w:hideMark/>
          </w:tcPr>
          <w:p w14:paraId="08BCF6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Clarification of use case 5.9 for requirement consolidation</w:t>
            </w:r>
          </w:p>
        </w:tc>
        <w:tc>
          <w:tcPr>
            <w:tcW w:w="1233" w:type="dxa"/>
            <w:shd w:val="clear" w:color="auto" w:fill="auto"/>
            <w:hideMark/>
          </w:tcPr>
          <w:p w14:paraId="5447BC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Philips International B.V.</w:t>
            </w:r>
          </w:p>
        </w:tc>
        <w:tc>
          <w:tcPr>
            <w:tcW w:w="875" w:type="dxa"/>
            <w:shd w:val="clear" w:color="auto" w:fill="auto"/>
            <w:hideMark/>
          </w:tcPr>
          <w:p w14:paraId="5F20C7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79FAF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S1-232191</w:t>
            </w:r>
          </w:p>
        </w:tc>
        <w:tc>
          <w:tcPr>
            <w:tcW w:w="454" w:type="dxa"/>
            <w:shd w:val="clear" w:color="000000" w:fill="BFBFBF"/>
            <w:hideMark/>
          </w:tcPr>
          <w:p w14:paraId="1411B3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S1-232423</w:t>
            </w:r>
          </w:p>
        </w:tc>
        <w:tc>
          <w:tcPr>
            <w:tcW w:w="454" w:type="dxa"/>
            <w:shd w:val="clear" w:color="auto" w:fill="auto"/>
            <w:hideMark/>
          </w:tcPr>
          <w:p w14:paraId="06235C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5AD1A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2CF049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93DB0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6EA1E5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291" w:type="dxa"/>
            <w:shd w:val="clear" w:color="000000" w:fill="BFBFBF"/>
            <w:hideMark/>
          </w:tcPr>
          <w:p w14:paraId="53ED28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4C4406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40B5536B" w14:textId="77777777" w:rsidTr="00BC058A">
        <w:trPr>
          <w:trHeight w:val="285"/>
        </w:trPr>
        <w:tc>
          <w:tcPr>
            <w:tcW w:w="751" w:type="dxa"/>
            <w:shd w:val="clear" w:color="auto" w:fill="auto"/>
            <w:hideMark/>
          </w:tcPr>
          <w:p w14:paraId="6EB2B4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S1-232403</w:t>
            </w:r>
          </w:p>
        </w:tc>
        <w:tc>
          <w:tcPr>
            <w:tcW w:w="1834" w:type="dxa"/>
            <w:shd w:val="clear" w:color="auto" w:fill="auto"/>
            <w:hideMark/>
          </w:tcPr>
          <w:p w14:paraId="58C7FF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consolidated KPI requirements</w:t>
            </w:r>
          </w:p>
        </w:tc>
        <w:tc>
          <w:tcPr>
            <w:tcW w:w="1233" w:type="dxa"/>
            <w:shd w:val="clear" w:color="auto" w:fill="auto"/>
            <w:hideMark/>
          </w:tcPr>
          <w:p w14:paraId="0B9212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Nokia, Nokia Shanghai Bell, Samsung, vivo</w:t>
            </w:r>
          </w:p>
        </w:tc>
        <w:tc>
          <w:tcPr>
            <w:tcW w:w="875" w:type="dxa"/>
            <w:shd w:val="clear" w:color="auto" w:fill="auto"/>
            <w:hideMark/>
          </w:tcPr>
          <w:p w14:paraId="7DDEE5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B2281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S1-232085</w:t>
            </w:r>
          </w:p>
        </w:tc>
        <w:tc>
          <w:tcPr>
            <w:tcW w:w="454" w:type="dxa"/>
            <w:shd w:val="clear" w:color="000000" w:fill="BFBFBF"/>
            <w:hideMark/>
          </w:tcPr>
          <w:p w14:paraId="25CFD7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185AA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FEFC3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5C3B07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F8D35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47580D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180E3D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7557B4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390C604" w14:textId="77777777" w:rsidTr="00BC058A">
        <w:trPr>
          <w:trHeight w:val="285"/>
        </w:trPr>
        <w:tc>
          <w:tcPr>
            <w:tcW w:w="751" w:type="dxa"/>
            <w:shd w:val="clear" w:color="auto" w:fill="auto"/>
            <w:hideMark/>
          </w:tcPr>
          <w:p w14:paraId="074E08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S1-232404</w:t>
            </w:r>
          </w:p>
        </w:tc>
        <w:tc>
          <w:tcPr>
            <w:tcW w:w="1834" w:type="dxa"/>
            <w:shd w:val="clear" w:color="auto" w:fill="auto"/>
            <w:hideMark/>
          </w:tcPr>
          <w:p w14:paraId="57A95E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7A8EC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468698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4A500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90C6B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C97D8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85B54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2C813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0925A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9B778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E9247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CD0DB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CA26601" w14:textId="77777777" w:rsidTr="00BC058A">
        <w:trPr>
          <w:trHeight w:val="285"/>
        </w:trPr>
        <w:tc>
          <w:tcPr>
            <w:tcW w:w="751" w:type="dxa"/>
            <w:shd w:val="clear" w:color="auto" w:fill="auto"/>
            <w:hideMark/>
          </w:tcPr>
          <w:p w14:paraId="140981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S1-232405</w:t>
            </w:r>
          </w:p>
        </w:tc>
        <w:tc>
          <w:tcPr>
            <w:tcW w:w="1834" w:type="dxa"/>
            <w:shd w:val="clear" w:color="auto" w:fill="auto"/>
            <w:hideMark/>
          </w:tcPr>
          <w:p w14:paraId="4BCB93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Skeletion</w:t>
            </w:r>
          </w:p>
        </w:tc>
        <w:tc>
          <w:tcPr>
            <w:tcW w:w="1233" w:type="dxa"/>
            <w:shd w:val="clear" w:color="auto" w:fill="auto"/>
            <w:hideMark/>
          </w:tcPr>
          <w:p w14:paraId="5BEA87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(Samsung)</w:t>
            </w:r>
          </w:p>
        </w:tc>
        <w:tc>
          <w:tcPr>
            <w:tcW w:w="875" w:type="dxa"/>
            <w:shd w:val="clear" w:color="auto" w:fill="auto"/>
            <w:hideMark/>
          </w:tcPr>
          <w:p w14:paraId="4F6EBC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63D07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S1-232261</w:t>
            </w:r>
          </w:p>
        </w:tc>
        <w:tc>
          <w:tcPr>
            <w:tcW w:w="454" w:type="dxa"/>
            <w:shd w:val="clear" w:color="000000" w:fill="BFBFBF"/>
            <w:hideMark/>
          </w:tcPr>
          <w:p w14:paraId="4E42E6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S1-232605</w:t>
            </w:r>
          </w:p>
        </w:tc>
        <w:tc>
          <w:tcPr>
            <w:tcW w:w="454" w:type="dxa"/>
            <w:shd w:val="clear" w:color="auto" w:fill="auto"/>
            <w:hideMark/>
          </w:tcPr>
          <w:p w14:paraId="777EFE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E0290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236249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0CA863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32F430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CFAEB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1322A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AF1AB98" w14:textId="77777777" w:rsidTr="00BC058A">
        <w:trPr>
          <w:trHeight w:val="285"/>
        </w:trPr>
        <w:tc>
          <w:tcPr>
            <w:tcW w:w="751" w:type="dxa"/>
            <w:shd w:val="clear" w:color="auto" w:fill="auto"/>
            <w:hideMark/>
          </w:tcPr>
          <w:p w14:paraId="1D2FFD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S1-232406</w:t>
            </w:r>
          </w:p>
        </w:tc>
        <w:tc>
          <w:tcPr>
            <w:tcW w:w="1834" w:type="dxa"/>
            <w:shd w:val="clear" w:color="auto" w:fill="auto"/>
            <w:hideMark/>
          </w:tcPr>
          <w:p w14:paraId="5519CF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2 References</w:t>
            </w:r>
          </w:p>
        </w:tc>
        <w:tc>
          <w:tcPr>
            <w:tcW w:w="1233" w:type="dxa"/>
            <w:shd w:val="clear" w:color="auto" w:fill="auto"/>
            <w:hideMark/>
          </w:tcPr>
          <w:p w14:paraId="5A3B70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354BF5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E0A60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S1-232083</w:t>
            </w:r>
          </w:p>
        </w:tc>
        <w:tc>
          <w:tcPr>
            <w:tcW w:w="454" w:type="dxa"/>
            <w:shd w:val="clear" w:color="000000" w:fill="BFBFBF"/>
            <w:hideMark/>
          </w:tcPr>
          <w:p w14:paraId="2F24C0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FEA88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38C14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400A80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6DED39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0C698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DE055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24B39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21C9129" w14:textId="77777777" w:rsidTr="00BC058A">
        <w:trPr>
          <w:trHeight w:val="285"/>
        </w:trPr>
        <w:tc>
          <w:tcPr>
            <w:tcW w:w="751" w:type="dxa"/>
            <w:shd w:val="clear" w:color="auto" w:fill="auto"/>
            <w:hideMark/>
          </w:tcPr>
          <w:p w14:paraId="0450D4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S1-232407</w:t>
            </w:r>
          </w:p>
        </w:tc>
        <w:tc>
          <w:tcPr>
            <w:tcW w:w="1834" w:type="dxa"/>
            <w:shd w:val="clear" w:color="auto" w:fill="auto"/>
            <w:hideMark/>
          </w:tcPr>
          <w:p w14:paraId="2BE44E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3 Terminology and Acronyms</w:t>
            </w:r>
          </w:p>
        </w:tc>
        <w:tc>
          <w:tcPr>
            <w:tcW w:w="1233" w:type="dxa"/>
            <w:shd w:val="clear" w:color="auto" w:fill="auto"/>
            <w:hideMark/>
          </w:tcPr>
          <w:p w14:paraId="70A7DC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72C15A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EA7C3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S1-232075</w:t>
            </w:r>
          </w:p>
        </w:tc>
        <w:tc>
          <w:tcPr>
            <w:tcW w:w="454" w:type="dxa"/>
            <w:shd w:val="clear" w:color="000000" w:fill="BFBFBF"/>
            <w:hideMark/>
          </w:tcPr>
          <w:p w14:paraId="05056E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7AAC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94384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3E2E73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170BB1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36A1FD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F7602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D3FC2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1A494F8" w14:textId="77777777" w:rsidTr="00BC058A">
        <w:trPr>
          <w:trHeight w:val="285"/>
        </w:trPr>
        <w:tc>
          <w:tcPr>
            <w:tcW w:w="751" w:type="dxa"/>
            <w:shd w:val="clear" w:color="auto" w:fill="auto"/>
            <w:hideMark/>
          </w:tcPr>
          <w:p w14:paraId="5CF9A6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S1-232408</w:t>
            </w:r>
          </w:p>
        </w:tc>
        <w:tc>
          <w:tcPr>
            <w:tcW w:w="1834" w:type="dxa"/>
            <w:shd w:val="clear" w:color="auto" w:fill="auto"/>
            <w:hideMark/>
          </w:tcPr>
          <w:p w14:paraId="708065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5.1.1 General Requirements, Operational efficiency, exposure, and</w:t>
            </w:r>
          </w:p>
        </w:tc>
        <w:tc>
          <w:tcPr>
            <w:tcW w:w="1233" w:type="dxa"/>
            <w:shd w:val="clear" w:color="auto" w:fill="auto"/>
            <w:hideMark/>
          </w:tcPr>
          <w:p w14:paraId="08C2E2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377FC8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C4D80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S1-232077</w:t>
            </w:r>
          </w:p>
        </w:tc>
        <w:tc>
          <w:tcPr>
            <w:tcW w:w="454" w:type="dxa"/>
            <w:shd w:val="clear" w:color="000000" w:fill="BFBFBF"/>
            <w:hideMark/>
          </w:tcPr>
          <w:p w14:paraId="044F2C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S1-232417</w:t>
            </w:r>
          </w:p>
        </w:tc>
        <w:tc>
          <w:tcPr>
            <w:tcW w:w="454" w:type="dxa"/>
            <w:shd w:val="clear" w:color="auto" w:fill="auto"/>
            <w:hideMark/>
          </w:tcPr>
          <w:p w14:paraId="6C5C53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D008A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8C569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187FB8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76C753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7D598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84B73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5950B71" w14:textId="77777777" w:rsidTr="00BC058A">
        <w:trPr>
          <w:trHeight w:val="285"/>
        </w:trPr>
        <w:tc>
          <w:tcPr>
            <w:tcW w:w="751" w:type="dxa"/>
            <w:shd w:val="clear" w:color="auto" w:fill="auto"/>
            <w:hideMark/>
          </w:tcPr>
          <w:p w14:paraId="61F3D0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S1-232409</w:t>
            </w:r>
          </w:p>
        </w:tc>
        <w:tc>
          <w:tcPr>
            <w:tcW w:w="1834" w:type="dxa"/>
            <w:shd w:val="clear" w:color="auto" w:fill="auto"/>
            <w:hideMark/>
          </w:tcPr>
          <w:p w14:paraId="61919E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5.2.1 Localized mobile metaverse service</w:t>
            </w:r>
          </w:p>
        </w:tc>
        <w:tc>
          <w:tcPr>
            <w:tcW w:w="1233" w:type="dxa"/>
            <w:shd w:val="clear" w:color="auto" w:fill="auto"/>
            <w:hideMark/>
          </w:tcPr>
          <w:p w14:paraId="2A8422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2A1B92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ECB99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S1-232078</w:t>
            </w:r>
          </w:p>
        </w:tc>
        <w:tc>
          <w:tcPr>
            <w:tcW w:w="454" w:type="dxa"/>
            <w:shd w:val="clear" w:color="000000" w:fill="BFBFBF"/>
            <w:hideMark/>
          </w:tcPr>
          <w:p w14:paraId="63DB5C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S1-232418</w:t>
            </w:r>
          </w:p>
        </w:tc>
        <w:tc>
          <w:tcPr>
            <w:tcW w:w="454" w:type="dxa"/>
            <w:shd w:val="clear" w:color="auto" w:fill="auto"/>
            <w:hideMark/>
          </w:tcPr>
          <w:p w14:paraId="717C50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91D56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5827E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7A48AA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50BA9F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27FDC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E3C97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DC4C71B" w14:textId="77777777" w:rsidTr="00BC058A">
        <w:trPr>
          <w:trHeight w:val="285"/>
        </w:trPr>
        <w:tc>
          <w:tcPr>
            <w:tcW w:w="751" w:type="dxa"/>
            <w:shd w:val="clear" w:color="auto" w:fill="auto"/>
            <w:hideMark/>
          </w:tcPr>
          <w:p w14:paraId="11E4BE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S1-232410</w:t>
            </w:r>
          </w:p>
        </w:tc>
        <w:tc>
          <w:tcPr>
            <w:tcW w:w="1834" w:type="dxa"/>
            <w:shd w:val="clear" w:color="auto" w:fill="auto"/>
            <w:hideMark/>
          </w:tcPr>
          <w:p w14:paraId="0F6278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5.2.2 Avatar-based real-time communication</w:t>
            </w:r>
          </w:p>
        </w:tc>
        <w:tc>
          <w:tcPr>
            <w:tcW w:w="1233" w:type="dxa"/>
            <w:shd w:val="clear" w:color="auto" w:fill="auto"/>
            <w:hideMark/>
          </w:tcPr>
          <w:p w14:paraId="4FA976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 China Telecom</w:t>
            </w:r>
          </w:p>
        </w:tc>
        <w:tc>
          <w:tcPr>
            <w:tcW w:w="875" w:type="dxa"/>
            <w:shd w:val="clear" w:color="auto" w:fill="auto"/>
            <w:hideMark/>
          </w:tcPr>
          <w:p w14:paraId="3346D8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FFBB5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S1-232060</w:t>
            </w:r>
          </w:p>
        </w:tc>
        <w:tc>
          <w:tcPr>
            <w:tcW w:w="454" w:type="dxa"/>
            <w:shd w:val="clear" w:color="000000" w:fill="BFBFBF"/>
            <w:hideMark/>
          </w:tcPr>
          <w:p w14:paraId="3664BC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S1-232419</w:t>
            </w:r>
          </w:p>
        </w:tc>
        <w:tc>
          <w:tcPr>
            <w:tcW w:w="454" w:type="dxa"/>
            <w:shd w:val="clear" w:color="auto" w:fill="auto"/>
            <w:hideMark/>
          </w:tcPr>
          <w:p w14:paraId="5192F9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E7DCC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B090E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758D45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7B6D9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CC529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2D12D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B5CB527" w14:textId="77777777" w:rsidTr="00BC058A">
        <w:trPr>
          <w:trHeight w:val="285"/>
        </w:trPr>
        <w:tc>
          <w:tcPr>
            <w:tcW w:w="751" w:type="dxa"/>
            <w:shd w:val="clear" w:color="auto" w:fill="auto"/>
            <w:hideMark/>
          </w:tcPr>
          <w:p w14:paraId="31173D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S1-232411</w:t>
            </w:r>
          </w:p>
        </w:tc>
        <w:tc>
          <w:tcPr>
            <w:tcW w:w="1834" w:type="dxa"/>
            <w:shd w:val="clear" w:color="auto" w:fill="auto"/>
            <w:hideMark/>
          </w:tcPr>
          <w:p w14:paraId="63A36B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5.2.3 Digital Asset Management</w:t>
            </w:r>
          </w:p>
        </w:tc>
        <w:tc>
          <w:tcPr>
            <w:tcW w:w="1233" w:type="dxa"/>
            <w:shd w:val="clear" w:color="auto" w:fill="auto"/>
            <w:hideMark/>
          </w:tcPr>
          <w:p w14:paraId="0F63DC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 Orange, China Telecom</w:t>
            </w:r>
          </w:p>
        </w:tc>
        <w:tc>
          <w:tcPr>
            <w:tcW w:w="875" w:type="dxa"/>
            <w:shd w:val="clear" w:color="auto" w:fill="auto"/>
            <w:hideMark/>
          </w:tcPr>
          <w:p w14:paraId="050711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B475B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S1-232061</w:t>
            </w:r>
          </w:p>
        </w:tc>
        <w:tc>
          <w:tcPr>
            <w:tcW w:w="454" w:type="dxa"/>
            <w:shd w:val="clear" w:color="000000" w:fill="BFBFBF"/>
            <w:hideMark/>
          </w:tcPr>
          <w:p w14:paraId="7B7D1D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S1-232420</w:t>
            </w:r>
          </w:p>
        </w:tc>
        <w:tc>
          <w:tcPr>
            <w:tcW w:w="454" w:type="dxa"/>
            <w:shd w:val="clear" w:color="auto" w:fill="auto"/>
            <w:hideMark/>
          </w:tcPr>
          <w:p w14:paraId="09E183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B7520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477301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22118E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16841E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5951B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44D0F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C0A6613" w14:textId="77777777" w:rsidTr="00BC058A">
        <w:trPr>
          <w:trHeight w:val="285"/>
        </w:trPr>
        <w:tc>
          <w:tcPr>
            <w:tcW w:w="751" w:type="dxa"/>
            <w:shd w:val="clear" w:color="auto" w:fill="auto"/>
            <w:hideMark/>
          </w:tcPr>
          <w:p w14:paraId="6E9E7F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S1-232412</w:t>
            </w:r>
          </w:p>
        </w:tc>
        <w:tc>
          <w:tcPr>
            <w:tcW w:w="1834" w:type="dxa"/>
            <w:shd w:val="clear" w:color="auto" w:fill="auto"/>
            <w:hideMark/>
          </w:tcPr>
          <w:p w14:paraId="517DB0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6 Performance requirements</w:t>
            </w:r>
          </w:p>
        </w:tc>
        <w:tc>
          <w:tcPr>
            <w:tcW w:w="1233" w:type="dxa"/>
            <w:shd w:val="clear" w:color="auto" w:fill="auto"/>
            <w:hideMark/>
          </w:tcPr>
          <w:p w14:paraId="5DEBEB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Samsung, vivo</w:t>
            </w:r>
          </w:p>
        </w:tc>
        <w:tc>
          <w:tcPr>
            <w:tcW w:w="875" w:type="dxa"/>
            <w:shd w:val="clear" w:color="auto" w:fill="auto"/>
            <w:hideMark/>
          </w:tcPr>
          <w:p w14:paraId="3EC65B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AA3DD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S1-232086</w:t>
            </w:r>
          </w:p>
        </w:tc>
        <w:tc>
          <w:tcPr>
            <w:tcW w:w="454" w:type="dxa"/>
            <w:shd w:val="clear" w:color="000000" w:fill="BFBFBF"/>
            <w:hideMark/>
          </w:tcPr>
          <w:p w14:paraId="5B7A49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D7593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2AF3E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37EE0E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42ACB1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763010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CEB49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9736C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6ED8202" w14:textId="77777777" w:rsidTr="00BC058A">
        <w:trPr>
          <w:trHeight w:val="285"/>
        </w:trPr>
        <w:tc>
          <w:tcPr>
            <w:tcW w:w="751" w:type="dxa"/>
            <w:shd w:val="clear" w:color="auto" w:fill="auto"/>
            <w:hideMark/>
          </w:tcPr>
          <w:p w14:paraId="75FAAB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S1-232413</w:t>
            </w:r>
          </w:p>
        </w:tc>
        <w:tc>
          <w:tcPr>
            <w:tcW w:w="1834" w:type="dxa"/>
            <w:shd w:val="clear" w:color="auto" w:fill="auto"/>
            <w:hideMark/>
          </w:tcPr>
          <w:p w14:paraId="2C8AEF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7 Security, authorization and privacy</w:t>
            </w:r>
          </w:p>
        </w:tc>
        <w:tc>
          <w:tcPr>
            <w:tcW w:w="1233" w:type="dxa"/>
            <w:shd w:val="clear" w:color="auto" w:fill="auto"/>
            <w:hideMark/>
          </w:tcPr>
          <w:p w14:paraId="6919DB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 NTT DOCOMO</w:t>
            </w:r>
          </w:p>
        </w:tc>
        <w:tc>
          <w:tcPr>
            <w:tcW w:w="875" w:type="dxa"/>
            <w:shd w:val="clear" w:color="auto" w:fill="auto"/>
            <w:hideMark/>
          </w:tcPr>
          <w:p w14:paraId="1FFFD5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4A780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S1-232079</w:t>
            </w:r>
          </w:p>
        </w:tc>
        <w:tc>
          <w:tcPr>
            <w:tcW w:w="454" w:type="dxa"/>
            <w:shd w:val="clear" w:color="000000" w:fill="BFBFBF"/>
            <w:hideMark/>
          </w:tcPr>
          <w:p w14:paraId="18F12D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S1-232421</w:t>
            </w:r>
          </w:p>
        </w:tc>
        <w:tc>
          <w:tcPr>
            <w:tcW w:w="454" w:type="dxa"/>
            <w:shd w:val="clear" w:color="auto" w:fill="auto"/>
            <w:hideMark/>
          </w:tcPr>
          <w:p w14:paraId="77718E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A796E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7FA391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412091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197016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C2CF0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30877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9ED382B" w14:textId="77777777" w:rsidTr="00BC058A">
        <w:trPr>
          <w:trHeight w:val="285"/>
        </w:trPr>
        <w:tc>
          <w:tcPr>
            <w:tcW w:w="751" w:type="dxa"/>
            <w:shd w:val="clear" w:color="auto" w:fill="auto"/>
            <w:hideMark/>
          </w:tcPr>
          <w:p w14:paraId="70A168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S1-232414</w:t>
            </w:r>
          </w:p>
        </w:tc>
        <w:tc>
          <w:tcPr>
            <w:tcW w:w="1834" w:type="dxa"/>
            <w:shd w:val="clear" w:color="auto" w:fill="auto"/>
            <w:hideMark/>
          </w:tcPr>
          <w:p w14:paraId="7B303E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on Annex on mobile metaverse services</w:t>
            </w:r>
          </w:p>
        </w:tc>
        <w:tc>
          <w:tcPr>
            <w:tcW w:w="1233" w:type="dxa"/>
            <w:shd w:val="clear" w:color="auto" w:fill="auto"/>
            <w:hideMark/>
          </w:tcPr>
          <w:p w14:paraId="04E4DA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Samsung, Huawei</w:t>
            </w:r>
          </w:p>
        </w:tc>
        <w:tc>
          <w:tcPr>
            <w:tcW w:w="875" w:type="dxa"/>
            <w:shd w:val="clear" w:color="auto" w:fill="auto"/>
            <w:hideMark/>
          </w:tcPr>
          <w:p w14:paraId="5A982B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AD01B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S1-232248</w:t>
            </w:r>
          </w:p>
        </w:tc>
        <w:tc>
          <w:tcPr>
            <w:tcW w:w="454" w:type="dxa"/>
            <w:shd w:val="clear" w:color="000000" w:fill="BFBFBF"/>
            <w:hideMark/>
          </w:tcPr>
          <w:p w14:paraId="3CBF02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S1-232422</w:t>
            </w:r>
          </w:p>
        </w:tc>
        <w:tc>
          <w:tcPr>
            <w:tcW w:w="454" w:type="dxa"/>
            <w:shd w:val="clear" w:color="auto" w:fill="auto"/>
            <w:hideMark/>
          </w:tcPr>
          <w:p w14:paraId="06D03E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DEEDF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50011B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5586DE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32175D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5679B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2CC12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7E55008" w14:textId="77777777" w:rsidTr="00BC058A">
        <w:trPr>
          <w:trHeight w:val="285"/>
        </w:trPr>
        <w:tc>
          <w:tcPr>
            <w:tcW w:w="751" w:type="dxa"/>
            <w:shd w:val="clear" w:color="auto" w:fill="auto"/>
            <w:hideMark/>
          </w:tcPr>
          <w:p w14:paraId="7C90BA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S1-232415</w:t>
            </w:r>
          </w:p>
        </w:tc>
        <w:tc>
          <w:tcPr>
            <w:tcW w:w="1834" w:type="dxa"/>
            <w:shd w:val="clear" w:color="auto" w:fill="auto"/>
            <w:hideMark/>
          </w:tcPr>
          <w:p w14:paraId="5759AF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consolidated requirements</w:t>
            </w:r>
          </w:p>
        </w:tc>
        <w:tc>
          <w:tcPr>
            <w:tcW w:w="1233" w:type="dxa"/>
            <w:shd w:val="clear" w:color="auto" w:fill="auto"/>
            <w:hideMark/>
          </w:tcPr>
          <w:p w14:paraId="26A7A6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 Nokia, Nokia Shanghai Bell, NTT DOCOMO</w:t>
            </w:r>
          </w:p>
        </w:tc>
        <w:tc>
          <w:tcPr>
            <w:tcW w:w="875" w:type="dxa"/>
            <w:shd w:val="clear" w:color="auto" w:fill="auto"/>
            <w:hideMark/>
          </w:tcPr>
          <w:p w14:paraId="08AEEB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99A49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S1-232400</w:t>
            </w:r>
          </w:p>
        </w:tc>
        <w:tc>
          <w:tcPr>
            <w:tcW w:w="454" w:type="dxa"/>
            <w:shd w:val="clear" w:color="000000" w:fill="BFBFBF"/>
            <w:hideMark/>
          </w:tcPr>
          <w:p w14:paraId="6F0989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S1-232477</w:t>
            </w:r>
          </w:p>
        </w:tc>
        <w:tc>
          <w:tcPr>
            <w:tcW w:w="454" w:type="dxa"/>
            <w:shd w:val="clear" w:color="auto" w:fill="auto"/>
            <w:hideMark/>
          </w:tcPr>
          <w:p w14:paraId="5BE726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DB056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00E5EC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FB9B3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6239AF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5A010E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75931D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143C9533" w14:textId="77777777" w:rsidTr="00BC058A">
        <w:trPr>
          <w:trHeight w:val="285"/>
        </w:trPr>
        <w:tc>
          <w:tcPr>
            <w:tcW w:w="751" w:type="dxa"/>
            <w:shd w:val="clear" w:color="auto" w:fill="auto"/>
            <w:hideMark/>
          </w:tcPr>
          <w:p w14:paraId="233C1D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S1-232416</w:t>
            </w:r>
          </w:p>
        </w:tc>
        <w:tc>
          <w:tcPr>
            <w:tcW w:w="1834" w:type="dxa"/>
            <w:shd w:val="clear" w:color="auto" w:fill="auto"/>
            <w:hideMark/>
          </w:tcPr>
          <w:p w14:paraId="54559A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of requirements on digital assets</w:t>
            </w:r>
          </w:p>
        </w:tc>
        <w:tc>
          <w:tcPr>
            <w:tcW w:w="1233" w:type="dxa"/>
            <w:shd w:val="clear" w:color="auto" w:fill="auto"/>
            <w:hideMark/>
          </w:tcPr>
          <w:p w14:paraId="7327C0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Huawei</w:t>
            </w:r>
          </w:p>
        </w:tc>
        <w:tc>
          <w:tcPr>
            <w:tcW w:w="875" w:type="dxa"/>
            <w:shd w:val="clear" w:color="auto" w:fill="auto"/>
            <w:hideMark/>
          </w:tcPr>
          <w:p w14:paraId="570106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D6615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S1-232401</w:t>
            </w:r>
          </w:p>
        </w:tc>
        <w:tc>
          <w:tcPr>
            <w:tcW w:w="454" w:type="dxa"/>
            <w:shd w:val="clear" w:color="000000" w:fill="BFBFBF"/>
            <w:hideMark/>
          </w:tcPr>
          <w:p w14:paraId="305504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89409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23848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744F5D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3BB8D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6D34D2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1E7196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06B2CB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4782B02F" w14:textId="77777777" w:rsidTr="00BC058A">
        <w:trPr>
          <w:trHeight w:val="285"/>
        </w:trPr>
        <w:tc>
          <w:tcPr>
            <w:tcW w:w="751" w:type="dxa"/>
            <w:shd w:val="clear" w:color="auto" w:fill="auto"/>
            <w:hideMark/>
          </w:tcPr>
          <w:p w14:paraId="733487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S1-232417</w:t>
            </w:r>
          </w:p>
        </w:tc>
        <w:tc>
          <w:tcPr>
            <w:tcW w:w="1834" w:type="dxa"/>
            <w:shd w:val="clear" w:color="auto" w:fill="auto"/>
            <w:hideMark/>
          </w:tcPr>
          <w:p w14:paraId="414C13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5.1.1 General Requirements, Operational efficiency, exposure, and</w:t>
            </w:r>
          </w:p>
        </w:tc>
        <w:tc>
          <w:tcPr>
            <w:tcW w:w="1233" w:type="dxa"/>
            <w:shd w:val="clear" w:color="auto" w:fill="auto"/>
            <w:hideMark/>
          </w:tcPr>
          <w:p w14:paraId="1E9232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699568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3E112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S1-232408</w:t>
            </w:r>
          </w:p>
        </w:tc>
        <w:tc>
          <w:tcPr>
            <w:tcW w:w="454" w:type="dxa"/>
            <w:shd w:val="clear" w:color="000000" w:fill="BFBFBF"/>
            <w:hideMark/>
          </w:tcPr>
          <w:p w14:paraId="0C9276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S1-232478</w:t>
            </w:r>
          </w:p>
        </w:tc>
        <w:tc>
          <w:tcPr>
            <w:tcW w:w="454" w:type="dxa"/>
            <w:shd w:val="clear" w:color="auto" w:fill="auto"/>
            <w:hideMark/>
          </w:tcPr>
          <w:p w14:paraId="69D547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63528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305672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7F6128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D53B6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F8BB8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E2DA0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C17CF5A" w14:textId="77777777" w:rsidTr="00BC058A">
        <w:trPr>
          <w:trHeight w:val="285"/>
        </w:trPr>
        <w:tc>
          <w:tcPr>
            <w:tcW w:w="751" w:type="dxa"/>
            <w:shd w:val="clear" w:color="auto" w:fill="auto"/>
            <w:hideMark/>
          </w:tcPr>
          <w:p w14:paraId="7BADD4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S1-232418</w:t>
            </w:r>
          </w:p>
        </w:tc>
        <w:tc>
          <w:tcPr>
            <w:tcW w:w="1834" w:type="dxa"/>
            <w:shd w:val="clear" w:color="auto" w:fill="auto"/>
            <w:hideMark/>
          </w:tcPr>
          <w:p w14:paraId="56D0C6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5.2.1 Localized mobile metaverse service</w:t>
            </w:r>
          </w:p>
        </w:tc>
        <w:tc>
          <w:tcPr>
            <w:tcW w:w="1233" w:type="dxa"/>
            <w:shd w:val="clear" w:color="auto" w:fill="auto"/>
            <w:hideMark/>
          </w:tcPr>
          <w:p w14:paraId="225DE4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071664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11089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S1-232409</w:t>
            </w:r>
          </w:p>
        </w:tc>
        <w:tc>
          <w:tcPr>
            <w:tcW w:w="454" w:type="dxa"/>
            <w:shd w:val="clear" w:color="000000" w:fill="BFBFBF"/>
            <w:hideMark/>
          </w:tcPr>
          <w:p w14:paraId="72647C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S1-232623</w:t>
            </w:r>
          </w:p>
        </w:tc>
        <w:tc>
          <w:tcPr>
            <w:tcW w:w="454" w:type="dxa"/>
            <w:shd w:val="clear" w:color="auto" w:fill="auto"/>
            <w:hideMark/>
          </w:tcPr>
          <w:p w14:paraId="14128A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5CD6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528C4D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6B85D1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07BE8B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3E91B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0C978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D3F7C4F" w14:textId="77777777" w:rsidTr="00BC058A">
        <w:trPr>
          <w:trHeight w:val="285"/>
        </w:trPr>
        <w:tc>
          <w:tcPr>
            <w:tcW w:w="751" w:type="dxa"/>
            <w:shd w:val="clear" w:color="auto" w:fill="auto"/>
            <w:hideMark/>
          </w:tcPr>
          <w:p w14:paraId="587A72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S1-232419</w:t>
            </w:r>
          </w:p>
        </w:tc>
        <w:tc>
          <w:tcPr>
            <w:tcW w:w="1834" w:type="dxa"/>
            <w:shd w:val="clear" w:color="auto" w:fill="auto"/>
            <w:hideMark/>
          </w:tcPr>
          <w:p w14:paraId="6C9425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5.2.2 Avatar-based real-time communication</w:t>
            </w:r>
          </w:p>
        </w:tc>
        <w:tc>
          <w:tcPr>
            <w:tcW w:w="1233" w:type="dxa"/>
            <w:shd w:val="clear" w:color="auto" w:fill="auto"/>
            <w:hideMark/>
          </w:tcPr>
          <w:p w14:paraId="0A7459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 China Telecom</w:t>
            </w:r>
          </w:p>
        </w:tc>
        <w:tc>
          <w:tcPr>
            <w:tcW w:w="875" w:type="dxa"/>
            <w:shd w:val="clear" w:color="auto" w:fill="auto"/>
            <w:hideMark/>
          </w:tcPr>
          <w:p w14:paraId="2C9D05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EFB8D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S1-232410</w:t>
            </w:r>
          </w:p>
        </w:tc>
        <w:tc>
          <w:tcPr>
            <w:tcW w:w="454" w:type="dxa"/>
            <w:shd w:val="clear" w:color="000000" w:fill="BFBFBF"/>
            <w:hideMark/>
          </w:tcPr>
          <w:p w14:paraId="336F87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8BFF8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7A2BF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19A064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394250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023C0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68A1B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B523E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410CA39" w14:textId="77777777" w:rsidTr="00BC058A">
        <w:trPr>
          <w:trHeight w:val="285"/>
        </w:trPr>
        <w:tc>
          <w:tcPr>
            <w:tcW w:w="751" w:type="dxa"/>
            <w:shd w:val="clear" w:color="auto" w:fill="auto"/>
            <w:hideMark/>
          </w:tcPr>
          <w:p w14:paraId="1790D4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S1-232420</w:t>
            </w:r>
          </w:p>
        </w:tc>
        <w:tc>
          <w:tcPr>
            <w:tcW w:w="1834" w:type="dxa"/>
            <w:shd w:val="clear" w:color="auto" w:fill="auto"/>
            <w:hideMark/>
          </w:tcPr>
          <w:p w14:paraId="2A2463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5.2.3 Digital Asset Management</w:t>
            </w:r>
          </w:p>
        </w:tc>
        <w:tc>
          <w:tcPr>
            <w:tcW w:w="1233" w:type="dxa"/>
            <w:shd w:val="clear" w:color="auto" w:fill="auto"/>
            <w:hideMark/>
          </w:tcPr>
          <w:p w14:paraId="50FE58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 Orange, China Telecom</w:t>
            </w:r>
          </w:p>
        </w:tc>
        <w:tc>
          <w:tcPr>
            <w:tcW w:w="875" w:type="dxa"/>
            <w:shd w:val="clear" w:color="auto" w:fill="auto"/>
            <w:hideMark/>
          </w:tcPr>
          <w:p w14:paraId="48A519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0E1EB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S1-232411</w:t>
            </w:r>
          </w:p>
        </w:tc>
        <w:tc>
          <w:tcPr>
            <w:tcW w:w="454" w:type="dxa"/>
            <w:shd w:val="clear" w:color="000000" w:fill="BFBFBF"/>
            <w:hideMark/>
          </w:tcPr>
          <w:p w14:paraId="7609E9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S1-232620</w:t>
            </w:r>
          </w:p>
        </w:tc>
        <w:tc>
          <w:tcPr>
            <w:tcW w:w="454" w:type="dxa"/>
            <w:shd w:val="clear" w:color="auto" w:fill="auto"/>
            <w:hideMark/>
          </w:tcPr>
          <w:p w14:paraId="754B42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33860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4CF2F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1B681E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045DC2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C02A5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C8CE3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246BD8B" w14:textId="77777777" w:rsidTr="00BC058A">
        <w:trPr>
          <w:trHeight w:val="285"/>
        </w:trPr>
        <w:tc>
          <w:tcPr>
            <w:tcW w:w="751" w:type="dxa"/>
            <w:shd w:val="clear" w:color="auto" w:fill="auto"/>
            <w:hideMark/>
          </w:tcPr>
          <w:p w14:paraId="032ABF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S1-232421</w:t>
            </w:r>
          </w:p>
        </w:tc>
        <w:tc>
          <w:tcPr>
            <w:tcW w:w="1834" w:type="dxa"/>
            <w:shd w:val="clear" w:color="auto" w:fill="auto"/>
            <w:hideMark/>
          </w:tcPr>
          <w:p w14:paraId="19FBC6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7 Security, authorization and privacy</w:t>
            </w:r>
          </w:p>
        </w:tc>
        <w:tc>
          <w:tcPr>
            <w:tcW w:w="1233" w:type="dxa"/>
            <w:shd w:val="clear" w:color="auto" w:fill="auto"/>
            <w:hideMark/>
          </w:tcPr>
          <w:p w14:paraId="6B0C17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 NTT DOCOMO</w:t>
            </w:r>
          </w:p>
        </w:tc>
        <w:tc>
          <w:tcPr>
            <w:tcW w:w="875" w:type="dxa"/>
            <w:shd w:val="clear" w:color="auto" w:fill="auto"/>
            <w:hideMark/>
          </w:tcPr>
          <w:p w14:paraId="49E67F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AC46F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S1-232413</w:t>
            </w:r>
          </w:p>
        </w:tc>
        <w:tc>
          <w:tcPr>
            <w:tcW w:w="454" w:type="dxa"/>
            <w:shd w:val="clear" w:color="000000" w:fill="BFBFBF"/>
            <w:hideMark/>
          </w:tcPr>
          <w:p w14:paraId="4D0759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E10B5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20568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3490A9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2CC46B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06655D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9B5EB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32AF6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3F48D9E" w14:textId="77777777" w:rsidTr="00BC058A">
        <w:trPr>
          <w:trHeight w:val="285"/>
        </w:trPr>
        <w:tc>
          <w:tcPr>
            <w:tcW w:w="751" w:type="dxa"/>
            <w:shd w:val="clear" w:color="auto" w:fill="auto"/>
            <w:hideMark/>
          </w:tcPr>
          <w:p w14:paraId="5EE23D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S1-232422</w:t>
            </w:r>
          </w:p>
        </w:tc>
        <w:tc>
          <w:tcPr>
            <w:tcW w:w="1834" w:type="dxa"/>
            <w:shd w:val="clear" w:color="auto" w:fill="auto"/>
            <w:hideMark/>
          </w:tcPr>
          <w:p w14:paraId="28691C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on Annex on mobile metaverse services</w:t>
            </w:r>
          </w:p>
        </w:tc>
        <w:tc>
          <w:tcPr>
            <w:tcW w:w="1233" w:type="dxa"/>
            <w:shd w:val="clear" w:color="auto" w:fill="auto"/>
            <w:hideMark/>
          </w:tcPr>
          <w:p w14:paraId="636490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Samsung, Huawei</w:t>
            </w:r>
          </w:p>
        </w:tc>
        <w:tc>
          <w:tcPr>
            <w:tcW w:w="875" w:type="dxa"/>
            <w:shd w:val="clear" w:color="auto" w:fill="auto"/>
            <w:hideMark/>
          </w:tcPr>
          <w:p w14:paraId="240F4B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9C255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S1-232414</w:t>
            </w:r>
          </w:p>
        </w:tc>
        <w:tc>
          <w:tcPr>
            <w:tcW w:w="454" w:type="dxa"/>
            <w:shd w:val="clear" w:color="000000" w:fill="BFBFBF"/>
            <w:hideMark/>
          </w:tcPr>
          <w:p w14:paraId="2F46D8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BED7B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0966A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558292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0D34FB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4ADE7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E8D90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7E915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0515B07" w14:textId="77777777" w:rsidTr="00BC058A">
        <w:trPr>
          <w:trHeight w:val="285"/>
        </w:trPr>
        <w:tc>
          <w:tcPr>
            <w:tcW w:w="751" w:type="dxa"/>
            <w:shd w:val="clear" w:color="auto" w:fill="auto"/>
            <w:hideMark/>
          </w:tcPr>
          <w:p w14:paraId="17E9AD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S1-232423</w:t>
            </w:r>
          </w:p>
        </w:tc>
        <w:tc>
          <w:tcPr>
            <w:tcW w:w="1834" w:type="dxa"/>
            <w:shd w:val="clear" w:color="auto" w:fill="auto"/>
            <w:hideMark/>
          </w:tcPr>
          <w:p w14:paraId="7AB7D5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Clarification of use case 5.9 for requirement consolidation</w:t>
            </w:r>
          </w:p>
        </w:tc>
        <w:tc>
          <w:tcPr>
            <w:tcW w:w="1233" w:type="dxa"/>
            <w:shd w:val="clear" w:color="auto" w:fill="auto"/>
            <w:hideMark/>
          </w:tcPr>
          <w:p w14:paraId="7995F0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Philips International B.V.</w:t>
            </w:r>
          </w:p>
        </w:tc>
        <w:tc>
          <w:tcPr>
            <w:tcW w:w="875" w:type="dxa"/>
            <w:shd w:val="clear" w:color="auto" w:fill="auto"/>
            <w:hideMark/>
          </w:tcPr>
          <w:p w14:paraId="0846F2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4D507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S1-232402</w:t>
            </w:r>
          </w:p>
        </w:tc>
        <w:tc>
          <w:tcPr>
            <w:tcW w:w="454" w:type="dxa"/>
            <w:shd w:val="clear" w:color="000000" w:fill="BFBFBF"/>
            <w:hideMark/>
          </w:tcPr>
          <w:p w14:paraId="1B9E32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F01F1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8AD68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454" w:type="dxa"/>
            <w:shd w:val="clear" w:color="auto" w:fill="auto"/>
            <w:hideMark/>
          </w:tcPr>
          <w:p w14:paraId="1F7D9F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15157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531" w:type="dxa"/>
            <w:shd w:val="clear" w:color="000000" w:fill="BFBFBF"/>
            <w:hideMark/>
          </w:tcPr>
          <w:p w14:paraId="189B3E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291" w:type="dxa"/>
            <w:shd w:val="clear" w:color="000000" w:fill="BFBFBF"/>
            <w:hideMark/>
          </w:tcPr>
          <w:p w14:paraId="16B61F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63D7FE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711E846" w14:textId="77777777" w:rsidTr="00BC058A">
        <w:trPr>
          <w:trHeight w:val="285"/>
        </w:trPr>
        <w:tc>
          <w:tcPr>
            <w:tcW w:w="751" w:type="dxa"/>
            <w:shd w:val="clear" w:color="auto" w:fill="auto"/>
            <w:hideMark/>
          </w:tcPr>
          <w:p w14:paraId="7C1E20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S1-232424</w:t>
            </w:r>
          </w:p>
        </w:tc>
        <w:tc>
          <w:tcPr>
            <w:tcW w:w="1834" w:type="dxa"/>
            <w:shd w:val="clear" w:color="auto" w:fill="auto"/>
            <w:hideMark/>
          </w:tcPr>
          <w:p w14:paraId="2AC7B8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security requirements</w:t>
            </w:r>
          </w:p>
        </w:tc>
        <w:tc>
          <w:tcPr>
            <w:tcW w:w="1233" w:type="dxa"/>
            <w:shd w:val="clear" w:color="auto" w:fill="auto"/>
            <w:hideMark/>
          </w:tcPr>
          <w:p w14:paraId="4AF90A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Apple, CMCC</w:t>
            </w:r>
          </w:p>
        </w:tc>
        <w:tc>
          <w:tcPr>
            <w:tcW w:w="875" w:type="dxa"/>
            <w:shd w:val="clear" w:color="auto" w:fill="auto"/>
            <w:hideMark/>
          </w:tcPr>
          <w:p w14:paraId="4F0A14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0B802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S1-232215</w:t>
            </w:r>
          </w:p>
        </w:tc>
        <w:tc>
          <w:tcPr>
            <w:tcW w:w="454" w:type="dxa"/>
            <w:shd w:val="clear" w:color="000000" w:fill="BFBFBF"/>
            <w:hideMark/>
          </w:tcPr>
          <w:p w14:paraId="3E52BE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S1-232476</w:t>
            </w:r>
          </w:p>
        </w:tc>
        <w:tc>
          <w:tcPr>
            <w:tcW w:w="454" w:type="dxa"/>
            <w:shd w:val="clear" w:color="auto" w:fill="auto"/>
            <w:hideMark/>
          </w:tcPr>
          <w:p w14:paraId="076E11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49FEF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6B4A8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7BB0C8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7FC87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DF347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0CB1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9DD47D6" w14:textId="77777777" w:rsidTr="00BC058A">
        <w:trPr>
          <w:trHeight w:val="285"/>
        </w:trPr>
        <w:tc>
          <w:tcPr>
            <w:tcW w:w="751" w:type="dxa"/>
            <w:shd w:val="clear" w:color="auto" w:fill="auto"/>
            <w:hideMark/>
          </w:tcPr>
          <w:p w14:paraId="45089A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S1-232425</w:t>
            </w:r>
          </w:p>
        </w:tc>
        <w:tc>
          <w:tcPr>
            <w:tcW w:w="1834" w:type="dxa"/>
            <w:shd w:val="clear" w:color="auto" w:fill="auto"/>
            <w:hideMark/>
          </w:tcPr>
          <w:p w14:paraId="762953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Overview 4.3 Key parameters section</w:t>
            </w:r>
          </w:p>
        </w:tc>
        <w:tc>
          <w:tcPr>
            <w:tcW w:w="1233" w:type="dxa"/>
            <w:shd w:val="clear" w:color="auto" w:fill="auto"/>
            <w:hideMark/>
          </w:tcPr>
          <w:p w14:paraId="2A7023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vivo</w:t>
            </w:r>
          </w:p>
        </w:tc>
        <w:tc>
          <w:tcPr>
            <w:tcW w:w="875" w:type="dxa"/>
            <w:shd w:val="clear" w:color="auto" w:fill="auto"/>
            <w:hideMark/>
          </w:tcPr>
          <w:p w14:paraId="2B0EC4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08735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S1-232054</w:t>
            </w:r>
          </w:p>
        </w:tc>
        <w:tc>
          <w:tcPr>
            <w:tcW w:w="454" w:type="dxa"/>
            <w:shd w:val="clear" w:color="000000" w:fill="BFBFBF"/>
            <w:hideMark/>
          </w:tcPr>
          <w:p w14:paraId="0E2F7C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BBFD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CF33D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3A8020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6069C1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543DCA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1A138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0F248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5E78CEB" w14:textId="77777777" w:rsidTr="00BC058A">
        <w:trPr>
          <w:trHeight w:val="285"/>
        </w:trPr>
        <w:tc>
          <w:tcPr>
            <w:tcW w:w="751" w:type="dxa"/>
            <w:shd w:val="clear" w:color="auto" w:fill="auto"/>
            <w:hideMark/>
          </w:tcPr>
          <w:p w14:paraId="6919BA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S1-232426</w:t>
            </w:r>
          </w:p>
        </w:tc>
        <w:tc>
          <w:tcPr>
            <w:tcW w:w="1834" w:type="dxa"/>
            <w:shd w:val="clear" w:color="auto" w:fill="auto"/>
            <w:hideMark/>
          </w:tcPr>
          <w:p w14:paraId="1B0289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 on Use Case on Gesture Recognition for Application Navigation and Immersive Interaction</w:t>
            </w:r>
          </w:p>
        </w:tc>
        <w:tc>
          <w:tcPr>
            <w:tcW w:w="1233" w:type="dxa"/>
            <w:shd w:val="clear" w:color="auto" w:fill="auto"/>
            <w:hideMark/>
          </w:tcPr>
          <w:p w14:paraId="4B5ABC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CATT</w:t>
            </w:r>
          </w:p>
        </w:tc>
        <w:tc>
          <w:tcPr>
            <w:tcW w:w="875" w:type="dxa"/>
            <w:shd w:val="clear" w:color="auto" w:fill="auto"/>
            <w:hideMark/>
          </w:tcPr>
          <w:p w14:paraId="72ECE7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56AF3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S1-232093</w:t>
            </w:r>
          </w:p>
        </w:tc>
        <w:tc>
          <w:tcPr>
            <w:tcW w:w="454" w:type="dxa"/>
            <w:shd w:val="clear" w:color="000000" w:fill="BFBFBF"/>
            <w:hideMark/>
          </w:tcPr>
          <w:p w14:paraId="730626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S1-232432</w:t>
            </w:r>
          </w:p>
        </w:tc>
        <w:tc>
          <w:tcPr>
            <w:tcW w:w="454" w:type="dxa"/>
            <w:shd w:val="clear" w:color="auto" w:fill="auto"/>
            <w:hideMark/>
          </w:tcPr>
          <w:p w14:paraId="4DF630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8A8E0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01BF54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40E8B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5CF8B5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4C685E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5AF4A1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1440B4F3" w14:textId="77777777" w:rsidTr="00BC058A">
        <w:trPr>
          <w:trHeight w:val="285"/>
        </w:trPr>
        <w:tc>
          <w:tcPr>
            <w:tcW w:w="751" w:type="dxa"/>
            <w:shd w:val="clear" w:color="auto" w:fill="auto"/>
            <w:hideMark/>
          </w:tcPr>
          <w:p w14:paraId="4F1611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S1-232427</w:t>
            </w:r>
          </w:p>
        </w:tc>
        <w:tc>
          <w:tcPr>
            <w:tcW w:w="1834" w:type="dxa"/>
            <w:shd w:val="clear" w:color="auto" w:fill="auto"/>
            <w:hideMark/>
          </w:tcPr>
          <w:p w14:paraId="1CAF03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5.1 - Description</w:t>
            </w:r>
          </w:p>
        </w:tc>
        <w:tc>
          <w:tcPr>
            <w:tcW w:w="1233" w:type="dxa"/>
            <w:shd w:val="clear" w:color="auto" w:fill="auto"/>
            <w:hideMark/>
          </w:tcPr>
          <w:p w14:paraId="01269102"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ZTE, Deutsche Telekom, Apple, Qualcomm?, China Telecom, Nokia</w:t>
            </w:r>
          </w:p>
        </w:tc>
        <w:tc>
          <w:tcPr>
            <w:tcW w:w="875" w:type="dxa"/>
            <w:shd w:val="clear" w:color="auto" w:fill="auto"/>
            <w:hideMark/>
          </w:tcPr>
          <w:p w14:paraId="3F95BA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E10DF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S1-232134</w:t>
            </w:r>
          </w:p>
        </w:tc>
        <w:tc>
          <w:tcPr>
            <w:tcW w:w="454" w:type="dxa"/>
            <w:shd w:val="clear" w:color="000000" w:fill="BFBFBF"/>
            <w:hideMark/>
          </w:tcPr>
          <w:p w14:paraId="18541F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S1-232444</w:t>
            </w:r>
          </w:p>
        </w:tc>
        <w:tc>
          <w:tcPr>
            <w:tcW w:w="454" w:type="dxa"/>
            <w:shd w:val="clear" w:color="auto" w:fill="auto"/>
            <w:hideMark/>
          </w:tcPr>
          <w:p w14:paraId="6E43EC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EE25E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0D5535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18DF64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D1F1C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D9AF5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CBDB1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4C8F7C0" w14:textId="77777777" w:rsidTr="00BC058A">
        <w:trPr>
          <w:trHeight w:val="285"/>
        </w:trPr>
        <w:tc>
          <w:tcPr>
            <w:tcW w:w="751" w:type="dxa"/>
            <w:shd w:val="clear" w:color="auto" w:fill="auto"/>
            <w:hideMark/>
          </w:tcPr>
          <w:p w14:paraId="116A9B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S1-232428</w:t>
            </w:r>
          </w:p>
        </w:tc>
        <w:tc>
          <w:tcPr>
            <w:tcW w:w="1834" w:type="dxa"/>
            <w:shd w:val="clear" w:color="auto" w:fill="auto"/>
            <w:hideMark/>
          </w:tcPr>
          <w:p w14:paraId="41D1EE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adding charging requirement for sensing service</w:t>
            </w:r>
          </w:p>
        </w:tc>
        <w:tc>
          <w:tcPr>
            <w:tcW w:w="1233" w:type="dxa"/>
            <w:shd w:val="clear" w:color="auto" w:fill="auto"/>
            <w:hideMark/>
          </w:tcPr>
          <w:p w14:paraId="2DC38D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China Mobile</w:t>
            </w:r>
          </w:p>
        </w:tc>
        <w:tc>
          <w:tcPr>
            <w:tcW w:w="875" w:type="dxa"/>
            <w:shd w:val="clear" w:color="auto" w:fill="auto"/>
            <w:hideMark/>
          </w:tcPr>
          <w:p w14:paraId="420E11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0BAED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S1-232165</w:t>
            </w:r>
          </w:p>
        </w:tc>
        <w:tc>
          <w:tcPr>
            <w:tcW w:w="454" w:type="dxa"/>
            <w:shd w:val="clear" w:color="000000" w:fill="BFBFBF"/>
            <w:hideMark/>
          </w:tcPr>
          <w:p w14:paraId="0E3EAC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57AB8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090B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15FB6A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6920D9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2C46EC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7DBD7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7D86C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C587314" w14:textId="77777777" w:rsidTr="00BC058A">
        <w:trPr>
          <w:trHeight w:val="285"/>
        </w:trPr>
        <w:tc>
          <w:tcPr>
            <w:tcW w:w="751" w:type="dxa"/>
            <w:shd w:val="clear" w:color="auto" w:fill="auto"/>
            <w:hideMark/>
          </w:tcPr>
          <w:p w14:paraId="7CD53F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S1-232429</w:t>
            </w:r>
          </w:p>
        </w:tc>
        <w:tc>
          <w:tcPr>
            <w:tcW w:w="1834" w:type="dxa"/>
            <w:shd w:val="clear" w:color="auto" w:fill="auto"/>
            <w:hideMark/>
          </w:tcPr>
          <w:p w14:paraId="1BFC12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security requirements</w:t>
            </w:r>
          </w:p>
        </w:tc>
        <w:tc>
          <w:tcPr>
            <w:tcW w:w="1233" w:type="dxa"/>
            <w:shd w:val="clear" w:color="auto" w:fill="auto"/>
            <w:hideMark/>
          </w:tcPr>
          <w:p w14:paraId="306B13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Apple, CMCC</w:t>
            </w:r>
          </w:p>
        </w:tc>
        <w:tc>
          <w:tcPr>
            <w:tcW w:w="875" w:type="dxa"/>
            <w:shd w:val="clear" w:color="auto" w:fill="auto"/>
            <w:hideMark/>
          </w:tcPr>
          <w:p w14:paraId="16DACF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368D6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S1-232215</w:t>
            </w:r>
          </w:p>
        </w:tc>
        <w:tc>
          <w:tcPr>
            <w:tcW w:w="454" w:type="dxa"/>
            <w:shd w:val="clear" w:color="000000" w:fill="BFBFBF"/>
            <w:hideMark/>
          </w:tcPr>
          <w:p w14:paraId="480826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S1-232424</w:t>
            </w:r>
          </w:p>
        </w:tc>
        <w:tc>
          <w:tcPr>
            <w:tcW w:w="454" w:type="dxa"/>
            <w:shd w:val="clear" w:color="auto" w:fill="auto"/>
            <w:hideMark/>
          </w:tcPr>
          <w:p w14:paraId="7BB1D9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0F962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A3DC9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1F7806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5A8C03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86482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2FE2E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C879B64" w14:textId="77777777" w:rsidTr="00BC058A">
        <w:trPr>
          <w:trHeight w:val="285"/>
        </w:trPr>
        <w:tc>
          <w:tcPr>
            <w:tcW w:w="751" w:type="dxa"/>
            <w:shd w:val="clear" w:color="auto" w:fill="auto"/>
            <w:hideMark/>
          </w:tcPr>
          <w:p w14:paraId="6843B9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S1-232430</w:t>
            </w:r>
          </w:p>
        </w:tc>
        <w:tc>
          <w:tcPr>
            <w:tcW w:w="1834" w:type="dxa"/>
            <w:shd w:val="clear" w:color="auto" w:fill="auto"/>
            <w:hideMark/>
          </w:tcPr>
          <w:p w14:paraId="0924F2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the definition of sensing assistance information</w:t>
            </w:r>
          </w:p>
        </w:tc>
        <w:tc>
          <w:tcPr>
            <w:tcW w:w="1233" w:type="dxa"/>
            <w:shd w:val="clear" w:color="auto" w:fill="auto"/>
            <w:hideMark/>
          </w:tcPr>
          <w:p w14:paraId="697082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1C3F3B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0E756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S1-232113</w:t>
            </w:r>
          </w:p>
        </w:tc>
        <w:tc>
          <w:tcPr>
            <w:tcW w:w="454" w:type="dxa"/>
            <w:shd w:val="clear" w:color="000000" w:fill="BFBFBF"/>
            <w:hideMark/>
          </w:tcPr>
          <w:p w14:paraId="05F83E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S1-232438</w:t>
            </w:r>
          </w:p>
        </w:tc>
        <w:tc>
          <w:tcPr>
            <w:tcW w:w="454" w:type="dxa"/>
            <w:shd w:val="clear" w:color="auto" w:fill="auto"/>
            <w:hideMark/>
          </w:tcPr>
          <w:p w14:paraId="1F7E94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56116E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75BC4D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3F6E8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424AA8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454203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08A16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FBA40BC" w14:textId="77777777" w:rsidTr="00BC058A">
        <w:trPr>
          <w:trHeight w:val="285"/>
        </w:trPr>
        <w:tc>
          <w:tcPr>
            <w:tcW w:w="751" w:type="dxa"/>
            <w:shd w:val="clear" w:color="auto" w:fill="auto"/>
            <w:hideMark/>
          </w:tcPr>
          <w:p w14:paraId="1960FD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S1-232431</w:t>
            </w:r>
          </w:p>
        </w:tc>
        <w:tc>
          <w:tcPr>
            <w:tcW w:w="1834" w:type="dxa"/>
            <w:shd w:val="clear" w:color="auto" w:fill="auto"/>
            <w:hideMark/>
          </w:tcPr>
          <w:p w14:paraId="38D6F9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definitions</w:t>
            </w:r>
          </w:p>
        </w:tc>
        <w:tc>
          <w:tcPr>
            <w:tcW w:w="1233" w:type="dxa"/>
            <w:shd w:val="clear" w:color="auto" w:fill="auto"/>
            <w:hideMark/>
          </w:tcPr>
          <w:p w14:paraId="2A32C5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875" w:type="dxa"/>
            <w:shd w:val="clear" w:color="auto" w:fill="auto"/>
            <w:hideMark/>
          </w:tcPr>
          <w:p w14:paraId="78C5A0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0B506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S1-232156</w:t>
            </w:r>
          </w:p>
        </w:tc>
        <w:tc>
          <w:tcPr>
            <w:tcW w:w="454" w:type="dxa"/>
            <w:shd w:val="clear" w:color="000000" w:fill="BFBFBF"/>
            <w:hideMark/>
          </w:tcPr>
          <w:p w14:paraId="4BB4DC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46A26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754DA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7D3D99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F279B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6D75AB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0009</w:t>
            </w:r>
          </w:p>
        </w:tc>
        <w:tc>
          <w:tcPr>
            <w:tcW w:w="291" w:type="dxa"/>
            <w:shd w:val="clear" w:color="000000" w:fill="BFBFBF"/>
            <w:hideMark/>
          </w:tcPr>
          <w:p w14:paraId="565381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5CA9F8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BDFA7E7" w14:textId="77777777" w:rsidTr="00BC058A">
        <w:trPr>
          <w:trHeight w:val="285"/>
        </w:trPr>
        <w:tc>
          <w:tcPr>
            <w:tcW w:w="751" w:type="dxa"/>
            <w:shd w:val="clear" w:color="auto" w:fill="auto"/>
            <w:hideMark/>
          </w:tcPr>
          <w:p w14:paraId="275266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S1-232432</w:t>
            </w:r>
          </w:p>
        </w:tc>
        <w:tc>
          <w:tcPr>
            <w:tcW w:w="1834" w:type="dxa"/>
            <w:shd w:val="clear" w:color="auto" w:fill="auto"/>
            <w:hideMark/>
          </w:tcPr>
          <w:p w14:paraId="1F4485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 on Use Case on Hand Gesture Recognition for Application Navigation and Immersive Interaction</w:t>
            </w:r>
          </w:p>
        </w:tc>
        <w:tc>
          <w:tcPr>
            <w:tcW w:w="1233" w:type="dxa"/>
            <w:shd w:val="clear" w:color="auto" w:fill="auto"/>
            <w:hideMark/>
          </w:tcPr>
          <w:p w14:paraId="22CE81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CATT</w:t>
            </w:r>
          </w:p>
        </w:tc>
        <w:tc>
          <w:tcPr>
            <w:tcW w:w="875" w:type="dxa"/>
            <w:shd w:val="clear" w:color="auto" w:fill="auto"/>
            <w:hideMark/>
          </w:tcPr>
          <w:p w14:paraId="674494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D1472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S1-232426</w:t>
            </w:r>
          </w:p>
        </w:tc>
        <w:tc>
          <w:tcPr>
            <w:tcW w:w="454" w:type="dxa"/>
            <w:shd w:val="clear" w:color="000000" w:fill="BFBFBF"/>
            <w:hideMark/>
          </w:tcPr>
          <w:p w14:paraId="2469E7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S1-232439</w:t>
            </w:r>
          </w:p>
        </w:tc>
        <w:tc>
          <w:tcPr>
            <w:tcW w:w="454" w:type="dxa"/>
            <w:shd w:val="clear" w:color="auto" w:fill="auto"/>
            <w:hideMark/>
          </w:tcPr>
          <w:p w14:paraId="0DEE58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BBB57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2D2240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61D19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75735D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65D159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2B5EB8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7CF527A5" w14:textId="77777777" w:rsidTr="00BC058A">
        <w:trPr>
          <w:trHeight w:val="285"/>
        </w:trPr>
        <w:tc>
          <w:tcPr>
            <w:tcW w:w="751" w:type="dxa"/>
            <w:shd w:val="clear" w:color="auto" w:fill="auto"/>
            <w:hideMark/>
          </w:tcPr>
          <w:p w14:paraId="7E3927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S1-232433</w:t>
            </w:r>
          </w:p>
        </w:tc>
        <w:tc>
          <w:tcPr>
            <w:tcW w:w="1834" w:type="dxa"/>
            <w:shd w:val="clear" w:color="auto" w:fill="auto"/>
            <w:hideMark/>
          </w:tcPr>
          <w:p w14:paraId="71B4F5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 on consolidated requirements of FS_Sensing</w:t>
            </w:r>
          </w:p>
        </w:tc>
        <w:tc>
          <w:tcPr>
            <w:tcW w:w="1233" w:type="dxa"/>
            <w:shd w:val="clear" w:color="auto" w:fill="auto"/>
            <w:hideMark/>
          </w:tcPr>
          <w:p w14:paraId="46423D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ZTE</w:t>
            </w:r>
          </w:p>
        </w:tc>
        <w:tc>
          <w:tcPr>
            <w:tcW w:w="875" w:type="dxa"/>
            <w:shd w:val="clear" w:color="auto" w:fill="auto"/>
            <w:hideMark/>
          </w:tcPr>
          <w:p w14:paraId="764E70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3A42DD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S1-232245</w:t>
            </w:r>
          </w:p>
        </w:tc>
        <w:tc>
          <w:tcPr>
            <w:tcW w:w="454" w:type="dxa"/>
            <w:shd w:val="clear" w:color="000000" w:fill="BFBFBF"/>
            <w:hideMark/>
          </w:tcPr>
          <w:p w14:paraId="32346B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01C01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D8054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F3D3F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BA987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1C604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49781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34F1C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895F229" w14:textId="77777777" w:rsidTr="00BC058A">
        <w:trPr>
          <w:trHeight w:val="285"/>
        </w:trPr>
        <w:tc>
          <w:tcPr>
            <w:tcW w:w="751" w:type="dxa"/>
            <w:shd w:val="clear" w:color="auto" w:fill="auto"/>
            <w:hideMark/>
          </w:tcPr>
          <w:p w14:paraId="63FED2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S1-232434</w:t>
            </w:r>
          </w:p>
        </w:tc>
        <w:tc>
          <w:tcPr>
            <w:tcW w:w="1834" w:type="dxa"/>
            <w:shd w:val="clear" w:color="auto" w:fill="auto"/>
            <w:hideMark/>
          </w:tcPr>
          <w:p w14:paraId="41EC2D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Modification of the consolidated functional requirements section</w:t>
            </w:r>
          </w:p>
        </w:tc>
        <w:tc>
          <w:tcPr>
            <w:tcW w:w="1233" w:type="dxa"/>
            <w:shd w:val="clear" w:color="auto" w:fill="auto"/>
            <w:hideMark/>
          </w:tcPr>
          <w:p w14:paraId="1CA3BA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Huawei, ZTE</w:t>
            </w:r>
          </w:p>
        </w:tc>
        <w:tc>
          <w:tcPr>
            <w:tcW w:w="875" w:type="dxa"/>
            <w:shd w:val="clear" w:color="auto" w:fill="auto"/>
            <w:hideMark/>
          </w:tcPr>
          <w:p w14:paraId="503595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2BE4F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S1-232285</w:t>
            </w:r>
          </w:p>
        </w:tc>
        <w:tc>
          <w:tcPr>
            <w:tcW w:w="454" w:type="dxa"/>
            <w:shd w:val="clear" w:color="000000" w:fill="BFBFBF"/>
            <w:hideMark/>
          </w:tcPr>
          <w:p w14:paraId="49EC56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S1-232436</w:t>
            </w:r>
          </w:p>
        </w:tc>
        <w:tc>
          <w:tcPr>
            <w:tcW w:w="454" w:type="dxa"/>
            <w:shd w:val="clear" w:color="auto" w:fill="auto"/>
            <w:hideMark/>
          </w:tcPr>
          <w:p w14:paraId="0ABD96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3353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1A11BE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5D731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1B945C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25C038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5A3C5B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AD5E98E" w14:textId="77777777" w:rsidTr="00BC058A">
        <w:trPr>
          <w:trHeight w:val="285"/>
        </w:trPr>
        <w:tc>
          <w:tcPr>
            <w:tcW w:w="751" w:type="dxa"/>
            <w:shd w:val="clear" w:color="auto" w:fill="auto"/>
            <w:hideMark/>
          </w:tcPr>
          <w:p w14:paraId="0B77E1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S1-232435</w:t>
            </w:r>
          </w:p>
        </w:tc>
        <w:tc>
          <w:tcPr>
            <w:tcW w:w="1834" w:type="dxa"/>
            <w:shd w:val="clear" w:color="auto" w:fill="auto"/>
            <w:hideMark/>
          </w:tcPr>
          <w:p w14:paraId="111172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consolidated KPI tables</w:t>
            </w:r>
          </w:p>
        </w:tc>
        <w:tc>
          <w:tcPr>
            <w:tcW w:w="1233" w:type="dxa"/>
            <w:shd w:val="clear" w:color="auto" w:fill="auto"/>
            <w:hideMark/>
          </w:tcPr>
          <w:p w14:paraId="6562F5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ZTE</w:t>
            </w:r>
          </w:p>
        </w:tc>
        <w:tc>
          <w:tcPr>
            <w:tcW w:w="875" w:type="dxa"/>
            <w:shd w:val="clear" w:color="auto" w:fill="auto"/>
            <w:hideMark/>
          </w:tcPr>
          <w:p w14:paraId="206143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E6B59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S1-232221</w:t>
            </w:r>
          </w:p>
        </w:tc>
        <w:tc>
          <w:tcPr>
            <w:tcW w:w="454" w:type="dxa"/>
            <w:shd w:val="clear" w:color="000000" w:fill="BFBFBF"/>
            <w:hideMark/>
          </w:tcPr>
          <w:p w14:paraId="075121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S1-232606</w:t>
            </w:r>
          </w:p>
        </w:tc>
        <w:tc>
          <w:tcPr>
            <w:tcW w:w="454" w:type="dxa"/>
            <w:shd w:val="clear" w:color="auto" w:fill="auto"/>
            <w:hideMark/>
          </w:tcPr>
          <w:p w14:paraId="4E70B3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54A7C3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42FBB0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4CA61E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1BE77A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0013</w:t>
            </w:r>
          </w:p>
        </w:tc>
        <w:tc>
          <w:tcPr>
            <w:tcW w:w="291" w:type="dxa"/>
            <w:shd w:val="clear" w:color="000000" w:fill="BFBFBF"/>
            <w:hideMark/>
          </w:tcPr>
          <w:p w14:paraId="1A4D9A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E3679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347A6636" w14:textId="77777777" w:rsidTr="00BC058A">
        <w:trPr>
          <w:trHeight w:val="285"/>
        </w:trPr>
        <w:tc>
          <w:tcPr>
            <w:tcW w:w="751" w:type="dxa"/>
            <w:shd w:val="clear" w:color="auto" w:fill="auto"/>
            <w:hideMark/>
          </w:tcPr>
          <w:p w14:paraId="7B6DE8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S1-232436</w:t>
            </w:r>
          </w:p>
        </w:tc>
        <w:tc>
          <w:tcPr>
            <w:tcW w:w="1834" w:type="dxa"/>
            <w:shd w:val="clear" w:color="auto" w:fill="auto"/>
            <w:hideMark/>
          </w:tcPr>
          <w:p w14:paraId="428F39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Modification of the consolidated functional requirements section</w:t>
            </w:r>
          </w:p>
        </w:tc>
        <w:tc>
          <w:tcPr>
            <w:tcW w:w="1233" w:type="dxa"/>
            <w:shd w:val="clear" w:color="auto" w:fill="auto"/>
            <w:hideMark/>
          </w:tcPr>
          <w:p w14:paraId="0BA381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Huawei, ZTE</w:t>
            </w:r>
          </w:p>
        </w:tc>
        <w:tc>
          <w:tcPr>
            <w:tcW w:w="875" w:type="dxa"/>
            <w:shd w:val="clear" w:color="auto" w:fill="auto"/>
            <w:hideMark/>
          </w:tcPr>
          <w:p w14:paraId="1A9D91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9D367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S1-232434</w:t>
            </w:r>
          </w:p>
        </w:tc>
        <w:tc>
          <w:tcPr>
            <w:tcW w:w="454" w:type="dxa"/>
            <w:shd w:val="clear" w:color="000000" w:fill="BFBFBF"/>
            <w:hideMark/>
          </w:tcPr>
          <w:p w14:paraId="2E3D7F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S1-232631</w:t>
            </w:r>
          </w:p>
        </w:tc>
        <w:tc>
          <w:tcPr>
            <w:tcW w:w="454" w:type="dxa"/>
            <w:shd w:val="clear" w:color="auto" w:fill="auto"/>
            <w:hideMark/>
          </w:tcPr>
          <w:p w14:paraId="0863D7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94DBF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36C417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BD6D4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1B9232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5296AD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7993C1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43638A4" w14:textId="77777777" w:rsidTr="00BC058A">
        <w:trPr>
          <w:trHeight w:val="285"/>
        </w:trPr>
        <w:tc>
          <w:tcPr>
            <w:tcW w:w="751" w:type="dxa"/>
            <w:shd w:val="clear" w:color="auto" w:fill="auto"/>
            <w:hideMark/>
          </w:tcPr>
          <w:p w14:paraId="56B007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S1-232437</w:t>
            </w:r>
          </w:p>
        </w:tc>
        <w:tc>
          <w:tcPr>
            <w:tcW w:w="1834" w:type="dxa"/>
            <w:shd w:val="clear" w:color="auto" w:fill="auto"/>
            <w:hideMark/>
          </w:tcPr>
          <w:p w14:paraId="3A18AF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new contents for clause 8 Conclusions and recommendations</w:t>
            </w:r>
          </w:p>
        </w:tc>
        <w:tc>
          <w:tcPr>
            <w:tcW w:w="1233" w:type="dxa"/>
            <w:shd w:val="clear" w:color="auto" w:fill="auto"/>
            <w:hideMark/>
          </w:tcPr>
          <w:p w14:paraId="601059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Deutsche Telekom</w:t>
            </w:r>
          </w:p>
        </w:tc>
        <w:tc>
          <w:tcPr>
            <w:tcW w:w="875" w:type="dxa"/>
            <w:shd w:val="clear" w:color="auto" w:fill="auto"/>
            <w:hideMark/>
          </w:tcPr>
          <w:p w14:paraId="6E38D6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5851D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S1-232269</w:t>
            </w:r>
          </w:p>
        </w:tc>
        <w:tc>
          <w:tcPr>
            <w:tcW w:w="454" w:type="dxa"/>
            <w:shd w:val="clear" w:color="000000" w:fill="BFBFBF"/>
            <w:hideMark/>
          </w:tcPr>
          <w:p w14:paraId="2EC314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CF57A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07940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06B59B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0260A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4E703E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43160A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3F8C4B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53BCC793" w14:textId="77777777" w:rsidTr="00BC058A">
        <w:trPr>
          <w:trHeight w:val="285"/>
        </w:trPr>
        <w:tc>
          <w:tcPr>
            <w:tcW w:w="751" w:type="dxa"/>
            <w:shd w:val="clear" w:color="auto" w:fill="auto"/>
            <w:hideMark/>
          </w:tcPr>
          <w:p w14:paraId="2F27AD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S1-232438</w:t>
            </w:r>
          </w:p>
        </w:tc>
        <w:tc>
          <w:tcPr>
            <w:tcW w:w="1834" w:type="dxa"/>
            <w:shd w:val="clear" w:color="auto" w:fill="auto"/>
            <w:hideMark/>
          </w:tcPr>
          <w:p w14:paraId="202CF5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the definition of sensing assistance information</w:t>
            </w:r>
          </w:p>
        </w:tc>
        <w:tc>
          <w:tcPr>
            <w:tcW w:w="1233" w:type="dxa"/>
            <w:shd w:val="clear" w:color="auto" w:fill="auto"/>
            <w:hideMark/>
          </w:tcPr>
          <w:p w14:paraId="77CBF2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875" w:type="dxa"/>
            <w:shd w:val="clear" w:color="auto" w:fill="auto"/>
            <w:hideMark/>
          </w:tcPr>
          <w:p w14:paraId="66177D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E2ACB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S1-232430</w:t>
            </w:r>
          </w:p>
        </w:tc>
        <w:tc>
          <w:tcPr>
            <w:tcW w:w="454" w:type="dxa"/>
            <w:shd w:val="clear" w:color="000000" w:fill="BFBFBF"/>
            <w:hideMark/>
          </w:tcPr>
          <w:p w14:paraId="3ADEC2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ECB37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52486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053E1B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AAD87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2E2B47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4D71F0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271B0C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70735B2C" w14:textId="77777777" w:rsidTr="00BC058A">
        <w:trPr>
          <w:trHeight w:val="285"/>
        </w:trPr>
        <w:tc>
          <w:tcPr>
            <w:tcW w:w="751" w:type="dxa"/>
            <w:shd w:val="clear" w:color="auto" w:fill="auto"/>
            <w:hideMark/>
          </w:tcPr>
          <w:p w14:paraId="0C412A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S1-232439</w:t>
            </w:r>
          </w:p>
        </w:tc>
        <w:tc>
          <w:tcPr>
            <w:tcW w:w="1834" w:type="dxa"/>
            <w:shd w:val="clear" w:color="auto" w:fill="auto"/>
            <w:hideMark/>
          </w:tcPr>
          <w:p w14:paraId="3AFA9B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 on Use Case on Coarse Gesture Recognition for Application Navigation and Immersive Interaction</w:t>
            </w:r>
          </w:p>
        </w:tc>
        <w:tc>
          <w:tcPr>
            <w:tcW w:w="1233" w:type="dxa"/>
            <w:shd w:val="clear" w:color="auto" w:fill="auto"/>
            <w:hideMark/>
          </w:tcPr>
          <w:p w14:paraId="3B387A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CATT</w:t>
            </w:r>
          </w:p>
        </w:tc>
        <w:tc>
          <w:tcPr>
            <w:tcW w:w="875" w:type="dxa"/>
            <w:shd w:val="clear" w:color="auto" w:fill="auto"/>
            <w:hideMark/>
          </w:tcPr>
          <w:p w14:paraId="00C4C3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77ED0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S1-232432</w:t>
            </w:r>
          </w:p>
        </w:tc>
        <w:tc>
          <w:tcPr>
            <w:tcW w:w="454" w:type="dxa"/>
            <w:shd w:val="clear" w:color="000000" w:fill="BFBFBF"/>
            <w:hideMark/>
          </w:tcPr>
          <w:p w14:paraId="772421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S1-232616</w:t>
            </w:r>
          </w:p>
        </w:tc>
        <w:tc>
          <w:tcPr>
            <w:tcW w:w="454" w:type="dxa"/>
            <w:shd w:val="clear" w:color="auto" w:fill="auto"/>
            <w:hideMark/>
          </w:tcPr>
          <w:p w14:paraId="4013C1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0F242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78FD93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30117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4BF329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4A904E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1D2005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0B3FD87B" w14:textId="77777777" w:rsidTr="00BC058A">
        <w:trPr>
          <w:trHeight w:val="285"/>
        </w:trPr>
        <w:tc>
          <w:tcPr>
            <w:tcW w:w="751" w:type="dxa"/>
            <w:shd w:val="clear" w:color="auto" w:fill="auto"/>
            <w:hideMark/>
          </w:tcPr>
          <w:p w14:paraId="147DA0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S1-232440</w:t>
            </w:r>
          </w:p>
        </w:tc>
        <w:tc>
          <w:tcPr>
            <w:tcW w:w="1834" w:type="dxa"/>
            <w:shd w:val="clear" w:color="auto" w:fill="auto"/>
            <w:hideMark/>
          </w:tcPr>
          <w:p w14:paraId="327B3A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configuration and authorization</w:t>
            </w:r>
          </w:p>
        </w:tc>
        <w:tc>
          <w:tcPr>
            <w:tcW w:w="1233" w:type="dxa"/>
            <w:shd w:val="clear" w:color="auto" w:fill="auto"/>
            <w:hideMark/>
          </w:tcPr>
          <w:p w14:paraId="3C7013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Huawei, China Mobile</w:t>
            </w:r>
          </w:p>
        </w:tc>
        <w:tc>
          <w:tcPr>
            <w:tcW w:w="875" w:type="dxa"/>
            <w:shd w:val="clear" w:color="auto" w:fill="auto"/>
            <w:hideMark/>
          </w:tcPr>
          <w:p w14:paraId="32A896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8AD07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S1-232268</w:t>
            </w:r>
          </w:p>
        </w:tc>
        <w:tc>
          <w:tcPr>
            <w:tcW w:w="454" w:type="dxa"/>
            <w:shd w:val="clear" w:color="000000" w:fill="BFBFBF"/>
            <w:hideMark/>
          </w:tcPr>
          <w:p w14:paraId="70F7C8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S1-232472</w:t>
            </w:r>
          </w:p>
        </w:tc>
        <w:tc>
          <w:tcPr>
            <w:tcW w:w="454" w:type="dxa"/>
            <w:shd w:val="clear" w:color="auto" w:fill="auto"/>
            <w:hideMark/>
          </w:tcPr>
          <w:p w14:paraId="6CD090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8494F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4F8440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1FBC94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20A647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61AAC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8471D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12A6510" w14:textId="77777777" w:rsidTr="00BC058A">
        <w:trPr>
          <w:trHeight w:val="285"/>
        </w:trPr>
        <w:tc>
          <w:tcPr>
            <w:tcW w:w="751" w:type="dxa"/>
            <w:shd w:val="clear" w:color="auto" w:fill="auto"/>
            <w:hideMark/>
          </w:tcPr>
          <w:p w14:paraId="2B6094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S1-232441</w:t>
            </w:r>
          </w:p>
        </w:tc>
        <w:tc>
          <w:tcPr>
            <w:tcW w:w="1834" w:type="dxa"/>
            <w:shd w:val="clear" w:color="auto" w:fill="auto"/>
            <w:hideMark/>
          </w:tcPr>
          <w:p w14:paraId="333DB1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Scope section</w:t>
            </w:r>
          </w:p>
        </w:tc>
        <w:tc>
          <w:tcPr>
            <w:tcW w:w="1233" w:type="dxa"/>
            <w:shd w:val="clear" w:color="auto" w:fill="auto"/>
            <w:hideMark/>
          </w:tcPr>
          <w:p w14:paraId="60D3E7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Nokia</w:t>
            </w:r>
          </w:p>
        </w:tc>
        <w:tc>
          <w:tcPr>
            <w:tcW w:w="875" w:type="dxa"/>
            <w:shd w:val="clear" w:color="auto" w:fill="auto"/>
            <w:hideMark/>
          </w:tcPr>
          <w:p w14:paraId="3C6D58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9DDC5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S1-232247</w:t>
            </w:r>
          </w:p>
        </w:tc>
        <w:tc>
          <w:tcPr>
            <w:tcW w:w="454" w:type="dxa"/>
            <w:shd w:val="clear" w:color="000000" w:fill="BFBFBF"/>
            <w:hideMark/>
          </w:tcPr>
          <w:p w14:paraId="5BE87D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123DB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7A631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1DB87A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493B14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7A9CE6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04123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DF593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C6F6F4D" w14:textId="77777777" w:rsidTr="00BC058A">
        <w:trPr>
          <w:trHeight w:val="285"/>
        </w:trPr>
        <w:tc>
          <w:tcPr>
            <w:tcW w:w="751" w:type="dxa"/>
            <w:shd w:val="clear" w:color="auto" w:fill="auto"/>
            <w:hideMark/>
          </w:tcPr>
          <w:p w14:paraId="7273CC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S1-232442</w:t>
            </w:r>
          </w:p>
        </w:tc>
        <w:tc>
          <w:tcPr>
            <w:tcW w:w="1834" w:type="dxa"/>
            <w:shd w:val="clear" w:color="auto" w:fill="auto"/>
            <w:hideMark/>
          </w:tcPr>
          <w:p w14:paraId="5F71E7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operation chapter for overview</w:t>
            </w:r>
          </w:p>
        </w:tc>
        <w:tc>
          <w:tcPr>
            <w:tcW w:w="1233" w:type="dxa"/>
            <w:shd w:val="clear" w:color="auto" w:fill="auto"/>
            <w:hideMark/>
          </w:tcPr>
          <w:p w14:paraId="2FBA2E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Ericsson, Nokia, Deutsche Telekom AG</w:t>
            </w:r>
          </w:p>
        </w:tc>
        <w:tc>
          <w:tcPr>
            <w:tcW w:w="875" w:type="dxa"/>
            <w:shd w:val="clear" w:color="auto" w:fill="auto"/>
            <w:hideMark/>
          </w:tcPr>
          <w:p w14:paraId="148754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6BD5B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S1-232280</w:t>
            </w:r>
          </w:p>
        </w:tc>
        <w:tc>
          <w:tcPr>
            <w:tcW w:w="454" w:type="dxa"/>
            <w:shd w:val="clear" w:color="000000" w:fill="BFBFBF"/>
            <w:hideMark/>
          </w:tcPr>
          <w:p w14:paraId="497DF2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S1-232640</w:t>
            </w:r>
          </w:p>
        </w:tc>
        <w:tc>
          <w:tcPr>
            <w:tcW w:w="454" w:type="dxa"/>
            <w:shd w:val="clear" w:color="auto" w:fill="auto"/>
            <w:hideMark/>
          </w:tcPr>
          <w:p w14:paraId="7FC105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AEA1B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722669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46B048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73DCCA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849CD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26A20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CFB5F79" w14:textId="77777777" w:rsidTr="00BC058A">
        <w:trPr>
          <w:trHeight w:val="285"/>
        </w:trPr>
        <w:tc>
          <w:tcPr>
            <w:tcW w:w="751" w:type="dxa"/>
            <w:shd w:val="clear" w:color="auto" w:fill="auto"/>
            <w:hideMark/>
          </w:tcPr>
          <w:p w14:paraId="5A0DD2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S1-232443</w:t>
            </w:r>
          </w:p>
        </w:tc>
        <w:tc>
          <w:tcPr>
            <w:tcW w:w="1834" w:type="dxa"/>
            <w:shd w:val="clear" w:color="auto" w:fill="auto"/>
            <w:hideMark/>
          </w:tcPr>
          <w:p w14:paraId="5F3E8C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Terms section</w:t>
            </w:r>
          </w:p>
        </w:tc>
        <w:tc>
          <w:tcPr>
            <w:tcW w:w="1233" w:type="dxa"/>
            <w:shd w:val="clear" w:color="auto" w:fill="auto"/>
            <w:hideMark/>
          </w:tcPr>
          <w:p w14:paraId="7D9E8C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Nokia</w:t>
            </w:r>
          </w:p>
        </w:tc>
        <w:tc>
          <w:tcPr>
            <w:tcW w:w="875" w:type="dxa"/>
            <w:shd w:val="clear" w:color="auto" w:fill="auto"/>
            <w:hideMark/>
          </w:tcPr>
          <w:p w14:paraId="4676DB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8BE41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S1-232243</w:t>
            </w:r>
          </w:p>
        </w:tc>
        <w:tc>
          <w:tcPr>
            <w:tcW w:w="454" w:type="dxa"/>
            <w:shd w:val="clear" w:color="000000" w:fill="BFBFBF"/>
            <w:hideMark/>
          </w:tcPr>
          <w:p w14:paraId="15F461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B424A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92A60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09B447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641717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64E644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0DE1C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3F8DB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9C8B880" w14:textId="77777777" w:rsidTr="00BC058A">
        <w:trPr>
          <w:trHeight w:val="285"/>
        </w:trPr>
        <w:tc>
          <w:tcPr>
            <w:tcW w:w="751" w:type="dxa"/>
            <w:shd w:val="clear" w:color="auto" w:fill="auto"/>
            <w:hideMark/>
          </w:tcPr>
          <w:p w14:paraId="628A80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S1-232444</w:t>
            </w:r>
          </w:p>
        </w:tc>
        <w:tc>
          <w:tcPr>
            <w:tcW w:w="1834" w:type="dxa"/>
            <w:shd w:val="clear" w:color="auto" w:fill="auto"/>
            <w:hideMark/>
          </w:tcPr>
          <w:p w14:paraId="767706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 TS 5.1 Description</w:t>
            </w:r>
          </w:p>
        </w:tc>
        <w:tc>
          <w:tcPr>
            <w:tcW w:w="1233" w:type="dxa"/>
            <w:shd w:val="clear" w:color="auto" w:fill="auto"/>
            <w:hideMark/>
          </w:tcPr>
          <w:p w14:paraId="4F430E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ZTE, Deutsche Telekom, Apple, China Telecom, Nokia</w:t>
            </w:r>
          </w:p>
        </w:tc>
        <w:tc>
          <w:tcPr>
            <w:tcW w:w="875" w:type="dxa"/>
            <w:shd w:val="clear" w:color="auto" w:fill="auto"/>
            <w:hideMark/>
          </w:tcPr>
          <w:p w14:paraId="5A88EA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1A4AF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S1-232427</w:t>
            </w:r>
          </w:p>
        </w:tc>
        <w:tc>
          <w:tcPr>
            <w:tcW w:w="454" w:type="dxa"/>
            <w:shd w:val="clear" w:color="000000" w:fill="BFBFBF"/>
            <w:hideMark/>
          </w:tcPr>
          <w:p w14:paraId="35E284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DFA8E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3719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7CEB99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756BD6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50FFB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13367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C0F15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B8FA432" w14:textId="77777777" w:rsidTr="00BC058A">
        <w:trPr>
          <w:trHeight w:val="285"/>
        </w:trPr>
        <w:tc>
          <w:tcPr>
            <w:tcW w:w="751" w:type="dxa"/>
            <w:shd w:val="clear" w:color="auto" w:fill="auto"/>
            <w:hideMark/>
          </w:tcPr>
          <w:p w14:paraId="545B08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S1-232445</w:t>
            </w:r>
          </w:p>
        </w:tc>
        <w:tc>
          <w:tcPr>
            <w:tcW w:w="1834" w:type="dxa"/>
            <w:shd w:val="clear" w:color="auto" w:fill="auto"/>
            <w:hideMark/>
          </w:tcPr>
          <w:p w14:paraId="4361F5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5.2 5G Wireless sensing service Requirements - General</w:t>
            </w:r>
          </w:p>
        </w:tc>
        <w:tc>
          <w:tcPr>
            <w:tcW w:w="1233" w:type="dxa"/>
            <w:shd w:val="clear" w:color="auto" w:fill="auto"/>
            <w:hideMark/>
          </w:tcPr>
          <w:p w14:paraId="2025A1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ZTE</w:t>
            </w:r>
            <w:r w:rsidRPr="00710BE7">
              <w:rPr>
                <w:rFonts w:ascii="MS Gothic" w:eastAsia="MS Gothic" w:hAnsi="MS Gothic" w:cs="MS Gothic"/>
                <w:sz w:val="10"/>
                <w:szCs w:val="10"/>
                <w:lang w:eastAsia="en-GB"/>
              </w:rPr>
              <w:t>，</w:t>
            </w:r>
            <w:r w:rsidRPr="00710BE7">
              <w:rPr>
                <w:rFonts w:ascii="Arial" w:eastAsia="Times New Roman" w:hAnsi="Arial" w:cs="Arial"/>
                <w:sz w:val="10"/>
                <w:szCs w:val="10"/>
                <w:lang w:eastAsia="en-GB"/>
              </w:rPr>
              <w:t>Deutsche Telekom</w:t>
            </w:r>
          </w:p>
        </w:tc>
        <w:tc>
          <w:tcPr>
            <w:tcW w:w="875" w:type="dxa"/>
            <w:shd w:val="clear" w:color="auto" w:fill="auto"/>
            <w:hideMark/>
          </w:tcPr>
          <w:p w14:paraId="5EB481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DEB64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S1-232137</w:t>
            </w:r>
          </w:p>
        </w:tc>
        <w:tc>
          <w:tcPr>
            <w:tcW w:w="454" w:type="dxa"/>
            <w:shd w:val="clear" w:color="000000" w:fill="BFBFBF"/>
            <w:hideMark/>
          </w:tcPr>
          <w:p w14:paraId="5A7B9F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39EF3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3F17C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323B66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2BE2A5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31063E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7A486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DDB27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141E77E" w14:textId="77777777" w:rsidTr="00BC058A">
        <w:trPr>
          <w:trHeight w:val="285"/>
        </w:trPr>
        <w:tc>
          <w:tcPr>
            <w:tcW w:w="751" w:type="dxa"/>
            <w:shd w:val="clear" w:color="auto" w:fill="auto"/>
            <w:hideMark/>
          </w:tcPr>
          <w:p w14:paraId="109AF0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S1-232446</w:t>
            </w:r>
          </w:p>
        </w:tc>
        <w:tc>
          <w:tcPr>
            <w:tcW w:w="1834" w:type="dxa"/>
            <w:shd w:val="clear" w:color="auto" w:fill="auto"/>
            <w:hideMark/>
          </w:tcPr>
          <w:p w14:paraId="230EEC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5.2 Requirements 5.2.1 General subsection</w:t>
            </w:r>
          </w:p>
        </w:tc>
        <w:tc>
          <w:tcPr>
            <w:tcW w:w="1233" w:type="dxa"/>
            <w:shd w:val="clear" w:color="auto" w:fill="auto"/>
            <w:hideMark/>
          </w:tcPr>
          <w:p w14:paraId="0E813B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0EE30C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7578B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S1-232055</w:t>
            </w:r>
          </w:p>
        </w:tc>
        <w:tc>
          <w:tcPr>
            <w:tcW w:w="454" w:type="dxa"/>
            <w:shd w:val="clear" w:color="000000" w:fill="BFBFBF"/>
            <w:hideMark/>
          </w:tcPr>
          <w:p w14:paraId="348B62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S1-232471</w:t>
            </w:r>
          </w:p>
        </w:tc>
        <w:tc>
          <w:tcPr>
            <w:tcW w:w="454" w:type="dxa"/>
            <w:shd w:val="clear" w:color="auto" w:fill="auto"/>
            <w:hideMark/>
          </w:tcPr>
          <w:p w14:paraId="62406D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CC5B9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872B0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52EAAE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103A98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2FE24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ABE4A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73192A6" w14:textId="77777777" w:rsidTr="00BC058A">
        <w:trPr>
          <w:trHeight w:val="285"/>
        </w:trPr>
        <w:tc>
          <w:tcPr>
            <w:tcW w:w="751" w:type="dxa"/>
            <w:shd w:val="clear" w:color="auto" w:fill="auto"/>
            <w:hideMark/>
          </w:tcPr>
          <w:p w14:paraId="685AA0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S1-232447</w:t>
            </w:r>
          </w:p>
        </w:tc>
        <w:tc>
          <w:tcPr>
            <w:tcW w:w="1834" w:type="dxa"/>
            <w:shd w:val="clear" w:color="auto" w:fill="auto"/>
            <w:hideMark/>
          </w:tcPr>
          <w:p w14:paraId="77DC30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Notifications</w:t>
            </w:r>
          </w:p>
        </w:tc>
        <w:tc>
          <w:tcPr>
            <w:tcW w:w="1233" w:type="dxa"/>
            <w:shd w:val="clear" w:color="auto" w:fill="auto"/>
            <w:hideMark/>
          </w:tcPr>
          <w:p w14:paraId="553ED7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BMWK, vivo</w:t>
            </w:r>
          </w:p>
        </w:tc>
        <w:tc>
          <w:tcPr>
            <w:tcW w:w="875" w:type="dxa"/>
            <w:shd w:val="clear" w:color="auto" w:fill="auto"/>
            <w:hideMark/>
          </w:tcPr>
          <w:p w14:paraId="66DC55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DC26F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S1-232175</w:t>
            </w:r>
          </w:p>
        </w:tc>
        <w:tc>
          <w:tcPr>
            <w:tcW w:w="454" w:type="dxa"/>
            <w:shd w:val="clear" w:color="000000" w:fill="BFBFBF"/>
            <w:hideMark/>
          </w:tcPr>
          <w:p w14:paraId="17440D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8C122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443CC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08090F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5EA1F3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601E8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24880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27F42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D94D1D4" w14:textId="77777777" w:rsidTr="00BC058A">
        <w:trPr>
          <w:trHeight w:val="285"/>
        </w:trPr>
        <w:tc>
          <w:tcPr>
            <w:tcW w:w="751" w:type="dxa"/>
            <w:shd w:val="clear" w:color="auto" w:fill="auto"/>
            <w:hideMark/>
          </w:tcPr>
          <w:p w14:paraId="73D3D9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S1-232448</w:t>
            </w:r>
          </w:p>
        </w:tc>
        <w:tc>
          <w:tcPr>
            <w:tcW w:w="1834" w:type="dxa"/>
            <w:shd w:val="clear" w:color="auto" w:fill="auto"/>
            <w:hideMark/>
          </w:tcPr>
          <w:p w14:paraId="2151A3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Security description</w:t>
            </w:r>
          </w:p>
        </w:tc>
        <w:tc>
          <w:tcPr>
            <w:tcW w:w="1233" w:type="dxa"/>
            <w:shd w:val="clear" w:color="auto" w:fill="auto"/>
            <w:hideMark/>
          </w:tcPr>
          <w:p w14:paraId="53E70D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Xiaomi</w:t>
            </w:r>
          </w:p>
        </w:tc>
        <w:tc>
          <w:tcPr>
            <w:tcW w:w="875" w:type="dxa"/>
            <w:shd w:val="clear" w:color="auto" w:fill="auto"/>
            <w:hideMark/>
          </w:tcPr>
          <w:p w14:paraId="620ADE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617F5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020FF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S1-232473</w:t>
            </w:r>
          </w:p>
        </w:tc>
        <w:tc>
          <w:tcPr>
            <w:tcW w:w="454" w:type="dxa"/>
            <w:shd w:val="clear" w:color="auto" w:fill="auto"/>
            <w:hideMark/>
          </w:tcPr>
          <w:p w14:paraId="3CFDE8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3CBFB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738A36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186A4D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11EEB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A46CD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94CAC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D1C17E9" w14:textId="77777777" w:rsidTr="00BC058A">
        <w:trPr>
          <w:trHeight w:val="285"/>
        </w:trPr>
        <w:tc>
          <w:tcPr>
            <w:tcW w:w="751" w:type="dxa"/>
            <w:shd w:val="clear" w:color="auto" w:fill="auto"/>
            <w:hideMark/>
          </w:tcPr>
          <w:p w14:paraId="114298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S1-232449</w:t>
            </w:r>
          </w:p>
        </w:tc>
        <w:tc>
          <w:tcPr>
            <w:tcW w:w="1834" w:type="dxa"/>
            <w:shd w:val="clear" w:color="auto" w:fill="auto"/>
            <w:hideMark/>
          </w:tcPr>
          <w:p w14:paraId="42D38D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network exposure</w:t>
            </w:r>
          </w:p>
        </w:tc>
        <w:tc>
          <w:tcPr>
            <w:tcW w:w="1233" w:type="dxa"/>
            <w:shd w:val="clear" w:color="auto" w:fill="auto"/>
            <w:hideMark/>
          </w:tcPr>
          <w:p w14:paraId="48D5E0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vivo</w:t>
            </w:r>
          </w:p>
        </w:tc>
        <w:tc>
          <w:tcPr>
            <w:tcW w:w="875" w:type="dxa"/>
            <w:shd w:val="clear" w:color="auto" w:fill="auto"/>
            <w:hideMark/>
          </w:tcPr>
          <w:p w14:paraId="502170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DD792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S1-232188</w:t>
            </w:r>
          </w:p>
        </w:tc>
        <w:tc>
          <w:tcPr>
            <w:tcW w:w="454" w:type="dxa"/>
            <w:shd w:val="clear" w:color="000000" w:fill="BFBFBF"/>
            <w:hideMark/>
          </w:tcPr>
          <w:p w14:paraId="42091F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S1-232475</w:t>
            </w:r>
          </w:p>
        </w:tc>
        <w:tc>
          <w:tcPr>
            <w:tcW w:w="454" w:type="dxa"/>
            <w:shd w:val="clear" w:color="auto" w:fill="auto"/>
            <w:hideMark/>
          </w:tcPr>
          <w:p w14:paraId="7306B9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41902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E8BB8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411EA4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F9C8D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3F3B3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72838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5E8B503" w14:textId="77777777" w:rsidTr="00BC058A">
        <w:trPr>
          <w:trHeight w:val="285"/>
        </w:trPr>
        <w:tc>
          <w:tcPr>
            <w:tcW w:w="751" w:type="dxa"/>
            <w:shd w:val="clear" w:color="auto" w:fill="auto"/>
            <w:hideMark/>
          </w:tcPr>
          <w:p w14:paraId="19CE3A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S1-232450</w:t>
            </w:r>
          </w:p>
        </w:tc>
        <w:tc>
          <w:tcPr>
            <w:tcW w:w="1834" w:type="dxa"/>
            <w:shd w:val="clear" w:color="auto" w:fill="auto"/>
            <w:hideMark/>
          </w:tcPr>
          <w:p w14:paraId="17B0FA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Metric based routing for use case 5.3</w:t>
            </w:r>
          </w:p>
        </w:tc>
        <w:tc>
          <w:tcPr>
            <w:tcW w:w="1233" w:type="dxa"/>
            <w:shd w:val="clear" w:color="auto" w:fill="auto"/>
            <w:hideMark/>
          </w:tcPr>
          <w:p w14:paraId="7B8C61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5382C2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A7921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S1-232231</w:t>
            </w:r>
          </w:p>
        </w:tc>
        <w:tc>
          <w:tcPr>
            <w:tcW w:w="454" w:type="dxa"/>
            <w:shd w:val="clear" w:color="000000" w:fill="BFBFBF"/>
            <w:hideMark/>
          </w:tcPr>
          <w:p w14:paraId="73FD4C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S1-232463</w:t>
            </w:r>
          </w:p>
        </w:tc>
        <w:tc>
          <w:tcPr>
            <w:tcW w:w="454" w:type="dxa"/>
            <w:shd w:val="clear" w:color="auto" w:fill="auto"/>
            <w:hideMark/>
          </w:tcPr>
          <w:p w14:paraId="577613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7D9E6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2D72CF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28967B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2FFFC7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2874B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B59FA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B06D998" w14:textId="77777777" w:rsidTr="00BC058A">
        <w:trPr>
          <w:trHeight w:val="285"/>
        </w:trPr>
        <w:tc>
          <w:tcPr>
            <w:tcW w:w="751" w:type="dxa"/>
            <w:shd w:val="clear" w:color="auto" w:fill="auto"/>
            <w:hideMark/>
          </w:tcPr>
          <w:p w14:paraId="2B7512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S1-232451</w:t>
            </w:r>
          </w:p>
        </w:tc>
        <w:tc>
          <w:tcPr>
            <w:tcW w:w="1834" w:type="dxa"/>
            <w:shd w:val="clear" w:color="auto" w:fill="auto"/>
            <w:hideMark/>
          </w:tcPr>
          <w:p w14:paraId="454AED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Service continuity requirements for use case 5.4</w:t>
            </w:r>
          </w:p>
        </w:tc>
        <w:tc>
          <w:tcPr>
            <w:tcW w:w="1233" w:type="dxa"/>
            <w:shd w:val="clear" w:color="auto" w:fill="auto"/>
            <w:hideMark/>
          </w:tcPr>
          <w:p w14:paraId="668B30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04CC9D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8B03B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S1-232232</w:t>
            </w:r>
          </w:p>
        </w:tc>
        <w:tc>
          <w:tcPr>
            <w:tcW w:w="454" w:type="dxa"/>
            <w:shd w:val="clear" w:color="000000" w:fill="BFBFBF"/>
            <w:hideMark/>
          </w:tcPr>
          <w:p w14:paraId="5BE3CA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S1-232464</w:t>
            </w:r>
          </w:p>
        </w:tc>
        <w:tc>
          <w:tcPr>
            <w:tcW w:w="454" w:type="dxa"/>
            <w:shd w:val="clear" w:color="auto" w:fill="auto"/>
            <w:hideMark/>
          </w:tcPr>
          <w:p w14:paraId="4CEC4D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63F1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353367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1011C5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14D115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43E8D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EB9DA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BDCA7B6" w14:textId="77777777" w:rsidTr="00BC058A">
        <w:trPr>
          <w:trHeight w:val="285"/>
        </w:trPr>
        <w:tc>
          <w:tcPr>
            <w:tcW w:w="751" w:type="dxa"/>
            <w:shd w:val="clear" w:color="auto" w:fill="auto"/>
            <w:hideMark/>
          </w:tcPr>
          <w:p w14:paraId="70D65F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S1-232452</w:t>
            </w:r>
          </w:p>
        </w:tc>
        <w:tc>
          <w:tcPr>
            <w:tcW w:w="1834" w:type="dxa"/>
            <w:shd w:val="clear" w:color="auto" w:fill="auto"/>
            <w:hideMark/>
          </w:tcPr>
          <w:p w14:paraId="6B1216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22.848 Use Case #1: Update to remove Editor s Notes</w:t>
            </w:r>
          </w:p>
        </w:tc>
        <w:tc>
          <w:tcPr>
            <w:tcW w:w="1233" w:type="dxa"/>
            <w:shd w:val="clear" w:color="auto" w:fill="auto"/>
            <w:hideMark/>
          </w:tcPr>
          <w:p w14:paraId="2FF393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Cisco Systems, Intel, Novamint</w:t>
            </w:r>
          </w:p>
        </w:tc>
        <w:tc>
          <w:tcPr>
            <w:tcW w:w="875" w:type="dxa"/>
            <w:shd w:val="clear" w:color="auto" w:fill="auto"/>
            <w:hideMark/>
          </w:tcPr>
          <w:p w14:paraId="2E5CC4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7DAAD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S1-232101</w:t>
            </w:r>
          </w:p>
        </w:tc>
        <w:tc>
          <w:tcPr>
            <w:tcW w:w="454" w:type="dxa"/>
            <w:shd w:val="clear" w:color="000000" w:fill="BFBFBF"/>
            <w:hideMark/>
          </w:tcPr>
          <w:p w14:paraId="5B3BDB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S1-232462</w:t>
            </w:r>
          </w:p>
        </w:tc>
        <w:tc>
          <w:tcPr>
            <w:tcW w:w="454" w:type="dxa"/>
            <w:shd w:val="clear" w:color="auto" w:fill="auto"/>
            <w:hideMark/>
          </w:tcPr>
          <w:p w14:paraId="22658F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D4682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04FD8C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0E052B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7761BA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B41FE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DD97E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972192E" w14:textId="77777777" w:rsidTr="00BC058A">
        <w:trPr>
          <w:trHeight w:val="285"/>
        </w:trPr>
        <w:tc>
          <w:tcPr>
            <w:tcW w:w="751" w:type="dxa"/>
            <w:shd w:val="clear" w:color="auto" w:fill="auto"/>
            <w:hideMark/>
          </w:tcPr>
          <w:p w14:paraId="2B1A98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S1-232453</w:t>
            </w:r>
          </w:p>
        </w:tc>
        <w:tc>
          <w:tcPr>
            <w:tcW w:w="1834" w:type="dxa"/>
            <w:shd w:val="clear" w:color="auto" w:fill="auto"/>
            <w:hideMark/>
          </w:tcPr>
          <w:p w14:paraId="3665E1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Resolution of Editor Notes on Identity Provider/5GS (FS_ISN)</w:t>
            </w:r>
          </w:p>
        </w:tc>
        <w:tc>
          <w:tcPr>
            <w:tcW w:w="1233" w:type="dxa"/>
            <w:shd w:val="clear" w:color="auto" w:fill="auto"/>
            <w:hideMark/>
          </w:tcPr>
          <w:p w14:paraId="7D7D0F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Siemens</w:t>
            </w:r>
          </w:p>
        </w:tc>
        <w:tc>
          <w:tcPr>
            <w:tcW w:w="875" w:type="dxa"/>
            <w:shd w:val="clear" w:color="auto" w:fill="auto"/>
            <w:hideMark/>
          </w:tcPr>
          <w:p w14:paraId="41C402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7A9C1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S1-232244</w:t>
            </w:r>
          </w:p>
        </w:tc>
        <w:tc>
          <w:tcPr>
            <w:tcW w:w="454" w:type="dxa"/>
            <w:shd w:val="clear" w:color="000000" w:fill="BFBFBF"/>
            <w:hideMark/>
          </w:tcPr>
          <w:p w14:paraId="6681CD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CAD2C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A99D9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3B2C71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32FCCF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27A43F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31FF3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BCAAD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9723A7F" w14:textId="77777777" w:rsidTr="00BC058A">
        <w:trPr>
          <w:trHeight w:val="285"/>
        </w:trPr>
        <w:tc>
          <w:tcPr>
            <w:tcW w:w="751" w:type="dxa"/>
            <w:shd w:val="clear" w:color="auto" w:fill="auto"/>
            <w:hideMark/>
          </w:tcPr>
          <w:p w14:paraId="793CAA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S1-232454</w:t>
            </w:r>
          </w:p>
        </w:tc>
        <w:tc>
          <w:tcPr>
            <w:tcW w:w="1834" w:type="dxa"/>
            <w:shd w:val="clear" w:color="auto" w:fill="auto"/>
            <w:hideMark/>
          </w:tcPr>
          <w:p w14:paraId="275FA1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SNPNs in a ship and in a port</w:t>
            </w:r>
          </w:p>
        </w:tc>
        <w:tc>
          <w:tcPr>
            <w:tcW w:w="1233" w:type="dxa"/>
            <w:shd w:val="clear" w:color="auto" w:fill="auto"/>
            <w:hideMark/>
          </w:tcPr>
          <w:p w14:paraId="1AB13F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1CE635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6AC0A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S1-232100</w:t>
            </w:r>
          </w:p>
        </w:tc>
        <w:tc>
          <w:tcPr>
            <w:tcW w:w="454" w:type="dxa"/>
            <w:shd w:val="clear" w:color="000000" w:fill="BFBFBF"/>
            <w:hideMark/>
          </w:tcPr>
          <w:p w14:paraId="51299B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S1-232468</w:t>
            </w:r>
          </w:p>
        </w:tc>
        <w:tc>
          <w:tcPr>
            <w:tcW w:w="454" w:type="dxa"/>
            <w:shd w:val="clear" w:color="auto" w:fill="auto"/>
            <w:hideMark/>
          </w:tcPr>
          <w:p w14:paraId="44526C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90887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473A13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1A030B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01CBAD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DC3D9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D7195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099B8F1" w14:textId="77777777" w:rsidTr="00BC058A">
        <w:trPr>
          <w:trHeight w:val="285"/>
        </w:trPr>
        <w:tc>
          <w:tcPr>
            <w:tcW w:w="751" w:type="dxa"/>
            <w:shd w:val="clear" w:color="auto" w:fill="auto"/>
            <w:hideMark/>
          </w:tcPr>
          <w:p w14:paraId="5E3B06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S1-232455</w:t>
            </w:r>
          </w:p>
        </w:tc>
        <w:tc>
          <w:tcPr>
            <w:tcW w:w="1834" w:type="dxa"/>
            <w:shd w:val="clear" w:color="auto" w:fill="auto"/>
            <w:hideMark/>
          </w:tcPr>
          <w:p w14:paraId="19748F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SNPNs in a port with multiple terminals</w:t>
            </w:r>
          </w:p>
        </w:tc>
        <w:tc>
          <w:tcPr>
            <w:tcW w:w="1233" w:type="dxa"/>
            <w:shd w:val="clear" w:color="auto" w:fill="auto"/>
            <w:hideMark/>
          </w:tcPr>
          <w:p w14:paraId="27B3D9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b-com, EDF</w:t>
            </w:r>
          </w:p>
        </w:tc>
        <w:tc>
          <w:tcPr>
            <w:tcW w:w="875" w:type="dxa"/>
            <w:shd w:val="clear" w:color="auto" w:fill="auto"/>
            <w:hideMark/>
          </w:tcPr>
          <w:p w14:paraId="399EB1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80EDF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S1-232118</w:t>
            </w:r>
          </w:p>
        </w:tc>
        <w:tc>
          <w:tcPr>
            <w:tcW w:w="454" w:type="dxa"/>
            <w:shd w:val="clear" w:color="000000" w:fill="BFBFBF"/>
            <w:hideMark/>
          </w:tcPr>
          <w:p w14:paraId="0DB1F9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FB761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9302E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0884DC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6C170F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4BA8F4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BC38A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796D5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B4C4C01" w14:textId="77777777" w:rsidTr="00BC058A">
        <w:trPr>
          <w:trHeight w:val="285"/>
        </w:trPr>
        <w:tc>
          <w:tcPr>
            <w:tcW w:w="751" w:type="dxa"/>
            <w:shd w:val="clear" w:color="auto" w:fill="auto"/>
            <w:hideMark/>
          </w:tcPr>
          <w:p w14:paraId="6458D9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S1-232456</w:t>
            </w:r>
          </w:p>
        </w:tc>
        <w:tc>
          <w:tcPr>
            <w:tcW w:w="1834" w:type="dxa"/>
            <w:shd w:val="clear" w:color="auto" w:fill="auto"/>
            <w:hideMark/>
          </w:tcPr>
          <w:p w14:paraId="3F9190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22.848 Use Case #1: Consolidation of service requirements</w:t>
            </w:r>
          </w:p>
        </w:tc>
        <w:tc>
          <w:tcPr>
            <w:tcW w:w="1233" w:type="dxa"/>
            <w:shd w:val="clear" w:color="auto" w:fill="auto"/>
            <w:hideMark/>
          </w:tcPr>
          <w:p w14:paraId="4E5066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Intel, Cisco Systems, Novamint</w:t>
            </w:r>
          </w:p>
        </w:tc>
        <w:tc>
          <w:tcPr>
            <w:tcW w:w="875" w:type="dxa"/>
            <w:shd w:val="clear" w:color="auto" w:fill="auto"/>
            <w:hideMark/>
          </w:tcPr>
          <w:p w14:paraId="7D6873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B1510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S1-232155</w:t>
            </w:r>
          </w:p>
        </w:tc>
        <w:tc>
          <w:tcPr>
            <w:tcW w:w="454" w:type="dxa"/>
            <w:shd w:val="clear" w:color="000000" w:fill="BFBFBF"/>
            <w:hideMark/>
          </w:tcPr>
          <w:p w14:paraId="622DA1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989C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8CB5D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2CC7CA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07A649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115F58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1D1D5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9FF1E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3158A10" w14:textId="77777777" w:rsidTr="00BC058A">
        <w:trPr>
          <w:trHeight w:val="285"/>
        </w:trPr>
        <w:tc>
          <w:tcPr>
            <w:tcW w:w="751" w:type="dxa"/>
            <w:shd w:val="clear" w:color="auto" w:fill="auto"/>
            <w:hideMark/>
          </w:tcPr>
          <w:p w14:paraId="090C6D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S1-232457</w:t>
            </w:r>
          </w:p>
        </w:tc>
        <w:tc>
          <w:tcPr>
            <w:tcW w:w="1834" w:type="dxa"/>
            <w:shd w:val="clear" w:color="auto" w:fill="auto"/>
            <w:hideMark/>
          </w:tcPr>
          <w:p w14:paraId="3CC139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Airports SNPNs</w:t>
            </w:r>
          </w:p>
        </w:tc>
        <w:tc>
          <w:tcPr>
            <w:tcW w:w="1233" w:type="dxa"/>
            <w:shd w:val="clear" w:color="auto" w:fill="auto"/>
            <w:hideMark/>
          </w:tcPr>
          <w:p w14:paraId="5BD768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b-com, EDF</w:t>
            </w:r>
          </w:p>
        </w:tc>
        <w:tc>
          <w:tcPr>
            <w:tcW w:w="875" w:type="dxa"/>
            <w:shd w:val="clear" w:color="auto" w:fill="auto"/>
            <w:hideMark/>
          </w:tcPr>
          <w:p w14:paraId="71CFD9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DC796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S1-232173</w:t>
            </w:r>
          </w:p>
        </w:tc>
        <w:tc>
          <w:tcPr>
            <w:tcW w:w="454" w:type="dxa"/>
            <w:shd w:val="clear" w:color="000000" w:fill="BFBFBF"/>
            <w:hideMark/>
          </w:tcPr>
          <w:p w14:paraId="7CD45D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A0627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935FC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0736A2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560575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2A7697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29B75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0F99D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A32BD87" w14:textId="77777777" w:rsidTr="00BC058A">
        <w:trPr>
          <w:trHeight w:val="285"/>
        </w:trPr>
        <w:tc>
          <w:tcPr>
            <w:tcW w:w="751" w:type="dxa"/>
            <w:shd w:val="clear" w:color="auto" w:fill="auto"/>
            <w:hideMark/>
          </w:tcPr>
          <w:p w14:paraId="2C5E6C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S1-232458</w:t>
            </w:r>
          </w:p>
        </w:tc>
        <w:tc>
          <w:tcPr>
            <w:tcW w:w="1834" w:type="dxa"/>
            <w:shd w:val="clear" w:color="auto" w:fill="auto"/>
            <w:hideMark/>
          </w:tcPr>
          <w:p w14:paraId="3D8441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tactical bubbles</w:t>
            </w:r>
          </w:p>
        </w:tc>
        <w:tc>
          <w:tcPr>
            <w:tcW w:w="1233" w:type="dxa"/>
            <w:shd w:val="clear" w:color="auto" w:fill="auto"/>
            <w:hideMark/>
          </w:tcPr>
          <w:p w14:paraId="15E28F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b-com, EDF</w:t>
            </w:r>
          </w:p>
        </w:tc>
        <w:tc>
          <w:tcPr>
            <w:tcW w:w="875" w:type="dxa"/>
            <w:shd w:val="clear" w:color="auto" w:fill="auto"/>
            <w:hideMark/>
          </w:tcPr>
          <w:p w14:paraId="2FAB9A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54A6A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S1-232213</w:t>
            </w:r>
          </w:p>
        </w:tc>
        <w:tc>
          <w:tcPr>
            <w:tcW w:w="454" w:type="dxa"/>
            <w:shd w:val="clear" w:color="000000" w:fill="BFBFBF"/>
            <w:hideMark/>
          </w:tcPr>
          <w:p w14:paraId="72E034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E4DD8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B800B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6A4B9B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71AC64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7D9554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4D5E2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C5D16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9F4B04F" w14:textId="77777777" w:rsidTr="00BC058A">
        <w:trPr>
          <w:trHeight w:val="285"/>
        </w:trPr>
        <w:tc>
          <w:tcPr>
            <w:tcW w:w="751" w:type="dxa"/>
            <w:shd w:val="clear" w:color="auto" w:fill="auto"/>
            <w:hideMark/>
          </w:tcPr>
          <w:p w14:paraId="279D9A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S1-232459</w:t>
            </w:r>
          </w:p>
        </w:tc>
        <w:tc>
          <w:tcPr>
            <w:tcW w:w="1834" w:type="dxa"/>
            <w:shd w:val="clear" w:color="auto" w:fill="auto"/>
            <w:hideMark/>
          </w:tcPr>
          <w:p w14:paraId="644915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of service differentiation and resource prioritization inside a group of</w:t>
            </w:r>
          </w:p>
        </w:tc>
        <w:tc>
          <w:tcPr>
            <w:tcW w:w="1233" w:type="dxa"/>
            <w:shd w:val="clear" w:color="auto" w:fill="auto"/>
            <w:hideMark/>
          </w:tcPr>
          <w:p w14:paraId="62C2E8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6A5DE2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EB889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S1-232230</w:t>
            </w:r>
          </w:p>
        </w:tc>
        <w:tc>
          <w:tcPr>
            <w:tcW w:w="454" w:type="dxa"/>
            <w:shd w:val="clear" w:color="000000" w:fill="BFBFBF"/>
            <w:hideMark/>
          </w:tcPr>
          <w:p w14:paraId="788067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0FCEB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1D15F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4836A6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738FB7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6B77B5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A846A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4EA42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BF2DCB0" w14:textId="77777777" w:rsidTr="00BC058A">
        <w:trPr>
          <w:trHeight w:val="285"/>
        </w:trPr>
        <w:tc>
          <w:tcPr>
            <w:tcW w:w="751" w:type="dxa"/>
            <w:shd w:val="clear" w:color="auto" w:fill="auto"/>
            <w:hideMark/>
          </w:tcPr>
          <w:p w14:paraId="1B1C9A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S1-232460</w:t>
            </w:r>
          </w:p>
        </w:tc>
        <w:tc>
          <w:tcPr>
            <w:tcW w:w="1834" w:type="dxa"/>
            <w:shd w:val="clear" w:color="auto" w:fill="auto"/>
            <w:hideMark/>
          </w:tcPr>
          <w:p w14:paraId="3361AA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consolidated requirements for TR 22.848</w:t>
            </w:r>
          </w:p>
        </w:tc>
        <w:tc>
          <w:tcPr>
            <w:tcW w:w="1233" w:type="dxa"/>
            <w:shd w:val="clear" w:color="auto" w:fill="auto"/>
            <w:hideMark/>
          </w:tcPr>
          <w:p w14:paraId="44C963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7D0D1E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B4797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S1-232097</w:t>
            </w:r>
          </w:p>
        </w:tc>
        <w:tc>
          <w:tcPr>
            <w:tcW w:w="454" w:type="dxa"/>
            <w:shd w:val="clear" w:color="000000" w:fill="BFBFBF"/>
            <w:hideMark/>
          </w:tcPr>
          <w:p w14:paraId="049904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D47A9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1372E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7D0515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471BA9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0B3C3F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14F9F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6984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DCD21CE" w14:textId="77777777" w:rsidTr="00BC058A">
        <w:trPr>
          <w:trHeight w:val="285"/>
        </w:trPr>
        <w:tc>
          <w:tcPr>
            <w:tcW w:w="751" w:type="dxa"/>
            <w:shd w:val="clear" w:color="auto" w:fill="auto"/>
            <w:hideMark/>
          </w:tcPr>
          <w:p w14:paraId="4F0900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S1-232461</w:t>
            </w:r>
          </w:p>
        </w:tc>
        <w:tc>
          <w:tcPr>
            <w:tcW w:w="1834" w:type="dxa"/>
            <w:shd w:val="clear" w:color="auto" w:fill="auto"/>
            <w:hideMark/>
          </w:tcPr>
          <w:p w14:paraId="275256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and clean up of TR22848</w:t>
            </w:r>
          </w:p>
        </w:tc>
        <w:tc>
          <w:tcPr>
            <w:tcW w:w="1233" w:type="dxa"/>
            <w:shd w:val="clear" w:color="auto" w:fill="auto"/>
            <w:hideMark/>
          </w:tcPr>
          <w:p w14:paraId="1CBFA8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7FA58A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CB735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S1-232095</w:t>
            </w:r>
          </w:p>
        </w:tc>
        <w:tc>
          <w:tcPr>
            <w:tcW w:w="454" w:type="dxa"/>
            <w:shd w:val="clear" w:color="000000" w:fill="BFBFBF"/>
            <w:hideMark/>
          </w:tcPr>
          <w:p w14:paraId="6B8059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5F4FA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242A8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224814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42440A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474F56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9BCF5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113C0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9808275" w14:textId="77777777" w:rsidTr="00BC058A">
        <w:trPr>
          <w:trHeight w:val="285"/>
        </w:trPr>
        <w:tc>
          <w:tcPr>
            <w:tcW w:w="751" w:type="dxa"/>
            <w:shd w:val="clear" w:color="auto" w:fill="auto"/>
            <w:hideMark/>
          </w:tcPr>
          <w:p w14:paraId="6196A8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S1-232462</w:t>
            </w:r>
          </w:p>
        </w:tc>
        <w:tc>
          <w:tcPr>
            <w:tcW w:w="1834" w:type="dxa"/>
            <w:shd w:val="clear" w:color="auto" w:fill="auto"/>
            <w:hideMark/>
          </w:tcPr>
          <w:p w14:paraId="6BDBD5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22.848 Use Case #1: Update to remove Editor s Notes</w:t>
            </w:r>
          </w:p>
        </w:tc>
        <w:tc>
          <w:tcPr>
            <w:tcW w:w="1233" w:type="dxa"/>
            <w:shd w:val="clear" w:color="auto" w:fill="auto"/>
            <w:hideMark/>
          </w:tcPr>
          <w:p w14:paraId="6B9A99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Cisco Systems, Intel, Novamint</w:t>
            </w:r>
          </w:p>
        </w:tc>
        <w:tc>
          <w:tcPr>
            <w:tcW w:w="875" w:type="dxa"/>
            <w:shd w:val="clear" w:color="auto" w:fill="auto"/>
            <w:hideMark/>
          </w:tcPr>
          <w:p w14:paraId="24F7AD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CCB17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S1-232452</w:t>
            </w:r>
          </w:p>
        </w:tc>
        <w:tc>
          <w:tcPr>
            <w:tcW w:w="454" w:type="dxa"/>
            <w:shd w:val="clear" w:color="000000" w:fill="BFBFBF"/>
            <w:hideMark/>
          </w:tcPr>
          <w:p w14:paraId="26440D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S1-232465</w:t>
            </w:r>
          </w:p>
        </w:tc>
        <w:tc>
          <w:tcPr>
            <w:tcW w:w="454" w:type="dxa"/>
            <w:shd w:val="clear" w:color="auto" w:fill="auto"/>
            <w:hideMark/>
          </w:tcPr>
          <w:p w14:paraId="1BD375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A61CA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34987E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5947FC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39AA57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6F82F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A354A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515466D" w14:textId="77777777" w:rsidTr="00BC058A">
        <w:trPr>
          <w:trHeight w:val="285"/>
        </w:trPr>
        <w:tc>
          <w:tcPr>
            <w:tcW w:w="751" w:type="dxa"/>
            <w:shd w:val="clear" w:color="auto" w:fill="auto"/>
            <w:hideMark/>
          </w:tcPr>
          <w:p w14:paraId="1219A7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S1-232463</w:t>
            </w:r>
          </w:p>
        </w:tc>
        <w:tc>
          <w:tcPr>
            <w:tcW w:w="1834" w:type="dxa"/>
            <w:shd w:val="clear" w:color="auto" w:fill="auto"/>
            <w:hideMark/>
          </w:tcPr>
          <w:p w14:paraId="7D4A59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Metric based routing for use case 5.3</w:t>
            </w:r>
          </w:p>
        </w:tc>
        <w:tc>
          <w:tcPr>
            <w:tcW w:w="1233" w:type="dxa"/>
            <w:shd w:val="clear" w:color="auto" w:fill="auto"/>
            <w:hideMark/>
          </w:tcPr>
          <w:p w14:paraId="2860F9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2B4248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8E8C9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S1-232450</w:t>
            </w:r>
          </w:p>
        </w:tc>
        <w:tc>
          <w:tcPr>
            <w:tcW w:w="454" w:type="dxa"/>
            <w:shd w:val="clear" w:color="000000" w:fill="BFBFBF"/>
            <w:hideMark/>
          </w:tcPr>
          <w:p w14:paraId="057CFB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S1-232466</w:t>
            </w:r>
          </w:p>
        </w:tc>
        <w:tc>
          <w:tcPr>
            <w:tcW w:w="454" w:type="dxa"/>
            <w:shd w:val="clear" w:color="auto" w:fill="auto"/>
            <w:hideMark/>
          </w:tcPr>
          <w:p w14:paraId="26DAB4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F5806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5EF0D7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5889AD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34BF2A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4D9C4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15CED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8688D91" w14:textId="77777777" w:rsidTr="00BC058A">
        <w:trPr>
          <w:trHeight w:val="285"/>
        </w:trPr>
        <w:tc>
          <w:tcPr>
            <w:tcW w:w="751" w:type="dxa"/>
            <w:shd w:val="clear" w:color="auto" w:fill="auto"/>
            <w:hideMark/>
          </w:tcPr>
          <w:p w14:paraId="4C3BB6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S1-232464</w:t>
            </w:r>
          </w:p>
        </w:tc>
        <w:tc>
          <w:tcPr>
            <w:tcW w:w="1834" w:type="dxa"/>
            <w:shd w:val="clear" w:color="auto" w:fill="auto"/>
            <w:hideMark/>
          </w:tcPr>
          <w:p w14:paraId="29E7D7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Service continuity requirements for use case 5.4</w:t>
            </w:r>
          </w:p>
        </w:tc>
        <w:tc>
          <w:tcPr>
            <w:tcW w:w="1233" w:type="dxa"/>
            <w:shd w:val="clear" w:color="auto" w:fill="auto"/>
            <w:hideMark/>
          </w:tcPr>
          <w:p w14:paraId="3E39E6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4E4DA3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396C7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S1-232451</w:t>
            </w:r>
          </w:p>
        </w:tc>
        <w:tc>
          <w:tcPr>
            <w:tcW w:w="454" w:type="dxa"/>
            <w:shd w:val="clear" w:color="000000" w:fill="BFBFBF"/>
            <w:hideMark/>
          </w:tcPr>
          <w:p w14:paraId="1A8214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S1-232467</w:t>
            </w:r>
          </w:p>
        </w:tc>
        <w:tc>
          <w:tcPr>
            <w:tcW w:w="454" w:type="dxa"/>
            <w:shd w:val="clear" w:color="auto" w:fill="auto"/>
            <w:hideMark/>
          </w:tcPr>
          <w:p w14:paraId="0B645C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44AFE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6C0D60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584C12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796DBC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1F655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23EA5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685B36A" w14:textId="77777777" w:rsidTr="00BC058A">
        <w:trPr>
          <w:trHeight w:val="285"/>
        </w:trPr>
        <w:tc>
          <w:tcPr>
            <w:tcW w:w="751" w:type="dxa"/>
            <w:shd w:val="clear" w:color="auto" w:fill="auto"/>
            <w:hideMark/>
          </w:tcPr>
          <w:p w14:paraId="7E0BB8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S1-232465</w:t>
            </w:r>
          </w:p>
        </w:tc>
        <w:tc>
          <w:tcPr>
            <w:tcW w:w="1834" w:type="dxa"/>
            <w:shd w:val="clear" w:color="auto" w:fill="auto"/>
            <w:hideMark/>
          </w:tcPr>
          <w:p w14:paraId="22B616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22.848 Use Case #1: Update to remove Editor s Notes</w:t>
            </w:r>
          </w:p>
        </w:tc>
        <w:tc>
          <w:tcPr>
            <w:tcW w:w="1233" w:type="dxa"/>
            <w:shd w:val="clear" w:color="auto" w:fill="auto"/>
            <w:hideMark/>
          </w:tcPr>
          <w:p w14:paraId="3E91F6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Cisco Systems, Intel, Novamint</w:t>
            </w:r>
          </w:p>
        </w:tc>
        <w:tc>
          <w:tcPr>
            <w:tcW w:w="875" w:type="dxa"/>
            <w:shd w:val="clear" w:color="auto" w:fill="auto"/>
            <w:hideMark/>
          </w:tcPr>
          <w:p w14:paraId="009AD6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F22E5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S1-232462</w:t>
            </w:r>
          </w:p>
        </w:tc>
        <w:tc>
          <w:tcPr>
            <w:tcW w:w="454" w:type="dxa"/>
            <w:shd w:val="clear" w:color="000000" w:fill="BFBFBF"/>
            <w:hideMark/>
          </w:tcPr>
          <w:p w14:paraId="08C78D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S1-232639</w:t>
            </w:r>
          </w:p>
        </w:tc>
        <w:tc>
          <w:tcPr>
            <w:tcW w:w="454" w:type="dxa"/>
            <w:shd w:val="clear" w:color="auto" w:fill="auto"/>
            <w:hideMark/>
          </w:tcPr>
          <w:p w14:paraId="6A8CD1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5C5E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6DADFC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46B3D1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7B767E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BE35C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C716D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AD6511B" w14:textId="77777777" w:rsidTr="00BC058A">
        <w:trPr>
          <w:trHeight w:val="285"/>
        </w:trPr>
        <w:tc>
          <w:tcPr>
            <w:tcW w:w="751" w:type="dxa"/>
            <w:shd w:val="clear" w:color="auto" w:fill="auto"/>
            <w:hideMark/>
          </w:tcPr>
          <w:p w14:paraId="2240AB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S1-232466</w:t>
            </w:r>
          </w:p>
        </w:tc>
        <w:tc>
          <w:tcPr>
            <w:tcW w:w="1834" w:type="dxa"/>
            <w:shd w:val="clear" w:color="auto" w:fill="auto"/>
            <w:hideMark/>
          </w:tcPr>
          <w:p w14:paraId="2600E8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Metric based routing for use case 5.3</w:t>
            </w:r>
          </w:p>
        </w:tc>
        <w:tc>
          <w:tcPr>
            <w:tcW w:w="1233" w:type="dxa"/>
            <w:shd w:val="clear" w:color="auto" w:fill="auto"/>
            <w:hideMark/>
          </w:tcPr>
          <w:p w14:paraId="0BD619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2F9DF3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9A112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S1-232463</w:t>
            </w:r>
          </w:p>
        </w:tc>
        <w:tc>
          <w:tcPr>
            <w:tcW w:w="454" w:type="dxa"/>
            <w:shd w:val="clear" w:color="000000" w:fill="BFBFBF"/>
            <w:hideMark/>
          </w:tcPr>
          <w:p w14:paraId="133D0E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854BA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58FDD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0B2443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09458F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4CB055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3C897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16215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BA830C7" w14:textId="77777777" w:rsidTr="00BC058A">
        <w:trPr>
          <w:trHeight w:val="285"/>
        </w:trPr>
        <w:tc>
          <w:tcPr>
            <w:tcW w:w="751" w:type="dxa"/>
            <w:shd w:val="clear" w:color="auto" w:fill="auto"/>
            <w:hideMark/>
          </w:tcPr>
          <w:p w14:paraId="5AF241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S1-232467</w:t>
            </w:r>
          </w:p>
        </w:tc>
        <w:tc>
          <w:tcPr>
            <w:tcW w:w="1834" w:type="dxa"/>
            <w:shd w:val="clear" w:color="auto" w:fill="auto"/>
            <w:hideMark/>
          </w:tcPr>
          <w:p w14:paraId="1ABE99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Service continuity requirements for use case 5.4</w:t>
            </w:r>
          </w:p>
        </w:tc>
        <w:tc>
          <w:tcPr>
            <w:tcW w:w="1233" w:type="dxa"/>
            <w:shd w:val="clear" w:color="auto" w:fill="auto"/>
            <w:hideMark/>
          </w:tcPr>
          <w:p w14:paraId="1D2608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b&lt;&gt;com</w:t>
            </w:r>
          </w:p>
        </w:tc>
        <w:tc>
          <w:tcPr>
            <w:tcW w:w="875" w:type="dxa"/>
            <w:shd w:val="clear" w:color="auto" w:fill="auto"/>
            <w:hideMark/>
          </w:tcPr>
          <w:p w14:paraId="5723D9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56764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S1-232464</w:t>
            </w:r>
          </w:p>
        </w:tc>
        <w:tc>
          <w:tcPr>
            <w:tcW w:w="454" w:type="dxa"/>
            <w:shd w:val="clear" w:color="000000" w:fill="BFBFBF"/>
            <w:hideMark/>
          </w:tcPr>
          <w:p w14:paraId="3A8BBE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E13D6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A1D78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57B28D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77F3F1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6484F9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C5F6F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44FFC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A8E56E3" w14:textId="77777777" w:rsidTr="00BC058A">
        <w:trPr>
          <w:trHeight w:val="285"/>
        </w:trPr>
        <w:tc>
          <w:tcPr>
            <w:tcW w:w="751" w:type="dxa"/>
            <w:shd w:val="clear" w:color="auto" w:fill="auto"/>
            <w:hideMark/>
          </w:tcPr>
          <w:p w14:paraId="1E63F9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S1-232468</w:t>
            </w:r>
          </w:p>
        </w:tc>
        <w:tc>
          <w:tcPr>
            <w:tcW w:w="1834" w:type="dxa"/>
            <w:shd w:val="clear" w:color="auto" w:fill="auto"/>
            <w:hideMark/>
          </w:tcPr>
          <w:p w14:paraId="7C70B1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on Interconnect between SNPNs in a ship and in a port</w:t>
            </w:r>
          </w:p>
        </w:tc>
        <w:tc>
          <w:tcPr>
            <w:tcW w:w="1233" w:type="dxa"/>
            <w:shd w:val="clear" w:color="auto" w:fill="auto"/>
            <w:hideMark/>
          </w:tcPr>
          <w:p w14:paraId="0A51E1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b-com, EDF</w:t>
            </w:r>
          </w:p>
        </w:tc>
        <w:tc>
          <w:tcPr>
            <w:tcW w:w="875" w:type="dxa"/>
            <w:shd w:val="clear" w:color="auto" w:fill="auto"/>
            <w:hideMark/>
          </w:tcPr>
          <w:p w14:paraId="024E8B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A448D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S1-232454</w:t>
            </w:r>
          </w:p>
        </w:tc>
        <w:tc>
          <w:tcPr>
            <w:tcW w:w="454" w:type="dxa"/>
            <w:shd w:val="clear" w:color="000000" w:fill="BFBFBF"/>
            <w:hideMark/>
          </w:tcPr>
          <w:p w14:paraId="5301D6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88398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B6E15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093CA2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764051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1C8825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E03C5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1BFEA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1596ECF" w14:textId="77777777" w:rsidTr="00BC058A">
        <w:trPr>
          <w:trHeight w:val="285"/>
        </w:trPr>
        <w:tc>
          <w:tcPr>
            <w:tcW w:w="751" w:type="dxa"/>
            <w:shd w:val="clear" w:color="auto" w:fill="auto"/>
            <w:hideMark/>
          </w:tcPr>
          <w:p w14:paraId="61A814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S1-232469</w:t>
            </w:r>
          </w:p>
        </w:tc>
        <w:tc>
          <w:tcPr>
            <w:tcW w:w="1834" w:type="dxa"/>
            <w:shd w:val="clear" w:color="auto" w:fill="auto"/>
            <w:hideMark/>
          </w:tcPr>
          <w:p w14:paraId="081F1B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CPRs in the consolidated functional requirements section</w:t>
            </w:r>
          </w:p>
        </w:tc>
        <w:tc>
          <w:tcPr>
            <w:tcW w:w="1233" w:type="dxa"/>
            <w:shd w:val="clear" w:color="auto" w:fill="auto"/>
            <w:hideMark/>
          </w:tcPr>
          <w:p w14:paraId="2C7C19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w:t>
            </w:r>
          </w:p>
        </w:tc>
        <w:tc>
          <w:tcPr>
            <w:tcW w:w="875" w:type="dxa"/>
            <w:shd w:val="clear" w:color="auto" w:fill="auto"/>
            <w:hideMark/>
          </w:tcPr>
          <w:p w14:paraId="2FF733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97CC7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30D7A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S1-232618</w:t>
            </w:r>
          </w:p>
        </w:tc>
        <w:tc>
          <w:tcPr>
            <w:tcW w:w="454" w:type="dxa"/>
            <w:shd w:val="clear" w:color="auto" w:fill="auto"/>
            <w:hideMark/>
          </w:tcPr>
          <w:p w14:paraId="3716DB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2E94B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4AF06C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47078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69BFD0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0016</w:t>
            </w:r>
          </w:p>
        </w:tc>
        <w:tc>
          <w:tcPr>
            <w:tcW w:w="291" w:type="dxa"/>
            <w:shd w:val="clear" w:color="000000" w:fill="BFBFBF"/>
            <w:hideMark/>
          </w:tcPr>
          <w:p w14:paraId="7EB2BE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A386A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596F468" w14:textId="77777777" w:rsidTr="00BC058A">
        <w:trPr>
          <w:trHeight w:val="285"/>
        </w:trPr>
        <w:tc>
          <w:tcPr>
            <w:tcW w:w="751" w:type="dxa"/>
            <w:shd w:val="clear" w:color="auto" w:fill="auto"/>
            <w:hideMark/>
          </w:tcPr>
          <w:p w14:paraId="6EFCE6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S1-232470</w:t>
            </w:r>
          </w:p>
        </w:tc>
        <w:tc>
          <w:tcPr>
            <w:tcW w:w="1834" w:type="dxa"/>
            <w:shd w:val="clear" w:color="auto" w:fill="auto"/>
            <w:hideMark/>
          </w:tcPr>
          <w:p w14:paraId="772933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Overview 4.1 General section</w:t>
            </w:r>
          </w:p>
        </w:tc>
        <w:tc>
          <w:tcPr>
            <w:tcW w:w="1233" w:type="dxa"/>
            <w:shd w:val="clear" w:color="auto" w:fill="auto"/>
            <w:hideMark/>
          </w:tcPr>
          <w:p w14:paraId="02B968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Nokia</w:t>
            </w:r>
          </w:p>
        </w:tc>
        <w:tc>
          <w:tcPr>
            <w:tcW w:w="875" w:type="dxa"/>
            <w:shd w:val="clear" w:color="auto" w:fill="auto"/>
            <w:hideMark/>
          </w:tcPr>
          <w:p w14:paraId="1DDBB4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0A43F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S1-232240</w:t>
            </w:r>
          </w:p>
        </w:tc>
        <w:tc>
          <w:tcPr>
            <w:tcW w:w="454" w:type="dxa"/>
            <w:shd w:val="clear" w:color="000000" w:fill="BFBFBF"/>
            <w:hideMark/>
          </w:tcPr>
          <w:p w14:paraId="081EC3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F39FA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E4790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6A8D53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4AC9B1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36B0AD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32F843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7930F0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8B7F298" w14:textId="77777777" w:rsidTr="00BC058A">
        <w:trPr>
          <w:trHeight w:val="285"/>
        </w:trPr>
        <w:tc>
          <w:tcPr>
            <w:tcW w:w="751" w:type="dxa"/>
            <w:shd w:val="clear" w:color="auto" w:fill="auto"/>
            <w:hideMark/>
          </w:tcPr>
          <w:p w14:paraId="6B2B2A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S1-232471</w:t>
            </w:r>
          </w:p>
        </w:tc>
        <w:tc>
          <w:tcPr>
            <w:tcW w:w="1834" w:type="dxa"/>
            <w:shd w:val="clear" w:color="auto" w:fill="auto"/>
            <w:hideMark/>
          </w:tcPr>
          <w:p w14:paraId="721D64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5.2 Requirements 5.2.1 General subsection</w:t>
            </w:r>
          </w:p>
        </w:tc>
        <w:tc>
          <w:tcPr>
            <w:tcW w:w="1233" w:type="dxa"/>
            <w:shd w:val="clear" w:color="auto" w:fill="auto"/>
            <w:hideMark/>
          </w:tcPr>
          <w:p w14:paraId="6C9565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w:t>
            </w:r>
          </w:p>
        </w:tc>
        <w:tc>
          <w:tcPr>
            <w:tcW w:w="875" w:type="dxa"/>
            <w:shd w:val="clear" w:color="auto" w:fill="auto"/>
            <w:hideMark/>
          </w:tcPr>
          <w:p w14:paraId="3A6D54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F5A7B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S1-232446</w:t>
            </w:r>
          </w:p>
        </w:tc>
        <w:tc>
          <w:tcPr>
            <w:tcW w:w="454" w:type="dxa"/>
            <w:shd w:val="clear" w:color="000000" w:fill="BFBFBF"/>
            <w:hideMark/>
          </w:tcPr>
          <w:p w14:paraId="1D3B58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8B2BB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BDB47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365FEE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195DE2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1C8F6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5AACC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486F6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B7618C5" w14:textId="77777777" w:rsidTr="00BC058A">
        <w:trPr>
          <w:trHeight w:val="285"/>
        </w:trPr>
        <w:tc>
          <w:tcPr>
            <w:tcW w:w="751" w:type="dxa"/>
            <w:shd w:val="clear" w:color="auto" w:fill="auto"/>
            <w:hideMark/>
          </w:tcPr>
          <w:p w14:paraId="63E260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S1-232472</w:t>
            </w:r>
          </w:p>
        </w:tc>
        <w:tc>
          <w:tcPr>
            <w:tcW w:w="1834" w:type="dxa"/>
            <w:shd w:val="clear" w:color="auto" w:fill="auto"/>
            <w:hideMark/>
          </w:tcPr>
          <w:p w14:paraId="7EAE18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configuration and authorization</w:t>
            </w:r>
          </w:p>
        </w:tc>
        <w:tc>
          <w:tcPr>
            <w:tcW w:w="1233" w:type="dxa"/>
            <w:shd w:val="clear" w:color="auto" w:fill="auto"/>
            <w:hideMark/>
          </w:tcPr>
          <w:p w14:paraId="77FA58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Huawei, China Mobile</w:t>
            </w:r>
          </w:p>
        </w:tc>
        <w:tc>
          <w:tcPr>
            <w:tcW w:w="875" w:type="dxa"/>
            <w:shd w:val="clear" w:color="auto" w:fill="auto"/>
            <w:hideMark/>
          </w:tcPr>
          <w:p w14:paraId="5A1299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1684F1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S1-232440</w:t>
            </w:r>
          </w:p>
        </w:tc>
        <w:tc>
          <w:tcPr>
            <w:tcW w:w="454" w:type="dxa"/>
            <w:shd w:val="clear" w:color="000000" w:fill="BFBFBF"/>
            <w:hideMark/>
          </w:tcPr>
          <w:p w14:paraId="05321E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EBEAF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472BF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612680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1D2642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5FE098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64BA7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F7661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2D5508B" w14:textId="77777777" w:rsidTr="00BC058A">
        <w:trPr>
          <w:trHeight w:val="285"/>
        </w:trPr>
        <w:tc>
          <w:tcPr>
            <w:tcW w:w="751" w:type="dxa"/>
            <w:shd w:val="clear" w:color="auto" w:fill="auto"/>
            <w:hideMark/>
          </w:tcPr>
          <w:p w14:paraId="5CA130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S1-232473</w:t>
            </w:r>
          </w:p>
        </w:tc>
        <w:tc>
          <w:tcPr>
            <w:tcW w:w="1834" w:type="dxa"/>
            <w:shd w:val="clear" w:color="auto" w:fill="auto"/>
            <w:hideMark/>
          </w:tcPr>
          <w:p w14:paraId="2ED756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Security description</w:t>
            </w:r>
          </w:p>
        </w:tc>
        <w:tc>
          <w:tcPr>
            <w:tcW w:w="1233" w:type="dxa"/>
            <w:shd w:val="clear" w:color="auto" w:fill="auto"/>
            <w:hideMark/>
          </w:tcPr>
          <w:p w14:paraId="162784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Xiaomi</w:t>
            </w:r>
          </w:p>
        </w:tc>
        <w:tc>
          <w:tcPr>
            <w:tcW w:w="875" w:type="dxa"/>
            <w:shd w:val="clear" w:color="auto" w:fill="auto"/>
            <w:hideMark/>
          </w:tcPr>
          <w:p w14:paraId="0515D5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19F9D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S1-232448</w:t>
            </w:r>
          </w:p>
        </w:tc>
        <w:tc>
          <w:tcPr>
            <w:tcW w:w="454" w:type="dxa"/>
            <w:shd w:val="clear" w:color="000000" w:fill="BFBFBF"/>
            <w:hideMark/>
          </w:tcPr>
          <w:p w14:paraId="536356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50085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01280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00E9A4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1E587B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37920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8E356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46BB3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3E596DE" w14:textId="77777777" w:rsidTr="00BC058A">
        <w:trPr>
          <w:trHeight w:val="285"/>
        </w:trPr>
        <w:tc>
          <w:tcPr>
            <w:tcW w:w="751" w:type="dxa"/>
            <w:shd w:val="clear" w:color="auto" w:fill="auto"/>
            <w:hideMark/>
          </w:tcPr>
          <w:p w14:paraId="1C7FB0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S1-232474</w:t>
            </w:r>
          </w:p>
        </w:tc>
        <w:tc>
          <w:tcPr>
            <w:tcW w:w="1834" w:type="dxa"/>
            <w:shd w:val="clear" w:color="auto" w:fill="auto"/>
            <w:hideMark/>
          </w:tcPr>
          <w:p w14:paraId="699673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Security and Privacy description</w:t>
            </w:r>
          </w:p>
        </w:tc>
        <w:tc>
          <w:tcPr>
            <w:tcW w:w="1233" w:type="dxa"/>
            <w:shd w:val="clear" w:color="auto" w:fill="auto"/>
            <w:hideMark/>
          </w:tcPr>
          <w:p w14:paraId="4BD44F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Xiaomi</w:t>
            </w:r>
          </w:p>
        </w:tc>
        <w:tc>
          <w:tcPr>
            <w:tcW w:w="875" w:type="dxa"/>
            <w:shd w:val="clear" w:color="auto" w:fill="auto"/>
            <w:hideMark/>
          </w:tcPr>
          <w:p w14:paraId="2AE9EC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B344C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S1-232176</w:t>
            </w:r>
          </w:p>
        </w:tc>
        <w:tc>
          <w:tcPr>
            <w:tcW w:w="454" w:type="dxa"/>
            <w:shd w:val="clear" w:color="000000" w:fill="BFBFBF"/>
            <w:hideMark/>
          </w:tcPr>
          <w:p w14:paraId="505AED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S1-232658</w:t>
            </w:r>
          </w:p>
        </w:tc>
        <w:tc>
          <w:tcPr>
            <w:tcW w:w="454" w:type="dxa"/>
            <w:shd w:val="clear" w:color="auto" w:fill="auto"/>
            <w:hideMark/>
          </w:tcPr>
          <w:p w14:paraId="4B4EA1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29789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A90CA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0FB9AF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617C1F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1CA51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9AE04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3731FC6" w14:textId="77777777" w:rsidTr="00BC058A">
        <w:trPr>
          <w:trHeight w:val="285"/>
        </w:trPr>
        <w:tc>
          <w:tcPr>
            <w:tcW w:w="751" w:type="dxa"/>
            <w:shd w:val="clear" w:color="auto" w:fill="auto"/>
            <w:hideMark/>
          </w:tcPr>
          <w:p w14:paraId="39D97C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S1-232475</w:t>
            </w:r>
          </w:p>
        </w:tc>
        <w:tc>
          <w:tcPr>
            <w:tcW w:w="1834" w:type="dxa"/>
            <w:shd w:val="clear" w:color="auto" w:fill="auto"/>
            <w:hideMark/>
          </w:tcPr>
          <w:p w14:paraId="677B70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 pCR on network exposure</w:t>
            </w:r>
          </w:p>
        </w:tc>
        <w:tc>
          <w:tcPr>
            <w:tcW w:w="1233" w:type="dxa"/>
            <w:shd w:val="clear" w:color="auto" w:fill="auto"/>
            <w:hideMark/>
          </w:tcPr>
          <w:p w14:paraId="05A903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vivo</w:t>
            </w:r>
          </w:p>
        </w:tc>
        <w:tc>
          <w:tcPr>
            <w:tcW w:w="875" w:type="dxa"/>
            <w:shd w:val="clear" w:color="auto" w:fill="auto"/>
            <w:hideMark/>
          </w:tcPr>
          <w:p w14:paraId="3FEE9A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FA7EC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S1-232449</w:t>
            </w:r>
          </w:p>
        </w:tc>
        <w:tc>
          <w:tcPr>
            <w:tcW w:w="454" w:type="dxa"/>
            <w:shd w:val="clear" w:color="000000" w:fill="BFBFBF"/>
            <w:hideMark/>
          </w:tcPr>
          <w:p w14:paraId="2822B9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259D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920C7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9A0DE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0B7FE8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4500EE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FC8AF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0FC20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ACF6541" w14:textId="77777777" w:rsidTr="00BC058A">
        <w:trPr>
          <w:trHeight w:val="285"/>
        </w:trPr>
        <w:tc>
          <w:tcPr>
            <w:tcW w:w="751" w:type="dxa"/>
            <w:shd w:val="clear" w:color="auto" w:fill="auto"/>
            <w:hideMark/>
          </w:tcPr>
          <w:p w14:paraId="3296D6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S1-232476</w:t>
            </w:r>
          </w:p>
        </w:tc>
        <w:tc>
          <w:tcPr>
            <w:tcW w:w="1834" w:type="dxa"/>
            <w:shd w:val="clear" w:color="auto" w:fill="auto"/>
            <w:hideMark/>
          </w:tcPr>
          <w:p w14:paraId="5FAC27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security requirements</w:t>
            </w:r>
          </w:p>
        </w:tc>
        <w:tc>
          <w:tcPr>
            <w:tcW w:w="1233" w:type="dxa"/>
            <w:shd w:val="clear" w:color="auto" w:fill="auto"/>
            <w:hideMark/>
          </w:tcPr>
          <w:p w14:paraId="6A7BE8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Apple, CMCC</w:t>
            </w:r>
          </w:p>
        </w:tc>
        <w:tc>
          <w:tcPr>
            <w:tcW w:w="875" w:type="dxa"/>
            <w:shd w:val="clear" w:color="auto" w:fill="auto"/>
            <w:hideMark/>
          </w:tcPr>
          <w:p w14:paraId="2E9914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1AE97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S1-232424</w:t>
            </w:r>
          </w:p>
        </w:tc>
        <w:tc>
          <w:tcPr>
            <w:tcW w:w="454" w:type="dxa"/>
            <w:shd w:val="clear" w:color="000000" w:fill="BFBFBF"/>
            <w:hideMark/>
          </w:tcPr>
          <w:p w14:paraId="61FE10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AC64F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4E860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71CD9F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787373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014BD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6BDD6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BE5D2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202D621" w14:textId="77777777" w:rsidTr="00BC058A">
        <w:trPr>
          <w:trHeight w:val="285"/>
        </w:trPr>
        <w:tc>
          <w:tcPr>
            <w:tcW w:w="751" w:type="dxa"/>
            <w:shd w:val="clear" w:color="auto" w:fill="auto"/>
            <w:hideMark/>
          </w:tcPr>
          <w:p w14:paraId="716C29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S1-232477</w:t>
            </w:r>
          </w:p>
        </w:tc>
        <w:tc>
          <w:tcPr>
            <w:tcW w:w="1834" w:type="dxa"/>
            <w:shd w:val="clear" w:color="auto" w:fill="auto"/>
            <w:hideMark/>
          </w:tcPr>
          <w:p w14:paraId="5D8131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consolidated requirements</w:t>
            </w:r>
          </w:p>
        </w:tc>
        <w:tc>
          <w:tcPr>
            <w:tcW w:w="1233" w:type="dxa"/>
            <w:shd w:val="clear" w:color="auto" w:fill="auto"/>
            <w:hideMark/>
          </w:tcPr>
          <w:p w14:paraId="404A3F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 Nokia, Nokia Shanghai Bell, NTT DOCOMO</w:t>
            </w:r>
          </w:p>
        </w:tc>
        <w:tc>
          <w:tcPr>
            <w:tcW w:w="875" w:type="dxa"/>
            <w:shd w:val="clear" w:color="auto" w:fill="auto"/>
            <w:hideMark/>
          </w:tcPr>
          <w:p w14:paraId="7B66C1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302D17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S1-232415</w:t>
            </w:r>
          </w:p>
        </w:tc>
        <w:tc>
          <w:tcPr>
            <w:tcW w:w="454" w:type="dxa"/>
            <w:shd w:val="clear" w:color="000000" w:fill="BFBFBF"/>
            <w:hideMark/>
          </w:tcPr>
          <w:p w14:paraId="4CFA98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4B213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7E909E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22.856   </w:t>
            </w:r>
          </w:p>
        </w:tc>
        <w:tc>
          <w:tcPr>
            <w:tcW w:w="454" w:type="dxa"/>
            <w:shd w:val="clear" w:color="auto" w:fill="auto"/>
            <w:hideMark/>
          </w:tcPr>
          <w:p w14:paraId="0D1C8B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420" w:type="dxa"/>
            <w:shd w:val="clear" w:color="auto" w:fill="auto"/>
            <w:hideMark/>
          </w:tcPr>
          <w:p w14:paraId="1B1639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FS_Metaverse   </w:t>
            </w:r>
          </w:p>
        </w:tc>
        <w:tc>
          <w:tcPr>
            <w:tcW w:w="531" w:type="dxa"/>
            <w:shd w:val="clear" w:color="000000" w:fill="BFBFBF"/>
            <w:hideMark/>
          </w:tcPr>
          <w:p w14:paraId="3E9FAF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0002   </w:t>
            </w:r>
          </w:p>
        </w:tc>
        <w:tc>
          <w:tcPr>
            <w:tcW w:w="291" w:type="dxa"/>
            <w:shd w:val="clear" w:color="000000" w:fill="BFBFBF"/>
            <w:hideMark/>
          </w:tcPr>
          <w:p w14:paraId="0F1FC4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409" w:type="dxa"/>
            <w:shd w:val="clear" w:color="auto" w:fill="auto"/>
            <w:hideMark/>
          </w:tcPr>
          <w:p w14:paraId="50CA75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BC058A" w:rsidRPr="00053B2E" w14:paraId="2EC6F1F7" w14:textId="77777777" w:rsidTr="00BC058A">
        <w:trPr>
          <w:trHeight w:val="285"/>
        </w:trPr>
        <w:tc>
          <w:tcPr>
            <w:tcW w:w="751" w:type="dxa"/>
            <w:shd w:val="clear" w:color="auto" w:fill="auto"/>
            <w:hideMark/>
          </w:tcPr>
          <w:p w14:paraId="41DD6A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S1-232478</w:t>
            </w:r>
          </w:p>
        </w:tc>
        <w:tc>
          <w:tcPr>
            <w:tcW w:w="1834" w:type="dxa"/>
            <w:shd w:val="clear" w:color="auto" w:fill="auto"/>
            <w:hideMark/>
          </w:tcPr>
          <w:p w14:paraId="664EB1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5.1.1 General Requirements, Operational efficiency, exposure, and</w:t>
            </w:r>
          </w:p>
        </w:tc>
        <w:tc>
          <w:tcPr>
            <w:tcW w:w="1233" w:type="dxa"/>
            <w:shd w:val="clear" w:color="auto" w:fill="auto"/>
            <w:hideMark/>
          </w:tcPr>
          <w:p w14:paraId="7400E2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875" w:type="dxa"/>
            <w:shd w:val="clear" w:color="auto" w:fill="auto"/>
            <w:hideMark/>
          </w:tcPr>
          <w:p w14:paraId="610E60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F984C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S1-232417</w:t>
            </w:r>
          </w:p>
        </w:tc>
        <w:tc>
          <w:tcPr>
            <w:tcW w:w="454" w:type="dxa"/>
            <w:shd w:val="clear" w:color="000000" w:fill="BFBFBF"/>
            <w:hideMark/>
          </w:tcPr>
          <w:p w14:paraId="10BB30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837D7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15CD7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31BBF3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126BB4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48F0A9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3B63B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11D5E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78E5DBE" w14:textId="77777777" w:rsidTr="00BC058A">
        <w:trPr>
          <w:trHeight w:val="285"/>
        </w:trPr>
        <w:tc>
          <w:tcPr>
            <w:tcW w:w="751" w:type="dxa"/>
            <w:shd w:val="clear" w:color="auto" w:fill="auto"/>
            <w:hideMark/>
          </w:tcPr>
          <w:p w14:paraId="213D4A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S1-232479</w:t>
            </w:r>
          </w:p>
        </w:tc>
        <w:tc>
          <w:tcPr>
            <w:tcW w:w="1834" w:type="dxa"/>
            <w:shd w:val="clear" w:color="auto" w:fill="auto"/>
            <w:hideMark/>
          </w:tcPr>
          <w:p w14:paraId="4765AB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227CCE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8FAEA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CF2AA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48B80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6BB4E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AC738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C194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865CB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43A7A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26B1F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29C77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46FE25F" w14:textId="77777777" w:rsidTr="00BC058A">
        <w:trPr>
          <w:trHeight w:val="285"/>
        </w:trPr>
        <w:tc>
          <w:tcPr>
            <w:tcW w:w="751" w:type="dxa"/>
            <w:shd w:val="clear" w:color="auto" w:fill="auto"/>
            <w:hideMark/>
          </w:tcPr>
          <w:p w14:paraId="5BAF2F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S1-232480</w:t>
            </w:r>
          </w:p>
        </w:tc>
        <w:tc>
          <w:tcPr>
            <w:tcW w:w="1834" w:type="dxa"/>
            <w:shd w:val="clear" w:color="auto" w:fill="auto"/>
            <w:hideMark/>
          </w:tcPr>
          <w:p w14:paraId="6ACF1C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267D71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356865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1044F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D7981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66CA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7093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4E2D3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CD1E5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B56A6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62FC3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16681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8D32F4B" w14:textId="77777777" w:rsidTr="00BC058A">
        <w:trPr>
          <w:trHeight w:val="285"/>
        </w:trPr>
        <w:tc>
          <w:tcPr>
            <w:tcW w:w="751" w:type="dxa"/>
            <w:shd w:val="clear" w:color="auto" w:fill="auto"/>
            <w:hideMark/>
          </w:tcPr>
          <w:p w14:paraId="134C3C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S1-232481</w:t>
            </w:r>
          </w:p>
        </w:tc>
        <w:tc>
          <w:tcPr>
            <w:tcW w:w="1834" w:type="dxa"/>
            <w:shd w:val="clear" w:color="auto" w:fill="auto"/>
            <w:hideMark/>
          </w:tcPr>
          <w:p w14:paraId="6EBF29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369ACB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6B81DE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048D6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55C16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8E64A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5CA69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13B00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F956E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2CE17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7571F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450BF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EF376A4" w14:textId="77777777" w:rsidTr="00BC058A">
        <w:trPr>
          <w:trHeight w:val="285"/>
        </w:trPr>
        <w:tc>
          <w:tcPr>
            <w:tcW w:w="751" w:type="dxa"/>
            <w:shd w:val="clear" w:color="auto" w:fill="auto"/>
            <w:hideMark/>
          </w:tcPr>
          <w:p w14:paraId="78CA1A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S1-232482</w:t>
            </w:r>
          </w:p>
        </w:tc>
        <w:tc>
          <w:tcPr>
            <w:tcW w:w="1834" w:type="dxa"/>
            <w:shd w:val="clear" w:color="auto" w:fill="auto"/>
            <w:hideMark/>
          </w:tcPr>
          <w:p w14:paraId="7C677A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28D5CD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D27D3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BF03B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A29C1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EE2E3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13628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5B623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774A2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08FBE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592B1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7B2BC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ACD655E" w14:textId="77777777" w:rsidTr="00BC058A">
        <w:trPr>
          <w:trHeight w:val="285"/>
        </w:trPr>
        <w:tc>
          <w:tcPr>
            <w:tcW w:w="751" w:type="dxa"/>
            <w:shd w:val="clear" w:color="auto" w:fill="auto"/>
            <w:hideMark/>
          </w:tcPr>
          <w:p w14:paraId="3D1B51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S1-232483</w:t>
            </w:r>
          </w:p>
        </w:tc>
        <w:tc>
          <w:tcPr>
            <w:tcW w:w="1834" w:type="dxa"/>
            <w:shd w:val="clear" w:color="auto" w:fill="auto"/>
            <w:hideMark/>
          </w:tcPr>
          <w:p w14:paraId="5C17AE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39A17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19904D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4FFAC1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1E50C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B15A2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80872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728FB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A55FB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F9F66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11ACB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C0C31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9A36943" w14:textId="77777777" w:rsidTr="00BC058A">
        <w:trPr>
          <w:trHeight w:val="285"/>
        </w:trPr>
        <w:tc>
          <w:tcPr>
            <w:tcW w:w="751" w:type="dxa"/>
            <w:shd w:val="clear" w:color="auto" w:fill="auto"/>
            <w:hideMark/>
          </w:tcPr>
          <w:p w14:paraId="24B698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S1-232484</w:t>
            </w:r>
          </w:p>
        </w:tc>
        <w:tc>
          <w:tcPr>
            <w:tcW w:w="1834" w:type="dxa"/>
            <w:shd w:val="clear" w:color="auto" w:fill="auto"/>
            <w:hideMark/>
          </w:tcPr>
          <w:p w14:paraId="0C0EA9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29953C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5D4092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136FD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5AE0B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0FCBF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B5D27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FC5BD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00E57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140C6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D1ABB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5877B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BD59FD7" w14:textId="77777777" w:rsidTr="00BC058A">
        <w:trPr>
          <w:trHeight w:val="285"/>
        </w:trPr>
        <w:tc>
          <w:tcPr>
            <w:tcW w:w="751" w:type="dxa"/>
            <w:shd w:val="clear" w:color="auto" w:fill="auto"/>
            <w:hideMark/>
          </w:tcPr>
          <w:p w14:paraId="1D0A1A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S1-232485</w:t>
            </w:r>
          </w:p>
        </w:tc>
        <w:tc>
          <w:tcPr>
            <w:tcW w:w="1834" w:type="dxa"/>
            <w:shd w:val="clear" w:color="auto" w:fill="auto"/>
            <w:hideMark/>
          </w:tcPr>
          <w:p w14:paraId="27A6FD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4C5844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151B8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719A5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DEE9C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5E871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149FD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E8356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F8950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1E98F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82031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1698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95B18CF" w14:textId="77777777" w:rsidTr="00BC058A">
        <w:trPr>
          <w:trHeight w:val="285"/>
        </w:trPr>
        <w:tc>
          <w:tcPr>
            <w:tcW w:w="751" w:type="dxa"/>
            <w:shd w:val="clear" w:color="auto" w:fill="auto"/>
            <w:hideMark/>
          </w:tcPr>
          <w:p w14:paraId="4D61F4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S1-232486</w:t>
            </w:r>
          </w:p>
        </w:tc>
        <w:tc>
          <w:tcPr>
            <w:tcW w:w="1834" w:type="dxa"/>
            <w:shd w:val="clear" w:color="auto" w:fill="auto"/>
            <w:hideMark/>
          </w:tcPr>
          <w:p w14:paraId="41DEE3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ED85B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6D3232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9CACF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49961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B3DF7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33B13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C64F9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8C50A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A2831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2ED3D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25DF3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F5CE32B" w14:textId="77777777" w:rsidTr="00BC058A">
        <w:trPr>
          <w:trHeight w:val="285"/>
        </w:trPr>
        <w:tc>
          <w:tcPr>
            <w:tcW w:w="751" w:type="dxa"/>
            <w:shd w:val="clear" w:color="auto" w:fill="auto"/>
            <w:hideMark/>
          </w:tcPr>
          <w:p w14:paraId="26D37D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S1-232487</w:t>
            </w:r>
          </w:p>
        </w:tc>
        <w:tc>
          <w:tcPr>
            <w:tcW w:w="1834" w:type="dxa"/>
            <w:shd w:val="clear" w:color="auto" w:fill="auto"/>
            <w:hideMark/>
          </w:tcPr>
          <w:p w14:paraId="1A84D8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7569E2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A3279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D799A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D2545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DA93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15F47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F38B8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E0C9A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48FA0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4FEC8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D7151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3D64C61" w14:textId="77777777" w:rsidTr="00BC058A">
        <w:trPr>
          <w:trHeight w:val="285"/>
        </w:trPr>
        <w:tc>
          <w:tcPr>
            <w:tcW w:w="751" w:type="dxa"/>
            <w:shd w:val="clear" w:color="auto" w:fill="auto"/>
            <w:hideMark/>
          </w:tcPr>
          <w:p w14:paraId="6983C8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S1-232488</w:t>
            </w:r>
          </w:p>
        </w:tc>
        <w:tc>
          <w:tcPr>
            <w:tcW w:w="1834" w:type="dxa"/>
            <w:shd w:val="clear" w:color="auto" w:fill="auto"/>
            <w:hideMark/>
          </w:tcPr>
          <w:p w14:paraId="7FADF0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4EE470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CC748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429B8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F94F6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0C742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74B4C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EB8FD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9D3B8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A5CB4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17AB9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C390D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58C1DAC" w14:textId="77777777" w:rsidTr="00BC058A">
        <w:trPr>
          <w:trHeight w:val="285"/>
        </w:trPr>
        <w:tc>
          <w:tcPr>
            <w:tcW w:w="751" w:type="dxa"/>
            <w:shd w:val="clear" w:color="auto" w:fill="auto"/>
            <w:hideMark/>
          </w:tcPr>
          <w:p w14:paraId="4F3CDE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S1-232489</w:t>
            </w:r>
          </w:p>
        </w:tc>
        <w:tc>
          <w:tcPr>
            <w:tcW w:w="1834" w:type="dxa"/>
            <w:shd w:val="clear" w:color="auto" w:fill="auto"/>
            <w:hideMark/>
          </w:tcPr>
          <w:p w14:paraId="6D2A4C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0AC3D5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15DCEE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57B1F5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12E94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3002D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8E616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DFFCA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902B5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800F6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7F7DD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AFCF6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5A7C6CC" w14:textId="77777777" w:rsidTr="00BC058A">
        <w:trPr>
          <w:trHeight w:val="285"/>
        </w:trPr>
        <w:tc>
          <w:tcPr>
            <w:tcW w:w="751" w:type="dxa"/>
            <w:shd w:val="clear" w:color="auto" w:fill="auto"/>
            <w:hideMark/>
          </w:tcPr>
          <w:p w14:paraId="7B5B39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S1-232490</w:t>
            </w:r>
          </w:p>
        </w:tc>
        <w:tc>
          <w:tcPr>
            <w:tcW w:w="1834" w:type="dxa"/>
            <w:shd w:val="clear" w:color="auto" w:fill="auto"/>
            <w:hideMark/>
          </w:tcPr>
          <w:p w14:paraId="75AE8B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4426F7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5DF0D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9037E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6129D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329A1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F169E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1DD43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08189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4790C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2D0DE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1EB94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9E3E0ED" w14:textId="77777777" w:rsidTr="00BC058A">
        <w:trPr>
          <w:trHeight w:val="285"/>
        </w:trPr>
        <w:tc>
          <w:tcPr>
            <w:tcW w:w="751" w:type="dxa"/>
            <w:shd w:val="clear" w:color="auto" w:fill="auto"/>
            <w:hideMark/>
          </w:tcPr>
          <w:p w14:paraId="308242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S1-232491</w:t>
            </w:r>
          </w:p>
        </w:tc>
        <w:tc>
          <w:tcPr>
            <w:tcW w:w="1834" w:type="dxa"/>
            <w:shd w:val="clear" w:color="auto" w:fill="auto"/>
            <w:hideMark/>
          </w:tcPr>
          <w:p w14:paraId="102F7A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086B0A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0D7C34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104FB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73A92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D1B8F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56ABD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AFFEA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6D589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8FB48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B1B29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C1703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7BB7C46" w14:textId="77777777" w:rsidTr="00BC058A">
        <w:trPr>
          <w:trHeight w:val="285"/>
        </w:trPr>
        <w:tc>
          <w:tcPr>
            <w:tcW w:w="751" w:type="dxa"/>
            <w:shd w:val="clear" w:color="auto" w:fill="auto"/>
            <w:hideMark/>
          </w:tcPr>
          <w:p w14:paraId="0638AC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S1-232492</w:t>
            </w:r>
          </w:p>
        </w:tc>
        <w:tc>
          <w:tcPr>
            <w:tcW w:w="1834" w:type="dxa"/>
            <w:shd w:val="clear" w:color="auto" w:fill="auto"/>
            <w:hideMark/>
          </w:tcPr>
          <w:p w14:paraId="47408F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2DBE7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1953C2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D4FC2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7D369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49270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1001B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3C77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6B844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62B58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7FC65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8CEFC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5FA39C6" w14:textId="77777777" w:rsidTr="00BC058A">
        <w:trPr>
          <w:trHeight w:val="285"/>
        </w:trPr>
        <w:tc>
          <w:tcPr>
            <w:tcW w:w="751" w:type="dxa"/>
            <w:shd w:val="clear" w:color="auto" w:fill="auto"/>
            <w:hideMark/>
          </w:tcPr>
          <w:p w14:paraId="7E9B55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S1-232493</w:t>
            </w:r>
          </w:p>
        </w:tc>
        <w:tc>
          <w:tcPr>
            <w:tcW w:w="1834" w:type="dxa"/>
            <w:shd w:val="clear" w:color="auto" w:fill="auto"/>
            <w:hideMark/>
          </w:tcPr>
          <w:p w14:paraId="281CD8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759E41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534EBD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EC886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DD072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0CFC4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DA535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60283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96F87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6BD7C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E70C8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7B997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EE70039" w14:textId="77777777" w:rsidTr="00BC058A">
        <w:trPr>
          <w:trHeight w:val="285"/>
        </w:trPr>
        <w:tc>
          <w:tcPr>
            <w:tcW w:w="751" w:type="dxa"/>
            <w:shd w:val="clear" w:color="auto" w:fill="auto"/>
            <w:hideMark/>
          </w:tcPr>
          <w:p w14:paraId="7B8755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S1-232494</w:t>
            </w:r>
          </w:p>
        </w:tc>
        <w:tc>
          <w:tcPr>
            <w:tcW w:w="1834" w:type="dxa"/>
            <w:shd w:val="clear" w:color="auto" w:fill="auto"/>
            <w:hideMark/>
          </w:tcPr>
          <w:p w14:paraId="11EE5A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001EA1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3221A2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4F54FB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A503B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3030B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6DBF7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FC11A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E2EF1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9EC49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8D353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E44C2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219264C" w14:textId="77777777" w:rsidTr="00BC058A">
        <w:trPr>
          <w:trHeight w:val="285"/>
        </w:trPr>
        <w:tc>
          <w:tcPr>
            <w:tcW w:w="751" w:type="dxa"/>
            <w:shd w:val="clear" w:color="auto" w:fill="auto"/>
            <w:hideMark/>
          </w:tcPr>
          <w:p w14:paraId="4F003C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S1-232495</w:t>
            </w:r>
          </w:p>
        </w:tc>
        <w:tc>
          <w:tcPr>
            <w:tcW w:w="1834" w:type="dxa"/>
            <w:shd w:val="clear" w:color="auto" w:fill="auto"/>
            <w:hideMark/>
          </w:tcPr>
          <w:p w14:paraId="570B06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5D0513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6DB14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DB396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D9C76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67086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5DF31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E7A7F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C876F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2DA53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CD2E6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1F293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CEF44AA" w14:textId="77777777" w:rsidTr="00BC058A">
        <w:trPr>
          <w:trHeight w:val="285"/>
        </w:trPr>
        <w:tc>
          <w:tcPr>
            <w:tcW w:w="751" w:type="dxa"/>
            <w:shd w:val="clear" w:color="auto" w:fill="auto"/>
            <w:hideMark/>
          </w:tcPr>
          <w:p w14:paraId="49DF1D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S1-232496</w:t>
            </w:r>
          </w:p>
        </w:tc>
        <w:tc>
          <w:tcPr>
            <w:tcW w:w="1834" w:type="dxa"/>
            <w:shd w:val="clear" w:color="auto" w:fill="auto"/>
            <w:hideMark/>
          </w:tcPr>
          <w:p w14:paraId="0F7BCD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B7F20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71ACD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5A52AC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0B0FE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1307B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C0665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C6955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FEFB2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99BF0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E6881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A3561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0A859B5" w14:textId="77777777" w:rsidTr="00BC058A">
        <w:trPr>
          <w:trHeight w:val="285"/>
        </w:trPr>
        <w:tc>
          <w:tcPr>
            <w:tcW w:w="751" w:type="dxa"/>
            <w:shd w:val="clear" w:color="auto" w:fill="auto"/>
            <w:hideMark/>
          </w:tcPr>
          <w:p w14:paraId="422A0C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S1-232497</w:t>
            </w:r>
          </w:p>
        </w:tc>
        <w:tc>
          <w:tcPr>
            <w:tcW w:w="1834" w:type="dxa"/>
            <w:shd w:val="clear" w:color="auto" w:fill="auto"/>
            <w:hideMark/>
          </w:tcPr>
          <w:p w14:paraId="6221A2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3F5EB4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F3905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39A663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F354A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A88DF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FF738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A3665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3DC7B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0C7422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E67F1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4B361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0F90600" w14:textId="77777777" w:rsidTr="00BC058A">
        <w:trPr>
          <w:trHeight w:val="285"/>
        </w:trPr>
        <w:tc>
          <w:tcPr>
            <w:tcW w:w="751" w:type="dxa"/>
            <w:shd w:val="clear" w:color="auto" w:fill="auto"/>
            <w:hideMark/>
          </w:tcPr>
          <w:p w14:paraId="558637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S1-232498</w:t>
            </w:r>
          </w:p>
        </w:tc>
        <w:tc>
          <w:tcPr>
            <w:tcW w:w="1834" w:type="dxa"/>
            <w:shd w:val="clear" w:color="auto" w:fill="auto"/>
            <w:hideMark/>
          </w:tcPr>
          <w:p w14:paraId="191DD5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28A59A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42CB3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1F0D8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FB359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E6FFD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96539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593D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98615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7F383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40B81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87524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AB12890" w14:textId="77777777" w:rsidTr="00BC058A">
        <w:trPr>
          <w:trHeight w:val="285"/>
        </w:trPr>
        <w:tc>
          <w:tcPr>
            <w:tcW w:w="751" w:type="dxa"/>
            <w:shd w:val="clear" w:color="auto" w:fill="auto"/>
            <w:hideMark/>
          </w:tcPr>
          <w:p w14:paraId="3C67DD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S1-232499</w:t>
            </w:r>
          </w:p>
        </w:tc>
        <w:tc>
          <w:tcPr>
            <w:tcW w:w="1834" w:type="dxa"/>
            <w:shd w:val="clear" w:color="auto" w:fill="auto"/>
            <w:hideMark/>
          </w:tcPr>
          <w:p w14:paraId="77BABD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51F436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0E739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199AE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FCFD6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35686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96B41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2C6D7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144D3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86796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902F5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19776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818AC62" w14:textId="77777777" w:rsidTr="00BC058A">
        <w:trPr>
          <w:trHeight w:val="285"/>
        </w:trPr>
        <w:tc>
          <w:tcPr>
            <w:tcW w:w="751" w:type="dxa"/>
            <w:shd w:val="clear" w:color="auto" w:fill="auto"/>
            <w:hideMark/>
          </w:tcPr>
          <w:p w14:paraId="696DE1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S1-232500</w:t>
            </w:r>
          </w:p>
        </w:tc>
        <w:tc>
          <w:tcPr>
            <w:tcW w:w="1834" w:type="dxa"/>
            <w:shd w:val="clear" w:color="auto" w:fill="auto"/>
            <w:hideMark/>
          </w:tcPr>
          <w:p w14:paraId="3783D6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5.x Mining A group of autonomous robots and tele-operated robots</w:t>
            </w:r>
          </w:p>
        </w:tc>
        <w:tc>
          <w:tcPr>
            <w:tcW w:w="1233" w:type="dxa"/>
            <w:shd w:val="clear" w:color="auto" w:fill="auto"/>
            <w:hideMark/>
          </w:tcPr>
          <w:p w14:paraId="57BA94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2BD029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BE6F3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S1-232087</w:t>
            </w:r>
          </w:p>
        </w:tc>
        <w:tc>
          <w:tcPr>
            <w:tcW w:w="454" w:type="dxa"/>
            <w:shd w:val="clear" w:color="000000" w:fill="BFBFBF"/>
            <w:hideMark/>
          </w:tcPr>
          <w:p w14:paraId="161278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S1-232508</w:t>
            </w:r>
          </w:p>
        </w:tc>
        <w:tc>
          <w:tcPr>
            <w:tcW w:w="454" w:type="dxa"/>
            <w:shd w:val="clear" w:color="auto" w:fill="auto"/>
            <w:hideMark/>
          </w:tcPr>
          <w:p w14:paraId="5DA662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319EC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248BFD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2975C2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25B224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E2C31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06970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73CF648" w14:textId="77777777" w:rsidTr="00BC058A">
        <w:trPr>
          <w:trHeight w:val="285"/>
        </w:trPr>
        <w:tc>
          <w:tcPr>
            <w:tcW w:w="751" w:type="dxa"/>
            <w:shd w:val="clear" w:color="auto" w:fill="auto"/>
            <w:hideMark/>
          </w:tcPr>
          <w:p w14:paraId="5599EB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S1-232501</w:t>
            </w:r>
          </w:p>
        </w:tc>
        <w:tc>
          <w:tcPr>
            <w:tcW w:w="1834" w:type="dxa"/>
            <w:shd w:val="clear" w:color="auto" w:fill="auto"/>
            <w:hideMark/>
          </w:tcPr>
          <w:p w14:paraId="0CECFE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Enhancement of multi-talker control</w:t>
            </w:r>
          </w:p>
        </w:tc>
        <w:tc>
          <w:tcPr>
            <w:tcW w:w="1233" w:type="dxa"/>
            <w:shd w:val="clear" w:color="auto" w:fill="auto"/>
            <w:hideMark/>
          </w:tcPr>
          <w:p w14:paraId="7AEB21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 Kyonggi University</w:t>
            </w:r>
          </w:p>
        </w:tc>
        <w:tc>
          <w:tcPr>
            <w:tcW w:w="875" w:type="dxa"/>
            <w:shd w:val="clear" w:color="auto" w:fill="auto"/>
            <w:hideMark/>
          </w:tcPr>
          <w:p w14:paraId="296E38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48021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S1-232199</w:t>
            </w:r>
          </w:p>
        </w:tc>
        <w:tc>
          <w:tcPr>
            <w:tcW w:w="454" w:type="dxa"/>
            <w:shd w:val="clear" w:color="000000" w:fill="BFBFBF"/>
            <w:hideMark/>
          </w:tcPr>
          <w:p w14:paraId="428F4C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E7F7E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C2967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22.179</w:t>
            </w:r>
          </w:p>
        </w:tc>
        <w:tc>
          <w:tcPr>
            <w:tcW w:w="454" w:type="dxa"/>
            <w:shd w:val="clear" w:color="auto" w:fill="auto"/>
            <w:hideMark/>
          </w:tcPr>
          <w:p w14:paraId="6B7BA1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0E33E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531" w:type="dxa"/>
            <w:shd w:val="clear" w:color="000000" w:fill="BFBFBF"/>
            <w:hideMark/>
          </w:tcPr>
          <w:p w14:paraId="28D4FD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0077</w:t>
            </w:r>
          </w:p>
        </w:tc>
        <w:tc>
          <w:tcPr>
            <w:tcW w:w="291" w:type="dxa"/>
            <w:shd w:val="clear" w:color="000000" w:fill="BFBFBF"/>
            <w:hideMark/>
          </w:tcPr>
          <w:p w14:paraId="0E0EA1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25663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378E385C" w14:textId="77777777" w:rsidTr="00BC058A">
        <w:trPr>
          <w:trHeight w:val="285"/>
        </w:trPr>
        <w:tc>
          <w:tcPr>
            <w:tcW w:w="751" w:type="dxa"/>
            <w:shd w:val="clear" w:color="auto" w:fill="auto"/>
            <w:hideMark/>
          </w:tcPr>
          <w:p w14:paraId="68C0F5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S1-232502</w:t>
            </w:r>
          </w:p>
        </w:tc>
        <w:tc>
          <w:tcPr>
            <w:tcW w:w="1834" w:type="dxa"/>
            <w:shd w:val="clear" w:color="auto" w:fill="auto"/>
            <w:hideMark/>
          </w:tcPr>
          <w:p w14:paraId="4D8ADB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requirements for Ad hoc Group Emergency Alert and for multiple MCX communications reception</w:t>
            </w:r>
          </w:p>
        </w:tc>
        <w:tc>
          <w:tcPr>
            <w:tcW w:w="1233" w:type="dxa"/>
            <w:shd w:val="clear" w:color="auto" w:fill="auto"/>
            <w:hideMark/>
          </w:tcPr>
          <w:p w14:paraId="6310A5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 Kyonggi University</w:t>
            </w:r>
          </w:p>
        </w:tc>
        <w:tc>
          <w:tcPr>
            <w:tcW w:w="875" w:type="dxa"/>
            <w:shd w:val="clear" w:color="auto" w:fill="auto"/>
            <w:hideMark/>
          </w:tcPr>
          <w:p w14:paraId="10B4EA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7A4AC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S1-232234</w:t>
            </w:r>
          </w:p>
        </w:tc>
        <w:tc>
          <w:tcPr>
            <w:tcW w:w="454" w:type="dxa"/>
            <w:shd w:val="clear" w:color="000000" w:fill="BFBFBF"/>
            <w:hideMark/>
          </w:tcPr>
          <w:p w14:paraId="538561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EEA0F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46A86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22.280</w:t>
            </w:r>
          </w:p>
        </w:tc>
        <w:tc>
          <w:tcPr>
            <w:tcW w:w="454" w:type="dxa"/>
            <w:shd w:val="clear" w:color="auto" w:fill="auto"/>
            <w:hideMark/>
          </w:tcPr>
          <w:p w14:paraId="75B5AE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19.2.0</w:t>
            </w:r>
          </w:p>
        </w:tc>
        <w:tc>
          <w:tcPr>
            <w:tcW w:w="1420" w:type="dxa"/>
            <w:shd w:val="clear" w:color="auto" w:fill="auto"/>
            <w:hideMark/>
          </w:tcPr>
          <w:p w14:paraId="55EF20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531" w:type="dxa"/>
            <w:shd w:val="clear" w:color="000000" w:fill="BFBFBF"/>
            <w:hideMark/>
          </w:tcPr>
          <w:p w14:paraId="51CDB5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0165</w:t>
            </w:r>
          </w:p>
        </w:tc>
        <w:tc>
          <w:tcPr>
            <w:tcW w:w="291" w:type="dxa"/>
            <w:shd w:val="clear" w:color="000000" w:fill="BFBFBF"/>
            <w:hideMark/>
          </w:tcPr>
          <w:p w14:paraId="5BB6E8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30EBD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6B19D2C8" w14:textId="77777777" w:rsidTr="00BC058A">
        <w:trPr>
          <w:trHeight w:val="285"/>
        </w:trPr>
        <w:tc>
          <w:tcPr>
            <w:tcW w:w="751" w:type="dxa"/>
            <w:shd w:val="clear" w:color="auto" w:fill="auto"/>
            <w:hideMark/>
          </w:tcPr>
          <w:p w14:paraId="6614FD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S1-232503</w:t>
            </w:r>
          </w:p>
        </w:tc>
        <w:tc>
          <w:tcPr>
            <w:tcW w:w="1834" w:type="dxa"/>
            <w:shd w:val="clear" w:color="auto" w:fill="auto"/>
            <w:hideMark/>
          </w:tcPr>
          <w:p w14:paraId="4E5F86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gap analysis of railway emergency alert, multi-talker control, authorisation of communication, arbitration use cases</w:t>
            </w:r>
          </w:p>
        </w:tc>
        <w:tc>
          <w:tcPr>
            <w:tcW w:w="1233" w:type="dxa"/>
            <w:shd w:val="clear" w:color="auto" w:fill="auto"/>
            <w:hideMark/>
          </w:tcPr>
          <w:p w14:paraId="41B22F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w:t>
            </w:r>
          </w:p>
        </w:tc>
        <w:tc>
          <w:tcPr>
            <w:tcW w:w="875" w:type="dxa"/>
            <w:shd w:val="clear" w:color="auto" w:fill="auto"/>
            <w:hideMark/>
          </w:tcPr>
          <w:p w14:paraId="6BD6C3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90BAE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S1-232249</w:t>
            </w:r>
          </w:p>
        </w:tc>
        <w:tc>
          <w:tcPr>
            <w:tcW w:w="454" w:type="dxa"/>
            <w:shd w:val="clear" w:color="000000" w:fill="BFBFBF"/>
            <w:hideMark/>
          </w:tcPr>
          <w:p w14:paraId="40392E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CC2E7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C2D32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22.989</w:t>
            </w:r>
          </w:p>
        </w:tc>
        <w:tc>
          <w:tcPr>
            <w:tcW w:w="454" w:type="dxa"/>
            <w:shd w:val="clear" w:color="auto" w:fill="auto"/>
            <w:hideMark/>
          </w:tcPr>
          <w:p w14:paraId="3CE4F2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63A44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FS_FRMCS_Ph5</w:t>
            </w:r>
          </w:p>
        </w:tc>
        <w:tc>
          <w:tcPr>
            <w:tcW w:w="531" w:type="dxa"/>
            <w:shd w:val="clear" w:color="000000" w:fill="BFBFBF"/>
            <w:hideMark/>
          </w:tcPr>
          <w:p w14:paraId="746C23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0029</w:t>
            </w:r>
          </w:p>
        </w:tc>
        <w:tc>
          <w:tcPr>
            <w:tcW w:w="291" w:type="dxa"/>
            <w:shd w:val="clear" w:color="000000" w:fill="BFBFBF"/>
            <w:hideMark/>
          </w:tcPr>
          <w:p w14:paraId="73946C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01F47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28D142A7" w14:textId="77777777" w:rsidTr="00BC058A">
        <w:trPr>
          <w:trHeight w:val="285"/>
        </w:trPr>
        <w:tc>
          <w:tcPr>
            <w:tcW w:w="751" w:type="dxa"/>
            <w:shd w:val="clear" w:color="auto" w:fill="auto"/>
            <w:hideMark/>
          </w:tcPr>
          <w:p w14:paraId="58B837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S1-232504</w:t>
            </w:r>
          </w:p>
        </w:tc>
        <w:tc>
          <w:tcPr>
            <w:tcW w:w="1834" w:type="dxa"/>
            <w:shd w:val="clear" w:color="auto" w:fill="auto"/>
            <w:hideMark/>
          </w:tcPr>
          <w:p w14:paraId="2E48F6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Clean up for Use Case 5.1 Online cooperative high-resolution 3D map building</w:t>
            </w:r>
          </w:p>
        </w:tc>
        <w:tc>
          <w:tcPr>
            <w:tcW w:w="1233" w:type="dxa"/>
            <w:shd w:val="clear" w:color="auto" w:fill="auto"/>
            <w:hideMark/>
          </w:tcPr>
          <w:p w14:paraId="40253D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6FA9D0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0A80C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S1-232088</w:t>
            </w:r>
          </w:p>
        </w:tc>
        <w:tc>
          <w:tcPr>
            <w:tcW w:w="454" w:type="dxa"/>
            <w:shd w:val="clear" w:color="000000" w:fill="BFBFBF"/>
            <w:hideMark/>
          </w:tcPr>
          <w:p w14:paraId="29E933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S1-232518</w:t>
            </w:r>
          </w:p>
        </w:tc>
        <w:tc>
          <w:tcPr>
            <w:tcW w:w="454" w:type="dxa"/>
            <w:shd w:val="clear" w:color="auto" w:fill="auto"/>
            <w:hideMark/>
          </w:tcPr>
          <w:p w14:paraId="727BFF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9F81B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5E53A2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497B74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203624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810C4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49D0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12B109E" w14:textId="77777777" w:rsidTr="00BC058A">
        <w:trPr>
          <w:trHeight w:val="285"/>
        </w:trPr>
        <w:tc>
          <w:tcPr>
            <w:tcW w:w="751" w:type="dxa"/>
            <w:shd w:val="clear" w:color="auto" w:fill="auto"/>
            <w:hideMark/>
          </w:tcPr>
          <w:p w14:paraId="7EF6CD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S1-232505</w:t>
            </w:r>
          </w:p>
        </w:tc>
        <w:tc>
          <w:tcPr>
            <w:tcW w:w="1834" w:type="dxa"/>
            <w:shd w:val="clear" w:color="auto" w:fill="auto"/>
            <w:hideMark/>
          </w:tcPr>
          <w:p w14:paraId="5D2F95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adding description and potential gap on smart community</w:t>
            </w:r>
          </w:p>
        </w:tc>
        <w:tc>
          <w:tcPr>
            <w:tcW w:w="1233" w:type="dxa"/>
            <w:shd w:val="clear" w:color="auto" w:fill="auto"/>
            <w:hideMark/>
          </w:tcPr>
          <w:p w14:paraId="058D4A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1869AC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8FFC3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S1-232166</w:t>
            </w:r>
          </w:p>
        </w:tc>
        <w:tc>
          <w:tcPr>
            <w:tcW w:w="454" w:type="dxa"/>
            <w:shd w:val="clear" w:color="000000" w:fill="BFBFBF"/>
            <w:hideMark/>
          </w:tcPr>
          <w:p w14:paraId="770258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S1-232519</w:t>
            </w:r>
          </w:p>
        </w:tc>
        <w:tc>
          <w:tcPr>
            <w:tcW w:w="454" w:type="dxa"/>
            <w:shd w:val="clear" w:color="auto" w:fill="auto"/>
            <w:hideMark/>
          </w:tcPr>
          <w:p w14:paraId="2FFF92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AA3DB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7B2843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52C366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2D3AFA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AB02A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3528E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6F55E70" w14:textId="77777777" w:rsidTr="00BC058A">
        <w:trPr>
          <w:trHeight w:val="285"/>
        </w:trPr>
        <w:tc>
          <w:tcPr>
            <w:tcW w:w="751" w:type="dxa"/>
            <w:shd w:val="clear" w:color="auto" w:fill="auto"/>
            <w:hideMark/>
          </w:tcPr>
          <w:p w14:paraId="1C2971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S1-232506</w:t>
            </w:r>
          </w:p>
        </w:tc>
        <w:tc>
          <w:tcPr>
            <w:tcW w:w="1834" w:type="dxa"/>
            <w:shd w:val="clear" w:color="auto" w:fill="auto"/>
            <w:hideMark/>
          </w:tcPr>
          <w:p w14:paraId="7CE164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on Use Case 5.7 MEC for Efficient Management of Geo-surface Sensing</w:t>
            </w:r>
          </w:p>
        </w:tc>
        <w:tc>
          <w:tcPr>
            <w:tcW w:w="1233" w:type="dxa"/>
            <w:shd w:val="clear" w:color="auto" w:fill="auto"/>
            <w:hideMark/>
          </w:tcPr>
          <w:p w14:paraId="6DD63F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4F3CC7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9C189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S1-232090</w:t>
            </w:r>
          </w:p>
        </w:tc>
        <w:tc>
          <w:tcPr>
            <w:tcW w:w="454" w:type="dxa"/>
            <w:shd w:val="clear" w:color="000000" w:fill="BFBFBF"/>
            <w:hideMark/>
          </w:tcPr>
          <w:p w14:paraId="40C2F7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2969F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7345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5C2CEE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42C092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70AE7A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09C3C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4D693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0EEC49A" w14:textId="77777777" w:rsidTr="00BC058A">
        <w:trPr>
          <w:trHeight w:val="285"/>
        </w:trPr>
        <w:tc>
          <w:tcPr>
            <w:tcW w:w="751" w:type="dxa"/>
            <w:shd w:val="clear" w:color="auto" w:fill="auto"/>
            <w:hideMark/>
          </w:tcPr>
          <w:p w14:paraId="2E34AD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S1-232507</w:t>
            </w:r>
          </w:p>
        </w:tc>
        <w:tc>
          <w:tcPr>
            <w:tcW w:w="1834" w:type="dxa"/>
            <w:shd w:val="clear" w:color="auto" w:fill="auto"/>
            <w:hideMark/>
          </w:tcPr>
          <w:p w14:paraId="35FB82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to clause 5.1.3</w:t>
            </w:r>
          </w:p>
        </w:tc>
        <w:tc>
          <w:tcPr>
            <w:tcW w:w="1233" w:type="dxa"/>
            <w:shd w:val="clear" w:color="auto" w:fill="auto"/>
            <w:hideMark/>
          </w:tcPr>
          <w:p w14:paraId="0CD8FE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7BB7C5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42DFF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S1-232105</w:t>
            </w:r>
          </w:p>
        </w:tc>
        <w:tc>
          <w:tcPr>
            <w:tcW w:w="454" w:type="dxa"/>
            <w:shd w:val="clear" w:color="000000" w:fill="BFBFBF"/>
            <w:hideMark/>
          </w:tcPr>
          <w:p w14:paraId="03A370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S1-232520</w:t>
            </w:r>
          </w:p>
        </w:tc>
        <w:tc>
          <w:tcPr>
            <w:tcW w:w="454" w:type="dxa"/>
            <w:shd w:val="clear" w:color="auto" w:fill="auto"/>
            <w:hideMark/>
          </w:tcPr>
          <w:p w14:paraId="302116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056F7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2369F3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32BEEF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61FB24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AA925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60034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F4FCE4E" w14:textId="77777777" w:rsidTr="00BC058A">
        <w:trPr>
          <w:trHeight w:val="285"/>
        </w:trPr>
        <w:tc>
          <w:tcPr>
            <w:tcW w:w="751" w:type="dxa"/>
            <w:shd w:val="clear" w:color="auto" w:fill="auto"/>
            <w:hideMark/>
          </w:tcPr>
          <w:p w14:paraId="32F8F4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S1-232508</w:t>
            </w:r>
          </w:p>
        </w:tc>
        <w:tc>
          <w:tcPr>
            <w:tcW w:w="1834" w:type="dxa"/>
            <w:shd w:val="clear" w:color="auto" w:fill="auto"/>
            <w:hideMark/>
          </w:tcPr>
          <w:p w14:paraId="13C6DB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5.x Mining A group of autonomous robots and tele-operated robots</w:t>
            </w:r>
          </w:p>
        </w:tc>
        <w:tc>
          <w:tcPr>
            <w:tcW w:w="1233" w:type="dxa"/>
            <w:shd w:val="clear" w:color="auto" w:fill="auto"/>
            <w:hideMark/>
          </w:tcPr>
          <w:p w14:paraId="4EF038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70C161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5D3C8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S1-232500</w:t>
            </w:r>
          </w:p>
        </w:tc>
        <w:tc>
          <w:tcPr>
            <w:tcW w:w="454" w:type="dxa"/>
            <w:shd w:val="clear" w:color="000000" w:fill="BFBFBF"/>
            <w:hideMark/>
          </w:tcPr>
          <w:p w14:paraId="68C1B9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S1-232521</w:t>
            </w:r>
          </w:p>
        </w:tc>
        <w:tc>
          <w:tcPr>
            <w:tcW w:w="454" w:type="dxa"/>
            <w:shd w:val="clear" w:color="auto" w:fill="auto"/>
            <w:hideMark/>
          </w:tcPr>
          <w:p w14:paraId="6B0347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7CE23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3A2928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58087E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58F868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CBFDD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7AEFD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4AE4C22" w14:textId="77777777" w:rsidTr="00BC058A">
        <w:trPr>
          <w:trHeight w:val="285"/>
        </w:trPr>
        <w:tc>
          <w:tcPr>
            <w:tcW w:w="751" w:type="dxa"/>
            <w:shd w:val="clear" w:color="auto" w:fill="auto"/>
            <w:hideMark/>
          </w:tcPr>
          <w:p w14:paraId="03AA47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S1-232509</w:t>
            </w:r>
          </w:p>
        </w:tc>
        <w:tc>
          <w:tcPr>
            <w:tcW w:w="1834" w:type="dxa"/>
            <w:shd w:val="clear" w:color="auto" w:fill="auto"/>
            <w:hideMark/>
          </w:tcPr>
          <w:p w14:paraId="36785B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the TR 22.851 consolidation and consideration</w:t>
            </w:r>
          </w:p>
        </w:tc>
        <w:tc>
          <w:tcPr>
            <w:tcW w:w="1233" w:type="dxa"/>
            <w:shd w:val="clear" w:color="auto" w:fill="auto"/>
            <w:hideMark/>
          </w:tcPr>
          <w:p w14:paraId="425021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CATT</w:t>
            </w:r>
          </w:p>
        </w:tc>
        <w:tc>
          <w:tcPr>
            <w:tcW w:w="875" w:type="dxa"/>
            <w:shd w:val="clear" w:color="auto" w:fill="auto"/>
            <w:hideMark/>
          </w:tcPr>
          <w:p w14:paraId="172AA0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965F1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S1-232016</w:t>
            </w:r>
          </w:p>
        </w:tc>
        <w:tc>
          <w:tcPr>
            <w:tcW w:w="454" w:type="dxa"/>
            <w:shd w:val="clear" w:color="000000" w:fill="BFBFBF"/>
            <w:hideMark/>
          </w:tcPr>
          <w:p w14:paraId="36E2BF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3E949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7A457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22.851</w:t>
            </w:r>
          </w:p>
        </w:tc>
        <w:tc>
          <w:tcPr>
            <w:tcW w:w="454" w:type="dxa"/>
            <w:shd w:val="clear" w:color="auto" w:fill="auto"/>
            <w:hideMark/>
          </w:tcPr>
          <w:p w14:paraId="16C868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1543B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FS_NetShare</w:t>
            </w:r>
          </w:p>
        </w:tc>
        <w:tc>
          <w:tcPr>
            <w:tcW w:w="531" w:type="dxa"/>
            <w:shd w:val="clear" w:color="000000" w:fill="BFBFBF"/>
            <w:hideMark/>
          </w:tcPr>
          <w:p w14:paraId="378954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291" w:type="dxa"/>
            <w:shd w:val="clear" w:color="000000" w:fill="BFBFBF"/>
            <w:hideMark/>
          </w:tcPr>
          <w:p w14:paraId="2A71A8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568E8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6A04854D" w14:textId="77777777" w:rsidTr="00BC058A">
        <w:trPr>
          <w:trHeight w:val="285"/>
        </w:trPr>
        <w:tc>
          <w:tcPr>
            <w:tcW w:w="751" w:type="dxa"/>
            <w:shd w:val="clear" w:color="auto" w:fill="auto"/>
            <w:hideMark/>
          </w:tcPr>
          <w:p w14:paraId="2DAB5E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S1-232510</w:t>
            </w:r>
          </w:p>
        </w:tc>
        <w:tc>
          <w:tcPr>
            <w:tcW w:w="1834" w:type="dxa"/>
            <w:shd w:val="clear" w:color="auto" w:fill="auto"/>
            <w:hideMark/>
          </w:tcPr>
          <w:p w14:paraId="226211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Network Access Control CPR</w:t>
            </w:r>
          </w:p>
        </w:tc>
        <w:tc>
          <w:tcPr>
            <w:tcW w:w="1233" w:type="dxa"/>
            <w:shd w:val="clear" w:color="auto" w:fill="auto"/>
            <w:hideMark/>
          </w:tcPr>
          <w:p w14:paraId="273AF3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CATT, Deutsche Telekom AG</w:t>
            </w:r>
          </w:p>
        </w:tc>
        <w:tc>
          <w:tcPr>
            <w:tcW w:w="875" w:type="dxa"/>
            <w:shd w:val="clear" w:color="auto" w:fill="auto"/>
            <w:hideMark/>
          </w:tcPr>
          <w:p w14:paraId="1B9A4A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9256A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S1-232046</w:t>
            </w:r>
          </w:p>
        </w:tc>
        <w:tc>
          <w:tcPr>
            <w:tcW w:w="454" w:type="dxa"/>
            <w:shd w:val="clear" w:color="000000" w:fill="BFBFBF"/>
            <w:hideMark/>
          </w:tcPr>
          <w:p w14:paraId="7B7367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55659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CB10F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22.851</w:t>
            </w:r>
          </w:p>
        </w:tc>
        <w:tc>
          <w:tcPr>
            <w:tcW w:w="454" w:type="dxa"/>
            <w:shd w:val="clear" w:color="auto" w:fill="auto"/>
            <w:hideMark/>
          </w:tcPr>
          <w:p w14:paraId="1F9D18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68D078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FS_NetShare</w:t>
            </w:r>
          </w:p>
        </w:tc>
        <w:tc>
          <w:tcPr>
            <w:tcW w:w="531" w:type="dxa"/>
            <w:shd w:val="clear" w:color="000000" w:fill="BFBFBF"/>
            <w:hideMark/>
          </w:tcPr>
          <w:p w14:paraId="2099B4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43A50A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D8889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11A0329D" w14:textId="77777777" w:rsidTr="00BC058A">
        <w:trPr>
          <w:trHeight w:val="285"/>
        </w:trPr>
        <w:tc>
          <w:tcPr>
            <w:tcW w:w="751" w:type="dxa"/>
            <w:shd w:val="clear" w:color="auto" w:fill="auto"/>
            <w:hideMark/>
          </w:tcPr>
          <w:p w14:paraId="4A7ACD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S1-232511</w:t>
            </w:r>
          </w:p>
        </w:tc>
        <w:tc>
          <w:tcPr>
            <w:tcW w:w="1834" w:type="dxa"/>
            <w:shd w:val="clear" w:color="auto" w:fill="auto"/>
            <w:hideMark/>
          </w:tcPr>
          <w:p w14:paraId="6417D7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General and charging requirements to NetShare</w:t>
            </w:r>
          </w:p>
        </w:tc>
        <w:tc>
          <w:tcPr>
            <w:tcW w:w="1233" w:type="dxa"/>
            <w:shd w:val="clear" w:color="auto" w:fill="auto"/>
            <w:hideMark/>
          </w:tcPr>
          <w:p w14:paraId="01B1AE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Charter Communications, ZTE Corporation and CATT</w:t>
            </w:r>
          </w:p>
        </w:tc>
        <w:tc>
          <w:tcPr>
            <w:tcW w:w="875" w:type="dxa"/>
            <w:shd w:val="clear" w:color="auto" w:fill="auto"/>
            <w:hideMark/>
          </w:tcPr>
          <w:p w14:paraId="188E75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C3158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S1-232029</w:t>
            </w:r>
          </w:p>
        </w:tc>
        <w:tc>
          <w:tcPr>
            <w:tcW w:w="454" w:type="dxa"/>
            <w:shd w:val="clear" w:color="000000" w:fill="BFBFBF"/>
            <w:hideMark/>
          </w:tcPr>
          <w:p w14:paraId="7C249B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S1-232515</w:t>
            </w:r>
          </w:p>
        </w:tc>
        <w:tc>
          <w:tcPr>
            <w:tcW w:w="454" w:type="dxa"/>
            <w:shd w:val="clear" w:color="auto" w:fill="auto"/>
            <w:hideMark/>
          </w:tcPr>
          <w:p w14:paraId="23689A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F055D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BD2FA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7CFCC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39D67D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0696</w:t>
            </w:r>
          </w:p>
        </w:tc>
        <w:tc>
          <w:tcPr>
            <w:tcW w:w="291" w:type="dxa"/>
            <w:shd w:val="clear" w:color="000000" w:fill="BFBFBF"/>
            <w:hideMark/>
          </w:tcPr>
          <w:p w14:paraId="7493D9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670A4F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6E08756" w14:textId="77777777" w:rsidTr="00BC058A">
        <w:trPr>
          <w:trHeight w:val="285"/>
        </w:trPr>
        <w:tc>
          <w:tcPr>
            <w:tcW w:w="751" w:type="dxa"/>
            <w:shd w:val="clear" w:color="auto" w:fill="auto"/>
            <w:hideMark/>
          </w:tcPr>
          <w:p w14:paraId="49C267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S1-232512</w:t>
            </w:r>
          </w:p>
        </w:tc>
        <w:tc>
          <w:tcPr>
            <w:tcW w:w="1834" w:type="dxa"/>
            <w:shd w:val="clear" w:color="auto" w:fill="auto"/>
            <w:hideMark/>
          </w:tcPr>
          <w:p w14:paraId="4206E2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Network Access Control Requirements in Indirect Network Sharing</w:t>
            </w:r>
          </w:p>
        </w:tc>
        <w:tc>
          <w:tcPr>
            <w:tcW w:w="1233" w:type="dxa"/>
            <w:shd w:val="clear" w:color="auto" w:fill="auto"/>
            <w:hideMark/>
          </w:tcPr>
          <w:p w14:paraId="1D215078"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CATT, China Unicom, Deutsche Telekom AG</w:t>
            </w:r>
          </w:p>
        </w:tc>
        <w:tc>
          <w:tcPr>
            <w:tcW w:w="875" w:type="dxa"/>
            <w:shd w:val="clear" w:color="auto" w:fill="auto"/>
            <w:hideMark/>
          </w:tcPr>
          <w:p w14:paraId="2218C2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AD9E2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S1-232047</w:t>
            </w:r>
          </w:p>
        </w:tc>
        <w:tc>
          <w:tcPr>
            <w:tcW w:w="454" w:type="dxa"/>
            <w:shd w:val="clear" w:color="000000" w:fill="BFBFBF"/>
            <w:hideMark/>
          </w:tcPr>
          <w:p w14:paraId="03C167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DB18F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FCA31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5ACC84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31457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6E616C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0703</w:t>
            </w:r>
          </w:p>
        </w:tc>
        <w:tc>
          <w:tcPr>
            <w:tcW w:w="291" w:type="dxa"/>
            <w:shd w:val="clear" w:color="000000" w:fill="BFBFBF"/>
            <w:hideMark/>
          </w:tcPr>
          <w:p w14:paraId="2A9806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54443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FD99C87" w14:textId="77777777" w:rsidTr="00BC058A">
        <w:trPr>
          <w:trHeight w:val="285"/>
        </w:trPr>
        <w:tc>
          <w:tcPr>
            <w:tcW w:w="751" w:type="dxa"/>
            <w:shd w:val="clear" w:color="auto" w:fill="auto"/>
            <w:hideMark/>
          </w:tcPr>
          <w:p w14:paraId="2EB4C5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S1-232513</w:t>
            </w:r>
          </w:p>
        </w:tc>
        <w:tc>
          <w:tcPr>
            <w:tcW w:w="1834" w:type="dxa"/>
            <w:shd w:val="clear" w:color="auto" w:fill="auto"/>
            <w:hideMark/>
          </w:tcPr>
          <w:p w14:paraId="680AE3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Extra description about security considerations in Indirect Network Sharing</w:t>
            </w:r>
          </w:p>
        </w:tc>
        <w:tc>
          <w:tcPr>
            <w:tcW w:w="1233" w:type="dxa"/>
            <w:shd w:val="clear" w:color="auto" w:fill="auto"/>
            <w:hideMark/>
          </w:tcPr>
          <w:p w14:paraId="04CE16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CATT, China Unicom</w:t>
            </w:r>
          </w:p>
        </w:tc>
        <w:tc>
          <w:tcPr>
            <w:tcW w:w="875" w:type="dxa"/>
            <w:shd w:val="clear" w:color="auto" w:fill="auto"/>
            <w:hideMark/>
          </w:tcPr>
          <w:p w14:paraId="7131E5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22F80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S1-232048</w:t>
            </w:r>
          </w:p>
        </w:tc>
        <w:tc>
          <w:tcPr>
            <w:tcW w:w="454" w:type="dxa"/>
            <w:shd w:val="clear" w:color="000000" w:fill="BFBFBF"/>
            <w:hideMark/>
          </w:tcPr>
          <w:p w14:paraId="1359B9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435FC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63484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37D11C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6C4A0E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700825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0704</w:t>
            </w:r>
          </w:p>
        </w:tc>
        <w:tc>
          <w:tcPr>
            <w:tcW w:w="291" w:type="dxa"/>
            <w:shd w:val="clear" w:color="000000" w:fill="BFBFBF"/>
            <w:hideMark/>
          </w:tcPr>
          <w:p w14:paraId="0381C1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3D726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99F6C53" w14:textId="77777777" w:rsidTr="00BC058A">
        <w:trPr>
          <w:trHeight w:val="285"/>
        </w:trPr>
        <w:tc>
          <w:tcPr>
            <w:tcW w:w="751" w:type="dxa"/>
            <w:shd w:val="clear" w:color="auto" w:fill="auto"/>
            <w:hideMark/>
          </w:tcPr>
          <w:p w14:paraId="2A56A8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S1-232514</w:t>
            </w:r>
          </w:p>
        </w:tc>
        <w:tc>
          <w:tcPr>
            <w:tcW w:w="1834" w:type="dxa"/>
            <w:shd w:val="clear" w:color="auto" w:fill="auto"/>
            <w:hideMark/>
          </w:tcPr>
          <w:p w14:paraId="59839A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Support of emergency services and mobility for INS</w:t>
            </w:r>
          </w:p>
        </w:tc>
        <w:tc>
          <w:tcPr>
            <w:tcW w:w="1233" w:type="dxa"/>
            <w:shd w:val="clear" w:color="auto" w:fill="auto"/>
            <w:hideMark/>
          </w:tcPr>
          <w:p w14:paraId="28BF2C2F" w14:textId="77777777" w:rsidR="00710BE7" w:rsidRPr="00710BE7" w:rsidRDefault="00710BE7" w:rsidP="00710BE7">
            <w:pPr>
              <w:rPr>
                <w:rFonts w:ascii="Arial" w:eastAsia="Times New Roman" w:hAnsi="Arial" w:cs="Arial"/>
                <w:sz w:val="10"/>
                <w:szCs w:val="10"/>
                <w:lang w:val="fr-FR" w:eastAsia="en-GB"/>
              </w:rPr>
            </w:pPr>
            <w:r w:rsidRPr="00710BE7">
              <w:rPr>
                <w:rFonts w:ascii="Arial" w:eastAsia="Times New Roman" w:hAnsi="Arial" w:cs="Arial"/>
                <w:sz w:val="10"/>
                <w:szCs w:val="10"/>
                <w:lang w:val="fr-FR" w:eastAsia="en-GB"/>
              </w:rPr>
              <w:t>ZTE, China Unicom, CATT, NCSC Cellular Technologies</w:t>
            </w:r>
          </w:p>
        </w:tc>
        <w:tc>
          <w:tcPr>
            <w:tcW w:w="875" w:type="dxa"/>
            <w:shd w:val="clear" w:color="auto" w:fill="auto"/>
            <w:hideMark/>
          </w:tcPr>
          <w:p w14:paraId="490ECD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7EEC4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S1-232124</w:t>
            </w:r>
          </w:p>
        </w:tc>
        <w:tc>
          <w:tcPr>
            <w:tcW w:w="454" w:type="dxa"/>
            <w:shd w:val="clear" w:color="000000" w:fill="BFBFBF"/>
            <w:hideMark/>
          </w:tcPr>
          <w:p w14:paraId="7DE8C4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5D74B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F7E2F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76E734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1EDF20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710133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0711</w:t>
            </w:r>
          </w:p>
        </w:tc>
        <w:tc>
          <w:tcPr>
            <w:tcW w:w="291" w:type="dxa"/>
            <w:shd w:val="clear" w:color="000000" w:fill="BFBFBF"/>
            <w:hideMark/>
          </w:tcPr>
          <w:p w14:paraId="562CE1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12C7E4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6CAA279" w14:textId="77777777" w:rsidTr="00BC058A">
        <w:trPr>
          <w:trHeight w:val="285"/>
        </w:trPr>
        <w:tc>
          <w:tcPr>
            <w:tcW w:w="751" w:type="dxa"/>
            <w:shd w:val="clear" w:color="auto" w:fill="auto"/>
            <w:hideMark/>
          </w:tcPr>
          <w:p w14:paraId="140B66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S1-232515</w:t>
            </w:r>
          </w:p>
        </w:tc>
        <w:tc>
          <w:tcPr>
            <w:tcW w:w="1834" w:type="dxa"/>
            <w:shd w:val="clear" w:color="auto" w:fill="auto"/>
            <w:hideMark/>
          </w:tcPr>
          <w:p w14:paraId="1457AA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General and charging requirements to NetShare</w:t>
            </w:r>
          </w:p>
        </w:tc>
        <w:tc>
          <w:tcPr>
            <w:tcW w:w="1233" w:type="dxa"/>
            <w:shd w:val="clear" w:color="auto" w:fill="auto"/>
            <w:hideMark/>
          </w:tcPr>
          <w:p w14:paraId="022311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Charter Communications, ZTE Corporation and CATT</w:t>
            </w:r>
          </w:p>
        </w:tc>
        <w:tc>
          <w:tcPr>
            <w:tcW w:w="875" w:type="dxa"/>
            <w:shd w:val="clear" w:color="auto" w:fill="auto"/>
            <w:hideMark/>
          </w:tcPr>
          <w:p w14:paraId="1671D3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7BF81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S1-232511</w:t>
            </w:r>
          </w:p>
        </w:tc>
        <w:tc>
          <w:tcPr>
            <w:tcW w:w="454" w:type="dxa"/>
            <w:shd w:val="clear" w:color="000000" w:fill="BFBFBF"/>
            <w:hideMark/>
          </w:tcPr>
          <w:p w14:paraId="78E64A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5B234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096C8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399E1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416469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44261A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0696</w:t>
            </w:r>
          </w:p>
        </w:tc>
        <w:tc>
          <w:tcPr>
            <w:tcW w:w="291" w:type="dxa"/>
            <w:shd w:val="clear" w:color="000000" w:fill="BFBFBF"/>
            <w:hideMark/>
          </w:tcPr>
          <w:p w14:paraId="04C378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59E1CE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D539779" w14:textId="77777777" w:rsidTr="00BC058A">
        <w:trPr>
          <w:trHeight w:val="285"/>
        </w:trPr>
        <w:tc>
          <w:tcPr>
            <w:tcW w:w="751" w:type="dxa"/>
            <w:shd w:val="clear" w:color="auto" w:fill="auto"/>
            <w:hideMark/>
          </w:tcPr>
          <w:p w14:paraId="66C7C4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S1-232516</w:t>
            </w:r>
          </w:p>
        </w:tc>
        <w:tc>
          <w:tcPr>
            <w:tcW w:w="1834" w:type="dxa"/>
            <w:shd w:val="clear" w:color="auto" w:fill="auto"/>
            <w:hideMark/>
          </w:tcPr>
          <w:p w14:paraId="18D542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6.x TACMM aspects related to robot group operations/applications</w:t>
            </w:r>
          </w:p>
        </w:tc>
        <w:tc>
          <w:tcPr>
            <w:tcW w:w="1233" w:type="dxa"/>
            <w:shd w:val="clear" w:color="auto" w:fill="auto"/>
            <w:hideMark/>
          </w:tcPr>
          <w:p w14:paraId="485720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5194AA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F5FF5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S1-232091</w:t>
            </w:r>
          </w:p>
        </w:tc>
        <w:tc>
          <w:tcPr>
            <w:tcW w:w="454" w:type="dxa"/>
            <w:shd w:val="clear" w:color="000000" w:fill="BFBFBF"/>
            <w:hideMark/>
          </w:tcPr>
          <w:p w14:paraId="2F595F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2A246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66855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1BA895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2D8089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3722B3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93E42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49619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2852A62" w14:textId="77777777" w:rsidTr="00BC058A">
        <w:trPr>
          <w:trHeight w:val="285"/>
        </w:trPr>
        <w:tc>
          <w:tcPr>
            <w:tcW w:w="751" w:type="dxa"/>
            <w:shd w:val="clear" w:color="auto" w:fill="auto"/>
            <w:hideMark/>
          </w:tcPr>
          <w:p w14:paraId="4AE6D4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S1-232517</w:t>
            </w:r>
          </w:p>
        </w:tc>
        <w:tc>
          <w:tcPr>
            <w:tcW w:w="1834" w:type="dxa"/>
            <w:shd w:val="clear" w:color="auto" w:fill="auto"/>
            <w:hideMark/>
          </w:tcPr>
          <w:p w14:paraId="1463A6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General and charging requirements to NetShare</w:t>
            </w:r>
          </w:p>
        </w:tc>
        <w:tc>
          <w:tcPr>
            <w:tcW w:w="1233" w:type="dxa"/>
            <w:shd w:val="clear" w:color="auto" w:fill="auto"/>
            <w:hideMark/>
          </w:tcPr>
          <w:p w14:paraId="4DF4EA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Charter Communications, ZTE Corporation and CATT</w:t>
            </w:r>
          </w:p>
        </w:tc>
        <w:tc>
          <w:tcPr>
            <w:tcW w:w="875" w:type="dxa"/>
            <w:shd w:val="clear" w:color="auto" w:fill="auto"/>
            <w:hideMark/>
          </w:tcPr>
          <w:p w14:paraId="47E786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81775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1537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S1-232522</w:t>
            </w:r>
          </w:p>
        </w:tc>
        <w:tc>
          <w:tcPr>
            <w:tcW w:w="454" w:type="dxa"/>
            <w:shd w:val="clear" w:color="auto" w:fill="auto"/>
            <w:hideMark/>
          </w:tcPr>
          <w:p w14:paraId="63F4BC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EF46E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24FAA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53995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0D1C84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0696</w:t>
            </w:r>
          </w:p>
        </w:tc>
        <w:tc>
          <w:tcPr>
            <w:tcW w:w="291" w:type="dxa"/>
            <w:shd w:val="clear" w:color="000000" w:fill="BFBFBF"/>
            <w:hideMark/>
          </w:tcPr>
          <w:p w14:paraId="1A0BD3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4</w:t>
            </w:r>
          </w:p>
        </w:tc>
        <w:tc>
          <w:tcPr>
            <w:tcW w:w="409" w:type="dxa"/>
            <w:shd w:val="clear" w:color="auto" w:fill="auto"/>
            <w:hideMark/>
          </w:tcPr>
          <w:p w14:paraId="52BA5C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9FC6F89" w14:textId="77777777" w:rsidTr="00BC058A">
        <w:trPr>
          <w:trHeight w:val="285"/>
        </w:trPr>
        <w:tc>
          <w:tcPr>
            <w:tcW w:w="751" w:type="dxa"/>
            <w:shd w:val="clear" w:color="auto" w:fill="auto"/>
            <w:hideMark/>
          </w:tcPr>
          <w:p w14:paraId="59B7DC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S1-232518</w:t>
            </w:r>
          </w:p>
        </w:tc>
        <w:tc>
          <w:tcPr>
            <w:tcW w:w="1834" w:type="dxa"/>
            <w:shd w:val="clear" w:color="auto" w:fill="auto"/>
            <w:hideMark/>
          </w:tcPr>
          <w:p w14:paraId="7D8E22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Clean up for Use Case 5.1 Online cooperative high-resolution 3D map building</w:t>
            </w:r>
          </w:p>
        </w:tc>
        <w:tc>
          <w:tcPr>
            <w:tcW w:w="1233" w:type="dxa"/>
            <w:shd w:val="clear" w:color="auto" w:fill="auto"/>
            <w:hideMark/>
          </w:tcPr>
          <w:p w14:paraId="50CE30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11364A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ADCDE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S1-232504</w:t>
            </w:r>
          </w:p>
        </w:tc>
        <w:tc>
          <w:tcPr>
            <w:tcW w:w="454" w:type="dxa"/>
            <w:shd w:val="clear" w:color="000000" w:fill="BFBFBF"/>
            <w:hideMark/>
          </w:tcPr>
          <w:p w14:paraId="3645C3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D64A9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9C61C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104199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3FAE56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1E3F16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55D00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BD94A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6A65CCA" w14:textId="77777777" w:rsidTr="00BC058A">
        <w:trPr>
          <w:trHeight w:val="285"/>
        </w:trPr>
        <w:tc>
          <w:tcPr>
            <w:tcW w:w="751" w:type="dxa"/>
            <w:shd w:val="clear" w:color="auto" w:fill="auto"/>
            <w:hideMark/>
          </w:tcPr>
          <w:p w14:paraId="544F95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S1-232519</w:t>
            </w:r>
          </w:p>
        </w:tc>
        <w:tc>
          <w:tcPr>
            <w:tcW w:w="1834" w:type="dxa"/>
            <w:shd w:val="clear" w:color="auto" w:fill="auto"/>
            <w:hideMark/>
          </w:tcPr>
          <w:p w14:paraId="0C166C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adding description and potential gap on smart community</w:t>
            </w:r>
          </w:p>
        </w:tc>
        <w:tc>
          <w:tcPr>
            <w:tcW w:w="1233" w:type="dxa"/>
            <w:shd w:val="clear" w:color="auto" w:fill="auto"/>
            <w:hideMark/>
          </w:tcPr>
          <w:p w14:paraId="535863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00E9BD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20F57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S1-232505</w:t>
            </w:r>
          </w:p>
        </w:tc>
        <w:tc>
          <w:tcPr>
            <w:tcW w:w="454" w:type="dxa"/>
            <w:shd w:val="clear" w:color="000000" w:fill="BFBFBF"/>
            <w:hideMark/>
          </w:tcPr>
          <w:p w14:paraId="41A4B1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64675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827FD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713C1F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2AA1C2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1ABE0E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83679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CEACC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DDC7534" w14:textId="77777777" w:rsidTr="00BC058A">
        <w:trPr>
          <w:trHeight w:val="285"/>
        </w:trPr>
        <w:tc>
          <w:tcPr>
            <w:tcW w:w="751" w:type="dxa"/>
            <w:shd w:val="clear" w:color="auto" w:fill="auto"/>
            <w:hideMark/>
          </w:tcPr>
          <w:p w14:paraId="774297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S1-232520</w:t>
            </w:r>
          </w:p>
        </w:tc>
        <w:tc>
          <w:tcPr>
            <w:tcW w:w="1834" w:type="dxa"/>
            <w:shd w:val="clear" w:color="auto" w:fill="auto"/>
            <w:hideMark/>
          </w:tcPr>
          <w:p w14:paraId="50C6C5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update to clause 5.1.3</w:t>
            </w:r>
          </w:p>
        </w:tc>
        <w:tc>
          <w:tcPr>
            <w:tcW w:w="1233" w:type="dxa"/>
            <w:shd w:val="clear" w:color="auto" w:fill="auto"/>
            <w:hideMark/>
          </w:tcPr>
          <w:p w14:paraId="74996F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3D53DD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56611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S1-232507</w:t>
            </w:r>
          </w:p>
        </w:tc>
        <w:tc>
          <w:tcPr>
            <w:tcW w:w="454" w:type="dxa"/>
            <w:shd w:val="clear" w:color="000000" w:fill="BFBFBF"/>
            <w:hideMark/>
          </w:tcPr>
          <w:p w14:paraId="47ACFD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27A8D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28AD1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628F68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32A337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3A8335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69AED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09D4E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282A580" w14:textId="77777777" w:rsidTr="00BC058A">
        <w:trPr>
          <w:trHeight w:val="285"/>
        </w:trPr>
        <w:tc>
          <w:tcPr>
            <w:tcW w:w="751" w:type="dxa"/>
            <w:shd w:val="clear" w:color="auto" w:fill="auto"/>
            <w:hideMark/>
          </w:tcPr>
          <w:p w14:paraId="0D894C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S1-232521</w:t>
            </w:r>
          </w:p>
        </w:tc>
        <w:tc>
          <w:tcPr>
            <w:tcW w:w="1834" w:type="dxa"/>
            <w:shd w:val="clear" w:color="auto" w:fill="auto"/>
            <w:hideMark/>
          </w:tcPr>
          <w:p w14:paraId="673EC6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Use Case 5.x Mining A group of autonomous robots and tele-operated robots</w:t>
            </w:r>
          </w:p>
        </w:tc>
        <w:tc>
          <w:tcPr>
            <w:tcW w:w="1233" w:type="dxa"/>
            <w:shd w:val="clear" w:color="auto" w:fill="auto"/>
            <w:hideMark/>
          </w:tcPr>
          <w:p w14:paraId="6E46B7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 Electronics</w:t>
            </w:r>
          </w:p>
        </w:tc>
        <w:tc>
          <w:tcPr>
            <w:tcW w:w="875" w:type="dxa"/>
            <w:shd w:val="clear" w:color="auto" w:fill="auto"/>
            <w:hideMark/>
          </w:tcPr>
          <w:p w14:paraId="29F582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A9715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S1-232508</w:t>
            </w:r>
          </w:p>
        </w:tc>
        <w:tc>
          <w:tcPr>
            <w:tcW w:w="454" w:type="dxa"/>
            <w:shd w:val="clear" w:color="000000" w:fill="BFBFBF"/>
            <w:hideMark/>
          </w:tcPr>
          <w:p w14:paraId="211944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15D23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D2F3D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285A2F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0.4.0</w:t>
            </w:r>
          </w:p>
        </w:tc>
        <w:tc>
          <w:tcPr>
            <w:tcW w:w="1420" w:type="dxa"/>
            <w:shd w:val="clear" w:color="auto" w:fill="auto"/>
            <w:hideMark/>
          </w:tcPr>
          <w:p w14:paraId="26D97E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00C587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4E543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A56E4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ADDE9C5" w14:textId="77777777" w:rsidTr="00BC058A">
        <w:trPr>
          <w:trHeight w:val="285"/>
        </w:trPr>
        <w:tc>
          <w:tcPr>
            <w:tcW w:w="751" w:type="dxa"/>
            <w:shd w:val="clear" w:color="auto" w:fill="auto"/>
            <w:hideMark/>
          </w:tcPr>
          <w:p w14:paraId="7913F1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S1-232522</w:t>
            </w:r>
          </w:p>
        </w:tc>
        <w:tc>
          <w:tcPr>
            <w:tcW w:w="1834" w:type="dxa"/>
            <w:shd w:val="clear" w:color="auto" w:fill="auto"/>
            <w:hideMark/>
          </w:tcPr>
          <w:p w14:paraId="0D123E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General and charging requirements to NetShare</w:t>
            </w:r>
          </w:p>
        </w:tc>
        <w:tc>
          <w:tcPr>
            <w:tcW w:w="1233" w:type="dxa"/>
            <w:shd w:val="clear" w:color="auto" w:fill="auto"/>
            <w:hideMark/>
          </w:tcPr>
          <w:p w14:paraId="0FF9A3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Charter Communications, ZTE Corporation, CATT, Deutsche Telekom AG, NCSC Cellular technologies and CITC</w:t>
            </w:r>
          </w:p>
        </w:tc>
        <w:tc>
          <w:tcPr>
            <w:tcW w:w="875" w:type="dxa"/>
            <w:shd w:val="clear" w:color="auto" w:fill="auto"/>
            <w:hideMark/>
          </w:tcPr>
          <w:p w14:paraId="76FE2B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FDDE7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S1-232517</w:t>
            </w:r>
          </w:p>
        </w:tc>
        <w:tc>
          <w:tcPr>
            <w:tcW w:w="454" w:type="dxa"/>
            <w:shd w:val="clear" w:color="000000" w:fill="BFBFBF"/>
            <w:hideMark/>
          </w:tcPr>
          <w:p w14:paraId="4F0CFC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03477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E62C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45468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54A97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531" w:type="dxa"/>
            <w:shd w:val="clear" w:color="000000" w:fill="BFBFBF"/>
            <w:hideMark/>
          </w:tcPr>
          <w:p w14:paraId="19A9B5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0696</w:t>
            </w:r>
          </w:p>
        </w:tc>
        <w:tc>
          <w:tcPr>
            <w:tcW w:w="291" w:type="dxa"/>
            <w:shd w:val="clear" w:color="000000" w:fill="BFBFBF"/>
            <w:hideMark/>
          </w:tcPr>
          <w:p w14:paraId="1EA66C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w:t>
            </w:r>
          </w:p>
        </w:tc>
        <w:tc>
          <w:tcPr>
            <w:tcW w:w="409" w:type="dxa"/>
            <w:shd w:val="clear" w:color="auto" w:fill="auto"/>
            <w:hideMark/>
          </w:tcPr>
          <w:p w14:paraId="71970D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5EEA23F" w14:textId="77777777" w:rsidTr="00BC058A">
        <w:trPr>
          <w:trHeight w:val="285"/>
        </w:trPr>
        <w:tc>
          <w:tcPr>
            <w:tcW w:w="751" w:type="dxa"/>
            <w:shd w:val="clear" w:color="auto" w:fill="auto"/>
            <w:hideMark/>
          </w:tcPr>
          <w:p w14:paraId="3E5E10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S1-232523</w:t>
            </w:r>
          </w:p>
        </w:tc>
        <w:tc>
          <w:tcPr>
            <w:tcW w:w="1834" w:type="dxa"/>
            <w:shd w:val="clear" w:color="auto" w:fill="auto"/>
            <w:hideMark/>
          </w:tcPr>
          <w:p w14:paraId="39A207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7F425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0C4611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720AB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B6FB4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76C8E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AAF5B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4611D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CC46E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6D2C0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E2E5E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3EC93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FCBC51C" w14:textId="77777777" w:rsidTr="00BC058A">
        <w:trPr>
          <w:trHeight w:val="285"/>
        </w:trPr>
        <w:tc>
          <w:tcPr>
            <w:tcW w:w="751" w:type="dxa"/>
            <w:shd w:val="clear" w:color="auto" w:fill="auto"/>
            <w:hideMark/>
          </w:tcPr>
          <w:p w14:paraId="4ED31A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S1-232524</w:t>
            </w:r>
          </w:p>
        </w:tc>
        <w:tc>
          <w:tcPr>
            <w:tcW w:w="1834" w:type="dxa"/>
            <w:shd w:val="clear" w:color="auto" w:fill="auto"/>
            <w:hideMark/>
          </w:tcPr>
          <w:p w14:paraId="1399B7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0B2A8E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AAB76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EE3D2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51A2D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85368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2D5FE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69770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ABF5B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A219B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64974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AF68E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195433B" w14:textId="77777777" w:rsidTr="00BC058A">
        <w:trPr>
          <w:trHeight w:val="285"/>
        </w:trPr>
        <w:tc>
          <w:tcPr>
            <w:tcW w:w="751" w:type="dxa"/>
            <w:shd w:val="clear" w:color="auto" w:fill="auto"/>
            <w:hideMark/>
          </w:tcPr>
          <w:p w14:paraId="175583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S1-232525</w:t>
            </w:r>
          </w:p>
        </w:tc>
        <w:tc>
          <w:tcPr>
            <w:tcW w:w="1834" w:type="dxa"/>
            <w:shd w:val="clear" w:color="auto" w:fill="auto"/>
            <w:hideMark/>
          </w:tcPr>
          <w:p w14:paraId="46987A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6296C0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4C70DE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21244C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88C9C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56E98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D99E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D9340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52C03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492EF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40C48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4BB6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6488B64" w14:textId="77777777" w:rsidTr="00BC058A">
        <w:trPr>
          <w:trHeight w:val="285"/>
        </w:trPr>
        <w:tc>
          <w:tcPr>
            <w:tcW w:w="751" w:type="dxa"/>
            <w:shd w:val="clear" w:color="auto" w:fill="auto"/>
            <w:hideMark/>
          </w:tcPr>
          <w:p w14:paraId="064115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S1-232526</w:t>
            </w:r>
          </w:p>
        </w:tc>
        <w:tc>
          <w:tcPr>
            <w:tcW w:w="1834" w:type="dxa"/>
            <w:shd w:val="clear" w:color="auto" w:fill="auto"/>
            <w:hideMark/>
          </w:tcPr>
          <w:p w14:paraId="09D2C1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754834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6E217B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588B6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8CB45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935E1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30831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C5C09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1DD6A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63931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B33E7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14EC7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E4C87A4" w14:textId="77777777" w:rsidTr="00BC058A">
        <w:trPr>
          <w:trHeight w:val="285"/>
        </w:trPr>
        <w:tc>
          <w:tcPr>
            <w:tcW w:w="751" w:type="dxa"/>
            <w:shd w:val="clear" w:color="auto" w:fill="auto"/>
            <w:hideMark/>
          </w:tcPr>
          <w:p w14:paraId="281821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S1-232527</w:t>
            </w:r>
          </w:p>
        </w:tc>
        <w:tc>
          <w:tcPr>
            <w:tcW w:w="1834" w:type="dxa"/>
            <w:shd w:val="clear" w:color="auto" w:fill="auto"/>
            <w:hideMark/>
          </w:tcPr>
          <w:p w14:paraId="40CB9D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5E622B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73DA1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2727E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D6E4F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BE9DE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613DA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2B9C2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B5ACD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59803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3BCE8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122C7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457823E" w14:textId="77777777" w:rsidTr="00BC058A">
        <w:trPr>
          <w:trHeight w:val="285"/>
        </w:trPr>
        <w:tc>
          <w:tcPr>
            <w:tcW w:w="751" w:type="dxa"/>
            <w:shd w:val="clear" w:color="auto" w:fill="auto"/>
            <w:hideMark/>
          </w:tcPr>
          <w:p w14:paraId="78FC68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S1-232528</w:t>
            </w:r>
          </w:p>
        </w:tc>
        <w:tc>
          <w:tcPr>
            <w:tcW w:w="1834" w:type="dxa"/>
            <w:shd w:val="clear" w:color="auto" w:fill="auto"/>
            <w:hideMark/>
          </w:tcPr>
          <w:p w14:paraId="062EEE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518E81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631A71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873D7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F1117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DC930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A4C67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03BF2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6C569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E7601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01806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4B1CE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CBB8BBB" w14:textId="77777777" w:rsidTr="00BC058A">
        <w:trPr>
          <w:trHeight w:val="285"/>
        </w:trPr>
        <w:tc>
          <w:tcPr>
            <w:tcW w:w="751" w:type="dxa"/>
            <w:shd w:val="clear" w:color="auto" w:fill="auto"/>
            <w:hideMark/>
          </w:tcPr>
          <w:p w14:paraId="4C2C37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S1-232529</w:t>
            </w:r>
          </w:p>
        </w:tc>
        <w:tc>
          <w:tcPr>
            <w:tcW w:w="1834" w:type="dxa"/>
            <w:shd w:val="clear" w:color="auto" w:fill="auto"/>
            <w:hideMark/>
          </w:tcPr>
          <w:p w14:paraId="575ECA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6A8473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64CC2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79D1D1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16C7E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A427F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41A18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82895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7F079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0F702C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D5EC7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80541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BCDD90F" w14:textId="77777777" w:rsidTr="00BC058A">
        <w:trPr>
          <w:trHeight w:val="285"/>
        </w:trPr>
        <w:tc>
          <w:tcPr>
            <w:tcW w:w="751" w:type="dxa"/>
            <w:shd w:val="clear" w:color="auto" w:fill="auto"/>
            <w:hideMark/>
          </w:tcPr>
          <w:p w14:paraId="61EC48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S1-232530</w:t>
            </w:r>
          </w:p>
        </w:tc>
        <w:tc>
          <w:tcPr>
            <w:tcW w:w="1834" w:type="dxa"/>
            <w:shd w:val="clear" w:color="auto" w:fill="auto"/>
            <w:hideMark/>
          </w:tcPr>
          <w:p w14:paraId="40A12A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use case on Store and Forward-MO for TR 22.865</w:t>
            </w:r>
          </w:p>
        </w:tc>
        <w:tc>
          <w:tcPr>
            <w:tcW w:w="1233" w:type="dxa"/>
            <w:shd w:val="clear" w:color="auto" w:fill="auto"/>
            <w:hideMark/>
          </w:tcPr>
          <w:p w14:paraId="01DF77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Reliance Jio, Nokia, Nokia Shanghai Bell, Tejas Networks, CEWIT</w:t>
            </w:r>
          </w:p>
        </w:tc>
        <w:tc>
          <w:tcPr>
            <w:tcW w:w="875" w:type="dxa"/>
            <w:shd w:val="clear" w:color="auto" w:fill="auto"/>
            <w:hideMark/>
          </w:tcPr>
          <w:p w14:paraId="74E618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A53CD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S1-232062</w:t>
            </w:r>
          </w:p>
        </w:tc>
        <w:tc>
          <w:tcPr>
            <w:tcW w:w="454" w:type="dxa"/>
            <w:shd w:val="clear" w:color="000000" w:fill="BFBFBF"/>
            <w:hideMark/>
          </w:tcPr>
          <w:p w14:paraId="3BED0C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S1-232532</w:t>
            </w:r>
          </w:p>
        </w:tc>
        <w:tc>
          <w:tcPr>
            <w:tcW w:w="454" w:type="dxa"/>
            <w:shd w:val="clear" w:color="auto" w:fill="auto"/>
            <w:hideMark/>
          </w:tcPr>
          <w:p w14:paraId="100013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DFB7B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63CF87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B9B76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062BA6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539B4D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07FFCF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5B9F2DDE" w14:textId="77777777" w:rsidTr="00BC058A">
        <w:trPr>
          <w:trHeight w:val="285"/>
        </w:trPr>
        <w:tc>
          <w:tcPr>
            <w:tcW w:w="751" w:type="dxa"/>
            <w:shd w:val="clear" w:color="auto" w:fill="auto"/>
            <w:hideMark/>
          </w:tcPr>
          <w:p w14:paraId="230D18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S1-232531</w:t>
            </w:r>
          </w:p>
        </w:tc>
        <w:tc>
          <w:tcPr>
            <w:tcW w:w="1834" w:type="dxa"/>
            <w:shd w:val="clear" w:color="auto" w:fill="auto"/>
            <w:hideMark/>
          </w:tcPr>
          <w:p w14:paraId="487C35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clause 5.16</w:t>
            </w:r>
          </w:p>
        </w:tc>
        <w:tc>
          <w:tcPr>
            <w:tcW w:w="1233" w:type="dxa"/>
            <w:shd w:val="clear" w:color="auto" w:fill="auto"/>
            <w:hideMark/>
          </w:tcPr>
          <w:p w14:paraId="60188E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292829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4D841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S1-232092</w:t>
            </w:r>
          </w:p>
        </w:tc>
        <w:tc>
          <w:tcPr>
            <w:tcW w:w="454" w:type="dxa"/>
            <w:shd w:val="clear" w:color="000000" w:fill="BFBFBF"/>
            <w:hideMark/>
          </w:tcPr>
          <w:p w14:paraId="775EC6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S1-232542</w:t>
            </w:r>
          </w:p>
        </w:tc>
        <w:tc>
          <w:tcPr>
            <w:tcW w:w="454" w:type="dxa"/>
            <w:shd w:val="clear" w:color="auto" w:fill="auto"/>
            <w:hideMark/>
          </w:tcPr>
          <w:p w14:paraId="09E68A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C6A0F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3BDB21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60B11F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FS_5GSAT_Ph3</w:t>
            </w:r>
          </w:p>
        </w:tc>
        <w:tc>
          <w:tcPr>
            <w:tcW w:w="531" w:type="dxa"/>
            <w:shd w:val="clear" w:color="000000" w:fill="BFBFBF"/>
            <w:hideMark/>
          </w:tcPr>
          <w:p w14:paraId="062160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291" w:type="dxa"/>
            <w:shd w:val="clear" w:color="000000" w:fill="BFBFBF"/>
            <w:hideMark/>
          </w:tcPr>
          <w:p w14:paraId="498A31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5598A2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52746DED" w14:textId="77777777" w:rsidTr="00BC058A">
        <w:trPr>
          <w:trHeight w:val="285"/>
        </w:trPr>
        <w:tc>
          <w:tcPr>
            <w:tcW w:w="751" w:type="dxa"/>
            <w:shd w:val="clear" w:color="auto" w:fill="auto"/>
            <w:hideMark/>
          </w:tcPr>
          <w:p w14:paraId="04AF72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S1-232532</w:t>
            </w:r>
          </w:p>
        </w:tc>
        <w:tc>
          <w:tcPr>
            <w:tcW w:w="1834" w:type="dxa"/>
            <w:shd w:val="clear" w:color="auto" w:fill="auto"/>
            <w:hideMark/>
          </w:tcPr>
          <w:p w14:paraId="59D86F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use case on Store and Forward-MO for TR 22.865</w:t>
            </w:r>
          </w:p>
        </w:tc>
        <w:tc>
          <w:tcPr>
            <w:tcW w:w="1233" w:type="dxa"/>
            <w:shd w:val="clear" w:color="auto" w:fill="auto"/>
            <w:hideMark/>
          </w:tcPr>
          <w:p w14:paraId="5F4C6B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Reliance Jio, Nokia, Nokia Shanghai Bell, Tejas Networks, CEWIT, Novamint, Sateliot, CICT</w:t>
            </w:r>
          </w:p>
        </w:tc>
        <w:tc>
          <w:tcPr>
            <w:tcW w:w="875" w:type="dxa"/>
            <w:shd w:val="clear" w:color="auto" w:fill="auto"/>
            <w:hideMark/>
          </w:tcPr>
          <w:p w14:paraId="11CC1C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E74D5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S1-232530</w:t>
            </w:r>
          </w:p>
        </w:tc>
        <w:tc>
          <w:tcPr>
            <w:tcW w:w="454" w:type="dxa"/>
            <w:shd w:val="clear" w:color="000000" w:fill="BFBFBF"/>
            <w:hideMark/>
          </w:tcPr>
          <w:p w14:paraId="43256E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S1-232540</w:t>
            </w:r>
          </w:p>
        </w:tc>
        <w:tc>
          <w:tcPr>
            <w:tcW w:w="454" w:type="dxa"/>
            <w:shd w:val="clear" w:color="auto" w:fill="auto"/>
            <w:hideMark/>
          </w:tcPr>
          <w:p w14:paraId="0E0A7A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2F859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4C88A0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07D2B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4D02BE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7D5BEF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4AEF1E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5818B303" w14:textId="77777777" w:rsidTr="00BC058A">
        <w:trPr>
          <w:trHeight w:val="285"/>
        </w:trPr>
        <w:tc>
          <w:tcPr>
            <w:tcW w:w="751" w:type="dxa"/>
            <w:shd w:val="clear" w:color="auto" w:fill="auto"/>
            <w:hideMark/>
          </w:tcPr>
          <w:p w14:paraId="57AA01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S1-232533</w:t>
            </w:r>
          </w:p>
        </w:tc>
        <w:tc>
          <w:tcPr>
            <w:tcW w:w="1834" w:type="dxa"/>
            <w:shd w:val="clear" w:color="auto" w:fill="auto"/>
            <w:hideMark/>
          </w:tcPr>
          <w:p w14:paraId="3002B4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consolidation for TR 22.865</w:t>
            </w:r>
          </w:p>
        </w:tc>
        <w:tc>
          <w:tcPr>
            <w:tcW w:w="1233" w:type="dxa"/>
            <w:shd w:val="clear" w:color="auto" w:fill="auto"/>
            <w:hideMark/>
          </w:tcPr>
          <w:p w14:paraId="72E21E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 JSAT, LG Electronics, b-com</w:t>
            </w:r>
          </w:p>
        </w:tc>
        <w:tc>
          <w:tcPr>
            <w:tcW w:w="875" w:type="dxa"/>
            <w:shd w:val="clear" w:color="auto" w:fill="auto"/>
            <w:hideMark/>
          </w:tcPr>
          <w:p w14:paraId="67AA1A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3C669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S1-232037</w:t>
            </w:r>
          </w:p>
        </w:tc>
        <w:tc>
          <w:tcPr>
            <w:tcW w:w="454" w:type="dxa"/>
            <w:shd w:val="clear" w:color="000000" w:fill="BFBFBF"/>
            <w:hideMark/>
          </w:tcPr>
          <w:p w14:paraId="6DB705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149E5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AE4B3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22CE0E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560F1A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FS_5GSAT_Ph3</w:t>
            </w:r>
          </w:p>
        </w:tc>
        <w:tc>
          <w:tcPr>
            <w:tcW w:w="531" w:type="dxa"/>
            <w:shd w:val="clear" w:color="000000" w:fill="BFBFBF"/>
            <w:hideMark/>
          </w:tcPr>
          <w:p w14:paraId="1C81C7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291" w:type="dxa"/>
            <w:shd w:val="clear" w:color="000000" w:fill="BFBFBF"/>
            <w:hideMark/>
          </w:tcPr>
          <w:p w14:paraId="39CEBF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4B92C1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54A4E2F5" w14:textId="77777777" w:rsidTr="00BC058A">
        <w:trPr>
          <w:trHeight w:val="285"/>
        </w:trPr>
        <w:tc>
          <w:tcPr>
            <w:tcW w:w="751" w:type="dxa"/>
            <w:shd w:val="clear" w:color="auto" w:fill="auto"/>
            <w:hideMark/>
          </w:tcPr>
          <w:p w14:paraId="469864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S1-232534</w:t>
            </w:r>
          </w:p>
        </w:tc>
        <w:tc>
          <w:tcPr>
            <w:tcW w:w="1834" w:type="dxa"/>
            <w:shd w:val="clear" w:color="auto" w:fill="auto"/>
            <w:hideMark/>
          </w:tcPr>
          <w:p w14:paraId="5F42A7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section for Satellite access in 22261</w:t>
            </w:r>
          </w:p>
        </w:tc>
        <w:tc>
          <w:tcPr>
            <w:tcW w:w="1233" w:type="dxa"/>
            <w:shd w:val="clear" w:color="auto" w:fill="auto"/>
            <w:hideMark/>
          </w:tcPr>
          <w:p w14:paraId="1B1A17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 JSAT</w:t>
            </w:r>
          </w:p>
        </w:tc>
        <w:tc>
          <w:tcPr>
            <w:tcW w:w="875" w:type="dxa"/>
            <w:shd w:val="clear" w:color="auto" w:fill="auto"/>
            <w:hideMark/>
          </w:tcPr>
          <w:p w14:paraId="52FA2A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24A76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S1-232039</w:t>
            </w:r>
          </w:p>
        </w:tc>
        <w:tc>
          <w:tcPr>
            <w:tcW w:w="454" w:type="dxa"/>
            <w:shd w:val="clear" w:color="000000" w:fill="BFBFBF"/>
            <w:hideMark/>
          </w:tcPr>
          <w:p w14:paraId="5DAAA1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S1-232541</w:t>
            </w:r>
          </w:p>
        </w:tc>
        <w:tc>
          <w:tcPr>
            <w:tcW w:w="454" w:type="dxa"/>
            <w:shd w:val="clear" w:color="auto" w:fill="auto"/>
            <w:hideMark/>
          </w:tcPr>
          <w:p w14:paraId="75F7FB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57FBC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506B5B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41AA39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3A7ECB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0697</w:t>
            </w:r>
          </w:p>
        </w:tc>
        <w:tc>
          <w:tcPr>
            <w:tcW w:w="291" w:type="dxa"/>
            <w:shd w:val="clear" w:color="000000" w:fill="BFBFBF"/>
            <w:hideMark/>
          </w:tcPr>
          <w:p w14:paraId="2D581A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27F09C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8001A20" w14:textId="77777777" w:rsidTr="00BC058A">
        <w:trPr>
          <w:trHeight w:val="285"/>
        </w:trPr>
        <w:tc>
          <w:tcPr>
            <w:tcW w:w="751" w:type="dxa"/>
            <w:shd w:val="clear" w:color="auto" w:fill="auto"/>
            <w:hideMark/>
          </w:tcPr>
          <w:p w14:paraId="54A3C5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S1-232535</w:t>
            </w:r>
          </w:p>
        </w:tc>
        <w:tc>
          <w:tcPr>
            <w:tcW w:w="1834" w:type="dxa"/>
            <w:shd w:val="clear" w:color="auto" w:fill="auto"/>
            <w:hideMark/>
          </w:tcPr>
          <w:p w14:paraId="29CC04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22.261v19.3.0 Add Store &amp; Forward Satellite Operation to TS 22.261</w:t>
            </w:r>
          </w:p>
        </w:tc>
        <w:tc>
          <w:tcPr>
            <w:tcW w:w="1233" w:type="dxa"/>
            <w:shd w:val="clear" w:color="auto" w:fill="auto"/>
            <w:hideMark/>
          </w:tcPr>
          <w:p w14:paraId="12E3EE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w:t>
            </w:r>
          </w:p>
        </w:tc>
        <w:tc>
          <w:tcPr>
            <w:tcW w:w="875" w:type="dxa"/>
            <w:shd w:val="clear" w:color="auto" w:fill="auto"/>
            <w:hideMark/>
          </w:tcPr>
          <w:p w14:paraId="4D35F8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A9624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S1-232040</w:t>
            </w:r>
          </w:p>
        </w:tc>
        <w:tc>
          <w:tcPr>
            <w:tcW w:w="454" w:type="dxa"/>
            <w:shd w:val="clear" w:color="000000" w:fill="BFBFBF"/>
            <w:hideMark/>
          </w:tcPr>
          <w:p w14:paraId="5CF738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334ED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08444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1D39A3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47428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5F65F5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0698</w:t>
            </w:r>
          </w:p>
        </w:tc>
        <w:tc>
          <w:tcPr>
            <w:tcW w:w="291" w:type="dxa"/>
            <w:shd w:val="clear" w:color="000000" w:fill="BFBFBF"/>
            <w:hideMark/>
          </w:tcPr>
          <w:p w14:paraId="658623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60CE6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55D571D" w14:textId="77777777" w:rsidTr="00BC058A">
        <w:trPr>
          <w:trHeight w:val="285"/>
        </w:trPr>
        <w:tc>
          <w:tcPr>
            <w:tcW w:w="751" w:type="dxa"/>
            <w:shd w:val="clear" w:color="auto" w:fill="auto"/>
            <w:hideMark/>
          </w:tcPr>
          <w:p w14:paraId="56F6FF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S1-232536</w:t>
            </w:r>
          </w:p>
        </w:tc>
        <w:tc>
          <w:tcPr>
            <w:tcW w:w="1834" w:type="dxa"/>
            <w:shd w:val="clear" w:color="auto" w:fill="auto"/>
            <w:hideMark/>
          </w:tcPr>
          <w:p w14:paraId="5CB70B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22.261v19.3.0 Add UE-Satellite-UE communication to TS 22.261</w:t>
            </w:r>
          </w:p>
        </w:tc>
        <w:tc>
          <w:tcPr>
            <w:tcW w:w="1233" w:type="dxa"/>
            <w:shd w:val="clear" w:color="auto" w:fill="auto"/>
            <w:hideMark/>
          </w:tcPr>
          <w:p w14:paraId="7533E1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ETRI, Nokia, Nokia Shanghai Bell</w:t>
            </w:r>
          </w:p>
        </w:tc>
        <w:tc>
          <w:tcPr>
            <w:tcW w:w="875" w:type="dxa"/>
            <w:shd w:val="clear" w:color="auto" w:fill="auto"/>
            <w:hideMark/>
          </w:tcPr>
          <w:p w14:paraId="6252B8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A72F9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S1-232041</w:t>
            </w:r>
          </w:p>
        </w:tc>
        <w:tc>
          <w:tcPr>
            <w:tcW w:w="454" w:type="dxa"/>
            <w:shd w:val="clear" w:color="000000" w:fill="BFBFBF"/>
            <w:hideMark/>
          </w:tcPr>
          <w:p w14:paraId="47CF92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142FB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1B6A8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577A6C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E92F4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36BBDC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0699</w:t>
            </w:r>
          </w:p>
        </w:tc>
        <w:tc>
          <w:tcPr>
            <w:tcW w:w="291" w:type="dxa"/>
            <w:shd w:val="clear" w:color="000000" w:fill="BFBFBF"/>
            <w:hideMark/>
          </w:tcPr>
          <w:p w14:paraId="5FF4AB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48558F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058C261" w14:textId="77777777" w:rsidTr="00BC058A">
        <w:trPr>
          <w:trHeight w:val="285"/>
        </w:trPr>
        <w:tc>
          <w:tcPr>
            <w:tcW w:w="751" w:type="dxa"/>
            <w:shd w:val="clear" w:color="auto" w:fill="auto"/>
            <w:hideMark/>
          </w:tcPr>
          <w:p w14:paraId="38E3BD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S1-232537</w:t>
            </w:r>
          </w:p>
        </w:tc>
        <w:tc>
          <w:tcPr>
            <w:tcW w:w="1834" w:type="dxa"/>
            <w:shd w:val="clear" w:color="auto" w:fill="auto"/>
            <w:hideMark/>
          </w:tcPr>
          <w:p w14:paraId="13E0A9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Security and Charging aspects for Satellite in TS 22.261</w:t>
            </w:r>
          </w:p>
        </w:tc>
        <w:tc>
          <w:tcPr>
            <w:tcW w:w="1233" w:type="dxa"/>
            <w:shd w:val="clear" w:color="auto" w:fill="auto"/>
            <w:hideMark/>
          </w:tcPr>
          <w:p w14:paraId="2CCDBE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 JSAT, b-com, LG Electronics</w:t>
            </w:r>
          </w:p>
        </w:tc>
        <w:tc>
          <w:tcPr>
            <w:tcW w:w="875" w:type="dxa"/>
            <w:shd w:val="clear" w:color="auto" w:fill="auto"/>
            <w:hideMark/>
          </w:tcPr>
          <w:p w14:paraId="6C1BE2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4DBB9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S1-232042</w:t>
            </w:r>
          </w:p>
        </w:tc>
        <w:tc>
          <w:tcPr>
            <w:tcW w:w="454" w:type="dxa"/>
            <w:shd w:val="clear" w:color="000000" w:fill="BFBFBF"/>
            <w:hideMark/>
          </w:tcPr>
          <w:p w14:paraId="7C7165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562B5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6D66B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7AF8AF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15EB6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197D87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0700</w:t>
            </w:r>
          </w:p>
        </w:tc>
        <w:tc>
          <w:tcPr>
            <w:tcW w:w="291" w:type="dxa"/>
            <w:shd w:val="clear" w:color="000000" w:fill="BFBFBF"/>
            <w:hideMark/>
          </w:tcPr>
          <w:p w14:paraId="7FBF25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31323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FCEFE5D" w14:textId="77777777" w:rsidTr="00BC058A">
        <w:trPr>
          <w:trHeight w:val="285"/>
        </w:trPr>
        <w:tc>
          <w:tcPr>
            <w:tcW w:w="751" w:type="dxa"/>
            <w:shd w:val="clear" w:color="auto" w:fill="auto"/>
            <w:hideMark/>
          </w:tcPr>
          <w:p w14:paraId="1825ED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S1-232538</w:t>
            </w:r>
          </w:p>
        </w:tc>
        <w:tc>
          <w:tcPr>
            <w:tcW w:w="1834" w:type="dxa"/>
            <w:shd w:val="clear" w:color="auto" w:fill="auto"/>
            <w:hideMark/>
          </w:tcPr>
          <w:p w14:paraId="02201D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22.261v19.3.0 Add positioning enhancements for satellite access to TS 22.261</w:t>
            </w:r>
          </w:p>
        </w:tc>
        <w:tc>
          <w:tcPr>
            <w:tcW w:w="1233" w:type="dxa"/>
            <w:shd w:val="clear" w:color="auto" w:fill="auto"/>
            <w:hideMark/>
          </w:tcPr>
          <w:p w14:paraId="250EE2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ETRI, Nokia, Nokia Shanghai Bell, CATT, China Telecom</w:t>
            </w:r>
          </w:p>
        </w:tc>
        <w:tc>
          <w:tcPr>
            <w:tcW w:w="875" w:type="dxa"/>
            <w:shd w:val="clear" w:color="auto" w:fill="auto"/>
            <w:hideMark/>
          </w:tcPr>
          <w:p w14:paraId="4724DD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C652A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S1-232043</w:t>
            </w:r>
          </w:p>
        </w:tc>
        <w:tc>
          <w:tcPr>
            <w:tcW w:w="454" w:type="dxa"/>
            <w:shd w:val="clear" w:color="000000" w:fill="BFBFBF"/>
            <w:hideMark/>
          </w:tcPr>
          <w:p w14:paraId="0024BF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CDAC4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F9F8C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76D25D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F4ED4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0E4A9E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0701</w:t>
            </w:r>
          </w:p>
        </w:tc>
        <w:tc>
          <w:tcPr>
            <w:tcW w:w="291" w:type="dxa"/>
            <w:shd w:val="clear" w:color="000000" w:fill="BFBFBF"/>
            <w:hideMark/>
          </w:tcPr>
          <w:p w14:paraId="5FB057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0B0EBF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53F98C6" w14:textId="77777777" w:rsidTr="00BC058A">
        <w:trPr>
          <w:trHeight w:val="285"/>
        </w:trPr>
        <w:tc>
          <w:tcPr>
            <w:tcW w:w="751" w:type="dxa"/>
            <w:shd w:val="clear" w:color="auto" w:fill="auto"/>
            <w:hideMark/>
          </w:tcPr>
          <w:p w14:paraId="530111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S1-232539</w:t>
            </w:r>
          </w:p>
        </w:tc>
        <w:tc>
          <w:tcPr>
            <w:tcW w:w="1834" w:type="dxa"/>
            <w:shd w:val="clear" w:color="auto" w:fill="auto"/>
            <w:hideMark/>
          </w:tcPr>
          <w:p w14:paraId="6B091B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22.261v19.3.0 Add other aspects for satellite access to TS 22.261</w:t>
            </w:r>
          </w:p>
        </w:tc>
        <w:tc>
          <w:tcPr>
            <w:tcW w:w="1233" w:type="dxa"/>
            <w:shd w:val="clear" w:color="auto" w:fill="auto"/>
            <w:hideMark/>
          </w:tcPr>
          <w:p w14:paraId="577348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ETRI, Nokia, Nokia Shanghai Bell, CATT, China Telecom</w:t>
            </w:r>
          </w:p>
        </w:tc>
        <w:tc>
          <w:tcPr>
            <w:tcW w:w="875" w:type="dxa"/>
            <w:shd w:val="clear" w:color="auto" w:fill="auto"/>
            <w:hideMark/>
          </w:tcPr>
          <w:p w14:paraId="7CBB5E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B3638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S1-232044</w:t>
            </w:r>
          </w:p>
        </w:tc>
        <w:tc>
          <w:tcPr>
            <w:tcW w:w="454" w:type="dxa"/>
            <w:shd w:val="clear" w:color="000000" w:fill="BFBFBF"/>
            <w:hideMark/>
          </w:tcPr>
          <w:p w14:paraId="2A1A48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D64B2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B2F3B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DFC2F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5EAC1C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0BD724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0702</w:t>
            </w:r>
          </w:p>
        </w:tc>
        <w:tc>
          <w:tcPr>
            <w:tcW w:w="291" w:type="dxa"/>
            <w:shd w:val="clear" w:color="000000" w:fill="BFBFBF"/>
            <w:hideMark/>
          </w:tcPr>
          <w:p w14:paraId="579772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8093B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B064FBB" w14:textId="77777777" w:rsidTr="00BC058A">
        <w:trPr>
          <w:trHeight w:val="285"/>
        </w:trPr>
        <w:tc>
          <w:tcPr>
            <w:tcW w:w="751" w:type="dxa"/>
            <w:shd w:val="clear" w:color="auto" w:fill="auto"/>
            <w:hideMark/>
          </w:tcPr>
          <w:p w14:paraId="33D4AF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S1-232540</w:t>
            </w:r>
          </w:p>
        </w:tc>
        <w:tc>
          <w:tcPr>
            <w:tcW w:w="1834" w:type="dxa"/>
            <w:shd w:val="clear" w:color="auto" w:fill="auto"/>
            <w:hideMark/>
          </w:tcPr>
          <w:p w14:paraId="014AB9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use case on Store and Forward-MO for TR 22.865</w:t>
            </w:r>
          </w:p>
        </w:tc>
        <w:tc>
          <w:tcPr>
            <w:tcW w:w="1233" w:type="dxa"/>
            <w:shd w:val="clear" w:color="auto" w:fill="auto"/>
            <w:hideMark/>
          </w:tcPr>
          <w:p w14:paraId="2AC381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Reliance Jio, Nokia, Nokia Shanghai Bell, Tejas Networks, CEWIT, Novamint, Sateliot, CATT</w:t>
            </w:r>
          </w:p>
        </w:tc>
        <w:tc>
          <w:tcPr>
            <w:tcW w:w="875" w:type="dxa"/>
            <w:shd w:val="clear" w:color="auto" w:fill="auto"/>
            <w:hideMark/>
          </w:tcPr>
          <w:p w14:paraId="293C20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2B7CF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S1-232532</w:t>
            </w:r>
          </w:p>
        </w:tc>
        <w:tc>
          <w:tcPr>
            <w:tcW w:w="454" w:type="dxa"/>
            <w:shd w:val="clear" w:color="000000" w:fill="BFBFBF"/>
            <w:hideMark/>
          </w:tcPr>
          <w:p w14:paraId="609A0F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16340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7A5A5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454" w:type="dxa"/>
            <w:shd w:val="clear" w:color="auto" w:fill="auto"/>
            <w:hideMark/>
          </w:tcPr>
          <w:p w14:paraId="18D6AA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E5D81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644ADF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291" w:type="dxa"/>
            <w:shd w:val="clear" w:color="000000" w:fill="BFBFBF"/>
            <w:hideMark/>
          </w:tcPr>
          <w:p w14:paraId="2764C6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602A1F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BC058A" w:rsidRPr="00053B2E" w14:paraId="2CCF67D7" w14:textId="77777777" w:rsidTr="00BC058A">
        <w:trPr>
          <w:trHeight w:val="285"/>
        </w:trPr>
        <w:tc>
          <w:tcPr>
            <w:tcW w:w="751" w:type="dxa"/>
            <w:shd w:val="clear" w:color="auto" w:fill="auto"/>
            <w:hideMark/>
          </w:tcPr>
          <w:p w14:paraId="4C2D8C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S1-232541</w:t>
            </w:r>
          </w:p>
        </w:tc>
        <w:tc>
          <w:tcPr>
            <w:tcW w:w="1834" w:type="dxa"/>
            <w:shd w:val="clear" w:color="auto" w:fill="auto"/>
            <w:hideMark/>
          </w:tcPr>
          <w:p w14:paraId="0A75F2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section for Satellite access in 22261</w:t>
            </w:r>
          </w:p>
        </w:tc>
        <w:tc>
          <w:tcPr>
            <w:tcW w:w="1233" w:type="dxa"/>
            <w:shd w:val="clear" w:color="auto" w:fill="auto"/>
            <w:hideMark/>
          </w:tcPr>
          <w:p w14:paraId="69DEA3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 JSAT, b-com, LG Electronics</w:t>
            </w:r>
          </w:p>
        </w:tc>
        <w:tc>
          <w:tcPr>
            <w:tcW w:w="875" w:type="dxa"/>
            <w:shd w:val="clear" w:color="auto" w:fill="auto"/>
            <w:hideMark/>
          </w:tcPr>
          <w:p w14:paraId="1D2FC8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D30F8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S1-232534</w:t>
            </w:r>
          </w:p>
        </w:tc>
        <w:tc>
          <w:tcPr>
            <w:tcW w:w="454" w:type="dxa"/>
            <w:shd w:val="clear" w:color="000000" w:fill="BFBFBF"/>
            <w:hideMark/>
          </w:tcPr>
          <w:p w14:paraId="6AC28D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4AAF0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CE341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6542A1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484343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531" w:type="dxa"/>
            <w:shd w:val="clear" w:color="000000" w:fill="BFBFBF"/>
            <w:hideMark/>
          </w:tcPr>
          <w:p w14:paraId="579094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0697</w:t>
            </w:r>
          </w:p>
        </w:tc>
        <w:tc>
          <w:tcPr>
            <w:tcW w:w="291" w:type="dxa"/>
            <w:shd w:val="clear" w:color="000000" w:fill="BFBFBF"/>
            <w:hideMark/>
          </w:tcPr>
          <w:p w14:paraId="609F3E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5832B8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2572938" w14:textId="77777777" w:rsidTr="00BC058A">
        <w:trPr>
          <w:trHeight w:val="285"/>
        </w:trPr>
        <w:tc>
          <w:tcPr>
            <w:tcW w:w="751" w:type="dxa"/>
            <w:shd w:val="clear" w:color="auto" w:fill="auto"/>
            <w:hideMark/>
          </w:tcPr>
          <w:p w14:paraId="2BCF7B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S1-232542</w:t>
            </w:r>
          </w:p>
        </w:tc>
        <w:tc>
          <w:tcPr>
            <w:tcW w:w="1834" w:type="dxa"/>
            <w:shd w:val="clear" w:color="auto" w:fill="auto"/>
            <w:hideMark/>
          </w:tcPr>
          <w:p w14:paraId="51BCC4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clause 5.16</w:t>
            </w:r>
          </w:p>
        </w:tc>
        <w:tc>
          <w:tcPr>
            <w:tcW w:w="1233" w:type="dxa"/>
            <w:shd w:val="clear" w:color="auto" w:fill="auto"/>
            <w:hideMark/>
          </w:tcPr>
          <w:p w14:paraId="51C3A1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590B28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1C0D03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S1-232531</w:t>
            </w:r>
          </w:p>
        </w:tc>
        <w:tc>
          <w:tcPr>
            <w:tcW w:w="454" w:type="dxa"/>
            <w:shd w:val="clear" w:color="000000" w:fill="BFBFBF"/>
            <w:hideMark/>
          </w:tcPr>
          <w:p w14:paraId="3A4CDC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S1-232661</w:t>
            </w:r>
          </w:p>
        </w:tc>
        <w:tc>
          <w:tcPr>
            <w:tcW w:w="454" w:type="dxa"/>
            <w:shd w:val="clear" w:color="auto" w:fill="auto"/>
            <w:hideMark/>
          </w:tcPr>
          <w:p w14:paraId="31A118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0C3AEB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22.865   </w:t>
            </w:r>
          </w:p>
        </w:tc>
        <w:tc>
          <w:tcPr>
            <w:tcW w:w="454" w:type="dxa"/>
            <w:shd w:val="clear" w:color="auto" w:fill="auto"/>
            <w:hideMark/>
          </w:tcPr>
          <w:p w14:paraId="4B77AE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420" w:type="dxa"/>
            <w:shd w:val="clear" w:color="auto" w:fill="auto"/>
            <w:hideMark/>
          </w:tcPr>
          <w:p w14:paraId="497C40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FS_5GSAT_Ph3   </w:t>
            </w:r>
          </w:p>
        </w:tc>
        <w:tc>
          <w:tcPr>
            <w:tcW w:w="531" w:type="dxa"/>
            <w:shd w:val="clear" w:color="000000" w:fill="BFBFBF"/>
            <w:hideMark/>
          </w:tcPr>
          <w:p w14:paraId="3ED0F2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0004   </w:t>
            </w:r>
          </w:p>
        </w:tc>
        <w:tc>
          <w:tcPr>
            <w:tcW w:w="291" w:type="dxa"/>
            <w:shd w:val="clear" w:color="000000" w:fill="BFBFBF"/>
            <w:hideMark/>
          </w:tcPr>
          <w:p w14:paraId="7105CC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   </w:t>
            </w:r>
          </w:p>
        </w:tc>
        <w:tc>
          <w:tcPr>
            <w:tcW w:w="409" w:type="dxa"/>
            <w:shd w:val="clear" w:color="auto" w:fill="auto"/>
            <w:hideMark/>
          </w:tcPr>
          <w:p w14:paraId="068974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BC058A" w:rsidRPr="00053B2E" w14:paraId="5783B0D5" w14:textId="77777777" w:rsidTr="00BC058A">
        <w:trPr>
          <w:trHeight w:val="285"/>
        </w:trPr>
        <w:tc>
          <w:tcPr>
            <w:tcW w:w="751" w:type="dxa"/>
            <w:shd w:val="clear" w:color="auto" w:fill="auto"/>
            <w:hideMark/>
          </w:tcPr>
          <w:p w14:paraId="44D53E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S1-232543</w:t>
            </w:r>
          </w:p>
        </w:tc>
        <w:tc>
          <w:tcPr>
            <w:tcW w:w="1834" w:type="dxa"/>
            <w:shd w:val="clear" w:color="auto" w:fill="auto"/>
            <w:hideMark/>
          </w:tcPr>
          <w:p w14:paraId="43DE03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374355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2D28DE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3F60E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1A901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BB721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B7F2B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8BD93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BE2BF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4C653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77A0E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0988D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B5F2B62" w14:textId="77777777" w:rsidTr="00BC058A">
        <w:trPr>
          <w:trHeight w:val="285"/>
        </w:trPr>
        <w:tc>
          <w:tcPr>
            <w:tcW w:w="751" w:type="dxa"/>
            <w:shd w:val="clear" w:color="auto" w:fill="auto"/>
            <w:hideMark/>
          </w:tcPr>
          <w:p w14:paraId="7223B5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S1-232544</w:t>
            </w:r>
          </w:p>
        </w:tc>
        <w:tc>
          <w:tcPr>
            <w:tcW w:w="1834" w:type="dxa"/>
            <w:shd w:val="clear" w:color="auto" w:fill="auto"/>
            <w:hideMark/>
          </w:tcPr>
          <w:p w14:paraId="5EEED6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0BB697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6EAB5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254C0A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1426D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C5DB2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186AC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69CF2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E1B61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B8348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681CA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C3E41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A9916DB" w14:textId="77777777" w:rsidTr="00BC058A">
        <w:trPr>
          <w:trHeight w:val="285"/>
        </w:trPr>
        <w:tc>
          <w:tcPr>
            <w:tcW w:w="751" w:type="dxa"/>
            <w:shd w:val="clear" w:color="auto" w:fill="auto"/>
            <w:hideMark/>
          </w:tcPr>
          <w:p w14:paraId="3D1046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S1-232545</w:t>
            </w:r>
          </w:p>
        </w:tc>
        <w:tc>
          <w:tcPr>
            <w:tcW w:w="1834" w:type="dxa"/>
            <w:shd w:val="clear" w:color="auto" w:fill="auto"/>
            <w:hideMark/>
          </w:tcPr>
          <w:p w14:paraId="346175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9E0F1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6591AE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20D8C7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76823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125C8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18D88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DACE9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D7C44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3602B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B7939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4A2F4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8EB9606" w14:textId="77777777" w:rsidTr="00BC058A">
        <w:trPr>
          <w:trHeight w:val="285"/>
        </w:trPr>
        <w:tc>
          <w:tcPr>
            <w:tcW w:w="751" w:type="dxa"/>
            <w:shd w:val="clear" w:color="auto" w:fill="auto"/>
            <w:hideMark/>
          </w:tcPr>
          <w:p w14:paraId="3E0EB5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S1-232546</w:t>
            </w:r>
          </w:p>
        </w:tc>
        <w:tc>
          <w:tcPr>
            <w:tcW w:w="1834" w:type="dxa"/>
            <w:shd w:val="clear" w:color="auto" w:fill="auto"/>
            <w:hideMark/>
          </w:tcPr>
          <w:p w14:paraId="55544A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DCA74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7ADEAB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4B5C17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6F9C4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6EF4C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5464D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513E3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6F934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14D91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7D9E5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D39AE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4196A7D" w14:textId="77777777" w:rsidTr="00BC058A">
        <w:trPr>
          <w:trHeight w:val="285"/>
        </w:trPr>
        <w:tc>
          <w:tcPr>
            <w:tcW w:w="751" w:type="dxa"/>
            <w:shd w:val="clear" w:color="auto" w:fill="auto"/>
            <w:hideMark/>
          </w:tcPr>
          <w:p w14:paraId="70E71C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S1-232547</w:t>
            </w:r>
          </w:p>
        </w:tc>
        <w:tc>
          <w:tcPr>
            <w:tcW w:w="1834" w:type="dxa"/>
            <w:shd w:val="clear" w:color="auto" w:fill="auto"/>
            <w:hideMark/>
          </w:tcPr>
          <w:p w14:paraId="6D3B51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17AFA0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47BDBE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5548C2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34BFF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5A2E0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48A8E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2879B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762BA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18699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3BD59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22E44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D0F0CDA" w14:textId="77777777" w:rsidTr="00BC058A">
        <w:trPr>
          <w:trHeight w:val="285"/>
        </w:trPr>
        <w:tc>
          <w:tcPr>
            <w:tcW w:w="751" w:type="dxa"/>
            <w:shd w:val="clear" w:color="auto" w:fill="auto"/>
            <w:hideMark/>
          </w:tcPr>
          <w:p w14:paraId="2E1709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S1-232548</w:t>
            </w:r>
          </w:p>
        </w:tc>
        <w:tc>
          <w:tcPr>
            <w:tcW w:w="1834" w:type="dxa"/>
            <w:shd w:val="clear" w:color="auto" w:fill="auto"/>
            <w:hideMark/>
          </w:tcPr>
          <w:p w14:paraId="44CD1B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0BB71E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0B186A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42AC8F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102DE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624B0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89E32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7F24D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58688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52B39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63C31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E5564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B85A768" w14:textId="77777777" w:rsidTr="00BC058A">
        <w:trPr>
          <w:trHeight w:val="285"/>
        </w:trPr>
        <w:tc>
          <w:tcPr>
            <w:tcW w:w="751" w:type="dxa"/>
            <w:shd w:val="clear" w:color="auto" w:fill="auto"/>
            <w:hideMark/>
          </w:tcPr>
          <w:p w14:paraId="256CFF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S1-232549</w:t>
            </w:r>
          </w:p>
        </w:tc>
        <w:tc>
          <w:tcPr>
            <w:tcW w:w="1834" w:type="dxa"/>
            <w:shd w:val="clear" w:color="auto" w:fill="auto"/>
            <w:hideMark/>
          </w:tcPr>
          <w:p w14:paraId="618573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1233" w:type="dxa"/>
            <w:shd w:val="clear" w:color="auto" w:fill="auto"/>
            <w:hideMark/>
          </w:tcPr>
          <w:p w14:paraId="57BE29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Not used</w:t>
            </w:r>
          </w:p>
        </w:tc>
        <w:tc>
          <w:tcPr>
            <w:tcW w:w="875" w:type="dxa"/>
            <w:shd w:val="clear" w:color="auto" w:fill="auto"/>
            <w:hideMark/>
          </w:tcPr>
          <w:p w14:paraId="355D9A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2F4D8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61DF6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68F10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6DF5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A65BD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C2FA5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AE0E7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10AA6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09692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89295E3" w14:textId="77777777" w:rsidTr="00BC058A">
        <w:trPr>
          <w:trHeight w:val="285"/>
        </w:trPr>
        <w:tc>
          <w:tcPr>
            <w:tcW w:w="751" w:type="dxa"/>
            <w:shd w:val="clear" w:color="auto" w:fill="auto"/>
            <w:hideMark/>
          </w:tcPr>
          <w:p w14:paraId="2173E8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S1-232550</w:t>
            </w:r>
          </w:p>
        </w:tc>
        <w:tc>
          <w:tcPr>
            <w:tcW w:w="1834" w:type="dxa"/>
            <w:shd w:val="clear" w:color="auto" w:fill="auto"/>
            <w:hideMark/>
          </w:tcPr>
          <w:p w14:paraId="76B96D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Process for SA1 Rel-20 content definition</w:t>
            </w:r>
          </w:p>
        </w:tc>
        <w:tc>
          <w:tcPr>
            <w:tcW w:w="1233" w:type="dxa"/>
            <w:shd w:val="clear" w:color="auto" w:fill="auto"/>
            <w:hideMark/>
          </w:tcPr>
          <w:p w14:paraId="42A32F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 Chair</w:t>
            </w:r>
          </w:p>
        </w:tc>
        <w:tc>
          <w:tcPr>
            <w:tcW w:w="875" w:type="dxa"/>
            <w:shd w:val="clear" w:color="auto" w:fill="auto"/>
            <w:hideMark/>
          </w:tcPr>
          <w:p w14:paraId="095AF2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10846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S1-232009</w:t>
            </w:r>
          </w:p>
        </w:tc>
        <w:tc>
          <w:tcPr>
            <w:tcW w:w="454" w:type="dxa"/>
            <w:shd w:val="clear" w:color="000000" w:fill="BFBFBF"/>
            <w:hideMark/>
          </w:tcPr>
          <w:p w14:paraId="35803E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S1-232653</w:t>
            </w:r>
          </w:p>
        </w:tc>
        <w:tc>
          <w:tcPr>
            <w:tcW w:w="454" w:type="dxa"/>
            <w:shd w:val="clear" w:color="auto" w:fill="auto"/>
            <w:hideMark/>
          </w:tcPr>
          <w:p w14:paraId="13DFBB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925CB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9F6AF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7C26A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86BE2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DED3B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1208B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6EAE871" w14:textId="77777777" w:rsidTr="00BC058A">
        <w:trPr>
          <w:trHeight w:val="285"/>
        </w:trPr>
        <w:tc>
          <w:tcPr>
            <w:tcW w:w="751" w:type="dxa"/>
            <w:shd w:val="clear" w:color="auto" w:fill="auto"/>
            <w:hideMark/>
          </w:tcPr>
          <w:p w14:paraId="5A8D20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S1-232551</w:t>
            </w:r>
          </w:p>
        </w:tc>
        <w:tc>
          <w:tcPr>
            <w:tcW w:w="1834" w:type="dxa"/>
            <w:shd w:val="clear" w:color="auto" w:fill="auto"/>
            <w:hideMark/>
          </w:tcPr>
          <w:p w14:paraId="7332EB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 - Drafting group for Sensing</w:t>
            </w:r>
          </w:p>
        </w:tc>
        <w:tc>
          <w:tcPr>
            <w:tcW w:w="1233" w:type="dxa"/>
            <w:shd w:val="clear" w:color="auto" w:fill="auto"/>
            <w:hideMark/>
          </w:tcPr>
          <w:p w14:paraId="0370E6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Session Chairperson</w:t>
            </w:r>
          </w:p>
        </w:tc>
        <w:tc>
          <w:tcPr>
            <w:tcW w:w="875" w:type="dxa"/>
            <w:shd w:val="clear" w:color="auto" w:fill="auto"/>
            <w:hideMark/>
          </w:tcPr>
          <w:p w14:paraId="1D3983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4264E4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3A118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629EC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159A5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7378C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921E2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40A7B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133B7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810C8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79FA7DC" w14:textId="77777777" w:rsidTr="00BC058A">
        <w:trPr>
          <w:trHeight w:val="285"/>
        </w:trPr>
        <w:tc>
          <w:tcPr>
            <w:tcW w:w="751" w:type="dxa"/>
            <w:shd w:val="clear" w:color="auto" w:fill="auto"/>
            <w:hideMark/>
          </w:tcPr>
          <w:p w14:paraId="5CE436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S1-232552</w:t>
            </w:r>
          </w:p>
        </w:tc>
        <w:tc>
          <w:tcPr>
            <w:tcW w:w="1834" w:type="dxa"/>
            <w:shd w:val="clear" w:color="auto" w:fill="auto"/>
            <w:hideMark/>
          </w:tcPr>
          <w:p w14:paraId="3A146B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 Drafting Session Ambient IoT</w:t>
            </w:r>
          </w:p>
        </w:tc>
        <w:tc>
          <w:tcPr>
            <w:tcW w:w="1233" w:type="dxa"/>
            <w:shd w:val="clear" w:color="auto" w:fill="auto"/>
            <w:hideMark/>
          </w:tcPr>
          <w:p w14:paraId="3C6106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Session Chairperson</w:t>
            </w:r>
          </w:p>
        </w:tc>
        <w:tc>
          <w:tcPr>
            <w:tcW w:w="875" w:type="dxa"/>
            <w:shd w:val="clear" w:color="auto" w:fill="auto"/>
            <w:hideMark/>
          </w:tcPr>
          <w:p w14:paraId="7149E6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3B1AAE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99903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34FC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1C80A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23F13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8E4501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9E138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03F99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2F18C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E60E07D" w14:textId="77777777" w:rsidTr="00BC058A">
        <w:trPr>
          <w:trHeight w:val="285"/>
        </w:trPr>
        <w:tc>
          <w:tcPr>
            <w:tcW w:w="751" w:type="dxa"/>
            <w:shd w:val="clear" w:color="auto" w:fill="auto"/>
            <w:hideMark/>
          </w:tcPr>
          <w:p w14:paraId="12F766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S1-232553</w:t>
            </w:r>
          </w:p>
        </w:tc>
        <w:tc>
          <w:tcPr>
            <w:tcW w:w="1834" w:type="dxa"/>
            <w:shd w:val="clear" w:color="auto" w:fill="auto"/>
            <w:hideMark/>
          </w:tcPr>
          <w:p w14:paraId="382473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 - Drafting group for Metaverse</w:t>
            </w:r>
          </w:p>
        </w:tc>
        <w:tc>
          <w:tcPr>
            <w:tcW w:w="1233" w:type="dxa"/>
            <w:shd w:val="clear" w:color="auto" w:fill="auto"/>
            <w:hideMark/>
          </w:tcPr>
          <w:p w14:paraId="697FBB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Session Chairperson</w:t>
            </w:r>
          </w:p>
        </w:tc>
        <w:tc>
          <w:tcPr>
            <w:tcW w:w="875" w:type="dxa"/>
            <w:shd w:val="clear" w:color="auto" w:fill="auto"/>
            <w:hideMark/>
          </w:tcPr>
          <w:p w14:paraId="645382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72BBC3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8548A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5C20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F4FEC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81FDD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976FB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4A87E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F056B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DFE43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1400417" w14:textId="77777777" w:rsidTr="00BC058A">
        <w:trPr>
          <w:trHeight w:val="285"/>
        </w:trPr>
        <w:tc>
          <w:tcPr>
            <w:tcW w:w="751" w:type="dxa"/>
            <w:shd w:val="clear" w:color="auto" w:fill="auto"/>
            <w:hideMark/>
          </w:tcPr>
          <w:p w14:paraId="0590DD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S1-232554</w:t>
            </w:r>
          </w:p>
        </w:tc>
        <w:tc>
          <w:tcPr>
            <w:tcW w:w="1834" w:type="dxa"/>
            <w:shd w:val="clear" w:color="auto" w:fill="auto"/>
            <w:hideMark/>
          </w:tcPr>
          <w:p w14:paraId="217FD3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group Report for Railway</w:t>
            </w:r>
          </w:p>
        </w:tc>
        <w:tc>
          <w:tcPr>
            <w:tcW w:w="1233" w:type="dxa"/>
            <w:shd w:val="clear" w:color="auto" w:fill="auto"/>
            <w:hideMark/>
          </w:tcPr>
          <w:p w14:paraId="3FE42B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session Chairperson</w:t>
            </w:r>
          </w:p>
        </w:tc>
        <w:tc>
          <w:tcPr>
            <w:tcW w:w="875" w:type="dxa"/>
            <w:shd w:val="clear" w:color="auto" w:fill="auto"/>
            <w:hideMark/>
          </w:tcPr>
          <w:p w14:paraId="2F5F24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700A63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989D9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86549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0CB8A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B89F6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6CCE3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D4DB9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9D679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40364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DA59177" w14:textId="77777777" w:rsidTr="00BC058A">
        <w:trPr>
          <w:trHeight w:val="285"/>
        </w:trPr>
        <w:tc>
          <w:tcPr>
            <w:tcW w:w="751" w:type="dxa"/>
            <w:shd w:val="clear" w:color="auto" w:fill="auto"/>
            <w:hideMark/>
          </w:tcPr>
          <w:p w14:paraId="4FE9AF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S1-232555</w:t>
            </w:r>
          </w:p>
        </w:tc>
        <w:tc>
          <w:tcPr>
            <w:tcW w:w="1834" w:type="dxa"/>
            <w:shd w:val="clear" w:color="auto" w:fill="auto"/>
            <w:hideMark/>
          </w:tcPr>
          <w:p w14:paraId="5300EC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group Report for NetShare and SOBOT</w:t>
            </w:r>
          </w:p>
        </w:tc>
        <w:tc>
          <w:tcPr>
            <w:tcW w:w="1233" w:type="dxa"/>
            <w:shd w:val="clear" w:color="auto" w:fill="auto"/>
            <w:hideMark/>
          </w:tcPr>
          <w:p w14:paraId="657F8A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Session Chairperson</w:t>
            </w:r>
          </w:p>
        </w:tc>
        <w:tc>
          <w:tcPr>
            <w:tcW w:w="875" w:type="dxa"/>
            <w:shd w:val="clear" w:color="auto" w:fill="auto"/>
            <w:hideMark/>
          </w:tcPr>
          <w:p w14:paraId="68ED7F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7A4391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0D3596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BCACA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DD46A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9098C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E698B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21B65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0242C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C138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50A6E46" w14:textId="77777777" w:rsidTr="00BC058A">
        <w:trPr>
          <w:trHeight w:val="285"/>
        </w:trPr>
        <w:tc>
          <w:tcPr>
            <w:tcW w:w="751" w:type="dxa"/>
            <w:shd w:val="clear" w:color="auto" w:fill="auto"/>
            <w:hideMark/>
          </w:tcPr>
          <w:p w14:paraId="23CA3F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S1-232556</w:t>
            </w:r>
          </w:p>
        </w:tc>
        <w:tc>
          <w:tcPr>
            <w:tcW w:w="1834" w:type="dxa"/>
            <w:shd w:val="clear" w:color="auto" w:fill="auto"/>
            <w:hideMark/>
          </w:tcPr>
          <w:p w14:paraId="20E282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 drafting session DualSteer+UAV</w:t>
            </w:r>
          </w:p>
        </w:tc>
        <w:tc>
          <w:tcPr>
            <w:tcW w:w="1233" w:type="dxa"/>
            <w:shd w:val="clear" w:color="auto" w:fill="auto"/>
            <w:hideMark/>
          </w:tcPr>
          <w:p w14:paraId="2CAC0D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session Chairperson</w:t>
            </w:r>
          </w:p>
        </w:tc>
        <w:tc>
          <w:tcPr>
            <w:tcW w:w="875" w:type="dxa"/>
            <w:shd w:val="clear" w:color="auto" w:fill="auto"/>
            <w:hideMark/>
          </w:tcPr>
          <w:p w14:paraId="5F87D9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79AF23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EF544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2602A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E43BF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816E1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0E42D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CB96E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0C5ED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424DB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CED0A85" w14:textId="77777777" w:rsidTr="00BC058A">
        <w:trPr>
          <w:trHeight w:val="285"/>
        </w:trPr>
        <w:tc>
          <w:tcPr>
            <w:tcW w:w="751" w:type="dxa"/>
            <w:shd w:val="clear" w:color="auto" w:fill="auto"/>
            <w:hideMark/>
          </w:tcPr>
          <w:p w14:paraId="2C357B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S1-232557</w:t>
            </w:r>
          </w:p>
        </w:tc>
        <w:tc>
          <w:tcPr>
            <w:tcW w:w="1834" w:type="dxa"/>
            <w:shd w:val="clear" w:color="auto" w:fill="auto"/>
            <w:hideMark/>
          </w:tcPr>
          <w:p w14:paraId="1ADE11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group Report for 5GSAT_Ph3</w:t>
            </w:r>
          </w:p>
        </w:tc>
        <w:tc>
          <w:tcPr>
            <w:tcW w:w="1233" w:type="dxa"/>
            <w:shd w:val="clear" w:color="auto" w:fill="auto"/>
            <w:hideMark/>
          </w:tcPr>
          <w:p w14:paraId="544D50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session Chairperson</w:t>
            </w:r>
          </w:p>
        </w:tc>
        <w:tc>
          <w:tcPr>
            <w:tcW w:w="875" w:type="dxa"/>
            <w:shd w:val="clear" w:color="auto" w:fill="auto"/>
            <w:hideMark/>
          </w:tcPr>
          <w:p w14:paraId="3525ED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SID new</w:t>
            </w:r>
          </w:p>
        </w:tc>
        <w:tc>
          <w:tcPr>
            <w:tcW w:w="454" w:type="dxa"/>
            <w:shd w:val="clear" w:color="auto" w:fill="auto"/>
            <w:hideMark/>
          </w:tcPr>
          <w:p w14:paraId="0B26BE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87091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179C6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7D2B5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98597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524BD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D7449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1280D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898E7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0E519A5" w14:textId="77777777" w:rsidTr="00BC058A">
        <w:trPr>
          <w:trHeight w:val="285"/>
        </w:trPr>
        <w:tc>
          <w:tcPr>
            <w:tcW w:w="751" w:type="dxa"/>
            <w:shd w:val="clear" w:color="auto" w:fill="auto"/>
            <w:hideMark/>
          </w:tcPr>
          <w:p w14:paraId="2CB982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S1-232558</w:t>
            </w:r>
          </w:p>
        </w:tc>
        <w:tc>
          <w:tcPr>
            <w:tcW w:w="1834" w:type="dxa"/>
            <w:shd w:val="clear" w:color="auto" w:fill="auto"/>
            <w:hideMark/>
          </w:tcPr>
          <w:p w14:paraId="63E1C7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 Drafting session on EnergyServ+AIML</w:t>
            </w:r>
          </w:p>
        </w:tc>
        <w:tc>
          <w:tcPr>
            <w:tcW w:w="1233" w:type="dxa"/>
            <w:shd w:val="clear" w:color="auto" w:fill="auto"/>
            <w:hideMark/>
          </w:tcPr>
          <w:p w14:paraId="67B117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Session Chairperson</w:t>
            </w:r>
          </w:p>
        </w:tc>
        <w:tc>
          <w:tcPr>
            <w:tcW w:w="875" w:type="dxa"/>
            <w:shd w:val="clear" w:color="auto" w:fill="auto"/>
            <w:hideMark/>
          </w:tcPr>
          <w:p w14:paraId="0FEC15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6EF928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7A2CC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B97DF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5930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4A32A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2A427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E7D26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2361C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0EF21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5145587" w14:textId="77777777" w:rsidTr="00BC058A">
        <w:trPr>
          <w:trHeight w:val="285"/>
        </w:trPr>
        <w:tc>
          <w:tcPr>
            <w:tcW w:w="751" w:type="dxa"/>
            <w:shd w:val="clear" w:color="auto" w:fill="auto"/>
            <w:hideMark/>
          </w:tcPr>
          <w:p w14:paraId="6015A9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S1-232559</w:t>
            </w:r>
          </w:p>
        </w:tc>
        <w:tc>
          <w:tcPr>
            <w:tcW w:w="1834" w:type="dxa"/>
            <w:shd w:val="clear" w:color="auto" w:fill="auto"/>
            <w:hideMark/>
          </w:tcPr>
          <w:p w14:paraId="3A0A11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Drafting group Agenda for ISN</w:t>
            </w:r>
          </w:p>
        </w:tc>
        <w:tc>
          <w:tcPr>
            <w:tcW w:w="1233" w:type="dxa"/>
            <w:shd w:val="clear" w:color="auto" w:fill="auto"/>
            <w:hideMark/>
          </w:tcPr>
          <w:p w14:paraId="2F5035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 Session Chairperson</w:t>
            </w:r>
          </w:p>
        </w:tc>
        <w:tc>
          <w:tcPr>
            <w:tcW w:w="875" w:type="dxa"/>
            <w:shd w:val="clear" w:color="auto" w:fill="auto"/>
            <w:hideMark/>
          </w:tcPr>
          <w:p w14:paraId="3317A8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2DB09E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BB1A7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97784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92ACB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9CAEC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8EDB3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1FBC3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278CF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FBE5D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F30153D" w14:textId="77777777" w:rsidTr="00BC058A">
        <w:trPr>
          <w:trHeight w:val="285"/>
        </w:trPr>
        <w:tc>
          <w:tcPr>
            <w:tcW w:w="751" w:type="dxa"/>
            <w:shd w:val="clear" w:color="auto" w:fill="auto"/>
            <w:hideMark/>
          </w:tcPr>
          <w:p w14:paraId="0821F7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S1-232560</w:t>
            </w:r>
          </w:p>
        </w:tc>
        <w:tc>
          <w:tcPr>
            <w:tcW w:w="1834" w:type="dxa"/>
            <w:shd w:val="clear" w:color="auto" w:fill="auto"/>
            <w:hideMark/>
          </w:tcPr>
          <w:p w14:paraId="1A2D6D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  Status report</w:t>
            </w:r>
          </w:p>
        </w:tc>
        <w:tc>
          <w:tcPr>
            <w:tcW w:w="1233" w:type="dxa"/>
            <w:shd w:val="clear" w:color="auto" w:fill="auto"/>
            <w:hideMark/>
          </w:tcPr>
          <w:p w14:paraId="5BCB36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w:t>
            </w:r>
          </w:p>
        </w:tc>
        <w:tc>
          <w:tcPr>
            <w:tcW w:w="875" w:type="dxa"/>
            <w:shd w:val="clear" w:color="auto" w:fill="auto"/>
            <w:hideMark/>
          </w:tcPr>
          <w:p w14:paraId="1DF5BE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7791D9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15D5A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5712F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231A6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5DE6E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13A58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65DB4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3E9C5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A4188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286D14C" w14:textId="77777777" w:rsidTr="00BC058A">
        <w:trPr>
          <w:trHeight w:val="285"/>
        </w:trPr>
        <w:tc>
          <w:tcPr>
            <w:tcW w:w="751" w:type="dxa"/>
            <w:shd w:val="clear" w:color="auto" w:fill="auto"/>
            <w:hideMark/>
          </w:tcPr>
          <w:p w14:paraId="72ABB7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S1-232561</w:t>
            </w:r>
          </w:p>
        </w:tc>
        <w:tc>
          <w:tcPr>
            <w:tcW w:w="1834" w:type="dxa"/>
            <w:shd w:val="clear" w:color="auto" w:fill="auto"/>
            <w:hideMark/>
          </w:tcPr>
          <w:p w14:paraId="409D2B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  Status report</w:t>
            </w:r>
          </w:p>
        </w:tc>
        <w:tc>
          <w:tcPr>
            <w:tcW w:w="1233" w:type="dxa"/>
            <w:shd w:val="clear" w:color="auto" w:fill="auto"/>
            <w:hideMark/>
          </w:tcPr>
          <w:p w14:paraId="688B74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w:t>
            </w:r>
          </w:p>
        </w:tc>
        <w:tc>
          <w:tcPr>
            <w:tcW w:w="875" w:type="dxa"/>
            <w:shd w:val="clear" w:color="auto" w:fill="auto"/>
            <w:hideMark/>
          </w:tcPr>
          <w:p w14:paraId="490581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734BBC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B8F77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9E65B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54D7C7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8AC0F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BCF5B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D04D6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DB241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A935D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48A645B" w14:textId="77777777" w:rsidTr="00BC058A">
        <w:trPr>
          <w:trHeight w:val="285"/>
        </w:trPr>
        <w:tc>
          <w:tcPr>
            <w:tcW w:w="751" w:type="dxa"/>
            <w:shd w:val="clear" w:color="auto" w:fill="auto"/>
            <w:hideMark/>
          </w:tcPr>
          <w:p w14:paraId="59180A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S1-232562</w:t>
            </w:r>
          </w:p>
        </w:tc>
        <w:tc>
          <w:tcPr>
            <w:tcW w:w="1834" w:type="dxa"/>
            <w:shd w:val="clear" w:color="auto" w:fill="auto"/>
            <w:hideMark/>
          </w:tcPr>
          <w:p w14:paraId="0A5E86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  Status report</w:t>
            </w:r>
          </w:p>
        </w:tc>
        <w:tc>
          <w:tcPr>
            <w:tcW w:w="1233" w:type="dxa"/>
            <w:shd w:val="clear" w:color="auto" w:fill="auto"/>
            <w:hideMark/>
          </w:tcPr>
          <w:p w14:paraId="675266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5F3411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6B9E87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BB2E5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0D5C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0947E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B9B8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EDE4D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15901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E8890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80F0D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56D8015" w14:textId="77777777" w:rsidTr="00BC058A">
        <w:trPr>
          <w:trHeight w:val="285"/>
        </w:trPr>
        <w:tc>
          <w:tcPr>
            <w:tcW w:w="751" w:type="dxa"/>
            <w:shd w:val="clear" w:color="auto" w:fill="auto"/>
            <w:hideMark/>
          </w:tcPr>
          <w:p w14:paraId="4C38B7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S1-232563</w:t>
            </w:r>
          </w:p>
        </w:tc>
        <w:tc>
          <w:tcPr>
            <w:tcW w:w="1834" w:type="dxa"/>
            <w:shd w:val="clear" w:color="auto" w:fill="auto"/>
            <w:hideMark/>
          </w:tcPr>
          <w:p w14:paraId="36E465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AmbientIoT  Status report</w:t>
            </w:r>
          </w:p>
        </w:tc>
        <w:tc>
          <w:tcPr>
            <w:tcW w:w="1233" w:type="dxa"/>
            <w:shd w:val="clear" w:color="auto" w:fill="auto"/>
            <w:hideMark/>
          </w:tcPr>
          <w:p w14:paraId="730626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4E00CB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0F8632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A4A88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86444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99A9D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9ABE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A9D62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2E12E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3B7F4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33D65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24E5931" w14:textId="77777777" w:rsidTr="00BC058A">
        <w:trPr>
          <w:trHeight w:val="285"/>
        </w:trPr>
        <w:tc>
          <w:tcPr>
            <w:tcW w:w="751" w:type="dxa"/>
            <w:shd w:val="clear" w:color="auto" w:fill="auto"/>
            <w:hideMark/>
          </w:tcPr>
          <w:p w14:paraId="54D75F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S1-232564</w:t>
            </w:r>
          </w:p>
        </w:tc>
        <w:tc>
          <w:tcPr>
            <w:tcW w:w="1834" w:type="dxa"/>
            <w:shd w:val="clear" w:color="auto" w:fill="auto"/>
            <w:hideMark/>
          </w:tcPr>
          <w:p w14:paraId="6573A7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  Status report</w:t>
            </w:r>
          </w:p>
        </w:tc>
        <w:tc>
          <w:tcPr>
            <w:tcW w:w="1233" w:type="dxa"/>
            <w:shd w:val="clear" w:color="auto" w:fill="auto"/>
            <w:hideMark/>
          </w:tcPr>
          <w:p w14:paraId="20F230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064A62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6EA495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B113B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F16B9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5C44E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713D1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E4D97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1AE5B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8EC39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971EA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3781F01" w14:textId="77777777" w:rsidTr="00BC058A">
        <w:trPr>
          <w:trHeight w:val="285"/>
        </w:trPr>
        <w:tc>
          <w:tcPr>
            <w:tcW w:w="751" w:type="dxa"/>
            <w:shd w:val="clear" w:color="auto" w:fill="auto"/>
            <w:hideMark/>
          </w:tcPr>
          <w:p w14:paraId="22C097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S1-232565</w:t>
            </w:r>
          </w:p>
        </w:tc>
        <w:tc>
          <w:tcPr>
            <w:tcW w:w="1834" w:type="dxa"/>
            <w:shd w:val="clear" w:color="auto" w:fill="auto"/>
            <w:hideMark/>
          </w:tcPr>
          <w:p w14:paraId="5180D6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  Status report</w:t>
            </w:r>
          </w:p>
        </w:tc>
        <w:tc>
          <w:tcPr>
            <w:tcW w:w="1233" w:type="dxa"/>
            <w:shd w:val="clear" w:color="auto" w:fill="auto"/>
            <w:hideMark/>
          </w:tcPr>
          <w:p w14:paraId="56A469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7C5E7A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4F8B80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5D1D8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7651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C0ED0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F63CA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24C29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EE96A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BA6ED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DEFCC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1C56BB8" w14:textId="77777777" w:rsidTr="00BC058A">
        <w:trPr>
          <w:trHeight w:val="285"/>
        </w:trPr>
        <w:tc>
          <w:tcPr>
            <w:tcW w:w="751" w:type="dxa"/>
            <w:shd w:val="clear" w:color="auto" w:fill="auto"/>
            <w:hideMark/>
          </w:tcPr>
          <w:p w14:paraId="124A48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S1-232566</w:t>
            </w:r>
          </w:p>
        </w:tc>
        <w:tc>
          <w:tcPr>
            <w:tcW w:w="1834" w:type="dxa"/>
            <w:shd w:val="clear" w:color="auto" w:fill="auto"/>
            <w:hideMark/>
          </w:tcPr>
          <w:p w14:paraId="46CFEA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FS_NetShare  Status report</w:t>
            </w:r>
          </w:p>
        </w:tc>
        <w:tc>
          <w:tcPr>
            <w:tcW w:w="1233" w:type="dxa"/>
            <w:shd w:val="clear" w:color="auto" w:fill="auto"/>
            <w:hideMark/>
          </w:tcPr>
          <w:p w14:paraId="315A7C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w:t>
            </w:r>
          </w:p>
        </w:tc>
        <w:tc>
          <w:tcPr>
            <w:tcW w:w="875" w:type="dxa"/>
            <w:shd w:val="clear" w:color="auto" w:fill="auto"/>
            <w:hideMark/>
          </w:tcPr>
          <w:p w14:paraId="7773BA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2DBBAA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3912D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38AC3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D73C9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DF3D9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2EF65E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C9A82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E8DC4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FC633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4DAE6BF" w14:textId="77777777" w:rsidTr="00BC058A">
        <w:trPr>
          <w:trHeight w:val="285"/>
        </w:trPr>
        <w:tc>
          <w:tcPr>
            <w:tcW w:w="751" w:type="dxa"/>
            <w:shd w:val="clear" w:color="auto" w:fill="auto"/>
            <w:hideMark/>
          </w:tcPr>
          <w:p w14:paraId="2DC240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S1-232567</w:t>
            </w:r>
          </w:p>
        </w:tc>
        <w:tc>
          <w:tcPr>
            <w:tcW w:w="1834" w:type="dxa"/>
            <w:shd w:val="clear" w:color="auto" w:fill="auto"/>
            <w:hideMark/>
          </w:tcPr>
          <w:p w14:paraId="1034DD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  Status report</w:t>
            </w:r>
          </w:p>
        </w:tc>
        <w:tc>
          <w:tcPr>
            <w:tcW w:w="1233" w:type="dxa"/>
            <w:shd w:val="clear" w:color="auto" w:fill="auto"/>
            <w:hideMark/>
          </w:tcPr>
          <w:p w14:paraId="571DF4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w:t>
            </w:r>
          </w:p>
        </w:tc>
        <w:tc>
          <w:tcPr>
            <w:tcW w:w="875" w:type="dxa"/>
            <w:shd w:val="clear" w:color="auto" w:fill="auto"/>
            <w:hideMark/>
          </w:tcPr>
          <w:p w14:paraId="333810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08CAFE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EA3DB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F3685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9AB6B3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03D0B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0E664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1B04D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3A9A5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E2DF9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FF23EEA" w14:textId="77777777" w:rsidTr="00BC058A">
        <w:trPr>
          <w:trHeight w:val="285"/>
        </w:trPr>
        <w:tc>
          <w:tcPr>
            <w:tcW w:w="751" w:type="dxa"/>
            <w:shd w:val="clear" w:color="auto" w:fill="auto"/>
            <w:hideMark/>
          </w:tcPr>
          <w:p w14:paraId="0CD316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S1-232568</w:t>
            </w:r>
          </w:p>
        </w:tc>
        <w:tc>
          <w:tcPr>
            <w:tcW w:w="1834" w:type="dxa"/>
            <w:shd w:val="clear" w:color="auto" w:fill="auto"/>
            <w:hideMark/>
          </w:tcPr>
          <w:p w14:paraId="191EF2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FS_FRMCS_Ph5  Status report</w:t>
            </w:r>
          </w:p>
        </w:tc>
        <w:tc>
          <w:tcPr>
            <w:tcW w:w="1233" w:type="dxa"/>
            <w:shd w:val="clear" w:color="auto" w:fill="auto"/>
            <w:hideMark/>
          </w:tcPr>
          <w:p w14:paraId="5359F4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w:t>
            </w:r>
          </w:p>
        </w:tc>
        <w:tc>
          <w:tcPr>
            <w:tcW w:w="875" w:type="dxa"/>
            <w:shd w:val="clear" w:color="auto" w:fill="auto"/>
            <w:hideMark/>
          </w:tcPr>
          <w:p w14:paraId="3D0743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5AC0D8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32B71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4B23F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54BEB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C8FA2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D6454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D116D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9DF7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735A4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C032E8A" w14:textId="77777777" w:rsidTr="00BC058A">
        <w:trPr>
          <w:trHeight w:val="285"/>
        </w:trPr>
        <w:tc>
          <w:tcPr>
            <w:tcW w:w="751" w:type="dxa"/>
            <w:shd w:val="clear" w:color="auto" w:fill="auto"/>
            <w:hideMark/>
          </w:tcPr>
          <w:p w14:paraId="0B649C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S1-232569</w:t>
            </w:r>
          </w:p>
        </w:tc>
        <w:tc>
          <w:tcPr>
            <w:tcW w:w="1834" w:type="dxa"/>
            <w:shd w:val="clear" w:color="auto" w:fill="auto"/>
            <w:hideMark/>
          </w:tcPr>
          <w:p w14:paraId="2DCA5B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  Status report</w:t>
            </w:r>
          </w:p>
        </w:tc>
        <w:tc>
          <w:tcPr>
            <w:tcW w:w="1233" w:type="dxa"/>
            <w:shd w:val="clear" w:color="auto" w:fill="auto"/>
            <w:hideMark/>
          </w:tcPr>
          <w:p w14:paraId="472F9A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w:t>
            </w:r>
          </w:p>
        </w:tc>
        <w:tc>
          <w:tcPr>
            <w:tcW w:w="875" w:type="dxa"/>
            <w:shd w:val="clear" w:color="auto" w:fill="auto"/>
            <w:hideMark/>
          </w:tcPr>
          <w:p w14:paraId="084E31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3ABB79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540CB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1CA7C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01E00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A18EB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91689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0A576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6BA0A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A3485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E9B3720" w14:textId="77777777" w:rsidTr="00BC058A">
        <w:trPr>
          <w:trHeight w:val="285"/>
        </w:trPr>
        <w:tc>
          <w:tcPr>
            <w:tcW w:w="751" w:type="dxa"/>
            <w:shd w:val="clear" w:color="auto" w:fill="auto"/>
            <w:hideMark/>
          </w:tcPr>
          <w:p w14:paraId="311D42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S1-232570</w:t>
            </w:r>
          </w:p>
        </w:tc>
        <w:tc>
          <w:tcPr>
            <w:tcW w:w="1834" w:type="dxa"/>
            <w:shd w:val="clear" w:color="auto" w:fill="auto"/>
            <w:hideMark/>
          </w:tcPr>
          <w:p w14:paraId="4A9742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FS_AIML_Ph2  Status report</w:t>
            </w:r>
          </w:p>
        </w:tc>
        <w:tc>
          <w:tcPr>
            <w:tcW w:w="1233" w:type="dxa"/>
            <w:shd w:val="clear" w:color="auto" w:fill="auto"/>
            <w:hideMark/>
          </w:tcPr>
          <w:p w14:paraId="27EC83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377906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38F8ED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0BFEA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D956F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8E154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78349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2978D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5B2351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4F507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7331A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DB348C2" w14:textId="77777777" w:rsidTr="00BC058A">
        <w:trPr>
          <w:trHeight w:val="285"/>
        </w:trPr>
        <w:tc>
          <w:tcPr>
            <w:tcW w:w="751" w:type="dxa"/>
            <w:shd w:val="clear" w:color="auto" w:fill="auto"/>
            <w:hideMark/>
          </w:tcPr>
          <w:p w14:paraId="239EBD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S1-232571</w:t>
            </w:r>
          </w:p>
        </w:tc>
        <w:tc>
          <w:tcPr>
            <w:tcW w:w="1834" w:type="dxa"/>
            <w:shd w:val="clear" w:color="auto" w:fill="auto"/>
            <w:hideMark/>
          </w:tcPr>
          <w:p w14:paraId="1BDA14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AIML_Ph2  Status report</w:t>
            </w:r>
          </w:p>
        </w:tc>
        <w:tc>
          <w:tcPr>
            <w:tcW w:w="1233" w:type="dxa"/>
            <w:shd w:val="clear" w:color="auto" w:fill="auto"/>
            <w:hideMark/>
          </w:tcPr>
          <w:p w14:paraId="185CC2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39A84E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08D7EC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E8E26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E5DE2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2CEE6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66D0D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0B525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05AC3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50B01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25122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540982C" w14:textId="77777777" w:rsidTr="00BC058A">
        <w:trPr>
          <w:trHeight w:val="285"/>
        </w:trPr>
        <w:tc>
          <w:tcPr>
            <w:tcW w:w="751" w:type="dxa"/>
            <w:shd w:val="clear" w:color="auto" w:fill="auto"/>
            <w:hideMark/>
          </w:tcPr>
          <w:p w14:paraId="51FB17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S1-232572</w:t>
            </w:r>
          </w:p>
        </w:tc>
        <w:tc>
          <w:tcPr>
            <w:tcW w:w="1834" w:type="dxa"/>
            <w:shd w:val="clear" w:color="auto" w:fill="auto"/>
            <w:hideMark/>
          </w:tcPr>
          <w:p w14:paraId="28C5B3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 5GSAT_Ph3  Status report</w:t>
            </w:r>
          </w:p>
        </w:tc>
        <w:tc>
          <w:tcPr>
            <w:tcW w:w="1233" w:type="dxa"/>
            <w:shd w:val="clear" w:color="auto" w:fill="auto"/>
            <w:hideMark/>
          </w:tcPr>
          <w:p w14:paraId="438080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33D4B2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01C180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75ABF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F7FDA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6FFA6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8A9DA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73D59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79D67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C9746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27889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3A6C2B2" w14:textId="77777777" w:rsidTr="00BC058A">
        <w:trPr>
          <w:trHeight w:val="285"/>
        </w:trPr>
        <w:tc>
          <w:tcPr>
            <w:tcW w:w="751" w:type="dxa"/>
            <w:shd w:val="clear" w:color="auto" w:fill="auto"/>
            <w:hideMark/>
          </w:tcPr>
          <w:p w14:paraId="6A1A96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S1-232573</w:t>
            </w:r>
          </w:p>
        </w:tc>
        <w:tc>
          <w:tcPr>
            <w:tcW w:w="1834" w:type="dxa"/>
            <w:shd w:val="clear" w:color="auto" w:fill="auto"/>
            <w:hideMark/>
          </w:tcPr>
          <w:p w14:paraId="190676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  Status report</w:t>
            </w:r>
          </w:p>
        </w:tc>
        <w:tc>
          <w:tcPr>
            <w:tcW w:w="1233" w:type="dxa"/>
            <w:shd w:val="clear" w:color="auto" w:fill="auto"/>
            <w:hideMark/>
          </w:tcPr>
          <w:p w14:paraId="280E1E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40C6F0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2AF21D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5502D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FF4E5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11C98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11B36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C0DDD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0AE7D5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B014C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BEE65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5E8AD1D" w14:textId="77777777" w:rsidTr="00BC058A">
        <w:trPr>
          <w:trHeight w:val="285"/>
        </w:trPr>
        <w:tc>
          <w:tcPr>
            <w:tcW w:w="751" w:type="dxa"/>
            <w:shd w:val="clear" w:color="auto" w:fill="auto"/>
            <w:hideMark/>
          </w:tcPr>
          <w:p w14:paraId="2F87D1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S1-232574</w:t>
            </w:r>
          </w:p>
        </w:tc>
        <w:tc>
          <w:tcPr>
            <w:tcW w:w="1834" w:type="dxa"/>
            <w:shd w:val="clear" w:color="auto" w:fill="auto"/>
            <w:hideMark/>
          </w:tcPr>
          <w:p w14:paraId="0880B7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 Status report</w:t>
            </w:r>
          </w:p>
        </w:tc>
        <w:tc>
          <w:tcPr>
            <w:tcW w:w="1233" w:type="dxa"/>
            <w:shd w:val="clear" w:color="auto" w:fill="auto"/>
            <w:hideMark/>
          </w:tcPr>
          <w:p w14:paraId="4D0C3F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69F0E7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59E1FA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D418C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6CB04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56B2D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BAF00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3A42A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BEE4C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009106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C670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F857F55" w14:textId="77777777" w:rsidTr="00BC058A">
        <w:trPr>
          <w:trHeight w:val="285"/>
        </w:trPr>
        <w:tc>
          <w:tcPr>
            <w:tcW w:w="751" w:type="dxa"/>
            <w:shd w:val="clear" w:color="auto" w:fill="auto"/>
            <w:hideMark/>
          </w:tcPr>
          <w:p w14:paraId="5A4615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S1-232575</w:t>
            </w:r>
          </w:p>
        </w:tc>
        <w:tc>
          <w:tcPr>
            <w:tcW w:w="1834" w:type="dxa"/>
            <w:shd w:val="clear" w:color="auto" w:fill="auto"/>
            <w:hideMark/>
          </w:tcPr>
          <w:p w14:paraId="4DAAA2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UAV_Ph3 Status report</w:t>
            </w:r>
          </w:p>
        </w:tc>
        <w:tc>
          <w:tcPr>
            <w:tcW w:w="1233" w:type="dxa"/>
            <w:shd w:val="clear" w:color="auto" w:fill="auto"/>
            <w:hideMark/>
          </w:tcPr>
          <w:p w14:paraId="2627F4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65E7CF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090644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0897C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57B39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346E6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1F769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3B8851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7A3FA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8C145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9A163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EC035EE" w14:textId="77777777" w:rsidTr="00BC058A">
        <w:trPr>
          <w:trHeight w:val="285"/>
        </w:trPr>
        <w:tc>
          <w:tcPr>
            <w:tcW w:w="751" w:type="dxa"/>
            <w:shd w:val="clear" w:color="auto" w:fill="auto"/>
            <w:hideMark/>
          </w:tcPr>
          <w:p w14:paraId="5F72AF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S1-232576</w:t>
            </w:r>
          </w:p>
        </w:tc>
        <w:tc>
          <w:tcPr>
            <w:tcW w:w="1834" w:type="dxa"/>
            <w:shd w:val="clear" w:color="auto" w:fill="auto"/>
            <w:hideMark/>
          </w:tcPr>
          <w:p w14:paraId="4DD5EA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  Status report</w:t>
            </w:r>
          </w:p>
        </w:tc>
        <w:tc>
          <w:tcPr>
            <w:tcW w:w="1233" w:type="dxa"/>
            <w:shd w:val="clear" w:color="auto" w:fill="auto"/>
            <w:hideMark/>
          </w:tcPr>
          <w:p w14:paraId="228B70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5A69E1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2B0997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A170A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0FB17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BB361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BB01F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EB26D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4E27EC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CA907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B9C1A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FE7F3DF" w14:textId="77777777" w:rsidTr="00BC058A">
        <w:trPr>
          <w:trHeight w:val="285"/>
        </w:trPr>
        <w:tc>
          <w:tcPr>
            <w:tcW w:w="751" w:type="dxa"/>
            <w:shd w:val="clear" w:color="auto" w:fill="auto"/>
            <w:hideMark/>
          </w:tcPr>
          <w:p w14:paraId="4EE1BF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S1-232577</w:t>
            </w:r>
          </w:p>
        </w:tc>
        <w:tc>
          <w:tcPr>
            <w:tcW w:w="1834" w:type="dxa"/>
            <w:shd w:val="clear" w:color="auto" w:fill="auto"/>
            <w:hideMark/>
          </w:tcPr>
          <w:p w14:paraId="457D96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DualSteer  Status report</w:t>
            </w:r>
          </w:p>
        </w:tc>
        <w:tc>
          <w:tcPr>
            <w:tcW w:w="1233" w:type="dxa"/>
            <w:shd w:val="clear" w:color="auto" w:fill="auto"/>
            <w:hideMark/>
          </w:tcPr>
          <w:p w14:paraId="7E0775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7F3D1E7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66C796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1DAE9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63A5A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B3D6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941DA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E7AFC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F468C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075F6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8701B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370C17A" w14:textId="77777777" w:rsidTr="00BC058A">
        <w:trPr>
          <w:trHeight w:val="285"/>
        </w:trPr>
        <w:tc>
          <w:tcPr>
            <w:tcW w:w="751" w:type="dxa"/>
            <w:shd w:val="clear" w:color="auto" w:fill="auto"/>
            <w:hideMark/>
          </w:tcPr>
          <w:p w14:paraId="10838E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S1-232578</w:t>
            </w:r>
          </w:p>
        </w:tc>
        <w:tc>
          <w:tcPr>
            <w:tcW w:w="1834" w:type="dxa"/>
            <w:shd w:val="clear" w:color="auto" w:fill="auto"/>
            <w:hideMark/>
          </w:tcPr>
          <w:p w14:paraId="220916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  Status report</w:t>
            </w:r>
          </w:p>
        </w:tc>
        <w:tc>
          <w:tcPr>
            <w:tcW w:w="1233" w:type="dxa"/>
            <w:shd w:val="clear" w:color="auto" w:fill="auto"/>
            <w:hideMark/>
          </w:tcPr>
          <w:p w14:paraId="51BD6E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6B4F7E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63BF01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198B7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S1-232668</w:t>
            </w:r>
          </w:p>
        </w:tc>
        <w:tc>
          <w:tcPr>
            <w:tcW w:w="454" w:type="dxa"/>
            <w:shd w:val="clear" w:color="auto" w:fill="auto"/>
            <w:hideMark/>
          </w:tcPr>
          <w:p w14:paraId="4ABDD6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FD318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04F4B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4CFEE3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966AA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2A03B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81908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CA0407C" w14:textId="77777777" w:rsidTr="00BC058A">
        <w:trPr>
          <w:trHeight w:val="285"/>
        </w:trPr>
        <w:tc>
          <w:tcPr>
            <w:tcW w:w="751" w:type="dxa"/>
            <w:shd w:val="clear" w:color="auto" w:fill="auto"/>
            <w:hideMark/>
          </w:tcPr>
          <w:p w14:paraId="47BB53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S1-232579</w:t>
            </w:r>
          </w:p>
        </w:tc>
        <w:tc>
          <w:tcPr>
            <w:tcW w:w="1834" w:type="dxa"/>
            <w:shd w:val="clear" w:color="auto" w:fill="auto"/>
            <w:hideMark/>
          </w:tcPr>
          <w:p w14:paraId="7880B6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EnergieServ  Status report</w:t>
            </w:r>
          </w:p>
        </w:tc>
        <w:tc>
          <w:tcPr>
            <w:tcW w:w="1233" w:type="dxa"/>
            <w:shd w:val="clear" w:color="auto" w:fill="auto"/>
            <w:hideMark/>
          </w:tcPr>
          <w:p w14:paraId="7CE4CB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705420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667342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ECD2B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00EDA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4DAE6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DC58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C3319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F5979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68815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DC07D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3E4854D" w14:textId="77777777" w:rsidTr="00BC058A">
        <w:trPr>
          <w:trHeight w:val="285"/>
        </w:trPr>
        <w:tc>
          <w:tcPr>
            <w:tcW w:w="751" w:type="dxa"/>
            <w:shd w:val="clear" w:color="auto" w:fill="auto"/>
            <w:hideMark/>
          </w:tcPr>
          <w:p w14:paraId="5AD6BB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S1-232580</w:t>
            </w:r>
          </w:p>
        </w:tc>
        <w:tc>
          <w:tcPr>
            <w:tcW w:w="1834" w:type="dxa"/>
            <w:shd w:val="clear" w:color="auto" w:fill="auto"/>
            <w:hideMark/>
          </w:tcPr>
          <w:p w14:paraId="7ADD36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  Status report</w:t>
            </w:r>
          </w:p>
        </w:tc>
        <w:tc>
          <w:tcPr>
            <w:tcW w:w="1233" w:type="dxa"/>
            <w:shd w:val="clear" w:color="auto" w:fill="auto"/>
            <w:hideMark/>
          </w:tcPr>
          <w:p w14:paraId="1389FD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LGE</w:t>
            </w:r>
          </w:p>
        </w:tc>
        <w:tc>
          <w:tcPr>
            <w:tcW w:w="875" w:type="dxa"/>
            <w:shd w:val="clear" w:color="auto" w:fill="auto"/>
            <w:hideMark/>
          </w:tcPr>
          <w:p w14:paraId="2FDB69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0F6E62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8C4CA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0AC68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14374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3D5F8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2ACFE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11A20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FD92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6AFC80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0B40A04" w14:textId="77777777" w:rsidTr="00BC058A">
        <w:trPr>
          <w:trHeight w:val="285"/>
        </w:trPr>
        <w:tc>
          <w:tcPr>
            <w:tcW w:w="751" w:type="dxa"/>
            <w:shd w:val="clear" w:color="auto" w:fill="auto"/>
            <w:hideMark/>
          </w:tcPr>
          <w:p w14:paraId="20DAD6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S1-232581</w:t>
            </w:r>
          </w:p>
        </w:tc>
        <w:tc>
          <w:tcPr>
            <w:tcW w:w="1834" w:type="dxa"/>
            <w:shd w:val="clear" w:color="auto" w:fill="auto"/>
            <w:hideMark/>
          </w:tcPr>
          <w:p w14:paraId="0653A7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  Status report</w:t>
            </w:r>
          </w:p>
        </w:tc>
        <w:tc>
          <w:tcPr>
            <w:tcW w:w="1233" w:type="dxa"/>
            <w:shd w:val="clear" w:color="auto" w:fill="auto"/>
            <w:hideMark/>
          </w:tcPr>
          <w:p w14:paraId="525C9B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w:t>
            </w:r>
          </w:p>
        </w:tc>
        <w:tc>
          <w:tcPr>
            <w:tcW w:w="875" w:type="dxa"/>
            <w:shd w:val="clear" w:color="auto" w:fill="auto"/>
            <w:hideMark/>
          </w:tcPr>
          <w:p w14:paraId="45C6C7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75E374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1FAFB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48B38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BF4BC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6EAA0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213F7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2306C6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5FD74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75B32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3CBF0BD" w14:textId="77777777" w:rsidTr="00BC058A">
        <w:trPr>
          <w:trHeight w:val="285"/>
        </w:trPr>
        <w:tc>
          <w:tcPr>
            <w:tcW w:w="751" w:type="dxa"/>
            <w:shd w:val="clear" w:color="auto" w:fill="auto"/>
            <w:hideMark/>
          </w:tcPr>
          <w:p w14:paraId="15F0F5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S1-232582</w:t>
            </w:r>
          </w:p>
        </w:tc>
        <w:tc>
          <w:tcPr>
            <w:tcW w:w="1834" w:type="dxa"/>
            <w:shd w:val="clear" w:color="auto" w:fill="auto"/>
            <w:hideMark/>
          </w:tcPr>
          <w:p w14:paraId="581925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Mini-WID XRMobility  Status report</w:t>
            </w:r>
          </w:p>
        </w:tc>
        <w:tc>
          <w:tcPr>
            <w:tcW w:w="1233" w:type="dxa"/>
            <w:shd w:val="clear" w:color="auto" w:fill="auto"/>
            <w:hideMark/>
          </w:tcPr>
          <w:p w14:paraId="57D2C8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4C7485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2D3223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795CC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8D797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1D241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A2B72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FC65D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7F3D3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00BE6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3A2B3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CA8B317" w14:textId="77777777" w:rsidTr="00BC058A">
        <w:trPr>
          <w:trHeight w:val="285"/>
        </w:trPr>
        <w:tc>
          <w:tcPr>
            <w:tcW w:w="751" w:type="dxa"/>
            <w:shd w:val="clear" w:color="auto" w:fill="auto"/>
            <w:hideMark/>
          </w:tcPr>
          <w:p w14:paraId="51DF5C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S1-232583</w:t>
            </w:r>
          </w:p>
        </w:tc>
        <w:tc>
          <w:tcPr>
            <w:tcW w:w="1834" w:type="dxa"/>
            <w:shd w:val="clear" w:color="auto" w:fill="auto"/>
            <w:hideMark/>
          </w:tcPr>
          <w:p w14:paraId="00FDAB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Mini-WID FMC_Issues  Status report</w:t>
            </w:r>
          </w:p>
        </w:tc>
        <w:tc>
          <w:tcPr>
            <w:tcW w:w="1233" w:type="dxa"/>
            <w:shd w:val="clear" w:color="auto" w:fill="auto"/>
            <w:hideMark/>
          </w:tcPr>
          <w:p w14:paraId="1EA528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4117EB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4DAB6A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43165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6017F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2919D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549E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462D3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E690A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EC113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012CF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04CDC7C" w14:textId="77777777" w:rsidTr="00BC058A">
        <w:trPr>
          <w:trHeight w:val="285"/>
        </w:trPr>
        <w:tc>
          <w:tcPr>
            <w:tcW w:w="751" w:type="dxa"/>
            <w:shd w:val="clear" w:color="auto" w:fill="auto"/>
            <w:hideMark/>
          </w:tcPr>
          <w:p w14:paraId="4EEB50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S1-232584</w:t>
            </w:r>
          </w:p>
        </w:tc>
        <w:tc>
          <w:tcPr>
            <w:tcW w:w="1834" w:type="dxa"/>
            <w:shd w:val="clear" w:color="auto" w:fill="auto"/>
            <w:hideMark/>
          </w:tcPr>
          <w:p w14:paraId="347EDB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Mini-WID SISN  Status report</w:t>
            </w:r>
          </w:p>
        </w:tc>
        <w:tc>
          <w:tcPr>
            <w:tcW w:w="1233" w:type="dxa"/>
            <w:shd w:val="clear" w:color="auto" w:fill="auto"/>
            <w:hideMark/>
          </w:tcPr>
          <w:p w14:paraId="01B24E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Intel</w:t>
            </w:r>
          </w:p>
        </w:tc>
        <w:tc>
          <w:tcPr>
            <w:tcW w:w="875" w:type="dxa"/>
            <w:shd w:val="clear" w:color="auto" w:fill="auto"/>
            <w:hideMark/>
          </w:tcPr>
          <w:p w14:paraId="308BF4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042EE6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651A3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4FCFB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836C6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86F0A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16E6F5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356DF1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5D300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AD60A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A0FF427" w14:textId="77777777" w:rsidTr="00BC058A">
        <w:trPr>
          <w:trHeight w:val="285"/>
        </w:trPr>
        <w:tc>
          <w:tcPr>
            <w:tcW w:w="751" w:type="dxa"/>
            <w:shd w:val="clear" w:color="auto" w:fill="auto"/>
            <w:hideMark/>
          </w:tcPr>
          <w:p w14:paraId="3FB33E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S1-232585</w:t>
            </w:r>
          </w:p>
        </w:tc>
        <w:tc>
          <w:tcPr>
            <w:tcW w:w="1834" w:type="dxa"/>
            <w:shd w:val="clear" w:color="auto" w:fill="auto"/>
            <w:hideMark/>
          </w:tcPr>
          <w:p w14:paraId="5A6879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Mini-WID EdgeOpNeeds  Status report</w:t>
            </w:r>
          </w:p>
        </w:tc>
        <w:tc>
          <w:tcPr>
            <w:tcW w:w="1233" w:type="dxa"/>
            <w:shd w:val="clear" w:color="auto" w:fill="auto"/>
            <w:hideMark/>
          </w:tcPr>
          <w:p w14:paraId="750B7D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54E8AC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7D3178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DDDB6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DB471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E6D06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7A3F0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75CCF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6EA023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08D8E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1B14E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3016BDC" w14:textId="77777777" w:rsidTr="00BC058A">
        <w:trPr>
          <w:trHeight w:val="285"/>
        </w:trPr>
        <w:tc>
          <w:tcPr>
            <w:tcW w:w="751" w:type="dxa"/>
            <w:shd w:val="clear" w:color="auto" w:fill="auto"/>
            <w:hideMark/>
          </w:tcPr>
          <w:p w14:paraId="411648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S1-232586</w:t>
            </w:r>
          </w:p>
        </w:tc>
        <w:tc>
          <w:tcPr>
            <w:tcW w:w="1834" w:type="dxa"/>
            <w:shd w:val="clear" w:color="auto" w:fill="auto"/>
            <w:hideMark/>
          </w:tcPr>
          <w:p w14:paraId="0EEEB3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Mini-WID eCAT&amp;CRS  Status report</w:t>
            </w:r>
          </w:p>
        </w:tc>
        <w:tc>
          <w:tcPr>
            <w:tcW w:w="1233" w:type="dxa"/>
            <w:shd w:val="clear" w:color="auto" w:fill="auto"/>
            <w:hideMark/>
          </w:tcPr>
          <w:p w14:paraId="7665ED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3F64B5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report</w:t>
            </w:r>
          </w:p>
        </w:tc>
        <w:tc>
          <w:tcPr>
            <w:tcW w:w="454" w:type="dxa"/>
            <w:shd w:val="clear" w:color="auto" w:fill="auto"/>
            <w:hideMark/>
          </w:tcPr>
          <w:p w14:paraId="159594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267A47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0C46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E023D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70472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00A5DC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61615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83156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7DA0B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27C867C" w14:textId="77777777" w:rsidTr="00BC058A">
        <w:trPr>
          <w:trHeight w:val="285"/>
        </w:trPr>
        <w:tc>
          <w:tcPr>
            <w:tcW w:w="751" w:type="dxa"/>
            <w:shd w:val="clear" w:color="auto" w:fill="auto"/>
            <w:hideMark/>
          </w:tcPr>
          <w:p w14:paraId="1893D0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S1-232587</w:t>
            </w:r>
          </w:p>
        </w:tc>
        <w:tc>
          <w:tcPr>
            <w:tcW w:w="1834" w:type="dxa"/>
            <w:shd w:val="clear" w:color="auto" w:fill="auto"/>
            <w:hideMark/>
          </w:tcPr>
          <w:p w14:paraId="79A284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Cover sheet of the TS22.137 for approval</w:t>
            </w:r>
          </w:p>
        </w:tc>
        <w:tc>
          <w:tcPr>
            <w:tcW w:w="1233" w:type="dxa"/>
            <w:shd w:val="clear" w:color="auto" w:fill="auto"/>
            <w:hideMark/>
          </w:tcPr>
          <w:p w14:paraId="6AC313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(Deutsche Telekom)</w:t>
            </w:r>
          </w:p>
        </w:tc>
        <w:tc>
          <w:tcPr>
            <w:tcW w:w="875" w:type="dxa"/>
            <w:shd w:val="clear" w:color="auto" w:fill="auto"/>
            <w:hideMark/>
          </w:tcPr>
          <w:p w14:paraId="58C266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or TR cover</w:t>
            </w:r>
          </w:p>
        </w:tc>
        <w:tc>
          <w:tcPr>
            <w:tcW w:w="454" w:type="dxa"/>
            <w:shd w:val="clear" w:color="auto" w:fill="auto"/>
            <w:hideMark/>
          </w:tcPr>
          <w:p w14:paraId="34D20B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909E3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B74BE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8C6F4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239B5B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1A1130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207B04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A7648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6BB17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7E86CAE" w14:textId="77777777" w:rsidTr="00BC058A">
        <w:trPr>
          <w:trHeight w:val="285"/>
        </w:trPr>
        <w:tc>
          <w:tcPr>
            <w:tcW w:w="751" w:type="dxa"/>
            <w:shd w:val="clear" w:color="auto" w:fill="auto"/>
            <w:hideMark/>
          </w:tcPr>
          <w:p w14:paraId="1E3FF6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S1-232588</w:t>
            </w:r>
          </w:p>
        </w:tc>
        <w:tc>
          <w:tcPr>
            <w:tcW w:w="1834" w:type="dxa"/>
            <w:shd w:val="clear" w:color="auto" w:fill="auto"/>
            <w:hideMark/>
          </w:tcPr>
          <w:p w14:paraId="16EFA3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22.137v0.1.0 Integrated Sensing and Communication</w:t>
            </w:r>
          </w:p>
        </w:tc>
        <w:tc>
          <w:tcPr>
            <w:tcW w:w="1233" w:type="dxa"/>
            <w:shd w:val="clear" w:color="auto" w:fill="auto"/>
            <w:hideMark/>
          </w:tcPr>
          <w:p w14:paraId="02681B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(Deutsche Telekom)</w:t>
            </w:r>
          </w:p>
        </w:tc>
        <w:tc>
          <w:tcPr>
            <w:tcW w:w="875" w:type="dxa"/>
            <w:shd w:val="clear" w:color="auto" w:fill="auto"/>
            <w:hideMark/>
          </w:tcPr>
          <w:p w14:paraId="6EF54D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 TR</w:t>
            </w:r>
          </w:p>
        </w:tc>
        <w:tc>
          <w:tcPr>
            <w:tcW w:w="454" w:type="dxa"/>
            <w:shd w:val="clear" w:color="auto" w:fill="auto"/>
            <w:hideMark/>
          </w:tcPr>
          <w:p w14:paraId="53A0B0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6B0FC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EDA144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F4887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4C7CDA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6CC960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479D6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1140D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9449A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F342FD3" w14:textId="77777777" w:rsidTr="00BC058A">
        <w:trPr>
          <w:trHeight w:val="285"/>
        </w:trPr>
        <w:tc>
          <w:tcPr>
            <w:tcW w:w="751" w:type="dxa"/>
            <w:shd w:val="clear" w:color="auto" w:fill="auto"/>
            <w:hideMark/>
          </w:tcPr>
          <w:p w14:paraId="1A9E27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S1-232589</w:t>
            </w:r>
          </w:p>
        </w:tc>
        <w:tc>
          <w:tcPr>
            <w:tcW w:w="1834" w:type="dxa"/>
            <w:shd w:val="clear" w:color="auto" w:fill="auto"/>
            <w:hideMark/>
          </w:tcPr>
          <w:p w14:paraId="406E8B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Cover sheet of the TR 22.840 for approval</w:t>
            </w:r>
          </w:p>
        </w:tc>
        <w:tc>
          <w:tcPr>
            <w:tcW w:w="1233" w:type="dxa"/>
            <w:shd w:val="clear" w:color="auto" w:fill="auto"/>
            <w:hideMark/>
          </w:tcPr>
          <w:p w14:paraId="6BE42C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2B947D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or TR cover</w:t>
            </w:r>
          </w:p>
        </w:tc>
        <w:tc>
          <w:tcPr>
            <w:tcW w:w="454" w:type="dxa"/>
            <w:shd w:val="clear" w:color="auto" w:fill="auto"/>
            <w:hideMark/>
          </w:tcPr>
          <w:p w14:paraId="7AAB6E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DC876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E6FC2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075BC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0FD9EE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1.3.0</w:t>
            </w:r>
          </w:p>
        </w:tc>
        <w:tc>
          <w:tcPr>
            <w:tcW w:w="1420" w:type="dxa"/>
            <w:shd w:val="clear" w:color="auto" w:fill="auto"/>
            <w:hideMark/>
          </w:tcPr>
          <w:p w14:paraId="368C5F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24401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5F012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5FE7D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35504C3" w14:textId="77777777" w:rsidTr="00BC058A">
        <w:trPr>
          <w:trHeight w:val="285"/>
        </w:trPr>
        <w:tc>
          <w:tcPr>
            <w:tcW w:w="751" w:type="dxa"/>
            <w:shd w:val="clear" w:color="auto" w:fill="auto"/>
            <w:hideMark/>
          </w:tcPr>
          <w:p w14:paraId="001B6E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S1-232590</w:t>
            </w:r>
          </w:p>
        </w:tc>
        <w:tc>
          <w:tcPr>
            <w:tcW w:w="1834" w:type="dxa"/>
            <w:shd w:val="clear" w:color="auto" w:fill="auto"/>
            <w:hideMark/>
          </w:tcPr>
          <w:p w14:paraId="375C65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TR 22.840v1.3.0 Study on Ambient power-enabled Internet of Things</w:t>
            </w:r>
          </w:p>
        </w:tc>
        <w:tc>
          <w:tcPr>
            <w:tcW w:w="1233" w:type="dxa"/>
            <w:shd w:val="clear" w:color="auto" w:fill="auto"/>
            <w:hideMark/>
          </w:tcPr>
          <w:p w14:paraId="6EA0F3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(OPPO)</w:t>
            </w:r>
          </w:p>
        </w:tc>
        <w:tc>
          <w:tcPr>
            <w:tcW w:w="875" w:type="dxa"/>
            <w:shd w:val="clear" w:color="auto" w:fill="auto"/>
            <w:hideMark/>
          </w:tcPr>
          <w:p w14:paraId="2FB0A3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 TR</w:t>
            </w:r>
          </w:p>
        </w:tc>
        <w:tc>
          <w:tcPr>
            <w:tcW w:w="454" w:type="dxa"/>
            <w:shd w:val="clear" w:color="auto" w:fill="auto"/>
            <w:hideMark/>
          </w:tcPr>
          <w:p w14:paraId="268F01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2998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1C5F1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1DF3D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C501B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1.3.0</w:t>
            </w:r>
          </w:p>
        </w:tc>
        <w:tc>
          <w:tcPr>
            <w:tcW w:w="1420" w:type="dxa"/>
            <w:shd w:val="clear" w:color="auto" w:fill="auto"/>
            <w:hideMark/>
          </w:tcPr>
          <w:p w14:paraId="284D44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74982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A200B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A5754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DE3D684" w14:textId="77777777" w:rsidTr="00BC058A">
        <w:trPr>
          <w:trHeight w:val="285"/>
        </w:trPr>
        <w:tc>
          <w:tcPr>
            <w:tcW w:w="751" w:type="dxa"/>
            <w:shd w:val="clear" w:color="auto" w:fill="auto"/>
            <w:hideMark/>
          </w:tcPr>
          <w:p w14:paraId="4FA499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S1-232591</w:t>
            </w:r>
          </w:p>
        </w:tc>
        <w:tc>
          <w:tcPr>
            <w:tcW w:w="1834" w:type="dxa"/>
            <w:shd w:val="clear" w:color="auto" w:fill="auto"/>
            <w:hideMark/>
          </w:tcPr>
          <w:p w14:paraId="78AF71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Cover sheet of the TS 22.xxx for information</w:t>
            </w:r>
          </w:p>
        </w:tc>
        <w:tc>
          <w:tcPr>
            <w:tcW w:w="1233" w:type="dxa"/>
            <w:shd w:val="clear" w:color="auto" w:fill="auto"/>
            <w:hideMark/>
          </w:tcPr>
          <w:p w14:paraId="7DACA5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35600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or TR cover</w:t>
            </w:r>
          </w:p>
        </w:tc>
        <w:tc>
          <w:tcPr>
            <w:tcW w:w="454" w:type="dxa"/>
            <w:shd w:val="clear" w:color="auto" w:fill="auto"/>
            <w:hideMark/>
          </w:tcPr>
          <w:p w14:paraId="757083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8649D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S1-232665</w:t>
            </w:r>
          </w:p>
        </w:tc>
        <w:tc>
          <w:tcPr>
            <w:tcW w:w="454" w:type="dxa"/>
            <w:shd w:val="clear" w:color="auto" w:fill="auto"/>
            <w:hideMark/>
          </w:tcPr>
          <w:p w14:paraId="470A70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698FF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6940E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1.3.0</w:t>
            </w:r>
          </w:p>
        </w:tc>
        <w:tc>
          <w:tcPr>
            <w:tcW w:w="1420" w:type="dxa"/>
            <w:shd w:val="clear" w:color="auto" w:fill="auto"/>
            <w:hideMark/>
          </w:tcPr>
          <w:p w14:paraId="58F34E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091530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CFDE3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310FD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B87166A" w14:textId="77777777" w:rsidTr="00BC058A">
        <w:trPr>
          <w:trHeight w:val="285"/>
        </w:trPr>
        <w:tc>
          <w:tcPr>
            <w:tcW w:w="751" w:type="dxa"/>
            <w:shd w:val="clear" w:color="auto" w:fill="auto"/>
            <w:hideMark/>
          </w:tcPr>
          <w:p w14:paraId="68A954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S1-232592</w:t>
            </w:r>
          </w:p>
        </w:tc>
        <w:tc>
          <w:tcPr>
            <w:tcW w:w="1834" w:type="dxa"/>
            <w:shd w:val="clear" w:color="auto" w:fill="auto"/>
            <w:hideMark/>
          </w:tcPr>
          <w:p w14:paraId="43098B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22.xxxv0.1.0 Study on Ambient power-enabled Internet of Things</w:t>
            </w:r>
          </w:p>
        </w:tc>
        <w:tc>
          <w:tcPr>
            <w:tcW w:w="1233" w:type="dxa"/>
            <w:shd w:val="clear" w:color="auto" w:fill="auto"/>
            <w:hideMark/>
          </w:tcPr>
          <w:p w14:paraId="604229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(OPPO)</w:t>
            </w:r>
          </w:p>
        </w:tc>
        <w:tc>
          <w:tcPr>
            <w:tcW w:w="875" w:type="dxa"/>
            <w:shd w:val="clear" w:color="auto" w:fill="auto"/>
            <w:hideMark/>
          </w:tcPr>
          <w:p w14:paraId="65477F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2E649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7A7F5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191B7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E2A27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23C34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7AB7CC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82E14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ACEF1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007EF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D66FC26" w14:textId="77777777" w:rsidTr="00BC058A">
        <w:trPr>
          <w:trHeight w:val="285"/>
        </w:trPr>
        <w:tc>
          <w:tcPr>
            <w:tcW w:w="751" w:type="dxa"/>
            <w:shd w:val="clear" w:color="auto" w:fill="auto"/>
            <w:hideMark/>
          </w:tcPr>
          <w:p w14:paraId="2873A7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S1-232593</w:t>
            </w:r>
          </w:p>
        </w:tc>
        <w:tc>
          <w:tcPr>
            <w:tcW w:w="1834" w:type="dxa"/>
            <w:shd w:val="clear" w:color="auto" w:fill="auto"/>
            <w:hideMark/>
          </w:tcPr>
          <w:p w14:paraId="77FD99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Presentation of Specification to TSG: TR 22.156 0.1.0</w:t>
            </w:r>
          </w:p>
        </w:tc>
        <w:tc>
          <w:tcPr>
            <w:tcW w:w="1233" w:type="dxa"/>
            <w:shd w:val="clear" w:color="auto" w:fill="auto"/>
            <w:hideMark/>
          </w:tcPr>
          <w:p w14:paraId="5702D0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(Samsung)</w:t>
            </w:r>
          </w:p>
        </w:tc>
        <w:tc>
          <w:tcPr>
            <w:tcW w:w="875" w:type="dxa"/>
            <w:shd w:val="clear" w:color="auto" w:fill="auto"/>
            <w:hideMark/>
          </w:tcPr>
          <w:p w14:paraId="220B55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or TR cover</w:t>
            </w:r>
          </w:p>
        </w:tc>
        <w:tc>
          <w:tcPr>
            <w:tcW w:w="454" w:type="dxa"/>
            <w:shd w:val="clear" w:color="auto" w:fill="auto"/>
            <w:hideMark/>
          </w:tcPr>
          <w:p w14:paraId="27DD2B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S1-232073</w:t>
            </w:r>
          </w:p>
        </w:tc>
        <w:tc>
          <w:tcPr>
            <w:tcW w:w="454" w:type="dxa"/>
            <w:shd w:val="clear" w:color="000000" w:fill="BFBFBF"/>
            <w:hideMark/>
          </w:tcPr>
          <w:p w14:paraId="6AD8F4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02135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50099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73207F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40B66D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318D59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16BBEE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42C652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2F0B102" w14:textId="77777777" w:rsidTr="00BC058A">
        <w:trPr>
          <w:trHeight w:val="285"/>
        </w:trPr>
        <w:tc>
          <w:tcPr>
            <w:tcW w:w="751" w:type="dxa"/>
            <w:shd w:val="clear" w:color="auto" w:fill="auto"/>
            <w:hideMark/>
          </w:tcPr>
          <w:p w14:paraId="02E419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S1-232594</w:t>
            </w:r>
          </w:p>
        </w:tc>
        <w:tc>
          <w:tcPr>
            <w:tcW w:w="1834" w:type="dxa"/>
            <w:shd w:val="clear" w:color="auto" w:fill="auto"/>
            <w:hideMark/>
          </w:tcPr>
          <w:p w14:paraId="03AB23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22.156v0.1.0 Study on Localized Mobile Metaverse Services</w:t>
            </w:r>
          </w:p>
        </w:tc>
        <w:tc>
          <w:tcPr>
            <w:tcW w:w="1233" w:type="dxa"/>
            <w:shd w:val="clear" w:color="auto" w:fill="auto"/>
            <w:hideMark/>
          </w:tcPr>
          <w:p w14:paraId="578808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(Samsung)</w:t>
            </w:r>
          </w:p>
        </w:tc>
        <w:tc>
          <w:tcPr>
            <w:tcW w:w="875" w:type="dxa"/>
            <w:shd w:val="clear" w:color="auto" w:fill="auto"/>
            <w:hideMark/>
          </w:tcPr>
          <w:p w14:paraId="18A895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 TS</w:t>
            </w:r>
          </w:p>
        </w:tc>
        <w:tc>
          <w:tcPr>
            <w:tcW w:w="454" w:type="dxa"/>
            <w:shd w:val="clear" w:color="auto" w:fill="auto"/>
            <w:hideMark/>
          </w:tcPr>
          <w:p w14:paraId="16739D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C79DF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A9127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D9C72A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5E87D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4328BC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0CDF84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75F56F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63BADE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EA641C7" w14:textId="77777777" w:rsidTr="00BC058A">
        <w:trPr>
          <w:trHeight w:val="285"/>
        </w:trPr>
        <w:tc>
          <w:tcPr>
            <w:tcW w:w="751" w:type="dxa"/>
            <w:shd w:val="clear" w:color="auto" w:fill="auto"/>
            <w:hideMark/>
          </w:tcPr>
          <w:p w14:paraId="36C367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S1-232595</w:t>
            </w:r>
          </w:p>
        </w:tc>
        <w:tc>
          <w:tcPr>
            <w:tcW w:w="1834" w:type="dxa"/>
            <w:shd w:val="clear" w:color="auto" w:fill="auto"/>
            <w:hideMark/>
          </w:tcPr>
          <w:p w14:paraId="017207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TR 22.841v1.2.0 Study on Upper layer traffic steering, switching and split over dual 3GPP access</w:t>
            </w:r>
          </w:p>
        </w:tc>
        <w:tc>
          <w:tcPr>
            <w:tcW w:w="1233" w:type="dxa"/>
            <w:shd w:val="clear" w:color="auto" w:fill="auto"/>
            <w:hideMark/>
          </w:tcPr>
          <w:p w14:paraId="0E9C65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(Qualcomm)</w:t>
            </w:r>
          </w:p>
        </w:tc>
        <w:tc>
          <w:tcPr>
            <w:tcW w:w="875" w:type="dxa"/>
            <w:shd w:val="clear" w:color="auto" w:fill="auto"/>
            <w:hideMark/>
          </w:tcPr>
          <w:p w14:paraId="20FD95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 TR</w:t>
            </w:r>
          </w:p>
        </w:tc>
        <w:tc>
          <w:tcPr>
            <w:tcW w:w="454" w:type="dxa"/>
            <w:shd w:val="clear" w:color="auto" w:fill="auto"/>
            <w:hideMark/>
          </w:tcPr>
          <w:p w14:paraId="3B60F5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11BCA2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CA2C7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BC8E1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447D34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251BA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645C61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71E6C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53ADF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5EDFC34" w14:textId="77777777" w:rsidTr="00BC058A">
        <w:trPr>
          <w:trHeight w:val="285"/>
        </w:trPr>
        <w:tc>
          <w:tcPr>
            <w:tcW w:w="751" w:type="dxa"/>
            <w:shd w:val="clear" w:color="auto" w:fill="auto"/>
            <w:hideMark/>
          </w:tcPr>
          <w:p w14:paraId="7B3673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S1-232596</w:t>
            </w:r>
          </w:p>
        </w:tc>
        <w:tc>
          <w:tcPr>
            <w:tcW w:w="1834" w:type="dxa"/>
            <w:shd w:val="clear" w:color="auto" w:fill="auto"/>
            <w:hideMark/>
          </w:tcPr>
          <w:p w14:paraId="730125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TR 22.916v0.5.0 Study on Network of Service Robots with Ambient Intelligence</w:t>
            </w:r>
          </w:p>
        </w:tc>
        <w:tc>
          <w:tcPr>
            <w:tcW w:w="1233" w:type="dxa"/>
            <w:shd w:val="clear" w:color="auto" w:fill="auto"/>
            <w:hideMark/>
          </w:tcPr>
          <w:p w14:paraId="0E0DE4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(LGE)</w:t>
            </w:r>
          </w:p>
        </w:tc>
        <w:tc>
          <w:tcPr>
            <w:tcW w:w="875" w:type="dxa"/>
            <w:shd w:val="clear" w:color="auto" w:fill="auto"/>
            <w:hideMark/>
          </w:tcPr>
          <w:p w14:paraId="460076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 TR</w:t>
            </w:r>
          </w:p>
        </w:tc>
        <w:tc>
          <w:tcPr>
            <w:tcW w:w="454" w:type="dxa"/>
            <w:shd w:val="clear" w:color="auto" w:fill="auto"/>
            <w:hideMark/>
          </w:tcPr>
          <w:p w14:paraId="1AC625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E86A5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938E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DD931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22.916</w:t>
            </w:r>
          </w:p>
        </w:tc>
        <w:tc>
          <w:tcPr>
            <w:tcW w:w="454" w:type="dxa"/>
            <w:shd w:val="clear" w:color="auto" w:fill="auto"/>
            <w:hideMark/>
          </w:tcPr>
          <w:p w14:paraId="605DFF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0.5.0</w:t>
            </w:r>
          </w:p>
        </w:tc>
        <w:tc>
          <w:tcPr>
            <w:tcW w:w="1420" w:type="dxa"/>
            <w:shd w:val="clear" w:color="auto" w:fill="auto"/>
            <w:hideMark/>
          </w:tcPr>
          <w:p w14:paraId="11313B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FS_SOBOT</w:t>
            </w:r>
          </w:p>
        </w:tc>
        <w:tc>
          <w:tcPr>
            <w:tcW w:w="531" w:type="dxa"/>
            <w:shd w:val="clear" w:color="000000" w:fill="BFBFBF"/>
            <w:hideMark/>
          </w:tcPr>
          <w:p w14:paraId="28B86A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5D942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AE2B2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43D7D00" w14:textId="77777777" w:rsidTr="00BC058A">
        <w:trPr>
          <w:trHeight w:val="285"/>
        </w:trPr>
        <w:tc>
          <w:tcPr>
            <w:tcW w:w="751" w:type="dxa"/>
            <w:shd w:val="clear" w:color="auto" w:fill="auto"/>
            <w:hideMark/>
          </w:tcPr>
          <w:p w14:paraId="35F130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S1-232597</w:t>
            </w:r>
          </w:p>
        </w:tc>
        <w:tc>
          <w:tcPr>
            <w:tcW w:w="1834" w:type="dxa"/>
            <w:shd w:val="clear" w:color="auto" w:fill="auto"/>
            <w:hideMark/>
          </w:tcPr>
          <w:p w14:paraId="00EA27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TR 22.848v0.2.0 Cover page</w:t>
            </w:r>
          </w:p>
        </w:tc>
        <w:tc>
          <w:tcPr>
            <w:tcW w:w="1233" w:type="dxa"/>
            <w:shd w:val="clear" w:color="auto" w:fill="auto"/>
            <w:hideMark/>
          </w:tcPr>
          <w:p w14:paraId="31F948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(NOVAMINT)</w:t>
            </w:r>
          </w:p>
        </w:tc>
        <w:tc>
          <w:tcPr>
            <w:tcW w:w="875" w:type="dxa"/>
            <w:shd w:val="clear" w:color="auto" w:fill="auto"/>
            <w:hideMark/>
          </w:tcPr>
          <w:p w14:paraId="436297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or TR cover</w:t>
            </w:r>
          </w:p>
        </w:tc>
        <w:tc>
          <w:tcPr>
            <w:tcW w:w="454" w:type="dxa"/>
            <w:shd w:val="clear" w:color="auto" w:fill="auto"/>
            <w:hideMark/>
          </w:tcPr>
          <w:p w14:paraId="385937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51A8E5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6B88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37170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420312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0.2.0</w:t>
            </w:r>
          </w:p>
        </w:tc>
        <w:tc>
          <w:tcPr>
            <w:tcW w:w="1420" w:type="dxa"/>
            <w:shd w:val="clear" w:color="auto" w:fill="auto"/>
            <w:hideMark/>
          </w:tcPr>
          <w:p w14:paraId="0AF7A6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59CB37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42870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E6999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A43A3F5" w14:textId="77777777" w:rsidTr="00BC058A">
        <w:trPr>
          <w:trHeight w:val="285"/>
        </w:trPr>
        <w:tc>
          <w:tcPr>
            <w:tcW w:w="751" w:type="dxa"/>
            <w:shd w:val="clear" w:color="auto" w:fill="auto"/>
            <w:hideMark/>
          </w:tcPr>
          <w:p w14:paraId="35F13F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S1-232598</w:t>
            </w:r>
          </w:p>
        </w:tc>
        <w:tc>
          <w:tcPr>
            <w:tcW w:w="1834" w:type="dxa"/>
            <w:shd w:val="clear" w:color="auto" w:fill="auto"/>
            <w:hideMark/>
          </w:tcPr>
          <w:p w14:paraId="032B08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TR 22.848v0.2.0 Study on Interconnect of SNPN</w:t>
            </w:r>
          </w:p>
        </w:tc>
        <w:tc>
          <w:tcPr>
            <w:tcW w:w="1233" w:type="dxa"/>
            <w:shd w:val="clear" w:color="auto" w:fill="auto"/>
            <w:hideMark/>
          </w:tcPr>
          <w:p w14:paraId="250337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(NOVAMINT)</w:t>
            </w:r>
          </w:p>
        </w:tc>
        <w:tc>
          <w:tcPr>
            <w:tcW w:w="875" w:type="dxa"/>
            <w:shd w:val="clear" w:color="auto" w:fill="auto"/>
            <w:hideMark/>
          </w:tcPr>
          <w:p w14:paraId="0763F9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draft TR</w:t>
            </w:r>
          </w:p>
        </w:tc>
        <w:tc>
          <w:tcPr>
            <w:tcW w:w="454" w:type="dxa"/>
            <w:shd w:val="clear" w:color="auto" w:fill="auto"/>
            <w:hideMark/>
          </w:tcPr>
          <w:p w14:paraId="216ED1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3366BE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79735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EEC2B5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554894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0.2.0</w:t>
            </w:r>
          </w:p>
        </w:tc>
        <w:tc>
          <w:tcPr>
            <w:tcW w:w="1420" w:type="dxa"/>
            <w:shd w:val="clear" w:color="auto" w:fill="auto"/>
            <w:hideMark/>
          </w:tcPr>
          <w:p w14:paraId="5C62E8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598E51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3CDAC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45133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35D968E" w14:textId="77777777" w:rsidTr="00BC058A">
        <w:trPr>
          <w:trHeight w:val="285"/>
        </w:trPr>
        <w:tc>
          <w:tcPr>
            <w:tcW w:w="751" w:type="dxa"/>
            <w:shd w:val="clear" w:color="auto" w:fill="auto"/>
            <w:hideMark/>
          </w:tcPr>
          <w:p w14:paraId="0FF5D9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S1-232599</w:t>
            </w:r>
          </w:p>
        </w:tc>
        <w:tc>
          <w:tcPr>
            <w:tcW w:w="1834" w:type="dxa"/>
            <w:shd w:val="clear" w:color="auto" w:fill="auto"/>
            <w:hideMark/>
          </w:tcPr>
          <w:p w14:paraId="659E3D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5G Wireless sensing performance requirements</w:t>
            </w:r>
          </w:p>
        </w:tc>
        <w:tc>
          <w:tcPr>
            <w:tcW w:w="1233" w:type="dxa"/>
            <w:shd w:val="clear" w:color="auto" w:fill="auto"/>
            <w:hideMark/>
          </w:tcPr>
          <w:p w14:paraId="02974DFF"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Nokia, Nokia Shanghai Bell, Deutsche Telekom</w:t>
            </w:r>
          </w:p>
        </w:tc>
        <w:tc>
          <w:tcPr>
            <w:tcW w:w="875" w:type="dxa"/>
            <w:shd w:val="clear" w:color="auto" w:fill="auto"/>
            <w:hideMark/>
          </w:tcPr>
          <w:p w14:paraId="0197E2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AC863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S1-232064</w:t>
            </w:r>
          </w:p>
        </w:tc>
        <w:tc>
          <w:tcPr>
            <w:tcW w:w="454" w:type="dxa"/>
            <w:shd w:val="clear" w:color="000000" w:fill="BFBFBF"/>
            <w:hideMark/>
          </w:tcPr>
          <w:p w14:paraId="348B94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S1-232617</w:t>
            </w:r>
          </w:p>
        </w:tc>
        <w:tc>
          <w:tcPr>
            <w:tcW w:w="454" w:type="dxa"/>
            <w:shd w:val="clear" w:color="auto" w:fill="auto"/>
            <w:hideMark/>
          </w:tcPr>
          <w:p w14:paraId="69C02F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CDDDC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366DC6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2C5C3E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69DD45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8B17A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BBBEC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10E9AF4" w14:textId="77777777" w:rsidTr="00BC058A">
        <w:trPr>
          <w:trHeight w:val="285"/>
        </w:trPr>
        <w:tc>
          <w:tcPr>
            <w:tcW w:w="751" w:type="dxa"/>
            <w:shd w:val="clear" w:color="auto" w:fill="auto"/>
            <w:hideMark/>
          </w:tcPr>
          <w:p w14:paraId="6865C2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S1-232600</w:t>
            </w:r>
          </w:p>
        </w:tc>
        <w:tc>
          <w:tcPr>
            <w:tcW w:w="1834" w:type="dxa"/>
            <w:shd w:val="clear" w:color="auto" w:fill="auto"/>
            <w:hideMark/>
          </w:tcPr>
          <w:p w14:paraId="22D7AE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Conclusions and Recommendations</w:t>
            </w:r>
          </w:p>
        </w:tc>
        <w:tc>
          <w:tcPr>
            <w:tcW w:w="1233" w:type="dxa"/>
            <w:shd w:val="clear" w:color="auto" w:fill="auto"/>
            <w:hideMark/>
          </w:tcPr>
          <w:p w14:paraId="4747FF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302548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162FD1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S1-232331</w:t>
            </w:r>
          </w:p>
        </w:tc>
        <w:tc>
          <w:tcPr>
            <w:tcW w:w="454" w:type="dxa"/>
            <w:shd w:val="clear" w:color="000000" w:fill="BFBFBF"/>
            <w:hideMark/>
          </w:tcPr>
          <w:p w14:paraId="6D94B4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CEBB47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97710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454" w:type="dxa"/>
            <w:shd w:val="clear" w:color="auto" w:fill="auto"/>
            <w:hideMark/>
          </w:tcPr>
          <w:p w14:paraId="67D2EE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22241B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531" w:type="dxa"/>
            <w:shd w:val="clear" w:color="000000" w:fill="BFBFBF"/>
            <w:hideMark/>
          </w:tcPr>
          <w:p w14:paraId="5E2D2F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291" w:type="dxa"/>
            <w:shd w:val="clear" w:color="000000" w:fill="BFBFBF"/>
            <w:hideMark/>
          </w:tcPr>
          <w:p w14:paraId="06724A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6993AA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62929B4" w14:textId="77777777" w:rsidTr="00BC058A">
        <w:trPr>
          <w:trHeight w:val="285"/>
        </w:trPr>
        <w:tc>
          <w:tcPr>
            <w:tcW w:w="751" w:type="dxa"/>
            <w:shd w:val="clear" w:color="auto" w:fill="auto"/>
            <w:hideMark/>
          </w:tcPr>
          <w:p w14:paraId="085B651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S1-232601</w:t>
            </w:r>
          </w:p>
        </w:tc>
        <w:tc>
          <w:tcPr>
            <w:tcW w:w="1834" w:type="dxa"/>
            <w:shd w:val="clear" w:color="auto" w:fill="auto"/>
            <w:hideMark/>
          </w:tcPr>
          <w:p w14:paraId="35423D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22.125v17.6.0 22125 CR - additional Requirements for Remote Identification of UAS</w:t>
            </w:r>
          </w:p>
        </w:tc>
        <w:tc>
          <w:tcPr>
            <w:tcW w:w="1233" w:type="dxa"/>
            <w:shd w:val="clear" w:color="auto" w:fill="auto"/>
            <w:hideMark/>
          </w:tcPr>
          <w:p w14:paraId="493D89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58DF29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4410B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S1-232333</w:t>
            </w:r>
          </w:p>
        </w:tc>
        <w:tc>
          <w:tcPr>
            <w:tcW w:w="454" w:type="dxa"/>
            <w:shd w:val="clear" w:color="000000" w:fill="BFBFBF"/>
            <w:hideMark/>
          </w:tcPr>
          <w:p w14:paraId="4E64F5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21C52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38366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305F0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55E95F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531" w:type="dxa"/>
            <w:shd w:val="clear" w:color="000000" w:fill="BFBFBF"/>
            <w:hideMark/>
          </w:tcPr>
          <w:p w14:paraId="74FDF5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DD2E9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F590B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0D4CAA9C" w14:textId="77777777" w:rsidTr="00BC058A">
        <w:trPr>
          <w:trHeight w:val="285"/>
        </w:trPr>
        <w:tc>
          <w:tcPr>
            <w:tcW w:w="751" w:type="dxa"/>
            <w:shd w:val="clear" w:color="auto" w:fill="auto"/>
            <w:hideMark/>
          </w:tcPr>
          <w:p w14:paraId="7431A1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S1-232602</w:t>
            </w:r>
          </w:p>
        </w:tc>
        <w:tc>
          <w:tcPr>
            <w:tcW w:w="1834" w:type="dxa"/>
            <w:shd w:val="clear" w:color="auto" w:fill="auto"/>
            <w:hideMark/>
          </w:tcPr>
          <w:p w14:paraId="2EFA69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Requirements for UAV Safety</w:t>
            </w:r>
          </w:p>
        </w:tc>
        <w:tc>
          <w:tcPr>
            <w:tcW w:w="1233" w:type="dxa"/>
            <w:shd w:val="clear" w:color="auto" w:fill="auto"/>
            <w:hideMark/>
          </w:tcPr>
          <w:p w14:paraId="57A288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114BCD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426A7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S1-232334</w:t>
            </w:r>
          </w:p>
        </w:tc>
        <w:tc>
          <w:tcPr>
            <w:tcW w:w="454" w:type="dxa"/>
            <w:shd w:val="clear" w:color="000000" w:fill="BFBFBF"/>
            <w:hideMark/>
          </w:tcPr>
          <w:p w14:paraId="79F3D2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S1-232627</w:t>
            </w:r>
          </w:p>
        </w:tc>
        <w:tc>
          <w:tcPr>
            <w:tcW w:w="454" w:type="dxa"/>
            <w:shd w:val="clear" w:color="auto" w:fill="auto"/>
            <w:hideMark/>
          </w:tcPr>
          <w:p w14:paraId="19E446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56319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25C904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2BAE20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520E64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0047</w:t>
            </w:r>
          </w:p>
        </w:tc>
        <w:tc>
          <w:tcPr>
            <w:tcW w:w="291" w:type="dxa"/>
            <w:shd w:val="clear" w:color="000000" w:fill="BFBFBF"/>
            <w:hideMark/>
          </w:tcPr>
          <w:p w14:paraId="0D2C03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6C9E3B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1346189" w14:textId="77777777" w:rsidTr="00BC058A">
        <w:trPr>
          <w:trHeight w:val="285"/>
        </w:trPr>
        <w:tc>
          <w:tcPr>
            <w:tcW w:w="751" w:type="dxa"/>
            <w:shd w:val="clear" w:color="auto" w:fill="auto"/>
            <w:hideMark/>
          </w:tcPr>
          <w:p w14:paraId="5139D5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S1-232603</w:t>
            </w:r>
          </w:p>
        </w:tc>
        <w:tc>
          <w:tcPr>
            <w:tcW w:w="1834" w:type="dxa"/>
            <w:shd w:val="clear" w:color="auto" w:fill="auto"/>
            <w:hideMark/>
          </w:tcPr>
          <w:p w14:paraId="32BC82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Merge CRs for 22125</w:t>
            </w:r>
          </w:p>
        </w:tc>
        <w:tc>
          <w:tcPr>
            <w:tcW w:w="1233" w:type="dxa"/>
            <w:shd w:val="clear" w:color="auto" w:fill="auto"/>
            <w:hideMark/>
          </w:tcPr>
          <w:p w14:paraId="04F19B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43F2F8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5B2D04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690081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S1-232628</w:t>
            </w:r>
          </w:p>
        </w:tc>
        <w:tc>
          <w:tcPr>
            <w:tcW w:w="454" w:type="dxa"/>
            <w:shd w:val="clear" w:color="auto" w:fill="auto"/>
            <w:hideMark/>
          </w:tcPr>
          <w:p w14:paraId="536650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727B7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22.125</w:t>
            </w:r>
          </w:p>
        </w:tc>
        <w:tc>
          <w:tcPr>
            <w:tcW w:w="454" w:type="dxa"/>
            <w:shd w:val="clear" w:color="auto" w:fill="auto"/>
            <w:hideMark/>
          </w:tcPr>
          <w:p w14:paraId="69AF88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17.6.0</w:t>
            </w:r>
          </w:p>
        </w:tc>
        <w:tc>
          <w:tcPr>
            <w:tcW w:w="1420" w:type="dxa"/>
            <w:shd w:val="clear" w:color="auto" w:fill="auto"/>
            <w:hideMark/>
          </w:tcPr>
          <w:p w14:paraId="0E0E78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UAS_Ph3</w:t>
            </w:r>
          </w:p>
        </w:tc>
        <w:tc>
          <w:tcPr>
            <w:tcW w:w="531" w:type="dxa"/>
            <w:shd w:val="clear" w:color="000000" w:fill="BFBFBF"/>
            <w:hideMark/>
          </w:tcPr>
          <w:p w14:paraId="5C30B8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0047</w:t>
            </w:r>
          </w:p>
        </w:tc>
        <w:tc>
          <w:tcPr>
            <w:tcW w:w="291" w:type="dxa"/>
            <w:shd w:val="clear" w:color="000000" w:fill="BFBFBF"/>
            <w:hideMark/>
          </w:tcPr>
          <w:p w14:paraId="541D8B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w:t>
            </w:r>
          </w:p>
        </w:tc>
        <w:tc>
          <w:tcPr>
            <w:tcW w:w="409" w:type="dxa"/>
            <w:shd w:val="clear" w:color="auto" w:fill="auto"/>
            <w:hideMark/>
          </w:tcPr>
          <w:p w14:paraId="0C840E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1ACA81F1" w14:textId="77777777" w:rsidTr="00BC058A">
        <w:trPr>
          <w:trHeight w:val="285"/>
        </w:trPr>
        <w:tc>
          <w:tcPr>
            <w:tcW w:w="751" w:type="dxa"/>
            <w:shd w:val="clear" w:color="auto" w:fill="auto"/>
            <w:hideMark/>
          </w:tcPr>
          <w:p w14:paraId="118E98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S1-232604</w:t>
            </w:r>
          </w:p>
        </w:tc>
        <w:tc>
          <w:tcPr>
            <w:tcW w:w="1834" w:type="dxa"/>
            <w:shd w:val="clear" w:color="auto" w:fill="auto"/>
            <w:hideMark/>
          </w:tcPr>
          <w:p w14:paraId="267623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Reply LS to CT1 (cc SA2) on access to stand-alone non-public network services via PLMN and vice versa</w:t>
            </w:r>
          </w:p>
        </w:tc>
        <w:tc>
          <w:tcPr>
            <w:tcW w:w="1233" w:type="dxa"/>
            <w:shd w:val="clear" w:color="auto" w:fill="auto"/>
            <w:hideMark/>
          </w:tcPr>
          <w:p w14:paraId="1D3182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0F69E3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out</w:t>
            </w:r>
          </w:p>
        </w:tc>
        <w:tc>
          <w:tcPr>
            <w:tcW w:w="454" w:type="dxa"/>
            <w:shd w:val="clear" w:color="auto" w:fill="auto"/>
            <w:hideMark/>
          </w:tcPr>
          <w:p w14:paraId="6C4DE5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S1-232186</w:t>
            </w:r>
          </w:p>
        </w:tc>
        <w:tc>
          <w:tcPr>
            <w:tcW w:w="454" w:type="dxa"/>
            <w:shd w:val="clear" w:color="000000" w:fill="BFBFBF"/>
            <w:hideMark/>
          </w:tcPr>
          <w:p w14:paraId="035967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S1-232607</w:t>
            </w:r>
          </w:p>
        </w:tc>
        <w:tc>
          <w:tcPr>
            <w:tcW w:w="454" w:type="dxa"/>
            <w:shd w:val="clear" w:color="auto" w:fill="auto"/>
            <w:hideMark/>
          </w:tcPr>
          <w:p w14:paraId="17DC38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767656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4DD91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331BEF6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51BBC6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2BCAD4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1F5855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343AB66" w14:textId="77777777" w:rsidTr="00BC058A">
        <w:trPr>
          <w:trHeight w:val="285"/>
        </w:trPr>
        <w:tc>
          <w:tcPr>
            <w:tcW w:w="751" w:type="dxa"/>
            <w:shd w:val="clear" w:color="auto" w:fill="auto"/>
            <w:hideMark/>
          </w:tcPr>
          <w:p w14:paraId="65E7B5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S1-232605</w:t>
            </w:r>
          </w:p>
        </w:tc>
        <w:tc>
          <w:tcPr>
            <w:tcW w:w="1834" w:type="dxa"/>
            <w:shd w:val="clear" w:color="auto" w:fill="auto"/>
            <w:hideMark/>
          </w:tcPr>
          <w:p w14:paraId="0522E7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Skeletion</w:t>
            </w:r>
          </w:p>
        </w:tc>
        <w:tc>
          <w:tcPr>
            <w:tcW w:w="1233" w:type="dxa"/>
            <w:shd w:val="clear" w:color="auto" w:fill="auto"/>
            <w:hideMark/>
          </w:tcPr>
          <w:p w14:paraId="271E7A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Rapporteur (Samsung)</w:t>
            </w:r>
          </w:p>
        </w:tc>
        <w:tc>
          <w:tcPr>
            <w:tcW w:w="875" w:type="dxa"/>
            <w:shd w:val="clear" w:color="auto" w:fill="auto"/>
            <w:hideMark/>
          </w:tcPr>
          <w:p w14:paraId="57587D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8CFCE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S1-232405</w:t>
            </w:r>
          </w:p>
        </w:tc>
        <w:tc>
          <w:tcPr>
            <w:tcW w:w="454" w:type="dxa"/>
            <w:shd w:val="clear" w:color="000000" w:fill="BFBFBF"/>
            <w:hideMark/>
          </w:tcPr>
          <w:p w14:paraId="57268F6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D5885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81902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27D9B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27BA002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25A4B5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3AD219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92749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B645AB2" w14:textId="77777777" w:rsidTr="00BC058A">
        <w:trPr>
          <w:trHeight w:val="285"/>
        </w:trPr>
        <w:tc>
          <w:tcPr>
            <w:tcW w:w="751" w:type="dxa"/>
            <w:shd w:val="clear" w:color="auto" w:fill="auto"/>
            <w:hideMark/>
          </w:tcPr>
          <w:p w14:paraId="361351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S1-232606</w:t>
            </w:r>
          </w:p>
        </w:tc>
        <w:tc>
          <w:tcPr>
            <w:tcW w:w="1834" w:type="dxa"/>
            <w:shd w:val="clear" w:color="auto" w:fill="auto"/>
            <w:hideMark/>
          </w:tcPr>
          <w:p w14:paraId="1E2C84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consolidated KPI tables</w:t>
            </w:r>
          </w:p>
        </w:tc>
        <w:tc>
          <w:tcPr>
            <w:tcW w:w="1233" w:type="dxa"/>
            <w:shd w:val="clear" w:color="auto" w:fill="auto"/>
            <w:hideMark/>
          </w:tcPr>
          <w:p w14:paraId="2CF0CD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ZTE, NOKIA</w:t>
            </w:r>
          </w:p>
        </w:tc>
        <w:tc>
          <w:tcPr>
            <w:tcW w:w="875" w:type="dxa"/>
            <w:shd w:val="clear" w:color="auto" w:fill="auto"/>
            <w:hideMark/>
          </w:tcPr>
          <w:p w14:paraId="2D14E77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160011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S1-232435</w:t>
            </w:r>
          </w:p>
        </w:tc>
        <w:tc>
          <w:tcPr>
            <w:tcW w:w="454" w:type="dxa"/>
            <w:shd w:val="clear" w:color="000000" w:fill="BFBFBF"/>
            <w:hideMark/>
          </w:tcPr>
          <w:p w14:paraId="1BB6C1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S1-232621</w:t>
            </w:r>
          </w:p>
        </w:tc>
        <w:tc>
          <w:tcPr>
            <w:tcW w:w="454" w:type="dxa"/>
            <w:shd w:val="clear" w:color="auto" w:fill="auto"/>
            <w:hideMark/>
          </w:tcPr>
          <w:p w14:paraId="4D2867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2266D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373509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8AE68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25F95B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0013</w:t>
            </w:r>
          </w:p>
        </w:tc>
        <w:tc>
          <w:tcPr>
            <w:tcW w:w="291" w:type="dxa"/>
            <w:shd w:val="clear" w:color="000000" w:fill="BFBFBF"/>
            <w:hideMark/>
          </w:tcPr>
          <w:p w14:paraId="6A26AB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689807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22A2D669" w14:textId="77777777" w:rsidTr="00BC058A">
        <w:trPr>
          <w:trHeight w:val="285"/>
        </w:trPr>
        <w:tc>
          <w:tcPr>
            <w:tcW w:w="751" w:type="dxa"/>
            <w:shd w:val="clear" w:color="auto" w:fill="auto"/>
            <w:hideMark/>
          </w:tcPr>
          <w:p w14:paraId="43F824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S1-232607</w:t>
            </w:r>
          </w:p>
        </w:tc>
        <w:tc>
          <w:tcPr>
            <w:tcW w:w="1834" w:type="dxa"/>
            <w:shd w:val="clear" w:color="auto" w:fill="auto"/>
            <w:hideMark/>
          </w:tcPr>
          <w:p w14:paraId="218BC1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Reply LS to CT1 (cc SA2) on access to stand-alone non-public network services via PLMN and vice versa</w:t>
            </w:r>
          </w:p>
        </w:tc>
        <w:tc>
          <w:tcPr>
            <w:tcW w:w="1233" w:type="dxa"/>
            <w:shd w:val="clear" w:color="auto" w:fill="auto"/>
            <w:hideMark/>
          </w:tcPr>
          <w:p w14:paraId="09983B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w:t>
            </w:r>
          </w:p>
        </w:tc>
        <w:tc>
          <w:tcPr>
            <w:tcW w:w="875" w:type="dxa"/>
            <w:shd w:val="clear" w:color="auto" w:fill="auto"/>
            <w:hideMark/>
          </w:tcPr>
          <w:p w14:paraId="301C96C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out</w:t>
            </w:r>
          </w:p>
        </w:tc>
        <w:tc>
          <w:tcPr>
            <w:tcW w:w="454" w:type="dxa"/>
            <w:shd w:val="clear" w:color="auto" w:fill="auto"/>
            <w:hideMark/>
          </w:tcPr>
          <w:p w14:paraId="53D0AB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S1-232604</w:t>
            </w:r>
          </w:p>
        </w:tc>
        <w:tc>
          <w:tcPr>
            <w:tcW w:w="454" w:type="dxa"/>
            <w:shd w:val="clear" w:color="000000" w:fill="BFBFBF"/>
            <w:hideMark/>
          </w:tcPr>
          <w:p w14:paraId="0747A6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2DD72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Rel-18</w:t>
            </w:r>
          </w:p>
        </w:tc>
        <w:tc>
          <w:tcPr>
            <w:tcW w:w="454" w:type="dxa"/>
            <w:shd w:val="clear" w:color="auto" w:fill="auto"/>
            <w:hideMark/>
          </w:tcPr>
          <w:p w14:paraId="648536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59B16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09C475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50EB00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626E896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45993C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A0231FA" w14:textId="77777777" w:rsidTr="00BC058A">
        <w:trPr>
          <w:trHeight w:val="285"/>
        </w:trPr>
        <w:tc>
          <w:tcPr>
            <w:tcW w:w="751" w:type="dxa"/>
            <w:shd w:val="clear" w:color="auto" w:fill="auto"/>
            <w:hideMark/>
          </w:tcPr>
          <w:p w14:paraId="5C0839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S1-232608</w:t>
            </w:r>
          </w:p>
        </w:tc>
        <w:tc>
          <w:tcPr>
            <w:tcW w:w="1834" w:type="dxa"/>
            <w:shd w:val="clear" w:color="auto" w:fill="auto"/>
            <w:hideMark/>
          </w:tcPr>
          <w:p w14:paraId="428E4A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67BEB2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 Verizon, Telecom Italia, T-Mobile USA, Telefonica, KDDI, DISH Network, Deutsche Telekom, Futurewei, KPN</w:t>
            </w:r>
          </w:p>
        </w:tc>
        <w:tc>
          <w:tcPr>
            <w:tcW w:w="875" w:type="dxa"/>
            <w:shd w:val="clear" w:color="auto" w:fill="auto"/>
            <w:hideMark/>
          </w:tcPr>
          <w:p w14:paraId="19D4878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9609B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S1-232290</w:t>
            </w:r>
          </w:p>
        </w:tc>
        <w:tc>
          <w:tcPr>
            <w:tcW w:w="454" w:type="dxa"/>
            <w:shd w:val="clear" w:color="000000" w:fill="BFBFBF"/>
            <w:hideMark/>
          </w:tcPr>
          <w:p w14:paraId="5A37FD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S1-232655</w:t>
            </w:r>
          </w:p>
        </w:tc>
        <w:tc>
          <w:tcPr>
            <w:tcW w:w="454" w:type="dxa"/>
            <w:shd w:val="clear" w:color="auto" w:fill="auto"/>
            <w:hideMark/>
          </w:tcPr>
          <w:p w14:paraId="310585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Rel-16</w:t>
            </w:r>
          </w:p>
        </w:tc>
        <w:tc>
          <w:tcPr>
            <w:tcW w:w="454" w:type="dxa"/>
            <w:shd w:val="clear" w:color="auto" w:fill="auto"/>
            <w:hideMark/>
          </w:tcPr>
          <w:p w14:paraId="3BCD09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3ED8B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16.16.0</w:t>
            </w:r>
          </w:p>
        </w:tc>
        <w:tc>
          <w:tcPr>
            <w:tcW w:w="1420" w:type="dxa"/>
            <w:shd w:val="clear" w:color="auto" w:fill="auto"/>
            <w:hideMark/>
          </w:tcPr>
          <w:p w14:paraId="0B1469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293184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0720</w:t>
            </w:r>
          </w:p>
        </w:tc>
        <w:tc>
          <w:tcPr>
            <w:tcW w:w="291" w:type="dxa"/>
            <w:shd w:val="clear" w:color="000000" w:fill="BFBFBF"/>
            <w:hideMark/>
          </w:tcPr>
          <w:p w14:paraId="6BA267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505BBA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09435CE4" w14:textId="77777777" w:rsidTr="00BC058A">
        <w:trPr>
          <w:trHeight w:val="285"/>
        </w:trPr>
        <w:tc>
          <w:tcPr>
            <w:tcW w:w="751" w:type="dxa"/>
            <w:shd w:val="clear" w:color="auto" w:fill="auto"/>
            <w:hideMark/>
          </w:tcPr>
          <w:p w14:paraId="714437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S1-232609</w:t>
            </w:r>
          </w:p>
        </w:tc>
        <w:tc>
          <w:tcPr>
            <w:tcW w:w="1834" w:type="dxa"/>
            <w:shd w:val="clear" w:color="auto" w:fill="auto"/>
            <w:hideMark/>
          </w:tcPr>
          <w:p w14:paraId="611821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to SA3, SA on Roaming Hub Requirements</w:t>
            </w:r>
          </w:p>
        </w:tc>
        <w:tc>
          <w:tcPr>
            <w:tcW w:w="1233" w:type="dxa"/>
            <w:shd w:val="clear" w:color="auto" w:fill="auto"/>
            <w:hideMark/>
          </w:tcPr>
          <w:p w14:paraId="75BE23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w:t>
            </w:r>
          </w:p>
        </w:tc>
        <w:tc>
          <w:tcPr>
            <w:tcW w:w="875" w:type="dxa"/>
            <w:shd w:val="clear" w:color="auto" w:fill="auto"/>
            <w:hideMark/>
          </w:tcPr>
          <w:p w14:paraId="1A6C6E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out</w:t>
            </w:r>
          </w:p>
        </w:tc>
        <w:tc>
          <w:tcPr>
            <w:tcW w:w="454" w:type="dxa"/>
            <w:shd w:val="clear" w:color="auto" w:fill="auto"/>
            <w:hideMark/>
          </w:tcPr>
          <w:p w14:paraId="4CC9DB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S1-232274</w:t>
            </w:r>
          </w:p>
        </w:tc>
        <w:tc>
          <w:tcPr>
            <w:tcW w:w="454" w:type="dxa"/>
            <w:shd w:val="clear" w:color="000000" w:fill="BFBFBF"/>
            <w:hideMark/>
          </w:tcPr>
          <w:p w14:paraId="76FA87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S1-232654</w:t>
            </w:r>
          </w:p>
        </w:tc>
        <w:tc>
          <w:tcPr>
            <w:tcW w:w="454" w:type="dxa"/>
            <w:shd w:val="clear" w:color="auto" w:fill="auto"/>
            <w:hideMark/>
          </w:tcPr>
          <w:p w14:paraId="04218A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15D36A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AAC1F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684467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2355BB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2AFEB4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086798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747FEF7" w14:textId="77777777" w:rsidTr="00BC058A">
        <w:trPr>
          <w:trHeight w:val="285"/>
        </w:trPr>
        <w:tc>
          <w:tcPr>
            <w:tcW w:w="751" w:type="dxa"/>
            <w:shd w:val="clear" w:color="auto" w:fill="auto"/>
            <w:hideMark/>
          </w:tcPr>
          <w:p w14:paraId="784F4D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S1-232610</w:t>
            </w:r>
          </w:p>
        </w:tc>
        <w:tc>
          <w:tcPr>
            <w:tcW w:w="1834" w:type="dxa"/>
            <w:shd w:val="clear" w:color="auto" w:fill="auto"/>
            <w:hideMark/>
          </w:tcPr>
          <w:p w14:paraId="15697D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local traffic routing for multi-access UE</w:t>
            </w:r>
          </w:p>
        </w:tc>
        <w:tc>
          <w:tcPr>
            <w:tcW w:w="1233" w:type="dxa"/>
            <w:shd w:val="clear" w:color="auto" w:fill="auto"/>
            <w:hideMark/>
          </w:tcPr>
          <w:p w14:paraId="0B10EB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231638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26834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S1-232281</w:t>
            </w:r>
          </w:p>
        </w:tc>
        <w:tc>
          <w:tcPr>
            <w:tcW w:w="454" w:type="dxa"/>
            <w:shd w:val="clear" w:color="000000" w:fill="BFBFBF"/>
            <w:hideMark/>
          </w:tcPr>
          <w:p w14:paraId="166BA0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S1-232656</w:t>
            </w:r>
          </w:p>
        </w:tc>
        <w:tc>
          <w:tcPr>
            <w:tcW w:w="454" w:type="dxa"/>
            <w:shd w:val="clear" w:color="auto" w:fill="auto"/>
            <w:hideMark/>
          </w:tcPr>
          <w:p w14:paraId="39E6C8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5A65A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9DB40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2B3824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23CB0B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3F94F5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508848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06A4DEAA" w14:textId="77777777" w:rsidTr="00BC058A">
        <w:trPr>
          <w:trHeight w:val="285"/>
        </w:trPr>
        <w:tc>
          <w:tcPr>
            <w:tcW w:w="751" w:type="dxa"/>
            <w:shd w:val="clear" w:color="auto" w:fill="auto"/>
            <w:hideMark/>
          </w:tcPr>
          <w:p w14:paraId="400D03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S1-232611</w:t>
            </w:r>
          </w:p>
        </w:tc>
        <w:tc>
          <w:tcPr>
            <w:tcW w:w="1834" w:type="dxa"/>
            <w:shd w:val="clear" w:color="auto" w:fill="auto"/>
            <w:hideMark/>
          </w:tcPr>
          <w:p w14:paraId="4E3AE1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requirements on supporting local traffic routing for UEs with multiple accesses to 5G</w:t>
            </w:r>
          </w:p>
        </w:tc>
        <w:tc>
          <w:tcPr>
            <w:tcW w:w="1233" w:type="dxa"/>
            <w:shd w:val="clear" w:color="auto" w:fill="auto"/>
            <w:hideMark/>
          </w:tcPr>
          <w:p w14:paraId="43F6BF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Apple</w:t>
            </w:r>
          </w:p>
        </w:tc>
        <w:tc>
          <w:tcPr>
            <w:tcW w:w="875" w:type="dxa"/>
            <w:shd w:val="clear" w:color="auto" w:fill="auto"/>
            <w:hideMark/>
          </w:tcPr>
          <w:p w14:paraId="6C2F05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2F0F8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S1-232287</w:t>
            </w:r>
          </w:p>
        </w:tc>
        <w:tc>
          <w:tcPr>
            <w:tcW w:w="454" w:type="dxa"/>
            <w:shd w:val="clear" w:color="000000" w:fill="BFBFBF"/>
            <w:hideMark/>
          </w:tcPr>
          <w:p w14:paraId="5183AD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S1-232657</w:t>
            </w:r>
          </w:p>
        </w:tc>
        <w:tc>
          <w:tcPr>
            <w:tcW w:w="454" w:type="dxa"/>
            <w:shd w:val="clear" w:color="auto" w:fill="auto"/>
            <w:hideMark/>
          </w:tcPr>
          <w:p w14:paraId="43B13E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1B167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DE20F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346D94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LTR_MA</w:t>
            </w:r>
          </w:p>
        </w:tc>
        <w:tc>
          <w:tcPr>
            <w:tcW w:w="531" w:type="dxa"/>
            <w:shd w:val="clear" w:color="000000" w:fill="BFBFBF"/>
            <w:hideMark/>
          </w:tcPr>
          <w:p w14:paraId="6AD3EC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0709</w:t>
            </w:r>
          </w:p>
        </w:tc>
        <w:tc>
          <w:tcPr>
            <w:tcW w:w="291" w:type="dxa"/>
            <w:shd w:val="clear" w:color="000000" w:fill="BFBFBF"/>
            <w:hideMark/>
          </w:tcPr>
          <w:p w14:paraId="5F368A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4A6102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435634F" w14:textId="77777777" w:rsidTr="00BC058A">
        <w:trPr>
          <w:trHeight w:val="285"/>
        </w:trPr>
        <w:tc>
          <w:tcPr>
            <w:tcW w:w="751" w:type="dxa"/>
            <w:shd w:val="clear" w:color="auto" w:fill="auto"/>
            <w:hideMark/>
          </w:tcPr>
          <w:p w14:paraId="7DFEE5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S1-232612</w:t>
            </w:r>
          </w:p>
        </w:tc>
        <w:tc>
          <w:tcPr>
            <w:tcW w:w="1834" w:type="dxa"/>
            <w:shd w:val="clear" w:color="auto" w:fill="auto"/>
            <w:hideMark/>
          </w:tcPr>
          <w:p w14:paraId="36BD96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selecting and/or changing the user plane paths based on the usage information of the Service Hosting Environment</w:t>
            </w:r>
          </w:p>
        </w:tc>
        <w:tc>
          <w:tcPr>
            <w:tcW w:w="1233" w:type="dxa"/>
            <w:shd w:val="clear" w:color="auto" w:fill="auto"/>
            <w:hideMark/>
          </w:tcPr>
          <w:p w14:paraId="224974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ZTE, Samsung</w:t>
            </w:r>
          </w:p>
        </w:tc>
        <w:tc>
          <w:tcPr>
            <w:tcW w:w="875" w:type="dxa"/>
            <w:shd w:val="clear" w:color="auto" w:fill="auto"/>
            <w:hideMark/>
          </w:tcPr>
          <w:p w14:paraId="76F74D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86ADB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S1-232283</w:t>
            </w:r>
          </w:p>
        </w:tc>
        <w:tc>
          <w:tcPr>
            <w:tcW w:w="454" w:type="dxa"/>
            <w:shd w:val="clear" w:color="000000" w:fill="BFBFBF"/>
            <w:hideMark/>
          </w:tcPr>
          <w:p w14:paraId="0671D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975EE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C5D9A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DF55F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59626D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EdgeOpNeeds</w:t>
            </w:r>
          </w:p>
        </w:tc>
        <w:tc>
          <w:tcPr>
            <w:tcW w:w="531" w:type="dxa"/>
            <w:shd w:val="clear" w:color="000000" w:fill="BFBFBF"/>
            <w:hideMark/>
          </w:tcPr>
          <w:p w14:paraId="3007AC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0716</w:t>
            </w:r>
          </w:p>
        </w:tc>
        <w:tc>
          <w:tcPr>
            <w:tcW w:w="291" w:type="dxa"/>
            <w:shd w:val="clear" w:color="000000" w:fill="BFBFBF"/>
            <w:hideMark/>
          </w:tcPr>
          <w:p w14:paraId="317F73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017442D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CB0312F" w14:textId="77777777" w:rsidTr="00BC058A">
        <w:trPr>
          <w:trHeight w:val="285"/>
        </w:trPr>
        <w:tc>
          <w:tcPr>
            <w:tcW w:w="751" w:type="dxa"/>
            <w:shd w:val="clear" w:color="auto" w:fill="auto"/>
            <w:hideMark/>
          </w:tcPr>
          <w:p w14:paraId="6F2FBD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S1-232613</w:t>
            </w:r>
          </w:p>
        </w:tc>
        <w:tc>
          <w:tcPr>
            <w:tcW w:w="1834" w:type="dxa"/>
            <w:shd w:val="clear" w:color="auto" w:fill="auto"/>
            <w:hideMark/>
          </w:tcPr>
          <w:p w14:paraId="1590EF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enhanced Customized Alerting Tones and</w:t>
            </w:r>
          </w:p>
        </w:tc>
        <w:tc>
          <w:tcPr>
            <w:tcW w:w="1233" w:type="dxa"/>
            <w:shd w:val="clear" w:color="auto" w:fill="auto"/>
            <w:hideMark/>
          </w:tcPr>
          <w:p w14:paraId="744E9F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075BA6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621A68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S1-232277</w:t>
            </w:r>
          </w:p>
        </w:tc>
        <w:tc>
          <w:tcPr>
            <w:tcW w:w="454" w:type="dxa"/>
            <w:shd w:val="clear" w:color="000000" w:fill="BFBFBF"/>
            <w:hideMark/>
          </w:tcPr>
          <w:p w14:paraId="2A197E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F0A43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7BB97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2C034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129D29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23FF8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5B25CB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53F5830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DDA46FE" w14:textId="77777777" w:rsidTr="00BC058A">
        <w:trPr>
          <w:trHeight w:val="285"/>
        </w:trPr>
        <w:tc>
          <w:tcPr>
            <w:tcW w:w="751" w:type="dxa"/>
            <w:shd w:val="clear" w:color="auto" w:fill="auto"/>
            <w:hideMark/>
          </w:tcPr>
          <w:p w14:paraId="5E5B8DC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S1-232614</w:t>
            </w:r>
          </w:p>
        </w:tc>
        <w:tc>
          <w:tcPr>
            <w:tcW w:w="1834" w:type="dxa"/>
            <w:shd w:val="clear" w:color="auto" w:fill="auto"/>
            <w:hideMark/>
          </w:tcPr>
          <w:p w14:paraId="795BAE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 ehanced function</w:t>
            </w:r>
          </w:p>
        </w:tc>
        <w:tc>
          <w:tcPr>
            <w:tcW w:w="1233" w:type="dxa"/>
            <w:shd w:val="clear" w:color="auto" w:fill="auto"/>
            <w:hideMark/>
          </w:tcPr>
          <w:p w14:paraId="4D2FA0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372583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353314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S1-232275</w:t>
            </w:r>
          </w:p>
        </w:tc>
        <w:tc>
          <w:tcPr>
            <w:tcW w:w="454" w:type="dxa"/>
            <w:shd w:val="clear" w:color="000000" w:fill="BFBFBF"/>
            <w:hideMark/>
          </w:tcPr>
          <w:p w14:paraId="03AFF3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0220D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57A3E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22.182</w:t>
            </w:r>
          </w:p>
        </w:tc>
        <w:tc>
          <w:tcPr>
            <w:tcW w:w="454" w:type="dxa"/>
            <w:shd w:val="clear" w:color="auto" w:fill="auto"/>
            <w:hideMark/>
          </w:tcPr>
          <w:p w14:paraId="3DAAB0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17.0.0</w:t>
            </w:r>
          </w:p>
        </w:tc>
        <w:tc>
          <w:tcPr>
            <w:tcW w:w="1420" w:type="dxa"/>
            <w:shd w:val="clear" w:color="auto" w:fill="auto"/>
            <w:hideMark/>
          </w:tcPr>
          <w:p w14:paraId="5852E6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eCAT&amp;CRS</w:t>
            </w:r>
          </w:p>
        </w:tc>
        <w:tc>
          <w:tcPr>
            <w:tcW w:w="531" w:type="dxa"/>
            <w:shd w:val="clear" w:color="000000" w:fill="BFBFBF"/>
            <w:hideMark/>
          </w:tcPr>
          <w:p w14:paraId="7F7279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0028</w:t>
            </w:r>
          </w:p>
        </w:tc>
        <w:tc>
          <w:tcPr>
            <w:tcW w:w="291" w:type="dxa"/>
            <w:shd w:val="clear" w:color="000000" w:fill="BFBFBF"/>
            <w:hideMark/>
          </w:tcPr>
          <w:p w14:paraId="65B693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2833FF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6CB37D7D" w14:textId="77777777" w:rsidTr="00BC058A">
        <w:trPr>
          <w:trHeight w:val="285"/>
        </w:trPr>
        <w:tc>
          <w:tcPr>
            <w:tcW w:w="751" w:type="dxa"/>
            <w:shd w:val="clear" w:color="auto" w:fill="auto"/>
            <w:hideMark/>
          </w:tcPr>
          <w:p w14:paraId="69E275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S1-232615</w:t>
            </w:r>
          </w:p>
        </w:tc>
        <w:tc>
          <w:tcPr>
            <w:tcW w:w="1834" w:type="dxa"/>
            <w:shd w:val="clear" w:color="auto" w:fill="auto"/>
            <w:hideMark/>
          </w:tcPr>
          <w:p w14:paraId="2FB0B0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CRS enhanced function</w:t>
            </w:r>
          </w:p>
        </w:tc>
        <w:tc>
          <w:tcPr>
            <w:tcW w:w="1233" w:type="dxa"/>
            <w:shd w:val="clear" w:color="auto" w:fill="auto"/>
            <w:hideMark/>
          </w:tcPr>
          <w:p w14:paraId="286AAE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1FADF4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F82F6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S1-232276</w:t>
            </w:r>
          </w:p>
        </w:tc>
        <w:tc>
          <w:tcPr>
            <w:tcW w:w="454" w:type="dxa"/>
            <w:shd w:val="clear" w:color="000000" w:fill="BFBFBF"/>
            <w:hideMark/>
          </w:tcPr>
          <w:p w14:paraId="0E248D1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B4631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EECB7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22.183</w:t>
            </w:r>
          </w:p>
        </w:tc>
        <w:tc>
          <w:tcPr>
            <w:tcW w:w="454" w:type="dxa"/>
            <w:shd w:val="clear" w:color="auto" w:fill="auto"/>
            <w:hideMark/>
          </w:tcPr>
          <w:p w14:paraId="1A3A3B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17.0.0</w:t>
            </w:r>
          </w:p>
        </w:tc>
        <w:tc>
          <w:tcPr>
            <w:tcW w:w="1420" w:type="dxa"/>
            <w:shd w:val="clear" w:color="auto" w:fill="auto"/>
            <w:hideMark/>
          </w:tcPr>
          <w:p w14:paraId="470718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eCAT&amp;CRS</w:t>
            </w:r>
          </w:p>
        </w:tc>
        <w:tc>
          <w:tcPr>
            <w:tcW w:w="531" w:type="dxa"/>
            <w:shd w:val="clear" w:color="000000" w:fill="BFBFBF"/>
            <w:hideMark/>
          </w:tcPr>
          <w:p w14:paraId="763DCD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291" w:type="dxa"/>
            <w:shd w:val="clear" w:color="000000" w:fill="BFBFBF"/>
            <w:hideMark/>
          </w:tcPr>
          <w:p w14:paraId="3C129E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31678D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5CD6E0D" w14:textId="77777777" w:rsidTr="00BC058A">
        <w:trPr>
          <w:trHeight w:val="285"/>
        </w:trPr>
        <w:tc>
          <w:tcPr>
            <w:tcW w:w="751" w:type="dxa"/>
            <w:shd w:val="clear" w:color="auto" w:fill="auto"/>
            <w:hideMark/>
          </w:tcPr>
          <w:p w14:paraId="3CE21B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S1-232616</w:t>
            </w:r>
          </w:p>
        </w:tc>
        <w:tc>
          <w:tcPr>
            <w:tcW w:w="1834" w:type="dxa"/>
            <w:shd w:val="clear" w:color="auto" w:fill="auto"/>
            <w:hideMark/>
          </w:tcPr>
          <w:p w14:paraId="4944BC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 on Use Case on Coarse Gesture Recognition for Application Navigation and Immersive Interaction</w:t>
            </w:r>
          </w:p>
        </w:tc>
        <w:tc>
          <w:tcPr>
            <w:tcW w:w="1233" w:type="dxa"/>
            <w:shd w:val="clear" w:color="auto" w:fill="auto"/>
            <w:hideMark/>
          </w:tcPr>
          <w:p w14:paraId="6D029E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CATT</w:t>
            </w:r>
          </w:p>
        </w:tc>
        <w:tc>
          <w:tcPr>
            <w:tcW w:w="875" w:type="dxa"/>
            <w:shd w:val="clear" w:color="auto" w:fill="auto"/>
            <w:hideMark/>
          </w:tcPr>
          <w:p w14:paraId="1881CB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46750B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S1-232439</w:t>
            </w:r>
          </w:p>
        </w:tc>
        <w:tc>
          <w:tcPr>
            <w:tcW w:w="454" w:type="dxa"/>
            <w:shd w:val="clear" w:color="000000" w:fill="BFBFBF"/>
            <w:hideMark/>
          </w:tcPr>
          <w:p w14:paraId="1338FB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C0245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4E3249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7A2844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75CA24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66D578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0003   </w:t>
            </w:r>
          </w:p>
        </w:tc>
        <w:tc>
          <w:tcPr>
            <w:tcW w:w="291" w:type="dxa"/>
            <w:shd w:val="clear" w:color="000000" w:fill="BFBFBF"/>
            <w:hideMark/>
          </w:tcPr>
          <w:p w14:paraId="26737A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4   </w:t>
            </w:r>
          </w:p>
        </w:tc>
        <w:tc>
          <w:tcPr>
            <w:tcW w:w="409" w:type="dxa"/>
            <w:shd w:val="clear" w:color="auto" w:fill="auto"/>
            <w:hideMark/>
          </w:tcPr>
          <w:p w14:paraId="371F46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   </w:t>
            </w:r>
          </w:p>
        </w:tc>
      </w:tr>
      <w:tr w:rsidR="00BC058A" w:rsidRPr="00053B2E" w14:paraId="1DBDFE43" w14:textId="77777777" w:rsidTr="00BC058A">
        <w:trPr>
          <w:trHeight w:val="285"/>
        </w:trPr>
        <w:tc>
          <w:tcPr>
            <w:tcW w:w="751" w:type="dxa"/>
            <w:shd w:val="clear" w:color="auto" w:fill="auto"/>
            <w:hideMark/>
          </w:tcPr>
          <w:p w14:paraId="7503D2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S1-232617</w:t>
            </w:r>
          </w:p>
        </w:tc>
        <w:tc>
          <w:tcPr>
            <w:tcW w:w="1834" w:type="dxa"/>
            <w:shd w:val="clear" w:color="auto" w:fill="auto"/>
            <w:hideMark/>
          </w:tcPr>
          <w:p w14:paraId="2EBBA3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5G Wireless sensing performance requirements</w:t>
            </w:r>
          </w:p>
        </w:tc>
        <w:tc>
          <w:tcPr>
            <w:tcW w:w="1233" w:type="dxa"/>
            <w:shd w:val="clear" w:color="auto" w:fill="auto"/>
            <w:hideMark/>
          </w:tcPr>
          <w:p w14:paraId="6F8C6248"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Nokia, Nokia Shanghai Bell, Deutsche Telekom</w:t>
            </w:r>
          </w:p>
        </w:tc>
        <w:tc>
          <w:tcPr>
            <w:tcW w:w="875" w:type="dxa"/>
            <w:shd w:val="clear" w:color="auto" w:fill="auto"/>
            <w:hideMark/>
          </w:tcPr>
          <w:p w14:paraId="77A364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24B0F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S1-232599</w:t>
            </w:r>
          </w:p>
        </w:tc>
        <w:tc>
          <w:tcPr>
            <w:tcW w:w="454" w:type="dxa"/>
            <w:shd w:val="clear" w:color="000000" w:fill="BFBFBF"/>
            <w:hideMark/>
          </w:tcPr>
          <w:p w14:paraId="24999B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S1-232622</w:t>
            </w:r>
          </w:p>
        </w:tc>
        <w:tc>
          <w:tcPr>
            <w:tcW w:w="454" w:type="dxa"/>
            <w:shd w:val="clear" w:color="auto" w:fill="auto"/>
            <w:hideMark/>
          </w:tcPr>
          <w:p w14:paraId="33DD74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1D874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78032A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2C7732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73CFE3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095096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3A50B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1639861F" w14:textId="77777777" w:rsidTr="00BC058A">
        <w:trPr>
          <w:trHeight w:val="285"/>
        </w:trPr>
        <w:tc>
          <w:tcPr>
            <w:tcW w:w="751" w:type="dxa"/>
            <w:shd w:val="clear" w:color="auto" w:fill="auto"/>
            <w:hideMark/>
          </w:tcPr>
          <w:p w14:paraId="1CD001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S1-232618</w:t>
            </w:r>
          </w:p>
        </w:tc>
        <w:tc>
          <w:tcPr>
            <w:tcW w:w="1834" w:type="dxa"/>
            <w:shd w:val="clear" w:color="auto" w:fill="auto"/>
            <w:hideMark/>
          </w:tcPr>
          <w:p w14:paraId="72C7BF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CPRs in the consolidated functional requirements section</w:t>
            </w:r>
          </w:p>
        </w:tc>
        <w:tc>
          <w:tcPr>
            <w:tcW w:w="1233" w:type="dxa"/>
            <w:shd w:val="clear" w:color="auto" w:fill="auto"/>
            <w:hideMark/>
          </w:tcPr>
          <w:p w14:paraId="7400F4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w:t>
            </w:r>
          </w:p>
        </w:tc>
        <w:tc>
          <w:tcPr>
            <w:tcW w:w="875" w:type="dxa"/>
            <w:shd w:val="clear" w:color="auto" w:fill="auto"/>
            <w:hideMark/>
          </w:tcPr>
          <w:p w14:paraId="63C04F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63B519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S1-232469</w:t>
            </w:r>
          </w:p>
        </w:tc>
        <w:tc>
          <w:tcPr>
            <w:tcW w:w="454" w:type="dxa"/>
            <w:shd w:val="clear" w:color="000000" w:fill="BFBFBF"/>
            <w:hideMark/>
          </w:tcPr>
          <w:p w14:paraId="35B2DA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979EC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566D2E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14B54C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A418B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0F9827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0016</w:t>
            </w:r>
          </w:p>
        </w:tc>
        <w:tc>
          <w:tcPr>
            <w:tcW w:w="291" w:type="dxa"/>
            <w:shd w:val="clear" w:color="000000" w:fill="BFBFBF"/>
            <w:hideMark/>
          </w:tcPr>
          <w:p w14:paraId="5B2CF6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670718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732D5146" w14:textId="77777777" w:rsidTr="00BC058A">
        <w:trPr>
          <w:trHeight w:val="285"/>
        </w:trPr>
        <w:tc>
          <w:tcPr>
            <w:tcW w:w="751" w:type="dxa"/>
            <w:shd w:val="clear" w:color="auto" w:fill="auto"/>
            <w:hideMark/>
          </w:tcPr>
          <w:p w14:paraId="37DB22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S1-232619</w:t>
            </w:r>
          </w:p>
        </w:tc>
        <w:tc>
          <w:tcPr>
            <w:tcW w:w="1834" w:type="dxa"/>
            <w:shd w:val="clear" w:color="auto" w:fill="auto"/>
            <w:hideMark/>
          </w:tcPr>
          <w:p w14:paraId="6CC022B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w:t>
            </w:r>
          </w:p>
        </w:tc>
        <w:tc>
          <w:tcPr>
            <w:tcW w:w="1233" w:type="dxa"/>
            <w:shd w:val="clear" w:color="auto" w:fill="auto"/>
            <w:hideMark/>
          </w:tcPr>
          <w:p w14:paraId="220198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OPPO</w:t>
            </w:r>
          </w:p>
        </w:tc>
        <w:tc>
          <w:tcPr>
            <w:tcW w:w="875" w:type="dxa"/>
            <w:shd w:val="clear" w:color="auto" w:fill="auto"/>
            <w:hideMark/>
          </w:tcPr>
          <w:p w14:paraId="32324F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F3351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S1-232344</w:t>
            </w:r>
          </w:p>
        </w:tc>
        <w:tc>
          <w:tcPr>
            <w:tcW w:w="454" w:type="dxa"/>
            <w:shd w:val="clear" w:color="000000" w:fill="BFBFBF"/>
            <w:hideMark/>
          </w:tcPr>
          <w:p w14:paraId="7ED095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301C9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16A579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6524D18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508759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738EB4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4C07C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786A3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986C8E8" w14:textId="77777777" w:rsidTr="00BC058A">
        <w:trPr>
          <w:trHeight w:val="285"/>
        </w:trPr>
        <w:tc>
          <w:tcPr>
            <w:tcW w:w="751" w:type="dxa"/>
            <w:shd w:val="clear" w:color="auto" w:fill="auto"/>
            <w:hideMark/>
          </w:tcPr>
          <w:p w14:paraId="2C93E9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S1-232620</w:t>
            </w:r>
          </w:p>
        </w:tc>
        <w:tc>
          <w:tcPr>
            <w:tcW w:w="1834" w:type="dxa"/>
            <w:shd w:val="clear" w:color="auto" w:fill="auto"/>
            <w:hideMark/>
          </w:tcPr>
          <w:p w14:paraId="41695C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5.2.3 Digital Asset Management</w:t>
            </w:r>
          </w:p>
        </w:tc>
        <w:tc>
          <w:tcPr>
            <w:tcW w:w="1233" w:type="dxa"/>
            <w:shd w:val="clear" w:color="auto" w:fill="auto"/>
            <w:hideMark/>
          </w:tcPr>
          <w:p w14:paraId="021ECD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AsiaInfo, Samsung, China Unicom, Huawei, Orange, China Telecom</w:t>
            </w:r>
          </w:p>
        </w:tc>
        <w:tc>
          <w:tcPr>
            <w:tcW w:w="875" w:type="dxa"/>
            <w:shd w:val="clear" w:color="auto" w:fill="auto"/>
            <w:hideMark/>
          </w:tcPr>
          <w:p w14:paraId="72CE27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9BB36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S1-232420</w:t>
            </w:r>
          </w:p>
        </w:tc>
        <w:tc>
          <w:tcPr>
            <w:tcW w:w="454" w:type="dxa"/>
            <w:shd w:val="clear" w:color="000000" w:fill="BFBFBF"/>
            <w:hideMark/>
          </w:tcPr>
          <w:p w14:paraId="4E275F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778AA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B2C68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01B407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7289B8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287E56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1D60A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B65C0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80DE2C3" w14:textId="77777777" w:rsidTr="00BC058A">
        <w:trPr>
          <w:trHeight w:val="285"/>
        </w:trPr>
        <w:tc>
          <w:tcPr>
            <w:tcW w:w="751" w:type="dxa"/>
            <w:shd w:val="clear" w:color="auto" w:fill="auto"/>
            <w:hideMark/>
          </w:tcPr>
          <w:p w14:paraId="72D65F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S1-232621</w:t>
            </w:r>
          </w:p>
        </w:tc>
        <w:tc>
          <w:tcPr>
            <w:tcW w:w="1834" w:type="dxa"/>
            <w:shd w:val="clear" w:color="auto" w:fill="auto"/>
            <w:hideMark/>
          </w:tcPr>
          <w:p w14:paraId="252C98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consolidated KPI tables</w:t>
            </w:r>
          </w:p>
        </w:tc>
        <w:tc>
          <w:tcPr>
            <w:tcW w:w="1233" w:type="dxa"/>
            <w:shd w:val="clear" w:color="auto" w:fill="auto"/>
            <w:hideMark/>
          </w:tcPr>
          <w:p w14:paraId="3ADC329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ZTE, NOKIA, Huawei</w:t>
            </w:r>
          </w:p>
        </w:tc>
        <w:tc>
          <w:tcPr>
            <w:tcW w:w="875" w:type="dxa"/>
            <w:shd w:val="clear" w:color="auto" w:fill="auto"/>
            <w:hideMark/>
          </w:tcPr>
          <w:p w14:paraId="2C8CC8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2FE2AF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S1-232606</w:t>
            </w:r>
          </w:p>
        </w:tc>
        <w:tc>
          <w:tcPr>
            <w:tcW w:w="454" w:type="dxa"/>
            <w:shd w:val="clear" w:color="000000" w:fill="BFBFBF"/>
            <w:hideMark/>
          </w:tcPr>
          <w:p w14:paraId="26681EA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36BDD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5C2DCC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640476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A3C36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130D53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0013   </w:t>
            </w:r>
          </w:p>
        </w:tc>
        <w:tc>
          <w:tcPr>
            <w:tcW w:w="291" w:type="dxa"/>
            <w:shd w:val="clear" w:color="000000" w:fill="BFBFBF"/>
            <w:hideMark/>
          </w:tcPr>
          <w:p w14:paraId="0147F5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409" w:type="dxa"/>
            <w:shd w:val="clear" w:color="auto" w:fill="auto"/>
            <w:hideMark/>
          </w:tcPr>
          <w:p w14:paraId="40AC2B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BC058A" w:rsidRPr="00053B2E" w14:paraId="102EB2D1" w14:textId="77777777" w:rsidTr="00BC058A">
        <w:trPr>
          <w:trHeight w:val="285"/>
        </w:trPr>
        <w:tc>
          <w:tcPr>
            <w:tcW w:w="751" w:type="dxa"/>
            <w:shd w:val="clear" w:color="auto" w:fill="auto"/>
            <w:hideMark/>
          </w:tcPr>
          <w:p w14:paraId="37C10B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S1-232622</w:t>
            </w:r>
          </w:p>
        </w:tc>
        <w:tc>
          <w:tcPr>
            <w:tcW w:w="1834" w:type="dxa"/>
            <w:shd w:val="clear" w:color="auto" w:fill="auto"/>
            <w:hideMark/>
          </w:tcPr>
          <w:p w14:paraId="03D6FA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5G Wireless sensing performance requirements</w:t>
            </w:r>
          </w:p>
        </w:tc>
        <w:tc>
          <w:tcPr>
            <w:tcW w:w="1233" w:type="dxa"/>
            <w:shd w:val="clear" w:color="auto" w:fill="auto"/>
            <w:hideMark/>
          </w:tcPr>
          <w:p w14:paraId="695C325D"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Nokia, Nokia Shanghai Bell, Deutsche Telekom</w:t>
            </w:r>
          </w:p>
        </w:tc>
        <w:tc>
          <w:tcPr>
            <w:tcW w:w="875" w:type="dxa"/>
            <w:shd w:val="clear" w:color="auto" w:fill="auto"/>
            <w:hideMark/>
          </w:tcPr>
          <w:p w14:paraId="110500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7EBBC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S1-232617</w:t>
            </w:r>
          </w:p>
        </w:tc>
        <w:tc>
          <w:tcPr>
            <w:tcW w:w="454" w:type="dxa"/>
            <w:shd w:val="clear" w:color="000000" w:fill="BFBFBF"/>
            <w:hideMark/>
          </w:tcPr>
          <w:p w14:paraId="79B746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S1-232642</w:t>
            </w:r>
          </w:p>
        </w:tc>
        <w:tc>
          <w:tcPr>
            <w:tcW w:w="454" w:type="dxa"/>
            <w:shd w:val="clear" w:color="auto" w:fill="auto"/>
            <w:hideMark/>
          </w:tcPr>
          <w:p w14:paraId="072840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E3399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0C892D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05B540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1587FE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D4944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ED2987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B5F20A7" w14:textId="77777777" w:rsidTr="00BC058A">
        <w:trPr>
          <w:trHeight w:val="285"/>
        </w:trPr>
        <w:tc>
          <w:tcPr>
            <w:tcW w:w="751" w:type="dxa"/>
            <w:shd w:val="clear" w:color="auto" w:fill="auto"/>
            <w:hideMark/>
          </w:tcPr>
          <w:p w14:paraId="6A8EC3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S1-232623</w:t>
            </w:r>
          </w:p>
        </w:tc>
        <w:tc>
          <w:tcPr>
            <w:tcW w:w="1834" w:type="dxa"/>
            <w:shd w:val="clear" w:color="auto" w:fill="auto"/>
            <w:hideMark/>
          </w:tcPr>
          <w:p w14:paraId="01E591D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 pCR 5.2.1 Localized mobile metaverse service</w:t>
            </w:r>
          </w:p>
        </w:tc>
        <w:tc>
          <w:tcPr>
            <w:tcW w:w="1233" w:type="dxa"/>
            <w:shd w:val="clear" w:color="auto" w:fill="auto"/>
            <w:hideMark/>
          </w:tcPr>
          <w:p w14:paraId="5F17EC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33E326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C42FA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S1-232418</w:t>
            </w:r>
          </w:p>
        </w:tc>
        <w:tc>
          <w:tcPr>
            <w:tcW w:w="454" w:type="dxa"/>
            <w:shd w:val="clear" w:color="000000" w:fill="BFBFBF"/>
            <w:hideMark/>
          </w:tcPr>
          <w:p w14:paraId="2093B5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DB4BE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A0388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22.156</w:t>
            </w:r>
          </w:p>
        </w:tc>
        <w:tc>
          <w:tcPr>
            <w:tcW w:w="454" w:type="dxa"/>
            <w:shd w:val="clear" w:color="auto" w:fill="auto"/>
            <w:hideMark/>
          </w:tcPr>
          <w:p w14:paraId="74A122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w:t>
            </w:r>
          </w:p>
        </w:tc>
        <w:tc>
          <w:tcPr>
            <w:tcW w:w="1420" w:type="dxa"/>
            <w:shd w:val="clear" w:color="auto" w:fill="auto"/>
            <w:hideMark/>
          </w:tcPr>
          <w:p w14:paraId="64C508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Metaverse</w:t>
            </w:r>
          </w:p>
        </w:tc>
        <w:tc>
          <w:tcPr>
            <w:tcW w:w="531" w:type="dxa"/>
            <w:shd w:val="clear" w:color="000000" w:fill="BFBFBF"/>
            <w:hideMark/>
          </w:tcPr>
          <w:p w14:paraId="75DC73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53778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C1562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2B03580" w14:textId="77777777" w:rsidTr="00BC058A">
        <w:trPr>
          <w:trHeight w:val="285"/>
        </w:trPr>
        <w:tc>
          <w:tcPr>
            <w:tcW w:w="751" w:type="dxa"/>
            <w:shd w:val="clear" w:color="auto" w:fill="auto"/>
            <w:hideMark/>
          </w:tcPr>
          <w:p w14:paraId="4B748C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S1-232624</w:t>
            </w:r>
          </w:p>
        </w:tc>
        <w:tc>
          <w:tcPr>
            <w:tcW w:w="1834" w:type="dxa"/>
            <w:shd w:val="clear" w:color="auto" w:fill="auto"/>
            <w:hideMark/>
          </w:tcPr>
          <w:p w14:paraId="514477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energy efficiency as service criteria with agreed consolidation</w:t>
            </w:r>
          </w:p>
        </w:tc>
        <w:tc>
          <w:tcPr>
            <w:tcW w:w="1233" w:type="dxa"/>
            <w:shd w:val="clear" w:color="auto" w:fill="auto"/>
            <w:hideMark/>
          </w:tcPr>
          <w:p w14:paraId="4ABA6F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6D4A0E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4D2DD0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S1-232183</w:t>
            </w:r>
          </w:p>
        </w:tc>
        <w:tc>
          <w:tcPr>
            <w:tcW w:w="454" w:type="dxa"/>
            <w:shd w:val="clear" w:color="000000" w:fill="BFBFBF"/>
            <w:hideMark/>
          </w:tcPr>
          <w:p w14:paraId="71A8BC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S1-232632</w:t>
            </w:r>
          </w:p>
        </w:tc>
        <w:tc>
          <w:tcPr>
            <w:tcW w:w="454" w:type="dxa"/>
            <w:shd w:val="clear" w:color="auto" w:fill="auto"/>
            <w:hideMark/>
          </w:tcPr>
          <w:p w14:paraId="714BAD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F58AD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080501B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431F60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EnergyServ</w:t>
            </w:r>
          </w:p>
        </w:tc>
        <w:tc>
          <w:tcPr>
            <w:tcW w:w="531" w:type="dxa"/>
            <w:shd w:val="clear" w:color="000000" w:fill="BFBFBF"/>
            <w:hideMark/>
          </w:tcPr>
          <w:p w14:paraId="25C545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0717</w:t>
            </w:r>
          </w:p>
        </w:tc>
        <w:tc>
          <w:tcPr>
            <w:tcW w:w="291" w:type="dxa"/>
            <w:shd w:val="clear" w:color="000000" w:fill="BFBFBF"/>
            <w:hideMark/>
          </w:tcPr>
          <w:p w14:paraId="1C145B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409" w:type="dxa"/>
            <w:shd w:val="clear" w:color="auto" w:fill="auto"/>
            <w:hideMark/>
          </w:tcPr>
          <w:p w14:paraId="541207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D8EC903" w14:textId="77777777" w:rsidTr="00BC058A">
        <w:trPr>
          <w:trHeight w:val="285"/>
        </w:trPr>
        <w:tc>
          <w:tcPr>
            <w:tcW w:w="751" w:type="dxa"/>
            <w:shd w:val="clear" w:color="auto" w:fill="auto"/>
            <w:hideMark/>
          </w:tcPr>
          <w:p w14:paraId="4D013F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S1-232625</w:t>
            </w:r>
          </w:p>
        </w:tc>
        <w:tc>
          <w:tcPr>
            <w:tcW w:w="1834" w:type="dxa"/>
            <w:shd w:val="clear" w:color="auto" w:fill="auto"/>
            <w:hideMark/>
          </w:tcPr>
          <w:p w14:paraId="43E911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Supporting UE Mobility for XR service</w:t>
            </w:r>
          </w:p>
        </w:tc>
        <w:tc>
          <w:tcPr>
            <w:tcW w:w="1233" w:type="dxa"/>
            <w:shd w:val="clear" w:color="auto" w:fill="auto"/>
            <w:hideMark/>
          </w:tcPr>
          <w:p w14:paraId="5F5059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288EF75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FB34B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S1-232284</w:t>
            </w:r>
          </w:p>
        </w:tc>
        <w:tc>
          <w:tcPr>
            <w:tcW w:w="454" w:type="dxa"/>
            <w:shd w:val="clear" w:color="000000" w:fill="BFBFBF"/>
            <w:hideMark/>
          </w:tcPr>
          <w:p w14:paraId="6C69FB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S1-232667</w:t>
            </w:r>
          </w:p>
        </w:tc>
        <w:tc>
          <w:tcPr>
            <w:tcW w:w="454" w:type="dxa"/>
            <w:shd w:val="clear" w:color="auto" w:fill="auto"/>
            <w:hideMark/>
          </w:tcPr>
          <w:p w14:paraId="38F50D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C0833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51B6E9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711690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XRMobility</w:t>
            </w:r>
          </w:p>
        </w:tc>
        <w:tc>
          <w:tcPr>
            <w:tcW w:w="531" w:type="dxa"/>
            <w:shd w:val="clear" w:color="000000" w:fill="BFBFBF"/>
            <w:hideMark/>
          </w:tcPr>
          <w:p w14:paraId="09C2B6B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0719</w:t>
            </w:r>
          </w:p>
        </w:tc>
        <w:tc>
          <w:tcPr>
            <w:tcW w:w="291" w:type="dxa"/>
            <w:shd w:val="clear" w:color="000000" w:fill="BFBFBF"/>
            <w:hideMark/>
          </w:tcPr>
          <w:p w14:paraId="0DE7F2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1657B3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03D3356C" w14:textId="77777777" w:rsidTr="00BC058A">
        <w:trPr>
          <w:trHeight w:val="285"/>
        </w:trPr>
        <w:tc>
          <w:tcPr>
            <w:tcW w:w="751" w:type="dxa"/>
            <w:shd w:val="clear" w:color="auto" w:fill="auto"/>
            <w:hideMark/>
          </w:tcPr>
          <w:p w14:paraId="29C24D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S1-232626</w:t>
            </w:r>
          </w:p>
        </w:tc>
        <w:tc>
          <w:tcPr>
            <w:tcW w:w="1834" w:type="dxa"/>
            <w:shd w:val="clear" w:color="auto" w:fill="auto"/>
            <w:hideMark/>
          </w:tcPr>
          <w:p w14:paraId="1E2FD0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TBD</w:t>
            </w:r>
          </w:p>
        </w:tc>
        <w:tc>
          <w:tcPr>
            <w:tcW w:w="1233" w:type="dxa"/>
            <w:shd w:val="clear" w:color="auto" w:fill="auto"/>
            <w:hideMark/>
          </w:tcPr>
          <w:p w14:paraId="2B54D6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70BF8A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F21AE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4A3836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98F20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2CE11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454" w:type="dxa"/>
            <w:shd w:val="clear" w:color="auto" w:fill="auto"/>
            <w:hideMark/>
          </w:tcPr>
          <w:p w14:paraId="267026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377307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EnergyServ</w:t>
            </w:r>
          </w:p>
        </w:tc>
        <w:tc>
          <w:tcPr>
            <w:tcW w:w="531" w:type="dxa"/>
            <w:shd w:val="clear" w:color="000000" w:fill="BFBFBF"/>
            <w:hideMark/>
          </w:tcPr>
          <w:p w14:paraId="530487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0008</w:t>
            </w:r>
          </w:p>
        </w:tc>
        <w:tc>
          <w:tcPr>
            <w:tcW w:w="291" w:type="dxa"/>
            <w:shd w:val="clear" w:color="000000" w:fill="BFBFBF"/>
            <w:hideMark/>
          </w:tcPr>
          <w:p w14:paraId="6FCE7F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FF2E1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BC058A" w:rsidRPr="00053B2E" w14:paraId="0CF7DE1A" w14:textId="77777777" w:rsidTr="00BC058A">
        <w:trPr>
          <w:trHeight w:val="285"/>
        </w:trPr>
        <w:tc>
          <w:tcPr>
            <w:tcW w:w="751" w:type="dxa"/>
            <w:shd w:val="clear" w:color="auto" w:fill="auto"/>
            <w:hideMark/>
          </w:tcPr>
          <w:p w14:paraId="58B5134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S1-232627</w:t>
            </w:r>
          </w:p>
        </w:tc>
        <w:tc>
          <w:tcPr>
            <w:tcW w:w="1834" w:type="dxa"/>
            <w:shd w:val="clear" w:color="auto" w:fill="auto"/>
            <w:hideMark/>
          </w:tcPr>
          <w:p w14:paraId="35B24B1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Requirements for UAV Safety</w:t>
            </w:r>
          </w:p>
        </w:tc>
        <w:tc>
          <w:tcPr>
            <w:tcW w:w="1233" w:type="dxa"/>
            <w:shd w:val="clear" w:color="auto" w:fill="auto"/>
            <w:hideMark/>
          </w:tcPr>
          <w:p w14:paraId="13F85E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3A5681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23BC72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S1-232602</w:t>
            </w:r>
          </w:p>
        </w:tc>
        <w:tc>
          <w:tcPr>
            <w:tcW w:w="454" w:type="dxa"/>
            <w:shd w:val="clear" w:color="000000" w:fill="BFBFBF"/>
            <w:hideMark/>
          </w:tcPr>
          <w:p w14:paraId="0F806F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D5503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5168572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22.125   </w:t>
            </w:r>
          </w:p>
        </w:tc>
        <w:tc>
          <w:tcPr>
            <w:tcW w:w="454" w:type="dxa"/>
            <w:shd w:val="clear" w:color="auto" w:fill="auto"/>
            <w:hideMark/>
          </w:tcPr>
          <w:p w14:paraId="2AE534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17.6.0   </w:t>
            </w:r>
          </w:p>
        </w:tc>
        <w:tc>
          <w:tcPr>
            <w:tcW w:w="1420" w:type="dxa"/>
            <w:shd w:val="clear" w:color="auto" w:fill="auto"/>
            <w:hideMark/>
          </w:tcPr>
          <w:p w14:paraId="360EE8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UAS_Ph3   </w:t>
            </w:r>
          </w:p>
        </w:tc>
        <w:tc>
          <w:tcPr>
            <w:tcW w:w="531" w:type="dxa"/>
            <w:shd w:val="clear" w:color="000000" w:fill="BFBFBF"/>
            <w:hideMark/>
          </w:tcPr>
          <w:p w14:paraId="74F78E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0047   </w:t>
            </w:r>
          </w:p>
        </w:tc>
        <w:tc>
          <w:tcPr>
            <w:tcW w:w="291" w:type="dxa"/>
            <w:shd w:val="clear" w:color="000000" w:fill="BFBFBF"/>
            <w:hideMark/>
          </w:tcPr>
          <w:p w14:paraId="5814CE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4   </w:t>
            </w:r>
          </w:p>
        </w:tc>
        <w:tc>
          <w:tcPr>
            <w:tcW w:w="409" w:type="dxa"/>
            <w:shd w:val="clear" w:color="auto" w:fill="auto"/>
            <w:hideMark/>
          </w:tcPr>
          <w:p w14:paraId="313658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BC058A" w:rsidRPr="00053B2E" w14:paraId="57E085D2" w14:textId="77777777" w:rsidTr="00BC058A">
        <w:trPr>
          <w:trHeight w:val="285"/>
        </w:trPr>
        <w:tc>
          <w:tcPr>
            <w:tcW w:w="751" w:type="dxa"/>
            <w:shd w:val="clear" w:color="auto" w:fill="auto"/>
            <w:hideMark/>
          </w:tcPr>
          <w:p w14:paraId="1C1033D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S1-232628</w:t>
            </w:r>
          </w:p>
        </w:tc>
        <w:tc>
          <w:tcPr>
            <w:tcW w:w="1834" w:type="dxa"/>
            <w:shd w:val="clear" w:color="auto" w:fill="auto"/>
            <w:hideMark/>
          </w:tcPr>
          <w:p w14:paraId="34A148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Merge CRs for 22125</w:t>
            </w:r>
          </w:p>
        </w:tc>
        <w:tc>
          <w:tcPr>
            <w:tcW w:w="1233" w:type="dxa"/>
            <w:shd w:val="clear" w:color="auto" w:fill="auto"/>
            <w:hideMark/>
          </w:tcPr>
          <w:p w14:paraId="2A68F8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875" w:type="dxa"/>
            <w:shd w:val="clear" w:color="auto" w:fill="auto"/>
            <w:hideMark/>
          </w:tcPr>
          <w:p w14:paraId="180C78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316C1E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S1-232603</w:t>
            </w:r>
          </w:p>
        </w:tc>
        <w:tc>
          <w:tcPr>
            <w:tcW w:w="454" w:type="dxa"/>
            <w:shd w:val="clear" w:color="000000" w:fill="BFBFBF"/>
            <w:hideMark/>
          </w:tcPr>
          <w:p w14:paraId="1BE4D7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S1-232630</w:t>
            </w:r>
          </w:p>
        </w:tc>
        <w:tc>
          <w:tcPr>
            <w:tcW w:w="454" w:type="dxa"/>
            <w:shd w:val="clear" w:color="auto" w:fill="auto"/>
            <w:hideMark/>
          </w:tcPr>
          <w:p w14:paraId="3525D6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07A032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22.125   </w:t>
            </w:r>
          </w:p>
        </w:tc>
        <w:tc>
          <w:tcPr>
            <w:tcW w:w="454" w:type="dxa"/>
            <w:shd w:val="clear" w:color="auto" w:fill="auto"/>
            <w:hideMark/>
          </w:tcPr>
          <w:p w14:paraId="27B09C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17.6.0   </w:t>
            </w:r>
          </w:p>
        </w:tc>
        <w:tc>
          <w:tcPr>
            <w:tcW w:w="1420" w:type="dxa"/>
            <w:shd w:val="clear" w:color="auto" w:fill="auto"/>
            <w:hideMark/>
          </w:tcPr>
          <w:p w14:paraId="3D7AF7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UAS_Ph3   </w:t>
            </w:r>
          </w:p>
        </w:tc>
        <w:tc>
          <w:tcPr>
            <w:tcW w:w="531" w:type="dxa"/>
            <w:shd w:val="clear" w:color="000000" w:fill="BFBFBF"/>
            <w:hideMark/>
          </w:tcPr>
          <w:p w14:paraId="3177A8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0047   </w:t>
            </w:r>
          </w:p>
        </w:tc>
        <w:tc>
          <w:tcPr>
            <w:tcW w:w="291" w:type="dxa"/>
            <w:shd w:val="clear" w:color="000000" w:fill="BFBFBF"/>
            <w:hideMark/>
          </w:tcPr>
          <w:p w14:paraId="5690AC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6</w:t>
            </w:r>
          </w:p>
        </w:tc>
        <w:tc>
          <w:tcPr>
            <w:tcW w:w="409" w:type="dxa"/>
            <w:shd w:val="clear" w:color="auto" w:fill="auto"/>
            <w:hideMark/>
          </w:tcPr>
          <w:p w14:paraId="0736AE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BC058A" w:rsidRPr="00053B2E" w14:paraId="4CCCD8B7" w14:textId="77777777" w:rsidTr="00BC058A">
        <w:trPr>
          <w:trHeight w:val="285"/>
        </w:trPr>
        <w:tc>
          <w:tcPr>
            <w:tcW w:w="751" w:type="dxa"/>
            <w:shd w:val="clear" w:color="auto" w:fill="auto"/>
            <w:hideMark/>
          </w:tcPr>
          <w:p w14:paraId="5B7AA2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S1-232629</w:t>
            </w:r>
          </w:p>
        </w:tc>
        <w:tc>
          <w:tcPr>
            <w:tcW w:w="1834" w:type="dxa"/>
            <w:shd w:val="clear" w:color="auto" w:fill="auto"/>
            <w:hideMark/>
          </w:tcPr>
          <w:p w14:paraId="0AA8BC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Input to new TS - Ambient IoT performance requirements</w:t>
            </w:r>
          </w:p>
        </w:tc>
        <w:tc>
          <w:tcPr>
            <w:tcW w:w="1233" w:type="dxa"/>
            <w:shd w:val="clear" w:color="auto" w:fill="auto"/>
            <w:hideMark/>
          </w:tcPr>
          <w:p w14:paraId="0653345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410AD0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56E9FC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S1-232378</w:t>
            </w:r>
          </w:p>
        </w:tc>
        <w:tc>
          <w:tcPr>
            <w:tcW w:w="454" w:type="dxa"/>
            <w:shd w:val="clear" w:color="000000" w:fill="BFBFBF"/>
            <w:hideMark/>
          </w:tcPr>
          <w:p w14:paraId="69878D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S1-232651</w:t>
            </w:r>
          </w:p>
        </w:tc>
        <w:tc>
          <w:tcPr>
            <w:tcW w:w="454" w:type="dxa"/>
            <w:shd w:val="clear" w:color="auto" w:fill="auto"/>
            <w:hideMark/>
          </w:tcPr>
          <w:p w14:paraId="105A444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1FB49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5033A3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680165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189488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153841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2A384C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3A5D41D2" w14:textId="77777777" w:rsidTr="00BC058A">
        <w:trPr>
          <w:trHeight w:val="285"/>
        </w:trPr>
        <w:tc>
          <w:tcPr>
            <w:tcW w:w="751" w:type="dxa"/>
            <w:shd w:val="clear" w:color="auto" w:fill="auto"/>
            <w:hideMark/>
          </w:tcPr>
          <w:p w14:paraId="69A2B8B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S1-232630</w:t>
            </w:r>
          </w:p>
        </w:tc>
        <w:tc>
          <w:tcPr>
            <w:tcW w:w="1834" w:type="dxa"/>
            <w:shd w:val="clear" w:color="auto" w:fill="auto"/>
            <w:hideMark/>
          </w:tcPr>
          <w:p w14:paraId="22948B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UAS</w:t>
            </w:r>
          </w:p>
        </w:tc>
        <w:tc>
          <w:tcPr>
            <w:tcW w:w="1233" w:type="dxa"/>
            <w:shd w:val="clear" w:color="auto" w:fill="auto"/>
            <w:hideMark/>
          </w:tcPr>
          <w:p w14:paraId="37AB7F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 Qualcomm, InterDigital</w:t>
            </w:r>
          </w:p>
        </w:tc>
        <w:tc>
          <w:tcPr>
            <w:tcW w:w="875" w:type="dxa"/>
            <w:shd w:val="clear" w:color="auto" w:fill="auto"/>
            <w:hideMark/>
          </w:tcPr>
          <w:p w14:paraId="494583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0AE594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S1-232628</w:t>
            </w:r>
          </w:p>
        </w:tc>
        <w:tc>
          <w:tcPr>
            <w:tcW w:w="454" w:type="dxa"/>
            <w:shd w:val="clear" w:color="000000" w:fill="BFBFBF"/>
            <w:hideMark/>
          </w:tcPr>
          <w:p w14:paraId="2490C4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0DFF2A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0A6D6E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22.125   </w:t>
            </w:r>
          </w:p>
        </w:tc>
        <w:tc>
          <w:tcPr>
            <w:tcW w:w="454" w:type="dxa"/>
            <w:shd w:val="clear" w:color="auto" w:fill="auto"/>
            <w:hideMark/>
          </w:tcPr>
          <w:p w14:paraId="234453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17.6.0   </w:t>
            </w:r>
          </w:p>
        </w:tc>
        <w:tc>
          <w:tcPr>
            <w:tcW w:w="1420" w:type="dxa"/>
            <w:shd w:val="clear" w:color="auto" w:fill="auto"/>
            <w:hideMark/>
          </w:tcPr>
          <w:p w14:paraId="0F370B1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UAS_Ph3   </w:t>
            </w:r>
          </w:p>
        </w:tc>
        <w:tc>
          <w:tcPr>
            <w:tcW w:w="531" w:type="dxa"/>
            <w:shd w:val="clear" w:color="000000" w:fill="BFBFBF"/>
            <w:hideMark/>
          </w:tcPr>
          <w:p w14:paraId="4DB01D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0047   </w:t>
            </w:r>
          </w:p>
        </w:tc>
        <w:tc>
          <w:tcPr>
            <w:tcW w:w="291" w:type="dxa"/>
            <w:shd w:val="clear" w:color="000000" w:fill="BFBFBF"/>
            <w:hideMark/>
          </w:tcPr>
          <w:p w14:paraId="7855B8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7   </w:t>
            </w:r>
          </w:p>
        </w:tc>
        <w:tc>
          <w:tcPr>
            <w:tcW w:w="409" w:type="dxa"/>
            <w:shd w:val="clear" w:color="auto" w:fill="auto"/>
            <w:hideMark/>
          </w:tcPr>
          <w:p w14:paraId="0B9050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BC058A" w:rsidRPr="00053B2E" w14:paraId="5C71A193" w14:textId="77777777" w:rsidTr="00BC058A">
        <w:trPr>
          <w:trHeight w:val="285"/>
        </w:trPr>
        <w:tc>
          <w:tcPr>
            <w:tcW w:w="751" w:type="dxa"/>
            <w:shd w:val="clear" w:color="auto" w:fill="auto"/>
            <w:hideMark/>
          </w:tcPr>
          <w:p w14:paraId="26B2E9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S1-232631</w:t>
            </w:r>
          </w:p>
        </w:tc>
        <w:tc>
          <w:tcPr>
            <w:tcW w:w="1834" w:type="dxa"/>
            <w:shd w:val="clear" w:color="auto" w:fill="auto"/>
            <w:hideMark/>
          </w:tcPr>
          <w:p w14:paraId="38AF40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Modification of the consolidated functional requirements section</w:t>
            </w:r>
          </w:p>
        </w:tc>
        <w:tc>
          <w:tcPr>
            <w:tcW w:w="1233" w:type="dxa"/>
            <w:shd w:val="clear" w:color="auto" w:fill="auto"/>
            <w:hideMark/>
          </w:tcPr>
          <w:p w14:paraId="364ED1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 Huawei, ZTE</w:t>
            </w:r>
          </w:p>
        </w:tc>
        <w:tc>
          <w:tcPr>
            <w:tcW w:w="875" w:type="dxa"/>
            <w:shd w:val="clear" w:color="auto" w:fill="auto"/>
            <w:hideMark/>
          </w:tcPr>
          <w:p w14:paraId="08BC8F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44DF083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S1-232436</w:t>
            </w:r>
          </w:p>
        </w:tc>
        <w:tc>
          <w:tcPr>
            <w:tcW w:w="454" w:type="dxa"/>
            <w:shd w:val="clear" w:color="000000" w:fill="BFBFBF"/>
            <w:hideMark/>
          </w:tcPr>
          <w:p w14:paraId="3B4B72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S1-232641</w:t>
            </w:r>
          </w:p>
        </w:tc>
        <w:tc>
          <w:tcPr>
            <w:tcW w:w="454" w:type="dxa"/>
            <w:shd w:val="clear" w:color="auto" w:fill="auto"/>
            <w:hideMark/>
          </w:tcPr>
          <w:p w14:paraId="587E66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0431F7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0BDEE1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00872F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5D29EC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0002   </w:t>
            </w:r>
          </w:p>
        </w:tc>
        <w:tc>
          <w:tcPr>
            <w:tcW w:w="291" w:type="dxa"/>
            <w:shd w:val="clear" w:color="000000" w:fill="BFBFBF"/>
            <w:hideMark/>
          </w:tcPr>
          <w:p w14:paraId="2C7210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4   </w:t>
            </w:r>
          </w:p>
        </w:tc>
        <w:tc>
          <w:tcPr>
            <w:tcW w:w="409" w:type="dxa"/>
            <w:shd w:val="clear" w:color="auto" w:fill="auto"/>
            <w:hideMark/>
          </w:tcPr>
          <w:p w14:paraId="2EF733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BC058A" w:rsidRPr="00053B2E" w14:paraId="430BE9D2" w14:textId="77777777" w:rsidTr="00BC058A">
        <w:trPr>
          <w:trHeight w:val="285"/>
        </w:trPr>
        <w:tc>
          <w:tcPr>
            <w:tcW w:w="751" w:type="dxa"/>
            <w:shd w:val="clear" w:color="auto" w:fill="auto"/>
            <w:hideMark/>
          </w:tcPr>
          <w:p w14:paraId="0E5078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S1-232632</w:t>
            </w:r>
          </w:p>
        </w:tc>
        <w:tc>
          <w:tcPr>
            <w:tcW w:w="1834" w:type="dxa"/>
            <w:shd w:val="clear" w:color="auto" w:fill="auto"/>
            <w:hideMark/>
          </w:tcPr>
          <w:p w14:paraId="4035D4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energy efficiency as service criteria with agreed consolidation</w:t>
            </w:r>
          </w:p>
        </w:tc>
        <w:tc>
          <w:tcPr>
            <w:tcW w:w="1233" w:type="dxa"/>
            <w:shd w:val="clear" w:color="auto" w:fill="auto"/>
            <w:hideMark/>
          </w:tcPr>
          <w:p w14:paraId="6C22BE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Samsung</w:t>
            </w:r>
          </w:p>
        </w:tc>
        <w:tc>
          <w:tcPr>
            <w:tcW w:w="875" w:type="dxa"/>
            <w:shd w:val="clear" w:color="auto" w:fill="auto"/>
            <w:hideMark/>
          </w:tcPr>
          <w:p w14:paraId="0C006A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70602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S1-232624</w:t>
            </w:r>
          </w:p>
        </w:tc>
        <w:tc>
          <w:tcPr>
            <w:tcW w:w="454" w:type="dxa"/>
            <w:shd w:val="clear" w:color="000000" w:fill="BFBFBF"/>
            <w:hideMark/>
          </w:tcPr>
          <w:p w14:paraId="0C8B01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S1-232638</w:t>
            </w:r>
          </w:p>
        </w:tc>
        <w:tc>
          <w:tcPr>
            <w:tcW w:w="454" w:type="dxa"/>
            <w:shd w:val="clear" w:color="auto" w:fill="auto"/>
            <w:hideMark/>
          </w:tcPr>
          <w:p w14:paraId="4BB326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2E2C9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15FCC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13386F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EnergyServ</w:t>
            </w:r>
          </w:p>
        </w:tc>
        <w:tc>
          <w:tcPr>
            <w:tcW w:w="531" w:type="dxa"/>
            <w:shd w:val="clear" w:color="000000" w:fill="BFBFBF"/>
            <w:hideMark/>
          </w:tcPr>
          <w:p w14:paraId="770960B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0717</w:t>
            </w:r>
          </w:p>
        </w:tc>
        <w:tc>
          <w:tcPr>
            <w:tcW w:w="291" w:type="dxa"/>
            <w:shd w:val="clear" w:color="000000" w:fill="BFBFBF"/>
            <w:hideMark/>
          </w:tcPr>
          <w:p w14:paraId="3DD178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280781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2F00EF1A" w14:textId="77777777" w:rsidTr="00BC058A">
        <w:trPr>
          <w:trHeight w:val="285"/>
        </w:trPr>
        <w:tc>
          <w:tcPr>
            <w:tcW w:w="751" w:type="dxa"/>
            <w:shd w:val="clear" w:color="auto" w:fill="auto"/>
            <w:hideMark/>
          </w:tcPr>
          <w:p w14:paraId="3B15EE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S1-232633</w:t>
            </w:r>
          </w:p>
        </w:tc>
        <w:tc>
          <w:tcPr>
            <w:tcW w:w="1834" w:type="dxa"/>
            <w:shd w:val="clear" w:color="auto" w:fill="auto"/>
            <w:hideMark/>
          </w:tcPr>
          <w:p w14:paraId="53634D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for FS_DualSteer Definitions and Consolidated requirements</w:t>
            </w:r>
          </w:p>
        </w:tc>
        <w:tc>
          <w:tcPr>
            <w:tcW w:w="1233" w:type="dxa"/>
            <w:shd w:val="clear" w:color="auto" w:fill="auto"/>
            <w:hideMark/>
          </w:tcPr>
          <w:p w14:paraId="23B123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Lenovo, CableLabs, Xiaomi, Comcast Corporation, Verizon</w:t>
            </w:r>
          </w:p>
        </w:tc>
        <w:tc>
          <w:tcPr>
            <w:tcW w:w="875" w:type="dxa"/>
            <w:shd w:val="clear" w:color="auto" w:fill="auto"/>
            <w:hideMark/>
          </w:tcPr>
          <w:p w14:paraId="5DB2DF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322E121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S1-232255</w:t>
            </w:r>
          </w:p>
        </w:tc>
        <w:tc>
          <w:tcPr>
            <w:tcW w:w="454" w:type="dxa"/>
            <w:shd w:val="clear" w:color="000000" w:fill="BFBFBF"/>
            <w:hideMark/>
          </w:tcPr>
          <w:p w14:paraId="2C7923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E5768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A46ED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4E061C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5B6E57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3326F3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785DF2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4733F3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C3DF7D4" w14:textId="77777777" w:rsidTr="00BC058A">
        <w:trPr>
          <w:trHeight w:val="285"/>
        </w:trPr>
        <w:tc>
          <w:tcPr>
            <w:tcW w:w="751" w:type="dxa"/>
            <w:shd w:val="clear" w:color="auto" w:fill="auto"/>
            <w:hideMark/>
          </w:tcPr>
          <w:p w14:paraId="51E192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S1-232634</w:t>
            </w:r>
          </w:p>
        </w:tc>
        <w:tc>
          <w:tcPr>
            <w:tcW w:w="1834" w:type="dxa"/>
            <w:shd w:val="clear" w:color="auto" w:fill="auto"/>
            <w:hideMark/>
          </w:tcPr>
          <w:p w14:paraId="55AD2C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existing CPR in TR 22.882</w:t>
            </w:r>
          </w:p>
        </w:tc>
        <w:tc>
          <w:tcPr>
            <w:tcW w:w="1233" w:type="dxa"/>
            <w:shd w:val="clear" w:color="auto" w:fill="auto"/>
            <w:hideMark/>
          </w:tcPr>
          <w:p w14:paraId="6F940F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1E242E6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6D1595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S1-232363</w:t>
            </w:r>
          </w:p>
        </w:tc>
        <w:tc>
          <w:tcPr>
            <w:tcW w:w="454" w:type="dxa"/>
            <w:shd w:val="clear" w:color="000000" w:fill="BFBFBF"/>
            <w:hideMark/>
          </w:tcPr>
          <w:p w14:paraId="700C15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AAACA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2532FD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22.882   </w:t>
            </w:r>
          </w:p>
        </w:tc>
        <w:tc>
          <w:tcPr>
            <w:tcW w:w="454" w:type="dxa"/>
            <w:shd w:val="clear" w:color="auto" w:fill="auto"/>
            <w:hideMark/>
          </w:tcPr>
          <w:p w14:paraId="304362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420" w:type="dxa"/>
            <w:shd w:val="clear" w:color="auto" w:fill="auto"/>
            <w:hideMark/>
          </w:tcPr>
          <w:p w14:paraId="241A61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FS_EnergyServ   </w:t>
            </w:r>
          </w:p>
        </w:tc>
        <w:tc>
          <w:tcPr>
            <w:tcW w:w="531" w:type="dxa"/>
            <w:shd w:val="clear" w:color="000000" w:fill="BFBFBF"/>
            <w:hideMark/>
          </w:tcPr>
          <w:p w14:paraId="23229B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0002   </w:t>
            </w:r>
          </w:p>
        </w:tc>
        <w:tc>
          <w:tcPr>
            <w:tcW w:w="291" w:type="dxa"/>
            <w:shd w:val="clear" w:color="000000" w:fill="BFBFBF"/>
            <w:hideMark/>
          </w:tcPr>
          <w:p w14:paraId="01A5A33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409" w:type="dxa"/>
            <w:shd w:val="clear" w:color="auto" w:fill="auto"/>
            <w:hideMark/>
          </w:tcPr>
          <w:p w14:paraId="4A7457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BC058A" w:rsidRPr="00053B2E" w14:paraId="38B9148A" w14:textId="77777777" w:rsidTr="00BC058A">
        <w:trPr>
          <w:trHeight w:val="285"/>
        </w:trPr>
        <w:tc>
          <w:tcPr>
            <w:tcW w:w="751" w:type="dxa"/>
            <w:shd w:val="clear" w:color="auto" w:fill="auto"/>
            <w:hideMark/>
          </w:tcPr>
          <w:p w14:paraId="205969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S1-232635</w:t>
            </w:r>
          </w:p>
        </w:tc>
        <w:tc>
          <w:tcPr>
            <w:tcW w:w="1834" w:type="dxa"/>
            <w:shd w:val="clear" w:color="auto" w:fill="auto"/>
            <w:hideMark/>
          </w:tcPr>
          <w:p w14:paraId="21349D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terminolgy for energy consumption as a service criteria</w:t>
            </w:r>
          </w:p>
        </w:tc>
        <w:tc>
          <w:tcPr>
            <w:tcW w:w="1233" w:type="dxa"/>
            <w:shd w:val="clear" w:color="auto" w:fill="auto"/>
            <w:hideMark/>
          </w:tcPr>
          <w:p w14:paraId="7A7D85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3C80495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208AC3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S1-232362</w:t>
            </w:r>
          </w:p>
        </w:tc>
        <w:tc>
          <w:tcPr>
            <w:tcW w:w="454" w:type="dxa"/>
            <w:shd w:val="clear" w:color="000000" w:fill="BFBFBF"/>
            <w:hideMark/>
          </w:tcPr>
          <w:p w14:paraId="0671925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E080B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25BC0B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22.882   </w:t>
            </w:r>
          </w:p>
        </w:tc>
        <w:tc>
          <w:tcPr>
            <w:tcW w:w="454" w:type="dxa"/>
            <w:shd w:val="clear" w:color="auto" w:fill="auto"/>
            <w:hideMark/>
          </w:tcPr>
          <w:p w14:paraId="3A1514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420" w:type="dxa"/>
            <w:shd w:val="clear" w:color="auto" w:fill="auto"/>
            <w:hideMark/>
          </w:tcPr>
          <w:p w14:paraId="55D321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531" w:type="dxa"/>
            <w:shd w:val="clear" w:color="000000" w:fill="BFBFBF"/>
            <w:hideMark/>
          </w:tcPr>
          <w:p w14:paraId="1FAB96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0001   </w:t>
            </w:r>
          </w:p>
        </w:tc>
        <w:tc>
          <w:tcPr>
            <w:tcW w:w="291" w:type="dxa"/>
            <w:shd w:val="clear" w:color="000000" w:fill="BFBFBF"/>
            <w:hideMark/>
          </w:tcPr>
          <w:p w14:paraId="14BC9B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409" w:type="dxa"/>
            <w:shd w:val="clear" w:color="auto" w:fill="auto"/>
            <w:hideMark/>
          </w:tcPr>
          <w:p w14:paraId="22A897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BC058A" w:rsidRPr="00053B2E" w14:paraId="0AE323BF" w14:textId="77777777" w:rsidTr="00BC058A">
        <w:trPr>
          <w:trHeight w:val="285"/>
        </w:trPr>
        <w:tc>
          <w:tcPr>
            <w:tcW w:w="751" w:type="dxa"/>
            <w:shd w:val="clear" w:color="auto" w:fill="auto"/>
            <w:hideMark/>
          </w:tcPr>
          <w:p w14:paraId="2F55BB0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S1-232636</w:t>
            </w:r>
          </w:p>
        </w:tc>
        <w:tc>
          <w:tcPr>
            <w:tcW w:w="1834" w:type="dxa"/>
            <w:shd w:val="clear" w:color="auto" w:fill="auto"/>
            <w:hideMark/>
          </w:tcPr>
          <w:p w14:paraId="06F53E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233" w:type="dxa"/>
            <w:shd w:val="clear" w:color="auto" w:fill="auto"/>
            <w:hideMark/>
          </w:tcPr>
          <w:p w14:paraId="09660D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2B10F1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4412E2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S1-232364</w:t>
            </w:r>
          </w:p>
        </w:tc>
        <w:tc>
          <w:tcPr>
            <w:tcW w:w="454" w:type="dxa"/>
            <w:shd w:val="clear" w:color="000000" w:fill="BFBFBF"/>
            <w:hideMark/>
          </w:tcPr>
          <w:p w14:paraId="238B95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CF9A0A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4F9517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22.882   </w:t>
            </w:r>
          </w:p>
        </w:tc>
        <w:tc>
          <w:tcPr>
            <w:tcW w:w="454" w:type="dxa"/>
            <w:shd w:val="clear" w:color="auto" w:fill="auto"/>
            <w:hideMark/>
          </w:tcPr>
          <w:p w14:paraId="25A845B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420" w:type="dxa"/>
            <w:shd w:val="clear" w:color="auto" w:fill="auto"/>
            <w:hideMark/>
          </w:tcPr>
          <w:p w14:paraId="438741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FS_EnergyServ   </w:t>
            </w:r>
          </w:p>
        </w:tc>
        <w:tc>
          <w:tcPr>
            <w:tcW w:w="531" w:type="dxa"/>
            <w:shd w:val="clear" w:color="000000" w:fill="BFBFBF"/>
            <w:hideMark/>
          </w:tcPr>
          <w:p w14:paraId="36F4BB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0003   </w:t>
            </w:r>
          </w:p>
        </w:tc>
        <w:tc>
          <w:tcPr>
            <w:tcW w:w="291" w:type="dxa"/>
            <w:shd w:val="clear" w:color="000000" w:fill="BFBFBF"/>
            <w:hideMark/>
          </w:tcPr>
          <w:p w14:paraId="65CCEF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4</w:t>
            </w:r>
          </w:p>
        </w:tc>
        <w:tc>
          <w:tcPr>
            <w:tcW w:w="409" w:type="dxa"/>
            <w:shd w:val="clear" w:color="auto" w:fill="auto"/>
            <w:hideMark/>
          </w:tcPr>
          <w:p w14:paraId="021216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BC058A" w:rsidRPr="00053B2E" w14:paraId="68DB5B98" w14:textId="77777777" w:rsidTr="00BC058A">
        <w:trPr>
          <w:trHeight w:val="285"/>
        </w:trPr>
        <w:tc>
          <w:tcPr>
            <w:tcW w:w="751" w:type="dxa"/>
            <w:shd w:val="clear" w:color="auto" w:fill="auto"/>
            <w:hideMark/>
          </w:tcPr>
          <w:p w14:paraId="46DF01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S1-232637</w:t>
            </w:r>
          </w:p>
        </w:tc>
        <w:tc>
          <w:tcPr>
            <w:tcW w:w="1834" w:type="dxa"/>
            <w:shd w:val="clear" w:color="auto" w:fill="auto"/>
            <w:hideMark/>
          </w:tcPr>
          <w:p w14:paraId="7453D9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233" w:type="dxa"/>
            <w:shd w:val="clear" w:color="auto" w:fill="auto"/>
            <w:hideMark/>
          </w:tcPr>
          <w:p w14:paraId="4FDBE4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41D95A4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4A68A7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S1-232365</w:t>
            </w:r>
          </w:p>
        </w:tc>
        <w:tc>
          <w:tcPr>
            <w:tcW w:w="454" w:type="dxa"/>
            <w:shd w:val="clear" w:color="000000" w:fill="BFBFBF"/>
            <w:hideMark/>
          </w:tcPr>
          <w:p w14:paraId="2BF9B5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5C7A1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7683BA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22.882   </w:t>
            </w:r>
          </w:p>
        </w:tc>
        <w:tc>
          <w:tcPr>
            <w:tcW w:w="454" w:type="dxa"/>
            <w:shd w:val="clear" w:color="auto" w:fill="auto"/>
            <w:hideMark/>
          </w:tcPr>
          <w:p w14:paraId="36891F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420" w:type="dxa"/>
            <w:shd w:val="clear" w:color="auto" w:fill="auto"/>
            <w:hideMark/>
          </w:tcPr>
          <w:p w14:paraId="459C30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FS_EnergyServ   </w:t>
            </w:r>
          </w:p>
        </w:tc>
        <w:tc>
          <w:tcPr>
            <w:tcW w:w="531" w:type="dxa"/>
            <w:shd w:val="clear" w:color="000000" w:fill="BFBFBF"/>
            <w:hideMark/>
          </w:tcPr>
          <w:p w14:paraId="140736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0008   </w:t>
            </w:r>
          </w:p>
        </w:tc>
        <w:tc>
          <w:tcPr>
            <w:tcW w:w="291" w:type="dxa"/>
            <w:shd w:val="clear" w:color="000000" w:fill="BFBFBF"/>
            <w:hideMark/>
          </w:tcPr>
          <w:p w14:paraId="73CD41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409" w:type="dxa"/>
            <w:shd w:val="clear" w:color="auto" w:fill="auto"/>
            <w:hideMark/>
          </w:tcPr>
          <w:p w14:paraId="24659A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BC058A" w:rsidRPr="00053B2E" w14:paraId="2ACF05A5" w14:textId="77777777" w:rsidTr="00BC058A">
        <w:trPr>
          <w:trHeight w:val="285"/>
        </w:trPr>
        <w:tc>
          <w:tcPr>
            <w:tcW w:w="751" w:type="dxa"/>
            <w:shd w:val="clear" w:color="auto" w:fill="auto"/>
            <w:hideMark/>
          </w:tcPr>
          <w:p w14:paraId="4255C7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S1-232638</w:t>
            </w:r>
          </w:p>
        </w:tc>
        <w:tc>
          <w:tcPr>
            <w:tcW w:w="1834" w:type="dxa"/>
            <w:shd w:val="clear" w:color="auto" w:fill="auto"/>
            <w:hideMark/>
          </w:tcPr>
          <w:p w14:paraId="6FE4F7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energy efficiency as service criteria with agreed consolidation</w:t>
            </w:r>
          </w:p>
        </w:tc>
        <w:tc>
          <w:tcPr>
            <w:tcW w:w="1233" w:type="dxa"/>
            <w:shd w:val="clear" w:color="auto" w:fill="auto"/>
            <w:hideMark/>
          </w:tcPr>
          <w:p w14:paraId="3E05CEC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Samsung</w:t>
            </w:r>
          </w:p>
        </w:tc>
        <w:tc>
          <w:tcPr>
            <w:tcW w:w="875" w:type="dxa"/>
            <w:shd w:val="clear" w:color="auto" w:fill="auto"/>
            <w:hideMark/>
          </w:tcPr>
          <w:p w14:paraId="7FDA54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75EB72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S1-232632</w:t>
            </w:r>
          </w:p>
        </w:tc>
        <w:tc>
          <w:tcPr>
            <w:tcW w:w="454" w:type="dxa"/>
            <w:shd w:val="clear" w:color="000000" w:fill="BFBFBF"/>
            <w:hideMark/>
          </w:tcPr>
          <w:p w14:paraId="649A563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FE99A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FE46D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95389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24D4FE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EnergyServ</w:t>
            </w:r>
          </w:p>
        </w:tc>
        <w:tc>
          <w:tcPr>
            <w:tcW w:w="531" w:type="dxa"/>
            <w:shd w:val="clear" w:color="000000" w:fill="BFBFBF"/>
            <w:hideMark/>
          </w:tcPr>
          <w:p w14:paraId="1A3804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0717</w:t>
            </w:r>
          </w:p>
        </w:tc>
        <w:tc>
          <w:tcPr>
            <w:tcW w:w="291" w:type="dxa"/>
            <w:shd w:val="clear" w:color="000000" w:fill="BFBFBF"/>
            <w:hideMark/>
          </w:tcPr>
          <w:p w14:paraId="720349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033888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058EBB4" w14:textId="77777777" w:rsidTr="00BC058A">
        <w:trPr>
          <w:trHeight w:val="285"/>
        </w:trPr>
        <w:tc>
          <w:tcPr>
            <w:tcW w:w="751" w:type="dxa"/>
            <w:shd w:val="clear" w:color="auto" w:fill="auto"/>
            <w:hideMark/>
          </w:tcPr>
          <w:p w14:paraId="631845F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S1-232639</w:t>
            </w:r>
          </w:p>
        </w:tc>
        <w:tc>
          <w:tcPr>
            <w:tcW w:w="1834" w:type="dxa"/>
            <w:shd w:val="clear" w:color="auto" w:fill="auto"/>
            <w:hideMark/>
          </w:tcPr>
          <w:p w14:paraId="3541CA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22.848 Use Case #1: Update to remove Editor s Notes</w:t>
            </w:r>
          </w:p>
        </w:tc>
        <w:tc>
          <w:tcPr>
            <w:tcW w:w="1233" w:type="dxa"/>
            <w:shd w:val="clear" w:color="auto" w:fill="auto"/>
            <w:hideMark/>
          </w:tcPr>
          <w:p w14:paraId="3801CD2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Cisco Systems, Intel, Novamint</w:t>
            </w:r>
          </w:p>
        </w:tc>
        <w:tc>
          <w:tcPr>
            <w:tcW w:w="875" w:type="dxa"/>
            <w:shd w:val="clear" w:color="auto" w:fill="auto"/>
            <w:hideMark/>
          </w:tcPr>
          <w:p w14:paraId="3827AC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51577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S1-232465</w:t>
            </w:r>
          </w:p>
        </w:tc>
        <w:tc>
          <w:tcPr>
            <w:tcW w:w="454" w:type="dxa"/>
            <w:shd w:val="clear" w:color="000000" w:fill="BFBFBF"/>
            <w:hideMark/>
          </w:tcPr>
          <w:p w14:paraId="0398FD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F511C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5C1F9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22.848</w:t>
            </w:r>
          </w:p>
        </w:tc>
        <w:tc>
          <w:tcPr>
            <w:tcW w:w="454" w:type="dxa"/>
            <w:shd w:val="clear" w:color="auto" w:fill="auto"/>
            <w:hideMark/>
          </w:tcPr>
          <w:p w14:paraId="7D9A56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0.1.0</w:t>
            </w:r>
          </w:p>
        </w:tc>
        <w:tc>
          <w:tcPr>
            <w:tcW w:w="1420" w:type="dxa"/>
            <w:shd w:val="clear" w:color="auto" w:fill="auto"/>
            <w:hideMark/>
          </w:tcPr>
          <w:p w14:paraId="24FC96E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FS_ISN</w:t>
            </w:r>
          </w:p>
        </w:tc>
        <w:tc>
          <w:tcPr>
            <w:tcW w:w="531" w:type="dxa"/>
            <w:shd w:val="clear" w:color="000000" w:fill="BFBFBF"/>
            <w:hideMark/>
          </w:tcPr>
          <w:p w14:paraId="0934C9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920EB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EF6E26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38F9B920" w14:textId="77777777" w:rsidTr="00BC058A">
        <w:trPr>
          <w:trHeight w:val="285"/>
        </w:trPr>
        <w:tc>
          <w:tcPr>
            <w:tcW w:w="751" w:type="dxa"/>
            <w:shd w:val="clear" w:color="auto" w:fill="auto"/>
            <w:hideMark/>
          </w:tcPr>
          <w:p w14:paraId="5E5721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S1-232640</w:t>
            </w:r>
          </w:p>
        </w:tc>
        <w:tc>
          <w:tcPr>
            <w:tcW w:w="1834" w:type="dxa"/>
            <w:shd w:val="clear" w:color="auto" w:fill="auto"/>
            <w:hideMark/>
          </w:tcPr>
          <w:p w14:paraId="4F9F70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 operation in overview chapter</w:t>
            </w:r>
          </w:p>
        </w:tc>
        <w:tc>
          <w:tcPr>
            <w:tcW w:w="1233" w:type="dxa"/>
            <w:shd w:val="clear" w:color="auto" w:fill="auto"/>
            <w:hideMark/>
          </w:tcPr>
          <w:p w14:paraId="32AF3D2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Ericsson</w:t>
            </w:r>
          </w:p>
        </w:tc>
        <w:tc>
          <w:tcPr>
            <w:tcW w:w="875" w:type="dxa"/>
            <w:shd w:val="clear" w:color="auto" w:fill="auto"/>
            <w:hideMark/>
          </w:tcPr>
          <w:p w14:paraId="07C8E0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405A3DB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S1-232442</w:t>
            </w:r>
          </w:p>
        </w:tc>
        <w:tc>
          <w:tcPr>
            <w:tcW w:w="454" w:type="dxa"/>
            <w:shd w:val="clear" w:color="000000" w:fill="BFBFBF"/>
            <w:hideMark/>
          </w:tcPr>
          <w:p w14:paraId="60FF32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S1-232646</w:t>
            </w:r>
          </w:p>
        </w:tc>
        <w:tc>
          <w:tcPr>
            <w:tcW w:w="454" w:type="dxa"/>
            <w:shd w:val="clear" w:color="auto" w:fill="auto"/>
            <w:hideMark/>
          </w:tcPr>
          <w:p w14:paraId="3952BCC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6217EC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3E0979A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0C8BC7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6961A0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15C5A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F0A4B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9CAA5EF" w14:textId="77777777" w:rsidTr="00BC058A">
        <w:trPr>
          <w:trHeight w:val="285"/>
        </w:trPr>
        <w:tc>
          <w:tcPr>
            <w:tcW w:w="751" w:type="dxa"/>
            <w:shd w:val="clear" w:color="auto" w:fill="auto"/>
            <w:hideMark/>
          </w:tcPr>
          <w:p w14:paraId="5F3FDD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S1-232641</w:t>
            </w:r>
          </w:p>
        </w:tc>
        <w:tc>
          <w:tcPr>
            <w:tcW w:w="1834" w:type="dxa"/>
            <w:shd w:val="clear" w:color="auto" w:fill="auto"/>
            <w:hideMark/>
          </w:tcPr>
          <w:p w14:paraId="300E948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Modification of the consolidated functional requirements section</w:t>
            </w:r>
          </w:p>
        </w:tc>
        <w:tc>
          <w:tcPr>
            <w:tcW w:w="1233" w:type="dxa"/>
            <w:shd w:val="clear" w:color="auto" w:fill="auto"/>
            <w:hideMark/>
          </w:tcPr>
          <w:p w14:paraId="3A63FF97"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Deutsche Telekom, Huawei, ZTE, Futurewei</w:t>
            </w:r>
          </w:p>
        </w:tc>
        <w:tc>
          <w:tcPr>
            <w:tcW w:w="875" w:type="dxa"/>
            <w:shd w:val="clear" w:color="auto" w:fill="auto"/>
            <w:hideMark/>
          </w:tcPr>
          <w:p w14:paraId="29511E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281825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S1-232631</w:t>
            </w:r>
          </w:p>
        </w:tc>
        <w:tc>
          <w:tcPr>
            <w:tcW w:w="454" w:type="dxa"/>
            <w:shd w:val="clear" w:color="000000" w:fill="BFBFBF"/>
            <w:hideMark/>
          </w:tcPr>
          <w:p w14:paraId="415F7BF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72493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212CC9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454" w:type="dxa"/>
            <w:shd w:val="clear" w:color="auto" w:fill="auto"/>
            <w:hideMark/>
          </w:tcPr>
          <w:p w14:paraId="4E3D16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420" w:type="dxa"/>
            <w:shd w:val="clear" w:color="auto" w:fill="auto"/>
            <w:hideMark/>
          </w:tcPr>
          <w:p w14:paraId="1890D0F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531" w:type="dxa"/>
            <w:shd w:val="clear" w:color="000000" w:fill="BFBFBF"/>
            <w:hideMark/>
          </w:tcPr>
          <w:p w14:paraId="06ACAC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0002   </w:t>
            </w:r>
          </w:p>
        </w:tc>
        <w:tc>
          <w:tcPr>
            <w:tcW w:w="291" w:type="dxa"/>
            <w:shd w:val="clear" w:color="000000" w:fill="BFBFBF"/>
            <w:hideMark/>
          </w:tcPr>
          <w:p w14:paraId="297018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5   </w:t>
            </w:r>
          </w:p>
        </w:tc>
        <w:tc>
          <w:tcPr>
            <w:tcW w:w="409" w:type="dxa"/>
            <w:shd w:val="clear" w:color="auto" w:fill="auto"/>
            <w:hideMark/>
          </w:tcPr>
          <w:p w14:paraId="4C627F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BC058A" w:rsidRPr="00053B2E" w14:paraId="24E6620D" w14:textId="77777777" w:rsidTr="00BC058A">
        <w:trPr>
          <w:trHeight w:val="285"/>
        </w:trPr>
        <w:tc>
          <w:tcPr>
            <w:tcW w:w="751" w:type="dxa"/>
            <w:shd w:val="clear" w:color="auto" w:fill="auto"/>
            <w:hideMark/>
          </w:tcPr>
          <w:p w14:paraId="6E4CB7D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S1-232642</w:t>
            </w:r>
          </w:p>
        </w:tc>
        <w:tc>
          <w:tcPr>
            <w:tcW w:w="1834" w:type="dxa"/>
            <w:shd w:val="clear" w:color="auto" w:fill="auto"/>
            <w:hideMark/>
          </w:tcPr>
          <w:p w14:paraId="103569E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5G Wireless sensing performance requirements</w:t>
            </w:r>
          </w:p>
        </w:tc>
        <w:tc>
          <w:tcPr>
            <w:tcW w:w="1233" w:type="dxa"/>
            <w:shd w:val="clear" w:color="auto" w:fill="auto"/>
            <w:hideMark/>
          </w:tcPr>
          <w:p w14:paraId="6C2BAE2F"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Nokia, Nokia Shanghai Bell, Deutsche Telekom</w:t>
            </w:r>
          </w:p>
        </w:tc>
        <w:tc>
          <w:tcPr>
            <w:tcW w:w="875" w:type="dxa"/>
            <w:shd w:val="clear" w:color="auto" w:fill="auto"/>
            <w:hideMark/>
          </w:tcPr>
          <w:p w14:paraId="62C62B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78FD77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S1-232622</w:t>
            </w:r>
          </w:p>
        </w:tc>
        <w:tc>
          <w:tcPr>
            <w:tcW w:w="454" w:type="dxa"/>
            <w:shd w:val="clear" w:color="000000" w:fill="BFBFBF"/>
            <w:hideMark/>
          </w:tcPr>
          <w:p w14:paraId="144A158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92883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25C06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3F81BA2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6ECEB1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A8E6E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5303F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70564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9D6A424" w14:textId="77777777" w:rsidTr="00BC058A">
        <w:trPr>
          <w:trHeight w:val="285"/>
        </w:trPr>
        <w:tc>
          <w:tcPr>
            <w:tcW w:w="751" w:type="dxa"/>
            <w:shd w:val="clear" w:color="auto" w:fill="auto"/>
            <w:hideMark/>
          </w:tcPr>
          <w:p w14:paraId="354C52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S1-232643</w:t>
            </w:r>
          </w:p>
        </w:tc>
        <w:tc>
          <w:tcPr>
            <w:tcW w:w="1834" w:type="dxa"/>
            <w:shd w:val="clear" w:color="auto" w:fill="auto"/>
            <w:hideMark/>
          </w:tcPr>
          <w:p w14:paraId="4C0516A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ambient IoT functional requirements</w:t>
            </w:r>
          </w:p>
        </w:tc>
        <w:tc>
          <w:tcPr>
            <w:tcW w:w="1233" w:type="dxa"/>
            <w:shd w:val="clear" w:color="auto" w:fill="auto"/>
            <w:hideMark/>
          </w:tcPr>
          <w:p w14:paraId="7A4289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597C6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A9683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S1-232398</w:t>
            </w:r>
          </w:p>
        </w:tc>
        <w:tc>
          <w:tcPr>
            <w:tcW w:w="454" w:type="dxa"/>
            <w:shd w:val="clear" w:color="000000" w:fill="BFBFBF"/>
            <w:hideMark/>
          </w:tcPr>
          <w:p w14:paraId="4B3A9D6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S1-232650</w:t>
            </w:r>
          </w:p>
        </w:tc>
        <w:tc>
          <w:tcPr>
            <w:tcW w:w="454" w:type="dxa"/>
            <w:shd w:val="clear" w:color="auto" w:fill="auto"/>
            <w:hideMark/>
          </w:tcPr>
          <w:p w14:paraId="22B4E2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1071FF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007033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6B67D99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0A12DE4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10E540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45F1D71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B6B6033" w14:textId="77777777" w:rsidTr="00BC058A">
        <w:trPr>
          <w:trHeight w:val="285"/>
        </w:trPr>
        <w:tc>
          <w:tcPr>
            <w:tcW w:w="751" w:type="dxa"/>
            <w:shd w:val="clear" w:color="auto" w:fill="auto"/>
            <w:hideMark/>
          </w:tcPr>
          <w:p w14:paraId="6A63D7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S1-232644</w:t>
            </w:r>
          </w:p>
        </w:tc>
        <w:tc>
          <w:tcPr>
            <w:tcW w:w="1834" w:type="dxa"/>
            <w:shd w:val="clear" w:color="auto" w:fill="auto"/>
            <w:hideMark/>
          </w:tcPr>
          <w:p w14:paraId="135A2AA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CPR proposals for Ambient IoT communication with an Ambient</w:t>
            </w:r>
          </w:p>
        </w:tc>
        <w:tc>
          <w:tcPr>
            <w:tcW w:w="1233" w:type="dxa"/>
            <w:shd w:val="clear" w:color="auto" w:fill="auto"/>
            <w:hideMark/>
          </w:tcPr>
          <w:p w14:paraId="052289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18F94F5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F66BC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S1-232390</w:t>
            </w:r>
          </w:p>
        </w:tc>
        <w:tc>
          <w:tcPr>
            <w:tcW w:w="454" w:type="dxa"/>
            <w:shd w:val="clear" w:color="000000" w:fill="BFBFBF"/>
            <w:hideMark/>
          </w:tcPr>
          <w:p w14:paraId="135BC9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34D5B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9B1E7B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09120B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143FC4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6D5B77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6908F5F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17CFD6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5D11D424" w14:textId="77777777" w:rsidTr="00BC058A">
        <w:trPr>
          <w:trHeight w:val="285"/>
        </w:trPr>
        <w:tc>
          <w:tcPr>
            <w:tcW w:w="751" w:type="dxa"/>
            <w:shd w:val="clear" w:color="auto" w:fill="auto"/>
            <w:hideMark/>
          </w:tcPr>
          <w:p w14:paraId="0156449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S1-232645</w:t>
            </w:r>
          </w:p>
        </w:tc>
        <w:tc>
          <w:tcPr>
            <w:tcW w:w="1834" w:type="dxa"/>
            <w:shd w:val="clear" w:color="auto" w:fill="auto"/>
            <w:hideMark/>
          </w:tcPr>
          <w:p w14:paraId="65923A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35D3C0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1784C9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5C2590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S1-232394</w:t>
            </w:r>
          </w:p>
        </w:tc>
        <w:tc>
          <w:tcPr>
            <w:tcW w:w="454" w:type="dxa"/>
            <w:shd w:val="clear" w:color="000000" w:fill="BFBFBF"/>
            <w:hideMark/>
          </w:tcPr>
          <w:p w14:paraId="282DBB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D7E59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733547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5DF29FD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3FEB2C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3C1B424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7CCA5C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7A5D018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F7D936B" w14:textId="77777777" w:rsidTr="00BC058A">
        <w:trPr>
          <w:trHeight w:val="285"/>
        </w:trPr>
        <w:tc>
          <w:tcPr>
            <w:tcW w:w="751" w:type="dxa"/>
            <w:shd w:val="clear" w:color="auto" w:fill="auto"/>
            <w:hideMark/>
          </w:tcPr>
          <w:p w14:paraId="100459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S1-232646</w:t>
            </w:r>
          </w:p>
        </w:tc>
        <w:tc>
          <w:tcPr>
            <w:tcW w:w="1834" w:type="dxa"/>
            <w:shd w:val="clear" w:color="auto" w:fill="auto"/>
            <w:hideMark/>
          </w:tcPr>
          <w:p w14:paraId="11E65C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operation chapter for overview</w:t>
            </w:r>
          </w:p>
        </w:tc>
        <w:tc>
          <w:tcPr>
            <w:tcW w:w="1233" w:type="dxa"/>
            <w:shd w:val="clear" w:color="auto" w:fill="auto"/>
            <w:hideMark/>
          </w:tcPr>
          <w:p w14:paraId="4D6DAD96"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Ericsson, Nokia, Deutsche Telekom AG</w:t>
            </w:r>
          </w:p>
        </w:tc>
        <w:tc>
          <w:tcPr>
            <w:tcW w:w="875" w:type="dxa"/>
            <w:shd w:val="clear" w:color="auto" w:fill="auto"/>
            <w:hideMark/>
          </w:tcPr>
          <w:p w14:paraId="03A91F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pCR   </w:t>
            </w:r>
          </w:p>
        </w:tc>
        <w:tc>
          <w:tcPr>
            <w:tcW w:w="454" w:type="dxa"/>
            <w:shd w:val="clear" w:color="auto" w:fill="auto"/>
            <w:hideMark/>
          </w:tcPr>
          <w:p w14:paraId="0A17E0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S1-232640</w:t>
            </w:r>
          </w:p>
        </w:tc>
        <w:tc>
          <w:tcPr>
            <w:tcW w:w="454" w:type="dxa"/>
            <w:shd w:val="clear" w:color="000000" w:fill="BFBFBF"/>
            <w:hideMark/>
          </w:tcPr>
          <w:p w14:paraId="5102E47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S1-232659</w:t>
            </w:r>
          </w:p>
        </w:tc>
        <w:tc>
          <w:tcPr>
            <w:tcW w:w="454" w:type="dxa"/>
            <w:shd w:val="clear" w:color="auto" w:fill="auto"/>
            <w:hideMark/>
          </w:tcPr>
          <w:p w14:paraId="7704AF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9CED49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EBF6D9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70DB28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229C1C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9ED8B9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910404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0E7B4F1" w14:textId="77777777" w:rsidTr="00BC058A">
        <w:trPr>
          <w:trHeight w:val="285"/>
        </w:trPr>
        <w:tc>
          <w:tcPr>
            <w:tcW w:w="751" w:type="dxa"/>
            <w:shd w:val="clear" w:color="auto" w:fill="auto"/>
            <w:hideMark/>
          </w:tcPr>
          <w:p w14:paraId="1F8D443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S1-232647</w:t>
            </w:r>
          </w:p>
        </w:tc>
        <w:tc>
          <w:tcPr>
            <w:tcW w:w="1834" w:type="dxa"/>
            <w:shd w:val="clear" w:color="auto" w:fill="auto"/>
            <w:hideMark/>
          </w:tcPr>
          <w:p w14:paraId="097FC6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Ambient IoT functional CPR</w:t>
            </w:r>
          </w:p>
        </w:tc>
        <w:tc>
          <w:tcPr>
            <w:tcW w:w="1233" w:type="dxa"/>
            <w:shd w:val="clear" w:color="auto" w:fill="auto"/>
            <w:hideMark/>
          </w:tcPr>
          <w:p w14:paraId="05E498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(Rapporteur)</w:t>
            </w:r>
          </w:p>
        </w:tc>
        <w:tc>
          <w:tcPr>
            <w:tcW w:w="875" w:type="dxa"/>
            <w:shd w:val="clear" w:color="auto" w:fill="auto"/>
            <w:hideMark/>
          </w:tcPr>
          <w:p w14:paraId="2DC4FD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79384C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000000" w:fill="BFBFBF"/>
            <w:hideMark/>
          </w:tcPr>
          <w:p w14:paraId="7FD5C65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7264F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3D0F3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222972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2B16CDE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24E70E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4F2846C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572FD4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4A34E099" w14:textId="77777777" w:rsidTr="00BC058A">
        <w:trPr>
          <w:trHeight w:val="285"/>
        </w:trPr>
        <w:tc>
          <w:tcPr>
            <w:tcW w:w="751" w:type="dxa"/>
            <w:shd w:val="clear" w:color="auto" w:fill="auto"/>
            <w:hideMark/>
          </w:tcPr>
          <w:p w14:paraId="34156B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S1-232648</w:t>
            </w:r>
          </w:p>
        </w:tc>
        <w:tc>
          <w:tcPr>
            <w:tcW w:w="1834" w:type="dxa"/>
            <w:shd w:val="clear" w:color="auto" w:fill="auto"/>
            <w:hideMark/>
          </w:tcPr>
          <w:p w14:paraId="34D560A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on KPI for Ambient IoT</w:t>
            </w:r>
          </w:p>
        </w:tc>
        <w:tc>
          <w:tcPr>
            <w:tcW w:w="1233" w:type="dxa"/>
            <w:shd w:val="clear" w:color="auto" w:fill="auto"/>
            <w:hideMark/>
          </w:tcPr>
          <w:p w14:paraId="78EAB8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CMCC, Futurewei, vivo, Huawei</w:t>
            </w:r>
            <w:r w:rsidRPr="00710BE7">
              <w:rPr>
                <w:rFonts w:ascii="MS Gothic" w:eastAsia="MS Gothic" w:hAnsi="MS Gothic" w:cs="MS Gothic"/>
                <w:sz w:val="10"/>
                <w:szCs w:val="10"/>
                <w:lang w:eastAsia="en-GB"/>
              </w:rPr>
              <w:t>？</w:t>
            </w:r>
          </w:p>
        </w:tc>
        <w:tc>
          <w:tcPr>
            <w:tcW w:w="875" w:type="dxa"/>
            <w:shd w:val="clear" w:color="auto" w:fill="auto"/>
            <w:hideMark/>
          </w:tcPr>
          <w:p w14:paraId="5FB2C0F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67A165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S1-232399</w:t>
            </w:r>
          </w:p>
        </w:tc>
        <w:tc>
          <w:tcPr>
            <w:tcW w:w="454" w:type="dxa"/>
            <w:shd w:val="clear" w:color="000000" w:fill="BFBFBF"/>
            <w:hideMark/>
          </w:tcPr>
          <w:p w14:paraId="35B51C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02500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699C6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22.840</w:t>
            </w:r>
          </w:p>
        </w:tc>
        <w:tc>
          <w:tcPr>
            <w:tcW w:w="454" w:type="dxa"/>
            <w:shd w:val="clear" w:color="auto" w:fill="auto"/>
            <w:hideMark/>
          </w:tcPr>
          <w:p w14:paraId="74730B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1.2.0</w:t>
            </w:r>
          </w:p>
        </w:tc>
        <w:tc>
          <w:tcPr>
            <w:tcW w:w="1420" w:type="dxa"/>
            <w:shd w:val="clear" w:color="auto" w:fill="auto"/>
            <w:hideMark/>
          </w:tcPr>
          <w:p w14:paraId="7C8991E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FS_AmbientIoT</w:t>
            </w:r>
          </w:p>
        </w:tc>
        <w:tc>
          <w:tcPr>
            <w:tcW w:w="531" w:type="dxa"/>
            <w:shd w:val="clear" w:color="000000" w:fill="BFBFBF"/>
            <w:hideMark/>
          </w:tcPr>
          <w:p w14:paraId="44AF7E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1B9B5D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324CDF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73D398E6" w14:textId="77777777" w:rsidTr="00BC058A">
        <w:trPr>
          <w:trHeight w:val="285"/>
        </w:trPr>
        <w:tc>
          <w:tcPr>
            <w:tcW w:w="751" w:type="dxa"/>
            <w:shd w:val="clear" w:color="auto" w:fill="auto"/>
            <w:hideMark/>
          </w:tcPr>
          <w:p w14:paraId="69993A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S1-232649</w:t>
            </w:r>
          </w:p>
        </w:tc>
        <w:tc>
          <w:tcPr>
            <w:tcW w:w="1834" w:type="dxa"/>
            <w:shd w:val="clear" w:color="auto" w:fill="auto"/>
            <w:hideMark/>
          </w:tcPr>
          <w:p w14:paraId="3655EBB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Overview for Ambient IoT TS</w:t>
            </w:r>
          </w:p>
        </w:tc>
        <w:tc>
          <w:tcPr>
            <w:tcW w:w="1233" w:type="dxa"/>
            <w:shd w:val="clear" w:color="auto" w:fill="auto"/>
            <w:hideMark/>
          </w:tcPr>
          <w:p w14:paraId="19403B7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KPN</w:t>
            </w:r>
          </w:p>
        </w:tc>
        <w:tc>
          <w:tcPr>
            <w:tcW w:w="875" w:type="dxa"/>
            <w:shd w:val="clear" w:color="auto" w:fill="auto"/>
            <w:hideMark/>
          </w:tcPr>
          <w:p w14:paraId="503563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2B2B6C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S1-232397</w:t>
            </w:r>
          </w:p>
        </w:tc>
        <w:tc>
          <w:tcPr>
            <w:tcW w:w="454" w:type="dxa"/>
            <w:shd w:val="clear" w:color="000000" w:fill="BFBFBF"/>
            <w:hideMark/>
          </w:tcPr>
          <w:p w14:paraId="3BF7D7B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E1A88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4AE9EF1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0B8733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5CBC96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49F18C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52AE21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7D59A9C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226DC1C7" w14:textId="77777777" w:rsidTr="00BC058A">
        <w:trPr>
          <w:trHeight w:val="285"/>
        </w:trPr>
        <w:tc>
          <w:tcPr>
            <w:tcW w:w="751" w:type="dxa"/>
            <w:shd w:val="clear" w:color="auto" w:fill="auto"/>
            <w:hideMark/>
          </w:tcPr>
          <w:p w14:paraId="179DAC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S1-232650</w:t>
            </w:r>
          </w:p>
        </w:tc>
        <w:tc>
          <w:tcPr>
            <w:tcW w:w="1834" w:type="dxa"/>
            <w:shd w:val="clear" w:color="auto" w:fill="auto"/>
            <w:hideMark/>
          </w:tcPr>
          <w:p w14:paraId="16F97C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ambient IoT functional requirements</w:t>
            </w:r>
          </w:p>
        </w:tc>
        <w:tc>
          <w:tcPr>
            <w:tcW w:w="1233" w:type="dxa"/>
            <w:shd w:val="clear" w:color="auto" w:fill="auto"/>
            <w:hideMark/>
          </w:tcPr>
          <w:p w14:paraId="7C261A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5CD11C2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5D3283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S1-232643</w:t>
            </w:r>
          </w:p>
        </w:tc>
        <w:tc>
          <w:tcPr>
            <w:tcW w:w="454" w:type="dxa"/>
            <w:shd w:val="clear" w:color="000000" w:fill="BFBFBF"/>
            <w:hideMark/>
          </w:tcPr>
          <w:p w14:paraId="75EF669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S1-232664</w:t>
            </w:r>
          </w:p>
        </w:tc>
        <w:tc>
          <w:tcPr>
            <w:tcW w:w="454" w:type="dxa"/>
            <w:shd w:val="clear" w:color="auto" w:fill="auto"/>
            <w:hideMark/>
          </w:tcPr>
          <w:p w14:paraId="7C3F78C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2A0A81D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02379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1C02D5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3D2E6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3CCFB8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07F6CEF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4613095" w14:textId="77777777" w:rsidTr="00BC058A">
        <w:trPr>
          <w:trHeight w:val="285"/>
        </w:trPr>
        <w:tc>
          <w:tcPr>
            <w:tcW w:w="751" w:type="dxa"/>
            <w:shd w:val="clear" w:color="auto" w:fill="auto"/>
            <w:hideMark/>
          </w:tcPr>
          <w:p w14:paraId="67AFBB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S1-232651</w:t>
            </w:r>
          </w:p>
        </w:tc>
        <w:tc>
          <w:tcPr>
            <w:tcW w:w="1834" w:type="dxa"/>
            <w:shd w:val="clear" w:color="auto" w:fill="auto"/>
            <w:hideMark/>
          </w:tcPr>
          <w:p w14:paraId="5BA7875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Input to new TS - Ambient IoT performance requirements</w:t>
            </w:r>
          </w:p>
        </w:tc>
        <w:tc>
          <w:tcPr>
            <w:tcW w:w="1233" w:type="dxa"/>
            <w:shd w:val="clear" w:color="auto" w:fill="auto"/>
            <w:hideMark/>
          </w:tcPr>
          <w:p w14:paraId="44FFCF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24B9D3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07E6081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S1-232629</w:t>
            </w:r>
          </w:p>
        </w:tc>
        <w:tc>
          <w:tcPr>
            <w:tcW w:w="454" w:type="dxa"/>
            <w:shd w:val="clear" w:color="000000" w:fill="BFBFBF"/>
            <w:hideMark/>
          </w:tcPr>
          <w:p w14:paraId="1ED0FF1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2D62F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DEA2DA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1BE630D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68EB90F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02592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2C71FD8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2C1749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4322B9C7" w14:textId="77777777" w:rsidTr="00BC058A">
        <w:trPr>
          <w:trHeight w:val="285"/>
        </w:trPr>
        <w:tc>
          <w:tcPr>
            <w:tcW w:w="751" w:type="dxa"/>
            <w:shd w:val="clear" w:color="auto" w:fill="auto"/>
            <w:hideMark/>
          </w:tcPr>
          <w:p w14:paraId="6F9176E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S1-232652</w:t>
            </w:r>
          </w:p>
        </w:tc>
        <w:tc>
          <w:tcPr>
            <w:tcW w:w="1834" w:type="dxa"/>
            <w:shd w:val="clear" w:color="auto" w:fill="auto"/>
            <w:hideMark/>
          </w:tcPr>
          <w:p w14:paraId="3A8C68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Ambient power-enabled Internet of Things</w:t>
            </w:r>
          </w:p>
        </w:tc>
        <w:tc>
          <w:tcPr>
            <w:tcW w:w="1233" w:type="dxa"/>
            <w:shd w:val="clear" w:color="auto" w:fill="auto"/>
            <w:hideMark/>
          </w:tcPr>
          <w:p w14:paraId="37842BA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48AB7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WID new   </w:t>
            </w:r>
          </w:p>
        </w:tc>
        <w:tc>
          <w:tcPr>
            <w:tcW w:w="454" w:type="dxa"/>
            <w:shd w:val="clear" w:color="auto" w:fill="auto"/>
            <w:hideMark/>
          </w:tcPr>
          <w:p w14:paraId="38B528D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S1-232395</w:t>
            </w:r>
          </w:p>
        </w:tc>
        <w:tc>
          <w:tcPr>
            <w:tcW w:w="454" w:type="dxa"/>
            <w:shd w:val="clear" w:color="000000" w:fill="BFBFBF"/>
            <w:hideMark/>
          </w:tcPr>
          <w:p w14:paraId="18EB79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CA2BC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2A2100B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4F2570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6A68400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C6C3F2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1FBF9E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152B8F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57E2AD01" w14:textId="77777777" w:rsidTr="00BC058A">
        <w:trPr>
          <w:trHeight w:val="285"/>
        </w:trPr>
        <w:tc>
          <w:tcPr>
            <w:tcW w:w="751" w:type="dxa"/>
            <w:shd w:val="clear" w:color="auto" w:fill="auto"/>
            <w:hideMark/>
          </w:tcPr>
          <w:p w14:paraId="263DDD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S1-232653</w:t>
            </w:r>
          </w:p>
        </w:tc>
        <w:tc>
          <w:tcPr>
            <w:tcW w:w="1834" w:type="dxa"/>
            <w:shd w:val="clear" w:color="auto" w:fill="auto"/>
            <w:hideMark/>
          </w:tcPr>
          <w:p w14:paraId="2E79EC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Process for SA1 Rel-20 content definition</w:t>
            </w:r>
          </w:p>
        </w:tc>
        <w:tc>
          <w:tcPr>
            <w:tcW w:w="1233" w:type="dxa"/>
            <w:shd w:val="clear" w:color="auto" w:fill="auto"/>
            <w:hideMark/>
          </w:tcPr>
          <w:p w14:paraId="16710B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 Chair</w:t>
            </w:r>
          </w:p>
        </w:tc>
        <w:tc>
          <w:tcPr>
            <w:tcW w:w="875" w:type="dxa"/>
            <w:shd w:val="clear" w:color="auto" w:fill="auto"/>
            <w:hideMark/>
          </w:tcPr>
          <w:p w14:paraId="09C608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other   </w:t>
            </w:r>
          </w:p>
        </w:tc>
        <w:tc>
          <w:tcPr>
            <w:tcW w:w="454" w:type="dxa"/>
            <w:shd w:val="clear" w:color="auto" w:fill="auto"/>
            <w:hideMark/>
          </w:tcPr>
          <w:p w14:paraId="0D4A73F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S1-232550</w:t>
            </w:r>
          </w:p>
        </w:tc>
        <w:tc>
          <w:tcPr>
            <w:tcW w:w="454" w:type="dxa"/>
            <w:shd w:val="clear" w:color="000000" w:fill="BFBFBF"/>
            <w:hideMark/>
          </w:tcPr>
          <w:p w14:paraId="7C4F5F6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S1-232663</w:t>
            </w:r>
          </w:p>
        </w:tc>
        <w:tc>
          <w:tcPr>
            <w:tcW w:w="454" w:type="dxa"/>
            <w:shd w:val="clear" w:color="auto" w:fill="auto"/>
            <w:hideMark/>
          </w:tcPr>
          <w:p w14:paraId="0C0C1E1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47EAC48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148137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3C2E50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57C79DB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1FFAC35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722386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6167AFBA" w14:textId="77777777" w:rsidTr="00BC058A">
        <w:trPr>
          <w:trHeight w:val="285"/>
        </w:trPr>
        <w:tc>
          <w:tcPr>
            <w:tcW w:w="751" w:type="dxa"/>
            <w:shd w:val="clear" w:color="auto" w:fill="auto"/>
            <w:hideMark/>
          </w:tcPr>
          <w:p w14:paraId="2E13D22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S1-232654</w:t>
            </w:r>
          </w:p>
        </w:tc>
        <w:tc>
          <w:tcPr>
            <w:tcW w:w="1834" w:type="dxa"/>
            <w:shd w:val="clear" w:color="auto" w:fill="auto"/>
            <w:hideMark/>
          </w:tcPr>
          <w:p w14:paraId="49723DB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to SA3, SA on Roaming Hub Requirements</w:t>
            </w:r>
          </w:p>
        </w:tc>
        <w:tc>
          <w:tcPr>
            <w:tcW w:w="1233" w:type="dxa"/>
            <w:shd w:val="clear" w:color="auto" w:fill="auto"/>
            <w:hideMark/>
          </w:tcPr>
          <w:p w14:paraId="3EB698F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Vodafone</w:t>
            </w:r>
          </w:p>
        </w:tc>
        <w:tc>
          <w:tcPr>
            <w:tcW w:w="875" w:type="dxa"/>
            <w:shd w:val="clear" w:color="auto" w:fill="auto"/>
            <w:hideMark/>
          </w:tcPr>
          <w:p w14:paraId="7E17A6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LS out</w:t>
            </w:r>
          </w:p>
        </w:tc>
        <w:tc>
          <w:tcPr>
            <w:tcW w:w="454" w:type="dxa"/>
            <w:shd w:val="clear" w:color="auto" w:fill="auto"/>
            <w:hideMark/>
          </w:tcPr>
          <w:p w14:paraId="6C5D797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S1-232609</w:t>
            </w:r>
          </w:p>
        </w:tc>
        <w:tc>
          <w:tcPr>
            <w:tcW w:w="454" w:type="dxa"/>
            <w:shd w:val="clear" w:color="000000" w:fill="BFBFBF"/>
            <w:hideMark/>
          </w:tcPr>
          <w:p w14:paraId="5909A90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2A5CFC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0E1FD5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65497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263A55F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270029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4C323A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3E0859B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A8D0E8E" w14:textId="77777777" w:rsidTr="00BC058A">
        <w:trPr>
          <w:trHeight w:val="285"/>
        </w:trPr>
        <w:tc>
          <w:tcPr>
            <w:tcW w:w="751" w:type="dxa"/>
            <w:shd w:val="clear" w:color="auto" w:fill="auto"/>
            <w:hideMark/>
          </w:tcPr>
          <w:p w14:paraId="61CD6D6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S1-232655</w:t>
            </w:r>
          </w:p>
        </w:tc>
        <w:tc>
          <w:tcPr>
            <w:tcW w:w="1834" w:type="dxa"/>
            <w:shd w:val="clear" w:color="auto" w:fill="auto"/>
            <w:hideMark/>
          </w:tcPr>
          <w:p w14:paraId="20E9F0E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Roaming service providers enablement in 5G</w:t>
            </w:r>
          </w:p>
        </w:tc>
        <w:tc>
          <w:tcPr>
            <w:tcW w:w="1233" w:type="dxa"/>
            <w:shd w:val="clear" w:color="auto" w:fill="auto"/>
            <w:hideMark/>
          </w:tcPr>
          <w:p w14:paraId="49CC1035"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Vodafone, Verizon, Telecom Italia, T-Mobile USA, Telefonica, KDDI, DISH Network, Deutsche Telekom, Futurewei, KPN</w:t>
            </w:r>
          </w:p>
        </w:tc>
        <w:tc>
          <w:tcPr>
            <w:tcW w:w="875" w:type="dxa"/>
            <w:shd w:val="clear" w:color="auto" w:fill="auto"/>
            <w:hideMark/>
          </w:tcPr>
          <w:p w14:paraId="34969A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10C019C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S1-232608</w:t>
            </w:r>
          </w:p>
        </w:tc>
        <w:tc>
          <w:tcPr>
            <w:tcW w:w="454" w:type="dxa"/>
            <w:shd w:val="clear" w:color="000000" w:fill="BFBFBF"/>
            <w:hideMark/>
          </w:tcPr>
          <w:p w14:paraId="34A9CD0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12C127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2CD0F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FCC618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1420" w:type="dxa"/>
            <w:shd w:val="clear" w:color="auto" w:fill="auto"/>
            <w:hideMark/>
          </w:tcPr>
          <w:p w14:paraId="6EC56D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SMARTER_Ph2</w:t>
            </w:r>
          </w:p>
        </w:tc>
        <w:tc>
          <w:tcPr>
            <w:tcW w:w="531" w:type="dxa"/>
            <w:shd w:val="clear" w:color="000000" w:fill="BFBFBF"/>
            <w:hideMark/>
          </w:tcPr>
          <w:p w14:paraId="26F8479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0720</w:t>
            </w:r>
          </w:p>
        </w:tc>
        <w:tc>
          <w:tcPr>
            <w:tcW w:w="291" w:type="dxa"/>
            <w:shd w:val="clear" w:color="000000" w:fill="BFBFBF"/>
            <w:hideMark/>
          </w:tcPr>
          <w:p w14:paraId="1DDFDD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409" w:type="dxa"/>
            <w:shd w:val="clear" w:color="auto" w:fill="auto"/>
            <w:hideMark/>
          </w:tcPr>
          <w:p w14:paraId="3035C9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BC058A" w:rsidRPr="00053B2E" w14:paraId="20E52D83" w14:textId="77777777" w:rsidTr="00BC058A">
        <w:trPr>
          <w:trHeight w:val="285"/>
        </w:trPr>
        <w:tc>
          <w:tcPr>
            <w:tcW w:w="751" w:type="dxa"/>
            <w:shd w:val="clear" w:color="auto" w:fill="auto"/>
            <w:hideMark/>
          </w:tcPr>
          <w:p w14:paraId="3074221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S1-232656</w:t>
            </w:r>
          </w:p>
        </w:tc>
        <w:tc>
          <w:tcPr>
            <w:tcW w:w="1834" w:type="dxa"/>
            <w:shd w:val="clear" w:color="auto" w:fill="auto"/>
            <w:hideMark/>
          </w:tcPr>
          <w:p w14:paraId="724BE7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WID on local traffic routing for multi-access UE</w:t>
            </w:r>
          </w:p>
        </w:tc>
        <w:tc>
          <w:tcPr>
            <w:tcW w:w="1233" w:type="dxa"/>
            <w:shd w:val="clear" w:color="auto" w:fill="auto"/>
            <w:hideMark/>
          </w:tcPr>
          <w:p w14:paraId="64EEA7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w:t>
            </w:r>
          </w:p>
        </w:tc>
        <w:tc>
          <w:tcPr>
            <w:tcW w:w="875" w:type="dxa"/>
            <w:shd w:val="clear" w:color="auto" w:fill="auto"/>
            <w:hideMark/>
          </w:tcPr>
          <w:p w14:paraId="32A12E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WID new</w:t>
            </w:r>
          </w:p>
        </w:tc>
        <w:tc>
          <w:tcPr>
            <w:tcW w:w="454" w:type="dxa"/>
            <w:shd w:val="clear" w:color="auto" w:fill="auto"/>
            <w:hideMark/>
          </w:tcPr>
          <w:p w14:paraId="6C92A58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S1-232610</w:t>
            </w:r>
          </w:p>
        </w:tc>
        <w:tc>
          <w:tcPr>
            <w:tcW w:w="454" w:type="dxa"/>
            <w:shd w:val="clear" w:color="000000" w:fill="BFBFBF"/>
            <w:hideMark/>
          </w:tcPr>
          <w:p w14:paraId="50E4D4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75BC15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BA2B92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CA52D7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27CEC9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43193E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3A7298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5954AF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7962B60C" w14:textId="77777777" w:rsidTr="00BC058A">
        <w:trPr>
          <w:trHeight w:val="285"/>
        </w:trPr>
        <w:tc>
          <w:tcPr>
            <w:tcW w:w="751" w:type="dxa"/>
            <w:shd w:val="clear" w:color="auto" w:fill="auto"/>
            <w:hideMark/>
          </w:tcPr>
          <w:p w14:paraId="130FB90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S1-232657</w:t>
            </w:r>
          </w:p>
        </w:tc>
        <w:tc>
          <w:tcPr>
            <w:tcW w:w="1834" w:type="dxa"/>
            <w:shd w:val="clear" w:color="auto" w:fill="auto"/>
            <w:hideMark/>
          </w:tcPr>
          <w:p w14:paraId="5D3940F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requirements on supporting local traffic routing for UEs with multiple accesses to 5G</w:t>
            </w:r>
          </w:p>
        </w:tc>
        <w:tc>
          <w:tcPr>
            <w:tcW w:w="1233" w:type="dxa"/>
            <w:shd w:val="clear" w:color="auto" w:fill="auto"/>
            <w:hideMark/>
          </w:tcPr>
          <w:p w14:paraId="787E294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Apple</w:t>
            </w:r>
          </w:p>
        </w:tc>
        <w:tc>
          <w:tcPr>
            <w:tcW w:w="875" w:type="dxa"/>
            <w:shd w:val="clear" w:color="auto" w:fill="auto"/>
            <w:hideMark/>
          </w:tcPr>
          <w:p w14:paraId="1B01A78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298515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S1-232611</w:t>
            </w:r>
          </w:p>
        </w:tc>
        <w:tc>
          <w:tcPr>
            <w:tcW w:w="454" w:type="dxa"/>
            <w:shd w:val="clear" w:color="000000" w:fill="BFBFBF"/>
            <w:hideMark/>
          </w:tcPr>
          <w:p w14:paraId="719A7E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F00423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57F9F30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2AEE32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F08F81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LTR_MA</w:t>
            </w:r>
          </w:p>
        </w:tc>
        <w:tc>
          <w:tcPr>
            <w:tcW w:w="531" w:type="dxa"/>
            <w:shd w:val="clear" w:color="000000" w:fill="BFBFBF"/>
            <w:hideMark/>
          </w:tcPr>
          <w:p w14:paraId="662266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0709</w:t>
            </w:r>
          </w:p>
        </w:tc>
        <w:tc>
          <w:tcPr>
            <w:tcW w:w="291" w:type="dxa"/>
            <w:shd w:val="clear" w:color="000000" w:fill="BFBFBF"/>
            <w:hideMark/>
          </w:tcPr>
          <w:p w14:paraId="50B840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47894D2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3F6DD7BE" w14:textId="77777777" w:rsidTr="00BC058A">
        <w:trPr>
          <w:trHeight w:val="285"/>
        </w:trPr>
        <w:tc>
          <w:tcPr>
            <w:tcW w:w="751" w:type="dxa"/>
            <w:shd w:val="clear" w:color="auto" w:fill="auto"/>
            <w:hideMark/>
          </w:tcPr>
          <w:p w14:paraId="5AEEF0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S1-232658</w:t>
            </w:r>
          </w:p>
        </w:tc>
        <w:tc>
          <w:tcPr>
            <w:tcW w:w="1834" w:type="dxa"/>
            <w:shd w:val="clear" w:color="auto" w:fill="auto"/>
            <w:hideMark/>
          </w:tcPr>
          <w:p w14:paraId="1B8C7D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Security and Privacy description</w:t>
            </w:r>
          </w:p>
        </w:tc>
        <w:tc>
          <w:tcPr>
            <w:tcW w:w="1233" w:type="dxa"/>
            <w:shd w:val="clear" w:color="auto" w:fill="auto"/>
            <w:hideMark/>
          </w:tcPr>
          <w:p w14:paraId="77C775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Xiaomi</w:t>
            </w:r>
          </w:p>
        </w:tc>
        <w:tc>
          <w:tcPr>
            <w:tcW w:w="875" w:type="dxa"/>
            <w:shd w:val="clear" w:color="auto" w:fill="auto"/>
            <w:hideMark/>
          </w:tcPr>
          <w:p w14:paraId="39E1E4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29FCD4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S1-232474</w:t>
            </w:r>
          </w:p>
        </w:tc>
        <w:tc>
          <w:tcPr>
            <w:tcW w:w="454" w:type="dxa"/>
            <w:shd w:val="clear" w:color="000000" w:fill="BFBFBF"/>
            <w:hideMark/>
          </w:tcPr>
          <w:p w14:paraId="6380108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S1-232660</w:t>
            </w:r>
          </w:p>
        </w:tc>
        <w:tc>
          <w:tcPr>
            <w:tcW w:w="454" w:type="dxa"/>
            <w:shd w:val="clear" w:color="auto" w:fill="auto"/>
            <w:hideMark/>
          </w:tcPr>
          <w:p w14:paraId="43072C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53808A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51B0E4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0A3085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26D007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AB8A1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080B955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1C33D07" w14:textId="77777777" w:rsidTr="00BC058A">
        <w:trPr>
          <w:trHeight w:val="285"/>
        </w:trPr>
        <w:tc>
          <w:tcPr>
            <w:tcW w:w="751" w:type="dxa"/>
            <w:shd w:val="clear" w:color="auto" w:fill="auto"/>
            <w:hideMark/>
          </w:tcPr>
          <w:p w14:paraId="73FA6E6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S1-232659</w:t>
            </w:r>
          </w:p>
        </w:tc>
        <w:tc>
          <w:tcPr>
            <w:tcW w:w="1834" w:type="dxa"/>
            <w:shd w:val="clear" w:color="auto" w:fill="auto"/>
            <w:hideMark/>
          </w:tcPr>
          <w:p w14:paraId="6969A8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operation chapter for overview</w:t>
            </w:r>
          </w:p>
        </w:tc>
        <w:tc>
          <w:tcPr>
            <w:tcW w:w="1233" w:type="dxa"/>
            <w:shd w:val="clear" w:color="auto" w:fill="auto"/>
            <w:hideMark/>
          </w:tcPr>
          <w:p w14:paraId="1560DDB5" w14:textId="77777777" w:rsidR="00710BE7" w:rsidRPr="00710BE7" w:rsidRDefault="00710BE7"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Ericsson, Nokia, Deutsche Telekom AG</w:t>
            </w:r>
          </w:p>
        </w:tc>
        <w:tc>
          <w:tcPr>
            <w:tcW w:w="875" w:type="dxa"/>
            <w:shd w:val="clear" w:color="auto" w:fill="auto"/>
            <w:hideMark/>
          </w:tcPr>
          <w:p w14:paraId="40261A3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pCR   </w:t>
            </w:r>
          </w:p>
        </w:tc>
        <w:tc>
          <w:tcPr>
            <w:tcW w:w="454" w:type="dxa"/>
            <w:shd w:val="clear" w:color="auto" w:fill="auto"/>
            <w:hideMark/>
          </w:tcPr>
          <w:p w14:paraId="10C8389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S1-232646</w:t>
            </w:r>
          </w:p>
        </w:tc>
        <w:tc>
          <w:tcPr>
            <w:tcW w:w="454" w:type="dxa"/>
            <w:shd w:val="clear" w:color="000000" w:fill="BFBFBF"/>
            <w:hideMark/>
          </w:tcPr>
          <w:p w14:paraId="6C301B2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C8E6B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4EB660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45B33D0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0838DF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8EBC68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582BE8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277DD78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218B5A21" w14:textId="77777777" w:rsidTr="00BC058A">
        <w:trPr>
          <w:trHeight w:val="285"/>
        </w:trPr>
        <w:tc>
          <w:tcPr>
            <w:tcW w:w="751" w:type="dxa"/>
            <w:shd w:val="clear" w:color="auto" w:fill="auto"/>
            <w:hideMark/>
          </w:tcPr>
          <w:p w14:paraId="5A08F2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S1-232660</w:t>
            </w:r>
          </w:p>
        </w:tc>
        <w:tc>
          <w:tcPr>
            <w:tcW w:w="1834" w:type="dxa"/>
            <w:shd w:val="clear" w:color="auto" w:fill="auto"/>
            <w:hideMark/>
          </w:tcPr>
          <w:p w14:paraId="2441C69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Pseudo-CR on Sensing Securhity and Privacy description</w:t>
            </w:r>
          </w:p>
        </w:tc>
        <w:tc>
          <w:tcPr>
            <w:tcW w:w="1233" w:type="dxa"/>
            <w:shd w:val="clear" w:color="auto" w:fill="auto"/>
            <w:hideMark/>
          </w:tcPr>
          <w:p w14:paraId="0A6C13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Apple, Xiaomi</w:t>
            </w:r>
          </w:p>
        </w:tc>
        <w:tc>
          <w:tcPr>
            <w:tcW w:w="875" w:type="dxa"/>
            <w:shd w:val="clear" w:color="auto" w:fill="auto"/>
            <w:hideMark/>
          </w:tcPr>
          <w:p w14:paraId="6F2F39A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w:t>
            </w:r>
          </w:p>
        </w:tc>
        <w:tc>
          <w:tcPr>
            <w:tcW w:w="454" w:type="dxa"/>
            <w:shd w:val="clear" w:color="auto" w:fill="auto"/>
            <w:hideMark/>
          </w:tcPr>
          <w:p w14:paraId="01C3092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S1-232658</w:t>
            </w:r>
          </w:p>
        </w:tc>
        <w:tc>
          <w:tcPr>
            <w:tcW w:w="454" w:type="dxa"/>
            <w:shd w:val="clear" w:color="000000" w:fill="BFBFBF"/>
            <w:hideMark/>
          </w:tcPr>
          <w:p w14:paraId="3243804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29CEC7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3928D62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22.137</w:t>
            </w:r>
          </w:p>
        </w:tc>
        <w:tc>
          <w:tcPr>
            <w:tcW w:w="454" w:type="dxa"/>
            <w:shd w:val="clear" w:color="auto" w:fill="auto"/>
            <w:hideMark/>
          </w:tcPr>
          <w:p w14:paraId="6EAC0A6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w:t>
            </w:r>
          </w:p>
        </w:tc>
        <w:tc>
          <w:tcPr>
            <w:tcW w:w="1420" w:type="dxa"/>
            <w:shd w:val="clear" w:color="auto" w:fill="auto"/>
            <w:hideMark/>
          </w:tcPr>
          <w:p w14:paraId="5917FDC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Sensing</w:t>
            </w:r>
          </w:p>
        </w:tc>
        <w:tc>
          <w:tcPr>
            <w:tcW w:w="531" w:type="dxa"/>
            <w:shd w:val="clear" w:color="000000" w:fill="BFBFBF"/>
            <w:hideMark/>
          </w:tcPr>
          <w:p w14:paraId="086F14D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291" w:type="dxa"/>
            <w:shd w:val="clear" w:color="000000" w:fill="BFBFBF"/>
            <w:hideMark/>
          </w:tcPr>
          <w:p w14:paraId="287FE86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09" w:type="dxa"/>
            <w:shd w:val="clear" w:color="auto" w:fill="auto"/>
            <w:hideMark/>
          </w:tcPr>
          <w:p w14:paraId="4E0499C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r>
      <w:tr w:rsidR="00BC058A" w:rsidRPr="00053B2E" w14:paraId="6579C9A5" w14:textId="77777777" w:rsidTr="00BC058A">
        <w:trPr>
          <w:trHeight w:val="285"/>
        </w:trPr>
        <w:tc>
          <w:tcPr>
            <w:tcW w:w="751" w:type="dxa"/>
            <w:shd w:val="clear" w:color="auto" w:fill="auto"/>
            <w:hideMark/>
          </w:tcPr>
          <w:p w14:paraId="7A0D75B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S1-232661</w:t>
            </w:r>
          </w:p>
        </w:tc>
        <w:tc>
          <w:tcPr>
            <w:tcW w:w="1834" w:type="dxa"/>
            <w:shd w:val="clear" w:color="auto" w:fill="auto"/>
            <w:hideMark/>
          </w:tcPr>
          <w:p w14:paraId="716A8D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clause 5.16</w:t>
            </w:r>
          </w:p>
        </w:tc>
        <w:tc>
          <w:tcPr>
            <w:tcW w:w="1233" w:type="dxa"/>
            <w:shd w:val="clear" w:color="auto" w:fill="auto"/>
            <w:hideMark/>
          </w:tcPr>
          <w:p w14:paraId="1FC9304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b-com, Firstnet</w:t>
            </w:r>
          </w:p>
        </w:tc>
        <w:tc>
          <w:tcPr>
            <w:tcW w:w="875" w:type="dxa"/>
            <w:shd w:val="clear" w:color="auto" w:fill="auto"/>
            <w:hideMark/>
          </w:tcPr>
          <w:p w14:paraId="044E3AA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CR   </w:t>
            </w:r>
          </w:p>
        </w:tc>
        <w:tc>
          <w:tcPr>
            <w:tcW w:w="454" w:type="dxa"/>
            <w:shd w:val="clear" w:color="auto" w:fill="auto"/>
            <w:hideMark/>
          </w:tcPr>
          <w:p w14:paraId="482D2C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S1-232542</w:t>
            </w:r>
          </w:p>
        </w:tc>
        <w:tc>
          <w:tcPr>
            <w:tcW w:w="454" w:type="dxa"/>
            <w:shd w:val="clear" w:color="000000" w:fill="BFBFBF"/>
            <w:hideMark/>
          </w:tcPr>
          <w:p w14:paraId="0813F2A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0051803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454" w:type="dxa"/>
            <w:shd w:val="clear" w:color="auto" w:fill="auto"/>
            <w:hideMark/>
          </w:tcPr>
          <w:p w14:paraId="51B0554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22.865   </w:t>
            </w:r>
          </w:p>
        </w:tc>
        <w:tc>
          <w:tcPr>
            <w:tcW w:w="454" w:type="dxa"/>
            <w:shd w:val="clear" w:color="auto" w:fill="auto"/>
            <w:hideMark/>
          </w:tcPr>
          <w:p w14:paraId="74C497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420" w:type="dxa"/>
            <w:shd w:val="clear" w:color="auto" w:fill="auto"/>
            <w:hideMark/>
          </w:tcPr>
          <w:p w14:paraId="35008A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FS_5GSAT_Ph3   </w:t>
            </w:r>
          </w:p>
        </w:tc>
        <w:tc>
          <w:tcPr>
            <w:tcW w:w="531" w:type="dxa"/>
            <w:shd w:val="clear" w:color="000000" w:fill="BFBFBF"/>
            <w:hideMark/>
          </w:tcPr>
          <w:p w14:paraId="70C3F5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0004   </w:t>
            </w:r>
          </w:p>
        </w:tc>
        <w:tc>
          <w:tcPr>
            <w:tcW w:w="291" w:type="dxa"/>
            <w:shd w:val="clear" w:color="000000" w:fill="BFBFBF"/>
            <w:hideMark/>
          </w:tcPr>
          <w:p w14:paraId="28BCFA5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409" w:type="dxa"/>
            <w:shd w:val="clear" w:color="auto" w:fill="auto"/>
            <w:hideMark/>
          </w:tcPr>
          <w:p w14:paraId="74DD365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BC058A" w:rsidRPr="00053B2E" w14:paraId="39F885CD" w14:textId="77777777" w:rsidTr="00BC058A">
        <w:trPr>
          <w:trHeight w:val="285"/>
        </w:trPr>
        <w:tc>
          <w:tcPr>
            <w:tcW w:w="751" w:type="dxa"/>
            <w:shd w:val="clear" w:color="auto" w:fill="auto"/>
            <w:hideMark/>
          </w:tcPr>
          <w:p w14:paraId="0C39A17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S1-232662</w:t>
            </w:r>
          </w:p>
        </w:tc>
        <w:tc>
          <w:tcPr>
            <w:tcW w:w="1834" w:type="dxa"/>
            <w:shd w:val="clear" w:color="auto" w:fill="auto"/>
            <w:hideMark/>
          </w:tcPr>
          <w:p w14:paraId="19F4735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TR coversheet</w:t>
            </w:r>
          </w:p>
        </w:tc>
        <w:tc>
          <w:tcPr>
            <w:tcW w:w="1233" w:type="dxa"/>
            <w:shd w:val="clear" w:color="auto" w:fill="auto"/>
            <w:hideMark/>
          </w:tcPr>
          <w:p w14:paraId="51F9253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w:t>
            </w:r>
          </w:p>
        </w:tc>
        <w:tc>
          <w:tcPr>
            <w:tcW w:w="875" w:type="dxa"/>
            <w:shd w:val="clear" w:color="auto" w:fill="auto"/>
            <w:hideMark/>
          </w:tcPr>
          <w:p w14:paraId="5E15CF0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TS or TR cover</w:t>
            </w:r>
          </w:p>
        </w:tc>
        <w:tc>
          <w:tcPr>
            <w:tcW w:w="454" w:type="dxa"/>
            <w:shd w:val="clear" w:color="auto" w:fill="auto"/>
            <w:hideMark/>
          </w:tcPr>
          <w:p w14:paraId="05B418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S1-232252</w:t>
            </w:r>
          </w:p>
        </w:tc>
        <w:tc>
          <w:tcPr>
            <w:tcW w:w="454" w:type="dxa"/>
            <w:shd w:val="clear" w:color="000000" w:fill="BFBFBF"/>
            <w:hideMark/>
          </w:tcPr>
          <w:p w14:paraId="6927974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2EE485B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0FE9C8E5"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22.841</w:t>
            </w:r>
          </w:p>
        </w:tc>
        <w:tc>
          <w:tcPr>
            <w:tcW w:w="454" w:type="dxa"/>
            <w:shd w:val="clear" w:color="auto" w:fill="auto"/>
            <w:hideMark/>
          </w:tcPr>
          <w:p w14:paraId="16CCBAC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1.1.0</w:t>
            </w:r>
          </w:p>
        </w:tc>
        <w:tc>
          <w:tcPr>
            <w:tcW w:w="1420" w:type="dxa"/>
            <w:shd w:val="clear" w:color="auto" w:fill="auto"/>
            <w:hideMark/>
          </w:tcPr>
          <w:p w14:paraId="472555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FS_DualSteer</w:t>
            </w:r>
          </w:p>
        </w:tc>
        <w:tc>
          <w:tcPr>
            <w:tcW w:w="531" w:type="dxa"/>
            <w:shd w:val="clear" w:color="000000" w:fill="BFBFBF"/>
            <w:hideMark/>
          </w:tcPr>
          <w:p w14:paraId="7E4D21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700E190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67E43CA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5A2CF179" w14:textId="77777777" w:rsidTr="00BC058A">
        <w:trPr>
          <w:trHeight w:val="285"/>
        </w:trPr>
        <w:tc>
          <w:tcPr>
            <w:tcW w:w="751" w:type="dxa"/>
            <w:shd w:val="clear" w:color="auto" w:fill="auto"/>
            <w:hideMark/>
          </w:tcPr>
          <w:p w14:paraId="0E31D1D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S1-232663</w:t>
            </w:r>
          </w:p>
        </w:tc>
        <w:tc>
          <w:tcPr>
            <w:tcW w:w="1834" w:type="dxa"/>
            <w:shd w:val="clear" w:color="auto" w:fill="auto"/>
            <w:hideMark/>
          </w:tcPr>
          <w:p w14:paraId="284C83D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Process for SA1 Rel-20 content definition</w:t>
            </w:r>
          </w:p>
        </w:tc>
        <w:tc>
          <w:tcPr>
            <w:tcW w:w="1233" w:type="dxa"/>
            <w:shd w:val="clear" w:color="auto" w:fill="auto"/>
            <w:hideMark/>
          </w:tcPr>
          <w:p w14:paraId="1A6BB62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SA1 Chair</w:t>
            </w:r>
          </w:p>
        </w:tc>
        <w:tc>
          <w:tcPr>
            <w:tcW w:w="875" w:type="dxa"/>
            <w:shd w:val="clear" w:color="auto" w:fill="auto"/>
            <w:hideMark/>
          </w:tcPr>
          <w:p w14:paraId="31382CE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other   </w:t>
            </w:r>
          </w:p>
        </w:tc>
        <w:tc>
          <w:tcPr>
            <w:tcW w:w="454" w:type="dxa"/>
            <w:shd w:val="clear" w:color="auto" w:fill="auto"/>
            <w:hideMark/>
          </w:tcPr>
          <w:p w14:paraId="53200E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S1-232653</w:t>
            </w:r>
          </w:p>
        </w:tc>
        <w:tc>
          <w:tcPr>
            <w:tcW w:w="454" w:type="dxa"/>
            <w:shd w:val="clear" w:color="000000" w:fill="BFBFBF"/>
            <w:hideMark/>
          </w:tcPr>
          <w:p w14:paraId="0FC740D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A10571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0FE91FE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D7912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28D4B7F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03A2744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0A543A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5C62ED0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2149645A" w14:textId="77777777" w:rsidTr="00BC058A">
        <w:trPr>
          <w:trHeight w:val="285"/>
        </w:trPr>
        <w:tc>
          <w:tcPr>
            <w:tcW w:w="751" w:type="dxa"/>
            <w:shd w:val="clear" w:color="auto" w:fill="auto"/>
            <w:hideMark/>
          </w:tcPr>
          <w:p w14:paraId="0938A26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S1-232664</w:t>
            </w:r>
          </w:p>
        </w:tc>
        <w:tc>
          <w:tcPr>
            <w:tcW w:w="1834" w:type="dxa"/>
            <w:shd w:val="clear" w:color="auto" w:fill="auto"/>
            <w:hideMark/>
          </w:tcPr>
          <w:p w14:paraId="5CBBDF8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ambient IoT functional requirements</w:t>
            </w:r>
          </w:p>
        </w:tc>
        <w:tc>
          <w:tcPr>
            <w:tcW w:w="1233" w:type="dxa"/>
            <w:shd w:val="clear" w:color="auto" w:fill="auto"/>
            <w:hideMark/>
          </w:tcPr>
          <w:p w14:paraId="2E7C07A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73E6CEE"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other</w:t>
            </w:r>
          </w:p>
        </w:tc>
        <w:tc>
          <w:tcPr>
            <w:tcW w:w="454" w:type="dxa"/>
            <w:shd w:val="clear" w:color="auto" w:fill="auto"/>
            <w:hideMark/>
          </w:tcPr>
          <w:p w14:paraId="60E5C9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S1-232650</w:t>
            </w:r>
          </w:p>
        </w:tc>
        <w:tc>
          <w:tcPr>
            <w:tcW w:w="454" w:type="dxa"/>
            <w:shd w:val="clear" w:color="000000" w:fill="BFBFBF"/>
            <w:hideMark/>
          </w:tcPr>
          <w:p w14:paraId="6A6DCBD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1132D8F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66BB5DD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3D0BEB9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0D596AE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A65F29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74191F5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02D4303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7F6F3B07" w14:textId="77777777" w:rsidTr="00BC058A">
        <w:trPr>
          <w:trHeight w:val="285"/>
        </w:trPr>
        <w:tc>
          <w:tcPr>
            <w:tcW w:w="751" w:type="dxa"/>
            <w:shd w:val="clear" w:color="auto" w:fill="auto"/>
            <w:hideMark/>
          </w:tcPr>
          <w:p w14:paraId="179B8C0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S1-232665</w:t>
            </w:r>
          </w:p>
        </w:tc>
        <w:tc>
          <w:tcPr>
            <w:tcW w:w="1834" w:type="dxa"/>
            <w:shd w:val="clear" w:color="auto" w:fill="auto"/>
            <w:hideMark/>
          </w:tcPr>
          <w:p w14:paraId="4558471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Cover sheet of the TS 22.xxx for information</w:t>
            </w:r>
          </w:p>
        </w:tc>
        <w:tc>
          <w:tcPr>
            <w:tcW w:w="1233" w:type="dxa"/>
            <w:shd w:val="clear" w:color="auto" w:fill="auto"/>
            <w:hideMark/>
          </w:tcPr>
          <w:p w14:paraId="66ABB63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875" w:type="dxa"/>
            <w:shd w:val="clear" w:color="auto" w:fill="auto"/>
            <w:hideMark/>
          </w:tcPr>
          <w:p w14:paraId="647B12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other      </w:t>
            </w:r>
          </w:p>
        </w:tc>
        <w:tc>
          <w:tcPr>
            <w:tcW w:w="454" w:type="dxa"/>
            <w:shd w:val="clear" w:color="auto" w:fill="auto"/>
            <w:hideMark/>
          </w:tcPr>
          <w:p w14:paraId="60756E9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S1-232591</w:t>
            </w:r>
          </w:p>
        </w:tc>
        <w:tc>
          <w:tcPr>
            <w:tcW w:w="454" w:type="dxa"/>
            <w:shd w:val="clear" w:color="000000" w:fill="BFBFBF"/>
            <w:hideMark/>
          </w:tcPr>
          <w:p w14:paraId="1421593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5E67BD0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4CCBF55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4790A4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12FA700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2CA7FC7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438DC8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31615E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2CB45B60" w14:textId="77777777" w:rsidTr="00BC058A">
        <w:trPr>
          <w:trHeight w:val="285"/>
        </w:trPr>
        <w:tc>
          <w:tcPr>
            <w:tcW w:w="751" w:type="dxa"/>
            <w:shd w:val="clear" w:color="auto" w:fill="auto"/>
            <w:hideMark/>
          </w:tcPr>
          <w:p w14:paraId="693882C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S1-232666</w:t>
            </w:r>
          </w:p>
        </w:tc>
        <w:tc>
          <w:tcPr>
            <w:tcW w:w="1834" w:type="dxa"/>
            <w:shd w:val="clear" w:color="auto" w:fill="auto"/>
            <w:hideMark/>
          </w:tcPr>
          <w:p w14:paraId="37FE53F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On concluding release 19</w:t>
            </w:r>
          </w:p>
        </w:tc>
        <w:tc>
          <w:tcPr>
            <w:tcW w:w="1233" w:type="dxa"/>
            <w:shd w:val="clear" w:color="auto" w:fill="auto"/>
            <w:hideMark/>
          </w:tcPr>
          <w:p w14:paraId="32E87A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875" w:type="dxa"/>
            <w:shd w:val="clear" w:color="auto" w:fill="auto"/>
            <w:hideMark/>
          </w:tcPr>
          <w:p w14:paraId="1BADBB4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discussion</w:t>
            </w:r>
          </w:p>
        </w:tc>
        <w:tc>
          <w:tcPr>
            <w:tcW w:w="454" w:type="dxa"/>
            <w:shd w:val="clear" w:color="auto" w:fill="auto"/>
            <w:hideMark/>
          </w:tcPr>
          <w:p w14:paraId="72F693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S1-232254</w:t>
            </w:r>
          </w:p>
        </w:tc>
        <w:tc>
          <w:tcPr>
            <w:tcW w:w="454" w:type="dxa"/>
            <w:shd w:val="clear" w:color="000000" w:fill="BFBFBF"/>
            <w:hideMark/>
          </w:tcPr>
          <w:p w14:paraId="788631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4F221F6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6B1B63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14D6173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7445DD8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374FFBC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127BC23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30D66A2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r w:rsidR="00BC058A" w:rsidRPr="00053B2E" w14:paraId="188176D4" w14:textId="77777777" w:rsidTr="00BC058A">
        <w:trPr>
          <w:trHeight w:val="285"/>
        </w:trPr>
        <w:tc>
          <w:tcPr>
            <w:tcW w:w="751" w:type="dxa"/>
            <w:shd w:val="clear" w:color="auto" w:fill="auto"/>
            <w:hideMark/>
          </w:tcPr>
          <w:p w14:paraId="1E22449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S1-232667</w:t>
            </w:r>
          </w:p>
        </w:tc>
        <w:tc>
          <w:tcPr>
            <w:tcW w:w="1834" w:type="dxa"/>
            <w:shd w:val="clear" w:color="auto" w:fill="auto"/>
            <w:hideMark/>
          </w:tcPr>
          <w:p w14:paraId="23AE69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Supporting UE Mobility for XR service</w:t>
            </w:r>
          </w:p>
        </w:tc>
        <w:tc>
          <w:tcPr>
            <w:tcW w:w="1233" w:type="dxa"/>
            <w:shd w:val="clear" w:color="auto" w:fill="auto"/>
            <w:hideMark/>
          </w:tcPr>
          <w:p w14:paraId="750FCEF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7A82EAE9"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w:t>
            </w:r>
          </w:p>
        </w:tc>
        <w:tc>
          <w:tcPr>
            <w:tcW w:w="454" w:type="dxa"/>
            <w:shd w:val="clear" w:color="auto" w:fill="auto"/>
            <w:hideMark/>
          </w:tcPr>
          <w:p w14:paraId="0B7AD420"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S1-232625</w:t>
            </w:r>
          </w:p>
        </w:tc>
        <w:tc>
          <w:tcPr>
            <w:tcW w:w="454" w:type="dxa"/>
            <w:shd w:val="clear" w:color="000000" w:fill="BFBFBF"/>
            <w:hideMark/>
          </w:tcPr>
          <w:p w14:paraId="02287D43"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665A1834"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454" w:type="dxa"/>
            <w:shd w:val="clear" w:color="auto" w:fill="auto"/>
            <w:hideMark/>
          </w:tcPr>
          <w:p w14:paraId="295F6A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454" w:type="dxa"/>
            <w:shd w:val="clear" w:color="auto" w:fill="auto"/>
            <w:hideMark/>
          </w:tcPr>
          <w:p w14:paraId="4C91C24B"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420" w:type="dxa"/>
            <w:shd w:val="clear" w:color="auto" w:fill="auto"/>
            <w:hideMark/>
          </w:tcPr>
          <w:p w14:paraId="0ED7A67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XRMobility</w:t>
            </w:r>
          </w:p>
        </w:tc>
        <w:tc>
          <w:tcPr>
            <w:tcW w:w="531" w:type="dxa"/>
            <w:shd w:val="clear" w:color="000000" w:fill="BFBFBF"/>
            <w:hideMark/>
          </w:tcPr>
          <w:p w14:paraId="021905C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0719</w:t>
            </w:r>
          </w:p>
        </w:tc>
        <w:tc>
          <w:tcPr>
            <w:tcW w:w="291" w:type="dxa"/>
            <w:shd w:val="clear" w:color="000000" w:fill="BFBFBF"/>
            <w:hideMark/>
          </w:tcPr>
          <w:p w14:paraId="150097FD"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409" w:type="dxa"/>
            <w:shd w:val="clear" w:color="auto" w:fill="auto"/>
            <w:hideMark/>
          </w:tcPr>
          <w:p w14:paraId="52D38AD2"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BC058A" w:rsidRPr="00053B2E" w14:paraId="420BE959" w14:textId="77777777" w:rsidTr="00BC058A">
        <w:trPr>
          <w:trHeight w:val="285"/>
        </w:trPr>
        <w:tc>
          <w:tcPr>
            <w:tcW w:w="751" w:type="dxa"/>
            <w:shd w:val="clear" w:color="auto" w:fill="auto"/>
            <w:hideMark/>
          </w:tcPr>
          <w:p w14:paraId="39B8630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S1-232668</w:t>
            </w:r>
          </w:p>
        </w:tc>
        <w:tc>
          <w:tcPr>
            <w:tcW w:w="1834" w:type="dxa"/>
            <w:shd w:val="clear" w:color="auto" w:fill="auto"/>
            <w:hideMark/>
          </w:tcPr>
          <w:p w14:paraId="71BAFBD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FS_EnergieServ  Status report</w:t>
            </w:r>
          </w:p>
        </w:tc>
        <w:tc>
          <w:tcPr>
            <w:tcW w:w="1233" w:type="dxa"/>
            <w:shd w:val="clear" w:color="auto" w:fill="auto"/>
            <w:hideMark/>
          </w:tcPr>
          <w:p w14:paraId="2D5C8F8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875" w:type="dxa"/>
            <w:shd w:val="clear" w:color="auto" w:fill="auto"/>
            <w:hideMark/>
          </w:tcPr>
          <w:p w14:paraId="52FBADEC"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report   </w:t>
            </w:r>
          </w:p>
        </w:tc>
        <w:tc>
          <w:tcPr>
            <w:tcW w:w="454" w:type="dxa"/>
            <w:shd w:val="clear" w:color="auto" w:fill="auto"/>
            <w:hideMark/>
          </w:tcPr>
          <w:p w14:paraId="1C4C1C31"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S1-232578</w:t>
            </w:r>
          </w:p>
        </w:tc>
        <w:tc>
          <w:tcPr>
            <w:tcW w:w="454" w:type="dxa"/>
            <w:shd w:val="clear" w:color="000000" w:fill="BFBFBF"/>
            <w:hideMark/>
          </w:tcPr>
          <w:p w14:paraId="2EE2350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454" w:type="dxa"/>
            <w:shd w:val="clear" w:color="auto" w:fill="auto"/>
            <w:hideMark/>
          </w:tcPr>
          <w:p w14:paraId="37193458"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5CF9F5E6"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54" w:type="dxa"/>
            <w:shd w:val="clear" w:color="auto" w:fill="auto"/>
            <w:hideMark/>
          </w:tcPr>
          <w:p w14:paraId="7C5B61E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1420" w:type="dxa"/>
            <w:shd w:val="clear" w:color="auto" w:fill="auto"/>
            <w:hideMark/>
          </w:tcPr>
          <w:p w14:paraId="58C7C397"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531" w:type="dxa"/>
            <w:shd w:val="clear" w:color="000000" w:fill="BFBFBF"/>
            <w:hideMark/>
          </w:tcPr>
          <w:p w14:paraId="02A76E9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291" w:type="dxa"/>
            <w:shd w:val="clear" w:color="000000" w:fill="BFBFBF"/>
            <w:hideMark/>
          </w:tcPr>
          <w:p w14:paraId="6C4B796A"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c>
          <w:tcPr>
            <w:tcW w:w="409" w:type="dxa"/>
            <w:shd w:val="clear" w:color="auto" w:fill="auto"/>
            <w:hideMark/>
          </w:tcPr>
          <w:p w14:paraId="267DC56F" w14:textId="77777777" w:rsidR="00710BE7" w:rsidRPr="00710BE7" w:rsidRDefault="00710BE7"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   </w:t>
            </w:r>
          </w:p>
        </w:tc>
      </w:tr>
    </w:tbl>
    <w:p w14:paraId="36E010AE" w14:textId="77777777" w:rsidR="004B2E34" w:rsidRDefault="004B2E34" w:rsidP="004B2E34"/>
    <w:p w14:paraId="7CB35919" w14:textId="77777777" w:rsidR="004B2E34" w:rsidRDefault="004B2E34" w:rsidP="004B2E34">
      <w:pPr>
        <w:pStyle w:val="Heading2"/>
      </w:pPr>
      <w:bookmarkStart w:id="97" w:name="_Toc36814631"/>
      <w:bookmarkStart w:id="98" w:name="_Toc54961014"/>
      <w:bookmarkStart w:id="99" w:name="_Toc57213363"/>
      <w:bookmarkStart w:id="100" w:name="_Toc66814284"/>
      <w:bookmarkStart w:id="101" w:name="_Toc73373601"/>
      <w:bookmarkStart w:id="102" w:name="_Toc77258257"/>
      <w:bookmarkStart w:id="103" w:name="_Toc97221160"/>
      <w:bookmarkStart w:id="104" w:name="_Toc126677302"/>
      <w:bookmarkStart w:id="105" w:name="_Toc128662571"/>
      <w:bookmarkStart w:id="106" w:name="_Toc140675380"/>
      <w:bookmarkStart w:id="107" w:name="_Toc146900401"/>
      <w:r>
        <w:t>Annex B: List of agreed change requests</w:t>
      </w:r>
      <w:bookmarkEnd w:id="97"/>
      <w:bookmarkEnd w:id="98"/>
      <w:bookmarkEnd w:id="99"/>
      <w:bookmarkEnd w:id="100"/>
      <w:r>
        <w:t xml:space="preserve"> (sorted by TS then CR#)</w:t>
      </w:r>
      <w:bookmarkEnd w:id="101"/>
      <w:bookmarkEnd w:id="102"/>
      <w:bookmarkEnd w:id="103"/>
      <w:bookmarkEnd w:id="104"/>
      <w:bookmarkEnd w:id="105"/>
      <w:bookmarkEnd w:id="106"/>
      <w:bookmarkEnd w:id="107"/>
    </w:p>
    <w:p w14:paraId="076E0EBE" w14:textId="77777777" w:rsidR="004B2E34" w:rsidRDefault="004B2E34" w:rsidP="004B2E34">
      <w:r>
        <w:t>Agreed CRs (sorted by Spec, CR#)</w:t>
      </w:r>
    </w:p>
    <w:p w14:paraId="1ECDA612" w14:textId="77777777" w:rsidR="004B2E34" w:rsidRDefault="004B2E34" w:rsidP="004B2E34"/>
    <w:tbl>
      <w:tblPr>
        <w:tblW w:w="7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0"/>
        <w:gridCol w:w="1050"/>
        <w:gridCol w:w="1701"/>
        <w:gridCol w:w="595"/>
        <w:gridCol w:w="522"/>
        <w:gridCol w:w="583"/>
        <w:gridCol w:w="1067"/>
        <w:gridCol w:w="439"/>
        <w:gridCol w:w="600"/>
        <w:gridCol w:w="633"/>
      </w:tblGrid>
      <w:tr w:rsidR="00F9424D" w:rsidRPr="00053B2E" w14:paraId="1B157C9F" w14:textId="77777777" w:rsidTr="00053B2E">
        <w:trPr>
          <w:trHeight w:val="285"/>
        </w:trPr>
        <w:tc>
          <w:tcPr>
            <w:tcW w:w="545" w:type="dxa"/>
            <w:shd w:val="clear" w:color="000000" w:fill="75B91A"/>
            <w:hideMark/>
          </w:tcPr>
          <w:p w14:paraId="41E3DF90"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TDoc</w:t>
            </w:r>
          </w:p>
        </w:tc>
        <w:tc>
          <w:tcPr>
            <w:tcW w:w="1041" w:type="dxa"/>
            <w:shd w:val="clear" w:color="000000" w:fill="75B91A"/>
            <w:hideMark/>
          </w:tcPr>
          <w:p w14:paraId="5E04684F"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Title</w:t>
            </w:r>
          </w:p>
        </w:tc>
        <w:tc>
          <w:tcPr>
            <w:tcW w:w="1701" w:type="dxa"/>
            <w:shd w:val="clear" w:color="000000" w:fill="75B91A"/>
            <w:hideMark/>
          </w:tcPr>
          <w:p w14:paraId="6A228619"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Source</w:t>
            </w:r>
          </w:p>
        </w:tc>
        <w:tc>
          <w:tcPr>
            <w:tcW w:w="591" w:type="dxa"/>
            <w:shd w:val="clear" w:color="000000" w:fill="75B91A"/>
            <w:hideMark/>
          </w:tcPr>
          <w:p w14:paraId="497F6065"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Release</w:t>
            </w:r>
          </w:p>
        </w:tc>
        <w:tc>
          <w:tcPr>
            <w:tcW w:w="519" w:type="dxa"/>
            <w:shd w:val="clear" w:color="000000" w:fill="75B91A"/>
            <w:hideMark/>
          </w:tcPr>
          <w:p w14:paraId="36A1F170"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Spec</w:t>
            </w:r>
          </w:p>
        </w:tc>
        <w:tc>
          <w:tcPr>
            <w:tcW w:w="579" w:type="dxa"/>
            <w:shd w:val="clear" w:color="000000" w:fill="75B91A"/>
            <w:hideMark/>
          </w:tcPr>
          <w:p w14:paraId="7DB81AFE"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Version</w:t>
            </w:r>
          </w:p>
        </w:tc>
        <w:tc>
          <w:tcPr>
            <w:tcW w:w="1058" w:type="dxa"/>
            <w:shd w:val="clear" w:color="000000" w:fill="75B91A"/>
            <w:hideMark/>
          </w:tcPr>
          <w:p w14:paraId="1AF08327"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Related WIs</w:t>
            </w:r>
          </w:p>
        </w:tc>
        <w:tc>
          <w:tcPr>
            <w:tcW w:w="437" w:type="dxa"/>
            <w:shd w:val="clear" w:color="000000" w:fill="75B91A"/>
            <w:hideMark/>
          </w:tcPr>
          <w:p w14:paraId="17E432D5"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CR</w:t>
            </w:r>
          </w:p>
        </w:tc>
        <w:tc>
          <w:tcPr>
            <w:tcW w:w="596" w:type="dxa"/>
            <w:shd w:val="clear" w:color="000000" w:fill="75B91A"/>
            <w:hideMark/>
          </w:tcPr>
          <w:p w14:paraId="287EC9AE"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CR revision</w:t>
            </w:r>
          </w:p>
        </w:tc>
        <w:tc>
          <w:tcPr>
            <w:tcW w:w="628" w:type="dxa"/>
            <w:shd w:val="clear" w:color="000000" w:fill="75B91A"/>
            <w:hideMark/>
          </w:tcPr>
          <w:p w14:paraId="230BE9CF" w14:textId="77777777" w:rsidR="00F9424D" w:rsidRPr="00710BE7" w:rsidRDefault="00F9424D" w:rsidP="00710BE7">
            <w:pPr>
              <w:jc w:val="center"/>
              <w:rPr>
                <w:rFonts w:ascii="Arial" w:eastAsia="Times New Roman" w:hAnsi="Arial" w:cs="Arial"/>
                <w:b/>
                <w:bCs/>
                <w:color w:val="FFFFFF"/>
                <w:sz w:val="10"/>
                <w:szCs w:val="10"/>
                <w:lang w:eastAsia="en-GB"/>
              </w:rPr>
            </w:pPr>
            <w:r w:rsidRPr="00710BE7">
              <w:rPr>
                <w:rFonts w:ascii="Arial" w:eastAsia="Times New Roman" w:hAnsi="Arial" w:cs="Arial"/>
                <w:b/>
                <w:bCs/>
                <w:color w:val="FFFFFF"/>
                <w:sz w:val="10"/>
                <w:szCs w:val="10"/>
                <w:lang w:eastAsia="en-GB"/>
              </w:rPr>
              <w:t>CR category</w:t>
            </w:r>
          </w:p>
        </w:tc>
      </w:tr>
      <w:tr w:rsidR="00F9424D" w:rsidRPr="00053B2E" w14:paraId="0B67D464" w14:textId="77777777" w:rsidTr="00053B2E">
        <w:trPr>
          <w:trHeight w:val="285"/>
        </w:trPr>
        <w:tc>
          <w:tcPr>
            <w:tcW w:w="545" w:type="dxa"/>
            <w:shd w:val="clear" w:color="auto" w:fill="auto"/>
            <w:hideMark/>
          </w:tcPr>
          <w:p w14:paraId="225AB21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S1-232012</w:t>
            </w:r>
          </w:p>
        </w:tc>
        <w:tc>
          <w:tcPr>
            <w:tcW w:w="1041" w:type="dxa"/>
            <w:shd w:val="clear" w:color="auto" w:fill="auto"/>
            <w:hideMark/>
          </w:tcPr>
          <w:p w14:paraId="0C6FA78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improvements for TS22.011 Release 19</w:t>
            </w:r>
          </w:p>
        </w:tc>
        <w:tc>
          <w:tcPr>
            <w:tcW w:w="1701" w:type="dxa"/>
            <w:shd w:val="clear" w:color="auto" w:fill="auto"/>
            <w:hideMark/>
          </w:tcPr>
          <w:p w14:paraId="327B9BB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591" w:type="dxa"/>
            <w:shd w:val="clear" w:color="auto" w:fill="auto"/>
            <w:hideMark/>
          </w:tcPr>
          <w:p w14:paraId="4B11D75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067EAA8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22.011</w:t>
            </w:r>
          </w:p>
        </w:tc>
        <w:tc>
          <w:tcPr>
            <w:tcW w:w="579" w:type="dxa"/>
            <w:shd w:val="clear" w:color="auto" w:fill="auto"/>
            <w:hideMark/>
          </w:tcPr>
          <w:p w14:paraId="4460BDE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19.1.0</w:t>
            </w:r>
          </w:p>
        </w:tc>
        <w:tc>
          <w:tcPr>
            <w:tcW w:w="1058" w:type="dxa"/>
            <w:shd w:val="clear" w:color="auto" w:fill="auto"/>
            <w:hideMark/>
          </w:tcPr>
          <w:p w14:paraId="4E6338D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TEI19</w:t>
            </w:r>
          </w:p>
        </w:tc>
        <w:tc>
          <w:tcPr>
            <w:tcW w:w="437" w:type="dxa"/>
            <w:shd w:val="clear" w:color="000000" w:fill="BFBFBF"/>
            <w:hideMark/>
          </w:tcPr>
          <w:p w14:paraId="4F8860B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0352</w:t>
            </w:r>
          </w:p>
        </w:tc>
        <w:tc>
          <w:tcPr>
            <w:tcW w:w="596" w:type="dxa"/>
            <w:shd w:val="clear" w:color="000000" w:fill="BFBFBF"/>
            <w:hideMark/>
          </w:tcPr>
          <w:p w14:paraId="3DF3AA7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628" w:type="dxa"/>
            <w:shd w:val="clear" w:color="auto" w:fill="auto"/>
            <w:hideMark/>
          </w:tcPr>
          <w:p w14:paraId="47E0855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F9424D" w:rsidRPr="00053B2E" w14:paraId="3A7ADC75" w14:textId="77777777" w:rsidTr="00053B2E">
        <w:trPr>
          <w:trHeight w:val="285"/>
        </w:trPr>
        <w:tc>
          <w:tcPr>
            <w:tcW w:w="545" w:type="dxa"/>
            <w:shd w:val="clear" w:color="auto" w:fill="auto"/>
            <w:hideMark/>
          </w:tcPr>
          <w:p w14:paraId="294BB0E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S1-232295</w:t>
            </w:r>
          </w:p>
        </w:tc>
        <w:tc>
          <w:tcPr>
            <w:tcW w:w="1041" w:type="dxa"/>
            <w:shd w:val="clear" w:color="auto" w:fill="auto"/>
            <w:hideMark/>
          </w:tcPr>
          <w:p w14:paraId="57CD9C8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Smaller 5GS time sync budget</w:t>
            </w:r>
          </w:p>
        </w:tc>
        <w:tc>
          <w:tcPr>
            <w:tcW w:w="1701" w:type="dxa"/>
            <w:shd w:val="clear" w:color="auto" w:fill="auto"/>
            <w:hideMark/>
          </w:tcPr>
          <w:p w14:paraId="05FBADE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Siemens</w:t>
            </w:r>
          </w:p>
        </w:tc>
        <w:tc>
          <w:tcPr>
            <w:tcW w:w="591" w:type="dxa"/>
            <w:shd w:val="clear" w:color="auto" w:fill="auto"/>
            <w:hideMark/>
          </w:tcPr>
          <w:p w14:paraId="234A76B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7AB92C7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22.104</w:t>
            </w:r>
          </w:p>
        </w:tc>
        <w:tc>
          <w:tcPr>
            <w:tcW w:w="579" w:type="dxa"/>
            <w:shd w:val="clear" w:color="auto" w:fill="auto"/>
            <w:hideMark/>
          </w:tcPr>
          <w:p w14:paraId="2CEC815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082BB16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eCAV, TEI19</w:t>
            </w:r>
          </w:p>
        </w:tc>
        <w:tc>
          <w:tcPr>
            <w:tcW w:w="437" w:type="dxa"/>
            <w:shd w:val="clear" w:color="000000" w:fill="BFBFBF"/>
            <w:hideMark/>
          </w:tcPr>
          <w:p w14:paraId="0F42072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0097</w:t>
            </w:r>
          </w:p>
        </w:tc>
        <w:tc>
          <w:tcPr>
            <w:tcW w:w="596" w:type="dxa"/>
            <w:shd w:val="clear" w:color="000000" w:fill="BFBFBF"/>
            <w:hideMark/>
          </w:tcPr>
          <w:p w14:paraId="731A10C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4A0199E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F9424D" w:rsidRPr="00053B2E" w14:paraId="0F515E56" w14:textId="77777777" w:rsidTr="00053B2E">
        <w:trPr>
          <w:trHeight w:val="285"/>
        </w:trPr>
        <w:tc>
          <w:tcPr>
            <w:tcW w:w="545" w:type="dxa"/>
            <w:shd w:val="clear" w:color="auto" w:fill="auto"/>
            <w:hideMark/>
          </w:tcPr>
          <w:p w14:paraId="166859A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S1-232630</w:t>
            </w:r>
          </w:p>
        </w:tc>
        <w:tc>
          <w:tcPr>
            <w:tcW w:w="1041" w:type="dxa"/>
            <w:shd w:val="clear" w:color="auto" w:fill="auto"/>
            <w:hideMark/>
          </w:tcPr>
          <w:p w14:paraId="3C44641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UAS</w:t>
            </w:r>
          </w:p>
        </w:tc>
        <w:tc>
          <w:tcPr>
            <w:tcW w:w="1701" w:type="dxa"/>
            <w:shd w:val="clear" w:color="auto" w:fill="auto"/>
            <w:hideMark/>
          </w:tcPr>
          <w:p w14:paraId="26C17D7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 Qualcomm, InterDigital</w:t>
            </w:r>
          </w:p>
        </w:tc>
        <w:tc>
          <w:tcPr>
            <w:tcW w:w="591" w:type="dxa"/>
            <w:shd w:val="clear" w:color="auto" w:fill="auto"/>
            <w:hideMark/>
          </w:tcPr>
          <w:p w14:paraId="67F6D1E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02E0B54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22.125   </w:t>
            </w:r>
          </w:p>
        </w:tc>
        <w:tc>
          <w:tcPr>
            <w:tcW w:w="579" w:type="dxa"/>
            <w:shd w:val="clear" w:color="auto" w:fill="auto"/>
            <w:hideMark/>
          </w:tcPr>
          <w:p w14:paraId="0196935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17.6.0   </w:t>
            </w:r>
          </w:p>
        </w:tc>
        <w:tc>
          <w:tcPr>
            <w:tcW w:w="1058" w:type="dxa"/>
            <w:shd w:val="clear" w:color="auto" w:fill="auto"/>
            <w:hideMark/>
          </w:tcPr>
          <w:p w14:paraId="089F862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UAS_Ph3   </w:t>
            </w:r>
          </w:p>
        </w:tc>
        <w:tc>
          <w:tcPr>
            <w:tcW w:w="437" w:type="dxa"/>
            <w:shd w:val="clear" w:color="000000" w:fill="BFBFBF"/>
            <w:hideMark/>
          </w:tcPr>
          <w:p w14:paraId="6AEAD90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0047   </w:t>
            </w:r>
          </w:p>
        </w:tc>
        <w:tc>
          <w:tcPr>
            <w:tcW w:w="596" w:type="dxa"/>
            <w:shd w:val="clear" w:color="000000" w:fill="BFBFBF"/>
            <w:hideMark/>
          </w:tcPr>
          <w:p w14:paraId="4E94140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7   </w:t>
            </w:r>
          </w:p>
        </w:tc>
        <w:tc>
          <w:tcPr>
            <w:tcW w:w="628" w:type="dxa"/>
            <w:shd w:val="clear" w:color="auto" w:fill="auto"/>
            <w:hideMark/>
          </w:tcPr>
          <w:p w14:paraId="21D1F93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F9424D" w:rsidRPr="00053B2E" w14:paraId="04A42B96" w14:textId="77777777" w:rsidTr="00053B2E">
        <w:trPr>
          <w:trHeight w:val="285"/>
        </w:trPr>
        <w:tc>
          <w:tcPr>
            <w:tcW w:w="545" w:type="dxa"/>
            <w:shd w:val="clear" w:color="auto" w:fill="auto"/>
            <w:hideMark/>
          </w:tcPr>
          <w:p w14:paraId="3F9CD00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S1-232501</w:t>
            </w:r>
          </w:p>
        </w:tc>
        <w:tc>
          <w:tcPr>
            <w:tcW w:w="1041" w:type="dxa"/>
            <w:shd w:val="clear" w:color="auto" w:fill="auto"/>
            <w:hideMark/>
          </w:tcPr>
          <w:p w14:paraId="7DE64F2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Enhancement of multi-talker control</w:t>
            </w:r>
          </w:p>
        </w:tc>
        <w:tc>
          <w:tcPr>
            <w:tcW w:w="1701" w:type="dxa"/>
            <w:shd w:val="clear" w:color="auto" w:fill="auto"/>
            <w:hideMark/>
          </w:tcPr>
          <w:p w14:paraId="0777492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 Kyonggi University</w:t>
            </w:r>
          </w:p>
        </w:tc>
        <w:tc>
          <w:tcPr>
            <w:tcW w:w="591" w:type="dxa"/>
            <w:shd w:val="clear" w:color="auto" w:fill="auto"/>
            <w:hideMark/>
          </w:tcPr>
          <w:p w14:paraId="063D7F9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005455F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22.179</w:t>
            </w:r>
          </w:p>
        </w:tc>
        <w:tc>
          <w:tcPr>
            <w:tcW w:w="579" w:type="dxa"/>
            <w:shd w:val="clear" w:color="auto" w:fill="auto"/>
            <w:hideMark/>
          </w:tcPr>
          <w:p w14:paraId="3E73A31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7544EE4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437" w:type="dxa"/>
            <w:shd w:val="clear" w:color="000000" w:fill="BFBFBF"/>
            <w:hideMark/>
          </w:tcPr>
          <w:p w14:paraId="70759C6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0077</w:t>
            </w:r>
          </w:p>
        </w:tc>
        <w:tc>
          <w:tcPr>
            <w:tcW w:w="596" w:type="dxa"/>
            <w:shd w:val="clear" w:color="000000" w:fill="BFBFBF"/>
            <w:hideMark/>
          </w:tcPr>
          <w:p w14:paraId="6AFE762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3F06D84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F9424D" w:rsidRPr="00053B2E" w14:paraId="1CDAEE46" w14:textId="77777777" w:rsidTr="00053B2E">
        <w:trPr>
          <w:trHeight w:val="285"/>
        </w:trPr>
        <w:tc>
          <w:tcPr>
            <w:tcW w:w="545" w:type="dxa"/>
            <w:shd w:val="clear" w:color="auto" w:fill="auto"/>
            <w:hideMark/>
          </w:tcPr>
          <w:p w14:paraId="2928BC6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S1-232522</w:t>
            </w:r>
          </w:p>
        </w:tc>
        <w:tc>
          <w:tcPr>
            <w:tcW w:w="1041" w:type="dxa"/>
            <w:shd w:val="clear" w:color="auto" w:fill="auto"/>
            <w:hideMark/>
          </w:tcPr>
          <w:p w14:paraId="1AD0D45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General and charging requirements to NetShare</w:t>
            </w:r>
          </w:p>
        </w:tc>
        <w:tc>
          <w:tcPr>
            <w:tcW w:w="1701" w:type="dxa"/>
            <w:shd w:val="clear" w:color="auto" w:fill="auto"/>
            <w:hideMark/>
          </w:tcPr>
          <w:p w14:paraId="586F29C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Charter Communications, ZTE Corporation, CATT, Deutsche Telekom AG, NCSC Cellular technologies and CITC</w:t>
            </w:r>
          </w:p>
        </w:tc>
        <w:tc>
          <w:tcPr>
            <w:tcW w:w="591" w:type="dxa"/>
            <w:shd w:val="clear" w:color="auto" w:fill="auto"/>
            <w:hideMark/>
          </w:tcPr>
          <w:p w14:paraId="3BA1BFA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4741809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36F0144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3346AA5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NetShare</w:t>
            </w:r>
          </w:p>
        </w:tc>
        <w:tc>
          <w:tcPr>
            <w:tcW w:w="437" w:type="dxa"/>
            <w:shd w:val="clear" w:color="000000" w:fill="BFBFBF"/>
            <w:hideMark/>
          </w:tcPr>
          <w:p w14:paraId="39013DB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0696</w:t>
            </w:r>
          </w:p>
        </w:tc>
        <w:tc>
          <w:tcPr>
            <w:tcW w:w="596" w:type="dxa"/>
            <w:shd w:val="clear" w:color="000000" w:fill="BFBFBF"/>
            <w:hideMark/>
          </w:tcPr>
          <w:p w14:paraId="7FAA8B1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w:t>
            </w:r>
          </w:p>
        </w:tc>
        <w:tc>
          <w:tcPr>
            <w:tcW w:w="628" w:type="dxa"/>
            <w:shd w:val="clear" w:color="auto" w:fill="auto"/>
            <w:hideMark/>
          </w:tcPr>
          <w:p w14:paraId="4CA624B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194A0BDC" w14:textId="77777777" w:rsidTr="00053B2E">
        <w:trPr>
          <w:trHeight w:val="285"/>
        </w:trPr>
        <w:tc>
          <w:tcPr>
            <w:tcW w:w="545" w:type="dxa"/>
            <w:shd w:val="clear" w:color="auto" w:fill="auto"/>
            <w:hideMark/>
          </w:tcPr>
          <w:p w14:paraId="15F3C7F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S1-232541</w:t>
            </w:r>
          </w:p>
        </w:tc>
        <w:tc>
          <w:tcPr>
            <w:tcW w:w="1041" w:type="dxa"/>
            <w:shd w:val="clear" w:color="auto" w:fill="auto"/>
            <w:hideMark/>
          </w:tcPr>
          <w:p w14:paraId="444A8AE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New section for Satellite access in 22261</w:t>
            </w:r>
          </w:p>
        </w:tc>
        <w:tc>
          <w:tcPr>
            <w:tcW w:w="1701" w:type="dxa"/>
            <w:shd w:val="clear" w:color="auto" w:fill="auto"/>
            <w:hideMark/>
          </w:tcPr>
          <w:p w14:paraId="7AC04AC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 JSAT, b-com, LG Electronics</w:t>
            </w:r>
          </w:p>
        </w:tc>
        <w:tc>
          <w:tcPr>
            <w:tcW w:w="591" w:type="dxa"/>
            <w:shd w:val="clear" w:color="auto" w:fill="auto"/>
            <w:hideMark/>
          </w:tcPr>
          <w:p w14:paraId="3E02E78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1079EBE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305BFB6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53C842E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437" w:type="dxa"/>
            <w:shd w:val="clear" w:color="000000" w:fill="BFBFBF"/>
            <w:hideMark/>
          </w:tcPr>
          <w:p w14:paraId="44BBA9B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0697</w:t>
            </w:r>
          </w:p>
        </w:tc>
        <w:tc>
          <w:tcPr>
            <w:tcW w:w="596" w:type="dxa"/>
            <w:shd w:val="clear" w:color="000000" w:fill="BFBFBF"/>
            <w:hideMark/>
          </w:tcPr>
          <w:p w14:paraId="6E6B308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628" w:type="dxa"/>
            <w:shd w:val="clear" w:color="auto" w:fill="auto"/>
            <w:hideMark/>
          </w:tcPr>
          <w:p w14:paraId="2132148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7C4DAD9D" w14:textId="77777777" w:rsidTr="00053B2E">
        <w:trPr>
          <w:trHeight w:val="285"/>
        </w:trPr>
        <w:tc>
          <w:tcPr>
            <w:tcW w:w="545" w:type="dxa"/>
            <w:shd w:val="clear" w:color="auto" w:fill="auto"/>
            <w:hideMark/>
          </w:tcPr>
          <w:p w14:paraId="48B5ACB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S1-232537</w:t>
            </w:r>
          </w:p>
        </w:tc>
        <w:tc>
          <w:tcPr>
            <w:tcW w:w="1041" w:type="dxa"/>
            <w:shd w:val="clear" w:color="auto" w:fill="auto"/>
            <w:hideMark/>
          </w:tcPr>
          <w:p w14:paraId="7CAFF8B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Security and Charging aspects for Satellite in TS 22.261</w:t>
            </w:r>
          </w:p>
        </w:tc>
        <w:tc>
          <w:tcPr>
            <w:tcW w:w="1701" w:type="dxa"/>
            <w:shd w:val="clear" w:color="auto" w:fill="auto"/>
            <w:hideMark/>
          </w:tcPr>
          <w:p w14:paraId="05E5779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 JSAT, b-com, LG Electronics</w:t>
            </w:r>
          </w:p>
        </w:tc>
        <w:tc>
          <w:tcPr>
            <w:tcW w:w="591" w:type="dxa"/>
            <w:shd w:val="clear" w:color="auto" w:fill="auto"/>
            <w:hideMark/>
          </w:tcPr>
          <w:p w14:paraId="4F28F5E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716D8A6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1263B78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1684D11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437" w:type="dxa"/>
            <w:shd w:val="clear" w:color="000000" w:fill="BFBFBF"/>
            <w:hideMark/>
          </w:tcPr>
          <w:p w14:paraId="0055724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0700</w:t>
            </w:r>
          </w:p>
        </w:tc>
        <w:tc>
          <w:tcPr>
            <w:tcW w:w="596" w:type="dxa"/>
            <w:shd w:val="clear" w:color="000000" w:fill="BFBFBF"/>
            <w:hideMark/>
          </w:tcPr>
          <w:p w14:paraId="690D3C3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3BCB2B6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30DB8026" w14:textId="77777777" w:rsidTr="00053B2E">
        <w:trPr>
          <w:trHeight w:val="285"/>
        </w:trPr>
        <w:tc>
          <w:tcPr>
            <w:tcW w:w="545" w:type="dxa"/>
            <w:shd w:val="clear" w:color="auto" w:fill="auto"/>
            <w:hideMark/>
          </w:tcPr>
          <w:p w14:paraId="4B0A690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S1-232657</w:t>
            </w:r>
          </w:p>
        </w:tc>
        <w:tc>
          <w:tcPr>
            <w:tcW w:w="1041" w:type="dxa"/>
            <w:shd w:val="clear" w:color="auto" w:fill="auto"/>
            <w:hideMark/>
          </w:tcPr>
          <w:p w14:paraId="696B26B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 requirements on supporting local traffic routing for UEs with multiple accesses to 5G</w:t>
            </w:r>
          </w:p>
        </w:tc>
        <w:tc>
          <w:tcPr>
            <w:tcW w:w="1701" w:type="dxa"/>
            <w:shd w:val="clear" w:color="auto" w:fill="auto"/>
            <w:hideMark/>
          </w:tcPr>
          <w:p w14:paraId="4EB88AF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Apple</w:t>
            </w:r>
          </w:p>
        </w:tc>
        <w:tc>
          <w:tcPr>
            <w:tcW w:w="591" w:type="dxa"/>
            <w:shd w:val="clear" w:color="auto" w:fill="auto"/>
            <w:hideMark/>
          </w:tcPr>
          <w:p w14:paraId="18B86C8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7627D9A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71D66D8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4A34D05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LTR_MA</w:t>
            </w:r>
          </w:p>
        </w:tc>
        <w:tc>
          <w:tcPr>
            <w:tcW w:w="437" w:type="dxa"/>
            <w:shd w:val="clear" w:color="000000" w:fill="BFBFBF"/>
            <w:hideMark/>
          </w:tcPr>
          <w:p w14:paraId="6729CD5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0709</w:t>
            </w:r>
          </w:p>
        </w:tc>
        <w:tc>
          <w:tcPr>
            <w:tcW w:w="596" w:type="dxa"/>
            <w:shd w:val="clear" w:color="000000" w:fill="BFBFBF"/>
            <w:hideMark/>
          </w:tcPr>
          <w:p w14:paraId="49B812E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628" w:type="dxa"/>
            <w:shd w:val="clear" w:color="auto" w:fill="auto"/>
            <w:hideMark/>
          </w:tcPr>
          <w:p w14:paraId="35B9B82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005C915F" w14:textId="77777777" w:rsidTr="00053B2E">
        <w:trPr>
          <w:trHeight w:val="285"/>
        </w:trPr>
        <w:tc>
          <w:tcPr>
            <w:tcW w:w="545" w:type="dxa"/>
            <w:shd w:val="clear" w:color="auto" w:fill="auto"/>
            <w:hideMark/>
          </w:tcPr>
          <w:p w14:paraId="6FCFF78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S1-232324</w:t>
            </w:r>
          </w:p>
        </w:tc>
        <w:tc>
          <w:tcPr>
            <w:tcW w:w="1041" w:type="dxa"/>
            <w:shd w:val="clear" w:color="auto" w:fill="auto"/>
            <w:hideMark/>
          </w:tcPr>
          <w:p w14:paraId="18592D4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functional requirements of AIML-Ph2</w:t>
            </w:r>
          </w:p>
        </w:tc>
        <w:tc>
          <w:tcPr>
            <w:tcW w:w="1701" w:type="dxa"/>
            <w:shd w:val="clear" w:color="auto" w:fill="auto"/>
            <w:hideMark/>
          </w:tcPr>
          <w:p w14:paraId="302AA7E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591" w:type="dxa"/>
            <w:shd w:val="clear" w:color="auto" w:fill="auto"/>
            <w:hideMark/>
          </w:tcPr>
          <w:p w14:paraId="6F77273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4928904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34347E5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5CDEA09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AIML_MT_Ph2</w:t>
            </w:r>
          </w:p>
        </w:tc>
        <w:tc>
          <w:tcPr>
            <w:tcW w:w="437" w:type="dxa"/>
            <w:shd w:val="clear" w:color="000000" w:fill="BFBFBF"/>
            <w:hideMark/>
          </w:tcPr>
          <w:p w14:paraId="63C2F54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0713</w:t>
            </w:r>
          </w:p>
        </w:tc>
        <w:tc>
          <w:tcPr>
            <w:tcW w:w="596" w:type="dxa"/>
            <w:shd w:val="clear" w:color="000000" w:fill="BFBFBF"/>
            <w:hideMark/>
          </w:tcPr>
          <w:p w14:paraId="49478DE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591B1E0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3D5A33CC" w14:textId="77777777" w:rsidTr="00053B2E">
        <w:trPr>
          <w:trHeight w:val="285"/>
        </w:trPr>
        <w:tc>
          <w:tcPr>
            <w:tcW w:w="545" w:type="dxa"/>
            <w:shd w:val="clear" w:color="auto" w:fill="auto"/>
            <w:hideMark/>
          </w:tcPr>
          <w:p w14:paraId="7A41A94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S1-232325</w:t>
            </w:r>
          </w:p>
        </w:tc>
        <w:tc>
          <w:tcPr>
            <w:tcW w:w="1041" w:type="dxa"/>
            <w:shd w:val="clear" w:color="auto" w:fill="auto"/>
            <w:hideMark/>
          </w:tcPr>
          <w:p w14:paraId="4407D26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KPIs for AIML-Ph2</w:t>
            </w:r>
          </w:p>
        </w:tc>
        <w:tc>
          <w:tcPr>
            <w:tcW w:w="1701" w:type="dxa"/>
            <w:shd w:val="clear" w:color="auto" w:fill="auto"/>
            <w:hideMark/>
          </w:tcPr>
          <w:p w14:paraId="7B1E7CF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591" w:type="dxa"/>
            <w:shd w:val="clear" w:color="auto" w:fill="auto"/>
            <w:hideMark/>
          </w:tcPr>
          <w:p w14:paraId="5BAD3CF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2008A7C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07191AD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69268D2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AIML_MT_Ph2</w:t>
            </w:r>
          </w:p>
        </w:tc>
        <w:tc>
          <w:tcPr>
            <w:tcW w:w="437" w:type="dxa"/>
            <w:shd w:val="clear" w:color="000000" w:fill="BFBFBF"/>
            <w:hideMark/>
          </w:tcPr>
          <w:p w14:paraId="0701169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0714</w:t>
            </w:r>
          </w:p>
        </w:tc>
        <w:tc>
          <w:tcPr>
            <w:tcW w:w="596" w:type="dxa"/>
            <w:shd w:val="clear" w:color="000000" w:fill="BFBFBF"/>
            <w:hideMark/>
          </w:tcPr>
          <w:p w14:paraId="4FCC4C0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6B8DE36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155C515E" w14:textId="77777777" w:rsidTr="00053B2E">
        <w:trPr>
          <w:trHeight w:val="285"/>
        </w:trPr>
        <w:tc>
          <w:tcPr>
            <w:tcW w:w="545" w:type="dxa"/>
            <w:shd w:val="clear" w:color="auto" w:fill="auto"/>
            <w:hideMark/>
          </w:tcPr>
          <w:p w14:paraId="4881EE4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S1-232612</w:t>
            </w:r>
          </w:p>
        </w:tc>
        <w:tc>
          <w:tcPr>
            <w:tcW w:w="1041" w:type="dxa"/>
            <w:shd w:val="clear" w:color="auto" w:fill="auto"/>
            <w:hideMark/>
          </w:tcPr>
          <w:p w14:paraId="3B9FEDF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Additional requirements for selecting and/or changing the user plane paths based on the usage information of the Service Hosting Environment</w:t>
            </w:r>
          </w:p>
        </w:tc>
        <w:tc>
          <w:tcPr>
            <w:tcW w:w="1701" w:type="dxa"/>
            <w:shd w:val="clear" w:color="auto" w:fill="auto"/>
            <w:hideMark/>
          </w:tcPr>
          <w:p w14:paraId="01790F7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ZTE, Samsung</w:t>
            </w:r>
          </w:p>
        </w:tc>
        <w:tc>
          <w:tcPr>
            <w:tcW w:w="591" w:type="dxa"/>
            <w:shd w:val="clear" w:color="auto" w:fill="auto"/>
            <w:hideMark/>
          </w:tcPr>
          <w:p w14:paraId="1C5265C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2017433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377A2B4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64DAE48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EdgeOpNeeds</w:t>
            </w:r>
          </w:p>
        </w:tc>
        <w:tc>
          <w:tcPr>
            <w:tcW w:w="437" w:type="dxa"/>
            <w:shd w:val="clear" w:color="000000" w:fill="BFBFBF"/>
            <w:hideMark/>
          </w:tcPr>
          <w:p w14:paraId="3C7EB55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0716</w:t>
            </w:r>
          </w:p>
        </w:tc>
        <w:tc>
          <w:tcPr>
            <w:tcW w:w="596" w:type="dxa"/>
            <w:shd w:val="clear" w:color="000000" w:fill="BFBFBF"/>
            <w:hideMark/>
          </w:tcPr>
          <w:p w14:paraId="640076D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628" w:type="dxa"/>
            <w:shd w:val="clear" w:color="auto" w:fill="auto"/>
            <w:hideMark/>
          </w:tcPr>
          <w:p w14:paraId="00DC0FF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319F1C5F" w14:textId="77777777" w:rsidTr="00053B2E">
        <w:trPr>
          <w:trHeight w:val="285"/>
        </w:trPr>
        <w:tc>
          <w:tcPr>
            <w:tcW w:w="545" w:type="dxa"/>
            <w:shd w:val="clear" w:color="auto" w:fill="auto"/>
            <w:hideMark/>
          </w:tcPr>
          <w:p w14:paraId="11AA3B3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S1-232638</w:t>
            </w:r>
          </w:p>
        </w:tc>
        <w:tc>
          <w:tcPr>
            <w:tcW w:w="1041" w:type="dxa"/>
            <w:shd w:val="clear" w:color="auto" w:fill="auto"/>
            <w:hideMark/>
          </w:tcPr>
          <w:p w14:paraId="4AADCD6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energy efficiency as service criteria with agreed consolidation</w:t>
            </w:r>
          </w:p>
        </w:tc>
        <w:tc>
          <w:tcPr>
            <w:tcW w:w="1701" w:type="dxa"/>
            <w:shd w:val="clear" w:color="auto" w:fill="auto"/>
            <w:hideMark/>
          </w:tcPr>
          <w:p w14:paraId="08AE07F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Samsung</w:t>
            </w:r>
          </w:p>
        </w:tc>
        <w:tc>
          <w:tcPr>
            <w:tcW w:w="591" w:type="dxa"/>
            <w:shd w:val="clear" w:color="auto" w:fill="auto"/>
            <w:hideMark/>
          </w:tcPr>
          <w:p w14:paraId="1774E74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7AD9400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7B79E69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0E911D5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EnergyServ</w:t>
            </w:r>
          </w:p>
        </w:tc>
        <w:tc>
          <w:tcPr>
            <w:tcW w:w="437" w:type="dxa"/>
            <w:shd w:val="clear" w:color="000000" w:fill="BFBFBF"/>
            <w:hideMark/>
          </w:tcPr>
          <w:p w14:paraId="701F08F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0717</w:t>
            </w:r>
          </w:p>
        </w:tc>
        <w:tc>
          <w:tcPr>
            <w:tcW w:w="596" w:type="dxa"/>
            <w:shd w:val="clear" w:color="000000" w:fill="BFBFBF"/>
            <w:hideMark/>
          </w:tcPr>
          <w:p w14:paraId="71A6CED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628" w:type="dxa"/>
            <w:shd w:val="clear" w:color="auto" w:fill="auto"/>
            <w:hideMark/>
          </w:tcPr>
          <w:p w14:paraId="27598DB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11E9D891" w14:textId="77777777" w:rsidTr="00053B2E">
        <w:trPr>
          <w:trHeight w:val="285"/>
        </w:trPr>
        <w:tc>
          <w:tcPr>
            <w:tcW w:w="545" w:type="dxa"/>
            <w:shd w:val="clear" w:color="auto" w:fill="auto"/>
            <w:hideMark/>
          </w:tcPr>
          <w:p w14:paraId="40102F6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S1-232667</w:t>
            </w:r>
          </w:p>
        </w:tc>
        <w:tc>
          <w:tcPr>
            <w:tcW w:w="1041" w:type="dxa"/>
            <w:shd w:val="clear" w:color="auto" w:fill="auto"/>
            <w:hideMark/>
          </w:tcPr>
          <w:p w14:paraId="47F7091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Supporting UE Mobility for XR service</w:t>
            </w:r>
          </w:p>
        </w:tc>
        <w:tc>
          <w:tcPr>
            <w:tcW w:w="1701" w:type="dxa"/>
            <w:shd w:val="clear" w:color="auto" w:fill="auto"/>
            <w:hideMark/>
          </w:tcPr>
          <w:p w14:paraId="6B24713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591" w:type="dxa"/>
            <w:shd w:val="clear" w:color="auto" w:fill="auto"/>
            <w:hideMark/>
          </w:tcPr>
          <w:p w14:paraId="7017940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5397D7E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03423AF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1EDC05B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XRMobility</w:t>
            </w:r>
          </w:p>
        </w:tc>
        <w:tc>
          <w:tcPr>
            <w:tcW w:w="437" w:type="dxa"/>
            <w:shd w:val="clear" w:color="000000" w:fill="BFBFBF"/>
            <w:hideMark/>
          </w:tcPr>
          <w:p w14:paraId="79D4395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0719</w:t>
            </w:r>
          </w:p>
        </w:tc>
        <w:tc>
          <w:tcPr>
            <w:tcW w:w="596" w:type="dxa"/>
            <w:shd w:val="clear" w:color="000000" w:fill="BFBFBF"/>
            <w:hideMark/>
          </w:tcPr>
          <w:p w14:paraId="5DA892C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628" w:type="dxa"/>
            <w:shd w:val="clear" w:color="auto" w:fill="auto"/>
            <w:hideMark/>
          </w:tcPr>
          <w:p w14:paraId="2712A8F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4D4D046E" w14:textId="77777777" w:rsidTr="00053B2E">
        <w:trPr>
          <w:trHeight w:val="285"/>
        </w:trPr>
        <w:tc>
          <w:tcPr>
            <w:tcW w:w="545" w:type="dxa"/>
            <w:shd w:val="clear" w:color="auto" w:fill="auto"/>
            <w:hideMark/>
          </w:tcPr>
          <w:p w14:paraId="5325E04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S1-232371</w:t>
            </w:r>
          </w:p>
        </w:tc>
        <w:tc>
          <w:tcPr>
            <w:tcW w:w="1041" w:type="dxa"/>
            <w:shd w:val="clear" w:color="auto" w:fill="auto"/>
            <w:hideMark/>
          </w:tcPr>
          <w:p w14:paraId="6F1B01E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DualSteer Normative requirements</w:t>
            </w:r>
          </w:p>
        </w:tc>
        <w:tc>
          <w:tcPr>
            <w:tcW w:w="1701" w:type="dxa"/>
            <w:shd w:val="clear" w:color="auto" w:fill="auto"/>
            <w:noWrap/>
            <w:vAlign w:val="center"/>
            <w:hideMark/>
          </w:tcPr>
          <w:p w14:paraId="7A25C905" w14:textId="77777777" w:rsidR="00F9424D" w:rsidRPr="00710BE7" w:rsidRDefault="00F9424D" w:rsidP="00710BE7">
            <w:pPr>
              <w:rPr>
                <w:rFonts w:ascii="Calibri" w:eastAsia="Times New Roman" w:hAnsi="Calibri" w:cs="Calibri"/>
                <w:sz w:val="10"/>
                <w:szCs w:val="10"/>
                <w:lang w:eastAsia="en-GB"/>
              </w:rPr>
            </w:pPr>
            <w:r w:rsidRPr="00710BE7">
              <w:rPr>
                <w:rFonts w:ascii="Calibri" w:eastAsia="Times New Roman" w:hAnsi="Calibri" w:cs="Calibri"/>
                <w:sz w:val="10"/>
                <w:szCs w:val="10"/>
                <w:lang w:eastAsia="en-GB"/>
              </w:rPr>
              <w:t>Qualcomm</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Lenovo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CableLabs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Xiaomi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ComcastCorporation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VerizonUKLtd</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Tencent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Thales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CharterCommunications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SyncTechnoInc.</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InterDigital</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KDDI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Nokia</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Nokia-ShanghaiBell</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Vivo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LockheedMartin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Sennheiser</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Viasat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KPN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LGElectronics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Apple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Novamint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NEC</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ETRI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IRTSaintExupery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CATT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DSIT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Ericsson</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IITBombay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CeWIT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JSAT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Ligado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Omnispace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SACatapult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Avanti</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Hughes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Gilat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TNO</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TerrestarSolutions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Inmarsat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Sateliot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TTP</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ESA</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Intelsat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Gatehouse</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UniversityofSurrey</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SES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Hispasat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Airbus</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Eutelsat</w:t>
            </w:r>
            <w:r w:rsidRPr="00053B2E">
              <w:rPr>
                <w:rFonts w:ascii="Calibri" w:eastAsia="Times New Roman" w:hAnsi="Calibri" w:cs="Calibri"/>
                <w:sz w:val="10"/>
                <w:szCs w:val="10"/>
                <w:lang w:eastAsia="en-GB"/>
              </w:rPr>
              <w:t xml:space="preserve">, </w:t>
            </w:r>
            <w:r w:rsidRPr="00710BE7">
              <w:rPr>
                <w:rFonts w:ascii="Calibri" w:eastAsia="Times New Roman" w:hAnsi="Calibri" w:cs="Calibri"/>
                <w:sz w:val="10"/>
                <w:szCs w:val="10"/>
                <w:lang w:eastAsia="en-GB"/>
              </w:rPr>
              <w:t>DishNetworks</w:t>
            </w:r>
          </w:p>
        </w:tc>
        <w:tc>
          <w:tcPr>
            <w:tcW w:w="591" w:type="dxa"/>
            <w:shd w:val="clear" w:color="auto" w:fill="auto"/>
            <w:hideMark/>
          </w:tcPr>
          <w:p w14:paraId="169DC2A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3D4026B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22.261</w:t>
            </w:r>
          </w:p>
        </w:tc>
        <w:tc>
          <w:tcPr>
            <w:tcW w:w="579" w:type="dxa"/>
            <w:shd w:val="clear" w:color="auto" w:fill="auto"/>
            <w:hideMark/>
          </w:tcPr>
          <w:p w14:paraId="6119922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2D09601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DUMMY</w:t>
            </w:r>
          </w:p>
        </w:tc>
        <w:tc>
          <w:tcPr>
            <w:tcW w:w="437" w:type="dxa"/>
            <w:shd w:val="clear" w:color="000000" w:fill="BFBFBF"/>
            <w:hideMark/>
          </w:tcPr>
          <w:p w14:paraId="5BB88F2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0724</w:t>
            </w:r>
          </w:p>
        </w:tc>
        <w:tc>
          <w:tcPr>
            <w:tcW w:w="596" w:type="dxa"/>
            <w:shd w:val="clear" w:color="000000" w:fill="BFBFBF"/>
            <w:hideMark/>
          </w:tcPr>
          <w:p w14:paraId="525980F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628" w:type="dxa"/>
            <w:shd w:val="clear" w:color="auto" w:fill="auto"/>
            <w:hideMark/>
          </w:tcPr>
          <w:p w14:paraId="4EB693B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1CEB5D15" w14:textId="77777777" w:rsidTr="00053B2E">
        <w:trPr>
          <w:trHeight w:val="285"/>
        </w:trPr>
        <w:tc>
          <w:tcPr>
            <w:tcW w:w="545" w:type="dxa"/>
            <w:shd w:val="clear" w:color="auto" w:fill="auto"/>
            <w:hideMark/>
          </w:tcPr>
          <w:p w14:paraId="1EAFD7F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S1-232502</w:t>
            </w:r>
          </w:p>
        </w:tc>
        <w:tc>
          <w:tcPr>
            <w:tcW w:w="1041" w:type="dxa"/>
            <w:shd w:val="clear" w:color="auto" w:fill="auto"/>
            <w:hideMark/>
          </w:tcPr>
          <w:p w14:paraId="5AFCD6B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requirements for Ad hoc Group Emergency Alert and for multiple MCX communications reception</w:t>
            </w:r>
          </w:p>
        </w:tc>
        <w:tc>
          <w:tcPr>
            <w:tcW w:w="1701" w:type="dxa"/>
            <w:shd w:val="clear" w:color="auto" w:fill="auto"/>
            <w:hideMark/>
          </w:tcPr>
          <w:p w14:paraId="30C5852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 Kyonggi University</w:t>
            </w:r>
          </w:p>
        </w:tc>
        <w:tc>
          <w:tcPr>
            <w:tcW w:w="591" w:type="dxa"/>
            <w:shd w:val="clear" w:color="auto" w:fill="auto"/>
            <w:hideMark/>
          </w:tcPr>
          <w:p w14:paraId="24928AE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24E88AC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22.280</w:t>
            </w:r>
          </w:p>
        </w:tc>
        <w:tc>
          <w:tcPr>
            <w:tcW w:w="579" w:type="dxa"/>
            <w:shd w:val="clear" w:color="auto" w:fill="auto"/>
            <w:hideMark/>
          </w:tcPr>
          <w:p w14:paraId="0821B91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19.2.0</w:t>
            </w:r>
          </w:p>
        </w:tc>
        <w:tc>
          <w:tcPr>
            <w:tcW w:w="1058" w:type="dxa"/>
            <w:shd w:val="clear" w:color="auto" w:fill="auto"/>
            <w:hideMark/>
          </w:tcPr>
          <w:p w14:paraId="10C72A7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FRMCS_Ph5</w:t>
            </w:r>
          </w:p>
        </w:tc>
        <w:tc>
          <w:tcPr>
            <w:tcW w:w="437" w:type="dxa"/>
            <w:shd w:val="clear" w:color="000000" w:fill="BFBFBF"/>
            <w:hideMark/>
          </w:tcPr>
          <w:p w14:paraId="43B4A8B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0165</w:t>
            </w:r>
          </w:p>
        </w:tc>
        <w:tc>
          <w:tcPr>
            <w:tcW w:w="596" w:type="dxa"/>
            <w:shd w:val="clear" w:color="000000" w:fill="BFBFBF"/>
            <w:hideMark/>
          </w:tcPr>
          <w:p w14:paraId="04B84E2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2D9A8BA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F9424D" w:rsidRPr="00053B2E" w14:paraId="409C1B19" w14:textId="77777777" w:rsidTr="00053B2E">
        <w:trPr>
          <w:trHeight w:val="285"/>
        </w:trPr>
        <w:tc>
          <w:tcPr>
            <w:tcW w:w="545" w:type="dxa"/>
            <w:shd w:val="clear" w:color="auto" w:fill="auto"/>
            <w:hideMark/>
          </w:tcPr>
          <w:p w14:paraId="0C5EADF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S1-232437</w:t>
            </w:r>
          </w:p>
        </w:tc>
        <w:tc>
          <w:tcPr>
            <w:tcW w:w="1041" w:type="dxa"/>
            <w:shd w:val="clear" w:color="auto" w:fill="auto"/>
            <w:hideMark/>
          </w:tcPr>
          <w:p w14:paraId="2743E30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new contents for clause 8 Conclusions and recommendations</w:t>
            </w:r>
          </w:p>
        </w:tc>
        <w:tc>
          <w:tcPr>
            <w:tcW w:w="1701" w:type="dxa"/>
            <w:shd w:val="clear" w:color="auto" w:fill="auto"/>
            <w:hideMark/>
          </w:tcPr>
          <w:p w14:paraId="726A1DC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Xiaomi, Deutsche Telekom</w:t>
            </w:r>
          </w:p>
        </w:tc>
        <w:tc>
          <w:tcPr>
            <w:tcW w:w="591" w:type="dxa"/>
            <w:shd w:val="clear" w:color="auto" w:fill="auto"/>
            <w:hideMark/>
          </w:tcPr>
          <w:p w14:paraId="6C05FE2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3CF4703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579" w:type="dxa"/>
            <w:shd w:val="clear" w:color="auto" w:fill="auto"/>
            <w:hideMark/>
          </w:tcPr>
          <w:p w14:paraId="0880E70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542C18F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437" w:type="dxa"/>
            <w:shd w:val="clear" w:color="000000" w:fill="BFBFBF"/>
            <w:hideMark/>
          </w:tcPr>
          <w:p w14:paraId="3AC592C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596" w:type="dxa"/>
            <w:shd w:val="clear" w:color="000000" w:fill="BFBFBF"/>
            <w:hideMark/>
          </w:tcPr>
          <w:p w14:paraId="489C526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628" w:type="dxa"/>
            <w:shd w:val="clear" w:color="auto" w:fill="auto"/>
            <w:hideMark/>
          </w:tcPr>
          <w:p w14:paraId="3012142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13B763B1" w14:textId="77777777" w:rsidTr="00053B2E">
        <w:trPr>
          <w:trHeight w:val="285"/>
        </w:trPr>
        <w:tc>
          <w:tcPr>
            <w:tcW w:w="545" w:type="dxa"/>
            <w:shd w:val="clear" w:color="auto" w:fill="auto"/>
            <w:hideMark/>
          </w:tcPr>
          <w:p w14:paraId="3FC85C6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S1-232641</w:t>
            </w:r>
          </w:p>
        </w:tc>
        <w:tc>
          <w:tcPr>
            <w:tcW w:w="1041" w:type="dxa"/>
            <w:shd w:val="clear" w:color="auto" w:fill="auto"/>
            <w:hideMark/>
          </w:tcPr>
          <w:p w14:paraId="048CEE5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Modification of the consolidated functional requirements section</w:t>
            </w:r>
          </w:p>
        </w:tc>
        <w:tc>
          <w:tcPr>
            <w:tcW w:w="1701" w:type="dxa"/>
            <w:shd w:val="clear" w:color="auto" w:fill="auto"/>
            <w:hideMark/>
          </w:tcPr>
          <w:p w14:paraId="2D9FAE03" w14:textId="77777777" w:rsidR="00F9424D" w:rsidRPr="00710BE7" w:rsidRDefault="00F9424D" w:rsidP="00710BE7">
            <w:pPr>
              <w:rPr>
                <w:rFonts w:ascii="Arial" w:eastAsia="Times New Roman" w:hAnsi="Arial" w:cs="Arial"/>
                <w:sz w:val="10"/>
                <w:szCs w:val="10"/>
                <w:lang w:val="de-DE" w:eastAsia="en-GB"/>
              </w:rPr>
            </w:pPr>
            <w:r w:rsidRPr="00710BE7">
              <w:rPr>
                <w:rFonts w:ascii="Arial" w:eastAsia="Times New Roman" w:hAnsi="Arial" w:cs="Arial"/>
                <w:sz w:val="10"/>
                <w:szCs w:val="10"/>
                <w:lang w:val="de-DE" w:eastAsia="en-GB"/>
              </w:rPr>
              <w:t>Deutsche Telekom, Huawei, ZTE, Futurewei</w:t>
            </w:r>
          </w:p>
        </w:tc>
        <w:tc>
          <w:tcPr>
            <w:tcW w:w="591" w:type="dxa"/>
            <w:shd w:val="clear" w:color="auto" w:fill="auto"/>
            <w:hideMark/>
          </w:tcPr>
          <w:p w14:paraId="61E363F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6B7F8B8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579" w:type="dxa"/>
            <w:shd w:val="clear" w:color="auto" w:fill="auto"/>
            <w:hideMark/>
          </w:tcPr>
          <w:p w14:paraId="17193AE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3DF5568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437" w:type="dxa"/>
            <w:shd w:val="clear" w:color="000000" w:fill="BFBFBF"/>
            <w:hideMark/>
          </w:tcPr>
          <w:p w14:paraId="0804819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0002   </w:t>
            </w:r>
          </w:p>
        </w:tc>
        <w:tc>
          <w:tcPr>
            <w:tcW w:w="596" w:type="dxa"/>
            <w:shd w:val="clear" w:color="000000" w:fill="BFBFBF"/>
            <w:hideMark/>
          </w:tcPr>
          <w:p w14:paraId="2FED02F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5   </w:t>
            </w:r>
          </w:p>
        </w:tc>
        <w:tc>
          <w:tcPr>
            <w:tcW w:w="628" w:type="dxa"/>
            <w:shd w:val="clear" w:color="auto" w:fill="auto"/>
            <w:hideMark/>
          </w:tcPr>
          <w:p w14:paraId="329831B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F9424D" w:rsidRPr="00053B2E" w14:paraId="67F5F5C9" w14:textId="77777777" w:rsidTr="00053B2E">
        <w:trPr>
          <w:trHeight w:val="285"/>
        </w:trPr>
        <w:tc>
          <w:tcPr>
            <w:tcW w:w="545" w:type="dxa"/>
            <w:shd w:val="clear" w:color="auto" w:fill="auto"/>
            <w:hideMark/>
          </w:tcPr>
          <w:p w14:paraId="7D78319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S1-232616</w:t>
            </w:r>
          </w:p>
        </w:tc>
        <w:tc>
          <w:tcPr>
            <w:tcW w:w="1041" w:type="dxa"/>
            <w:shd w:val="clear" w:color="auto" w:fill="auto"/>
            <w:hideMark/>
          </w:tcPr>
          <w:p w14:paraId="0713B28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CR on Use Case on Coarse Gesture Recognition for Application Navigation and Immersive Interaction</w:t>
            </w:r>
          </w:p>
        </w:tc>
        <w:tc>
          <w:tcPr>
            <w:tcW w:w="1701" w:type="dxa"/>
            <w:shd w:val="clear" w:color="auto" w:fill="auto"/>
            <w:hideMark/>
          </w:tcPr>
          <w:p w14:paraId="19B550F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QUALCOMM, CATT</w:t>
            </w:r>
          </w:p>
        </w:tc>
        <w:tc>
          <w:tcPr>
            <w:tcW w:w="591" w:type="dxa"/>
            <w:shd w:val="clear" w:color="auto" w:fill="auto"/>
            <w:hideMark/>
          </w:tcPr>
          <w:p w14:paraId="5BF0F99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46A3DD1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579" w:type="dxa"/>
            <w:shd w:val="clear" w:color="auto" w:fill="auto"/>
            <w:hideMark/>
          </w:tcPr>
          <w:p w14:paraId="1766716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501994B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437" w:type="dxa"/>
            <w:shd w:val="clear" w:color="000000" w:fill="BFBFBF"/>
            <w:hideMark/>
          </w:tcPr>
          <w:p w14:paraId="006C47C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0003   </w:t>
            </w:r>
          </w:p>
        </w:tc>
        <w:tc>
          <w:tcPr>
            <w:tcW w:w="596" w:type="dxa"/>
            <w:shd w:val="clear" w:color="000000" w:fill="BFBFBF"/>
            <w:hideMark/>
          </w:tcPr>
          <w:p w14:paraId="550AF98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4   </w:t>
            </w:r>
          </w:p>
        </w:tc>
        <w:tc>
          <w:tcPr>
            <w:tcW w:w="628" w:type="dxa"/>
            <w:shd w:val="clear" w:color="auto" w:fill="auto"/>
            <w:hideMark/>
          </w:tcPr>
          <w:p w14:paraId="2112C40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C   </w:t>
            </w:r>
          </w:p>
        </w:tc>
      </w:tr>
      <w:tr w:rsidR="00F9424D" w:rsidRPr="00053B2E" w14:paraId="05078548" w14:textId="77777777" w:rsidTr="00053B2E">
        <w:trPr>
          <w:trHeight w:val="285"/>
        </w:trPr>
        <w:tc>
          <w:tcPr>
            <w:tcW w:w="545" w:type="dxa"/>
            <w:shd w:val="clear" w:color="auto" w:fill="auto"/>
            <w:hideMark/>
          </w:tcPr>
          <w:p w14:paraId="61E30C4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S1-232438</w:t>
            </w:r>
          </w:p>
        </w:tc>
        <w:tc>
          <w:tcPr>
            <w:tcW w:w="1041" w:type="dxa"/>
            <w:shd w:val="clear" w:color="auto" w:fill="auto"/>
            <w:hideMark/>
          </w:tcPr>
          <w:p w14:paraId="5E5B5EC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the definition of sensing assistance information</w:t>
            </w:r>
          </w:p>
        </w:tc>
        <w:tc>
          <w:tcPr>
            <w:tcW w:w="1701" w:type="dxa"/>
            <w:shd w:val="clear" w:color="auto" w:fill="auto"/>
            <w:hideMark/>
          </w:tcPr>
          <w:p w14:paraId="724FE7B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w:t>
            </w:r>
          </w:p>
        </w:tc>
        <w:tc>
          <w:tcPr>
            <w:tcW w:w="591" w:type="dxa"/>
            <w:shd w:val="clear" w:color="auto" w:fill="auto"/>
            <w:hideMark/>
          </w:tcPr>
          <w:p w14:paraId="7E790EC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0538C43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579" w:type="dxa"/>
            <w:shd w:val="clear" w:color="auto" w:fill="auto"/>
            <w:hideMark/>
          </w:tcPr>
          <w:p w14:paraId="6DCCE07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67CC886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437" w:type="dxa"/>
            <w:shd w:val="clear" w:color="000000" w:fill="BFBFBF"/>
            <w:hideMark/>
          </w:tcPr>
          <w:p w14:paraId="2C98C5F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596" w:type="dxa"/>
            <w:shd w:val="clear" w:color="000000" w:fill="BFBFBF"/>
            <w:hideMark/>
          </w:tcPr>
          <w:p w14:paraId="7BF018B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628" w:type="dxa"/>
            <w:shd w:val="clear" w:color="auto" w:fill="auto"/>
            <w:hideMark/>
          </w:tcPr>
          <w:p w14:paraId="44F1A30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2AA7E986" w14:textId="77777777" w:rsidTr="00053B2E">
        <w:trPr>
          <w:trHeight w:val="285"/>
        </w:trPr>
        <w:tc>
          <w:tcPr>
            <w:tcW w:w="545" w:type="dxa"/>
            <w:shd w:val="clear" w:color="auto" w:fill="auto"/>
            <w:hideMark/>
          </w:tcPr>
          <w:p w14:paraId="0C90D0C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S1-232431</w:t>
            </w:r>
          </w:p>
        </w:tc>
        <w:tc>
          <w:tcPr>
            <w:tcW w:w="1041" w:type="dxa"/>
            <w:shd w:val="clear" w:color="auto" w:fill="auto"/>
            <w:hideMark/>
          </w:tcPr>
          <w:p w14:paraId="2AA74AC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definitions</w:t>
            </w:r>
          </w:p>
        </w:tc>
        <w:tc>
          <w:tcPr>
            <w:tcW w:w="1701" w:type="dxa"/>
            <w:shd w:val="clear" w:color="auto" w:fill="auto"/>
            <w:hideMark/>
          </w:tcPr>
          <w:p w14:paraId="6EEC62E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591" w:type="dxa"/>
            <w:shd w:val="clear" w:color="auto" w:fill="auto"/>
            <w:hideMark/>
          </w:tcPr>
          <w:p w14:paraId="7D9AEAA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3B2894B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579" w:type="dxa"/>
            <w:shd w:val="clear" w:color="auto" w:fill="auto"/>
            <w:hideMark/>
          </w:tcPr>
          <w:p w14:paraId="1EDEAD3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5FA7E44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437" w:type="dxa"/>
            <w:shd w:val="clear" w:color="000000" w:fill="BFBFBF"/>
            <w:hideMark/>
          </w:tcPr>
          <w:p w14:paraId="46EE6F8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0009</w:t>
            </w:r>
          </w:p>
        </w:tc>
        <w:tc>
          <w:tcPr>
            <w:tcW w:w="596" w:type="dxa"/>
            <w:shd w:val="clear" w:color="000000" w:fill="BFBFBF"/>
            <w:hideMark/>
          </w:tcPr>
          <w:p w14:paraId="443A980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16E6ADD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1294840A" w14:textId="77777777" w:rsidTr="00053B2E">
        <w:trPr>
          <w:trHeight w:val="285"/>
        </w:trPr>
        <w:tc>
          <w:tcPr>
            <w:tcW w:w="545" w:type="dxa"/>
            <w:shd w:val="clear" w:color="auto" w:fill="auto"/>
            <w:hideMark/>
          </w:tcPr>
          <w:p w14:paraId="06B67A0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S1-232621</w:t>
            </w:r>
          </w:p>
        </w:tc>
        <w:tc>
          <w:tcPr>
            <w:tcW w:w="1041" w:type="dxa"/>
            <w:shd w:val="clear" w:color="auto" w:fill="auto"/>
            <w:hideMark/>
          </w:tcPr>
          <w:p w14:paraId="2174D2F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consolidated KPI tables</w:t>
            </w:r>
          </w:p>
        </w:tc>
        <w:tc>
          <w:tcPr>
            <w:tcW w:w="1701" w:type="dxa"/>
            <w:shd w:val="clear" w:color="auto" w:fill="auto"/>
            <w:hideMark/>
          </w:tcPr>
          <w:p w14:paraId="19CDEE7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vivo, ZTE, NOKIA, Huawei</w:t>
            </w:r>
          </w:p>
        </w:tc>
        <w:tc>
          <w:tcPr>
            <w:tcW w:w="591" w:type="dxa"/>
            <w:shd w:val="clear" w:color="auto" w:fill="auto"/>
            <w:hideMark/>
          </w:tcPr>
          <w:p w14:paraId="0C42804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6E3F37D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579" w:type="dxa"/>
            <w:shd w:val="clear" w:color="auto" w:fill="auto"/>
            <w:hideMark/>
          </w:tcPr>
          <w:p w14:paraId="0A4D56F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540D4BD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437" w:type="dxa"/>
            <w:shd w:val="clear" w:color="000000" w:fill="BFBFBF"/>
            <w:hideMark/>
          </w:tcPr>
          <w:p w14:paraId="1D24683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0013   </w:t>
            </w:r>
          </w:p>
        </w:tc>
        <w:tc>
          <w:tcPr>
            <w:tcW w:w="596" w:type="dxa"/>
            <w:shd w:val="clear" w:color="000000" w:fill="BFBFBF"/>
            <w:hideMark/>
          </w:tcPr>
          <w:p w14:paraId="18BE639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628" w:type="dxa"/>
            <w:shd w:val="clear" w:color="auto" w:fill="auto"/>
            <w:hideMark/>
          </w:tcPr>
          <w:p w14:paraId="5AFF636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F9424D" w:rsidRPr="00053B2E" w14:paraId="28F10645" w14:textId="77777777" w:rsidTr="00053B2E">
        <w:trPr>
          <w:trHeight w:val="285"/>
        </w:trPr>
        <w:tc>
          <w:tcPr>
            <w:tcW w:w="545" w:type="dxa"/>
            <w:shd w:val="clear" w:color="auto" w:fill="auto"/>
            <w:hideMark/>
          </w:tcPr>
          <w:p w14:paraId="669A3A8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S1-232246</w:t>
            </w:r>
          </w:p>
        </w:tc>
        <w:tc>
          <w:tcPr>
            <w:tcW w:w="1041" w:type="dxa"/>
            <w:shd w:val="clear" w:color="auto" w:fill="auto"/>
            <w:hideMark/>
          </w:tcPr>
          <w:p w14:paraId="45C3AD5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Removing editor s notes</w:t>
            </w:r>
          </w:p>
        </w:tc>
        <w:tc>
          <w:tcPr>
            <w:tcW w:w="1701" w:type="dxa"/>
            <w:shd w:val="clear" w:color="auto" w:fill="auto"/>
            <w:hideMark/>
          </w:tcPr>
          <w:p w14:paraId="7EDE0F8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w:t>
            </w:r>
          </w:p>
        </w:tc>
        <w:tc>
          <w:tcPr>
            <w:tcW w:w="591" w:type="dxa"/>
            <w:shd w:val="clear" w:color="auto" w:fill="auto"/>
            <w:hideMark/>
          </w:tcPr>
          <w:p w14:paraId="280703A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3024653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579" w:type="dxa"/>
            <w:shd w:val="clear" w:color="auto" w:fill="auto"/>
            <w:hideMark/>
          </w:tcPr>
          <w:p w14:paraId="7F4B4A9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06786BE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437" w:type="dxa"/>
            <w:shd w:val="clear" w:color="000000" w:fill="BFBFBF"/>
            <w:hideMark/>
          </w:tcPr>
          <w:p w14:paraId="54CF4A1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0014</w:t>
            </w:r>
          </w:p>
        </w:tc>
        <w:tc>
          <w:tcPr>
            <w:tcW w:w="596" w:type="dxa"/>
            <w:shd w:val="clear" w:color="000000" w:fill="BFBFBF"/>
            <w:hideMark/>
          </w:tcPr>
          <w:p w14:paraId="2F5931E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628" w:type="dxa"/>
            <w:shd w:val="clear" w:color="auto" w:fill="auto"/>
            <w:hideMark/>
          </w:tcPr>
          <w:p w14:paraId="0BDC994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3510512C" w14:textId="77777777" w:rsidTr="00053B2E">
        <w:trPr>
          <w:trHeight w:val="285"/>
        </w:trPr>
        <w:tc>
          <w:tcPr>
            <w:tcW w:w="545" w:type="dxa"/>
            <w:shd w:val="clear" w:color="auto" w:fill="auto"/>
            <w:hideMark/>
          </w:tcPr>
          <w:p w14:paraId="418A57D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S1-232618</w:t>
            </w:r>
          </w:p>
        </w:tc>
        <w:tc>
          <w:tcPr>
            <w:tcW w:w="1041" w:type="dxa"/>
            <w:shd w:val="clear" w:color="auto" w:fill="auto"/>
            <w:hideMark/>
          </w:tcPr>
          <w:p w14:paraId="7359881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CPRs in the consolidated functional requirements section</w:t>
            </w:r>
          </w:p>
        </w:tc>
        <w:tc>
          <w:tcPr>
            <w:tcW w:w="1701" w:type="dxa"/>
            <w:shd w:val="clear" w:color="auto" w:fill="auto"/>
            <w:hideMark/>
          </w:tcPr>
          <w:p w14:paraId="4CC7774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Deutsche Telekom</w:t>
            </w:r>
          </w:p>
        </w:tc>
        <w:tc>
          <w:tcPr>
            <w:tcW w:w="591" w:type="dxa"/>
            <w:shd w:val="clear" w:color="auto" w:fill="auto"/>
            <w:hideMark/>
          </w:tcPr>
          <w:p w14:paraId="1B38E32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706EED4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22.837</w:t>
            </w:r>
          </w:p>
        </w:tc>
        <w:tc>
          <w:tcPr>
            <w:tcW w:w="579" w:type="dxa"/>
            <w:shd w:val="clear" w:color="auto" w:fill="auto"/>
            <w:hideMark/>
          </w:tcPr>
          <w:p w14:paraId="6A920A7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7FA88EA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FS_Sensing</w:t>
            </w:r>
          </w:p>
        </w:tc>
        <w:tc>
          <w:tcPr>
            <w:tcW w:w="437" w:type="dxa"/>
            <w:shd w:val="clear" w:color="000000" w:fill="BFBFBF"/>
            <w:hideMark/>
          </w:tcPr>
          <w:p w14:paraId="0075C6E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0016</w:t>
            </w:r>
          </w:p>
        </w:tc>
        <w:tc>
          <w:tcPr>
            <w:tcW w:w="596" w:type="dxa"/>
            <w:shd w:val="clear" w:color="000000" w:fill="BFBFBF"/>
            <w:hideMark/>
          </w:tcPr>
          <w:p w14:paraId="415C802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14AC67A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7EB52EE2" w14:textId="77777777" w:rsidTr="00053B2E">
        <w:trPr>
          <w:trHeight w:val="285"/>
        </w:trPr>
        <w:tc>
          <w:tcPr>
            <w:tcW w:w="545" w:type="dxa"/>
            <w:shd w:val="clear" w:color="auto" w:fill="auto"/>
            <w:hideMark/>
          </w:tcPr>
          <w:p w14:paraId="4E06DBF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S1-232010</w:t>
            </w:r>
          </w:p>
        </w:tc>
        <w:tc>
          <w:tcPr>
            <w:tcW w:w="1041" w:type="dxa"/>
            <w:shd w:val="clear" w:color="auto" w:fill="auto"/>
            <w:hideMark/>
          </w:tcPr>
          <w:p w14:paraId="7831DB3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Removal of Editor's Notes in TR 22.843 on 5GS to UTM exposure of location</w:t>
            </w:r>
          </w:p>
        </w:tc>
        <w:tc>
          <w:tcPr>
            <w:tcW w:w="1701" w:type="dxa"/>
            <w:shd w:val="clear" w:color="auto" w:fill="auto"/>
            <w:hideMark/>
          </w:tcPr>
          <w:p w14:paraId="2BB48FB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591" w:type="dxa"/>
            <w:shd w:val="clear" w:color="auto" w:fill="auto"/>
            <w:hideMark/>
          </w:tcPr>
          <w:p w14:paraId="48F9861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279A05C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579" w:type="dxa"/>
            <w:shd w:val="clear" w:color="auto" w:fill="auto"/>
            <w:hideMark/>
          </w:tcPr>
          <w:p w14:paraId="5ADDADC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0561053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437" w:type="dxa"/>
            <w:shd w:val="clear" w:color="000000" w:fill="BFBFBF"/>
            <w:hideMark/>
          </w:tcPr>
          <w:p w14:paraId="7610BE0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596" w:type="dxa"/>
            <w:shd w:val="clear" w:color="000000" w:fill="BFBFBF"/>
            <w:hideMark/>
          </w:tcPr>
          <w:p w14:paraId="7B5615B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628" w:type="dxa"/>
            <w:shd w:val="clear" w:color="auto" w:fill="auto"/>
            <w:hideMark/>
          </w:tcPr>
          <w:p w14:paraId="308BCFF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F9424D" w:rsidRPr="00053B2E" w14:paraId="627621A3" w14:textId="77777777" w:rsidTr="00053B2E">
        <w:trPr>
          <w:trHeight w:val="285"/>
        </w:trPr>
        <w:tc>
          <w:tcPr>
            <w:tcW w:w="545" w:type="dxa"/>
            <w:shd w:val="clear" w:color="auto" w:fill="auto"/>
            <w:hideMark/>
          </w:tcPr>
          <w:p w14:paraId="07D4883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S1-232335</w:t>
            </w:r>
          </w:p>
        </w:tc>
        <w:tc>
          <w:tcPr>
            <w:tcW w:w="1041" w:type="dxa"/>
            <w:shd w:val="clear" w:color="auto" w:fill="auto"/>
            <w:hideMark/>
          </w:tcPr>
          <w:p w14:paraId="7F7B7AF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improvements to TR22.843</w:t>
            </w:r>
          </w:p>
        </w:tc>
        <w:tc>
          <w:tcPr>
            <w:tcW w:w="1701" w:type="dxa"/>
            <w:shd w:val="clear" w:color="auto" w:fill="auto"/>
            <w:hideMark/>
          </w:tcPr>
          <w:p w14:paraId="3F29BB7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w:t>
            </w:r>
          </w:p>
        </w:tc>
        <w:tc>
          <w:tcPr>
            <w:tcW w:w="591" w:type="dxa"/>
            <w:shd w:val="clear" w:color="auto" w:fill="auto"/>
            <w:hideMark/>
          </w:tcPr>
          <w:p w14:paraId="3F09746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68C3B21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579" w:type="dxa"/>
            <w:shd w:val="clear" w:color="auto" w:fill="auto"/>
            <w:hideMark/>
          </w:tcPr>
          <w:p w14:paraId="3694F7C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0BF3313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437" w:type="dxa"/>
            <w:shd w:val="clear" w:color="000000" w:fill="BFBFBF"/>
            <w:hideMark/>
          </w:tcPr>
          <w:p w14:paraId="0BB3D83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596" w:type="dxa"/>
            <w:shd w:val="clear" w:color="000000" w:fill="BFBFBF"/>
            <w:hideMark/>
          </w:tcPr>
          <w:p w14:paraId="0D7B33B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4A7AC22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F9424D" w:rsidRPr="00053B2E" w14:paraId="6CC33AC0" w14:textId="77777777" w:rsidTr="00053B2E">
        <w:trPr>
          <w:trHeight w:val="285"/>
        </w:trPr>
        <w:tc>
          <w:tcPr>
            <w:tcW w:w="545" w:type="dxa"/>
            <w:shd w:val="clear" w:color="auto" w:fill="auto"/>
            <w:hideMark/>
          </w:tcPr>
          <w:p w14:paraId="68F5462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S1-232099</w:t>
            </w:r>
          </w:p>
        </w:tc>
        <w:tc>
          <w:tcPr>
            <w:tcW w:w="1041" w:type="dxa"/>
            <w:shd w:val="clear" w:color="auto" w:fill="auto"/>
            <w:hideMark/>
          </w:tcPr>
          <w:p w14:paraId="24911B2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use case 5.3 Geofencing for Visual Line-of-Sight UAV missions</w:t>
            </w:r>
          </w:p>
        </w:tc>
        <w:tc>
          <w:tcPr>
            <w:tcW w:w="1701" w:type="dxa"/>
            <w:shd w:val="clear" w:color="auto" w:fill="auto"/>
            <w:hideMark/>
          </w:tcPr>
          <w:p w14:paraId="6DCAE6C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China Mobile</w:t>
            </w:r>
          </w:p>
        </w:tc>
        <w:tc>
          <w:tcPr>
            <w:tcW w:w="591" w:type="dxa"/>
            <w:shd w:val="clear" w:color="auto" w:fill="auto"/>
            <w:hideMark/>
          </w:tcPr>
          <w:p w14:paraId="1C05458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114A0E7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579" w:type="dxa"/>
            <w:shd w:val="clear" w:color="auto" w:fill="auto"/>
            <w:hideMark/>
          </w:tcPr>
          <w:p w14:paraId="61198F5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2C9D11F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437" w:type="dxa"/>
            <w:shd w:val="clear" w:color="000000" w:fill="BFBFBF"/>
            <w:hideMark/>
          </w:tcPr>
          <w:p w14:paraId="20C5FE6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596" w:type="dxa"/>
            <w:shd w:val="clear" w:color="000000" w:fill="BFBFBF"/>
            <w:hideMark/>
          </w:tcPr>
          <w:p w14:paraId="66BD839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628" w:type="dxa"/>
            <w:shd w:val="clear" w:color="auto" w:fill="auto"/>
            <w:hideMark/>
          </w:tcPr>
          <w:p w14:paraId="0F6D3CD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42B8C23D" w14:textId="77777777" w:rsidTr="00053B2E">
        <w:trPr>
          <w:trHeight w:val="285"/>
        </w:trPr>
        <w:tc>
          <w:tcPr>
            <w:tcW w:w="545" w:type="dxa"/>
            <w:shd w:val="clear" w:color="auto" w:fill="auto"/>
            <w:hideMark/>
          </w:tcPr>
          <w:p w14:paraId="18B1B84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S1-232330</w:t>
            </w:r>
          </w:p>
        </w:tc>
        <w:tc>
          <w:tcPr>
            <w:tcW w:w="1041" w:type="dxa"/>
            <w:shd w:val="clear" w:color="auto" w:fill="auto"/>
            <w:hideMark/>
          </w:tcPr>
          <w:p w14:paraId="74F6940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pCR on updating use case 5.4 network-assisted UAV DAA</w:t>
            </w:r>
          </w:p>
        </w:tc>
        <w:tc>
          <w:tcPr>
            <w:tcW w:w="1701" w:type="dxa"/>
            <w:shd w:val="clear" w:color="auto" w:fill="auto"/>
            <w:hideMark/>
          </w:tcPr>
          <w:p w14:paraId="329947B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 Nokia, Nokia Shanghai Bell</w:t>
            </w:r>
          </w:p>
        </w:tc>
        <w:tc>
          <w:tcPr>
            <w:tcW w:w="591" w:type="dxa"/>
            <w:shd w:val="clear" w:color="auto" w:fill="auto"/>
            <w:hideMark/>
          </w:tcPr>
          <w:p w14:paraId="3D608DB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3C2AAB8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579" w:type="dxa"/>
            <w:shd w:val="clear" w:color="auto" w:fill="auto"/>
            <w:hideMark/>
          </w:tcPr>
          <w:p w14:paraId="4C04584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5DBA7E2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437" w:type="dxa"/>
            <w:shd w:val="clear" w:color="000000" w:fill="BFBFBF"/>
            <w:hideMark/>
          </w:tcPr>
          <w:p w14:paraId="568624B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596" w:type="dxa"/>
            <w:shd w:val="clear" w:color="000000" w:fill="BFBFBF"/>
            <w:hideMark/>
          </w:tcPr>
          <w:p w14:paraId="733A463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1DA44A0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6FB4637F" w14:textId="77777777" w:rsidTr="00053B2E">
        <w:trPr>
          <w:trHeight w:val="285"/>
        </w:trPr>
        <w:tc>
          <w:tcPr>
            <w:tcW w:w="545" w:type="dxa"/>
            <w:shd w:val="clear" w:color="auto" w:fill="auto"/>
            <w:hideMark/>
          </w:tcPr>
          <w:p w14:paraId="450073E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S1-232600</w:t>
            </w:r>
          </w:p>
        </w:tc>
        <w:tc>
          <w:tcPr>
            <w:tcW w:w="1041" w:type="dxa"/>
            <w:shd w:val="clear" w:color="auto" w:fill="auto"/>
            <w:hideMark/>
          </w:tcPr>
          <w:p w14:paraId="3D6A50C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Conclusions and Recommendations</w:t>
            </w:r>
          </w:p>
        </w:tc>
        <w:tc>
          <w:tcPr>
            <w:tcW w:w="1701" w:type="dxa"/>
            <w:shd w:val="clear" w:color="auto" w:fill="auto"/>
            <w:hideMark/>
          </w:tcPr>
          <w:p w14:paraId="32AA04E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591" w:type="dxa"/>
            <w:shd w:val="clear" w:color="auto" w:fill="auto"/>
            <w:hideMark/>
          </w:tcPr>
          <w:p w14:paraId="3F8A587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3970016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22.843</w:t>
            </w:r>
          </w:p>
        </w:tc>
        <w:tc>
          <w:tcPr>
            <w:tcW w:w="579" w:type="dxa"/>
            <w:shd w:val="clear" w:color="auto" w:fill="auto"/>
            <w:hideMark/>
          </w:tcPr>
          <w:p w14:paraId="18F2AD2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30E977C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FS_UAV_Ph3</w:t>
            </w:r>
          </w:p>
        </w:tc>
        <w:tc>
          <w:tcPr>
            <w:tcW w:w="437" w:type="dxa"/>
            <w:shd w:val="clear" w:color="000000" w:fill="BFBFBF"/>
            <w:hideMark/>
          </w:tcPr>
          <w:p w14:paraId="07A3DEA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596" w:type="dxa"/>
            <w:shd w:val="clear" w:color="000000" w:fill="BFBFBF"/>
            <w:hideMark/>
          </w:tcPr>
          <w:p w14:paraId="34A0DD8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628" w:type="dxa"/>
            <w:shd w:val="clear" w:color="auto" w:fill="auto"/>
            <w:hideMark/>
          </w:tcPr>
          <w:p w14:paraId="1A5FFE8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3D9142B3" w14:textId="77777777" w:rsidTr="00053B2E">
        <w:trPr>
          <w:trHeight w:val="285"/>
        </w:trPr>
        <w:tc>
          <w:tcPr>
            <w:tcW w:w="545" w:type="dxa"/>
            <w:shd w:val="clear" w:color="auto" w:fill="auto"/>
            <w:hideMark/>
          </w:tcPr>
          <w:p w14:paraId="7659F2E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S1-232509</w:t>
            </w:r>
          </w:p>
        </w:tc>
        <w:tc>
          <w:tcPr>
            <w:tcW w:w="1041" w:type="dxa"/>
            <w:shd w:val="clear" w:color="auto" w:fill="auto"/>
            <w:hideMark/>
          </w:tcPr>
          <w:p w14:paraId="73C853D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the TR 22.851 consolidation and consideration</w:t>
            </w:r>
          </w:p>
        </w:tc>
        <w:tc>
          <w:tcPr>
            <w:tcW w:w="1701" w:type="dxa"/>
            <w:shd w:val="clear" w:color="auto" w:fill="auto"/>
            <w:hideMark/>
          </w:tcPr>
          <w:p w14:paraId="6744794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Unicom, CATT</w:t>
            </w:r>
          </w:p>
        </w:tc>
        <w:tc>
          <w:tcPr>
            <w:tcW w:w="591" w:type="dxa"/>
            <w:shd w:val="clear" w:color="auto" w:fill="auto"/>
            <w:hideMark/>
          </w:tcPr>
          <w:p w14:paraId="48ED787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5933B86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22.851</w:t>
            </w:r>
          </w:p>
        </w:tc>
        <w:tc>
          <w:tcPr>
            <w:tcW w:w="579" w:type="dxa"/>
            <w:shd w:val="clear" w:color="auto" w:fill="auto"/>
            <w:hideMark/>
          </w:tcPr>
          <w:p w14:paraId="30376B8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5925789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FS_NetShare</w:t>
            </w:r>
          </w:p>
        </w:tc>
        <w:tc>
          <w:tcPr>
            <w:tcW w:w="437" w:type="dxa"/>
            <w:shd w:val="clear" w:color="000000" w:fill="BFBFBF"/>
            <w:hideMark/>
          </w:tcPr>
          <w:p w14:paraId="0D8FB1B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596" w:type="dxa"/>
            <w:shd w:val="clear" w:color="000000" w:fill="BFBFBF"/>
            <w:hideMark/>
          </w:tcPr>
          <w:p w14:paraId="5CA26FA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5EA3661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5E3A091B" w14:textId="77777777" w:rsidTr="00053B2E">
        <w:trPr>
          <w:trHeight w:val="285"/>
        </w:trPr>
        <w:tc>
          <w:tcPr>
            <w:tcW w:w="545" w:type="dxa"/>
            <w:shd w:val="clear" w:color="auto" w:fill="auto"/>
            <w:hideMark/>
          </w:tcPr>
          <w:p w14:paraId="08B8908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S1-232510</w:t>
            </w:r>
          </w:p>
        </w:tc>
        <w:tc>
          <w:tcPr>
            <w:tcW w:w="1041" w:type="dxa"/>
            <w:shd w:val="clear" w:color="auto" w:fill="auto"/>
            <w:hideMark/>
          </w:tcPr>
          <w:p w14:paraId="2B8DCAD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Network Access Control CPR</w:t>
            </w:r>
          </w:p>
        </w:tc>
        <w:tc>
          <w:tcPr>
            <w:tcW w:w="1701" w:type="dxa"/>
            <w:shd w:val="clear" w:color="auto" w:fill="auto"/>
            <w:hideMark/>
          </w:tcPr>
          <w:p w14:paraId="79AC33C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CATT, Deutsche Telekom AG</w:t>
            </w:r>
          </w:p>
        </w:tc>
        <w:tc>
          <w:tcPr>
            <w:tcW w:w="591" w:type="dxa"/>
            <w:shd w:val="clear" w:color="auto" w:fill="auto"/>
            <w:hideMark/>
          </w:tcPr>
          <w:p w14:paraId="5E4A918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6DBD282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22.851</w:t>
            </w:r>
          </w:p>
        </w:tc>
        <w:tc>
          <w:tcPr>
            <w:tcW w:w="579" w:type="dxa"/>
            <w:shd w:val="clear" w:color="auto" w:fill="auto"/>
            <w:hideMark/>
          </w:tcPr>
          <w:p w14:paraId="0CB9562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3D2AD9D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FS_NetShare</w:t>
            </w:r>
          </w:p>
        </w:tc>
        <w:tc>
          <w:tcPr>
            <w:tcW w:w="437" w:type="dxa"/>
            <w:shd w:val="clear" w:color="000000" w:fill="BFBFBF"/>
            <w:hideMark/>
          </w:tcPr>
          <w:p w14:paraId="2FF374A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596" w:type="dxa"/>
            <w:shd w:val="clear" w:color="000000" w:fill="BFBFBF"/>
            <w:hideMark/>
          </w:tcPr>
          <w:p w14:paraId="29D008C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2CEEBF9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4E95F5B4" w14:textId="77777777" w:rsidTr="00053B2E">
        <w:trPr>
          <w:trHeight w:val="285"/>
        </w:trPr>
        <w:tc>
          <w:tcPr>
            <w:tcW w:w="545" w:type="dxa"/>
            <w:shd w:val="clear" w:color="auto" w:fill="auto"/>
            <w:hideMark/>
          </w:tcPr>
          <w:p w14:paraId="737C428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S1-232068</w:t>
            </w:r>
          </w:p>
        </w:tc>
        <w:tc>
          <w:tcPr>
            <w:tcW w:w="1041" w:type="dxa"/>
            <w:shd w:val="clear" w:color="auto" w:fill="auto"/>
            <w:hideMark/>
          </w:tcPr>
          <w:p w14:paraId="0111EAB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Clean up</w:t>
            </w:r>
          </w:p>
        </w:tc>
        <w:tc>
          <w:tcPr>
            <w:tcW w:w="1701" w:type="dxa"/>
            <w:shd w:val="clear" w:color="auto" w:fill="auto"/>
            <w:hideMark/>
          </w:tcPr>
          <w:p w14:paraId="27668A6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w:t>
            </w:r>
          </w:p>
        </w:tc>
        <w:tc>
          <w:tcPr>
            <w:tcW w:w="591" w:type="dxa"/>
            <w:shd w:val="clear" w:color="auto" w:fill="auto"/>
            <w:hideMark/>
          </w:tcPr>
          <w:p w14:paraId="23D8916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464EBE5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579" w:type="dxa"/>
            <w:shd w:val="clear" w:color="auto" w:fill="auto"/>
            <w:hideMark/>
          </w:tcPr>
          <w:p w14:paraId="55E8443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4A8CD94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437" w:type="dxa"/>
            <w:shd w:val="clear" w:color="000000" w:fill="BFBFBF"/>
            <w:hideMark/>
          </w:tcPr>
          <w:p w14:paraId="18784B9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596" w:type="dxa"/>
            <w:shd w:val="clear" w:color="000000" w:fill="BFBFBF"/>
            <w:hideMark/>
          </w:tcPr>
          <w:p w14:paraId="59F8AEA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628" w:type="dxa"/>
            <w:shd w:val="clear" w:color="auto" w:fill="auto"/>
            <w:hideMark/>
          </w:tcPr>
          <w:p w14:paraId="3452265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653A3F0F" w14:textId="77777777" w:rsidTr="00053B2E">
        <w:trPr>
          <w:trHeight w:val="285"/>
        </w:trPr>
        <w:tc>
          <w:tcPr>
            <w:tcW w:w="545" w:type="dxa"/>
            <w:shd w:val="clear" w:color="auto" w:fill="auto"/>
            <w:hideMark/>
          </w:tcPr>
          <w:p w14:paraId="69FFDE4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S1-232477</w:t>
            </w:r>
          </w:p>
        </w:tc>
        <w:tc>
          <w:tcPr>
            <w:tcW w:w="1041" w:type="dxa"/>
            <w:shd w:val="clear" w:color="auto" w:fill="auto"/>
            <w:hideMark/>
          </w:tcPr>
          <w:p w14:paraId="17FEDBC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consolidated requirements</w:t>
            </w:r>
          </w:p>
        </w:tc>
        <w:tc>
          <w:tcPr>
            <w:tcW w:w="1701" w:type="dxa"/>
            <w:shd w:val="clear" w:color="auto" w:fill="auto"/>
            <w:hideMark/>
          </w:tcPr>
          <w:p w14:paraId="27422B8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 Huawei, Nokia, Nokia Shanghai Bell, NTT DOCOMO</w:t>
            </w:r>
          </w:p>
        </w:tc>
        <w:tc>
          <w:tcPr>
            <w:tcW w:w="591" w:type="dxa"/>
            <w:shd w:val="clear" w:color="auto" w:fill="auto"/>
            <w:hideMark/>
          </w:tcPr>
          <w:p w14:paraId="308D73E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3DA50B5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22.856   </w:t>
            </w:r>
          </w:p>
        </w:tc>
        <w:tc>
          <w:tcPr>
            <w:tcW w:w="579" w:type="dxa"/>
            <w:shd w:val="clear" w:color="auto" w:fill="auto"/>
            <w:hideMark/>
          </w:tcPr>
          <w:p w14:paraId="7FAFC91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058" w:type="dxa"/>
            <w:shd w:val="clear" w:color="auto" w:fill="auto"/>
            <w:hideMark/>
          </w:tcPr>
          <w:p w14:paraId="15C246B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FS_Metaverse   </w:t>
            </w:r>
          </w:p>
        </w:tc>
        <w:tc>
          <w:tcPr>
            <w:tcW w:w="437" w:type="dxa"/>
            <w:shd w:val="clear" w:color="000000" w:fill="BFBFBF"/>
            <w:hideMark/>
          </w:tcPr>
          <w:p w14:paraId="591F4F0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0002   </w:t>
            </w:r>
          </w:p>
        </w:tc>
        <w:tc>
          <w:tcPr>
            <w:tcW w:w="596" w:type="dxa"/>
            <w:shd w:val="clear" w:color="000000" w:fill="BFBFBF"/>
            <w:hideMark/>
          </w:tcPr>
          <w:p w14:paraId="21272E5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628" w:type="dxa"/>
            <w:shd w:val="clear" w:color="auto" w:fill="auto"/>
            <w:hideMark/>
          </w:tcPr>
          <w:p w14:paraId="77286F1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F9424D" w:rsidRPr="00053B2E" w14:paraId="03262187" w14:textId="77777777" w:rsidTr="00053B2E">
        <w:trPr>
          <w:trHeight w:val="285"/>
        </w:trPr>
        <w:tc>
          <w:tcPr>
            <w:tcW w:w="545" w:type="dxa"/>
            <w:shd w:val="clear" w:color="auto" w:fill="auto"/>
            <w:hideMark/>
          </w:tcPr>
          <w:p w14:paraId="069218C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S1-232403</w:t>
            </w:r>
          </w:p>
        </w:tc>
        <w:tc>
          <w:tcPr>
            <w:tcW w:w="1041" w:type="dxa"/>
            <w:shd w:val="clear" w:color="auto" w:fill="auto"/>
            <w:hideMark/>
          </w:tcPr>
          <w:p w14:paraId="2DCCC36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consolidated KPI requirements</w:t>
            </w:r>
          </w:p>
        </w:tc>
        <w:tc>
          <w:tcPr>
            <w:tcW w:w="1701" w:type="dxa"/>
            <w:shd w:val="clear" w:color="auto" w:fill="auto"/>
            <w:hideMark/>
          </w:tcPr>
          <w:p w14:paraId="2371736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Huawei, Nokia, Nokia Shanghai Bell, Samsung, vivo</w:t>
            </w:r>
          </w:p>
        </w:tc>
        <w:tc>
          <w:tcPr>
            <w:tcW w:w="591" w:type="dxa"/>
            <w:shd w:val="clear" w:color="auto" w:fill="auto"/>
            <w:hideMark/>
          </w:tcPr>
          <w:p w14:paraId="5266061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2F04BD5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579" w:type="dxa"/>
            <w:shd w:val="clear" w:color="auto" w:fill="auto"/>
            <w:hideMark/>
          </w:tcPr>
          <w:p w14:paraId="63E02DF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2A50062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437" w:type="dxa"/>
            <w:shd w:val="clear" w:color="000000" w:fill="BFBFBF"/>
            <w:hideMark/>
          </w:tcPr>
          <w:p w14:paraId="5B09644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596" w:type="dxa"/>
            <w:shd w:val="clear" w:color="000000" w:fill="BFBFBF"/>
            <w:hideMark/>
          </w:tcPr>
          <w:p w14:paraId="1257FA2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5423F97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0C076948" w14:textId="77777777" w:rsidTr="00053B2E">
        <w:trPr>
          <w:trHeight w:val="285"/>
        </w:trPr>
        <w:tc>
          <w:tcPr>
            <w:tcW w:w="545" w:type="dxa"/>
            <w:shd w:val="clear" w:color="auto" w:fill="auto"/>
            <w:hideMark/>
          </w:tcPr>
          <w:p w14:paraId="68E0DC9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S1-232416</w:t>
            </w:r>
          </w:p>
        </w:tc>
        <w:tc>
          <w:tcPr>
            <w:tcW w:w="1041" w:type="dxa"/>
            <w:shd w:val="clear" w:color="auto" w:fill="auto"/>
            <w:hideMark/>
          </w:tcPr>
          <w:p w14:paraId="157C18B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of requirements on digital assets</w:t>
            </w:r>
          </w:p>
        </w:tc>
        <w:tc>
          <w:tcPr>
            <w:tcW w:w="1701" w:type="dxa"/>
            <w:shd w:val="clear" w:color="auto" w:fill="auto"/>
            <w:hideMark/>
          </w:tcPr>
          <w:p w14:paraId="54CD700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Telecom, Huawei</w:t>
            </w:r>
          </w:p>
        </w:tc>
        <w:tc>
          <w:tcPr>
            <w:tcW w:w="591" w:type="dxa"/>
            <w:shd w:val="clear" w:color="auto" w:fill="auto"/>
            <w:hideMark/>
          </w:tcPr>
          <w:p w14:paraId="6850DD2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0140AB4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579" w:type="dxa"/>
            <w:shd w:val="clear" w:color="auto" w:fill="auto"/>
            <w:hideMark/>
          </w:tcPr>
          <w:p w14:paraId="28F7D70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46FFFFC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437" w:type="dxa"/>
            <w:shd w:val="clear" w:color="000000" w:fill="BFBFBF"/>
            <w:hideMark/>
          </w:tcPr>
          <w:p w14:paraId="6604666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596" w:type="dxa"/>
            <w:shd w:val="clear" w:color="000000" w:fill="BFBFBF"/>
            <w:hideMark/>
          </w:tcPr>
          <w:p w14:paraId="51D924D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628" w:type="dxa"/>
            <w:shd w:val="clear" w:color="auto" w:fill="auto"/>
            <w:hideMark/>
          </w:tcPr>
          <w:p w14:paraId="1266C7B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50F8E7DB" w14:textId="77777777" w:rsidTr="00053B2E">
        <w:trPr>
          <w:trHeight w:val="285"/>
        </w:trPr>
        <w:tc>
          <w:tcPr>
            <w:tcW w:w="545" w:type="dxa"/>
            <w:shd w:val="clear" w:color="auto" w:fill="auto"/>
            <w:hideMark/>
          </w:tcPr>
          <w:p w14:paraId="135EA76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S1-232423</w:t>
            </w:r>
          </w:p>
        </w:tc>
        <w:tc>
          <w:tcPr>
            <w:tcW w:w="1041" w:type="dxa"/>
            <w:shd w:val="clear" w:color="auto" w:fill="auto"/>
            <w:hideMark/>
          </w:tcPr>
          <w:p w14:paraId="3149EA3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Clarification of use case 5.9 for requirement consolidation</w:t>
            </w:r>
          </w:p>
        </w:tc>
        <w:tc>
          <w:tcPr>
            <w:tcW w:w="1701" w:type="dxa"/>
            <w:shd w:val="clear" w:color="auto" w:fill="auto"/>
            <w:hideMark/>
          </w:tcPr>
          <w:p w14:paraId="7BAC511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Philips International B.V.</w:t>
            </w:r>
          </w:p>
        </w:tc>
        <w:tc>
          <w:tcPr>
            <w:tcW w:w="591" w:type="dxa"/>
            <w:shd w:val="clear" w:color="auto" w:fill="auto"/>
            <w:hideMark/>
          </w:tcPr>
          <w:p w14:paraId="1CAF05B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017C1A9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579" w:type="dxa"/>
            <w:shd w:val="clear" w:color="auto" w:fill="auto"/>
            <w:hideMark/>
          </w:tcPr>
          <w:p w14:paraId="111436F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4F8E93F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437" w:type="dxa"/>
            <w:shd w:val="clear" w:color="000000" w:fill="BFBFBF"/>
            <w:hideMark/>
          </w:tcPr>
          <w:p w14:paraId="2BCEC94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596" w:type="dxa"/>
            <w:shd w:val="clear" w:color="000000" w:fill="BFBFBF"/>
            <w:hideMark/>
          </w:tcPr>
          <w:p w14:paraId="370C6B7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628" w:type="dxa"/>
            <w:shd w:val="clear" w:color="auto" w:fill="auto"/>
            <w:hideMark/>
          </w:tcPr>
          <w:p w14:paraId="72841A7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147C89F3" w14:textId="77777777" w:rsidTr="00053B2E">
        <w:trPr>
          <w:trHeight w:val="285"/>
        </w:trPr>
        <w:tc>
          <w:tcPr>
            <w:tcW w:w="545" w:type="dxa"/>
            <w:shd w:val="clear" w:color="auto" w:fill="auto"/>
            <w:hideMark/>
          </w:tcPr>
          <w:p w14:paraId="77E38A1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S1-232218</w:t>
            </w:r>
          </w:p>
        </w:tc>
        <w:tc>
          <w:tcPr>
            <w:tcW w:w="1041" w:type="dxa"/>
            <w:shd w:val="clear" w:color="auto" w:fill="auto"/>
            <w:hideMark/>
          </w:tcPr>
          <w:p w14:paraId="6F362DE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 CR addition of Digital wallet in section 3 Definitions of terms, symbols and abbreviations</w:t>
            </w:r>
          </w:p>
        </w:tc>
        <w:tc>
          <w:tcPr>
            <w:tcW w:w="1701" w:type="dxa"/>
            <w:shd w:val="clear" w:color="auto" w:fill="auto"/>
            <w:hideMark/>
          </w:tcPr>
          <w:p w14:paraId="0C8D1B0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Orange, Samsung</w:t>
            </w:r>
          </w:p>
        </w:tc>
        <w:tc>
          <w:tcPr>
            <w:tcW w:w="591" w:type="dxa"/>
            <w:shd w:val="clear" w:color="auto" w:fill="auto"/>
            <w:hideMark/>
          </w:tcPr>
          <w:p w14:paraId="1C533A2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3FEADD1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22.856</w:t>
            </w:r>
          </w:p>
        </w:tc>
        <w:tc>
          <w:tcPr>
            <w:tcW w:w="579" w:type="dxa"/>
            <w:shd w:val="clear" w:color="auto" w:fill="auto"/>
            <w:hideMark/>
          </w:tcPr>
          <w:p w14:paraId="3031471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6D807DD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FS_Metaverse</w:t>
            </w:r>
          </w:p>
        </w:tc>
        <w:tc>
          <w:tcPr>
            <w:tcW w:w="437" w:type="dxa"/>
            <w:shd w:val="clear" w:color="000000" w:fill="BFBFBF"/>
            <w:hideMark/>
          </w:tcPr>
          <w:p w14:paraId="7567939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0008</w:t>
            </w:r>
          </w:p>
        </w:tc>
        <w:tc>
          <w:tcPr>
            <w:tcW w:w="596" w:type="dxa"/>
            <w:shd w:val="clear" w:color="000000" w:fill="BFBFBF"/>
            <w:hideMark/>
          </w:tcPr>
          <w:p w14:paraId="2194F70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628" w:type="dxa"/>
            <w:shd w:val="clear" w:color="auto" w:fill="auto"/>
            <w:hideMark/>
          </w:tcPr>
          <w:p w14:paraId="6AD5507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1C4891C4" w14:textId="77777777" w:rsidTr="00053B2E">
        <w:trPr>
          <w:trHeight w:val="285"/>
        </w:trPr>
        <w:tc>
          <w:tcPr>
            <w:tcW w:w="545" w:type="dxa"/>
            <w:shd w:val="clear" w:color="auto" w:fill="auto"/>
            <w:hideMark/>
          </w:tcPr>
          <w:p w14:paraId="08C4E30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S1-232036</w:t>
            </w:r>
          </w:p>
        </w:tc>
        <w:tc>
          <w:tcPr>
            <w:tcW w:w="1041" w:type="dxa"/>
            <w:shd w:val="clear" w:color="auto" w:fill="auto"/>
            <w:hideMark/>
          </w:tcPr>
          <w:p w14:paraId="0447574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in scope, terms and overview</w:t>
            </w:r>
          </w:p>
        </w:tc>
        <w:tc>
          <w:tcPr>
            <w:tcW w:w="1701" w:type="dxa"/>
            <w:shd w:val="clear" w:color="auto" w:fill="auto"/>
            <w:hideMark/>
          </w:tcPr>
          <w:p w14:paraId="3FEBBAF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 Novamint, ETRI</w:t>
            </w:r>
          </w:p>
        </w:tc>
        <w:tc>
          <w:tcPr>
            <w:tcW w:w="591" w:type="dxa"/>
            <w:shd w:val="clear" w:color="auto" w:fill="auto"/>
            <w:hideMark/>
          </w:tcPr>
          <w:p w14:paraId="5170B22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6B7072B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579" w:type="dxa"/>
            <w:shd w:val="clear" w:color="auto" w:fill="auto"/>
            <w:hideMark/>
          </w:tcPr>
          <w:p w14:paraId="53EEA94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05E1FDD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FS_5GSAT_Ph3</w:t>
            </w:r>
          </w:p>
        </w:tc>
        <w:tc>
          <w:tcPr>
            <w:tcW w:w="437" w:type="dxa"/>
            <w:shd w:val="clear" w:color="000000" w:fill="BFBFBF"/>
            <w:hideMark/>
          </w:tcPr>
          <w:p w14:paraId="49D4C9A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596" w:type="dxa"/>
            <w:shd w:val="clear" w:color="000000" w:fill="BFBFBF"/>
            <w:hideMark/>
          </w:tcPr>
          <w:p w14:paraId="0349A2C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628" w:type="dxa"/>
            <w:shd w:val="clear" w:color="auto" w:fill="auto"/>
            <w:hideMark/>
          </w:tcPr>
          <w:p w14:paraId="3AF6773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F9424D" w:rsidRPr="00053B2E" w14:paraId="21307DE4" w14:textId="77777777" w:rsidTr="00053B2E">
        <w:trPr>
          <w:trHeight w:val="285"/>
        </w:trPr>
        <w:tc>
          <w:tcPr>
            <w:tcW w:w="545" w:type="dxa"/>
            <w:shd w:val="clear" w:color="auto" w:fill="auto"/>
            <w:hideMark/>
          </w:tcPr>
          <w:p w14:paraId="270CBE5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S1-232533</w:t>
            </w:r>
          </w:p>
        </w:tc>
        <w:tc>
          <w:tcPr>
            <w:tcW w:w="1041" w:type="dxa"/>
            <w:shd w:val="clear" w:color="auto" w:fill="auto"/>
            <w:hideMark/>
          </w:tcPr>
          <w:p w14:paraId="2EEE8A3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consolidation for TR 22.865</w:t>
            </w:r>
          </w:p>
        </w:tc>
        <w:tc>
          <w:tcPr>
            <w:tcW w:w="1701" w:type="dxa"/>
            <w:shd w:val="clear" w:color="auto" w:fill="auto"/>
            <w:hideMark/>
          </w:tcPr>
          <w:p w14:paraId="1039107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Nokia, Nokia Shanghai Bell, ETRI, Sateliot, Gatehouse, CATT, China Telecom, JSAT, LG Electronics, b-com</w:t>
            </w:r>
          </w:p>
        </w:tc>
        <w:tc>
          <w:tcPr>
            <w:tcW w:w="591" w:type="dxa"/>
            <w:shd w:val="clear" w:color="auto" w:fill="auto"/>
            <w:hideMark/>
          </w:tcPr>
          <w:p w14:paraId="7839465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484CA91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579" w:type="dxa"/>
            <w:shd w:val="clear" w:color="auto" w:fill="auto"/>
            <w:hideMark/>
          </w:tcPr>
          <w:p w14:paraId="40007CD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6DC27D5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FS_5GSAT_Ph3</w:t>
            </w:r>
          </w:p>
        </w:tc>
        <w:tc>
          <w:tcPr>
            <w:tcW w:w="437" w:type="dxa"/>
            <w:shd w:val="clear" w:color="000000" w:fill="BFBFBF"/>
            <w:hideMark/>
          </w:tcPr>
          <w:p w14:paraId="594ED9F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596" w:type="dxa"/>
            <w:shd w:val="clear" w:color="000000" w:fill="BFBFBF"/>
            <w:hideMark/>
          </w:tcPr>
          <w:p w14:paraId="410C48C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0F50935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4286E017" w14:textId="77777777" w:rsidTr="00053B2E">
        <w:trPr>
          <w:trHeight w:val="285"/>
        </w:trPr>
        <w:tc>
          <w:tcPr>
            <w:tcW w:w="545" w:type="dxa"/>
            <w:shd w:val="clear" w:color="auto" w:fill="auto"/>
            <w:hideMark/>
          </w:tcPr>
          <w:p w14:paraId="5C5A6A2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S1-232540</w:t>
            </w:r>
          </w:p>
        </w:tc>
        <w:tc>
          <w:tcPr>
            <w:tcW w:w="1041" w:type="dxa"/>
            <w:shd w:val="clear" w:color="auto" w:fill="auto"/>
            <w:hideMark/>
          </w:tcPr>
          <w:p w14:paraId="13A6F0E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Updates on use case on Store and Forward-MO for TR 22.865</w:t>
            </w:r>
          </w:p>
        </w:tc>
        <w:tc>
          <w:tcPr>
            <w:tcW w:w="1701" w:type="dxa"/>
            <w:shd w:val="clear" w:color="auto" w:fill="auto"/>
            <w:hideMark/>
          </w:tcPr>
          <w:p w14:paraId="0673764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Reliance Jio, Nokia, Nokia Shanghai Bell, Tejas Networks, CEWIT, Novamint, Sateliot, CATT</w:t>
            </w:r>
          </w:p>
        </w:tc>
        <w:tc>
          <w:tcPr>
            <w:tcW w:w="591" w:type="dxa"/>
            <w:shd w:val="clear" w:color="auto" w:fill="auto"/>
            <w:hideMark/>
          </w:tcPr>
          <w:p w14:paraId="168D3E6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43A019F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22.865</w:t>
            </w:r>
          </w:p>
        </w:tc>
        <w:tc>
          <w:tcPr>
            <w:tcW w:w="579" w:type="dxa"/>
            <w:shd w:val="clear" w:color="auto" w:fill="auto"/>
            <w:hideMark/>
          </w:tcPr>
          <w:p w14:paraId="7010C7B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4ECA66A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5GSAT_Ph3</w:t>
            </w:r>
          </w:p>
        </w:tc>
        <w:tc>
          <w:tcPr>
            <w:tcW w:w="437" w:type="dxa"/>
            <w:shd w:val="clear" w:color="000000" w:fill="BFBFBF"/>
            <w:hideMark/>
          </w:tcPr>
          <w:p w14:paraId="45D2323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0003</w:t>
            </w:r>
          </w:p>
        </w:tc>
        <w:tc>
          <w:tcPr>
            <w:tcW w:w="596" w:type="dxa"/>
            <w:shd w:val="clear" w:color="000000" w:fill="BFBFBF"/>
            <w:hideMark/>
          </w:tcPr>
          <w:p w14:paraId="2BDC943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628" w:type="dxa"/>
            <w:shd w:val="clear" w:color="auto" w:fill="auto"/>
            <w:hideMark/>
          </w:tcPr>
          <w:p w14:paraId="482EB29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w:t>
            </w:r>
          </w:p>
        </w:tc>
      </w:tr>
      <w:tr w:rsidR="00F9424D" w:rsidRPr="00053B2E" w14:paraId="1E1DE200" w14:textId="77777777" w:rsidTr="00053B2E">
        <w:trPr>
          <w:trHeight w:val="285"/>
        </w:trPr>
        <w:tc>
          <w:tcPr>
            <w:tcW w:w="545" w:type="dxa"/>
            <w:shd w:val="clear" w:color="auto" w:fill="auto"/>
            <w:hideMark/>
          </w:tcPr>
          <w:p w14:paraId="4B4FAEE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S1-232661</w:t>
            </w:r>
          </w:p>
        </w:tc>
        <w:tc>
          <w:tcPr>
            <w:tcW w:w="1041" w:type="dxa"/>
            <w:shd w:val="clear" w:color="auto" w:fill="auto"/>
            <w:hideMark/>
          </w:tcPr>
          <w:p w14:paraId="4AF5472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clause 5.16</w:t>
            </w:r>
          </w:p>
        </w:tc>
        <w:tc>
          <w:tcPr>
            <w:tcW w:w="1701" w:type="dxa"/>
            <w:shd w:val="clear" w:color="auto" w:fill="auto"/>
            <w:hideMark/>
          </w:tcPr>
          <w:p w14:paraId="3EB88E3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Novamint, b-com, Firstnet</w:t>
            </w:r>
          </w:p>
        </w:tc>
        <w:tc>
          <w:tcPr>
            <w:tcW w:w="591" w:type="dxa"/>
            <w:shd w:val="clear" w:color="auto" w:fill="auto"/>
            <w:hideMark/>
          </w:tcPr>
          <w:p w14:paraId="4933EFE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68864AC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22.865   </w:t>
            </w:r>
          </w:p>
        </w:tc>
        <w:tc>
          <w:tcPr>
            <w:tcW w:w="579" w:type="dxa"/>
            <w:shd w:val="clear" w:color="auto" w:fill="auto"/>
            <w:hideMark/>
          </w:tcPr>
          <w:p w14:paraId="02F07FE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058" w:type="dxa"/>
            <w:shd w:val="clear" w:color="auto" w:fill="auto"/>
            <w:hideMark/>
          </w:tcPr>
          <w:p w14:paraId="5F687EB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FS_5GSAT_Ph3   </w:t>
            </w:r>
          </w:p>
        </w:tc>
        <w:tc>
          <w:tcPr>
            <w:tcW w:w="437" w:type="dxa"/>
            <w:shd w:val="clear" w:color="000000" w:fill="BFBFBF"/>
            <w:hideMark/>
          </w:tcPr>
          <w:p w14:paraId="46D10CB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0004   </w:t>
            </w:r>
          </w:p>
        </w:tc>
        <w:tc>
          <w:tcPr>
            <w:tcW w:w="596" w:type="dxa"/>
            <w:shd w:val="clear" w:color="000000" w:fill="BFBFBF"/>
            <w:hideMark/>
          </w:tcPr>
          <w:p w14:paraId="5CE2A79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628" w:type="dxa"/>
            <w:shd w:val="clear" w:color="auto" w:fill="auto"/>
            <w:hideMark/>
          </w:tcPr>
          <w:p w14:paraId="7E44528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F9424D" w:rsidRPr="00053B2E" w14:paraId="10EF6813" w14:textId="77777777" w:rsidTr="00053B2E">
        <w:trPr>
          <w:trHeight w:val="285"/>
        </w:trPr>
        <w:tc>
          <w:tcPr>
            <w:tcW w:w="545" w:type="dxa"/>
            <w:shd w:val="clear" w:color="auto" w:fill="auto"/>
            <w:hideMark/>
          </w:tcPr>
          <w:p w14:paraId="7B73EA3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S1-232368</w:t>
            </w:r>
          </w:p>
        </w:tc>
        <w:tc>
          <w:tcPr>
            <w:tcW w:w="1041" w:type="dxa"/>
            <w:shd w:val="clear" w:color="auto" w:fill="auto"/>
            <w:hideMark/>
          </w:tcPr>
          <w:p w14:paraId="28EE615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of functional consolidated requirements</w:t>
            </w:r>
          </w:p>
        </w:tc>
        <w:tc>
          <w:tcPr>
            <w:tcW w:w="1701" w:type="dxa"/>
            <w:shd w:val="clear" w:color="auto" w:fill="auto"/>
            <w:hideMark/>
          </w:tcPr>
          <w:p w14:paraId="5C18C9D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 Futurewei, Toyota</w:t>
            </w:r>
          </w:p>
        </w:tc>
        <w:tc>
          <w:tcPr>
            <w:tcW w:w="591" w:type="dxa"/>
            <w:shd w:val="clear" w:color="auto" w:fill="auto"/>
            <w:hideMark/>
          </w:tcPr>
          <w:p w14:paraId="3E039C9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2B9B06C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22.876</w:t>
            </w:r>
          </w:p>
        </w:tc>
        <w:tc>
          <w:tcPr>
            <w:tcW w:w="579" w:type="dxa"/>
            <w:shd w:val="clear" w:color="auto" w:fill="auto"/>
            <w:hideMark/>
          </w:tcPr>
          <w:p w14:paraId="755FC36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75D9233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FS_AIML_MT_Ph2</w:t>
            </w:r>
          </w:p>
        </w:tc>
        <w:tc>
          <w:tcPr>
            <w:tcW w:w="437" w:type="dxa"/>
            <w:shd w:val="clear" w:color="000000" w:fill="BFBFBF"/>
            <w:hideMark/>
          </w:tcPr>
          <w:p w14:paraId="262896C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0001</w:t>
            </w:r>
          </w:p>
        </w:tc>
        <w:tc>
          <w:tcPr>
            <w:tcW w:w="596" w:type="dxa"/>
            <w:shd w:val="clear" w:color="000000" w:fill="BFBFBF"/>
            <w:hideMark/>
          </w:tcPr>
          <w:p w14:paraId="7E2D00C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3</w:t>
            </w:r>
          </w:p>
        </w:tc>
        <w:tc>
          <w:tcPr>
            <w:tcW w:w="628" w:type="dxa"/>
            <w:shd w:val="clear" w:color="auto" w:fill="auto"/>
            <w:hideMark/>
          </w:tcPr>
          <w:p w14:paraId="1F83736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7F7FFA77" w14:textId="77777777" w:rsidTr="00053B2E">
        <w:trPr>
          <w:trHeight w:val="285"/>
        </w:trPr>
        <w:tc>
          <w:tcPr>
            <w:tcW w:w="545" w:type="dxa"/>
            <w:shd w:val="clear" w:color="auto" w:fill="auto"/>
            <w:hideMark/>
          </w:tcPr>
          <w:p w14:paraId="4B786E1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S1-232323</w:t>
            </w:r>
          </w:p>
        </w:tc>
        <w:tc>
          <w:tcPr>
            <w:tcW w:w="1041" w:type="dxa"/>
            <w:shd w:val="clear" w:color="auto" w:fill="auto"/>
            <w:hideMark/>
          </w:tcPr>
          <w:p w14:paraId="6623D28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of KPI consolidated requirements</w:t>
            </w:r>
          </w:p>
        </w:tc>
        <w:tc>
          <w:tcPr>
            <w:tcW w:w="1701" w:type="dxa"/>
            <w:shd w:val="clear" w:color="auto" w:fill="auto"/>
            <w:hideMark/>
          </w:tcPr>
          <w:p w14:paraId="07514A8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OPPO</w:t>
            </w:r>
          </w:p>
        </w:tc>
        <w:tc>
          <w:tcPr>
            <w:tcW w:w="591" w:type="dxa"/>
            <w:shd w:val="clear" w:color="auto" w:fill="auto"/>
            <w:hideMark/>
          </w:tcPr>
          <w:p w14:paraId="54A51F0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5DA4C87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22.876</w:t>
            </w:r>
          </w:p>
        </w:tc>
        <w:tc>
          <w:tcPr>
            <w:tcW w:w="579" w:type="dxa"/>
            <w:shd w:val="clear" w:color="auto" w:fill="auto"/>
            <w:hideMark/>
          </w:tcPr>
          <w:p w14:paraId="15AAF3B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5A548AB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FS_AIML_MT_Ph2</w:t>
            </w:r>
          </w:p>
        </w:tc>
        <w:tc>
          <w:tcPr>
            <w:tcW w:w="437" w:type="dxa"/>
            <w:shd w:val="clear" w:color="000000" w:fill="BFBFBF"/>
            <w:hideMark/>
          </w:tcPr>
          <w:p w14:paraId="7859B8F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0002</w:t>
            </w:r>
          </w:p>
        </w:tc>
        <w:tc>
          <w:tcPr>
            <w:tcW w:w="596" w:type="dxa"/>
            <w:shd w:val="clear" w:color="000000" w:fill="BFBFBF"/>
            <w:hideMark/>
          </w:tcPr>
          <w:p w14:paraId="251A921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0763174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4998F98A" w14:textId="77777777" w:rsidTr="00053B2E">
        <w:trPr>
          <w:trHeight w:val="285"/>
        </w:trPr>
        <w:tc>
          <w:tcPr>
            <w:tcW w:w="545" w:type="dxa"/>
            <w:shd w:val="clear" w:color="auto" w:fill="auto"/>
            <w:hideMark/>
          </w:tcPr>
          <w:p w14:paraId="6BB8AFF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S1-232635</w:t>
            </w:r>
          </w:p>
        </w:tc>
        <w:tc>
          <w:tcPr>
            <w:tcW w:w="1041" w:type="dxa"/>
            <w:shd w:val="clear" w:color="auto" w:fill="auto"/>
            <w:hideMark/>
          </w:tcPr>
          <w:p w14:paraId="2743D05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Addition of terminolgy for energy consumption as a service criteria</w:t>
            </w:r>
          </w:p>
        </w:tc>
        <w:tc>
          <w:tcPr>
            <w:tcW w:w="1701" w:type="dxa"/>
            <w:shd w:val="clear" w:color="auto" w:fill="auto"/>
            <w:hideMark/>
          </w:tcPr>
          <w:p w14:paraId="6F9BFD8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Samsung</w:t>
            </w:r>
          </w:p>
        </w:tc>
        <w:tc>
          <w:tcPr>
            <w:tcW w:w="591" w:type="dxa"/>
            <w:shd w:val="clear" w:color="auto" w:fill="auto"/>
            <w:hideMark/>
          </w:tcPr>
          <w:p w14:paraId="4E5939A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50054B7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22.882   </w:t>
            </w:r>
          </w:p>
        </w:tc>
        <w:tc>
          <w:tcPr>
            <w:tcW w:w="579" w:type="dxa"/>
            <w:shd w:val="clear" w:color="auto" w:fill="auto"/>
            <w:hideMark/>
          </w:tcPr>
          <w:p w14:paraId="762D6DA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058" w:type="dxa"/>
            <w:shd w:val="clear" w:color="auto" w:fill="auto"/>
            <w:hideMark/>
          </w:tcPr>
          <w:p w14:paraId="47D53DF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437" w:type="dxa"/>
            <w:shd w:val="clear" w:color="000000" w:fill="BFBFBF"/>
            <w:hideMark/>
          </w:tcPr>
          <w:p w14:paraId="5AB72EE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0001   </w:t>
            </w:r>
          </w:p>
        </w:tc>
        <w:tc>
          <w:tcPr>
            <w:tcW w:w="596" w:type="dxa"/>
            <w:shd w:val="clear" w:color="000000" w:fill="BFBFBF"/>
            <w:hideMark/>
          </w:tcPr>
          <w:p w14:paraId="408E5B2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628" w:type="dxa"/>
            <w:shd w:val="clear" w:color="auto" w:fill="auto"/>
            <w:hideMark/>
          </w:tcPr>
          <w:p w14:paraId="304B08A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F9424D" w:rsidRPr="00053B2E" w14:paraId="20F04D8E" w14:textId="77777777" w:rsidTr="00053B2E">
        <w:trPr>
          <w:trHeight w:val="285"/>
        </w:trPr>
        <w:tc>
          <w:tcPr>
            <w:tcW w:w="545" w:type="dxa"/>
            <w:shd w:val="clear" w:color="auto" w:fill="auto"/>
            <w:hideMark/>
          </w:tcPr>
          <w:p w14:paraId="0CAA066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S1-232634</w:t>
            </w:r>
          </w:p>
        </w:tc>
        <w:tc>
          <w:tcPr>
            <w:tcW w:w="1041" w:type="dxa"/>
            <w:shd w:val="clear" w:color="auto" w:fill="auto"/>
            <w:hideMark/>
          </w:tcPr>
          <w:p w14:paraId="71C4DDD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existing CPR in TR 22.882</w:t>
            </w:r>
          </w:p>
        </w:tc>
        <w:tc>
          <w:tcPr>
            <w:tcW w:w="1701" w:type="dxa"/>
            <w:shd w:val="clear" w:color="auto" w:fill="auto"/>
            <w:hideMark/>
          </w:tcPr>
          <w:p w14:paraId="287F1F9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591" w:type="dxa"/>
            <w:shd w:val="clear" w:color="auto" w:fill="auto"/>
            <w:hideMark/>
          </w:tcPr>
          <w:p w14:paraId="2FEC2E1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12B0E55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22.882   </w:t>
            </w:r>
          </w:p>
        </w:tc>
        <w:tc>
          <w:tcPr>
            <w:tcW w:w="579" w:type="dxa"/>
            <w:shd w:val="clear" w:color="auto" w:fill="auto"/>
            <w:hideMark/>
          </w:tcPr>
          <w:p w14:paraId="275B5BA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058" w:type="dxa"/>
            <w:shd w:val="clear" w:color="auto" w:fill="auto"/>
            <w:hideMark/>
          </w:tcPr>
          <w:p w14:paraId="76D6F03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FS_EnergyServ   </w:t>
            </w:r>
          </w:p>
        </w:tc>
        <w:tc>
          <w:tcPr>
            <w:tcW w:w="437" w:type="dxa"/>
            <w:shd w:val="clear" w:color="000000" w:fill="BFBFBF"/>
            <w:hideMark/>
          </w:tcPr>
          <w:p w14:paraId="2ECAB88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0002   </w:t>
            </w:r>
          </w:p>
        </w:tc>
        <w:tc>
          <w:tcPr>
            <w:tcW w:w="596" w:type="dxa"/>
            <w:shd w:val="clear" w:color="000000" w:fill="BFBFBF"/>
            <w:hideMark/>
          </w:tcPr>
          <w:p w14:paraId="3215528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628" w:type="dxa"/>
            <w:shd w:val="clear" w:color="auto" w:fill="auto"/>
            <w:hideMark/>
          </w:tcPr>
          <w:p w14:paraId="770BF62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   </w:t>
            </w:r>
          </w:p>
        </w:tc>
      </w:tr>
      <w:tr w:rsidR="00F9424D" w:rsidRPr="00053B2E" w14:paraId="7FCB313A" w14:textId="77777777" w:rsidTr="00053B2E">
        <w:trPr>
          <w:trHeight w:val="285"/>
        </w:trPr>
        <w:tc>
          <w:tcPr>
            <w:tcW w:w="545" w:type="dxa"/>
            <w:shd w:val="clear" w:color="auto" w:fill="auto"/>
            <w:hideMark/>
          </w:tcPr>
          <w:p w14:paraId="3DDC0A6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S1-232636</w:t>
            </w:r>
          </w:p>
        </w:tc>
        <w:tc>
          <w:tcPr>
            <w:tcW w:w="1041" w:type="dxa"/>
            <w:shd w:val="clear" w:color="auto" w:fill="auto"/>
            <w:hideMark/>
          </w:tcPr>
          <w:p w14:paraId="3D8774F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701" w:type="dxa"/>
            <w:shd w:val="clear" w:color="auto" w:fill="auto"/>
            <w:hideMark/>
          </w:tcPr>
          <w:p w14:paraId="109E40D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591" w:type="dxa"/>
            <w:shd w:val="clear" w:color="auto" w:fill="auto"/>
            <w:hideMark/>
          </w:tcPr>
          <w:p w14:paraId="222ADC5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6153B3B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22.882   </w:t>
            </w:r>
          </w:p>
        </w:tc>
        <w:tc>
          <w:tcPr>
            <w:tcW w:w="579" w:type="dxa"/>
            <w:shd w:val="clear" w:color="auto" w:fill="auto"/>
            <w:hideMark/>
          </w:tcPr>
          <w:p w14:paraId="632289E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058" w:type="dxa"/>
            <w:shd w:val="clear" w:color="auto" w:fill="auto"/>
            <w:hideMark/>
          </w:tcPr>
          <w:p w14:paraId="3F128BD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FS_EnergyServ   </w:t>
            </w:r>
          </w:p>
        </w:tc>
        <w:tc>
          <w:tcPr>
            <w:tcW w:w="437" w:type="dxa"/>
            <w:shd w:val="clear" w:color="000000" w:fill="BFBFBF"/>
            <w:hideMark/>
          </w:tcPr>
          <w:p w14:paraId="458B6DC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0003   </w:t>
            </w:r>
          </w:p>
        </w:tc>
        <w:tc>
          <w:tcPr>
            <w:tcW w:w="596" w:type="dxa"/>
            <w:shd w:val="clear" w:color="000000" w:fill="BFBFBF"/>
            <w:hideMark/>
          </w:tcPr>
          <w:p w14:paraId="1100423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4</w:t>
            </w:r>
          </w:p>
        </w:tc>
        <w:tc>
          <w:tcPr>
            <w:tcW w:w="628" w:type="dxa"/>
            <w:shd w:val="clear" w:color="auto" w:fill="auto"/>
            <w:hideMark/>
          </w:tcPr>
          <w:p w14:paraId="51FA062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F9424D" w:rsidRPr="00053B2E" w14:paraId="67BC2682" w14:textId="77777777" w:rsidTr="00053B2E">
        <w:trPr>
          <w:trHeight w:val="285"/>
        </w:trPr>
        <w:tc>
          <w:tcPr>
            <w:tcW w:w="545" w:type="dxa"/>
            <w:shd w:val="clear" w:color="auto" w:fill="auto"/>
            <w:hideMark/>
          </w:tcPr>
          <w:p w14:paraId="312C7236"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S1-232321</w:t>
            </w:r>
          </w:p>
        </w:tc>
        <w:tc>
          <w:tcPr>
            <w:tcW w:w="1041" w:type="dxa"/>
            <w:shd w:val="clear" w:color="auto" w:fill="auto"/>
            <w:hideMark/>
          </w:tcPr>
          <w:p w14:paraId="11264A1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Adding conclusion in TR 22.882</w:t>
            </w:r>
          </w:p>
        </w:tc>
        <w:tc>
          <w:tcPr>
            <w:tcW w:w="1701" w:type="dxa"/>
            <w:shd w:val="clear" w:color="auto" w:fill="auto"/>
            <w:hideMark/>
          </w:tcPr>
          <w:p w14:paraId="04F4872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591" w:type="dxa"/>
            <w:shd w:val="clear" w:color="auto" w:fill="auto"/>
            <w:hideMark/>
          </w:tcPr>
          <w:p w14:paraId="33F2C61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03A6BDD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579" w:type="dxa"/>
            <w:shd w:val="clear" w:color="auto" w:fill="auto"/>
            <w:hideMark/>
          </w:tcPr>
          <w:p w14:paraId="2ECDDE9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2AE1EA0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437" w:type="dxa"/>
            <w:shd w:val="clear" w:color="000000" w:fill="BFBFBF"/>
            <w:hideMark/>
          </w:tcPr>
          <w:p w14:paraId="37DBE2D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0004</w:t>
            </w:r>
          </w:p>
        </w:tc>
        <w:tc>
          <w:tcPr>
            <w:tcW w:w="596" w:type="dxa"/>
            <w:shd w:val="clear" w:color="000000" w:fill="BFBFBF"/>
            <w:hideMark/>
          </w:tcPr>
          <w:p w14:paraId="099A12D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76D1BFE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B</w:t>
            </w:r>
          </w:p>
        </w:tc>
      </w:tr>
      <w:tr w:rsidR="00F9424D" w:rsidRPr="00053B2E" w14:paraId="6373405D" w14:textId="77777777" w:rsidTr="00053B2E">
        <w:trPr>
          <w:trHeight w:val="285"/>
        </w:trPr>
        <w:tc>
          <w:tcPr>
            <w:tcW w:w="545" w:type="dxa"/>
            <w:shd w:val="clear" w:color="auto" w:fill="auto"/>
            <w:hideMark/>
          </w:tcPr>
          <w:p w14:paraId="381E338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S1-232319</w:t>
            </w:r>
          </w:p>
        </w:tc>
        <w:tc>
          <w:tcPr>
            <w:tcW w:w="1041" w:type="dxa"/>
            <w:shd w:val="clear" w:color="auto" w:fill="auto"/>
            <w:hideMark/>
          </w:tcPr>
          <w:p w14:paraId="79AC786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Addressing EN 5.11 on pooling</w:t>
            </w:r>
          </w:p>
        </w:tc>
        <w:tc>
          <w:tcPr>
            <w:tcW w:w="1701" w:type="dxa"/>
            <w:shd w:val="clear" w:color="auto" w:fill="auto"/>
            <w:hideMark/>
          </w:tcPr>
          <w:p w14:paraId="6893A22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591" w:type="dxa"/>
            <w:shd w:val="clear" w:color="auto" w:fill="auto"/>
            <w:hideMark/>
          </w:tcPr>
          <w:p w14:paraId="02C11F9F"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45E6BBA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579" w:type="dxa"/>
            <w:shd w:val="clear" w:color="auto" w:fill="auto"/>
            <w:hideMark/>
          </w:tcPr>
          <w:p w14:paraId="3FB8D10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3038CE1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437" w:type="dxa"/>
            <w:shd w:val="clear" w:color="000000" w:fill="BFBFBF"/>
            <w:hideMark/>
          </w:tcPr>
          <w:p w14:paraId="0E47378D"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0005</w:t>
            </w:r>
          </w:p>
        </w:tc>
        <w:tc>
          <w:tcPr>
            <w:tcW w:w="596" w:type="dxa"/>
            <w:shd w:val="clear" w:color="000000" w:fill="BFBFBF"/>
            <w:hideMark/>
          </w:tcPr>
          <w:p w14:paraId="5D2AE4F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519F32F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1AD987F8" w14:textId="77777777" w:rsidTr="00053B2E">
        <w:trPr>
          <w:trHeight w:val="285"/>
        </w:trPr>
        <w:tc>
          <w:tcPr>
            <w:tcW w:w="545" w:type="dxa"/>
            <w:shd w:val="clear" w:color="auto" w:fill="auto"/>
            <w:hideMark/>
          </w:tcPr>
          <w:p w14:paraId="57791BAE"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S1-232366</w:t>
            </w:r>
          </w:p>
        </w:tc>
        <w:tc>
          <w:tcPr>
            <w:tcW w:w="1041" w:type="dxa"/>
            <w:shd w:val="clear" w:color="auto" w:fill="auto"/>
            <w:hideMark/>
          </w:tcPr>
          <w:p w14:paraId="5C27D1A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Consolidation of 5.11 PRs on pooling</w:t>
            </w:r>
          </w:p>
        </w:tc>
        <w:tc>
          <w:tcPr>
            <w:tcW w:w="1701" w:type="dxa"/>
            <w:shd w:val="clear" w:color="auto" w:fill="auto"/>
            <w:hideMark/>
          </w:tcPr>
          <w:p w14:paraId="7EA1EB2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591" w:type="dxa"/>
            <w:shd w:val="clear" w:color="auto" w:fill="auto"/>
            <w:hideMark/>
          </w:tcPr>
          <w:p w14:paraId="24C6EC9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7E6F4A5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579" w:type="dxa"/>
            <w:shd w:val="clear" w:color="auto" w:fill="auto"/>
            <w:hideMark/>
          </w:tcPr>
          <w:p w14:paraId="0E833A7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5B6647F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437" w:type="dxa"/>
            <w:shd w:val="clear" w:color="000000" w:fill="BFBFBF"/>
            <w:hideMark/>
          </w:tcPr>
          <w:p w14:paraId="7DE4723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0006</w:t>
            </w:r>
          </w:p>
        </w:tc>
        <w:tc>
          <w:tcPr>
            <w:tcW w:w="596" w:type="dxa"/>
            <w:shd w:val="clear" w:color="000000" w:fill="BFBFBF"/>
            <w:hideMark/>
          </w:tcPr>
          <w:p w14:paraId="3FFDFEB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w:t>
            </w:r>
          </w:p>
        </w:tc>
        <w:tc>
          <w:tcPr>
            <w:tcW w:w="628" w:type="dxa"/>
            <w:shd w:val="clear" w:color="auto" w:fill="auto"/>
            <w:hideMark/>
          </w:tcPr>
          <w:p w14:paraId="0E20C95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r w:rsidR="00F9424D" w:rsidRPr="00053B2E" w14:paraId="45774671" w14:textId="77777777" w:rsidTr="00053B2E">
        <w:trPr>
          <w:trHeight w:val="285"/>
        </w:trPr>
        <w:tc>
          <w:tcPr>
            <w:tcW w:w="545" w:type="dxa"/>
            <w:shd w:val="clear" w:color="auto" w:fill="auto"/>
            <w:hideMark/>
          </w:tcPr>
          <w:p w14:paraId="2641FBC1"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S1-232236</w:t>
            </w:r>
          </w:p>
        </w:tc>
        <w:tc>
          <w:tcPr>
            <w:tcW w:w="1041" w:type="dxa"/>
            <w:shd w:val="clear" w:color="auto" w:fill="auto"/>
            <w:hideMark/>
          </w:tcPr>
          <w:p w14:paraId="4C63D99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Quality improvements</w:t>
            </w:r>
          </w:p>
        </w:tc>
        <w:tc>
          <w:tcPr>
            <w:tcW w:w="1701" w:type="dxa"/>
            <w:shd w:val="clear" w:color="auto" w:fill="auto"/>
            <w:hideMark/>
          </w:tcPr>
          <w:p w14:paraId="2D9FD58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Nokia, Nokia Shanghai Bell</w:t>
            </w:r>
          </w:p>
        </w:tc>
        <w:tc>
          <w:tcPr>
            <w:tcW w:w="591" w:type="dxa"/>
            <w:shd w:val="clear" w:color="auto" w:fill="auto"/>
            <w:hideMark/>
          </w:tcPr>
          <w:p w14:paraId="67CF0A5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0CCD4A5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22.882</w:t>
            </w:r>
          </w:p>
        </w:tc>
        <w:tc>
          <w:tcPr>
            <w:tcW w:w="579" w:type="dxa"/>
            <w:shd w:val="clear" w:color="auto" w:fill="auto"/>
            <w:hideMark/>
          </w:tcPr>
          <w:p w14:paraId="3AAA643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19.0.0</w:t>
            </w:r>
          </w:p>
        </w:tc>
        <w:tc>
          <w:tcPr>
            <w:tcW w:w="1058" w:type="dxa"/>
            <w:shd w:val="clear" w:color="auto" w:fill="auto"/>
            <w:hideMark/>
          </w:tcPr>
          <w:p w14:paraId="35D3860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FS_EnergyServ</w:t>
            </w:r>
          </w:p>
        </w:tc>
        <w:tc>
          <w:tcPr>
            <w:tcW w:w="437" w:type="dxa"/>
            <w:shd w:val="clear" w:color="000000" w:fill="BFBFBF"/>
            <w:hideMark/>
          </w:tcPr>
          <w:p w14:paraId="0ECA3BB3"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0007</w:t>
            </w:r>
          </w:p>
        </w:tc>
        <w:tc>
          <w:tcPr>
            <w:tcW w:w="596" w:type="dxa"/>
            <w:shd w:val="clear" w:color="000000" w:fill="BFBFBF"/>
            <w:hideMark/>
          </w:tcPr>
          <w:p w14:paraId="7F61047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w:t>
            </w:r>
          </w:p>
        </w:tc>
        <w:tc>
          <w:tcPr>
            <w:tcW w:w="628" w:type="dxa"/>
            <w:shd w:val="clear" w:color="auto" w:fill="auto"/>
            <w:hideMark/>
          </w:tcPr>
          <w:p w14:paraId="47F60DA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D</w:t>
            </w:r>
          </w:p>
        </w:tc>
      </w:tr>
      <w:tr w:rsidR="00F9424D" w:rsidRPr="00053B2E" w14:paraId="3274991A" w14:textId="77777777" w:rsidTr="00053B2E">
        <w:trPr>
          <w:trHeight w:val="285"/>
        </w:trPr>
        <w:tc>
          <w:tcPr>
            <w:tcW w:w="545" w:type="dxa"/>
            <w:shd w:val="clear" w:color="auto" w:fill="auto"/>
            <w:hideMark/>
          </w:tcPr>
          <w:p w14:paraId="0BD6376B"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S1-232637</w:t>
            </w:r>
          </w:p>
        </w:tc>
        <w:tc>
          <w:tcPr>
            <w:tcW w:w="1041" w:type="dxa"/>
            <w:shd w:val="clear" w:color="auto" w:fill="auto"/>
            <w:hideMark/>
          </w:tcPr>
          <w:p w14:paraId="3418B999"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Updating CPR with newly agreed PRs</w:t>
            </w:r>
          </w:p>
        </w:tc>
        <w:tc>
          <w:tcPr>
            <w:tcW w:w="1701" w:type="dxa"/>
            <w:shd w:val="clear" w:color="auto" w:fill="auto"/>
            <w:hideMark/>
          </w:tcPr>
          <w:p w14:paraId="3394DF2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China Mobile</w:t>
            </w:r>
          </w:p>
        </w:tc>
        <w:tc>
          <w:tcPr>
            <w:tcW w:w="591" w:type="dxa"/>
            <w:shd w:val="clear" w:color="auto" w:fill="auto"/>
            <w:hideMark/>
          </w:tcPr>
          <w:p w14:paraId="71409F78"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Rel-19   </w:t>
            </w:r>
          </w:p>
        </w:tc>
        <w:tc>
          <w:tcPr>
            <w:tcW w:w="519" w:type="dxa"/>
            <w:shd w:val="clear" w:color="auto" w:fill="auto"/>
            <w:hideMark/>
          </w:tcPr>
          <w:p w14:paraId="5732BE6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22.882   </w:t>
            </w:r>
          </w:p>
        </w:tc>
        <w:tc>
          <w:tcPr>
            <w:tcW w:w="579" w:type="dxa"/>
            <w:shd w:val="clear" w:color="auto" w:fill="auto"/>
            <w:hideMark/>
          </w:tcPr>
          <w:p w14:paraId="50C00A94"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19.0.0   </w:t>
            </w:r>
          </w:p>
        </w:tc>
        <w:tc>
          <w:tcPr>
            <w:tcW w:w="1058" w:type="dxa"/>
            <w:shd w:val="clear" w:color="auto" w:fill="auto"/>
            <w:hideMark/>
          </w:tcPr>
          <w:p w14:paraId="7262A55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FS_EnergyServ   </w:t>
            </w:r>
          </w:p>
        </w:tc>
        <w:tc>
          <w:tcPr>
            <w:tcW w:w="437" w:type="dxa"/>
            <w:shd w:val="clear" w:color="000000" w:fill="BFBFBF"/>
            <w:hideMark/>
          </w:tcPr>
          <w:p w14:paraId="4D6D985A"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0008   </w:t>
            </w:r>
          </w:p>
        </w:tc>
        <w:tc>
          <w:tcPr>
            <w:tcW w:w="596" w:type="dxa"/>
            <w:shd w:val="clear" w:color="000000" w:fill="BFBFBF"/>
            <w:hideMark/>
          </w:tcPr>
          <w:p w14:paraId="007A92E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3   </w:t>
            </w:r>
          </w:p>
        </w:tc>
        <w:tc>
          <w:tcPr>
            <w:tcW w:w="628" w:type="dxa"/>
            <w:shd w:val="clear" w:color="auto" w:fill="auto"/>
            <w:hideMark/>
          </w:tcPr>
          <w:p w14:paraId="7961A7F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 xml:space="preserve">B   </w:t>
            </w:r>
          </w:p>
        </w:tc>
      </w:tr>
      <w:tr w:rsidR="00F9424D" w:rsidRPr="00053B2E" w14:paraId="2A89F86B" w14:textId="77777777" w:rsidTr="00053B2E">
        <w:trPr>
          <w:trHeight w:val="285"/>
        </w:trPr>
        <w:tc>
          <w:tcPr>
            <w:tcW w:w="545" w:type="dxa"/>
            <w:shd w:val="clear" w:color="auto" w:fill="auto"/>
            <w:hideMark/>
          </w:tcPr>
          <w:p w14:paraId="3E2243A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S1-232503</w:t>
            </w:r>
          </w:p>
        </w:tc>
        <w:tc>
          <w:tcPr>
            <w:tcW w:w="1041" w:type="dxa"/>
            <w:shd w:val="clear" w:color="auto" w:fill="auto"/>
            <w:hideMark/>
          </w:tcPr>
          <w:p w14:paraId="438A22E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Update of gap analysis of railway emergency alert, multi-talker control, authorisation of communication, arbitration use cases</w:t>
            </w:r>
          </w:p>
        </w:tc>
        <w:tc>
          <w:tcPr>
            <w:tcW w:w="1701" w:type="dxa"/>
            <w:shd w:val="clear" w:color="auto" w:fill="auto"/>
            <w:hideMark/>
          </w:tcPr>
          <w:p w14:paraId="2569CB7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UIC</w:t>
            </w:r>
          </w:p>
        </w:tc>
        <w:tc>
          <w:tcPr>
            <w:tcW w:w="591" w:type="dxa"/>
            <w:shd w:val="clear" w:color="auto" w:fill="auto"/>
            <w:hideMark/>
          </w:tcPr>
          <w:p w14:paraId="66AF5C02"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Rel-19</w:t>
            </w:r>
          </w:p>
        </w:tc>
        <w:tc>
          <w:tcPr>
            <w:tcW w:w="519" w:type="dxa"/>
            <w:shd w:val="clear" w:color="auto" w:fill="auto"/>
            <w:hideMark/>
          </w:tcPr>
          <w:p w14:paraId="7069B960"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22.989</w:t>
            </w:r>
          </w:p>
        </w:tc>
        <w:tc>
          <w:tcPr>
            <w:tcW w:w="579" w:type="dxa"/>
            <w:shd w:val="clear" w:color="auto" w:fill="auto"/>
            <w:hideMark/>
          </w:tcPr>
          <w:p w14:paraId="22F9935C"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19.3.0</w:t>
            </w:r>
          </w:p>
        </w:tc>
        <w:tc>
          <w:tcPr>
            <w:tcW w:w="1058" w:type="dxa"/>
            <w:shd w:val="clear" w:color="auto" w:fill="auto"/>
            <w:hideMark/>
          </w:tcPr>
          <w:p w14:paraId="5B96F115"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FS_FRMCS_Ph5</w:t>
            </w:r>
          </w:p>
        </w:tc>
        <w:tc>
          <w:tcPr>
            <w:tcW w:w="437" w:type="dxa"/>
            <w:shd w:val="clear" w:color="000000" w:fill="BFBFBF"/>
            <w:hideMark/>
          </w:tcPr>
          <w:p w14:paraId="48ABA97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0029</w:t>
            </w:r>
          </w:p>
        </w:tc>
        <w:tc>
          <w:tcPr>
            <w:tcW w:w="596" w:type="dxa"/>
            <w:shd w:val="clear" w:color="000000" w:fill="BFBFBF"/>
            <w:hideMark/>
          </w:tcPr>
          <w:p w14:paraId="7C91173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1</w:t>
            </w:r>
          </w:p>
        </w:tc>
        <w:tc>
          <w:tcPr>
            <w:tcW w:w="628" w:type="dxa"/>
            <w:shd w:val="clear" w:color="auto" w:fill="auto"/>
            <w:hideMark/>
          </w:tcPr>
          <w:p w14:paraId="653482C7" w14:textId="77777777" w:rsidR="00F9424D" w:rsidRPr="00710BE7" w:rsidRDefault="00F9424D" w:rsidP="00710BE7">
            <w:pPr>
              <w:rPr>
                <w:rFonts w:ascii="Arial" w:eastAsia="Times New Roman" w:hAnsi="Arial" w:cs="Arial"/>
                <w:sz w:val="10"/>
                <w:szCs w:val="10"/>
                <w:lang w:eastAsia="en-GB"/>
              </w:rPr>
            </w:pPr>
            <w:r w:rsidRPr="00710BE7">
              <w:rPr>
                <w:rFonts w:ascii="Arial" w:eastAsia="Times New Roman" w:hAnsi="Arial" w:cs="Arial"/>
                <w:sz w:val="10"/>
                <w:szCs w:val="10"/>
                <w:lang w:eastAsia="en-GB"/>
              </w:rPr>
              <w:t>F</w:t>
            </w:r>
          </w:p>
        </w:tc>
      </w:tr>
    </w:tbl>
    <w:p w14:paraId="44D476E1" w14:textId="77777777" w:rsidR="004B2E34" w:rsidRDefault="004B2E34" w:rsidP="004B2E34"/>
    <w:p w14:paraId="273AFFBB" w14:textId="77777777" w:rsidR="004B2E34" w:rsidRDefault="004B2E34" w:rsidP="004B2E34"/>
    <w:p w14:paraId="42D7E3B6" w14:textId="77777777" w:rsidR="004B2E34" w:rsidRDefault="004B2E34" w:rsidP="004B2E34">
      <w:pPr>
        <w:pStyle w:val="Heading2"/>
      </w:pPr>
      <w:bookmarkStart w:id="108" w:name="_Toc97221161"/>
      <w:bookmarkStart w:id="109" w:name="_Toc126677303"/>
      <w:bookmarkStart w:id="110" w:name="_Toc128662572"/>
      <w:bookmarkStart w:id="111" w:name="_Toc140675381"/>
      <w:bookmarkStart w:id="112" w:name="_Toc146900402"/>
      <w:r>
        <w:t>Annex B': List of agreed pCRs</w:t>
      </w:r>
      <w:bookmarkEnd w:id="108"/>
      <w:r>
        <w:t xml:space="preserve"> (sorted by TR)</w:t>
      </w:r>
      <w:bookmarkEnd w:id="109"/>
      <w:bookmarkEnd w:id="110"/>
      <w:bookmarkEnd w:id="111"/>
      <w:bookmarkEnd w:id="112"/>
    </w:p>
    <w:p w14:paraId="097B0F64" w14:textId="77777777" w:rsidR="004B2E34" w:rsidRDefault="004B2E34" w:rsidP="004B2E34"/>
    <w:p w14:paraId="1F397180" w14:textId="77777777" w:rsidR="004B2E34" w:rsidRDefault="004B2E34" w:rsidP="004B2E34"/>
    <w:p w14:paraId="349DE792" w14:textId="77777777" w:rsidR="004B2E34" w:rsidRDefault="004B2E34" w:rsidP="004B2E34">
      <w:pPr>
        <w:pStyle w:val="Heading2"/>
      </w:pPr>
      <w:bookmarkStart w:id="113" w:name="_Toc97221162"/>
      <w:bookmarkStart w:id="114" w:name="_Toc126677304"/>
      <w:bookmarkStart w:id="115" w:name="_Toc128662573"/>
      <w:bookmarkStart w:id="116" w:name="_Toc140675382"/>
      <w:bookmarkStart w:id="117" w:name="_Toc146900403"/>
      <w:r>
        <w:t>Annex C: Lists of liaisons</w:t>
      </w:r>
      <w:bookmarkEnd w:id="113"/>
      <w:bookmarkEnd w:id="114"/>
      <w:bookmarkEnd w:id="115"/>
      <w:bookmarkEnd w:id="116"/>
      <w:bookmarkEnd w:id="117"/>
    </w:p>
    <w:p w14:paraId="28C99552" w14:textId="77777777" w:rsidR="004B2E34" w:rsidRDefault="004B2E34" w:rsidP="004B2E34">
      <w:r>
        <w:t>Incoming LSs</w:t>
      </w:r>
    </w:p>
    <w:p w14:paraId="580AD4E5" w14:textId="77777777" w:rsidR="004B2E34" w:rsidRDefault="004B2E34" w:rsidP="004B2E34"/>
    <w:tbl>
      <w:tblPr>
        <w:tblW w:w="7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260"/>
        <w:gridCol w:w="1480"/>
        <w:gridCol w:w="2120"/>
      </w:tblGrid>
      <w:tr w:rsidR="00710BE7" w:rsidRPr="00710BE7" w14:paraId="1EA04F05" w14:textId="77777777" w:rsidTr="002C774D">
        <w:trPr>
          <w:trHeight w:val="285"/>
        </w:trPr>
        <w:tc>
          <w:tcPr>
            <w:tcW w:w="1380" w:type="dxa"/>
            <w:shd w:val="clear" w:color="000000" w:fill="75B91A"/>
            <w:hideMark/>
          </w:tcPr>
          <w:p w14:paraId="52EEEE15"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TDoc</w:t>
            </w:r>
          </w:p>
        </w:tc>
        <w:tc>
          <w:tcPr>
            <w:tcW w:w="2260" w:type="dxa"/>
            <w:shd w:val="clear" w:color="000000" w:fill="75B91A"/>
            <w:hideMark/>
          </w:tcPr>
          <w:p w14:paraId="33306CA1"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Title</w:t>
            </w:r>
          </w:p>
        </w:tc>
        <w:tc>
          <w:tcPr>
            <w:tcW w:w="1480" w:type="dxa"/>
            <w:shd w:val="clear" w:color="000000" w:fill="75B91A"/>
            <w:hideMark/>
          </w:tcPr>
          <w:p w14:paraId="63C41D86"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Source</w:t>
            </w:r>
          </w:p>
        </w:tc>
        <w:tc>
          <w:tcPr>
            <w:tcW w:w="2120" w:type="dxa"/>
            <w:shd w:val="clear" w:color="000000" w:fill="75B91A"/>
            <w:hideMark/>
          </w:tcPr>
          <w:p w14:paraId="75AD90FE"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TDoc Status</w:t>
            </w:r>
          </w:p>
        </w:tc>
      </w:tr>
      <w:tr w:rsidR="00710BE7" w:rsidRPr="00710BE7" w14:paraId="33C9A77D" w14:textId="77777777" w:rsidTr="002C774D">
        <w:trPr>
          <w:trHeight w:val="285"/>
        </w:trPr>
        <w:tc>
          <w:tcPr>
            <w:tcW w:w="1380" w:type="dxa"/>
            <w:shd w:val="clear" w:color="auto" w:fill="auto"/>
            <w:hideMark/>
          </w:tcPr>
          <w:p w14:paraId="0704384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S1-232017</w:t>
            </w:r>
          </w:p>
        </w:tc>
        <w:tc>
          <w:tcPr>
            <w:tcW w:w="2260" w:type="dxa"/>
            <w:shd w:val="clear" w:color="auto" w:fill="auto"/>
            <w:hideMark/>
          </w:tcPr>
          <w:p w14:paraId="47EFBDE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on access to stand-alone non-public network services via PLMN and vice versa</w:t>
            </w:r>
          </w:p>
        </w:tc>
        <w:tc>
          <w:tcPr>
            <w:tcW w:w="1480" w:type="dxa"/>
            <w:shd w:val="clear" w:color="auto" w:fill="auto"/>
            <w:hideMark/>
          </w:tcPr>
          <w:p w14:paraId="53544285"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C1-232971</w:t>
            </w:r>
          </w:p>
        </w:tc>
        <w:tc>
          <w:tcPr>
            <w:tcW w:w="2120" w:type="dxa"/>
            <w:shd w:val="clear" w:color="auto" w:fill="auto"/>
            <w:hideMark/>
          </w:tcPr>
          <w:p w14:paraId="6288C3B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replied to</w:t>
            </w:r>
          </w:p>
        </w:tc>
      </w:tr>
      <w:tr w:rsidR="00710BE7" w:rsidRPr="00710BE7" w14:paraId="406A4165" w14:textId="77777777" w:rsidTr="002C774D">
        <w:trPr>
          <w:trHeight w:val="285"/>
        </w:trPr>
        <w:tc>
          <w:tcPr>
            <w:tcW w:w="1380" w:type="dxa"/>
            <w:shd w:val="clear" w:color="auto" w:fill="auto"/>
            <w:hideMark/>
          </w:tcPr>
          <w:p w14:paraId="5A2B35F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S1-232018</w:t>
            </w:r>
          </w:p>
        </w:tc>
        <w:tc>
          <w:tcPr>
            <w:tcW w:w="2260" w:type="dxa"/>
            <w:shd w:val="clear" w:color="auto" w:fill="auto"/>
            <w:hideMark/>
          </w:tcPr>
          <w:p w14:paraId="46C2DAA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Reply LS on issues related to SNPN selection for localized services</w:t>
            </w:r>
          </w:p>
        </w:tc>
        <w:tc>
          <w:tcPr>
            <w:tcW w:w="1480" w:type="dxa"/>
            <w:shd w:val="clear" w:color="auto" w:fill="auto"/>
            <w:hideMark/>
          </w:tcPr>
          <w:p w14:paraId="3C4A941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C1-234302</w:t>
            </w:r>
          </w:p>
        </w:tc>
        <w:tc>
          <w:tcPr>
            <w:tcW w:w="2120" w:type="dxa"/>
            <w:shd w:val="clear" w:color="000000" w:fill="92CDDC"/>
            <w:hideMark/>
          </w:tcPr>
          <w:p w14:paraId="1420911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658246CB" w14:textId="77777777" w:rsidTr="002C774D">
        <w:trPr>
          <w:trHeight w:val="285"/>
        </w:trPr>
        <w:tc>
          <w:tcPr>
            <w:tcW w:w="1380" w:type="dxa"/>
            <w:shd w:val="clear" w:color="auto" w:fill="auto"/>
            <w:hideMark/>
          </w:tcPr>
          <w:p w14:paraId="475BA21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S1-232019</w:t>
            </w:r>
          </w:p>
        </w:tc>
        <w:tc>
          <w:tcPr>
            <w:tcW w:w="2260" w:type="dxa"/>
            <w:shd w:val="clear" w:color="auto" w:fill="auto"/>
            <w:hideMark/>
          </w:tcPr>
          <w:p w14:paraId="2165795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on GSMA requirements regarding intermediaries in the roaming ecosystem and related LSs</w:t>
            </w:r>
          </w:p>
        </w:tc>
        <w:tc>
          <w:tcPr>
            <w:tcW w:w="1480" w:type="dxa"/>
            <w:shd w:val="clear" w:color="auto" w:fill="auto"/>
            <w:hideMark/>
          </w:tcPr>
          <w:p w14:paraId="4CECA83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S2-2307983</w:t>
            </w:r>
          </w:p>
        </w:tc>
        <w:tc>
          <w:tcPr>
            <w:tcW w:w="2120" w:type="dxa"/>
            <w:shd w:val="clear" w:color="000000" w:fill="92CDDC"/>
            <w:hideMark/>
          </w:tcPr>
          <w:p w14:paraId="2DFD326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67BA1A5A" w14:textId="77777777" w:rsidTr="002C774D">
        <w:trPr>
          <w:trHeight w:val="285"/>
        </w:trPr>
        <w:tc>
          <w:tcPr>
            <w:tcW w:w="1380" w:type="dxa"/>
            <w:shd w:val="clear" w:color="auto" w:fill="auto"/>
            <w:hideMark/>
          </w:tcPr>
          <w:p w14:paraId="51E2C33F"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S1-232020</w:t>
            </w:r>
          </w:p>
        </w:tc>
        <w:tc>
          <w:tcPr>
            <w:tcW w:w="2260" w:type="dxa"/>
            <w:shd w:val="clear" w:color="auto" w:fill="auto"/>
            <w:hideMark/>
          </w:tcPr>
          <w:p w14:paraId="0369182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on Further input to address GSMA LS on requirements for intermediaries in the roaming ecosystem (S3-232344)</w:t>
            </w:r>
          </w:p>
        </w:tc>
        <w:tc>
          <w:tcPr>
            <w:tcW w:w="1480" w:type="dxa"/>
            <w:shd w:val="clear" w:color="auto" w:fill="auto"/>
            <w:hideMark/>
          </w:tcPr>
          <w:p w14:paraId="71CFBEC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S3-233308</w:t>
            </w:r>
          </w:p>
        </w:tc>
        <w:tc>
          <w:tcPr>
            <w:tcW w:w="2120" w:type="dxa"/>
            <w:shd w:val="clear" w:color="000000" w:fill="92CDDC"/>
            <w:hideMark/>
          </w:tcPr>
          <w:p w14:paraId="49D767E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213B4730" w14:textId="77777777" w:rsidTr="002C774D">
        <w:trPr>
          <w:trHeight w:val="285"/>
        </w:trPr>
        <w:tc>
          <w:tcPr>
            <w:tcW w:w="1380" w:type="dxa"/>
            <w:shd w:val="clear" w:color="auto" w:fill="auto"/>
            <w:hideMark/>
          </w:tcPr>
          <w:p w14:paraId="6991DE3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S1-232021</w:t>
            </w:r>
          </w:p>
        </w:tc>
        <w:tc>
          <w:tcPr>
            <w:tcW w:w="2260" w:type="dxa"/>
            <w:shd w:val="clear" w:color="auto" w:fill="auto"/>
            <w:hideMark/>
          </w:tcPr>
          <w:p w14:paraId="1C05BC1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on Metaverse Standards Forum (MSF)</w:t>
            </w:r>
          </w:p>
        </w:tc>
        <w:tc>
          <w:tcPr>
            <w:tcW w:w="1480" w:type="dxa"/>
            <w:shd w:val="clear" w:color="auto" w:fill="auto"/>
            <w:hideMark/>
          </w:tcPr>
          <w:p w14:paraId="230CAFD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S4-231082</w:t>
            </w:r>
          </w:p>
        </w:tc>
        <w:tc>
          <w:tcPr>
            <w:tcW w:w="2120" w:type="dxa"/>
            <w:shd w:val="clear" w:color="000000" w:fill="92CDDC"/>
            <w:hideMark/>
          </w:tcPr>
          <w:p w14:paraId="38C2B8E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26B040E6" w14:textId="77777777" w:rsidTr="002C774D">
        <w:trPr>
          <w:trHeight w:val="285"/>
        </w:trPr>
        <w:tc>
          <w:tcPr>
            <w:tcW w:w="1380" w:type="dxa"/>
            <w:shd w:val="clear" w:color="auto" w:fill="auto"/>
            <w:hideMark/>
          </w:tcPr>
          <w:p w14:paraId="7A26BFC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S1-232022</w:t>
            </w:r>
          </w:p>
        </w:tc>
        <w:tc>
          <w:tcPr>
            <w:tcW w:w="2260" w:type="dxa"/>
            <w:shd w:val="clear" w:color="auto" w:fill="auto"/>
            <w:hideMark/>
          </w:tcPr>
          <w:p w14:paraId="3B98DA4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on 3GPP work on Energy Efficiency</w:t>
            </w:r>
          </w:p>
        </w:tc>
        <w:tc>
          <w:tcPr>
            <w:tcW w:w="1480" w:type="dxa"/>
            <w:shd w:val="clear" w:color="auto" w:fill="auto"/>
            <w:hideMark/>
          </w:tcPr>
          <w:p w14:paraId="71FA1E9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S4-231111</w:t>
            </w:r>
          </w:p>
        </w:tc>
        <w:tc>
          <w:tcPr>
            <w:tcW w:w="2120" w:type="dxa"/>
            <w:shd w:val="clear" w:color="000000" w:fill="92CDDC"/>
            <w:hideMark/>
          </w:tcPr>
          <w:p w14:paraId="2373A5E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3CF45E75" w14:textId="77777777" w:rsidTr="002C774D">
        <w:trPr>
          <w:trHeight w:val="285"/>
        </w:trPr>
        <w:tc>
          <w:tcPr>
            <w:tcW w:w="1380" w:type="dxa"/>
            <w:shd w:val="clear" w:color="auto" w:fill="auto"/>
            <w:hideMark/>
          </w:tcPr>
          <w:p w14:paraId="52B670F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S1-232023</w:t>
            </w:r>
          </w:p>
        </w:tc>
        <w:tc>
          <w:tcPr>
            <w:tcW w:w="2260" w:type="dxa"/>
            <w:shd w:val="clear" w:color="auto" w:fill="auto"/>
            <w:hideMark/>
          </w:tcPr>
          <w:p w14:paraId="3C17F95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Reply LS to LS on Information and request of advice on the SG13 plan to initiate a new work item on ""Requirements and framework of network function enhancements of IMT-2020 networks and beyond from the energy efficiency perspective""</w:t>
            </w:r>
          </w:p>
        </w:tc>
        <w:tc>
          <w:tcPr>
            <w:tcW w:w="1480" w:type="dxa"/>
            <w:shd w:val="clear" w:color="auto" w:fill="auto"/>
            <w:hideMark/>
          </w:tcPr>
          <w:p w14:paraId="7EC62B8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S5-234547</w:t>
            </w:r>
          </w:p>
        </w:tc>
        <w:tc>
          <w:tcPr>
            <w:tcW w:w="2120" w:type="dxa"/>
            <w:shd w:val="clear" w:color="000000" w:fill="92CDDC"/>
            <w:hideMark/>
          </w:tcPr>
          <w:p w14:paraId="138052C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614FB40B" w14:textId="77777777" w:rsidTr="002C774D">
        <w:trPr>
          <w:trHeight w:val="285"/>
        </w:trPr>
        <w:tc>
          <w:tcPr>
            <w:tcW w:w="1380" w:type="dxa"/>
            <w:shd w:val="clear" w:color="auto" w:fill="auto"/>
            <w:hideMark/>
          </w:tcPr>
          <w:p w14:paraId="05D870E5"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S1-232024</w:t>
            </w:r>
          </w:p>
        </w:tc>
        <w:tc>
          <w:tcPr>
            <w:tcW w:w="2260" w:type="dxa"/>
            <w:shd w:val="clear" w:color="auto" w:fill="auto"/>
            <w:hideMark/>
          </w:tcPr>
          <w:p w14:paraId="5B6FB21E"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on initiation of draft new Technical Report TR-SSC ""Signalling and protocols of integrated sensing and communication in future network""</w:t>
            </w:r>
          </w:p>
        </w:tc>
        <w:tc>
          <w:tcPr>
            <w:tcW w:w="1480" w:type="dxa"/>
            <w:shd w:val="clear" w:color="auto" w:fill="auto"/>
            <w:hideMark/>
          </w:tcPr>
          <w:p w14:paraId="67111A3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SG11-LS74</w:t>
            </w:r>
          </w:p>
        </w:tc>
        <w:tc>
          <w:tcPr>
            <w:tcW w:w="2120" w:type="dxa"/>
            <w:shd w:val="clear" w:color="000000" w:fill="92CDDC"/>
            <w:hideMark/>
          </w:tcPr>
          <w:p w14:paraId="162695D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77D826D7" w14:textId="77777777" w:rsidTr="002C774D">
        <w:trPr>
          <w:trHeight w:val="285"/>
        </w:trPr>
        <w:tc>
          <w:tcPr>
            <w:tcW w:w="1380" w:type="dxa"/>
            <w:shd w:val="clear" w:color="auto" w:fill="auto"/>
            <w:hideMark/>
          </w:tcPr>
          <w:p w14:paraId="49BB00C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S1-232025</w:t>
            </w:r>
          </w:p>
        </w:tc>
        <w:tc>
          <w:tcPr>
            <w:tcW w:w="2260" w:type="dxa"/>
            <w:shd w:val="clear" w:color="auto" w:fill="auto"/>
            <w:hideMark/>
          </w:tcPr>
          <w:p w14:paraId="2618E87F"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on initiation of the new work item Q.PDS ""Protocols for supporting data streaming service in IMT-2020 network and beyond""</w:t>
            </w:r>
          </w:p>
        </w:tc>
        <w:tc>
          <w:tcPr>
            <w:tcW w:w="1480" w:type="dxa"/>
            <w:shd w:val="clear" w:color="auto" w:fill="auto"/>
            <w:hideMark/>
          </w:tcPr>
          <w:p w14:paraId="249C17B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SG11-LS85</w:t>
            </w:r>
          </w:p>
        </w:tc>
        <w:tc>
          <w:tcPr>
            <w:tcW w:w="2120" w:type="dxa"/>
            <w:shd w:val="clear" w:color="000000" w:fill="92CDDC"/>
            <w:hideMark/>
          </w:tcPr>
          <w:p w14:paraId="1345CD0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07C2F3C1" w14:textId="77777777" w:rsidTr="002C774D">
        <w:trPr>
          <w:trHeight w:val="285"/>
        </w:trPr>
        <w:tc>
          <w:tcPr>
            <w:tcW w:w="1380" w:type="dxa"/>
            <w:shd w:val="clear" w:color="auto" w:fill="auto"/>
            <w:hideMark/>
          </w:tcPr>
          <w:p w14:paraId="3A56EC0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S1-232026</w:t>
            </w:r>
          </w:p>
        </w:tc>
        <w:tc>
          <w:tcPr>
            <w:tcW w:w="2260" w:type="dxa"/>
            <w:shd w:val="clear" w:color="auto" w:fill="auto"/>
            <w:hideMark/>
          </w:tcPr>
          <w:p w14:paraId="33A8E3C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LS/r on consideration of a new work item ""Requirements and framework of network function enhancements of IMT-2020 networks and beyond from the energy efficiency perspective"" (reply to SG13-LS78)</w:t>
            </w:r>
          </w:p>
        </w:tc>
        <w:tc>
          <w:tcPr>
            <w:tcW w:w="1480" w:type="dxa"/>
            <w:shd w:val="clear" w:color="auto" w:fill="auto"/>
            <w:hideMark/>
          </w:tcPr>
          <w:p w14:paraId="7136A44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sp17-sg5-oLS-00068</w:t>
            </w:r>
          </w:p>
        </w:tc>
        <w:tc>
          <w:tcPr>
            <w:tcW w:w="2120" w:type="dxa"/>
            <w:shd w:val="clear" w:color="000000" w:fill="92CDDC"/>
            <w:hideMark/>
          </w:tcPr>
          <w:p w14:paraId="58491BF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0C0EF908" w14:textId="77777777" w:rsidTr="002C774D">
        <w:trPr>
          <w:trHeight w:val="285"/>
        </w:trPr>
        <w:tc>
          <w:tcPr>
            <w:tcW w:w="1380" w:type="dxa"/>
            <w:shd w:val="clear" w:color="auto" w:fill="auto"/>
            <w:hideMark/>
          </w:tcPr>
          <w:p w14:paraId="5D0DF3D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S1-232027</w:t>
            </w:r>
          </w:p>
        </w:tc>
        <w:tc>
          <w:tcPr>
            <w:tcW w:w="2260" w:type="dxa"/>
            <w:shd w:val="clear" w:color="auto" w:fill="auto"/>
            <w:hideMark/>
          </w:tcPr>
          <w:p w14:paraId="7B50C9A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on 3GPP related Metaverse specifications and activities</w:t>
            </w:r>
          </w:p>
        </w:tc>
        <w:tc>
          <w:tcPr>
            <w:tcW w:w="1480" w:type="dxa"/>
            <w:shd w:val="clear" w:color="auto" w:fill="auto"/>
            <w:hideMark/>
          </w:tcPr>
          <w:p w14:paraId="65544B1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SP-230741</w:t>
            </w:r>
          </w:p>
        </w:tc>
        <w:tc>
          <w:tcPr>
            <w:tcW w:w="2120" w:type="dxa"/>
            <w:shd w:val="clear" w:color="000000" w:fill="92CDDC"/>
            <w:hideMark/>
          </w:tcPr>
          <w:p w14:paraId="6DD1289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25F2239A" w14:textId="77777777" w:rsidTr="002C774D">
        <w:trPr>
          <w:trHeight w:val="285"/>
        </w:trPr>
        <w:tc>
          <w:tcPr>
            <w:tcW w:w="1380" w:type="dxa"/>
            <w:shd w:val="clear" w:color="auto" w:fill="auto"/>
            <w:hideMark/>
          </w:tcPr>
          <w:p w14:paraId="3574692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S1-232028</w:t>
            </w:r>
          </w:p>
        </w:tc>
        <w:tc>
          <w:tcPr>
            <w:tcW w:w="2260" w:type="dxa"/>
            <w:shd w:val="clear" w:color="auto" w:fill="auto"/>
            <w:hideMark/>
          </w:tcPr>
          <w:p w14:paraId="4DF3787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Reply LS on GSMA requirements regarding intermediaries in the roaming ecosystem and related LSs</w:t>
            </w:r>
          </w:p>
        </w:tc>
        <w:tc>
          <w:tcPr>
            <w:tcW w:w="1480" w:type="dxa"/>
            <w:shd w:val="clear" w:color="auto" w:fill="auto"/>
            <w:hideMark/>
          </w:tcPr>
          <w:p w14:paraId="1061C2B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SP-230763</w:t>
            </w:r>
          </w:p>
        </w:tc>
        <w:tc>
          <w:tcPr>
            <w:tcW w:w="2120" w:type="dxa"/>
            <w:shd w:val="clear" w:color="000000" w:fill="92CDDC"/>
            <w:hideMark/>
          </w:tcPr>
          <w:p w14:paraId="117739D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6CE21B13" w14:textId="77777777" w:rsidTr="002C774D">
        <w:trPr>
          <w:trHeight w:val="285"/>
        </w:trPr>
        <w:tc>
          <w:tcPr>
            <w:tcW w:w="1380" w:type="dxa"/>
            <w:shd w:val="clear" w:color="auto" w:fill="auto"/>
            <w:hideMark/>
          </w:tcPr>
          <w:p w14:paraId="554C9D8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S1-232059</w:t>
            </w:r>
          </w:p>
        </w:tc>
        <w:tc>
          <w:tcPr>
            <w:tcW w:w="2260" w:type="dxa"/>
            <w:shd w:val="clear" w:color="auto" w:fill="auto"/>
            <w:hideMark/>
          </w:tcPr>
          <w:p w14:paraId="7743B13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xml:space="preserve">LS on Results of the second meeting of the FG-MV and approval of its first deliverable </w:t>
            </w:r>
          </w:p>
        </w:tc>
        <w:tc>
          <w:tcPr>
            <w:tcW w:w="1480" w:type="dxa"/>
            <w:shd w:val="clear" w:color="auto" w:fill="auto"/>
            <w:hideMark/>
          </w:tcPr>
          <w:p w14:paraId="7AF3344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ITU FG-MV-LS15</w:t>
            </w:r>
          </w:p>
        </w:tc>
        <w:tc>
          <w:tcPr>
            <w:tcW w:w="2120" w:type="dxa"/>
            <w:shd w:val="clear" w:color="000000" w:fill="92CDDC"/>
            <w:hideMark/>
          </w:tcPr>
          <w:p w14:paraId="5F2A17D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Noted</w:t>
            </w:r>
          </w:p>
        </w:tc>
      </w:tr>
      <w:tr w:rsidR="00710BE7" w:rsidRPr="00710BE7" w14:paraId="7B7B8C04" w14:textId="77777777" w:rsidTr="002C774D">
        <w:trPr>
          <w:trHeight w:val="285"/>
        </w:trPr>
        <w:tc>
          <w:tcPr>
            <w:tcW w:w="1380" w:type="dxa"/>
            <w:shd w:val="clear" w:color="auto" w:fill="auto"/>
            <w:hideMark/>
          </w:tcPr>
          <w:p w14:paraId="3935A50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S1-232259</w:t>
            </w:r>
          </w:p>
        </w:tc>
        <w:tc>
          <w:tcPr>
            <w:tcW w:w="2260" w:type="dxa"/>
            <w:shd w:val="clear" w:color="auto" w:fill="auto"/>
            <w:hideMark/>
          </w:tcPr>
          <w:p w14:paraId="5A090AEE"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xml:space="preserve">LS-Reply on Introduction of the domain "ipxnetwork.org" </w:t>
            </w:r>
          </w:p>
        </w:tc>
        <w:tc>
          <w:tcPr>
            <w:tcW w:w="1480" w:type="dxa"/>
            <w:shd w:val="clear" w:color="auto" w:fill="auto"/>
            <w:hideMark/>
          </w:tcPr>
          <w:p w14:paraId="27F5434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S3-233786</w:t>
            </w:r>
          </w:p>
        </w:tc>
        <w:tc>
          <w:tcPr>
            <w:tcW w:w="2120" w:type="dxa"/>
            <w:shd w:val="clear" w:color="auto" w:fill="auto"/>
            <w:hideMark/>
          </w:tcPr>
          <w:p w14:paraId="0723979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not treated</w:t>
            </w:r>
          </w:p>
        </w:tc>
      </w:tr>
      <w:tr w:rsidR="00710BE7" w:rsidRPr="00710BE7" w14:paraId="3F5CCE3E" w14:textId="77777777" w:rsidTr="002C774D">
        <w:trPr>
          <w:trHeight w:val="285"/>
        </w:trPr>
        <w:tc>
          <w:tcPr>
            <w:tcW w:w="1380" w:type="dxa"/>
            <w:shd w:val="clear" w:color="auto" w:fill="auto"/>
            <w:hideMark/>
          </w:tcPr>
          <w:p w14:paraId="4DB7619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S1-232271</w:t>
            </w:r>
          </w:p>
        </w:tc>
        <w:tc>
          <w:tcPr>
            <w:tcW w:w="2260" w:type="dxa"/>
            <w:shd w:val="clear" w:color="auto" w:fill="auto"/>
            <w:hideMark/>
          </w:tcPr>
          <w:p w14:paraId="0F27227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xml:space="preserve">LS on SEPP requirements, privacy and cyber security </w:t>
            </w:r>
          </w:p>
        </w:tc>
        <w:tc>
          <w:tcPr>
            <w:tcW w:w="1480" w:type="dxa"/>
            <w:shd w:val="clear" w:color="auto" w:fill="auto"/>
            <w:hideMark/>
          </w:tcPr>
          <w:p w14:paraId="6B60FAF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S3-234296</w:t>
            </w:r>
          </w:p>
        </w:tc>
        <w:tc>
          <w:tcPr>
            <w:tcW w:w="2120" w:type="dxa"/>
            <w:shd w:val="clear" w:color="auto" w:fill="auto"/>
            <w:hideMark/>
          </w:tcPr>
          <w:p w14:paraId="02883B6F"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replied to</w:t>
            </w:r>
          </w:p>
        </w:tc>
      </w:tr>
    </w:tbl>
    <w:p w14:paraId="57841B83" w14:textId="77777777" w:rsidR="004B2E34" w:rsidRDefault="004B2E34" w:rsidP="004B2E34"/>
    <w:p w14:paraId="5880754E" w14:textId="77777777" w:rsidR="004B2E34" w:rsidRDefault="004B2E34" w:rsidP="004B2E34">
      <w:r>
        <w:t>Approved outgoing LSs</w:t>
      </w:r>
    </w:p>
    <w:p w14:paraId="53211D9B" w14:textId="77777777" w:rsidR="004B2E34" w:rsidRDefault="004B2E34" w:rsidP="004B2E34"/>
    <w:tbl>
      <w:tblPr>
        <w:tblW w:w="10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260"/>
        <w:gridCol w:w="1480"/>
        <w:gridCol w:w="2120"/>
        <w:gridCol w:w="1620"/>
        <w:gridCol w:w="1620"/>
      </w:tblGrid>
      <w:tr w:rsidR="00710BE7" w:rsidRPr="00710BE7" w14:paraId="6C1F7C3B" w14:textId="77777777" w:rsidTr="002C774D">
        <w:trPr>
          <w:trHeight w:val="285"/>
        </w:trPr>
        <w:tc>
          <w:tcPr>
            <w:tcW w:w="1380" w:type="dxa"/>
            <w:shd w:val="clear" w:color="000000" w:fill="75B91A"/>
            <w:hideMark/>
          </w:tcPr>
          <w:p w14:paraId="6EC0DAAB"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TDoc</w:t>
            </w:r>
          </w:p>
        </w:tc>
        <w:tc>
          <w:tcPr>
            <w:tcW w:w="2260" w:type="dxa"/>
            <w:shd w:val="clear" w:color="000000" w:fill="75B91A"/>
            <w:hideMark/>
          </w:tcPr>
          <w:p w14:paraId="7791BE3D"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Title</w:t>
            </w:r>
          </w:p>
        </w:tc>
        <w:tc>
          <w:tcPr>
            <w:tcW w:w="1480" w:type="dxa"/>
            <w:shd w:val="clear" w:color="000000" w:fill="75B91A"/>
            <w:hideMark/>
          </w:tcPr>
          <w:p w14:paraId="2D3C2E8F"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Source</w:t>
            </w:r>
          </w:p>
        </w:tc>
        <w:tc>
          <w:tcPr>
            <w:tcW w:w="2120" w:type="dxa"/>
            <w:shd w:val="clear" w:color="000000" w:fill="75B91A"/>
            <w:hideMark/>
          </w:tcPr>
          <w:p w14:paraId="78D2FC49"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TDoc Status</w:t>
            </w:r>
          </w:p>
        </w:tc>
        <w:tc>
          <w:tcPr>
            <w:tcW w:w="1620" w:type="dxa"/>
            <w:shd w:val="clear" w:color="000000" w:fill="75B91A"/>
            <w:hideMark/>
          </w:tcPr>
          <w:p w14:paraId="512582A4"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To</w:t>
            </w:r>
          </w:p>
        </w:tc>
        <w:tc>
          <w:tcPr>
            <w:tcW w:w="1620" w:type="dxa"/>
            <w:shd w:val="clear" w:color="000000" w:fill="75B91A"/>
            <w:hideMark/>
          </w:tcPr>
          <w:p w14:paraId="2711ACD0"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Cc</w:t>
            </w:r>
          </w:p>
        </w:tc>
      </w:tr>
      <w:tr w:rsidR="00710BE7" w:rsidRPr="00710BE7" w14:paraId="31213B12" w14:textId="77777777" w:rsidTr="002C774D">
        <w:trPr>
          <w:trHeight w:val="285"/>
        </w:trPr>
        <w:tc>
          <w:tcPr>
            <w:tcW w:w="1380" w:type="dxa"/>
            <w:shd w:val="clear" w:color="auto" w:fill="auto"/>
            <w:hideMark/>
          </w:tcPr>
          <w:p w14:paraId="0EEDC70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S1-232607</w:t>
            </w:r>
          </w:p>
        </w:tc>
        <w:tc>
          <w:tcPr>
            <w:tcW w:w="2260" w:type="dxa"/>
            <w:shd w:val="clear" w:color="auto" w:fill="auto"/>
            <w:hideMark/>
          </w:tcPr>
          <w:p w14:paraId="52F8A75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Reply LS to CT1 (cc SA2) on access to stand-alone non-public network services via PLMN and vice versa</w:t>
            </w:r>
          </w:p>
        </w:tc>
        <w:tc>
          <w:tcPr>
            <w:tcW w:w="1480" w:type="dxa"/>
            <w:shd w:val="clear" w:color="auto" w:fill="auto"/>
            <w:hideMark/>
          </w:tcPr>
          <w:p w14:paraId="28397C7E"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SA1</w:t>
            </w:r>
          </w:p>
        </w:tc>
        <w:tc>
          <w:tcPr>
            <w:tcW w:w="2120" w:type="dxa"/>
            <w:shd w:val="clear" w:color="000000" w:fill="92D050"/>
            <w:hideMark/>
          </w:tcPr>
          <w:p w14:paraId="4069C23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Agreed</w:t>
            </w:r>
          </w:p>
        </w:tc>
        <w:tc>
          <w:tcPr>
            <w:tcW w:w="1620" w:type="dxa"/>
            <w:shd w:val="clear" w:color="auto" w:fill="auto"/>
            <w:hideMark/>
          </w:tcPr>
          <w:p w14:paraId="344CAD05"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CT1</w:t>
            </w:r>
          </w:p>
        </w:tc>
        <w:tc>
          <w:tcPr>
            <w:tcW w:w="1620" w:type="dxa"/>
            <w:shd w:val="clear" w:color="auto" w:fill="auto"/>
            <w:hideMark/>
          </w:tcPr>
          <w:p w14:paraId="7C96680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SA2</w:t>
            </w:r>
          </w:p>
        </w:tc>
      </w:tr>
      <w:tr w:rsidR="00710BE7" w:rsidRPr="00710BE7" w14:paraId="6A4728C9" w14:textId="77777777" w:rsidTr="002C774D">
        <w:trPr>
          <w:trHeight w:val="285"/>
        </w:trPr>
        <w:tc>
          <w:tcPr>
            <w:tcW w:w="1380" w:type="dxa"/>
            <w:shd w:val="clear" w:color="auto" w:fill="auto"/>
            <w:hideMark/>
          </w:tcPr>
          <w:p w14:paraId="62E3DE4E"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S1-232654</w:t>
            </w:r>
          </w:p>
        </w:tc>
        <w:tc>
          <w:tcPr>
            <w:tcW w:w="2260" w:type="dxa"/>
            <w:shd w:val="clear" w:color="auto" w:fill="auto"/>
            <w:hideMark/>
          </w:tcPr>
          <w:p w14:paraId="5AD43C1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to SA3, SA on Roaming Hub Requirements</w:t>
            </w:r>
          </w:p>
        </w:tc>
        <w:tc>
          <w:tcPr>
            <w:tcW w:w="1480" w:type="dxa"/>
            <w:shd w:val="clear" w:color="auto" w:fill="auto"/>
            <w:hideMark/>
          </w:tcPr>
          <w:p w14:paraId="1B120B7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Vodafone</w:t>
            </w:r>
          </w:p>
        </w:tc>
        <w:tc>
          <w:tcPr>
            <w:tcW w:w="2120" w:type="dxa"/>
            <w:shd w:val="clear" w:color="000000" w:fill="92D050"/>
            <w:hideMark/>
          </w:tcPr>
          <w:p w14:paraId="1E4E5DD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Agreed</w:t>
            </w:r>
          </w:p>
        </w:tc>
        <w:tc>
          <w:tcPr>
            <w:tcW w:w="1620" w:type="dxa"/>
            <w:shd w:val="clear" w:color="auto" w:fill="auto"/>
            <w:hideMark/>
          </w:tcPr>
          <w:p w14:paraId="3F7224B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SA3, SA</w:t>
            </w:r>
          </w:p>
        </w:tc>
        <w:tc>
          <w:tcPr>
            <w:tcW w:w="1620" w:type="dxa"/>
            <w:shd w:val="clear" w:color="auto" w:fill="auto"/>
            <w:hideMark/>
          </w:tcPr>
          <w:p w14:paraId="18F7821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r>
    </w:tbl>
    <w:p w14:paraId="76E683B6" w14:textId="77777777" w:rsidR="004B2E34" w:rsidRDefault="004B2E34" w:rsidP="004B2E34">
      <w:pPr>
        <w:rPr>
          <w:b/>
          <w:bCs/>
        </w:rPr>
      </w:pPr>
    </w:p>
    <w:p w14:paraId="447D1C1C" w14:textId="4C912287" w:rsidR="004B2E34" w:rsidRDefault="004B2E34" w:rsidP="004B2E34">
      <w:r>
        <w:t>Draft outgoing LSs</w:t>
      </w:r>
    </w:p>
    <w:p w14:paraId="0027D1EF" w14:textId="77777777" w:rsidR="004B2E34" w:rsidRDefault="004B2E34" w:rsidP="004B2E34"/>
    <w:p w14:paraId="20CEF88D" w14:textId="77777777" w:rsidR="004B2E34" w:rsidRDefault="004B2E34" w:rsidP="004B2E34"/>
    <w:tbl>
      <w:tblPr>
        <w:tblW w:w="7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260"/>
        <w:gridCol w:w="1480"/>
        <w:gridCol w:w="2120"/>
      </w:tblGrid>
      <w:tr w:rsidR="00710BE7" w:rsidRPr="00710BE7" w14:paraId="70DB7BCE" w14:textId="77777777" w:rsidTr="002C774D">
        <w:trPr>
          <w:trHeight w:val="285"/>
        </w:trPr>
        <w:tc>
          <w:tcPr>
            <w:tcW w:w="1380" w:type="dxa"/>
            <w:shd w:val="clear" w:color="000000" w:fill="75B91A"/>
            <w:hideMark/>
          </w:tcPr>
          <w:p w14:paraId="0B8D9D16"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TDoc</w:t>
            </w:r>
          </w:p>
        </w:tc>
        <w:tc>
          <w:tcPr>
            <w:tcW w:w="2260" w:type="dxa"/>
            <w:shd w:val="clear" w:color="000000" w:fill="75B91A"/>
            <w:hideMark/>
          </w:tcPr>
          <w:p w14:paraId="52D004B8"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Title</w:t>
            </w:r>
          </w:p>
        </w:tc>
        <w:tc>
          <w:tcPr>
            <w:tcW w:w="1480" w:type="dxa"/>
            <w:shd w:val="clear" w:color="000000" w:fill="75B91A"/>
            <w:hideMark/>
          </w:tcPr>
          <w:p w14:paraId="1151FBBC"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Source</w:t>
            </w:r>
          </w:p>
        </w:tc>
        <w:tc>
          <w:tcPr>
            <w:tcW w:w="2120" w:type="dxa"/>
            <w:shd w:val="clear" w:color="000000" w:fill="75B91A"/>
            <w:hideMark/>
          </w:tcPr>
          <w:p w14:paraId="11331C90"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TDoc Status</w:t>
            </w:r>
          </w:p>
        </w:tc>
      </w:tr>
      <w:tr w:rsidR="00710BE7" w:rsidRPr="00710BE7" w14:paraId="44E4C634" w14:textId="77777777" w:rsidTr="002C774D">
        <w:trPr>
          <w:trHeight w:val="285"/>
        </w:trPr>
        <w:tc>
          <w:tcPr>
            <w:tcW w:w="1380" w:type="dxa"/>
            <w:shd w:val="clear" w:color="auto" w:fill="auto"/>
            <w:hideMark/>
          </w:tcPr>
          <w:p w14:paraId="2F29703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S1-232066</w:t>
            </w:r>
          </w:p>
        </w:tc>
        <w:tc>
          <w:tcPr>
            <w:tcW w:w="2260" w:type="dxa"/>
            <w:shd w:val="clear" w:color="auto" w:fill="auto"/>
            <w:hideMark/>
          </w:tcPr>
          <w:p w14:paraId="63C2DAD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Reply LS on access to stand-alone non-public network services via PLMN and vice versa</w:t>
            </w:r>
          </w:p>
        </w:tc>
        <w:tc>
          <w:tcPr>
            <w:tcW w:w="1480" w:type="dxa"/>
            <w:shd w:val="clear" w:color="auto" w:fill="auto"/>
            <w:hideMark/>
          </w:tcPr>
          <w:p w14:paraId="4552B41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Deutsche Telekom AG</w:t>
            </w:r>
          </w:p>
        </w:tc>
        <w:tc>
          <w:tcPr>
            <w:tcW w:w="2120" w:type="dxa"/>
            <w:shd w:val="clear" w:color="000000" w:fill="92CDDC"/>
            <w:hideMark/>
          </w:tcPr>
          <w:p w14:paraId="10D48AF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merged</w:t>
            </w:r>
          </w:p>
        </w:tc>
      </w:tr>
      <w:tr w:rsidR="00710BE7" w:rsidRPr="00710BE7" w14:paraId="1651A04C" w14:textId="77777777" w:rsidTr="002C774D">
        <w:trPr>
          <w:trHeight w:val="285"/>
        </w:trPr>
        <w:tc>
          <w:tcPr>
            <w:tcW w:w="1380" w:type="dxa"/>
            <w:shd w:val="clear" w:color="auto" w:fill="auto"/>
            <w:hideMark/>
          </w:tcPr>
          <w:p w14:paraId="17949EDF"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S1-232186</w:t>
            </w:r>
          </w:p>
        </w:tc>
        <w:tc>
          <w:tcPr>
            <w:tcW w:w="2260" w:type="dxa"/>
            <w:shd w:val="clear" w:color="auto" w:fill="auto"/>
            <w:hideMark/>
          </w:tcPr>
          <w:p w14:paraId="3B9F8CA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Reply LS on access to stand-alone non-public network services via PLMN and vice versa</w:t>
            </w:r>
          </w:p>
        </w:tc>
        <w:tc>
          <w:tcPr>
            <w:tcW w:w="1480" w:type="dxa"/>
            <w:shd w:val="clear" w:color="auto" w:fill="auto"/>
            <w:hideMark/>
          </w:tcPr>
          <w:p w14:paraId="72E3D2F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China Mobile</w:t>
            </w:r>
          </w:p>
        </w:tc>
        <w:tc>
          <w:tcPr>
            <w:tcW w:w="2120" w:type="dxa"/>
            <w:shd w:val="clear" w:color="000000" w:fill="FFEB9C"/>
            <w:hideMark/>
          </w:tcPr>
          <w:p w14:paraId="2921F21A" w14:textId="77777777" w:rsidR="00710BE7" w:rsidRPr="00710BE7" w:rsidRDefault="00710BE7" w:rsidP="00710BE7">
            <w:pPr>
              <w:rPr>
                <w:rFonts w:ascii="Arial" w:eastAsia="Times New Roman" w:hAnsi="Arial" w:cs="Arial"/>
                <w:color w:val="9C6500"/>
                <w:sz w:val="16"/>
                <w:szCs w:val="16"/>
                <w:lang w:eastAsia="en-GB"/>
              </w:rPr>
            </w:pPr>
            <w:r w:rsidRPr="00710BE7">
              <w:rPr>
                <w:rFonts w:ascii="Arial" w:eastAsia="Times New Roman" w:hAnsi="Arial" w:cs="Arial"/>
                <w:color w:val="9C6500"/>
                <w:sz w:val="16"/>
                <w:szCs w:val="16"/>
                <w:lang w:eastAsia="en-GB"/>
              </w:rPr>
              <w:t>Revised</w:t>
            </w:r>
          </w:p>
        </w:tc>
      </w:tr>
      <w:tr w:rsidR="00710BE7" w:rsidRPr="00710BE7" w14:paraId="27F5ECE4" w14:textId="77777777" w:rsidTr="002C774D">
        <w:trPr>
          <w:trHeight w:val="285"/>
        </w:trPr>
        <w:tc>
          <w:tcPr>
            <w:tcW w:w="1380" w:type="dxa"/>
            <w:shd w:val="clear" w:color="auto" w:fill="auto"/>
            <w:hideMark/>
          </w:tcPr>
          <w:p w14:paraId="547F36B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S1-232274</w:t>
            </w:r>
          </w:p>
        </w:tc>
        <w:tc>
          <w:tcPr>
            <w:tcW w:w="2260" w:type="dxa"/>
            <w:shd w:val="clear" w:color="auto" w:fill="auto"/>
            <w:hideMark/>
          </w:tcPr>
          <w:p w14:paraId="2F62B95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to SA3, SA on Roaming Hub Requirements</w:t>
            </w:r>
          </w:p>
        </w:tc>
        <w:tc>
          <w:tcPr>
            <w:tcW w:w="1480" w:type="dxa"/>
            <w:shd w:val="clear" w:color="auto" w:fill="auto"/>
            <w:hideMark/>
          </w:tcPr>
          <w:p w14:paraId="796BF9B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Vodafone</w:t>
            </w:r>
          </w:p>
        </w:tc>
        <w:tc>
          <w:tcPr>
            <w:tcW w:w="2120" w:type="dxa"/>
            <w:shd w:val="clear" w:color="000000" w:fill="FFEB9C"/>
            <w:hideMark/>
          </w:tcPr>
          <w:p w14:paraId="3E56EE04" w14:textId="77777777" w:rsidR="00710BE7" w:rsidRPr="00710BE7" w:rsidRDefault="00710BE7" w:rsidP="00710BE7">
            <w:pPr>
              <w:rPr>
                <w:rFonts w:ascii="Arial" w:eastAsia="Times New Roman" w:hAnsi="Arial" w:cs="Arial"/>
                <w:color w:val="9C6500"/>
                <w:sz w:val="16"/>
                <w:szCs w:val="16"/>
                <w:lang w:eastAsia="en-GB"/>
              </w:rPr>
            </w:pPr>
            <w:r w:rsidRPr="00710BE7">
              <w:rPr>
                <w:rFonts w:ascii="Arial" w:eastAsia="Times New Roman" w:hAnsi="Arial" w:cs="Arial"/>
                <w:color w:val="9C6500"/>
                <w:sz w:val="16"/>
                <w:szCs w:val="16"/>
                <w:lang w:eastAsia="en-GB"/>
              </w:rPr>
              <w:t>Revised</w:t>
            </w:r>
          </w:p>
        </w:tc>
      </w:tr>
      <w:tr w:rsidR="00710BE7" w:rsidRPr="00710BE7" w14:paraId="227E8EF3" w14:textId="77777777" w:rsidTr="002C774D">
        <w:trPr>
          <w:trHeight w:val="285"/>
        </w:trPr>
        <w:tc>
          <w:tcPr>
            <w:tcW w:w="1380" w:type="dxa"/>
            <w:shd w:val="clear" w:color="auto" w:fill="auto"/>
            <w:hideMark/>
          </w:tcPr>
          <w:p w14:paraId="208DADB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S1-232294</w:t>
            </w:r>
          </w:p>
        </w:tc>
        <w:tc>
          <w:tcPr>
            <w:tcW w:w="2260" w:type="dxa"/>
            <w:shd w:val="clear" w:color="auto" w:fill="auto"/>
            <w:hideMark/>
          </w:tcPr>
          <w:p w14:paraId="764DF28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Reply LS on access to stand-alone non-public network services via PLMN and vice versa</w:t>
            </w:r>
          </w:p>
        </w:tc>
        <w:tc>
          <w:tcPr>
            <w:tcW w:w="1480" w:type="dxa"/>
            <w:shd w:val="clear" w:color="auto" w:fill="auto"/>
            <w:hideMark/>
          </w:tcPr>
          <w:p w14:paraId="275D6BC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Deutsche Telekom AG</w:t>
            </w:r>
          </w:p>
        </w:tc>
        <w:tc>
          <w:tcPr>
            <w:tcW w:w="2120" w:type="dxa"/>
            <w:shd w:val="clear" w:color="000000" w:fill="FFC7CE"/>
            <w:hideMark/>
          </w:tcPr>
          <w:p w14:paraId="45FD53A4" w14:textId="77777777" w:rsidR="00710BE7" w:rsidRPr="00710BE7" w:rsidRDefault="00710BE7" w:rsidP="00710BE7">
            <w:pPr>
              <w:rPr>
                <w:rFonts w:ascii="Arial" w:eastAsia="Times New Roman" w:hAnsi="Arial" w:cs="Arial"/>
                <w:color w:val="9C0006"/>
                <w:sz w:val="16"/>
                <w:szCs w:val="16"/>
                <w:lang w:eastAsia="en-GB"/>
              </w:rPr>
            </w:pPr>
            <w:r w:rsidRPr="00710BE7">
              <w:rPr>
                <w:rFonts w:ascii="Arial" w:eastAsia="Times New Roman" w:hAnsi="Arial" w:cs="Arial"/>
                <w:color w:val="9C0006"/>
                <w:sz w:val="16"/>
                <w:szCs w:val="16"/>
                <w:lang w:eastAsia="en-GB"/>
              </w:rPr>
              <w:t>Withdrawn</w:t>
            </w:r>
          </w:p>
        </w:tc>
      </w:tr>
      <w:tr w:rsidR="00710BE7" w:rsidRPr="00710BE7" w14:paraId="281ADBE5" w14:textId="77777777" w:rsidTr="002C774D">
        <w:trPr>
          <w:trHeight w:val="285"/>
        </w:trPr>
        <w:tc>
          <w:tcPr>
            <w:tcW w:w="1380" w:type="dxa"/>
            <w:shd w:val="clear" w:color="auto" w:fill="auto"/>
            <w:hideMark/>
          </w:tcPr>
          <w:p w14:paraId="6C3EC7F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S1-232604</w:t>
            </w:r>
          </w:p>
        </w:tc>
        <w:tc>
          <w:tcPr>
            <w:tcW w:w="2260" w:type="dxa"/>
            <w:shd w:val="clear" w:color="auto" w:fill="auto"/>
            <w:hideMark/>
          </w:tcPr>
          <w:p w14:paraId="3F8AE1DE"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Reply LS to CT1 (cc SA2) on access to stand-alone non-public network services via PLMN and vice versa</w:t>
            </w:r>
          </w:p>
        </w:tc>
        <w:tc>
          <w:tcPr>
            <w:tcW w:w="1480" w:type="dxa"/>
            <w:shd w:val="clear" w:color="auto" w:fill="auto"/>
            <w:hideMark/>
          </w:tcPr>
          <w:p w14:paraId="4E07DAE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China Mobile</w:t>
            </w:r>
          </w:p>
        </w:tc>
        <w:tc>
          <w:tcPr>
            <w:tcW w:w="2120" w:type="dxa"/>
            <w:shd w:val="clear" w:color="000000" w:fill="FFEB9C"/>
            <w:hideMark/>
          </w:tcPr>
          <w:p w14:paraId="1E651D1E" w14:textId="77777777" w:rsidR="00710BE7" w:rsidRPr="00710BE7" w:rsidRDefault="00710BE7" w:rsidP="00710BE7">
            <w:pPr>
              <w:rPr>
                <w:rFonts w:ascii="Arial" w:eastAsia="Times New Roman" w:hAnsi="Arial" w:cs="Arial"/>
                <w:color w:val="9C6500"/>
                <w:sz w:val="16"/>
                <w:szCs w:val="16"/>
                <w:lang w:eastAsia="en-GB"/>
              </w:rPr>
            </w:pPr>
            <w:r w:rsidRPr="00710BE7">
              <w:rPr>
                <w:rFonts w:ascii="Arial" w:eastAsia="Times New Roman" w:hAnsi="Arial" w:cs="Arial"/>
                <w:color w:val="9C6500"/>
                <w:sz w:val="16"/>
                <w:szCs w:val="16"/>
                <w:lang w:eastAsia="en-GB"/>
              </w:rPr>
              <w:t>Revised</w:t>
            </w:r>
          </w:p>
        </w:tc>
      </w:tr>
      <w:tr w:rsidR="00710BE7" w:rsidRPr="00710BE7" w14:paraId="18535A47" w14:textId="77777777" w:rsidTr="002C774D">
        <w:trPr>
          <w:trHeight w:val="285"/>
        </w:trPr>
        <w:tc>
          <w:tcPr>
            <w:tcW w:w="1380" w:type="dxa"/>
            <w:shd w:val="clear" w:color="auto" w:fill="auto"/>
            <w:hideMark/>
          </w:tcPr>
          <w:p w14:paraId="2972AB6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S1-232609</w:t>
            </w:r>
          </w:p>
        </w:tc>
        <w:tc>
          <w:tcPr>
            <w:tcW w:w="2260" w:type="dxa"/>
            <w:shd w:val="clear" w:color="auto" w:fill="auto"/>
            <w:hideMark/>
          </w:tcPr>
          <w:p w14:paraId="2F270FC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LS to SA3, SA on Roaming Hub Requirements</w:t>
            </w:r>
          </w:p>
        </w:tc>
        <w:tc>
          <w:tcPr>
            <w:tcW w:w="1480" w:type="dxa"/>
            <w:shd w:val="clear" w:color="auto" w:fill="auto"/>
            <w:hideMark/>
          </w:tcPr>
          <w:p w14:paraId="0895DC7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Vodafone</w:t>
            </w:r>
          </w:p>
        </w:tc>
        <w:tc>
          <w:tcPr>
            <w:tcW w:w="2120" w:type="dxa"/>
            <w:shd w:val="clear" w:color="000000" w:fill="FFEB9C"/>
            <w:hideMark/>
          </w:tcPr>
          <w:p w14:paraId="78380637" w14:textId="77777777" w:rsidR="00710BE7" w:rsidRPr="00710BE7" w:rsidRDefault="00710BE7" w:rsidP="00710BE7">
            <w:pPr>
              <w:rPr>
                <w:rFonts w:ascii="Arial" w:eastAsia="Times New Roman" w:hAnsi="Arial" w:cs="Arial"/>
                <w:color w:val="9C6500"/>
                <w:sz w:val="16"/>
                <w:szCs w:val="16"/>
                <w:lang w:eastAsia="en-GB"/>
              </w:rPr>
            </w:pPr>
            <w:r w:rsidRPr="00710BE7">
              <w:rPr>
                <w:rFonts w:ascii="Arial" w:eastAsia="Times New Roman" w:hAnsi="Arial" w:cs="Arial"/>
                <w:color w:val="9C6500"/>
                <w:sz w:val="16"/>
                <w:szCs w:val="16"/>
                <w:lang w:eastAsia="en-GB"/>
              </w:rPr>
              <w:t>Revised</w:t>
            </w:r>
          </w:p>
        </w:tc>
      </w:tr>
    </w:tbl>
    <w:p w14:paraId="297667D8" w14:textId="77777777" w:rsidR="004B2E34" w:rsidRDefault="004B2E34" w:rsidP="004B2E34"/>
    <w:p w14:paraId="40730E62" w14:textId="77777777" w:rsidR="004B2E34" w:rsidRDefault="004B2E34" w:rsidP="004B2E34"/>
    <w:p w14:paraId="3C6E4BCA" w14:textId="77777777" w:rsidR="004B2E34" w:rsidRDefault="004B2E34" w:rsidP="004B2E34">
      <w:pPr>
        <w:pStyle w:val="Heading2"/>
      </w:pPr>
      <w:bookmarkStart w:id="118" w:name="_Toc36814635"/>
      <w:bookmarkStart w:id="119" w:name="_Toc54961018"/>
      <w:bookmarkStart w:id="120" w:name="_Toc57213367"/>
      <w:bookmarkStart w:id="121" w:name="_Toc66814288"/>
      <w:bookmarkStart w:id="122" w:name="_Toc73373605"/>
      <w:bookmarkStart w:id="123" w:name="_Toc77258259"/>
      <w:bookmarkStart w:id="124" w:name="_Toc97221163"/>
      <w:bookmarkStart w:id="125" w:name="_Toc126677305"/>
      <w:bookmarkStart w:id="126" w:name="_Toc128662574"/>
      <w:bookmarkStart w:id="127" w:name="_Toc140675383"/>
      <w:bookmarkStart w:id="128" w:name="_Toc146900404"/>
      <w:r>
        <w:t>Annex D: List of agreed/endorsed new and revised Work Items</w:t>
      </w:r>
      <w:bookmarkEnd w:id="118"/>
      <w:bookmarkEnd w:id="119"/>
      <w:bookmarkEnd w:id="120"/>
      <w:bookmarkEnd w:id="121"/>
      <w:bookmarkEnd w:id="122"/>
      <w:bookmarkEnd w:id="123"/>
      <w:bookmarkEnd w:id="124"/>
      <w:bookmarkEnd w:id="125"/>
      <w:bookmarkEnd w:id="126"/>
      <w:bookmarkEnd w:id="127"/>
      <w:bookmarkEnd w:id="128"/>
    </w:p>
    <w:tbl>
      <w:tblPr>
        <w:tblW w:w="8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2186"/>
        <w:gridCol w:w="1456"/>
        <w:gridCol w:w="886"/>
        <w:gridCol w:w="955"/>
        <w:gridCol w:w="1596"/>
      </w:tblGrid>
      <w:tr w:rsidR="002C774D" w:rsidRPr="00710BE7" w14:paraId="5F54DCDB" w14:textId="77777777" w:rsidTr="002C774D">
        <w:trPr>
          <w:trHeight w:val="285"/>
        </w:trPr>
        <w:tc>
          <w:tcPr>
            <w:tcW w:w="1380" w:type="dxa"/>
            <w:shd w:val="clear" w:color="000000" w:fill="75B91A"/>
            <w:hideMark/>
          </w:tcPr>
          <w:p w14:paraId="35142071"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TDoc</w:t>
            </w:r>
          </w:p>
        </w:tc>
        <w:tc>
          <w:tcPr>
            <w:tcW w:w="2260" w:type="dxa"/>
            <w:shd w:val="clear" w:color="000000" w:fill="75B91A"/>
            <w:hideMark/>
          </w:tcPr>
          <w:p w14:paraId="602D71E1"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Title</w:t>
            </w:r>
          </w:p>
        </w:tc>
        <w:tc>
          <w:tcPr>
            <w:tcW w:w="1480" w:type="dxa"/>
            <w:shd w:val="clear" w:color="000000" w:fill="75B91A"/>
            <w:hideMark/>
          </w:tcPr>
          <w:p w14:paraId="4A76B4FB"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Source</w:t>
            </w:r>
          </w:p>
        </w:tc>
        <w:tc>
          <w:tcPr>
            <w:tcW w:w="680" w:type="dxa"/>
            <w:shd w:val="clear" w:color="000000" w:fill="75B91A"/>
            <w:hideMark/>
          </w:tcPr>
          <w:p w14:paraId="4709DEC5"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Contact</w:t>
            </w:r>
          </w:p>
        </w:tc>
        <w:tc>
          <w:tcPr>
            <w:tcW w:w="960" w:type="dxa"/>
            <w:shd w:val="clear" w:color="000000" w:fill="75B91A"/>
            <w:hideMark/>
          </w:tcPr>
          <w:p w14:paraId="60B40062"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Contact ID</w:t>
            </w:r>
          </w:p>
        </w:tc>
        <w:tc>
          <w:tcPr>
            <w:tcW w:w="1660" w:type="dxa"/>
            <w:shd w:val="clear" w:color="000000" w:fill="75B91A"/>
            <w:hideMark/>
          </w:tcPr>
          <w:p w14:paraId="747FA11D"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Type</w:t>
            </w:r>
          </w:p>
        </w:tc>
      </w:tr>
      <w:tr w:rsidR="00710BE7" w:rsidRPr="00710BE7" w14:paraId="4E55B4EA" w14:textId="77777777" w:rsidTr="002C774D">
        <w:trPr>
          <w:trHeight w:val="285"/>
        </w:trPr>
        <w:tc>
          <w:tcPr>
            <w:tcW w:w="1380" w:type="dxa"/>
            <w:shd w:val="clear" w:color="auto" w:fill="auto"/>
            <w:hideMark/>
          </w:tcPr>
          <w:p w14:paraId="55A9993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S1-232282</w:t>
            </w:r>
          </w:p>
        </w:tc>
        <w:tc>
          <w:tcPr>
            <w:tcW w:w="2260" w:type="dxa"/>
            <w:shd w:val="clear" w:color="auto" w:fill="auto"/>
            <w:hideMark/>
          </w:tcPr>
          <w:p w14:paraId="6666F29F"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New WID on Edge Computing Considering the Operational Needs</w:t>
            </w:r>
          </w:p>
        </w:tc>
        <w:tc>
          <w:tcPr>
            <w:tcW w:w="1480" w:type="dxa"/>
            <w:shd w:val="clear" w:color="auto" w:fill="auto"/>
            <w:hideMark/>
          </w:tcPr>
          <w:p w14:paraId="1676A75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China Telecom</w:t>
            </w:r>
          </w:p>
        </w:tc>
        <w:tc>
          <w:tcPr>
            <w:tcW w:w="680" w:type="dxa"/>
            <w:shd w:val="clear" w:color="000000" w:fill="BFBFBF"/>
            <w:hideMark/>
          </w:tcPr>
          <w:p w14:paraId="60FE6575"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1A8723D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4D764C3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WID new</w:t>
            </w:r>
          </w:p>
        </w:tc>
      </w:tr>
      <w:tr w:rsidR="00710BE7" w:rsidRPr="00710BE7" w14:paraId="153ABF50" w14:textId="77777777" w:rsidTr="002C774D">
        <w:trPr>
          <w:trHeight w:val="285"/>
        </w:trPr>
        <w:tc>
          <w:tcPr>
            <w:tcW w:w="1380" w:type="dxa"/>
            <w:shd w:val="clear" w:color="auto" w:fill="auto"/>
            <w:hideMark/>
          </w:tcPr>
          <w:p w14:paraId="490A48E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S1-232289</w:t>
            </w:r>
          </w:p>
        </w:tc>
        <w:tc>
          <w:tcPr>
            <w:tcW w:w="2260" w:type="dxa"/>
            <w:shd w:val="clear" w:color="auto" w:fill="auto"/>
            <w:hideMark/>
          </w:tcPr>
          <w:p w14:paraId="2A9C96B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New WID on Upper layer traffic steering, switching and splitting over</w:t>
            </w:r>
          </w:p>
        </w:tc>
        <w:tc>
          <w:tcPr>
            <w:tcW w:w="1480" w:type="dxa"/>
            <w:shd w:val="clear" w:color="auto" w:fill="auto"/>
            <w:hideMark/>
          </w:tcPr>
          <w:p w14:paraId="544EFCE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Qualcomm, Lenovo, CableLabs, Xiaomi, Comcast Corporation, Verizon</w:t>
            </w:r>
          </w:p>
        </w:tc>
        <w:tc>
          <w:tcPr>
            <w:tcW w:w="680" w:type="dxa"/>
            <w:shd w:val="clear" w:color="000000" w:fill="BFBFBF"/>
            <w:hideMark/>
          </w:tcPr>
          <w:p w14:paraId="75488DD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7B7586B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66BDAA4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WID new</w:t>
            </w:r>
          </w:p>
        </w:tc>
      </w:tr>
      <w:tr w:rsidR="00710BE7" w:rsidRPr="00710BE7" w14:paraId="74B72867" w14:textId="77777777" w:rsidTr="002C774D">
        <w:trPr>
          <w:trHeight w:val="285"/>
        </w:trPr>
        <w:tc>
          <w:tcPr>
            <w:tcW w:w="1380" w:type="dxa"/>
            <w:shd w:val="clear" w:color="auto" w:fill="auto"/>
            <w:hideMark/>
          </w:tcPr>
          <w:p w14:paraId="09CA1F2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S1-232652</w:t>
            </w:r>
          </w:p>
        </w:tc>
        <w:tc>
          <w:tcPr>
            <w:tcW w:w="2260" w:type="dxa"/>
            <w:shd w:val="clear" w:color="auto" w:fill="auto"/>
            <w:hideMark/>
          </w:tcPr>
          <w:p w14:paraId="2A19F2C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New WID on Ambient power-enabled Internet of Things</w:t>
            </w:r>
          </w:p>
        </w:tc>
        <w:tc>
          <w:tcPr>
            <w:tcW w:w="1480" w:type="dxa"/>
            <w:shd w:val="clear" w:color="auto" w:fill="auto"/>
            <w:hideMark/>
          </w:tcPr>
          <w:p w14:paraId="4082E34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OPPO</w:t>
            </w:r>
          </w:p>
        </w:tc>
        <w:tc>
          <w:tcPr>
            <w:tcW w:w="680" w:type="dxa"/>
            <w:shd w:val="clear" w:color="000000" w:fill="BFBFBF"/>
            <w:hideMark/>
          </w:tcPr>
          <w:p w14:paraId="7855FCB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15CD2E8F"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7B7FE66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xml:space="preserve">WID new   </w:t>
            </w:r>
          </w:p>
        </w:tc>
      </w:tr>
      <w:tr w:rsidR="00710BE7" w:rsidRPr="00710BE7" w14:paraId="563D82C1" w14:textId="77777777" w:rsidTr="002C774D">
        <w:trPr>
          <w:trHeight w:val="285"/>
        </w:trPr>
        <w:tc>
          <w:tcPr>
            <w:tcW w:w="1380" w:type="dxa"/>
            <w:shd w:val="clear" w:color="auto" w:fill="auto"/>
            <w:hideMark/>
          </w:tcPr>
          <w:p w14:paraId="3195E4B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S1-232656</w:t>
            </w:r>
          </w:p>
        </w:tc>
        <w:tc>
          <w:tcPr>
            <w:tcW w:w="2260" w:type="dxa"/>
            <w:shd w:val="clear" w:color="auto" w:fill="auto"/>
            <w:hideMark/>
          </w:tcPr>
          <w:p w14:paraId="5E75011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New WID on local traffic routing for multi-access UE</w:t>
            </w:r>
          </w:p>
        </w:tc>
        <w:tc>
          <w:tcPr>
            <w:tcW w:w="1480" w:type="dxa"/>
            <w:shd w:val="clear" w:color="auto" w:fill="auto"/>
            <w:hideMark/>
          </w:tcPr>
          <w:p w14:paraId="49B7FF2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China Telecom</w:t>
            </w:r>
          </w:p>
        </w:tc>
        <w:tc>
          <w:tcPr>
            <w:tcW w:w="680" w:type="dxa"/>
            <w:shd w:val="clear" w:color="000000" w:fill="BFBFBF"/>
            <w:hideMark/>
          </w:tcPr>
          <w:p w14:paraId="32C3C08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1ABCBFB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5613F22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WID new</w:t>
            </w:r>
          </w:p>
        </w:tc>
      </w:tr>
    </w:tbl>
    <w:p w14:paraId="3E5EB531" w14:textId="77777777" w:rsidR="004B2E34" w:rsidRDefault="004B2E34" w:rsidP="004B2E34"/>
    <w:p w14:paraId="5AA262DE" w14:textId="77777777" w:rsidR="004B2E34" w:rsidRDefault="004B2E34" w:rsidP="004B2E34"/>
    <w:p w14:paraId="2959A1AA" w14:textId="77777777" w:rsidR="004B2E34" w:rsidRDefault="004B2E34" w:rsidP="004B2E34">
      <w:pPr>
        <w:pStyle w:val="Heading2"/>
      </w:pPr>
      <w:bookmarkStart w:id="129" w:name="_Toc97221164"/>
      <w:bookmarkStart w:id="130" w:name="_Toc126677306"/>
      <w:bookmarkStart w:id="131" w:name="_Toc128662575"/>
      <w:bookmarkStart w:id="132" w:name="_Toc140675384"/>
      <w:bookmarkStart w:id="133" w:name="_Toc146900405"/>
      <w:r>
        <w:t>Annex E: List of agreed/approved new versions of TR/TS</w:t>
      </w:r>
      <w:bookmarkEnd w:id="129"/>
      <w:bookmarkEnd w:id="130"/>
      <w:bookmarkEnd w:id="131"/>
      <w:bookmarkEnd w:id="132"/>
      <w:bookmarkEnd w:id="133"/>
    </w:p>
    <w:p w14:paraId="6E9BD0BF" w14:textId="77777777" w:rsidR="004B2E34" w:rsidRDefault="004B2E34" w:rsidP="004B2E34">
      <w:r>
        <w:t>And corresponding Cover page when applicable</w:t>
      </w:r>
    </w:p>
    <w:p w14:paraId="6AA40EFE" w14:textId="77777777" w:rsidR="004B2E34" w:rsidRDefault="004B2E34" w:rsidP="004B2E34">
      <w:r>
        <w:t>Sorted by TS/TR number</w:t>
      </w:r>
    </w:p>
    <w:tbl>
      <w:tblPr>
        <w:tblW w:w="84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2195"/>
        <w:gridCol w:w="1458"/>
        <w:gridCol w:w="886"/>
        <w:gridCol w:w="955"/>
        <w:gridCol w:w="1589"/>
      </w:tblGrid>
      <w:tr w:rsidR="002C774D" w:rsidRPr="00710BE7" w14:paraId="358EE42C" w14:textId="77777777" w:rsidTr="002C774D">
        <w:trPr>
          <w:trHeight w:val="285"/>
        </w:trPr>
        <w:tc>
          <w:tcPr>
            <w:tcW w:w="1380" w:type="dxa"/>
            <w:shd w:val="clear" w:color="000000" w:fill="75B91A"/>
            <w:hideMark/>
          </w:tcPr>
          <w:p w14:paraId="6400625D"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TDoc</w:t>
            </w:r>
          </w:p>
        </w:tc>
        <w:tc>
          <w:tcPr>
            <w:tcW w:w="2260" w:type="dxa"/>
            <w:shd w:val="clear" w:color="000000" w:fill="75B91A"/>
            <w:hideMark/>
          </w:tcPr>
          <w:p w14:paraId="7DCA6EDC"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Title</w:t>
            </w:r>
          </w:p>
        </w:tc>
        <w:tc>
          <w:tcPr>
            <w:tcW w:w="1480" w:type="dxa"/>
            <w:shd w:val="clear" w:color="000000" w:fill="75B91A"/>
            <w:hideMark/>
          </w:tcPr>
          <w:p w14:paraId="5A0BEF66"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Source</w:t>
            </w:r>
          </w:p>
        </w:tc>
        <w:tc>
          <w:tcPr>
            <w:tcW w:w="680" w:type="dxa"/>
            <w:shd w:val="clear" w:color="000000" w:fill="75B91A"/>
            <w:hideMark/>
          </w:tcPr>
          <w:p w14:paraId="16EBF11A"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Contact</w:t>
            </w:r>
          </w:p>
        </w:tc>
        <w:tc>
          <w:tcPr>
            <w:tcW w:w="960" w:type="dxa"/>
            <w:shd w:val="clear" w:color="000000" w:fill="75B91A"/>
            <w:hideMark/>
          </w:tcPr>
          <w:p w14:paraId="748D2C23"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Contact ID</w:t>
            </w:r>
          </w:p>
        </w:tc>
        <w:tc>
          <w:tcPr>
            <w:tcW w:w="1660" w:type="dxa"/>
            <w:shd w:val="clear" w:color="000000" w:fill="75B91A"/>
            <w:hideMark/>
          </w:tcPr>
          <w:p w14:paraId="66E335AC" w14:textId="77777777" w:rsidR="00710BE7" w:rsidRPr="00710BE7" w:rsidRDefault="00710BE7" w:rsidP="00710BE7">
            <w:pPr>
              <w:jc w:val="center"/>
              <w:rPr>
                <w:rFonts w:ascii="Arial" w:eastAsia="Times New Roman" w:hAnsi="Arial" w:cs="Arial"/>
                <w:b/>
                <w:bCs/>
                <w:color w:val="FFFFFF"/>
                <w:sz w:val="18"/>
                <w:szCs w:val="18"/>
                <w:lang w:eastAsia="en-GB"/>
              </w:rPr>
            </w:pPr>
            <w:r w:rsidRPr="00710BE7">
              <w:rPr>
                <w:rFonts w:ascii="Arial" w:eastAsia="Times New Roman" w:hAnsi="Arial" w:cs="Arial"/>
                <w:b/>
                <w:bCs/>
                <w:color w:val="FFFFFF"/>
                <w:sz w:val="18"/>
                <w:szCs w:val="18"/>
                <w:lang w:eastAsia="en-GB"/>
              </w:rPr>
              <w:t>Type</w:t>
            </w:r>
          </w:p>
        </w:tc>
      </w:tr>
      <w:tr w:rsidR="00710BE7" w:rsidRPr="00710BE7" w14:paraId="75A35170" w14:textId="77777777" w:rsidTr="002C774D">
        <w:trPr>
          <w:trHeight w:val="285"/>
        </w:trPr>
        <w:tc>
          <w:tcPr>
            <w:tcW w:w="1380" w:type="dxa"/>
            <w:shd w:val="clear" w:color="auto" w:fill="auto"/>
            <w:hideMark/>
          </w:tcPr>
          <w:p w14:paraId="45D439E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S1-232587</w:t>
            </w:r>
          </w:p>
        </w:tc>
        <w:tc>
          <w:tcPr>
            <w:tcW w:w="2260" w:type="dxa"/>
            <w:shd w:val="clear" w:color="auto" w:fill="auto"/>
            <w:hideMark/>
          </w:tcPr>
          <w:p w14:paraId="79BE75E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Cover sheet of the TS22.137 for approval</w:t>
            </w:r>
          </w:p>
        </w:tc>
        <w:tc>
          <w:tcPr>
            <w:tcW w:w="1480" w:type="dxa"/>
            <w:shd w:val="clear" w:color="auto" w:fill="auto"/>
            <w:hideMark/>
          </w:tcPr>
          <w:p w14:paraId="1ABD61EE"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Rapporteur (Deutsche Telekom)</w:t>
            </w:r>
          </w:p>
        </w:tc>
        <w:tc>
          <w:tcPr>
            <w:tcW w:w="680" w:type="dxa"/>
            <w:shd w:val="clear" w:color="000000" w:fill="BFBFBF"/>
            <w:hideMark/>
          </w:tcPr>
          <w:p w14:paraId="6E62A0A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58B9310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539AD32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TS or TR cover</w:t>
            </w:r>
          </w:p>
        </w:tc>
      </w:tr>
      <w:tr w:rsidR="00710BE7" w:rsidRPr="00710BE7" w14:paraId="6705223E" w14:textId="77777777" w:rsidTr="002C774D">
        <w:trPr>
          <w:trHeight w:val="285"/>
        </w:trPr>
        <w:tc>
          <w:tcPr>
            <w:tcW w:w="1380" w:type="dxa"/>
            <w:shd w:val="clear" w:color="auto" w:fill="auto"/>
            <w:hideMark/>
          </w:tcPr>
          <w:p w14:paraId="1578207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S1-232588</w:t>
            </w:r>
          </w:p>
        </w:tc>
        <w:tc>
          <w:tcPr>
            <w:tcW w:w="2260" w:type="dxa"/>
            <w:shd w:val="clear" w:color="auto" w:fill="auto"/>
            <w:hideMark/>
          </w:tcPr>
          <w:p w14:paraId="3C82229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TS 22.137v0.1.0 Integrated Sensing and Communication</w:t>
            </w:r>
          </w:p>
        </w:tc>
        <w:tc>
          <w:tcPr>
            <w:tcW w:w="1480" w:type="dxa"/>
            <w:shd w:val="clear" w:color="auto" w:fill="auto"/>
            <w:hideMark/>
          </w:tcPr>
          <w:p w14:paraId="6774C40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Rapporteur (Deutsche Telekom)</w:t>
            </w:r>
          </w:p>
        </w:tc>
        <w:tc>
          <w:tcPr>
            <w:tcW w:w="680" w:type="dxa"/>
            <w:shd w:val="clear" w:color="000000" w:fill="BFBFBF"/>
            <w:hideMark/>
          </w:tcPr>
          <w:p w14:paraId="059138F5"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2F42BE8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2E93613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draft TR</w:t>
            </w:r>
          </w:p>
        </w:tc>
      </w:tr>
      <w:tr w:rsidR="00710BE7" w:rsidRPr="00710BE7" w14:paraId="1337FD8A" w14:textId="77777777" w:rsidTr="002C774D">
        <w:trPr>
          <w:trHeight w:val="285"/>
        </w:trPr>
        <w:tc>
          <w:tcPr>
            <w:tcW w:w="1380" w:type="dxa"/>
            <w:shd w:val="clear" w:color="auto" w:fill="auto"/>
            <w:hideMark/>
          </w:tcPr>
          <w:p w14:paraId="4AFF854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S1-232589</w:t>
            </w:r>
          </w:p>
        </w:tc>
        <w:tc>
          <w:tcPr>
            <w:tcW w:w="2260" w:type="dxa"/>
            <w:shd w:val="clear" w:color="auto" w:fill="auto"/>
            <w:hideMark/>
          </w:tcPr>
          <w:p w14:paraId="47A7FB8F"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Cover sheet of the TR 22.840 for approval</w:t>
            </w:r>
          </w:p>
        </w:tc>
        <w:tc>
          <w:tcPr>
            <w:tcW w:w="1480" w:type="dxa"/>
            <w:shd w:val="clear" w:color="auto" w:fill="auto"/>
            <w:hideMark/>
          </w:tcPr>
          <w:p w14:paraId="126A7AD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OPPO</w:t>
            </w:r>
          </w:p>
        </w:tc>
        <w:tc>
          <w:tcPr>
            <w:tcW w:w="680" w:type="dxa"/>
            <w:shd w:val="clear" w:color="000000" w:fill="BFBFBF"/>
            <w:hideMark/>
          </w:tcPr>
          <w:p w14:paraId="19F72E1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3AAF499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71A6487E"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TS or TR cover</w:t>
            </w:r>
          </w:p>
        </w:tc>
      </w:tr>
      <w:tr w:rsidR="00710BE7" w:rsidRPr="00710BE7" w14:paraId="0E87C3D6" w14:textId="77777777" w:rsidTr="002C774D">
        <w:trPr>
          <w:trHeight w:val="285"/>
        </w:trPr>
        <w:tc>
          <w:tcPr>
            <w:tcW w:w="1380" w:type="dxa"/>
            <w:shd w:val="clear" w:color="auto" w:fill="auto"/>
            <w:hideMark/>
          </w:tcPr>
          <w:p w14:paraId="6606630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S1-232590</w:t>
            </w:r>
          </w:p>
        </w:tc>
        <w:tc>
          <w:tcPr>
            <w:tcW w:w="2260" w:type="dxa"/>
            <w:shd w:val="clear" w:color="auto" w:fill="auto"/>
            <w:hideMark/>
          </w:tcPr>
          <w:p w14:paraId="1E122A3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TR 22.840v1.3.0 Study on Ambient power-enabled Internet of Things</w:t>
            </w:r>
          </w:p>
        </w:tc>
        <w:tc>
          <w:tcPr>
            <w:tcW w:w="1480" w:type="dxa"/>
            <w:shd w:val="clear" w:color="auto" w:fill="auto"/>
            <w:hideMark/>
          </w:tcPr>
          <w:p w14:paraId="39E925B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Rapporteur (OPPO)</w:t>
            </w:r>
          </w:p>
        </w:tc>
        <w:tc>
          <w:tcPr>
            <w:tcW w:w="680" w:type="dxa"/>
            <w:shd w:val="clear" w:color="000000" w:fill="BFBFBF"/>
            <w:hideMark/>
          </w:tcPr>
          <w:p w14:paraId="4058B2C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25CE3E5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743ACAE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draft TR</w:t>
            </w:r>
          </w:p>
        </w:tc>
      </w:tr>
      <w:tr w:rsidR="00710BE7" w:rsidRPr="00710BE7" w14:paraId="1194BC1F" w14:textId="77777777" w:rsidTr="002C774D">
        <w:trPr>
          <w:trHeight w:val="285"/>
        </w:trPr>
        <w:tc>
          <w:tcPr>
            <w:tcW w:w="1380" w:type="dxa"/>
            <w:shd w:val="clear" w:color="auto" w:fill="auto"/>
            <w:hideMark/>
          </w:tcPr>
          <w:p w14:paraId="0970A53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S1-232593</w:t>
            </w:r>
          </w:p>
        </w:tc>
        <w:tc>
          <w:tcPr>
            <w:tcW w:w="2260" w:type="dxa"/>
            <w:shd w:val="clear" w:color="auto" w:fill="auto"/>
            <w:hideMark/>
          </w:tcPr>
          <w:p w14:paraId="417ED27F"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Presentation of Specification to TSG: TR 22.156 0.1.0</w:t>
            </w:r>
          </w:p>
        </w:tc>
        <w:tc>
          <w:tcPr>
            <w:tcW w:w="1480" w:type="dxa"/>
            <w:shd w:val="clear" w:color="auto" w:fill="auto"/>
            <w:hideMark/>
          </w:tcPr>
          <w:p w14:paraId="395E2FB9"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Rapporteur (Samsung)</w:t>
            </w:r>
          </w:p>
        </w:tc>
        <w:tc>
          <w:tcPr>
            <w:tcW w:w="680" w:type="dxa"/>
            <w:shd w:val="clear" w:color="000000" w:fill="BFBFBF"/>
            <w:hideMark/>
          </w:tcPr>
          <w:p w14:paraId="6D59A10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228354B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235511B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TS or TR cover</w:t>
            </w:r>
          </w:p>
        </w:tc>
      </w:tr>
      <w:tr w:rsidR="00710BE7" w:rsidRPr="00710BE7" w14:paraId="50126425" w14:textId="77777777" w:rsidTr="002C774D">
        <w:trPr>
          <w:trHeight w:val="285"/>
        </w:trPr>
        <w:tc>
          <w:tcPr>
            <w:tcW w:w="1380" w:type="dxa"/>
            <w:shd w:val="clear" w:color="auto" w:fill="auto"/>
            <w:hideMark/>
          </w:tcPr>
          <w:p w14:paraId="1201BEA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S1-232594</w:t>
            </w:r>
          </w:p>
        </w:tc>
        <w:tc>
          <w:tcPr>
            <w:tcW w:w="2260" w:type="dxa"/>
            <w:shd w:val="clear" w:color="auto" w:fill="auto"/>
            <w:hideMark/>
          </w:tcPr>
          <w:p w14:paraId="67FC4B95"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TS 22.156v0.1.0 Study on Localized Mobile Metaverse Services</w:t>
            </w:r>
          </w:p>
        </w:tc>
        <w:tc>
          <w:tcPr>
            <w:tcW w:w="1480" w:type="dxa"/>
            <w:shd w:val="clear" w:color="auto" w:fill="auto"/>
            <w:hideMark/>
          </w:tcPr>
          <w:p w14:paraId="54EC8C7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Rapporteur (Samsung)</w:t>
            </w:r>
          </w:p>
        </w:tc>
        <w:tc>
          <w:tcPr>
            <w:tcW w:w="680" w:type="dxa"/>
            <w:shd w:val="clear" w:color="000000" w:fill="BFBFBF"/>
            <w:hideMark/>
          </w:tcPr>
          <w:p w14:paraId="11D48174"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2076EDA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0D88B19C"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draft TS</w:t>
            </w:r>
          </w:p>
        </w:tc>
      </w:tr>
      <w:tr w:rsidR="00710BE7" w:rsidRPr="00710BE7" w14:paraId="0180BBD2" w14:textId="77777777" w:rsidTr="002C774D">
        <w:trPr>
          <w:trHeight w:val="285"/>
        </w:trPr>
        <w:tc>
          <w:tcPr>
            <w:tcW w:w="1380" w:type="dxa"/>
            <w:shd w:val="clear" w:color="auto" w:fill="auto"/>
            <w:hideMark/>
          </w:tcPr>
          <w:p w14:paraId="6C98BB4D"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S1-232595</w:t>
            </w:r>
          </w:p>
        </w:tc>
        <w:tc>
          <w:tcPr>
            <w:tcW w:w="2260" w:type="dxa"/>
            <w:shd w:val="clear" w:color="auto" w:fill="auto"/>
            <w:hideMark/>
          </w:tcPr>
          <w:p w14:paraId="3A566D5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TR 22.841v1.2.0 Study on Upper layer traffic steering, switching and split over dual 3GPP access</w:t>
            </w:r>
          </w:p>
        </w:tc>
        <w:tc>
          <w:tcPr>
            <w:tcW w:w="1480" w:type="dxa"/>
            <w:shd w:val="clear" w:color="auto" w:fill="auto"/>
            <w:hideMark/>
          </w:tcPr>
          <w:p w14:paraId="20AD598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Rapporteur (Qualcomm)</w:t>
            </w:r>
          </w:p>
        </w:tc>
        <w:tc>
          <w:tcPr>
            <w:tcW w:w="680" w:type="dxa"/>
            <w:shd w:val="clear" w:color="000000" w:fill="BFBFBF"/>
            <w:hideMark/>
          </w:tcPr>
          <w:p w14:paraId="35506F5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69CCAB55"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6BD5BB5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draft TR</w:t>
            </w:r>
          </w:p>
        </w:tc>
      </w:tr>
      <w:tr w:rsidR="00710BE7" w:rsidRPr="00710BE7" w14:paraId="1A2A1798" w14:textId="77777777" w:rsidTr="002C774D">
        <w:trPr>
          <w:trHeight w:val="285"/>
        </w:trPr>
        <w:tc>
          <w:tcPr>
            <w:tcW w:w="1380" w:type="dxa"/>
            <w:shd w:val="clear" w:color="auto" w:fill="auto"/>
            <w:hideMark/>
          </w:tcPr>
          <w:p w14:paraId="42B2183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S1-232596</w:t>
            </w:r>
          </w:p>
        </w:tc>
        <w:tc>
          <w:tcPr>
            <w:tcW w:w="2260" w:type="dxa"/>
            <w:shd w:val="clear" w:color="auto" w:fill="auto"/>
            <w:hideMark/>
          </w:tcPr>
          <w:p w14:paraId="4557E746"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TR 22.916v0.5.0 Study on Network of Service Robots with Ambient Intelligence</w:t>
            </w:r>
          </w:p>
        </w:tc>
        <w:tc>
          <w:tcPr>
            <w:tcW w:w="1480" w:type="dxa"/>
            <w:shd w:val="clear" w:color="auto" w:fill="auto"/>
            <w:hideMark/>
          </w:tcPr>
          <w:p w14:paraId="58503FF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Rapporteur (LGE)</w:t>
            </w:r>
          </w:p>
        </w:tc>
        <w:tc>
          <w:tcPr>
            <w:tcW w:w="680" w:type="dxa"/>
            <w:shd w:val="clear" w:color="000000" w:fill="BFBFBF"/>
            <w:hideMark/>
          </w:tcPr>
          <w:p w14:paraId="19B206C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5DB9B370"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3825B8AA"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draft TR</w:t>
            </w:r>
          </w:p>
        </w:tc>
      </w:tr>
      <w:tr w:rsidR="00710BE7" w:rsidRPr="00710BE7" w14:paraId="07009D7E" w14:textId="77777777" w:rsidTr="002C774D">
        <w:trPr>
          <w:trHeight w:val="285"/>
        </w:trPr>
        <w:tc>
          <w:tcPr>
            <w:tcW w:w="1380" w:type="dxa"/>
            <w:shd w:val="clear" w:color="auto" w:fill="auto"/>
            <w:hideMark/>
          </w:tcPr>
          <w:p w14:paraId="5BD7E0C8"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S1-232598</w:t>
            </w:r>
          </w:p>
        </w:tc>
        <w:tc>
          <w:tcPr>
            <w:tcW w:w="2260" w:type="dxa"/>
            <w:shd w:val="clear" w:color="auto" w:fill="auto"/>
            <w:hideMark/>
          </w:tcPr>
          <w:p w14:paraId="03D74C3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TR 22.848v0.2.0 Study on Interconnect of SNPN</w:t>
            </w:r>
          </w:p>
        </w:tc>
        <w:tc>
          <w:tcPr>
            <w:tcW w:w="1480" w:type="dxa"/>
            <w:shd w:val="clear" w:color="auto" w:fill="auto"/>
            <w:hideMark/>
          </w:tcPr>
          <w:p w14:paraId="7592F77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Rapporteur (NOVAMINT)</w:t>
            </w:r>
          </w:p>
        </w:tc>
        <w:tc>
          <w:tcPr>
            <w:tcW w:w="680" w:type="dxa"/>
            <w:shd w:val="clear" w:color="000000" w:fill="BFBFBF"/>
            <w:hideMark/>
          </w:tcPr>
          <w:p w14:paraId="222BD61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06C0E5A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313630F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draft TR</w:t>
            </w:r>
          </w:p>
        </w:tc>
      </w:tr>
      <w:tr w:rsidR="00710BE7" w:rsidRPr="00710BE7" w14:paraId="635CA0FA" w14:textId="77777777" w:rsidTr="002C774D">
        <w:trPr>
          <w:trHeight w:val="285"/>
        </w:trPr>
        <w:tc>
          <w:tcPr>
            <w:tcW w:w="1380" w:type="dxa"/>
            <w:shd w:val="clear" w:color="auto" w:fill="auto"/>
            <w:hideMark/>
          </w:tcPr>
          <w:p w14:paraId="3DA69BA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S1-232662</w:t>
            </w:r>
          </w:p>
        </w:tc>
        <w:tc>
          <w:tcPr>
            <w:tcW w:w="2260" w:type="dxa"/>
            <w:shd w:val="clear" w:color="auto" w:fill="auto"/>
            <w:hideMark/>
          </w:tcPr>
          <w:p w14:paraId="3BAD3373"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TR coversheet</w:t>
            </w:r>
          </w:p>
        </w:tc>
        <w:tc>
          <w:tcPr>
            <w:tcW w:w="1480" w:type="dxa"/>
            <w:shd w:val="clear" w:color="auto" w:fill="auto"/>
            <w:hideMark/>
          </w:tcPr>
          <w:p w14:paraId="7E9B92F2"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Qualcomm</w:t>
            </w:r>
          </w:p>
        </w:tc>
        <w:tc>
          <w:tcPr>
            <w:tcW w:w="680" w:type="dxa"/>
            <w:shd w:val="clear" w:color="000000" w:fill="BFBFBF"/>
            <w:hideMark/>
          </w:tcPr>
          <w:p w14:paraId="31615BC1"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960" w:type="dxa"/>
            <w:shd w:val="clear" w:color="auto" w:fill="auto"/>
            <w:hideMark/>
          </w:tcPr>
          <w:p w14:paraId="7F09CF1B"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 </w:t>
            </w:r>
          </w:p>
        </w:tc>
        <w:tc>
          <w:tcPr>
            <w:tcW w:w="1660" w:type="dxa"/>
            <w:shd w:val="clear" w:color="auto" w:fill="auto"/>
            <w:hideMark/>
          </w:tcPr>
          <w:p w14:paraId="365B3067" w14:textId="77777777" w:rsidR="00710BE7" w:rsidRPr="00710BE7" w:rsidRDefault="00710BE7" w:rsidP="00710BE7">
            <w:pPr>
              <w:rPr>
                <w:rFonts w:ascii="Arial" w:eastAsia="Times New Roman" w:hAnsi="Arial" w:cs="Arial"/>
                <w:sz w:val="16"/>
                <w:szCs w:val="16"/>
                <w:lang w:eastAsia="en-GB"/>
              </w:rPr>
            </w:pPr>
            <w:r w:rsidRPr="00710BE7">
              <w:rPr>
                <w:rFonts w:ascii="Arial" w:eastAsia="Times New Roman" w:hAnsi="Arial" w:cs="Arial"/>
                <w:sz w:val="16"/>
                <w:szCs w:val="16"/>
                <w:lang w:eastAsia="en-GB"/>
              </w:rPr>
              <w:t>TS or TR cover</w:t>
            </w:r>
          </w:p>
        </w:tc>
      </w:tr>
    </w:tbl>
    <w:p w14:paraId="21DEEA87" w14:textId="77777777" w:rsidR="004B2E34" w:rsidRDefault="004B2E34" w:rsidP="004B2E34"/>
    <w:p w14:paraId="10FE5257" w14:textId="77777777" w:rsidR="004B2E34" w:rsidRDefault="004B2E34" w:rsidP="004B2E34"/>
    <w:p w14:paraId="4A064761" w14:textId="77777777" w:rsidR="004B2E34" w:rsidRDefault="004B2E34" w:rsidP="004B2E34">
      <w:pPr>
        <w:pStyle w:val="Heading2"/>
      </w:pPr>
      <w:bookmarkStart w:id="134" w:name="_Toc36814636"/>
      <w:bookmarkStart w:id="135" w:name="_Toc54961019"/>
      <w:bookmarkStart w:id="136" w:name="_Toc57213368"/>
      <w:bookmarkStart w:id="137" w:name="_Toc66814289"/>
      <w:bookmarkStart w:id="138" w:name="_Toc73373606"/>
      <w:bookmarkStart w:id="139" w:name="_Toc77258260"/>
      <w:bookmarkStart w:id="140" w:name="_Toc97221165"/>
      <w:bookmarkStart w:id="141" w:name="_Toc126677307"/>
      <w:bookmarkStart w:id="142" w:name="_Toc128662576"/>
      <w:bookmarkStart w:id="143" w:name="_Toc140675385"/>
      <w:bookmarkStart w:id="144" w:name="_Toc146900406"/>
      <w:r>
        <w:t xml:space="preserve">Annex F: Registered </w:t>
      </w:r>
      <w:bookmarkEnd w:id="134"/>
      <w:bookmarkEnd w:id="135"/>
      <w:r>
        <w:t>Participants list</w:t>
      </w:r>
      <w:bookmarkEnd w:id="136"/>
      <w:bookmarkEnd w:id="137"/>
      <w:bookmarkEnd w:id="138"/>
      <w:bookmarkEnd w:id="139"/>
      <w:bookmarkEnd w:id="140"/>
      <w:bookmarkEnd w:id="141"/>
      <w:bookmarkEnd w:id="142"/>
      <w:bookmarkEnd w:id="143"/>
      <w:bookmarkEnd w:id="144"/>
    </w:p>
    <w:p w14:paraId="6DED2C94" w14:textId="77777777" w:rsidR="004B2E34" w:rsidRDefault="004B2E34" w:rsidP="004B2E34">
      <w:pPr>
        <w:rPr>
          <w:b/>
          <w:bCs/>
          <w:sz w:val="24"/>
          <w:szCs w:val="24"/>
        </w:rPr>
      </w:pPr>
      <w:r w:rsidRPr="00FB12CE">
        <w:rPr>
          <w:b/>
          <w:bCs/>
          <w:sz w:val="24"/>
          <w:szCs w:val="24"/>
        </w:rPr>
        <w:t>Physically Present:</w:t>
      </w:r>
    </w:p>
    <w:tbl>
      <w:tblPr>
        <w:tblW w:w="86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748"/>
        <w:gridCol w:w="1552"/>
        <w:gridCol w:w="3619"/>
        <w:gridCol w:w="1362"/>
      </w:tblGrid>
      <w:tr w:rsidR="002C774D" w:rsidRPr="002C774D" w14:paraId="0767D593" w14:textId="77777777" w:rsidTr="002C774D">
        <w:trPr>
          <w:trHeight w:val="300"/>
        </w:trPr>
        <w:tc>
          <w:tcPr>
            <w:tcW w:w="960" w:type="dxa"/>
            <w:shd w:val="clear" w:color="auto" w:fill="auto"/>
            <w:noWrap/>
            <w:vAlign w:val="bottom"/>
            <w:hideMark/>
          </w:tcPr>
          <w:p w14:paraId="4A805D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TITLE</w:t>
            </w:r>
          </w:p>
        </w:tc>
        <w:tc>
          <w:tcPr>
            <w:tcW w:w="1562" w:type="dxa"/>
            <w:shd w:val="clear" w:color="auto" w:fill="auto"/>
            <w:noWrap/>
            <w:vAlign w:val="bottom"/>
            <w:hideMark/>
          </w:tcPr>
          <w:p w14:paraId="399E187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Family Name</w:t>
            </w:r>
          </w:p>
        </w:tc>
        <w:tc>
          <w:tcPr>
            <w:tcW w:w="1381" w:type="dxa"/>
            <w:shd w:val="clear" w:color="auto" w:fill="auto"/>
            <w:noWrap/>
            <w:vAlign w:val="bottom"/>
            <w:hideMark/>
          </w:tcPr>
          <w:p w14:paraId="011E638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Given Name</w:t>
            </w:r>
          </w:p>
        </w:tc>
        <w:tc>
          <w:tcPr>
            <w:tcW w:w="3619" w:type="dxa"/>
            <w:shd w:val="clear" w:color="auto" w:fill="auto"/>
            <w:noWrap/>
            <w:vAlign w:val="bottom"/>
            <w:hideMark/>
          </w:tcPr>
          <w:p w14:paraId="05DC1B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Organization Represented</w:t>
            </w:r>
          </w:p>
        </w:tc>
        <w:tc>
          <w:tcPr>
            <w:tcW w:w="1176" w:type="dxa"/>
            <w:shd w:val="clear" w:color="auto" w:fill="auto"/>
            <w:noWrap/>
            <w:vAlign w:val="bottom"/>
            <w:hideMark/>
          </w:tcPr>
          <w:p w14:paraId="68184DA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Organization Represented Category Code</w:t>
            </w:r>
          </w:p>
        </w:tc>
      </w:tr>
      <w:tr w:rsidR="002C774D" w:rsidRPr="002C774D" w14:paraId="1F6826BC" w14:textId="77777777" w:rsidTr="002C774D">
        <w:trPr>
          <w:trHeight w:val="300"/>
        </w:trPr>
        <w:tc>
          <w:tcPr>
            <w:tcW w:w="960" w:type="dxa"/>
            <w:shd w:val="clear" w:color="auto" w:fill="auto"/>
            <w:noWrap/>
            <w:vAlign w:val="bottom"/>
            <w:hideMark/>
          </w:tcPr>
          <w:p w14:paraId="35790AB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7F9D160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Abhishek</w:t>
            </w:r>
          </w:p>
        </w:tc>
        <w:tc>
          <w:tcPr>
            <w:tcW w:w="1381" w:type="dxa"/>
            <w:shd w:val="clear" w:color="auto" w:fill="auto"/>
            <w:noWrap/>
            <w:vAlign w:val="bottom"/>
            <w:hideMark/>
          </w:tcPr>
          <w:p w14:paraId="4862D49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Rohit</w:t>
            </w:r>
          </w:p>
        </w:tc>
        <w:tc>
          <w:tcPr>
            <w:tcW w:w="3619" w:type="dxa"/>
            <w:shd w:val="clear" w:color="auto" w:fill="auto"/>
            <w:noWrap/>
            <w:vAlign w:val="bottom"/>
            <w:hideMark/>
          </w:tcPr>
          <w:p w14:paraId="1281D09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AT&amp;T</w:t>
            </w:r>
          </w:p>
        </w:tc>
        <w:tc>
          <w:tcPr>
            <w:tcW w:w="1176" w:type="dxa"/>
            <w:shd w:val="clear" w:color="auto" w:fill="auto"/>
            <w:noWrap/>
            <w:vAlign w:val="bottom"/>
            <w:hideMark/>
          </w:tcPr>
          <w:p w14:paraId="192AF0E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0D213A50" w14:textId="77777777" w:rsidTr="002C774D">
        <w:trPr>
          <w:trHeight w:val="300"/>
        </w:trPr>
        <w:tc>
          <w:tcPr>
            <w:tcW w:w="960" w:type="dxa"/>
            <w:shd w:val="clear" w:color="auto" w:fill="auto"/>
            <w:noWrap/>
            <w:vAlign w:val="bottom"/>
            <w:hideMark/>
          </w:tcPr>
          <w:p w14:paraId="79A2ADD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0F4367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Ahava</w:t>
            </w:r>
          </w:p>
        </w:tc>
        <w:tc>
          <w:tcPr>
            <w:tcW w:w="1381" w:type="dxa"/>
            <w:shd w:val="clear" w:color="auto" w:fill="auto"/>
            <w:noWrap/>
            <w:vAlign w:val="bottom"/>
            <w:hideMark/>
          </w:tcPr>
          <w:p w14:paraId="63DA954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Janne</w:t>
            </w:r>
          </w:p>
        </w:tc>
        <w:tc>
          <w:tcPr>
            <w:tcW w:w="3619" w:type="dxa"/>
            <w:shd w:val="clear" w:color="auto" w:fill="auto"/>
            <w:noWrap/>
            <w:vAlign w:val="bottom"/>
            <w:hideMark/>
          </w:tcPr>
          <w:p w14:paraId="539E809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Erillisverkot</w:t>
            </w:r>
          </w:p>
        </w:tc>
        <w:tc>
          <w:tcPr>
            <w:tcW w:w="1176" w:type="dxa"/>
            <w:shd w:val="clear" w:color="auto" w:fill="auto"/>
            <w:noWrap/>
            <w:vAlign w:val="bottom"/>
            <w:hideMark/>
          </w:tcPr>
          <w:p w14:paraId="02B8F8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D9B13D7" w14:textId="77777777" w:rsidTr="002C774D">
        <w:trPr>
          <w:trHeight w:val="300"/>
        </w:trPr>
        <w:tc>
          <w:tcPr>
            <w:tcW w:w="960" w:type="dxa"/>
            <w:shd w:val="clear" w:color="auto" w:fill="auto"/>
            <w:noWrap/>
            <w:vAlign w:val="bottom"/>
            <w:hideMark/>
          </w:tcPr>
          <w:p w14:paraId="4EC6C84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AFF66D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Ahmad</w:t>
            </w:r>
          </w:p>
        </w:tc>
        <w:tc>
          <w:tcPr>
            <w:tcW w:w="1381" w:type="dxa"/>
            <w:shd w:val="clear" w:color="auto" w:fill="auto"/>
            <w:noWrap/>
            <w:vAlign w:val="bottom"/>
            <w:hideMark/>
          </w:tcPr>
          <w:p w14:paraId="7319231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Saad</w:t>
            </w:r>
          </w:p>
        </w:tc>
        <w:tc>
          <w:tcPr>
            <w:tcW w:w="3619" w:type="dxa"/>
            <w:shd w:val="clear" w:color="auto" w:fill="auto"/>
            <w:noWrap/>
            <w:vAlign w:val="bottom"/>
            <w:hideMark/>
          </w:tcPr>
          <w:p w14:paraId="2664132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InterDigital, Inc.</w:t>
            </w:r>
          </w:p>
        </w:tc>
        <w:tc>
          <w:tcPr>
            <w:tcW w:w="1176" w:type="dxa"/>
            <w:shd w:val="clear" w:color="auto" w:fill="auto"/>
            <w:noWrap/>
            <w:vAlign w:val="bottom"/>
            <w:hideMark/>
          </w:tcPr>
          <w:p w14:paraId="683FAB4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F3D5160" w14:textId="77777777" w:rsidTr="002C774D">
        <w:trPr>
          <w:trHeight w:val="300"/>
        </w:trPr>
        <w:tc>
          <w:tcPr>
            <w:tcW w:w="960" w:type="dxa"/>
            <w:shd w:val="clear" w:color="auto" w:fill="auto"/>
            <w:noWrap/>
            <w:vAlign w:val="bottom"/>
            <w:hideMark/>
          </w:tcPr>
          <w:p w14:paraId="715516C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8573A3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Audebert</w:t>
            </w:r>
          </w:p>
        </w:tc>
        <w:tc>
          <w:tcPr>
            <w:tcW w:w="1381" w:type="dxa"/>
            <w:shd w:val="clear" w:color="auto" w:fill="auto"/>
            <w:noWrap/>
            <w:vAlign w:val="bottom"/>
            <w:hideMark/>
          </w:tcPr>
          <w:p w14:paraId="75602D4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Vincent</w:t>
            </w:r>
          </w:p>
        </w:tc>
        <w:tc>
          <w:tcPr>
            <w:tcW w:w="3619" w:type="dxa"/>
            <w:shd w:val="clear" w:color="auto" w:fill="auto"/>
            <w:noWrap/>
            <w:vAlign w:val="bottom"/>
            <w:hideMark/>
          </w:tcPr>
          <w:p w14:paraId="05B722C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EDF Recherche et Développement</w:t>
            </w:r>
          </w:p>
        </w:tc>
        <w:tc>
          <w:tcPr>
            <w:tcW w:w="1176" w:type="dxa"/>
            <w:shd w:val="clear" w:color="auto" w:fill="auto"/>
            <w:noWrap/>
            <w:vAlign w:val="bottom"/>
            <w:hideMark/>
          </w:tcPr>
          <w:p w14:paraId="5DBE793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6198D74" w14:textId="77777777" w:rsidTr="002C774D">
        <w:trPr>
          <w:trHeight w:val="300"/>
        </w:trPr>
        <w:tc>
          <w:tcPr>
            <w:tcW w:w="960" w:type="dxa"/>
            <w:shd w:val="clear" w:color="auto" w:fill="auto"/>
            <w:noWrap/>
            <w:vAlign w:val="bottom"/>
            <w:hideMark/>
          </w:tcPr>
          <w:p w14:paraId="1E67CFA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F9521C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Bae</w:t>
            </w:r>
          </w:p>
        </w:tc>
        <w:tc>
          <w:tcPr>
            <w:tcW w:w="1381" w:type="dxa"/>
            <w:shd w:val="clear" w:color="auto" w:fill="auto"/>
            <w:noWrap/>
            <w:vAlign w:val="bottom"/>
            <w:hideMark/>
          </w:tcPr>
          <w:p w14:paraId="673E15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Jaehyeon</w:t>
            </w:r>
          </w:p>
        </w:tc>
        <w:tc>
          <w:tcPr>
            <w:tcW w:w="3619" w:type="dxa"/>
            <w:shd w:val="clear" w:color="auto" w:fill="auto"/>
            <w:noWrap/>
            <w:vAlign w:val="bottom"/>
            <w:hideMark/>
          </w:tcPr>
          <w:p w14:paraId="53BC74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Samsung Electronics Czech</w:t>
            </w:r>
          </w:p>
        </w:tc>
        <w:tc>
          <w:tcPr>
            <w:tcW w:w="1176" w:type="dxa"/>
            <w:shd w:val="clear" w:color="auto" w:fill="auto"/>
            <w:noWrap/>
            <w:vAlign w:val="bottom"/>
            <w:hideMark/>
          </w:tcPr>
          <w:p w14:paraId="7FD47F0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43C5641" w14:textId="77777777" w:rsidTr="002C774D">
        <w:trPr>
          <w:trHeight w:val="300"/>
        </w:trPr>
        <w:tc>
          <w:tcPr>
            <w:tcW w:w="960" w:type="dxa"/>
            <w:shd w:val="clear" w:color="auto" w:fill="auto"/>
            <w:noWrap/>
            <w:vAlign w:val="bottom"/>
            <w:hideMark/>
          </w:tcPr>
          <w:p w14:paraId="6D545C4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863FD8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Bischinger</w:t>
            </w:r>
          </w:p>
        </w:tc>
        <w:tc>
          <w:tcPr>
            <w:tcW w:w="1381" w:type="dxa"/>
            <w:shd w:val="clear" w:color="auto" w:fill="auto"/>
            <w:noWrap/>
            <w:vAlign w:val="bottom"/>
            <w:hideMark/>
          </w:tcPr>
          <w:p w14:paraId="0F02350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Kurt</w:t>
            </w:r>
          </w:p>
        </w:tc>
        <w:tc>
          <w:tcPr>
            <w:tcW w:w="3619" w:type="dxa"/>
            <w:shd w:val="clear" w:color="auto" w:fill="auto"/>
            <w:noWrap/>
            <w:vAlign w:val="bottom"/>
            <w:hideMark/>
          </w:tcPr>
          <w:p w14:paraId="62B9399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Deutsche Telekom AG</w:t>
            </w:r>
          </w:p>
        </w:tc>
        <w:tc>
          <w:tcPr>
            <w:tcW w:w="1176" w:type="dxa"/>
            <w:shd w:val="clear" w:color="auto" w:fill="auto"/>
            <w:noWrap/>
            <w:vAlign w:val="bottom"/>
            <w:hideMark/>
          </w:tcPr>
          <w:p w14:paraId="76E32CD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CF759ED" w14:textId="77777777" w:rsidTr="002C774D">
        <w:trPr>
          <w:trHeight w:val="300"/>
        </w:trPr>
        <w:tc>
          <w:tcPr>
            <w:tcW w:w="960" w:type="dxa"/>
            <w:shd w:val="clear" w:color="auto" w:fill="auto"/>
            <w:noWrap/>
            <w:vAlign w:val="bottom"/>
            <w:hideMark/>
          </w:tcPr>
          <w:p w14:paraId="19C5B1C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5042525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Bouazizi</w:t>
            </w:r>
          </w:p>
        </w:tc>
        <w:tc>
          <w:tcPr>
            <w:tcW w:w="1381" w:type="dxa"/>
            <w:shd w:val="clear" w:color="auto" w:fill="auto"/>
            <w:noWrap/>
            <w:vAlign w:val="bottom"/>
            <w:hideMark/>
          </w:tcPr>
          <w:p w14:paraId="1B5EE50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Imed</w:t>
            </w:r>
          </w:p>
        </w:tc>
        <w:tc>
          <w:tcPr>
            <w:tcW w:w="3619" w:type="dxa"/>
            <w:shd w:val="clear" w:color="auto" w:fill="auto"/>
            <w:noWrap/>
            <w:vAlign w:val="bottom"/>
            <w:hideMark/>
          </w:tcPr>
          <w:p w14:paraId="2283E65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Qualcomm CDMA Technologies</w:t>
            </w:r>
          </w:p>
        </w:tc>
        <w:tc>
          <w:tcPr>
            <w:tcW w:w="1176" w:type="dxa"/>
            <w:shd w:val="clear" w:color="auto" w:fill="auto"/>
            <w:noWrap/>
            <w:vAlign w:val="bottom"/>
            <w:hideMark/>
          </w:tcPr>
          <w:p w14:paraId="3928CAC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7E1AD78" w14:textId="77777777" w:rsidTr="002C774D">
        <w:trPr>
          <w:trHeight w:val="300"/>
        </w:trPr>
        <w:tc>
          <w:tcPr>
            <w:tcW w:w="960" w:type="dxa"/>
            <w:shd w:val="clear" w:color="auto" w:fill="auto"/>
            <w:noWrap/>
            <w:vAlign w:val="bottom"/>
            <w:hideMark/>
          </w:tcPr>
          <w:p w14:paraId="6841D7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40E3F49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Carrion</w:t>
            </w:r>
          </w:p>
        </w:tc>
        <w:tc>
          <w:tcPr>
            <w:tcW w:w="1381" w:type="dxa"/>
            <w:shd w:val="clear" w:color="auto" w:fill="auto"/>
            <w:noWrap/>
            <w:vAlign w:val="bottom"/>
            <w:hideMark/>
          </w:tcPr>
          <w:p w14:paraId="042B7A7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Inma</w:t>
            </w:r>
          </w:p>
        </w:tc>
        <w:tc>
          <w:tcPr>
            <w:tcW w:w="3619" w:type="dxa"/>
            <w:shd w:val="clear" w:color="auto" w:fill="auto"/>
            <w:noWrap/>
            <w:vAlign w:val="bottom"/>
            <w:hideMark/>
          </w:tcPr>
          <w:p w14:paraId="1306A5E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Charter Communications, Inc</w:t>
            </w:r>
          </w:p>
        </w:tc>
        <w:tc>
          <w:tcPr>
            <w:tcW w:w="1176" w:type="dxa"/>
            <w:shd w:val="clear" w:color="auto" w:fill="auto"/>
            <w:noWrap/>
            <w:vAlign w:val="bottom"/>
            <w:hideMark/>
          </w:tcPr>
          <w:p w14:paraId="0117C4B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1FB50F6A" w14:textId="77777777" w:rsidTr="002C774D">
        <w:trPr>
          <w:trHeight w:val="300"/>
        </w:trPr>
        <w:tc>
          <w:tcPr>
            <w:tcW w:w="960" w:type="dxa"/>
            <w:shd w:val="clear" w:color="auto" w:fill="auto"/>
            <w:noWrap/>
            <w:vAlign w:val="bottom"/>
            <w:hideMark/>
          </w:tcPr>
          <w:p w14:paraId="77C88F0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64244BA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Cetinkaya</w:t>
            </w:r>
          </w:p>
        </w:tc>
        <w:tc>
          <w:tcPr>
            <w:tcW w:w="1381" w:type="dxa"/>
            <w:shd w:val="clear" w:color="auto" w:fill="auto"/>
            <w:noWrap/>
            <w:vAlign w:val="bottom"/>
            <w:hideMark/>
          </w:tcPr>
          <w:p w14:paraId="5F78611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Egemen</w:t>
            </w:r>
          </w:p>
        </w:tc>
        <w:tc>
          <w:tcPr>
            <w:tcW w:w="3619" w:type="dxa"/>
            <w:shd w:val="clear" w:color="auto" w:fill="auto"/>
            <w:noWrap/>
            <w:vAlign w:val="bottom"/>
            <w:hideMark/>
          </w:tcPr>
          <w:p w14:paraId="2831E4D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Verizon Denmark</w:t>
            </w:r>
          </w:p>
        </w:tc>
        <w:tc>
          <w:tcPr>
            <w:tcW w:w="1176" w:type="dxa"/>
            <w:shd w:val="clear" w:color="auto" w:fill="auto"/>
            <w:noWrap/>
            <w:vAlign w:val="bottom"/>
            <w:hideMark/>
          </w:tcPr>
          <w:p w14:paraId="1D2496A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839E483" w14:textId="77777777" w:rsidTr="002C774D">
        <w:trPr>
          <w:trHeight w:val="300"/>
        </w:trPr>
        <w:tc>
          <w:tcPr>
            <w:tcW w:w="960" w:type="dxa"/>
            <w:shd w:val="clear" w:color="auto" w:fill="auto"/>
            <w:noWrap/>
            <w:vAlign w:val="bottom"/>
            <w:hideMark/>
          </w:tcPr>
          <w:p w14:paraId="001D219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789D52C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CHAKRABARTI</w:t>
            </w:r>
          </w:p>
        </w:tc>
        <w:tc>
          <w:tcPr>
            <w:tcW w:w="1381" w:type="dxa"/>
            <w:shd w:val="clear" w:color="auto" w:fill="auto"/>
            <w:noWrap/>
            <w:vAlign w:val="bottom"/>
            <w:hideMark/>
          </w:tcPr>
          <w:p w14:paraId="467E52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SAMITA</w:t>
            </w:r>
          </w:p>
        </w:tc>
        <w:tc>
          <w:tcPr>
            <w:tcW w:w="3619" w:type="dxa"/>
            <w:shd w:val="clear" w:color="auto" w:fill="auto"/>
            <w:noWrap/>
            <w:vAlign w:val="bottom"/>
            <w:hideMark/>
          </w:tcPr>
          <w:p w14:paraId="773E19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Verizon Switzerland AG</w:t>
            </w:r>
          </w:p>
        </w:tc>
        <w:tc>
          <w:tcPr>
            <w:tcW w:w="1176" w:type="dxa"/>
            <w:shd w:val="clear" w:color="auto" w:fill="auto"/>
            <w:noWrap/>
            <w:vAlign w:val="bottom"/>
            <w:hideMark/>
          </w:tcPr>
          <w:p w14:paraId="2464C08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F37D318" w14:textId="77777777" w:rsidTr="002C774D">
        <w:trPr>
          <w:trHeight w:val="300"/>
        </w:trPr>
        <w:tc>
          <w:tcPr>
            <w:tcW w:w="960" w:type="dxa"/>
            <w:shd w:val="clear" w:color="auto" w:fill="auto"/>
            <w:noWrap/>
            <w:vAlign w:val="bottom"/>
            <w:hideMark/>
          </w:tcPr>
          <w:p w14:paraId="700052A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576F9B1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Chandramouli</w:t>
            </w:r>
          </w:p>
        </w:tc>
        <w:tc>
          <w:tcPr>
            <w:tcW w:w="1381" w:type="dxa"/>
            <w:shd w:val="clear" w:color="auto" w:fill="auto"/>
            <w:noWrap/>
            <w:vAlign w:val="bottom"/>
            <w:hideMark/>
          </w:tcPr>
          <w:p w14:paraId="6F9CE99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Devaki</w:t>
            </w:r>
          </w:p>
        </w:tc>
        <w:tc>
          <w:tcPr>
            <w:tcW w:w="3619" w:type="dxa"/>
            <w:shd w:val="clear" w:color="auto" w:fill="auto"/>
            <w:noWrap/>
            <w:vAlign w:val="bottom"/>
            <w:hideMark/>
          </w:tcPr>
          <w:p w14:paraId="71BB115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Netherlands</w:t>
            </w:r>
          </w:p>
        </w:tc>
        <w:tc>
          <w:tcPr>
            <w:tcW w:w="1176" w:type="dxa"/>
            <w:shd w:val="clear" w:color="auto" w:fill="auto"/>
            <w:noWrap/>
            <w:vAlign w:val="bottom"/>
            <w:hideMark/>
          </w:tcPr>
          <w:p w14:paraId="3095004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7A64DDB9" w14:textId="77777777" w:rsidTr="002C774D">
        <w:trPr>
          <w:trHeight w:val="300"/>
        </w:trPr>
        <w:tc>
          <w:tcPr>
            <w:tcW w:w="960" w:type="dxa"/>
            <w:shd w:val="clear" w:color="auto" w:fill="auto"/>
            <w:noWrap/>
            <w:vAlign w:val="bottom"/>
            <w:hideMark/>
          </w:tcPr>
          <w:p w14:paraId="7BAA27D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9C85BE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Chen</w:t>
            </w:r>
          </w:p>
        </w:tc>
        <w:tc>
          <w:tcPr>
            <w:tcW w:w="1381" w:type="dxa"/>
            <w:shd w:val="clear" w:color="auto" w:fill="auto"/>
            <w:noWrap/>
            <w:vAlign w:val="bottom"/>
            <w:hideMark/>
          </w:tcPr>
          <w:p w14:paraId="267B325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Jingran</w:t>
            </w:r>
          </w:p>
        </w:tc>
        <w:tc>
          <w:tcPr>
            <w:tcW w:w="3619" w:type="dxa"/>
            <w:shd w:val="clear" w:color="auto" w:fill="auto"/>
            <w:noWrap/>
            <w:vAlign w:val="bottom"/>
            <w:hideMark/>
          </w:tcPr>
          <w:p w14:paraId="5F4729F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OnePlus</w:t>
            </w:r>
          </w:p>
        </w:tc>
        <w:tc>
          <w:tcPr>
            <w:tcW w:w="1176" w:type="dxa"/>
            <w:shd w:val="clear" w:color="auto" w:fill="auto"/>
            <w:noWrap/>
            <w:vAlign w:val="bottom"/>
            <w:hideMark/>
          </w:tcPr>
          <w:p w14:paraId="4822CED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10974177" w14:textId="77777777" w:rsidTr="002C774D">
        <w:trPr>
          <w:trHeight w:val="300"/>
        </w:trPr>
        <w:tc>
          <w:tcPr>
            <w:tcW w:w="960" w:type="dxa"/>
            <w:shd w:val="clear" w:color="auto" w:fill="auto"/>
            <w:noWrap/>
            <w:vAlign w:val="bottom"/>
            <w:hideMark/>
          </w:tcPr>
          <w:p w14:paraId="0A9AEC1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745FAE6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Chen</w:t>
            </w:r>
          </w:p>
        </w:tc>
        <w:tc>
          <w:tcPr>
            <w:tcW w:w="1381" w:type="dxa"/>
            <w:shd w:val="clear" w:color="auto" w:fill="auto"/>
            <w:noWrap/>
            <w:vAlign w:val="bottom"/>
            <w:hideMark/>
          </w:tcPr>
          <w:p w14:paraId="15B392C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Yinglin</w:t>
            </w:r>
          </w:p>
        </w:tc>
        <w:tc>
          <w:tcPr>
            <w:tcW w:w="3619" w:type="dxa"/>
            <w:shd w:val="clear" w:color="auto" w:fill="auto"/>
            <w:noWrap/>
            <w:vAlign w:val="bottom"/>
            <w:hideMark/>
          </w:tcPr>
          <w:p w14:paraId="25125D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 Corporation Ltd.</w:t>
            </w:r>
          </w:p>
        </w:tc>
        <w:tc>
          <w:tcPr>
            <w:tcW w:w="1176" w:type="dxa"/>
            <w:shd w:val="clear" w:color="auto" w:fill="auto"/>
            <w:noWrap/>
            <w:vAlign w:val="bottom"/>
            <w:hideMark/>
          </w:tcPr>
          <w:p w14:paraId="4C8B21A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93397FC" w14:textId="77777777" w:rsidTr="002C774D">
        <w:trPr>
          <w:trHeight w:val="300"/>
        </w:trPr>
        <w:tc>
          <w:tcPr>
            <w:tcW w:w="960" w:type="dxa"/>
            <w:shd w:val="clear" w:color="auto" w:fill="auto"/>
            <w:noWrap/>
            <w:vAlign w:val="bottom"/>
            <w:hideMark/>
          </w:tcPr>
          <w:p w14:paraId="15B7296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2EBB3C1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Cheng</w:t>
            </w:r>
          </w:p>
        </w:tc>
        <w:tc>
          <w:tcPr>
            <w:tcW w:w="1381" w:type="dxa"/>
            <w:shd w:val="clear" w:color="auto" w:fill="auto"/>
            <w:noWrap/>
            <w:vAlign w:val="bottom"/>
            <w:hideMark/>
          </w:tcPr>
          <w:p w14:paraId="5FFD0DA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Cuiru</w:t>
            </w:r>
          </w:p>
        </w:tc>
        <w:tc>
          <w:tcPr>
            <w:tcW w:w="3619" w:type="dxa"/>
            <w:shd w:val="clear" w:color="auto" w:fill="auto"/>
            <w:noWrap/>
            <w:vAlign w:val="bottom"/>
            <w:hideMark/>
          </w:tcPr>
          <w:p w14:paraId="0A00BA1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BTPDI</w:t>
            </w:r>
          </w:p>
        </w:tc>
        <w:tc>
          <w:tcPr>
            <w:tcW w:w="1176" w:type="dxa"/>
            <w:shd w:val="clear" w:color="auto" w:fill="auto"/>
            <w:noWrap/>
            <w:vAlign w:val="bottom"/>
            <w:hideMark/>
          </w:tcPr>
          <w:p w14:paraId="58EF238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7F38642" w14:textId="77777777" w:rsidTr="002C774D">
        <w:trPr>
          <w:trHeight w:val="300"/>
        </w:trPr>
        <w:tc>
          <w:tcPr>
            <w:tcW w:w="960" w:type="dxa"/>
            <w:shd w:val="clear" w:color="auto" w:fill="auto"/>
            <w:noWrap/>
            <w:vAlign w:val="bottom"/>
            <w:hideMark/>
          </w:tcPr>
          <w:p w14:paraId="7B5A8E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C19397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w:t>
            </w:r>
          </w:p>
        </w:tc>
        <w:tc>
          <w:tcPr>
            <w:tcW w:w="1381" w:type="dxa"/>
            <w:shd w:val="clear" w:color="auto" w:fill="auto"/>
            <w:noWrap/>
            <w:vAlign w:val="bottom"/>
            <w:hideMark/>
          </w:tcPr>
          <w:p w14:paraId="4EBF2F6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ChenHo</w:t>
            </w:r>
          </w:p>
        </w:tc>
        <w:tc>
          <w:tcPr>
            <w:tcW w:w="3619" w:type="dxa"/>
            <w:shd w:val="clear" w:color="auto" w:fill="auto"/>
            <w:noWrap/>
            <w:vAlign w:val="bottom"/>
            <w:hideMark/>
          </w:tcPr>
          <w:p w14:paraId="178B393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OPPO</w:t>
            </w:r>
          </w:p>
        </w:tc>
        <w:tc>
          <w:tcPr>
            <w:tcW w:w="1176" w:type="dxa"/>
            <w:shd w:val="clear" w:color="auto" w:fill="auto"/>
            <w:noWrap/>
            <w:vAlign w:val="bottom"/>
            <w:hideMark/>
          </w:tcPr>
          <w:p w14:paraId="531F044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0FBA3BB" w14:textId="77777777" w:rsidTr="002C774D">
        <w:trPr>
          <w:trHeight w:val="300"/>
        </w:trPr>
        <w:tc>
          <w:tcPr>
            <w:tcW w:w="960" w:type="dxa"/>
            <w:shd w:val="clear" w:color="auto" w:fill="auto"/>
            <w:noWrap/>
            <w:vAlign w:val="bottom"/>
            <w:hideMark/>
          </w:tcPr>
          <w:p w14:paraId="04727ED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77921C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Coban</w:t>
            </w:r>
          </w:p>
        </w:tc>
        <w:tc>
          <w:tcPr>
            <w:tcW w:w="1381" w:type="dxa"/>
            <w:shd w:val="clear" w:color="auto" w:fill="auto"/>
            <w:noWrap/>
            <w:vAlign w:val="bottom"/>
            <w:hideMark/>
          </w:tcPr>
          <w:p w14:paraId="3D10913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Muhammed</w:t>
            </w:r>
          </w:p>
        </w:tc>
        <w:tc>
          <w:tcPr>
            <w:tcW w:w="3619" w:type="dxa"/>
            <w:shd w:val="clear" w:color="auto" w:fill="auto"/>
            <w:noWrap/>
            <w:vAlign w:val="bottom"/>
            <w:hideMark/>
          </w:tcPr>
          <w:p w14:paraId="3F9F322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QUALCOMM Europe Inc. - Spain</w:t>
            </w:r>
          </w:p>
        </w:tc>
        <w:tc>
          <w:tcPr>
            <w:tcW w:w="1176" w:type="dxa"/>
            <w:shd w:val="clear" w:color="auto" w:fill="auto"/>
            <w:noWrap/>
            <w:vAlign w:val="bottom"/>
            <w:hideMark/>
          </w:tcPr>
          <w:p w14:paraId="59551B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C700A24" w14:textId="77777777" w:rsidTr="002C774D">
        <w:trPr>
          <w:trHeight w:val="300"/>
        </w:trPr>
        <w:tc>
          <w:tcPr>
            <w:tcW w:w="960" w:type="dxa"/>
            <w:shd w:val="clear" w:color="auto" w:fill="auto"/>
            <w:noWrap/>
            <w:vAlign w:val="bottom"/>
            <w:hideMark/>
          </w:tcPr>
          <w:p w14:paraId="40C506E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1A6170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Cong</w:t>
            </w:r>
          </w:p>
        </w:tc>
        <w:tc>
          <w:tcPr>
            <w:tcW w:w="1381" w:type="dxa"/>
            <w:shd w:val="clear" w:color="auto" w:fill="auto"/>
            <w:noWrap/>
            <w:vAlign w:val="bottom"/>
            <w:hideMark/>
          </w:tcPr>
          <w:p w14:paraId="3BCDEB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Shi</w:t>
            </w:r>
          </w:p>
        </w:tc>
        <w:tc>
          <w:tcPr>
            <w:tcW w:w="3619" w:type="dxa"/>
            <w:shd w:val="clear" w:color="auto" w:fill="auto"/>
            <w:noWrap/>
            <w:vAlign w:val="bottom"/>
            <w:hideMark/>
          </w:tcPr>
          <w:p w14:paraId="65D0F2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Chongqing Angying</w:t>
            </w:r>
          </w:p>
        </w:tc>
        <w:tc>
          <w:tcPr>
            <w:tcW w:w="1176" w:type="dxa"/>
            <w:shd w:val="clear" w:color="auto" w:fill="auto"/>
            <w:noWrap/>
            <w:vAlign w:val="bottom"/>
            <w:hideMark/>
          </w:tcPr>
          <w:p w14:paraId="1BF336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BB18298" w14:textId="77777777" w:rsidTr="002C774D">
        <w:trPr>
          <w:trHeight w:val="300"/>
        </w:trPr>
        <w:tc>
          <w:tcPr>
            <w:tcW w:w="960" w:type="dxa"/>
            <w:shd w:val="clear" w:color="auto" w:fill="auto"/>
            <w:noWrap/>
            <w:vAlign w:val="bottom"/>
            <w:hideMark/>
          </w:tcPr>
          <w:p w14:paraId="514200D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6C26F1F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Das</w:t>
            </w:r>
          </w:p>
        </w:tc>
        <w:tc>
          <w:tcPr>
            <w:tcW w:w="1381" w:type="dxa"/>
            <w:shd w:val="clear" w:color="auto" w:fill="auto"/>
            <w:noWrap/>
            <w:vAlign w:val="bottom"/>
            <w:hideMark/>
          </w:tcPr>
          <w:p w14:paraId="2D1CD9C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Kallol</w:t>
            </w:r>
          </w:p>
        </w:tc>
        <w:tc>
          <w:tcPr>
            <w:tcW w:w="3619" w:type="dxa"/>
            <w:shd w:val="clear" w:color="auto" w:fill="auto"/>
            <w:noWrap/>
            <w:vAlign w:val="bottom"/>
            <w:hideMark/>
          </w:tcPr>
          <w:p w14:paraId="46DCAEA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KPN N.V.</w:t>
            </w:r>
          </w:p>
        </w:tc>
        <w:tc>
          <w:tcPr>
            <w:tcW w:w="1176" w:type="dxa"/>
            <w:shd w:val="clear" w:color="auto" w:fill="auto"/>
            <w:noWrap/>
            <w:vAlign w:val="bottom"/>
            <w:hideMark/>
          </w:tcPr>
          <w:p w14:paraId="1B24BE9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2A19CD45" w14:textId="77777777" w:rsidTr="002C774D">
        <w:trPr>
          <w:trHeight w:val="300"/>
        </w:trPr>
        <w:tc>
          <w:tcPr>
            <w:tcW w:w="960" w:type="dxa"/>
            <w:shd w:val="clear" w:color="auto" w:fill="auto"/>
            <w:noWrap/>
            <w:vAlign w:val="bottom"/>
            <w:hideMark/>
          </w:tcPr>
          <w:p w14:paraId="13EC013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FF6BE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Dees</w:t>
            </w:r>
          </w:p>
        </w:tc>
        <w:tc>
          <w:tcPr>
            <w:tcW w:w="1381" w:type="dxa"/>
            <w:shd w:val="clear" w:color="auto" w:fill="auto"/>
            <w:noWrap/>
            <w:vAlign w:val="bottom"/>
            <w:hideMark/>
          </w:tcPr>
          <w:p w14:paraId="17EF290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Walter</w:t>
            </w:r>
          </w:p>
        </w:tc>
        <w:tc>
          <w:tcPr>
            <w:tcW w:w="3619" w:type="dxa"/>
            <w:shd w:val="clear" w:color="auto" w:fill="auto"/>
            <w:noWrap/>
            <w:vAlign w:val="bottom"/>
            <w:hideMark/>
          </w:tcPr>
          <w:p w14:paraId="4D04B2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Philips International B.V.</w:t>
            </w:r>
          </w:p>
        </w:tc>
        <w:tc>
          <w:tcPr>
            <w:tcW w:w="1176" w:type="dxa"/>
            <w:shd w:val="clear" w:color="auto" w:fill="auto"/>
            <w:noWrap/>
            <w:vAlign w:val="bottom"/>
            <w:hideMark/>
          </w:tcPr>
          <w:p w14:paraId="483165C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31A9803" w14:textId="77777777" w:rsidTr="002C774D">
        <w:trPr>
          <w:trHeight w:val="300"/>
        </w:trPr>
        <w:tc>
          <w:tcPr>
            <w:tcW w:w="960" w:type="dxa"/>
            <w:shd w:val="clear" w:color="auto" w:fill="auto"/>
            <w:noWrap/>
            <w:vAlign w:val="bottom"/>
            <w:hideMark/>
          </w:tcPr>
          <w:p w14:paraId="3AE4AB5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18D987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Dempo</w:t>
            </w:r>
          </w:p>
        </w:tc>
        <w:tc>
          <w:tcPr>
            <w:tcW w:w="1381" w:type="dxa"/>
            <w:shd w:val="clear" w:color="auto" w:fill="auto"/>
            <w:noWrap/>
            <w:vAlign w:val="bottom"/>
            <w:hideMark/>
          </w:tcPr>
          <w:p w14:paraId="602017F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Hiroshi</w:t>
            </w:r>
          </w:p>
        </w:tc>
        <w:tc>
          <w:tcPr>
            <w:tcW w:w="3619" w:type="dxa"/>
            <w:shd w:val="clear" w:color="auto" w:fill="auto"/>
            <w:noWrap/>
            <w:vAlign w:val="bottom"/>
            <w:hideMark/>
          </w:tcPr>
          <w:p w14:paraId="4A43C0F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NEC Corporation</w:t>
            </w:r>
          </w:p>
        </w:tc>
        <w:tc>
          <w:tcPr>
            <w:tcW w:w="1176" w:type="dxa"/>
            <w:shd w:val="clear" w:color="auto" w:fill="auto"/>
            <w:noWrap/>
            <w:vAlign w:val="bottom"/>
            <w:hideMark/>
          </w:tcPr>
          <w:p w14:paraId="244F591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19D99D02" w14:textId="77777777" w:rsidTr="002C774D">
        <w:trPr>
          <w:trHeight w:val="300"/>
        </w:trPr>
        <w:tc>
          <w:tcPr>
            <w:tcW w:w="960" w:type="dxa"/>
            <w:shd w:val="clear" w:color="auto" w:fill="auto"/>
            <w:noWrap/>
            <w:vAlign w:val="bottom"/>
            <w:hideMark/>
          </w:tcPr>
          <w:p w14:paraId="7E4662D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D4A8AF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Deng</w:t>
            </w:r>
          </w:p>
        </w:tc>
        <w:tc>
          <w:tcPr>
            <w:tcW w:w="1381" w:type="dxa"/>
            <w:shd w:val="clear" w:color="auto" w:fill="auto"/>
            <w:noWrap/>
            <w:vAlign w:val="bottom"/>
            <w:hideMark/>
          </w:tcPr>
          <w:p w14:paraId="5FC26D9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Qiang</w:t>
            </w:r>
          </w:p>
        </w:tc>
        <w:tc>
          <w:tcPr>
            <w:tcW w:w="3619" w:type="dxa"/>
            <w:shd w:val="clear" w:color="auto" w:fill="auto"/>
            <w:noWrap/>
            <w:vAlign w:val="bottom"/>
            <w:hideMark/>
          </w:tcPr>
          <w:p w14:paraId="40F217F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CICT</w:t>
            </w:r>
          </w:p>
        </w:tc>
        <w:tc>
          <w:tcPr>
            <w:tcW w:w="1176" w:type="dxa"/>
            <w:shd w:val="clear" w:color="auto" w:fill="auto"/>
            <w:noWrap/>
            <w:vAlign w:val="bottom"/>
            <w:hideMark/>
          </w:tcPr>
          <w:p w14:paraId="228D17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FAF1272" w14:textId="77777777" w:rsidTr="002C774D">
        <w:trPr>
          <w:trHeight w:val="300"/>
        </w:trPr>
        <w:tc>
          <w:tcPr>
            <w:tcW w:w="960" w:type="dxa"/>
            <w:shd w:val="clear" w:color="auto" w:fill="auto"/>
            <w:noWrap/>
            <w:vAlign w:val="bottom"/>
            <w:hideMark/>
          </w:tcPr>
          <w:p w14:paraId="4C6904C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73E949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Dong</w:t>
            </w:r>
          </w:p>
        </w:tc>
        <w:tc>
          <w:tcPr>
            <w:tcW w:w="1381" w:type="dxa"/>
            <w:shd w:val="clear" w:color="auto" w:fill="auto"/>
            <w:noWrap/>
            <w:vAlign w:val="bottom"/>
            <w:hideMark/>
          </w:tcPr>
          <w:p w14:paraId="57A9C32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Hao</w:t>
            </w:r>
          </w:p>
        </w:tc>
        <w:tc>
          <w:tcPr>
            <w:tcW w:w="3619" w:type="dxa"/>
            <w:shd w:val="clear" w:color="auto" w:fill="auto"/>
            <w:noWrap/>
            <w:vAlign w:val="bottom"/>
            <w:hideMark/>
          </w:tcPr>
          <w:p w14:paraId="26B08DC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ZTE Photonics</w:t>
            </w:r>
          </w:p>
        </w:tc>
        <w:tc>
          <w:tcPr>
            <w:tcW w:w="1176" w:type="dxa"/>
            <w:shd w:val="clear" w:color="auto" w:fill="auto"/>
            <w:noWrap/>
            <w:vAlign w:val="bottom"/>
            <w:hideMark/>
          </w:tcPr>
          <w:p w14:paraId="5E3CDB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D9611BF" w14:textId="77777777" w:rsidTr="002C774D">
        <w:trPr>
          <w:trHeight w:val="300"/>
        </w:trPr>
        <w:tc>
          <w:tcPr>
            <w:tcW w:w="960" w:type="dxa"/>
            <w:shd w:val="clear" w:color="auto" w:fill="auto"/>
            <w:noWrap/>
            <w:vAlign w:val="bottom"/>
            <w:hideMark/>
          </w:tcPr>
          <w:p w14:paraId="5A63859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709CEF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Eckel</w:t>
            </w:r>
          </w:p>
        </w:tc>
        <w:tc>
          <w:tcPr>
            <w:tcW w:w="1381" w:type="dxa"/>
            <w:shd w:val="clear" w:color="auto" w:fill="auto"/>
            <w:noWrap/>
            <w:vAlign w:val="bottom"/>
            <w:hideMark/>
          </w:tcPr>
          <w:p w14:paraId="0E54FD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Charles</w:t>
            </w:r>
          </w:p>
        </w:tc>
        <w:tc>
          <w:tcPr>
            <w:tcW w:w="3619" w:type="dxa"/>
            <w:shd w:val="clear" w:color="auto" w:fill="auto"/>
            <w:noWrap/>
            <w:vAlign w:val="bottom"/>
            <w:hideMark/>
          </w:tcPr>
          <w:p w14:paraId="6D9C135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Cisco Systems Belgium</w:t>
            </w:r>
          </w:p>
        </w:tc>
        <w:tc>
          <w:tcPr>
            <w:tcW w:w="1176" w:type="dxa"/>
            <w:shd w:val="clear" w:color="auto" w:fill="auto"/>
            <w:noWrap/>
            <w:vAlign w:val="bottom"/>
            <w:hideMark/>
          </w:tcPr>
          <w:p w14:paraId="179E43A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D94164C" w14:textId="77777777" w:rsidTr="002C774D">
        <w:trPr>
          <w:trHeight w:val="300"/>
        </w:trPr>
        <w:tc>
          <w:tcPr>
            <w:tcW w:w="960" w:type="dxa"/>
            <w:shd w:val="clear" w:color="auto" w:fill="auto"/>
            <w:noWrap/>
            <w:vAlign w:val="bottom"/>
            <w:hideMark/>
          </w:tcPr>
          <w:p w14:paraId="7133891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Mrs.</w:t>
            </w:r>
          </w:p>
        </w:tc>
        <w:tc>
          <w:tcPr>
            <w:tcW w:w="1562" w:type="dxa"/>
            <w:shd w:val="clear" w:color="auto" w:fill="auto"/>
            <w:noWrap/>
            <w:vAlign w:val="bottom"/>
            <w:hideMark/>
          </w:tcPr>
          <w:p w14:paraId="611EA30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Efraim-Sagi</w:t>
            </w:r>
          </w:p>
        </w:tc>
        <w:tc>
          <w:tcPr>
            <w:tcW w:w="1381" w:type="dxa"/>
            <w:shd w:val="clear" w:color="auto" w:fill="auto"/>
            <w:noWrap/>
            <w:vAlign w:val="bottom"/>
            <w:hideMark/>
          </w:tcPr>
          <w:p w14:paraId="6F61FB0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Penny</w:t>
            </w:r>
          </w:p>
        </w:tc>
        <w:tc>
          <w:tcPr>
            <w:tcW w:w="3619" w:type="dxa"/>
            <w:shd w:val="clear" w:color="auto" w:fill="auto"/>
            <w:noWrap/>
            <w:vAlign w:val="bottom"/>
            <w:hideMark/>
          </w:tcPr>
          <w:p w14:paraId="1CE7CBB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Wiliot Ltd.</w:t>
            </w:r>
          </w:p>
        </w:tc>
        <w:tc>
          <w:tcPr>
            <w:tcW w:w="1176" w:type="dxa"/>
            <w:shd w:val="clear" w:color="auto" w:fill="auto"/>
            <w:noWrap/>
            <w:vAlign w:val="bottom"/>
            <w:hideMark/>
          </w:tcPr>
          <w:p w14:paraId="037F816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2E6C4389" w14:textId="77777777" w:rsidTr="002C774D">
        <w:trPr>
          <w:trHeight w:val="300"/>
        </w:trPr>
        <w:tc>
          <w:tcPr>
            <w:tcW w:w="960" w:type="dxa"/>
            <w:shd w:val="clear" w:color="auto" w:fill="auto"/>
            <w:noWrap/>
            <w:vAlign w:val="bottom"/>
            <w:hideMark/>
          </w:tcPr>
          <w:p w14:paraId="45283F3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340D35F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Eitoku</w:t>
            </w:r>
          </w:p>
        </w:tc>
        <w:tc>
          <w:tcPr>
            <w:tcW w:w="1381" w:type="dxa"/>
            <w:shd w:val="clear" w:color="auto" w:fill="auto"/>
            <w:noWrap/>
            <w:vAlign w:val="bottom"/>
            <w:hideMark/>
          </w:tcPr>
          <w:p w14:paraId="79DCCFB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Haruka</w:t>
            </w:r>
          </w:p>
        </w:tc>
        <w:tc>
          <w:tcPr>
            <w:tcW w:w="3619" w:type="dxa"/>
            <w:shd w:val="clear" w:color="auto" w:fill="auto"/>
            <w:noWrap/>
            <w:vAlign w:val="bottom"/>
            <w:hideMark/>
          </w:tcPr>
          <w:p w14:paraId="2718E6F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NTT</w:t>
            </w:r>
          </w:p>
        </w:tc>
        <w:tc>
          <w:tcPr>
            <w:tcW w:w="1176" w:type="dxa"/>
            <w:shd w:val="clear" w:color="auto" w:fill="auto"/>
            <w:noWrap/>
            <w:vAlign w:val="bottom"/>
            <w:hideMark/>
          </w:tcPr>
          <w:p w14:paraId="01622D3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08EDD7C5" w14:textId="77777777" w:rsidTr="002C774D">
        <w:trPr>
          <w:trHeight w:val="300"/>
        </w:trPr>
        <w:tc>
          <w:tcPr>
            <w:tcW w:w="960" w:type="dxa"/>
            <w:shd w:val="clear" w:color="auto" w:fill="auto"/>
            <w:noWrap/>
            <w:vAlign w:val="bottom"/>
            <w:hideMark/>
          </w:tcPr>
          <w:p w14:paraId="0A67A1F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44BDFCE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Featherstone</w:t>
            </w:r>
          </w:p>
        </w:tc>
        <w:tc>
          <w:tcPr>
            <w:tcW w:w="1381" w:type="dxa"/>
            <w:shd w:val="clear" w:color="auto" w:fill="auto"/>
            <w:noWrap/>
            <w:vAlign w:val="bottom"/>
            <w:hideMark/>
          </w:tcPr>
          <w:p w14:paraId="479BFC8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Walter</w:t>
            </w:r>
          </w:p>
        </w:tc>
        <w:tc>
          <w:tcPr>
            <w:tcW w:w="3619" w:type="dxa"/>
            <w:shd w:val="clear" w:color="auto" w:fill="auto"/>
            <w:noWrap/>
            <w:vAlign w:val="bottom"/>
            <w:hideMark/>
          </w:tcPr>
          <w:p w14:paraId="463397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Apple Computer Trading Co. Ltd</w:t>
            </w:r>
          </w:p>
        </w:tc>
        <w:tc>
          <w:tcPr>
            <w:tcW w:w="1176" w:type="dxa"/>
            <w:shd w:val="clear" w:color="auto" w:fill="auto"/>
            <w:noWrap/>
            <w:vAlign w:val="bottom"/>
            <w:hideMark/>
          </w:tcPr>
          <w:p w14:paraId="444E3FA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C31396D" w14:textId="77777777" w:rsidTr="002C774D">
        <w:trPr>
          <w:trHeight w:val="300"/>
        </w:trPr>
        <w:tc>
          <w:tcPr>
            <w:tcW w:w="960" w:type="dxa"/>
            <w:shd w:val="clear" w:color="auto" w:fill="auto"/>
            <w:noWrap/>
            <w:vAlign w:val="bottom"/>
            <w:hideMark/>
          </w:tcPr>
          <w:p w14:paraId="277B671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42E1AD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Findlay</w:t>
            </w:r>
          </w:p>
        </w:tc>
        <w:tc>
          <w:tcPr>
            <w:tcW w:w="1381" w:type="dxa"/>
            <w:shd w:val="clear" w:color="auto" w:fill="auto"/>
            <w:noWrap/>
            <w:vAlign w:val="bottom"/>
            <w:hideMark/>
          </w:tcPr>
          <w:p w14:paraId="37C7B8B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Stuart</w:t>
            </w:r>
          </w:p>
        </w:tc>
        <w:tc>
          <w:tcPr>
            <w:tcW w:w="3619" w:type="dxa"/>
            <w:shd w:val="clear" w:color="auto" w:fill="auto"/>
            <w:noWrap/>
            <w:vAlign w:val="bottom"/>
            <w:hideMark/>
          </w:tcPr>
          <w:p w14:paraId="04070B5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VIAVI Solutions</w:t>
            </w:r>
          </w:p>
        </w:tc>
        <w:tc>
          <w:tcPr>
            <w:tcW w:w="1176" w:type="dxa"/>
            <w:shd w:val="clear" w:color="auto" w:fill="auto"/>
            <w:noWrap/>
            <w:vAlign w:val="bottom"/>
            <w:hideMark/>
          </w:tcPr>
          <w:p w14:paraId="1D4A086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BC64887" w14:textId="77777777" w:rsidTr="002C774D">
        <w:trPr>
          <w:trHeight w:val="300"/>
        </w:trPr>
        <w:tc>
          <w:tcPr>
            <w:tcW w:w="960" w:type="dxa"/>
            <w:shd w:val="clear" w:color="auto" w:fill="auto"/>
            <w:noWrap/>
            <w:vAlign w:val="bottom"/>
            <w:hideMark/>
          </w:tcPr>
          <w:p w14:paraId="4774D48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80B09C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Goix</w:t>
            </w:r>
          </w:p>
        </w:tc>
        <w:tc>
          <w:tcPr>
            <w:tcW w:w="1381" w:type="dxa"/>
            <w:shd w:val="clear" w:color="auto" w:fill="auto"/>
            <w:noWrap/>
            <w:vAlign w:val="bottom"/>
            <w:hideMark/>
          </w:tcPr>
          <w:p w14:paraId="0A82E7F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Laurent Walter</w:t>
            </w:r>
          </w:p>
        </w:tc>
        <w:tc>
          <w:tcPr>
            <w:tcW w:w="3619" w:type="dxa"/>
            <w:shd w:val="clear" w:color="auto" w:fill="auto"/>
            <w:noWrap/>
            <w:vAlign w:val="bottom"/>
            <w:hideMark/>
          </w:tcPr>
          <w:p w14:paraId="5B0AC6C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Solutions &amp; Networks (I)</w:t>
            </w:r>
          </w:p>
        </w:tc>
        <w:tc>
          <w:tcPr>
            <w:tcW w:w="1176" w:type="dxa"/>
            <w:shd w:val="clear" w:color="auto" w:fill="auto"/>
            <w:noWrap/>
            <w:vAlign w:val="bottom"/>
            <w:hideMark/>
          </w:tcPr>
          <w:p w14:paraId="477983E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4070D047" w14:textId="77777777" w:rsidTr="002C774D">
        <w:trPr>
          <w:trHeight w:val="300"/>
        </w:trPr>
        <w:tc>
          <w:tcPr>
            <w:tcW w:w="960" w:type="dxa"/>
            <w:shd w:val="clear" w:color="auto" w:fill="auto"/>
            <w:noWrap/>
            <w:vAlign w:val="bottom"/>
            <w:hideMark/>
          </w:tcPr>
          <w:p w14:paraId="20D9367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Mrs.</w:t>
            </w:r>
          </w:p>
        </w:tc>
        <w:tc>
          <w:tcPr>
            <w:tcW w:w="1562" w:type="dxa"/>
            <w:shd w:val="clear" w:color="auto" w:fill="auto"/>
            <w:noWrap/>
            <w:vAlign w:val="bottom"/>
            <w:hideMark/>
          </w:tcPr>
          <w:p w14:paraId="480A46E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Goldner</w:t>
            </w:r>
          </w:p>
        </w:tc>
        <w:tc>
          <w:tcPr>
            <w:tcW w:w="1381" w:type="dxa"/>
            <w:shd w:val="clear" w:color="auto" w:fill="auto"/>
            <w:noWrap/>
            <w:vAlign w:val="bottom"/>
            <w:hideMark/>
          </w:tcPr>
          <w:p w14:paraId="4D4EA1B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Alla</w:t>
            </w:r>
          </w:p>
        </w:tc>
        <w:tc>
          <w:tcPr>
            <w:tcW w:w="3619" w:type="dxa"/>
            <w:shd w:val="clear" w:color="auto" w:fill="auto"/>
            <w:noWrap/>
            <w:vAlign w:val="bottom"/>
            <w:hideMark/>
          </w:tcPr>
          <w:p w14:paraId="5C9F0A9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Guangdong OPPO Mobile Telecom.</w:t>
            </w:r>
          </w:p>
        </w:tc>
        <w:tc>
          <w:tcPr>
            <w:tcW w:w="1176" w:type="dxa"/>
            <w:shd w:val="clear" w:color="auto" w:fill="auto"/>
            <w:noWrap/>
            <w:vAlign w:val="bottom"/>
            <w:hideMark/>
          </w:tcPr>
          <w:p w14:paraId="5C65977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B0440F1" w14:textId="77777777" w:rsidTr="002C774D">
        <w:trPr>
          <w:trHeight w:val="300"/>
        </w:trPr>
        <w:tc>
          <w:tcPr>
            <w:tcW w:w="960" w:type="dxa"/>
            <w:shd w:val="clear" w:color="auto" w:fill="auto"/>
            <w:noWrap/>
            <w:vAlign w:val="bottom"/>
            <w:hideMark/>
          </w:tcPr>
          <w:p w14:paraId="42F30D0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0147D29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Gong</w:t>
            </w:r>
          </w:p>
        </w:tc>
        <w:tc>
          <w:tcPr>
            <w:tcW w:w="1381" w:type="dxa"/>
            <w:shd w:val="clear" w:color="auto" w:fill="auto"/>
            <w:noWrap/>
            <w:vAlign w:val="bottom"/>
            <w:hideMark/>
          </w:tcPr>
          <w:p w14:paraId="3B658BF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Ruby</w:t>
            </w:r>
          </w:p>
        </w:tc>
        <w:tc>
          <w:tcPr>
            <w:tcW w:w="3619" w:type="dxa"/>
            <w:shd w:val="clear" w:color="auto" w:fill="auto"/>
            <w:noWrap/>
            <w:vAlign w:val="bottom"/>
            <w:hideMark/>
          </w:tcPr>
          <w:p w14:paraId="41B68E2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Beijing Xiaomi Mobile Software</w:t>
            </w:r>
          </w:p>
        </w:tc>
        <w:tc>
          <w:tcPr>
            <w:tcW w:w="1176" w:type="dxa"/>
            <w:shd w:val="clear" w:color="auto" w:fill="auto"/>
            <w:noWrap/>
            <w:vAlign w:val="bottom"/>
            <w:hideMark/>
          </w:tcPr>
          <w:p w14:paraId="1377EE7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12687F68" w14:textId="77777777" w:rsidTr="002C774D">
        <w:trPr>
          <w:trHeight w:val="300"/>
        </w:trPr>
        <w:tc>
          <w:tcPr>
            <w:tcW w:w="960" w:type="dxa"/>
            <w:shd w:val="clear" w:color="auto" w:fill="auto"/>
            <w:noWrap/>
            <w:vAlign w:val="bottom"/>
            <w:hideMark/>
          </w:tcPr>
          <w:p w14:paraId="6D3C451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3C33D17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Gonzalez</w:t>
            </w:r>
          </w:p>
        </w:tc>
        <w:tc>
          <w:tcPr>
            <w:tcW w:w="1381" w:type="dxa"/>
            <w:shd w:val="clear" w:color="auto" w:fill="auto"/>
            <w:noWrap/>
            <w:vAlign w:val="bottom"/>
            <w:hideMark/>
          </w:tcPr>
          <w:p w14:paraId="2AF8503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Veronica</w:t>
            </w:r>
          </w:p>
        </w:tc>
        <w:tc>
          <w:tcPr>
            <w:tcW w:w="3619" w:type="dxa"/>
            <w:shd w:val="clear" w:color="auto" w:fill="auto"/>
            <w:noWrap/>
            <w:vAlign w:val="bottom"/>
            <w:hideMark/>
          </w:tcPr>
          <w:p w14:paraId="1329795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Vodafone Italia SpA</w:t>
            </w:r>
          </w:p>
        </w:tc>
        <w:tc>
          <w:tcPr>
            <w:tcW w:w="1176" w:type="dxa"/>
            <w:shd w:val="clear" w:color="auto" w:fill="auto"/>
            <w:noWrap/>
            <w:vAlign w:val="bottom"/>
            <w:hideMark/>
          </w:tcPr>
          <w:p w14:paraId="391FC22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174D8A6" w14:textId="77777777" w:rsidTr="002C774D">
        <w:trPr>
          <w:trHeight w:val="300"/>
        </w:trPr>
        <w:tc>
          <w:tcPr>
            <w:tcW w:w="960" w:type="dxa"/>
            <w:shd w:val="clear" w:color="auto" w:fill="auto"/>
            <w:noWrap/>
            <w:vAlign w:val="bottom"/>
            <w:hideMark/>
          </w:tcPr>
          <w:p w14:paraId="4DEC6A7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1BCF4C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Guo</w:t>
            </w:r>
          </w:p>
        </w:tc>
        <w:tc>
          <w:tcPr>
            <w:tcW w:w="1381" w:type="dxa"/>
            <w:shd w:val="clear" w:color="auto" w:fill="auto"/>
            <w:noWrap/>
            <w:vAlign w:val="bottom"/>
            <w:hideMark/>
          </w:tcPr>
          <w:p w14:paraId="4906595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Boren</w:t>
            </w:r>
          </w:p>
        </w:tc>
        <w:tc>
          <w:tcPr>
            <w:tcW w:w="3619" w:type="dxa"/>
            <w:shd w:val="clear" w:color="auto" w:fill="auto"/>
            <w:noWrap/>
            <w:vAlign w:val="bottom"/>
            <w:hideMark/>
          </w:tcPr>
          <w:p w14:paraId="139D640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OPPO Beijing</w:t>
            </w:r>
          </w:p>
        </w:tc>
        <w:tc>
          <w:tcPr>
            <w:tcW w:w="1176" w:type="dxa"/>
            <w:shd w:val="clear" w:color="auto" w:fill="auto"/>
            <w:noWrap/>
            <w:vAlign w:val="bottom"/>
            <w:hideMark/>
          </w:tcPr>
          <w:p w14:paraId="181324B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8D5FEAA" w14:textId="77777777" w:rsidTr="002C774D">
        <w:trPr>
          <w:trHeight w:val="300"/>
        </w:trPr>
        <w:tc>
          <w:tcPr>
            <w:tcW w:w="960" w:type="dxa"/>
            <w:shd w:val="clear" w:color="auto" w:fill="auto"/>
            <w:noWrap/>
            <w:vAlign w:val="bottom"/>
            <w:hideMark/>
          </w:tcPr>
          <w:p w14:paraId="6AA8336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1C964E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Guttman</w:t>
            </w:r>
          </w:p>
        </w:tc>
        <w:tc>
          <w:tcPr>
            <w:tcW w:w="1381" w:type="dxa"/>
            <w:shd w:val="clear" w:color="auto" w:fill="auto"/>
            <w:noWrap/>
            <w:vAlign w:val="bottom"/>
            <w:hideMark/>
          </w:tcPr>
          <w:p w14:paraId="3631451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Erik</w:t>
            </w:r>
          </w:p>
        </w:tc>
        <w:tc>
          <w:tcPr>
            <w:tcW w:w="3619" w:type="dxa"/>
            <w:shd w:val="clear" w:color="auto" w:fill="auto"/>
            <w:noWrap/>
            <w:vAlign w:val="bottom"/>
            <w:hideMark/>
          </w:tcPr>
          <w:p w14:paraId="1B3371C6" w14:textId="77777777" w:rsidR="002C774D" w:rsidRPr="002C774D" w:rsidRDefault="002C774D" w:rsidP="002C774D">
            <w:pPr>
              <w:rPr>
                <w:rFonts w:ascii="Calibri" w:eastAsia="Times New Roman" w:hAnsi="Calibri" w:cs="Calibri"/>
                <w:color w:val="000000"/>
                <w:sz w:val="22"/>
                <w:szCs w:val="22"/>
                <w:lang w:val="de-DE" w:eastAsia="en-GB"/>
              </w:rPr>
            </w:pPr>
            <w:r w:rsidRPr="002C774D">
              <w:rPr>
                <w:rFonts w:ascii="Calibri" w:eastAsia="Times New Roman" w:hAnsi="Calibri" w:cs="Calibri"/>
                <w:color w:val="000000"/>
                <w:sz w:val="22"/>
                <w:szCs w:val="22"/>
                <w:lang w:val="de-DE" w:eastAsia="en-GB"/>
              </w:rPr>
              <w:t>Samsung R&amp;D Institute UK</w:t>
            </w:r>
          </w:p>
        </w:tc>
        <w:tc>
          <w:tcPr>
            <w:tcW w:w="1176" w:type="dxa"/>
            <w:shd w:val="clear" w:color="auto" w:fill="auto"/>
            <w:noWrap/>
            <w:vAlign w:val="bottom"/>
            <w:hideMark/>
          </w:tcPr>
          <w:p w14:paraId="1FA06F2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A66C210" w14:textId="77777777" w:rsidTr="002C774D">
        <w:trPr>
          <w:trHeight w:val="300"/>
        </w:trPr>
        <w:tc>
          <w:tcPr>
            <w:tcW w:w="960" w:type="dxa"/>
            <w:shd w:val="clear" w:color="auto" w:fill="auto"/>
            <w:noWrap/>
            <w:vAlign w:val="bottom"/>
            <w:hideMark/>
          </w:tcPr>
          <w:p w14:paraId="7497C0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CC0312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Hegde</w:t>
            </w:r>
          </w:p>
        </w:tc>
        <w:tc>
          <w:tcPr>
            <w:tcW w:w="1381" w:type="dxa"/>
            <w:shd w:val="clear" w:color="auto" w:fill="auto"/>
            <w:noWrap/>
            <w:vAlign w:val="bottom"/>
            <w:hideMark/>
          </w:tcPr>
          <w:p w14:paraId="7429C85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Sudeep</w:t>
            </w:r>
          </w:p>
        </w:tc>
        <w:tc>
          <w:tcPr>
            <w:tcW w:w="3619" w:type="dxa"/>
            <w:shd w:val="clear" w:color="auto" w:fill="auto"/>
            <w:noWrap/>
            <w:vAlign w:val="bottom"/>
            <w:hideMark/>
          </w:tcPr>
          <w:p w14:paraId="01F73CC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ROBERT BOSCH GmbH</w:t>
            </w:r>
          </w:p>
        </w:tc>
        <w:tc>
          <w:tcPr>
            <w:tcW w:w="1176" w:type="dxa"/>
            <w:shd w:val="clear" w:color="auto" w:fill="auto"/>
            <w:noWrap/>
            <w:vAlign w:val="bottom"/>
            <w:hideMark/>
          </w:tcPr>
          <w:p w14:paraId="04E32DF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7E91DB80" w14:textId="77777777" w:rsidTr="002C774D">
        <w:trPr>
          <w:trHeight w:val="300"/>
        </w:trPr>
        <w:tc>
          <w:tcPr>
            <w:tcW w:w="960" w:type="dxa"/>
            <w:shd w:val="clear" w:color="auto" w:fill="auto"/>
            <w:noWrap/>
            <w:vAlign w:val="bottom"/>
            <w:hideMark/>
          </w:tcPr>
          <w:p w14:paraId="732F90C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2D317D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Hirai</w:t>
            </w:r>
          </w:p>
        </w:tc>
        <w:tc>
          <w:tcPr>
            <w:tcW w:w="1381" w:type="dxa"/>
            <w:shd w:val="clear" w:color="auto" w:fill="auto"/>
            <w:noWrap/>
            <w:vAlign w:val="bottom"/>
            <w:hideMark/>
          </w:tcPr>
          <w:p w14:paraId="7746BC5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Shiku</w:t>
            </w:r>
          </w:p>
        </w:tc>
        <w:tc>
          <w:tcPr>
            <w:tcW w:w="3619" w:type="dxa"/>
            <w:shd w:val="clear" w:color="auto" w:fill="auto"/>
            <w:noWrap/>
            <w:vAlign w:val="bottom"/>
            <w:hideMark/>
          </w:tcPr>
          <w:p w14:paraId="6FB5488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NTT</w:t>
            </w:r>
          </w:p>
        </w:tc>
        <w:tc>
          <w:tcPr>
            <w:tcW w:w="1176" w:type="dxa"/>
            <w:shd w:val="clear" w:color="auto" w:fill="auto"/>
            <w:noWrap/>
            <w:vAlign w:val="bottom"/>
            <w:hideMark/>
          </w:tcPr>
          <w:p w14:paraId="18AB4C1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4622AB3F" w14:textId="77777777" w:rsidTr="002C774D">
        <w:trPr>
          <w:trHeight w:val="300"/>
        </w:trPr>
        <w:tc>
          <w:tcPr>
            <w:tcW w:w="960" w:type="dxa"/>
            <w:shd w:val="clear" w:color="auto" w:fill="auto"/>
            <w:noWrap/>
            <w:vAlign w:val="bottom"/>
            <w:hideMark/>
          </w:tcPr>
          <w:p w14:paraId="3C9EA79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2D907A3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w:t>
            </w:r>
          </w:p>
        </w:tc>
        <w:tc>
          <w:tcPr>
            <w:tcW w:w="1381" w:type="dxa"/>
            <w:shd w:val="clear" w:color="auto" w:fill="auto"/>
            <w:noWrap/>
            <w:vAlign w:val="bottom"/>
            <w:hideMark/>
          </w:tcPr>
          <w:p w14:paraId="1AAD5D7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James</w:t>
            </w:r>
          </w:p>
        </w:tc>
        <w:tc>
          <w:tcPr>
            <w:tcW w:w="3619" w:type="dxa"/>
            <w:shd w:val="clear" w:color="auto" w:fill="auto"/>
            <w:noWrap/>
            <w:vAlign w:val="bottom"/>
            <w:hideMark/>
          </w:tcPr>
          <w:p w14:paraId="07E7244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AT&amp;T GNS Belgium SPRL</w:t>
            </w:r>
          </w:p>
        </w:tc>
        <w:tc>
          <w:tcPr>
            <w:tcW w:w="1176" w:type="dxa"/>
            <w:shd w:val="clear" w:color="auto" w:fill="auto"/>
            <w:noWrap/>
            <w:vAlign w:val="bottom"/>
            <w:hideMark/>
          </w:tcPr>
          <w:p w14:paraId="49686CC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A7AE5C6" w14:textId="77777777" w:rsidTr="002C774D">
        <w:trPr>
          <w:trHeight w:val="300"/>
        </w:trPr>
        <w:tc>
          <w:tcPr>
            <w:tcW w:w="960" w:type="dxa"/>
            <w:shd w:val="clear" w:color="auto" w:fill="auto"/>
            <w:noWrap/>
            <w:vAlign w:val="bottom"/>
            <w:hideMark/>
          </w:tcPr>
          <w:p w14:paraId="3B10614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7E7004D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w:t>
            </w:r>
          </w:p>
        </w:tc>
        <w:tc>
          <w:tcPr>
            <w:tcW w:w="1381" w:type="dxa"/>
            <w:shd w:val="clear" w:color="auto" w:fill="auto"/>
            <w:noWrap/>
            <w:vAlign w:val="bottom"/>
            <w:hideMark/>
          </w:tcPr>
          <w:p w14:paraId="2A77244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Yushuang</w:t>
            </w:r>
          </w:p>
        </w:tc>
        <w:tc>
          <w:tcPr>
            <w:tcW w:w="3619" w:type="dxa"/>
            <w:shd w:val="clear" w:color="auto" w:fill="auto"/>
            <w:noWrap/>
            <w:vAlign w:val="bottom"/>
            <w:hideMark/>
          </w:tcPr>
          <w:p w14:paraId="37B7355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Group Device Co.</w:t>
            </w:r>
          </w:p>
        </w:tc>
        <w:tc>
          <w:tcPr>
            <w:tcW w:w="1176" w:type="dxa"/>
            <w:shd w:val="clear" w:color="auto" w:fill="auto"/>
            <w:noWrap/>
            <w:vAlign w:val="bottom"/>
            <w:hideMark/>
          </w:tcPr>
          <w:p w14:paraId="0A8564D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BA10440" w14:textId="77777777" w:rsidTr="002C774D">
        <w:trPr>
          <w:trHeight w:val="300"/>
        </w:trPr>
        <w:tc>
          <w:tcPr>
            <w:tcW w:w="960" w:type="dxa"/>
            <w:shd w:val="clear" w:color="auto" w:fill="auto"/>
            <w:noWrap/>
            <w:vAlign w:val="bottom"/>
            <w:hideMark/>
          </w:tcPr>
          <w:p w14:paraId="17CDA9F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7FDEB5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Huang</w:t>
            </w:r>
          </w:p>
        </w:tc>
        <w:tc>
          <w:tcPr>
            <w:tcW w:w="1381" w:type="dxa"/>
            <w:shd w:val="clear" w:color="auto" w:fill="auto"/>
            <w:noWrap/>
            <w:vAlign w:val="bottom"/>
            <w:hideMark/>
          </w:tcPr>
          <w:p w14:paraId="733AC33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Zhenning</w:t>
            </w:r>
          </w:p>
        </w:tc>
        <w:tc>
          <w:tcPr>
            <w:tcW w:w="3619" w:type="dxa"/>
            <w:shd w:val="clear" w:color="auto" w:fill="auto"/>
            <w:noWrap/>
            <w:vAlign w:val="bottom"/>
            <w:hideMark/>
          </w:tcPr>
          <w:p w14:paraId="306122C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CMDI</w:t>
            </w:r>
          </w:p>
        </w:tc>
        <w:tc>
          <w:tcPr>
            <w:tcW w:w="1176" w:type="dxa"/>
            <w:shd w:val="clear" w:color="auto" w:fill="auto"/>
            <w:noWrap/>
            <w:vAlign w:val="bottom"/>
            <w:hideMark/>
          </w:tcPr>
          <w:p w14:paraId="197FEC8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F64287F" w14:textId="77777777" w:rsidTr="002C774D">
        <w:trPr>
          <w:trHeight w:val="300"/>
        </w:trPr>
        <w:tc>
          <w:tcPr>
            <w:tcW w:w="960" w:type="dxa"/>
            <w:shd w:val="clear" w:color="auto" w:fill="auto"/>
            <w:noWrap/>
            <w:vAlign w:val="bottom"/>
            <w:hideMark/>
          </w:tcPr>
          <w:p w14:paraId="4B2D00F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188AC4E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Ido</w:t>
            </w:r>
          </w:p>
        </w:tc>
        <w:tc>
          <w:tcPr>
            <w:tcW w:w="1381" w:type="dxa"/>
            <w:shd w:val="clear" w:color="auto" w:fill="auto"/>
            <w:noWrap/>
            <w:vAlign w:val="bottom"/>
            <w:hideMark/>
          </w:tcPr>
          <w:p w14:paraId="1EB1464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Tetsuya</w:t>
            </w:r>
          </w:p>
        </w:tc>
        <w:tc>
          <w:tcPr>
            <w:tcW w:w="3619" w:type="dxa"/>
            <w:shd w:val="clear" w:color="auto" w:fill="auto"/>
            <w:noWrap/>
            <w:vAlign w:val="bottom"/>
            <w:hideMark/>
          </w:tcPr>
          <w:p w14:paraId="11E138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NICT</w:t>
            </w:r>
          </w:p>
        </w:tc>
        <w:tc>
          <w:tcPr>
            <w:tcW w:w="1176" w:type="dxa"/>
            <w:shd w:val="clear" w:color="auto" w:fill="auto"/>
            <w:noWrap/>
            <w:vAlign w:val="bottom"/>
            <w:hideMark/>
          </w:tcPr>
          <w:p w14:paraId="08408CB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49A21E84" w14:textId="77777777" w:rsidTr="002C774D">
        <w:trPr>
          <w:trHeight w:val="300"/>
        </w:trPr>
        <w:tc>
          <w:tcPr>
            <w:tcW w:w="960" w:type="dxa"/>
            <w:shd w:val="clear" w:color="auto" w:fill="auto"/>
            <w:noWrap/>
            <w:vAlign w:val="bottom"/>
            <w:hideMark/>
          </w:tcPr>
          <w:p w14:paraId="307250F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C9858B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Inoue</w:t>
            </w:r>
          </w:p>
        </w:tc>
        <w:tc>
          <w:tcPr>
            <w:tcW w:w="1381" w:type="dxa"/>
            <w:shd w:val="clear" w:color="auto" w:fill="auto"/>
            <w:noWrap/>
            <w:vAlign w:val="bottom"/>
            <w:hideMark/>
          </w:tcPr>
          <w:p w14:paraId="6B8F2CA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Yoshihiro</w:t>
            </w:r>
          </w:p>
        </w:tc>
        <w:tc>
          <w:tcPr>
            <w:tcW w:w="3619" w:type="dxa"/>
            <w:shd w:val="clear" w:color="auto" w:fill="auto"/>
            <w:noWrap/>
            <w:vAlign w:val="bottom"/>
            <w:hideMark/>
          </w:tcPr>
          <w:p w14:paraId="6EB1F9C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NTT Advanced Technology Corpor</w:t>
            </w:r>
          </w:p>
        </w:tc>
        <w:tc>
          <w:tcPr>
            <w:tcW w:w="1176" w:type="dxa"/>
            <w:shd w:val="clear" w:color="auto" w:fill="auto"/>
            <w:noWrap/>
            <w:vAlign w:val="bottom"/>
            <w:hideMark/>
          </w:tcPr>
          <w:p w14:paraId="3CC76CB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0E82E4B9" w14:textId="77777777" w:rsidTr="002C774D">
        <w:trPr>
          <w:trHeight w:val="300"/>
        </w:trPr>
        <w:tc>
          <w:tcPr>
            <w:tcW w:w="960" w:type="dxa"/>
            <w:shd w:val="clear" w:color="auto" w:fill="auto"/>
            <w:noWrap/>
            <w:vAlign w:val="bottom"/>
            <w:hideMark/>
          </w:tcPr>
          <w:p w14:paraId="6B7981B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F7272E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Jain</w:t>
            </w:r>
          </w:p>
        </w:tc>
        <w:tc>
          <w:tcPr>
            <w:tcW w:w="1381" w:type="dxa"/>
            <w:shd w:val="clear" w:color="auto" w:fill="auto"/>
            <w:noWrap/>
            <w:vAlign w:val="bottom"/>
            <w:hideMark/>
          </w:tcPr>
          <w:p w14:paraId="54AE89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Puneet</w:t>
            </w:r>
          </w:p>
        </w:tc>
        <w:tc>
          <w:tcPr>
            <w:tcW w:w="3619" w:type="dxa"/>
            <w:shd w:val="clear" w:color="auto" w:fill="auto"/>
            <w:noWrap/>
            <w:vAlign w:val="bottom"/>
            <w:hideMark/>
          </w:tcPr>
          <w:p w14:paraId="46D1FA0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Intel Technology India Pvt Ltd</w:t>
            </w:r>
          </w:p>
        </w:tc>
        <w:tc>
          <w:tcPr>
            <w:tcW w:w="1176" w:type="dxa"/>
            <w:shd w:val="clear" w:color="auto" w:fill="auto"/>
            <w:noWrap/>
            <w:vAlign w:val="bottom"/>
            <w:hideMark/>
          </w:tcPr>
          <w:p w14:paraId="00711D6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3B54A182" w14:textId="77777777" w:rsidTr="002C774D">
        <w:trPr>
          <w:trHeight w:val="300"/>
        </w:trPr>
        <w:tc>
          <w:tcPr>
            <w:tcW w:w="960" w:type="dxa"/>
            <w:shd w:val="clear" w:color="auto" w:fill="auto"/>
            <w:noWrap/>
            <w:vAlign w:val="bottom"/>
            <w:hideMark/>
          </w:tcPr>
          <w:p w14:paraId="4E8D45E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CC08DB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Jaksa</w:t>
            </w:r>
          </w:p>
        </w:tc>
        <w:tc>
          <w:tcPr>
            <w:tcW w:w="1381" w:type="dxa"/>
            <w:shd w:val="clear" w:color="auto" w:fill="auto"/>
            <w:noWrap/>
            <w:vAlign w:val="bottom"/>
            <w:hideMark/>
          </w:tcPr>
          <w:p w14:paraId="2208B9B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Robert</w:t>
            </w:r>
          </w:p>
        </w:tc>
        <w:tc>
          <w:tcPr>
            <w:tcW w:w="3619" w:type="dxa"/>
            <w:shd w:val="clear" w:color="auto" w:fill="auto"/>
            <w:noWrap/>
            <w:vAlign w:val="bottom"/>
            <w:hideMark/>
          </w:tcPr>
          <w:p w14:paraId="43CA337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Comcast</w:t>
            </w:r>
          </w:p>
        </w:tc>
        <w:tc>
          <w:tcPr>
            <w:tcW w:w="1176" w:type="dxa"/>
            <w:shd w:val="clear" w:color="auto" w:fill="auto"/>
            <w:noWrap/>
            <w:vAlign w:val="bottom"/>
            <w:hideMark/>
          </w:tcPr>
          <w:p w14:paraId="3F264C9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4946EE0F" w14:textId="77777777" w:rsidTr="002C774D">
        <w:trPr>
          <w:trHeight w:val="300"/>
        </w:trPr>
        <w:tc>
          <w:tcPr>
            <w:tcW w:w="960" w:type="dxa"/>
            <w:shd w:val="clear" w:color="auto" w:fill="auto"/>
            <w:noWrap/>
            <w:vAlign w:val="bottom"/>
            <w:hideMark/>
          </w:tcPr>
          <w:p w14:paraId="38C4C69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003DBA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Jiang</w:t>
            </w:r>
          </w:p>
        </w:tc>
        <w:tc>
          <w:tcPr>
            <w:tcW w:w="1381" w:type="dxa"/>
            <w:shd w:val="clear" w:color="auto" w:fill="auto"/>
            <w:noWrap/>
            <w:vAlign w:val="bottom"/>
            <w:hideMark/>
          </w:tcPr>
          <w:p w14:paraId="5F0DBFF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Yi</w:t>
            </w:r>
          </w:p>
        </w:tc>
        <w:tc>
          <w:tcPr>
            <w:tcW w:w="3619" w:type="dxa"/>
            <w:shd w:val="clear" w:color="auto" w:fill="auto"/>
            <w:noWrap/>
            <w:vAlign w:val="bottom"/>
            <w:hideMark/>
          </w:tcPr>
          <w:p w14:paraId="2D89AEE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(Hangzhou) Inf.</w:t>
            </w:r>
          </w:p>
        </w:tc>
        <w:tc>
          <w:tcPr>
            <w:tcW w:w="1176" w:type="dxa"/>
            <w:shd w:val="clear" w:color="auto" w:fill="auto"/>
            <w:noWrap/>
            <w:vAlign w:val="bottom"/>
            <w:hideMark/>
          </w:tcPr>
          <w:p w14:paraId="1607EE2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7C98944" w14:textId="77777777" w:rsidTr="002C774D">
        <w:trPr>
          <w:trHeight w:val="300"/>
        </w:trPr>
        <w:tc>
          <w:tcPr>
            <w:tcW w:w="960" w:type="dxa"/>
            <w:shd w:val="clear" w:color="auto" w:fill="auto"/>
            <w:noWrap/>
            <w:vAlign w:val="bottom"/>
            <w:hideMark/>
          </w:tcPr>
          <w:p w14:paraId="4127844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240A4E9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Kang</w:t>
            </w:r>
          </w:p>
        </w:tc>
        <w:tc>
          <w:tcPr>
            <w:tcW w:w="1381" w:type="dxa"/>
            <w:shd w:val="clear" w:color="auto" w:fill="auto"/>
            <w:noWrap/>
            <w:vAlign w:val="bottom"/>
            <w:hideMark/>
          </w:tcPr>
          <w:p w14:paraId="3A74E20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Yanchao</w:t>
            </w:r>
          </w:p>
        </w:tc>
        <w:tc>
          <w:tcPr>
            <w:tcW w:w="3619" w:type="dxa"/>
            <w:shd w:val="clear" w:color="auto" w:fill="auto"/>
            <w:noWrap/>
            <w:vAlign w:val="bottom"/>
            <w:hideMark/>
          </w:tcPr>
          <w:p w14:paraId="3110CA3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vivo Communication Technology</w:t>
            </w:r>
          </w:p>
        </w:tc>
        <w:tc>
          <w:tcPr>
            <w:tcW w:w="1176" w:type="dxa"/>
            <w:shd w:val="clear" w:color="auto" w:fill="auto"/>
            <w:noWrap/>
            <w:vAlign w:val="bottom"/>
            <w:hideMark/>
          </w:tcPr>
          <w:p w14:paraId="6C2B64D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38043CF" w14:textId="77777777" w:rsidTr="002C774D">
        <w:trPr>
          <w:trHeight w:val="300"/>
        </w:trPr>
        <w:tc>
          <w:tcPr>
            <w:tcW w:w="960" w:type="dxa"/>
            <w:shd w:val="clear" w:color="auto" w:fill="auto"/>
            <w:noWrap/>
            <w:vAlign w:val="bottom"/>
            <w:hideMark/>
          </w:tcPr>
          <w:p w14:paraId="69A3CFD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4C6958A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Karampatsis</w:t>
            </w:r>
          </w:p>
        </w:tc>
        <w:tc>
          <w:tcPr>
            <w:tcW w:w="1381" w:type="dxa"/>
            <w:shd w:val="clear" w:color="auto" w:fill="auto"/>
            <w:noWrap/>
            <w:vAlign w:val="bottom"/>
            <w:hideMark/>
          </w:tcPr>
          <w:p w14:paraId="007AC79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Dimitrios</w:t>
            </w:r>
          </w:p>
        </w:tc>
        <w:tc>
          <w:tcPr>
            <w:tcW w:w="3619" w:type="dxa"/>
            <w:shd w:val="clear" w:color="auto" w:fill="auto"/>
            <w:noWrap/>
            <w:vAlign w:val="bottom"/>
            <w:hideMark/>
          </w:tcPr>
          <w:p w14:paraId="0147222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Beijing Lenovo Software Ltd.</w:t>
            </w:r>
          </w:p>
        </w:tc>
        <w:tc>
          <w:tcPr>
            <w:tcW w:w="1176" w:type="dxa"/>
            <w:shd w:val="clear" w:color="auto" w:fill="auto"/>
            <w:noWrap/>
            <w:vAlign w:val="bottom"/>
            <w:hideMark/>
          </w:tcPr>
          <w:p w14:paraId="20F509A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154FFB2" w14:textId="77777777" w:rsidTr="002C774D">
        <w:trPr>
          <w:trHeight w:val="300"/>
        </w:trPr>
        <w:tc>
          <w:tcPr>
            <w:tcW w:w="960" w:type="dxa"/>
            <w:shd w:val="clear" w:color="auto" w:fill="auto"/>
            <w:noWrap/>
            <w:vAlign w:val="bottom"/>
            <w:hideMark/>
          </w:tcPr>
          <w:p w14:paraId="1AB6629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61F0D27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Kedalagudde</w:t>
            </w:r>
          </w:p>
        </w:tc>
        <w:tc>
          <w:tcPr>
            <w:tcW w:w="1381" w:type="dxa"/>
            <w:shd w:val="clear" w:color="auto" w:fill="auto"/>
            <w:noWrap/>
            <w:vAlign w:val="bottom"/>
            <w:hideMark/>
          </w:tcPr>
          <w:p w14:paraId="6EC6B4A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Meghashree D</w:t>
            </w:r>
          </w:p>
        </w:tc>
        <w:tc>
          <w:tcPr>
            <w:tcW w:w="3619" w:type="dxa"/>
            <w:shd w:val="clear" w:color="auto" w:fill="auto"/>
            <w:noWrap/>
            <w:vAlign w:val="bottom"/>
            <w:hideMark/>
          </w:tcPr>
          <w:p w14:paraId="580D8F4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Intel Belgium SA/NV</w:t>
            </w:r>
          </w:p>
        </w:tc>
        <w:tc>
          <w:tcPr>
            <w:tcW w:w="1176" w:type="dxa"/>
            <w:shd w:val="clear" w:color="auto" w:fill="auto"/>
            <w:noWrap/>
            <w:vAlign w:val="bottom"/>
            <w:hideMark/>
          </w:tcPr>
          <w:p w14:paraId="1B3EBFE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49A1156" w14:textId="77777777" w:rsidTr="002C774D">
        <w:trPr>
          <w:trHeight w:val="300"/>
        </w:trPr>
        <w:tc>
          <w:tcPr>
            <w:tcW w:w="960" w:type="dxa"/>
            <w:shd w:val="clear" w:color="auto" w:fill="auto"/>
            <w:noWrap/>
            <w:vAlign w:val="bottom"/>
            <w:hideMark/>
          </w:tcPr>
          <w:p w14:paraId="44E2366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354D75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Kim</w:t>
            </w:r>
          </w:p>
        </w:tc>
        <w:tc>
          <w:tcPr>
            <w:tcW w:w="1381" w:type="dxa"/>
            <w:shd w:val="clear" w:color="auto" w:fill="auto"/>
            <w:noWrap/>
            <w:vAlign w:val="bottom"/>
            <w:hideMark/>
          </w:tcPr>
          <w:p w14:paraId="7799855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DongYeon</w:t>
            </w:r>
          </w:p>
        </w:tc>
        <w:tc>
          <w:tcPr>
            <w:tcW w:w="3619" w:type="dxa"/>
            <w:shd w:val="clear" w:color="auto" w:fill="auto"/>
            <w:noWrap/>
            <w:vAlign w:val="bottom"/>
            <w:hideMark/>
          </w:tcPr>
          <w:p w14:paraId="579DB5F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Samsung Electronics Co., Ltd</w:t>
            </w:r>
          </w:p>
        </w:tc>
        <w:tc>
          <w:tcPr>
            <w:tcW w:w="1176" w:type="dxa"/>
            <w:shd w:val="clear" w:color="auto" w:fill="auto"/>
            <w:noWrap/>
            <w:vAlign w:val="bottom"/>
            <w:hideMark/>
          </w:tcPr>
          <w:p w14:paraId="585BCB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413CB84F" w14:textId="77777777" w:rsidTr="002C774D">
        <w:trPr>
          <w:trHeight w:val="300"/>
        </w:trPr>
        <w:tc>
          <w:tcPr>
            <w:tcW w:w="960" w:type="dxa"/>
            <w:shd w:val="clear" w:color="auto" w:fill="auto"/>
            <w:noWrap/>
            <w:vAlign w:val="bottom"/>
            <w:hideMark/>
          </w:tcPr>
          <w:p w14:paraId="3598006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235492C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Kim</w:t>
            </w:r>
          </w:p>
        </w:tc>
        <w:tc>
          <w:tcPr>
            <w:tcW w:w="1381" w:type="dxa"/>
            <w:shd w:val="clear" w:color="auto" w:fill="auto"/>
            <w:noWrap/>
            <w:vAlign w:val="bottom"/>
            <w:hideMark/>
          </w:tcPr>
          <w:p w14:paraId="7E8F1BC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Hyunsook</w:t>
            </w:r>
          </w:p>
        </w:tc>
        <w:tc>
          <w:tcPr>
            <w:tcW w:w="3619" w:type="dxa"/>
            <w:shd w:val="clear" w:color="auto" w:fill="auto"/>
            <w:noWrap/>
            <w:vAlign w:val="bottom"/>
            <w:hideMark/>
          </w:tcPr>
          <w:p w14:paraId="5329926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LG Electronics Inc.</w:t>
            </w:r>
          </w:p>
        </w:tc>
        <w:tc>
          <w:tcPr>
            <w:tcW w:w="1176" w:type="dxa"/>
            <w:shd w:val="clear" w:color="auto" w:fill="auto"/>
            <w:noWrap/>
            <w:vAlign w:val="bottom"/>
            <w:hideMark/>
          </w:tcPr>
          <w:p w14:paraId="7CE390F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55E5707C" w14:textId="77777777" w:rsidTr="002C774D">
        <w:trPr>
          <w:trHeight w:val="300"/>
        </w:trPr>
        <w:tc>
          <w:tcPr>
            <w:tcW w:w="960" w:type="dxa"/>
            <w:shd w:val="clear" w:color="auto" w:fill="auto"/>
            <w:noWrap/>
            <w:vAlign w:val="bottom"/>
            <w:hideMark/>
          </w:tcPr>
          <w:p w14:paraId="5177764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F00875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Kim</w:t>
            </w:r>
          </w:p>
        </w:tc>
        <w:tc>
          <w:tcPr>
            <w:tcW w:w="1381" w:type="dxa"/>
            <w:shd w:val="clear" w:color="auto" w:fill="auto"/>
            <w:noWrap/>
            <w:vAlign w:val="bottom"/>
            <w:hideMark/>
          </w:tcPr>
          <w:p w14:paraId="0255B5E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Jaewoo</w:t>
            </w:r>
          </w:p>
        </w:tc>
        <w:tc>
          <w:tcPr>
            <w:tcW w:w="3619" w:type="dxa"/>
            <w:shd w:val="clear" w:color="auto" w:fill="auto"/>
            <w:noWrap/>
            <w:vAlign w:val="bottom"/>
            <w:hideMark/>
          </w:tcPr>
          <w:p w14:paraId="2D3044E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LG Electronics France</w:t>
            </w:r>
          </w:p>
        </w:tc>
        <w:tc>
          <w:tcPr>
            <w:tcW w:w="1176" w:type="dxa"/>
            <w:shd w:val="clear" w:color="auto" w:fill="auto"/>
            <w:noWrap/>
            <w:vAlign w:val="bottom"/>
            <w:hideMark/>
          </w:tcPr>
          <w:p w14:paraId="2FCFE73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7600119" w14:textId="77777777" w:rsidTr="002C774D">
        <w:trPr>
          <w:trHeight w:val="300"/>
        </w:trPr>
        <w:tc>
          <w:tcPr>
            <w:tcW w:w="960" w:type="dxa"/>
            <w:shd w:val="clear" w:color="auto" w:fill="auto"/>
            <w:noWrap/>
            <w:vAlign w:val="bottom"/>
            <w:hideMark/>
          </w:tcPr>
          <w:p w14:paraId="5E19208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0501F94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Kim</w:t>
            </w:r>
          </w:p>
        </w:tc>
        <w:tc>
          <w:tcPr>
            <w:tcW w:w="1381" w:type="dxa"/>
            <w:shd w:val="clear" w:color="auto" w:fill="auto"/>
            <w:noWrap/>
            <w:vAlign w:val="bottom"/>
            <w:hideMark/>
          </w:tcPr>
          <w:p w14:paraId="37C57DB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Laeyoung</w:t>
            </w:r>
          </w:p>
        </w:tc>
        <w:tc>
          <w:tcPr>
            <w:tcW w:w="3619" w:type="dxa"/>
            <w:shd w:val="clear" w:color="auto" w:fill="auto"/>
            <w:noWrap/>
            <w:vAlign w:val="bottom"/>
            <w:hideMark/>
          </w:tcPr>
          <w:p w14:paraId="2E74127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LG Electronics UK</w:t>
            </w:r>
          </w:p>
        </w:tc>
        <w:tc>
          <w:tcPr>
            <w:tcW w:w="1176" w:type="dxa"/>
            <w:shd w:val="clear" w:color="auto" w:fill="auto"/>
            <w:noWrap/>
            <w:vAlign w:val="bottom"/>
            <w:hideMark/>
          </w:tcPr>
          <w:p w14:paraId="35F65D2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B597024" w14:textId="77777777" w:rsidTr="002C774D">
        <w:trPr>
          <w:trHeight w:val="300"/>
        </w:trPr>
        <w:tc>
          <w:tcPr>
            <w:tcW w:w="960" w:type="dxa"/>
            <w:shd w:val="clear" w:color="auto" w:fill="auto"/>
            <w:noWrap/>
            <w:vAlign w:val="bottom"/>
            <w:hideMark/>
          </w:tcPr>
          <w:p w14:paraId="4916FFD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12609F5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Kim</w:t>
            </w:r>
          </w:p>
        </w:tc>
        <w:tc>
          <w:tcPr>
            <w:tcW w:w="1381" w:type="dxa"/>
            <w:shd w:val="clear" w:color="auto" w:fill="auto"/>
            <w:noWrap/>
            <w:vAlign w:val="bottom"/>
            <w:hideMark/>
          </w:tcPr>
          <w:p w14:paraId="1FCD78B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Wonjung</w:t>
            </w:r>
          </w:p>
        </w:tc>
        <w:tc>
          <w:tcPr>
            <w:tcW w:w="3619" w:type="dxa"/>
            <w:shd w:val="clear" w:color="auto" w:fill="auto"/>
            <w:noWrap/>
            <w:vAlign w:val="bottom"/>
            <w:hideMark/>
          </w:tcPr>
          <w:p w14:paraId="289DC3F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LG Uplus</w:t>
            </w:r>
          </w:p>
        </w:tc>
        <w:tc>
          <w:tcPr>
            <w:tcW w:w="1176" w:type="dxa"/>
            <w:shd w:val="clear" w:color="auto" w:fill="auto"/>
            <w:noWrap/>
            <w:vAlign w:val="bottom"/>
            <w:hideMark/>
          </w:tcPr>
          <w:p w14:paraId="4774151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3D051057" w14:textId="77777777" w:rsidTr="002C774D">
        <w:trPr>
          <w:trHeight w:val="300"/>
        </w:trPr>
        <w:tc>
          <w:tcPr>
            <w:tcW w:w="960" w:type="dxa"/>
            <w:shd w:val="clear" w:color="auto" w:fill="auto"/>
            <w:noWrap/>
            <w:vAlign w:val="bottom"/>
            <w:hideMark/>
          </w:tcPr>
          <w:p w14:paraId="412FE0A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64CB579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Koo</w:t>
            </w:r>
          </w:p>
        </w:tc>
        <w:tc>
          <w:tcPr>
            <w:tcW w:w="1381" w:type="dxa"/>
            <w:shd w:val="clear" w:color="auto" w:fill="auto"/>
            <w:noWrap/>
            <w:vAlign w:val="bottom"/>
            <w:hideMark/>
          </w:tcPr>
          <w:p w14:paraId="67ED0B2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Hyounhee</w:t>
            </w:r>
          </w:p>
        </w:tc>
        <w:tc>
          <w:tcPr>
            <w:tcW w:w="3619" w:type="dxa"/>
            <w:shd w:val="clear" w:color="auto" w:fill="auto"/>
            <w:noWrap/>
            <w:vAlign w:val="bottom"/>
            <w:hideMark/>
          </w:tcPr>
          <w:p w14:paraId="0BD1F7A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SyncTechno, Inc.</w:t>
            </w:r>
          </w:p>
        </w:tc>
        <w:tc>
          <w:tcPr>
            <w:tcW w:w="1176" w:type="dxa"/>
            <w:shd w:val="clear" w:color="auto" w:fill="auto"/>
            <w:noWrap/>
            <w:vAlign w:val="bottom"/>
            <w:hideMark/>
          </w:tcPr>
          <w:p w14:paraId="1117117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50294209" w14:textId="77777777" w:rsidTr="002C774D">
        <w:trPr>
          <w:trHeight w:val="300"/>
        </w:trPr>
        <w:tc>
          <w:tcPr>
            <w:tcW w:w="960" w:type="dxa"/>
            <w:shd w:val="clear" w:color="auto" w:fill="auto"/>
            <w:noWrap/>
            <w:vAlign w:val="bottom"/>
            <w:hideMark/>
          </w:tcPr>
          <w:p w14:paraId="0650AFD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6076F4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Kueh</w:t>
            </w:r>
          </w:p>
        </w:tc>
        <w:tc>
          <w:tcPr>
            <w:tcW w:w="1381" w:type="dxa"/>
            <w:shd w:val="clear" w:color="auto" w:fill="auto"/>
            <w:noWrap/>
            <w:vAlign w:val="bottom"/>
            <w:hideMark/>
          </w:tcPr>
          <w:p w14:paraId="4E86C0A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Victor</w:t>
            </w:r>
          </w:p>
        </w:tc>
        <w:tc>
          <w:tcPr>
            <w:tcW w:w="3619" w:type="dxa"/>
            <w:shd w:val="clear" w:color="auto" w:fill="auto"/>
            <w:noWrap/>
            <w:vAlign w:val="bottom"/>
            <w:hideMark/>
          </w:tcPr>
          <w:p w14:paraId="2298C31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Huawei Technologies (Korea)</w:t>
            </w:r>
          </w:p>
        </w:tc>
        <w:tc>
          <w:tcPr>
            <w:tcW w:w="1176" w:type="dxa"/>
            <w:shd w:val="clear" w:color="auto" w:fill="auto"/>
            <w:noWrap/>
            <w:vAlign w:val="bottom"/>
            <w:hideMark/>
          </w:tcPr>
          <w:p w14:paraId="59814B0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22F7D99A" w14:textId="77777777" w:rsidTr="002C774D">
        <w:trPr>
          <w:trHeight w:val="300"/>
        </w:trPr>
        <w:tc>
          <w:tcPr>
            <w:tcW w:w="960" w:type="dxa"/>
            <w:shd w:val="clear" w:color="auto" w:fill="auto"/>
            <w:noWrap/>
            <w:vAlign w:val="bottom"/>
            <w:hideMark/>
          </w:tcPr>
          <w:p w14:paraId="59D726F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DFEA77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Kuroiwa</w:t>
            </w:r>
          </w:p>
        </w:tc>
        <w:tc>
          <w:tcPr>
            <w:tcW w:w="1381" w:type="dxa"/>
            <w:shd w:val="clear" w:color="auto" w:fill="auto"/>
            <w:noWrap/>
            <w:vAlign w:val="bottom"/>
            <w:hideMark/>
          </w:tcPr>
          <w:p w14:paraId="1D6AB8D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Fumito</w:t>
            </w:r>
          </w:p>
        </w:tc>
        <w:tc>
          <w:tcPr>
            <w:tcW w:w="3619" w:type="dxa"/>
            <w:shd w:val="clear" w:color="auto" w:fill="auto"/>
            <w:noWrap/>
            <w:vAlign w:val="bottom"/>
            <w:hideMark/>
          </w:tcPr>
          <w:p w14:paraId="22414C8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NTT DOCOMO INC..</w:t>
            </w:r>
          </w:p>
        </w:tc>
        <w:tc>
          <w:tcPr>
            <w:tcW w:w="1176" w:type="dxa"/>
            <w:shd w:val="clear" w:color="auto" w:fill="auto"/>
            <w:noWrap/>
            <w:vAlign w:val="bottom"/>
            <w:hideMark/>
          </w:tcPr>
          <w:p w14:paraId="3E216A4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479B2062" w14:textId="77777777" w:rsidTr="002C774D">
        <w:trPr>
          <w:trHeight w:val="300"/>
        </w:trPr>
        <w:tc>
          <w:tcPr>
            <w:tcW w:w="960" w:type="dxa"/>
            <w:shd w:val="clear" w:color="auto" w:fill="auto"/>
            <w:noWrap/>
            <w:vAlign w:val="bottom"/>
            <w:hideMark/>
          </w:tcPr>
          <w:p w14:paraId="1963A35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E7D210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Lair</w:t>
            </w:r>
          </w:p>
        </w:tc>
        <w:tc>
          <w:tcPr>
            <w:tcW w:w="1381" w:type="dxa"/>
            <w:shd w:val="clear" w:color="auto" w:fill="auto"/>
            <w:noWrap/>
            <w:vAlign w:val="bottom"/>
            <w:hideMark/>
          </w:tcPr>
          <w:p w14:paraId="4168279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Yannick</w:t>
            </w:r>
          </w:p>
        </w:tc>
        <w:tc>
          <w:tcPr>
            <w:tcW w:w="3619" w:type="dxa"/>
            <w:shd w:val="clear" w:color="auto" w:fill="auto"/>
            <w:noWrap/>
            <w:vAlign w:val="bottom"/>
            <w:hideMark/>
          </w:tcPr>
          <w:p w14:paraId="53C47C5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Austria</w:t>
            </w:r>
          </w:p>
        </w:tc>
        <w:tc>
          <w:tcPr>
            <w:tcW w:w="1176" w:type="dxa"/>
            <w:shd w:val="clear" w:color="auto" w:fill="auto"/>
            <w:noWrap/>
            <w:vAlign w:val="bottom"/>
            <w:hideMark/>
          </w:tcPr>
          <w:p w14:paraId="33E3DCD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06DEC27" w14:textId="77777777" w:rsidTr="002C774D">
        <w:trPr>
          <w:trHeight w:val="300"/>
        </w:trPr>
        <w:tc>
          <w:tcPr>
            <w:tcW w:w="960" w:type="dxa"/>
            <w:shd w:val="clear" w:color="auto" w:fill="auto"/>
            <w:noWrap/>
            <w:vAlign w:val="bottom"/>
            <w:hideMark/>
          </w:tcPr>
          <w:p w14:paraId="25361D0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8037B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Lee</w:t>
            </w:r>
          </w:p>
        </w:tc>
        <w:tc>
          <w:tcPr>
            <w:tcW w:w="1381" w:type="dxa"/>
            <w:shd w:val="clear" w:color="auto" w:fill="auto"/>
            <w:noWrap/>
            <w:vAlign w:val="bottom"/>
            <w:hideMark/>
          </w:tcPr>
          <w:p w14:paraId="2899D9C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Jay</w:t>
            </w:r>
          </w:p>
        </w:tc>
        <w:tc>
          <w:tcPr>
            <w:tcW w:w="3619" w:type="dxa"/>
            <w:shd w:val="clear" w:color="auto" w:fill="auto"/>
            <w:noWrap/>
            <w:vAlign w:val="bottom"/>
            <w:hideMark/>
          </w:tcPr>
          <w:p w14:paraId="3143512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Verizon UK Ltd</w:t>
            </w:r>
          </w:p>
        </w:tc>
        <w:tc>
          <w:tcPr>
            <w:tcW w:w="1176" w:type="dxa"/>
            <w:shd w:val="clear" w:color="auto" w:fill="auto"/>
            <w:noWrap/>
            <w:vAlign w:val="bottom"/>
            <w:hideMark/>
          </w:tcPr>
          <w:p w14:paraId="7E8CF3B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3163517" w14:textId="77777777" w:rsidTr="002C774D">
        <w:trPr>
          <w:trHeight w:val="300"/>
        </w:trPr>
        <w:tc>
          <w:tcPr>
            <w:tcW w:w="960" w:type="dxa"/>
            <w:shd w:val="clear" w:color="auto" w:fill="auto"/>
            <w:noWrap/>
            <w:vAlign w:val="bottom"/>
            <w:hideMark/>
          </w:tcPr>
          <w:p w14:paraId="14094AA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4381517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Lee</w:t>
            </w:r>
          </w:p>
        </w:tc>
        <w:tc>
          <w:tcPr>
            <w:tcW w:w="1381" w:type="dxa"/>
            <w:shd w:val="clear" w:color="auto" w:fill="auto"/>
            <w:noWrap/>
            <w:vAlign w:val="bottom"/>
            <w:hideMark/>
          </w:tcPr>
          <w:p w14:paraId="531E358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Ki-Dong</w:t>
            </w:r>
          </w:p>
        </w:tc>
        <w:tc>
          <w:tcPr>
            <w:tcW w:w="3619" w:type="dxa"/>
            <w:shd w:val="clear" w:color="auto" w:fill="auto"/>
            <w:noWrap/>
            <w:vAlign w:val="bottom"/>
            <w:hideMark/>
          </w:tcPr>
          <w:p w14:paraId="48F94E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LG Electronics Inc.</w:t>
            </w:r>
          </w:p>
        </w:tc>
        <w:tc>
          <w:tcPr>
            <w:tcW w:w="1176" w:type="dxa"/>
            <w:shd w:val="clear" w:color="auto" w:fill="auto"/>
            <w:noWrap/>
            <w:vAlign w:val="bottom"/>
            <w:hideMark/>
          </w:tcPr>
          <w:p w14:paraId="1F36C45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5E811F81" w14:textId="77777777" w:rsidTr="002C774D">
        <w:trPr>
          <w:trHeight w:val="300"/>
        </w:trPr>
        <w:tc>
          <w:tcPr>
            <w:tcW w:w="960" w:type="dxa"/>
            <w:shd w:val="clear" w:color="auto" w:fill="auto"/>
            <w:noWrap/>
            <w:vAlign w:val="bottom"/>
            <w:hideMark/>
          </w:tcPr>
          <w:p w14:paraId="55FF68C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26387B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Leung</w:t>
            </w:r>
          </w:p>
        </w:tc>
        <w:tc>
          <w:tcPr>
            <w:tcW w:w="1381" w:type="dxa"/>
            <w:shd w:val="clear" w:color="auto" w:fill="auto"/>
            <w:noWrap/>
            <w:vAlign w:val="bottom"/>
            <w:hideMark/>
          </w:tcPr>
          <w:p w14:paraId="7F594C4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Nikolai</w:t>
            </w:r>
          </w:p>
        </w:tc>
        <w:tc>
          <w:tcPr>
            <w:tcW w:w="3619" w:type="dxa"/>
            <w:shd w:val="clear" w:color="auto" w:fill="auto"/>
            <w:noWrap/>
            <w:vAlign w:val="bottom"/>
            <w:hideMark/>
          </w:tcPr>
          <w:p w14:paraId="1FCFCB0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Qualcomm Europe Inc. Sweden</w:t>
            </w:r>
          </w:p>
        </w:tc>
        <w:tc>
          <w:tcPr>
            <w:tcW w:w="1176" w:type="dxa"/>
            <w:shd w:val="clear" w:color="auto" w:fill="auto"/>
            <w:noWrap/>
            <w:vAlign w:val="bottom"/>
            <w:hideMark/>
          </w:tcPr>
          <w:p w14:paraId="01ACD55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1359183" w14:textId="77777777" w:rsidTr="002C774D">
        <w:trPr>
          <w:trHeight w:val="300"/>
        </w:trPr>
        <w:tc>
          <w:tcPr>
            <w:tcW w:w="960" w:type="dxa"/>
            <w:shd w:val="clear" w:color="auto" w:fill="auto"/>
            <w:noWrap/>
            <w:vAlign w:val="bottom"/>
            <w:hideMark/>
          </w:tcPr>
          <w:p w14:paraId="1AA27AD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664F9F4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w:t>
            </w:r>
          </w:p>
        </w:tc>
        <w:tc>
          <w:tcPr>
            <w:tcW w:w="1381" w:type="dxa"/>
            <w:shd w:val="clear" w:color="auto" w:fill="auto"/>
            <w:noWrap/>
            <w:vAlign w:val="bottom"/>
            <w:hideMark/>
          </w:tcPr>
          <w:p w14:paraId="179EA62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Chenyi</w:t>
            </w:r>
          </w:p>
        </w:tc>
        <w:tc>
          <w:tcPr>
            <w:tcW w:w="3619" w:type="dxa"/>
            <w:shd w:val="clear" w:color="auto" w:fill="auto"/>
            <w:noWrap/>
            <w:vAlign w:val="bottom"/>
            <w:hideMark/>
          </w:tcPr>
          <w:p w14:paraId="3C59494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Unicompay</w:t>
            </w:r>
          </w:p>
        </w:tc>
        <w:tc>
          <w:tcPr>
            <w:tcW w:w="1176" w:type="dxa"/>
            <w:shd w:val="clear" w:color="auto" w:fill="auto"/>
            <w:noWrap/>
            <w:vAlign w:val="bottom"/>
            <w:hideMark/>
          </w:tcPr>
          <w:p w14:paraId="485D5FE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4B9D5BF5" w14:textId="77777777" w:rsidTr="002C774D">
        <w:trPr>
          <w:trHeight w:val="300"/>
        </w:trPr>
        <w:tc>
          <w:tcPr>
            <w:tcW w:w="960" w:type="dxa"/>
            <w:shd w:val="clear" w:color="auto" w:fill="auto"/>
            <w:noWrap/>
            <w:vAlign w:val="bottom"/>
            <w:hideMark/>
          </w:tcPr>
          <w:p w14:paraId="3F1C31F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37B4E53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w:t>
            </w:r>
          </w:p>
        </w:tc>
        <w:tc>
          <w:tcPr>
            <w:tcW w:w="1381" w:type="dxa"/>
            <w:shd w:val="clear" w:color="auto" w:fill="auto"/>
            <w:noWrap/>
            <w:vAlign w:val="bottom"/>
            <w:hideMark/>
          </w:tcPr>
          <w:p w14:paraId="31CA095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Mingxue</w:t>
            </w:r>
          </w:p>
        </w:tc>
        <w:tc>
          <w:tcPr>
            <w:tcW w:w="3619" w:type="dxa"/>
            <w:shd w:val="clear" w:color="auto" w:fill="auto"/>
            <w:noWrap/>
            <w:vAlign w:val="bottom"/>
            <w:hideMark/>
          </w:tcPr>
          <w:p w14:paraId="2ED5BF8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Esurfing IoT</w:t>
            </w:r>
          </w:p>
        </w:tc>
        <w:tc>
          <w:tcPr>
            <w:tcW w:w="1176" w:type="dxa"/>
            <w:shd w:val="clear" w:color="auto" w:fill="auto"/>
            <w:noWrap/>
            <w:vAlign w:val="bottom"/>
            <w:hideMark/>
          </w:tcPr>
          <w:p w14:paraId="59206A5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8B95CBE" w14:textId="77777777" w:rsidTr="002C774D">
        <w:trPr>
          <w:trHeight w:val="300"/>
        </w:trPr>
        <w:tc>
          <w:tcPr>
            <w:tcW w:w="960" w:type="dxa"/>
            <w:shd w:val="clear" w:color="auto" w:fill="auto"/>
            <w:noWrap/>
            <w:vAlign w:val="bottom"/>
            <w:hideMark/>
          </w:tcPr>
          <w:p w14:paraId="6EDDAE9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98039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w:t>
            </w:r>
          </w:p>
        </w:tc>
        <w:tc>
          <w:tcPr>
            <w:tcW w:w="1381" w:type="dxa"/>
            <w:shd w:val="clear" w:color="auto" w:fill="auto"/>
            <w:noWrap/>
            <w:vAlign w:val="bottom"/>
            <w:hideMark/>
          </w:tcPr>
          <w:p w14:paraId="5731020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Zhendong</w:t>
            </w:r>
          </w:p>
        </w:tc>
        <w:tc>
          <w:tcPr>
            <w:tcW w:w="3619" w:type="dxa"/>
            <w:shd w:val="clear" w:color="auto" w:fill="auto"/>
            <w:noWrap/>
            <w:vAlign w:val="bottom"/>
            <w:hideMark/>
          </w:tcPr>
          <w:p w14:paraId="0E26B2A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Nubia Technology Co.,Ltd</w:t>
            </w:r>
          </w:p>
        </w:tc>
        <w:tc>
          <w:tcPr>
            <w:tcW w:w="1176" w:type="dxa"/>
            <w:shd w:val="clear" w:color="auto" w:fill="auto"/>
            <w:noWrap/>
            <w:vAlign w:val="bottom"/>
            <w:hideMark/>
          </w:tcPr>
          <w:p w14:paraId="7D9FDB9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6DC3D1E" w14:textId="77777777" w:rsidTr="002C774D">
        <w:trPr>
          <w:trHeight w:val="300"/>
        </w:trPr>
        <w:tc>
          <w:tcPr>
            <w:tcW w:w="960" w:type="dxa"/>
            <w:shd w:val="clear" w:color="auto" w:fill="auto"/>
            <w:noWrap/>
            <w:vAlign w:val="bottom"/>
            <w:hideMark/>
          </w:tcPr>
          <w:p w14:paraId="7A27DA2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5E846F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w:t>
            </w:r>
          </w:p>
        </w:tc>
        <w:tc>
          <w:tcPr>
            <w:tcW w:w="1381" w:type="dxa"/>
            <w:shd w:val="clear" w:color="auto" w:fill="auto"/>
            <w:noWrap/>
            <w:vAlign w:val="bottom"/>
            <w:hideMark/>
          </w:tcPr>
          <w:p w14:paraId="1AF7018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Zhijun</w:t>
            </w:r>
          </w:p>
        </w:tc>
        <w:tc>
          <w:tcPr>
            <w:tcW w:w="3619" w:type="dxa"/>
            <w:shd w:val="clear" w:color="auto" w:fill="auto"/>
            <w:noWrap/>
            <w:vAlign w:val="bottom"/>
            <w:hideMark/>
          </w:tcPr>
          <w:p w14:paraId="1102F1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ZTE Corporation.</w:t>
            </w:r>
          </w:p>
        </w:tc>
        <w:tc>
          <w:tcPr>
            <w:tcW w:w="1176" w:type="dxa"/>
            <w:shd w:val="clear" w:color="auto" w:fill="auto"/>
            <w:noWrap/>
            <w:vAlign w:val="bottom"/>
            <w:hideMark/>
          </w:tcPr>
          <w:p w14:paraId="38F7008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06D56B9" w14:textId="77777777" w:rsidTr="002C774D">
        <w:trPr>
          <w:trHeight w:val="300"/>
        </w:trPr>
        <w:tc>
          <w:tcPr>
            <w:tcW w:w="960" w:type="dxa"/>
            <w:shd w:val="clear" w:color="auto" w:fill="auto"/>
            <w:noWrap/>
            <w:vAlign w:val="bottom"/>
            <w:hideMark/>
          </w:tcPr>
          <w:p w14:paraId="7A218E5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745DEBA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Liang</w:t>
            </w:r>
          </w:p>
        </w:tc>
        <w:tc>
          <w:tcPr>
            <w:tcW w:w="1381" w:type="dxa"/>
            <w:shd w:val="clear" w:color="auto" w:fill="auto"/>
            <w:noWrap/>
            <w:vAlign w:val="bottom"/>
            <w:hideMark/>
          </w:tcPr>
          <w:p w14:paraId="522750D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Shuang</w:t>
            </w:r>
          </w:p>
        </w:tc>
        <w:tc>
          <w:tcPr>
            <w:tcW w:w="3619" w:type="dxa"/>
            <w:shd w:val="clear" w:color="auto" w:fill="auto"/>
            <w:noWrap/>
            <w:vAlign w:val="bottom"/>
            <w:hideMark/>
          </w:tcPr>
          <w:p w14:paraId="495558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ZONSON</w:t>
            </w:r>
          </w:p>
        </w:tc>
        <w:tc>
          <w:tcPr>
            <w:tcW w:w="1176" w:type="dxa"/>
            <w:shd w:val="clear" w:color="auto" w:fill="auto"/>
            <w:noWrap/>
            <w:vAlign w:val="bottom"/>
            <w:hideMark/>
          </w:tcPr>
          <w:p w14:paraId="6A2534F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6618373" w14:textId="77777777" w:rsidTr="002C774D">
        <w:trPr>
          <w:trHeight w:val="300"/>
        </w:trPr>
        <w:tc>
          <w:tcPr>
            <w:tcW w:w="960" w:type="dxa"/>
            <w:shd w:val="clear" w:color="auto" w:fill="auto"/>
            <w:noWrap/>
            <w:vAlign w:val="bottom"/>
            <w:hideMark/>
          </w:tcPr>
          <w:p w14:paraId="6DA4C82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659E7A6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Liangping</w:t>
            </w:r>
          </w:p>
        </w:tc>
        <w:tc>
          <w:tcPr>
            <w:tcW w:w="1381" w:type="dxa"/>
            <w:shd w:val="clear" w:color="auto" w:fill="auto"/>
            <w:noWrap/>
            <w:vAlign w:val="bottom"/>
            <w:hideMark/>
          </w:tcPr>
          <w:p w14:paraId="0BCB526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w:t>
            </w:r>
          </w:p>
        </w:tc>
        <w:tc>
          <w:tcPr>
            <w:tcW w:w="3619" w:type="dxa"/>
            <w:shd w:val="clear" w:color="auto" w:fill="auto"/>
            <w:noWrap/>
            <w:vAlign w:val="bottom"/>
            <w:hideMark/>
          </w:tcPr>
          <w:p w14:paraId="1224489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Qualcomm Technologies Ireland</w:t>
            </w:r>
          </w:p>
        </w:tc>
        <w:tc>
          <w:tcPr>
            <w:tcW w:w="1176" w:type="dxa"/>
            <w:shd w:val="clear" w:color="auto" w:fill="auto"/>
            <w:noWrap/>
            <w:vAlign w:val="bottom"/>
            <w:hideMark/>
          </w:tcPr>
          <w:p w14:paraId="15011A7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1F56DCE" w14:textId="77777777" w:rsidTr="002C774D">
        <w:trPr>
          <w:trHeight w:val="300"/>
        </w:trPr>
        <w:tc>
          <w:tcPr>
            <w:tcW w:w="960" w:type="dxa"/>
            <w:shd w:val="clear" w:color="auto" w:fill="auto"/>
            <w:noWrap/>
            <w:vAlign w:val="bottom"/>
            <w:hideMark/>
          </w:tcPr>
          <w:p w14:paraId="45FCB76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B14E87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Liao</w:t>
            </w:r>
          </w:p>
        </w:tc>
        <w:tc>
          <w:tcPr>
            <w:tcW w:w="1381" w:type="dxa"/>
            <w:shd w:val="clear" w:color="auto" w:fill="auto"/>
            <w:noWrap/>
            <w:vAlign w:val="bottom"/>
            <w:hideMark/>
          </w:tcPr>
          <w:p w14:paraId="3C264B2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Junle</w:t>
            </w:r>
          </w:p>
        </w:tc>
        <w:tc>
          <w:tcPr>
            <w:tcW w:w="3619" w:type="dxa"/>
            <w:shd w:val="clear" w:color="auto" w:fill="auto"/>
            <w:noWrap/>
            <w:vAlign w:val="bottom"/>
            <w:hideMark/>
          </w:tcPr>
          <w:p w14:paraId="241F27E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IPLOOK</w:t>
            </w:r>
          </w:p>
        </w:tc>
        <w:tc>
          <w:tcPr>
            <w:tcW w:w="1176" w:type="dxa"/>
            <w:shd w:val="clear" w:color="auto" w:fill="auto"/>
            <w:noWrap/>
            <w:vAlign w:val="bottom"/>
            <w:hideMark/>
          </w:tcPr>
          <w:p w14:paraId="5A49F2D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49891D9D" w14:textId="77777777" w:rsidTr="002C774D">
        <w:trPr>
          <w:trHeight w:val="300"/>
        </w:trPr>
        <w:tc>
          <w:tcPr>
            <w:tcW w:w="960" w:type="dxa"/>
            <w:shd w:val="clear" w:color="auto" w:fill="auto"/>
            <w:noWrap/>
            <w:vAlign w:val="bottom"/>
            <w:hideMark/>
          </w:tcPr>
          <w:p w14:paraId="1F8259E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6C05D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Libunao</w:t>
            </w:r>
          </w:p>
        </w:tc>
        <w:tc>
          <w:tcPr>
            <w:tcW w:w="1381" w:type="dxa"/>
            <w:shd w:val="clear" w:color="auto" w:fill="auto"/>
            <w:noWrap/>
            <w:vAlign w:val="bottom"/>
            <w:hideMark/>
          </w:tcPr>
          <w:p w14:paraId="7CC7E6A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Gerardo</w:t>
            </w:r>
          </w:p>
        </w:tc>
        <w:tc>
          <w:tcPr>
            <w:tcW w:w="3619" w:type="dxa"/>
            <w:shd w:val="clear" w:color="auto" w:fill="auto"/>
            <w:noWrap/>
            <w:vAlign w:val="bottom"/>
            <w:hideMark/>
          </w:tcPr>
          <w:p w14:paraId="1BE9724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Verizon Spain</w:t>
            </w:r>
          </w:p>
        </w:tc>
        <w:tc>
          <w:tcPr>
            <w:tcW w:w="1176" w:type="dxa"/>
            <w:shd w:val="clear" w:color="auto" w:fill="auto"/>
            <w:noWrap/>
            <w:vAlign w:val="bottom"/>
            <w:hideMark/>
          </w:tcPr>
          <w:p w14:paraId="65D222A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829DCFE" w14:textId="77777777" w:rsidTr="002C774D">
        <w:trPr>
          <w:trHeight w:val="300"/>
        </w:trPr>
        <w:tc>
          <w:tcPr>
            <w:tcW w:w="960" w:type="dxa"/>
            <w:shd w:val="clear" w:color="auto" w:fill="auto"/>
            <w:noWrap/>
            <w:vAlign w:val="bottom"/>
            <w:hideMark/>
          </w:tcPr>
          <w:p w14:paraId="2C41F6E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9AA318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Liebhart</w:t>
            </w:r>
          </w:p>
        </w:tc>
        <w:tc>
          <w:tcPr>
            <w:tcW w:w="1381" w:type="dxa"/>
            <w:shd w:val="clear" w:color="auto" w:fill="auto"/>
            <w:noWrap/>
            <w:vAlign w:val="bottom"/>
            <w:hideMark/>
          </w:tcPr>
          <w:p w14:paraId="113B86B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Rainer</w:t>
            </w:r>
          </w:p>
        </w:tc>
        <w:tc>
          <w:tcPr>
            <w:tcW w:w="3619" w:type="dxa"/>
            <w:shd w:val="clear" w:color="auto" w:fill="auto"/>
            <w:noWrap/>
            <w:vAlign w:val="bottom"/>
            <w:hideMark/>
          </w:tcPr>
          <w:p w14:paraId="33AC505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Corporation</w:t>
            </w:r>
          </w:p>
        </w:tc>
        <w:tc>
          <w:tcPr>
            <w:tcW w:w="1176" w:type="dxa"/>
            <w:shd w:val="clear" w:color="auto" w:fill="auto"/>
            <w:noWrap/>
            <w:vAlign w:val="bottom"/>
            <w:hideMark/>
          </w:tcPr>
          <w:p w14:paraId="7492A0A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7DB2EA3" w14:textId="77777777" w:rsidTr="002C774D">
        <w:trPr>
          <w:trHeight w:val="300"/>
        </w:trPr>
        <w:tc>
          <w:tcPr>
            <w:tcW w:w="960" w:type="dxa"/>
            <w:shd w:val="clear" w:color="auto" w:fill="auto"/>
            <w:noWrap/>
            <w:vAlign w:val="bottom"/>
            <w:hideMark/>
          </w:tcPr>
          <w:p w14:paraId="390FCA4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DCFBCA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Lipford</w:t>
            </w:r>
          </w:p>
        </w:tc>
        <w:tc>
          <w:tcPr>
            <w:tcW w:w="1381" w:type="dxa"/>
            <w:shd w:val="clear" w:color="auto" w:fill="auto"/>
            <w:noWrap/>
            <w:vAlign w:val="bottom"/>
            <w:hideMark/>
          </w:tcPr>
          <w:p w14:paraId="1584B7E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Mark</w:t>
            </w:r>
          </w:p>
        </w:tc>
        <w:tc>
          <w:tcPr>
            <w:tcW w:w="3619" w:type="dxa"/>
            <w:shd w:val="clear" w:color="auto" w:fill="auto"/>
            <w:noWrap/>
            <w:vAlign w:val="bottom"/>
            <w:hideMark/>
          </w:tcPr>
          <w:p w14:paraId="1F90922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FirstNet</w:t>
            </w:r>
          </w:p>
        </w:tc>
        <w:tc>
          <w:tcPr>
            <w:tcW w:w="1176" w:type="dxa"/>
            <w:shd w:val="clear" w:color="auto" w:fill="auto"/>
            <w:noWrap/>
            <w:vAlign w:val="bottom"/>
            <w:hideMark/>
          </w:tcPr>
          <w:p w14:paraId="0842DB1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124A0CD3" w14:textId="77777777" w:rsidTr="002C774D">
        <w:trPr>
          <w:trHeight w:val="300"/>
        </w:trPr>
        <w:tc>
          <w:tcPr>
            <w:tcW w:w="960" w:type="dxa"/>
            <w:shd w:val="clear" w:color="auto" w:fill="auto"/>
            <w:noWrap/>
            <w:vAlign w:val="bottom"/>
            <w:hideMark/>
          </w:tcPr>
          <w:p w14:paraId="7E98E8A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4B22F6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Liping</w:t>
            </w:r>
          </w:p>
        </w:tc>
        <w:tc>
          <w:tcPr>
            <w:tcW w:w="1381" w:type="dxa"/>
            <w:shd w:val="clear" w:color="auto" w:fill="auto"/>
            <w:noWrap/>
            <w:vAlign w:val="bottom"/>
            <w:hideMark/>
          </w:tcPr>
          <w:p w14:paraId="176810C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Wu</w:t>
            </w:r>
          </w:p>
        </w:tc>
        <w:tc>
          <w:tcPr>
            <w:tcW w:w="3619" w:type="dxa"/>
            <w:shd w:val="clear" w:color="auto" w:fill="auto"/>
            <w:noWrap/>
            <w:vAlign w:val="bottom"/>
            <w:hideMark/>
          </w:tcPr>
          <w:p w14:paraId="0E57A57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GOHIGH DATA NETWORKS TECH.</w:t>
            </w:r>
          </w:p>
        </w:tc>
        <w:tc>
          <w:tcPr>
            <w:tcW w:w="1176" w:type="dxa"/>
            <w:shd w:val="clear" w:color="auto" w:fill="auto"/>
            <w:noWrap/>
            <w:vAlign w:val="bottom"/>
            <w:hideMark/>
          </w:tcPr>
          <w:p w14:paraId="5373888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A97C307" w14:textId="77777777" w:rsidTr="002C774D">
        <w:trPr>
          <w:trHeight w:val="300"/>
        </w:trPr>
        <w:tc>
          <w:tcPr>
            <w:tcW w:w="960" w:type="dxa"/>
            <w:shd w:val="clear" w:color="auto" w:fill="auto"/>
            <w:noWrap/>
            <w:vAlign w:val="bottom"/>
            <w:hideMark/>
          </w:tcPr>
          <w:p w14:paraId="3DDAA35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7B90C4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LIU</w:t>
            </w:r>
          </w:p>
        </w:tc>
        <w:tc>
          <w:tcPr>
            <w:tcW w:w="1381" w:type="dxa"/>
            <w:shd w:val="clear" w:color="auto" w:fill="auto"/>
            <w:noWrap/>
            <w:vAlign w:val="bottom"/>
            <w:hideMark/>
          </w:tcPr>
          <w:p w14:paraId="6119118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Jianning(Carry)</w:t>
            </w:r>
          </w:p>
        </w:tc>
        <w:tc>
          <w:tcPr>
            <w:tcW w:w="3619" w:type="dxa"/>
            <w:shd w:val="clear" w:color="auto" w:fill="auto"/>
            <w:noWrap/>
            <w:vAlign w:val="bottom"/>
            <w:hideMark/>
          </w:tcPr>
          <w:p w14:paraId="19C24D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Xiaomi Communications</w:t>
            </w:r>
          </w:p>
        </w:tc>
        <w:tc>
          <w:tcPr>
            <w:tcW w:w="1176" w:type="dxa"/>
            <w:shd w:val="clear" w:color="auto" w:fill="auto"/>
            <w:noWrap/>
            <w:vAlign w:val="bottom"/>
            <w:hideMark/>
          </w:tcPr>
          <w:p w14:paraId="4E12998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C70A381" w14:textId="77777777" w:rsidTr="002C774D">
        <w:trPr>
          <w:trHeight w:val="300"/>
        </w:trPr>
        <w:tc>
          <w:tcPr>
            <w:tcW w:w="960" w:type="dxa"/>
            <w:shd w:val="clear" w:color="auto" w:fill="auto"/>
            <w:noWrap/>
            <w:vAlign w:val="bottom"/>
            <w:hideMark/>
          </w:tcPr>
          <w:p w14:paraId="6B21C33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94B60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Liu</w:t>
            </w:r>
          </w:p>
        </w:tc>
        <w:tc>
          <w:tcPr>
            <w:tcW w:w="1381" w:type="dxa"/>
            <w:shd w:val="clear" w:color="auto" w:fill="auto"/>
            <w:noWrap/>
            <w:vAlign w:val="bottom"/>
            <w:hideMark/>
          </w:tcPr>
          <w:p w14:paraId="2BB5DC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Liu</w:t>
            </w:r>
          </w:p>
        </w:tc>
        <w:tc>
          <w:tcPr>
            <w:tcW w:w="3619" w:type="dxa"/>
            <w:shd w:val="clear" w:color="auto" w:fill="auto"/>
            <w:noWrap/>
            <w:vAlign w:val="bottom"/>
            <w:hideMark/>
          </w:tcPr>
          <w:p w14:paraId="7AD0EE5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CTSI</w:t>
            </w:r>
          </w:p>
        </w:tc>
        <w:tc>
          <w:tcPr>
            <w:tcW w:w="1176" w:type="dxa"/>
            <w:shd w:val="clear" w:color="auto" w:fill="auto"/>
            <w:noWrap/>
            <w:vAlign w:val="bottom"/>
            <w:hideMark/>
          </w:tcPr>
          <w:p w14:paraId="3C53F8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14E5F6A" w14:textId="77777777" w:rsidTr="002C774D">
        <w:trPr>
          <w:trHeight w:val="300"/>
        </w:trPr>
        <w:tc>
          <w:tcPr>
            <w:tcW w:w="960" w:type="dxa"/>
            <w:shd w:val="clear" w:color="auto" w:fill="auto"/>
            <w:noWrap/>
            <w:vAlign w:val="bottom"/>
            <w:hideMark/>
          </w:tcPr>
          <w:p w14:paraId="083D92B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D330E5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Lönnblad</w:t>
            </w:r>
          </w:p>
        </w:tc>
        <w:tc>
          <w:tcPr>
            <w:tcW w:w="1381" w:type="dxa"/>
            <w:shd w:val="clear" w:color="auto" w:fill="auto"/>
            <w:noWrap/>
            <w:vAlign w:val="bottom"/>
            <w:hideMark/>
          </w:tcPr>
          <w:p w14:paraId="6AB9E3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Daniel</w:t>
            </w:r>
          </w:p>
        </w:tc>
        <w:tc>
          <w:tcPr>
            <w:tcW w:w="3619" w:type="dxa"/>
            <w:shd w:val="clear" w:color="auto" w:fill="auto"/>
            <w:noWrap/>
            <w:vAlign w:val="bottom"/>
            <w:hideMark/>
          </w:tcPr>
          <w:p w14:paraId="785921F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Ericsson Inc.</w:t>
            </w:r>
          </w:p>
        </w:tc>
        <w:tc>
          <w:tcPr>
            <w:tcW w:w="1176" w:type="dxa"/>
            <w:shd w:val="clear" w:color="auto" w:fill="auto"/>
            <w:noWrap/>
            <w:vAlign w:val="bottom"/>
            <w:hideMark/>
          </w:tcPr>
          <w:p w14:paraId="0E795F6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5BDDCA0B" w14:textId="77777777" w:rsidTr="002C774D">
        <w:trPr>
          <w:trHeight w:val="300"/>
        </w:trPr>
        <w:tc>
          <w:tcPr>
            <w:tcW w:w="960" w:type="dxa"/>
            <w:shd w:val="clear" w:color="auto" w:fill="auto"/>
            <w:noWrap/>
            <w:vAlign w:val="bottom"/>
            <w:hideMark/>
          </w:tcPr>
          <w:p w14:paraId="16AF53A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F2907F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Lottin</w:t>
            </w:r>
          </w:p>
        </w:tc>
        <w:tc>
          <w:tcPr>
            <w:tcW w:w="1381" w:type="dxa"/>
            <w:shd w:val="clear" w:color="auto" w:fill="auto"/>
            <w:noWrap/>
            <w:vAlign w:val="bottom"/>
            <w:hideMark/>
          </w:tcPr>
          <w:p w14:paraId="442317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Philippe</w:t>
            </w:r>
          </w:p>
        </w:tc>
        <w:tc>
          <w:tcPr>
            <w:tcW w:w="3619" w:type="dxa"/>
            <w:shd w:val="clear" w:color="auto" w:fill="auto"/>
            <w:noWrap/>
            <w:vAlign w:val="bottom"/>
            <w:hideMark/>
          </w:tcPr>
          <w:p w14:paraId="113AE7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Orange UK</w:t>
            </w:r>
          </w:p>
        </w:tc>
        <w:tc>
          <w:tcPr>
            <w:tcW w:w="1176" w:type="dxa"/>
            <w:shd w:val="clear" w:color="auto" w:fill="auto"/>
            <w:noWrap/>
            <w:vAlign w:val="bottom"/>
            <w:hideMark/>
          </w:tcPr>
          <w:p w14:paraId="1BC7D25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24FBDB32" w14:textId="77777777" w:rsidTr="002C774D">
        <w:trPr>
          <w:trHeight w:val="300"/>
        </w:trPr>
        <w:tc>
          <w:tcPr>
            <w:tcW w:w="960" w:type="dxa"/>
            <w:shd w:val="clear" w:color="auto" w:fill="auto"/>
            <w:noWrap/>
            <w:vAlign w:val="bottom"/>
            <w:hideMark/>
          </w:tcPr>
          <w:p w14:paraId="669CF1C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2DF4E4D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Lou</w:t>
            </w:r>
          </w:p>
        </w:tc>
        <w:tc>
          <w:tcPr>
            <w:tcW w:w="1381" w:type="dxa"/>
            <w:shd w:val="clear" w:color="auto" w:fill="auto"/>
            <w:noWrap/>
            <w:vAlign w:val="bottom"/>
            <w:hideMark/>
          </w:tcPr>
          <w:p w14:paraId="26FCF69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Feifei</w:t>
            </w:r>
          </w:p>
        </w:tc>
        <w:tc>
          <w:tcPr>
            <w:tcW w:w="3619" w:type="dxa"/>
            <w:shd w:val="clear" w:color="auto" w:fill="auto"/>
            <w:noWrap/>
            <w:vAlign w:val="bottom"/>
            <w:hideMark/>
          </w:tcPr>
          <w:p w14:paraId="518D8FF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Japan</w:t>
            </w:r>
          </w:p>
        </w:tc>
        <w:tc>
          <w:tcPr>
            <w:tcW w:w="1176" w:type="dxa"/>
            <w:shd w:val="clear" w:color="auto" w:fill="auto"/>
            <w:noWrap/>
            <w:vAlign w:val="bottom"/>
            <w:hideMark/>
          </w:tcPr>
          <w:p w14:paraId="3ED8FA0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3D3F3223" w14:textId="77777777" w:rsidTr="002C774D">
        <w:trPr>
          <w:trHeight w:val="300"/>
        </w:trPr>
        <w:tc>
          <w:tcPr>
            <w:tcW w:w="960" w:type="dxa"/>
            <w:shd w:val="clear" w:color="auto" w:fill="auto"/>
            <w:noWrap/>
            <w:vAlign w:val="bottom"/>
            <w:hideMark/>
          </w:tcPr>
          <w:p w14:paraId="6D14D70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38A9E9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Lu</w:t>
            </w:r>
          </w:p>
        </w:tc>
        <w:tc>
          <w:tcPr>
            <w:tcW w:w="1381" w:type="dxa"/>
            <w:shd w:val="clear" w:color="auto" w:fill="auto"/>
            <w:noWrap/>
            <w:vAlign w:val="bottom"/>
            <w:hideMark/>
          </w:tcPr>
          <w:p w14:paraId="07F28F0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Fei</w:t>
            </w:r>
          </w:p>
        </w:tc>
        <w:tc>
          <w:tcPr>
            <w:tcW w:w="3619" w:type="dxa"/>
            <w:shd w:val="clear" w:color="auto" w:fill="auto"/>
            <w:noWrap/>
            <w:vAlign w:val="bottom"/>
            <w:hideMark/>
          </w:tcPr>
          <w:p w14:paraId="7F65AB4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Chengdu OPPO Telecommunication</w:t>
            </w:r>
          </w:p>
        </w:tc>
        <w:tc>
          <w:tcPr>
            <w:tcW w:w="1176" w:type="dxa"/>
            <w:shd w:val="clear" w:color="auto" w:fill="auto"/>
            <w:noWrap/>
            <w:vAlign w:val="bottom"/>
            <w:hideMark/>
          </w:tcPr>
          <w:p w14:paraId="7A6985C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9E42074" w14:textId="77777777" w:rsidTr="002C774D">
        <w:trPr>
          <w:trHeight w:val="300"/>
        </w:trPr>
        <w:tc>
          <w:tcPr>
            <w:tcW w:w="960" w:type="dxa"/>
            <w:shd w:val="clear" w:color="auto" w:fill="auto"/>
            <w:noWrap/>
            <w:vAlign w:val="bottom"/>
            <w:hideMark/>
          </w:tcPr>
          <w:p w14:paraId="3C733DC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C151B8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Luetzenkirchen</w:t>
            </w:r>
          </w:p>
        </w:tc>
        <w:tc>
          <w:tcPr>
            <w:tcW w:w="1381" w:type="dxa"/>
            <w:shd w:val="clear" w:color="auto" w:fill="auto"/>
            <w:noWrap/>
            <w:vAlign w:val="bottom"/>
            <w:hideMark/>
          </w:tcPr>
          <w:p w14:paraId="40CE2B5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Thomas</w:t>
            </w:r>
          </w:p>
        </w:tc>
        <w:tc>
          <w:tcPr>
            <w:tcW w:w="3619" w:type="dxa"/>
            <w:shd w:val="clear" w:color="auto" w:fill="auto"/>
            <w:noWrap/>
            <w:vAlign w:val="bottom"/>
            <w:hideMark/>
          </w:tcPr>
          <w:p w14:paraId="40626B6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Intel Deutschland GmbH</w:t>
            </w:r>
          </w:p>
        </w:tc>
        <w:tc>
          <w:tcPr>
            <w:tcW w:w="1176" w:type="dxa"/>
            <w:shd w:val="clear" w:color="auto" w:fill="auto"/>
            <w:noWrap/>
            <w:vAlign w:val="bottom"/>
            <w:hideMark/>
          </w:tcPr>
          <w:p w14:paraId="1ABEEF0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9488750" w14:textId="77777777" w:rsidTr="002C774D">
        <w:trPr>
          <w:trHeight w:val="300"/>
        </w:trPr>
        <w:tc>
          <w:tcPr>
            <w:tcW w:w="960" w:type="dxa"/>
            <w:shd w:val="clear" w:color="auto" w:fill="auto"/>
            <w:noWrap/>
            <w:vAlign w:val="bottom"/>
            <w:hideMark/>
          </w:tcPr>
          <w:p w14:paraId="2FBDDE3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20339F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Ly</w:t>
            </w:r>
          </w:p>
        </w:tc>
        <w:tc>
          <w:tcPr>
            <w:tcW w:w="1381" w:type="dxa"/>
            <w:shd w:val="clear" w:color="auto" w:fill="auto"/>
            <w:noWrap/>
            <w:vAlign w:val="bottom"/>
            <w:hideMark/>
          </w:tcPr>
          <w:p w14:paraId="70D3FC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Quang</w:t>
            </w:r>
          </w:p>
        </w:tc>
        <w:tc>
          <w:tcPr>
            <w:tcW w:w="3619" w:type="dxa"/>
            <w:shd w:val="clear" w:color="auto" w:fill="auto"/>
            <w:noWrap/>
            <w:vAlign w:val="bottom"/>
            <w:hideMark/>
          </w:tcPr>
          <w:p w14:paraId="0F91059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Convida Wireless</w:t>
            </w:r>
          </w:p>
        </w:tc>
        <w:tc>
          <w:tcPr>
            <w:tcW w:w="1176" w:type="dxa"/>
            <w:shd w:val="clear" w:color="auto" w:fill="auto"/>
            <w:noWrap/>
            <w:vAlign w:val="bottom"/>
            <w:hideMark/>
          </w:tcPr>
          <w:p w14:paraId="499020D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E21B0BD" w14:textId="77777777" w:rsidTr="002C774D">
        <w:trPr>
          <w:trHeight w:val="300"/>
        </w:trPr>
        <w:tc>
          <w:tcPr>
            <w:tcW w:w="960" w:type="dxa"/>
            <w:shd w:val="clear" w:color="auto" w:fill="auto"/>
            <w:noWrap/>
            <w:vAlign w:val="bottom"/>
            <w:hideMark/>
          </w:tcPr>
          <w:p w14:paraId="2E7BCC2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E54921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w:t>
            </w:r>
          </w:p>
        </w:tc>
        <w:tc>
          <w:tcPr>
            <w:tcW w:w="1381" w:type="dxa"/>
            <w:shd w:val="clear" w:color="auto" w:fill="auto"/>
            <w:noWrap/>
            <w:vAlign w:val="bottom"/>
            <w:hideMark/>
          </w:tcPr>
          <w:p w14:paraId="6D7581F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Ruitao</w:t>
            </w:r>
          </w:p>
        </w:tc>
        <w:tc>
          <w:tcPr>
            <w:tcW w:w="3619" w:type="dxa"/>
            <w:shd w:val="clear" w:color="auto" w:fill="auto"/>
            <w:noWrap/>
            <w:vAlign w:val="bottom"/>
            <w:hideMark/>
          </w:tcPr>
          <w:p w14:paraId="5007424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CITC</w:t>
            </w:r>
          </w:p>
        </w:tc>
        <w:tc>
          <w:tcPr>
            <w:tcW w:w="1176" w:type="dxa"/>
            <w:shd w:val="clear" w:color="auto" w:fill="auto"/>
            <w:noWrap/>
            <w:vAlign w:val="bottom"/>
            <w:hideMark/>
          </w:tcPr>
          <w:p w14:paraId="4187B46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AC6EAA7" w14:textId="77777777" w:rsidTr="002C774D">
        <w:trPr>
          <w:trHeight w:val="300"/>
        </w:trPr>
        <w:tc>
          <w:tcPr>
            <w:tcW w:w="960" w:type="dxa"/>
            <w:shd w:val="clear" w:color="auto" w:fill="auto"/>
            <w:noWrap/>
            <w:vAlign w:val="bottom"/>
            <w:hideMark/>
          </w:tcPr>
          <w:p w14:paraId="3D85EEC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626BB0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MAKINO</w:t>
            </w:r>
          </w:p>
        </w:tc>
        <w:tc>
          <w:tcPr>
            <w:tcW w:w="1381" w:type="dxa"/>
            <w:shd w:val="clear" w:color="auto" w:fill="auto"/>
            <w:noWrap/>
            <w:vAlign w:val="bottom"/>
            <w:hideMark/>
          </w:tcPr>
          <w:p w14:paraId="26E31C1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SHINYA</w:t>
            </w:r>
          </w:p>
        </w:tc>
        <w:tc>
          <w:tcPr>
            <w:tcW w:w="3619" w:type="dxa"/>
            <w:shd w:val="clear" w:color="auto" w:fill="auto"/>
            <w:noWrap/>
            <w:vAlign w:val="bottom"/>
            <w:hideMark/>
          </w:tcPr>
          <w:p w14:paraId="71B8AE6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Mitsubishi Electric Corp</w:t>
            </w:r>
          </w:p>
        </w:tc>
        <w:tc>
          <w:tcPr>
            <w:tcW w:w="1176" w:type="dxa"/>
            <w:shd w:val="clear" w:color="auto" w:fill="auto"/>
            <w:noWrap/>
            <w:vAlign w:val="bottom"/>
            <w:hideMark/>
          </w:tcPr>
          <w:p w14:paraId="5507E41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7A52EE78" w14:textId="77777777" w:rsidTr="002C774D">
        <w:trPr>
          <w:trHeight w:val="300"/>
        </w:trPr>
        <w:tc>
          <w:tcPr>
            <w:tcW w:w="960" w:type="dxa"/>
            <w:shd w:val="clear" w:color="auto" w:fill="auto"/>
            <w:noWrap/>
            <w:vAlign w:val="bottom"/>
            <w:hideMark/>
          </w:tcPr>
          <w:p w14:paraId="2C24D26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BA862B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MAO</w:t>
            </w:r>
          </w:p>
        </w:tc>
        <w:tc>
          <w:tcPr>
            <w:tcW w:w="1381" w:type="dxa"/>
            <w:shd w:val="clear" w:color="auto" w:fill="auto"/>
            <w:noWrap/>
            <w:vAlign w:val="bottom"/>
            <w:hideMark/>
          </w:tcPr>
          <w:p w14:paraId="25DF707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Yuxin</w:t>
            </w:r>
          </w:p>
        </w:tc>
        <w:tc>
          <w:tcPr>
            <w:tcW w:w="3619" w:type="dxa"/>
            <w:shd w:val="clear" w:color="auto" w:fill="auto"/>
            <w:noWrap/>
            <w:vAlign w:val="bottom"/>
            <w:hideMark/>
          </w:tcPr>
          <w:p w14:paraId="07E9DC8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Xiaomi Technology</w:t>
            </w:r>
          </w:p>
        </w:tc>
        <w:tc>
          <w:tcPr>
            <w:tcW w:w="1176" w:type="dxa"/>
            <w:shd w:val="clear" w:color="auto" w:fill="auto"/>
            <w:noWrap/>
            <w:vAlign w:val="bottom"/>
            <w:hideMark/>
          </w:tcPr>
          <w:p w14:paraId="31BEA87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907B9AB" w14:textId="77777777" w:rsidTr="002C774D">
        <w:trPr>
          <w:trHeight w:val="300"/>
        </w:trPr>
        <w:tc>
          <w:tcPr>
            <w:tcW w:w="960" w:type="dxa"/>
            <w:shd w:val="clear" w:color="auto" w:fill="auto"/>
            <w:noWrap/>
            <w:vAlign w:val="bottom"/>
            <w:hideMark/>
          </w:tcPr>
          <w:p w14:paraId="5A9365B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3B2A5C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Martin</w:t>
            </w:r>
          </w:p>
        </w:tc>
        <w:tc>
          <w:tcPr>
            <w:tcW w:w="1381" w:type="dxa"/>
            <w:shd w:val="clear" w:color="auto" w:fill="auto"/>
            <w:noWrap/>
            <w:vAlign w:val="bottom"/>
            <w:hideMark/>
          </w:tcPr>
          <w:p w14:paraId="578DA96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Jesus</w:t>
            </w:r>
          </w:p>
        </w:tc>
        <w:tc>
          <w:tcPr>
            <w:tcW w:w="3619" w:type="dxa"/>
            <w:shd w:val="clear" w:color="auto" w:fill="auto"/>
            <w:noWrap/>
            <w:vAlign w:val="bottom"/>
            <w:hideMark/>
          </w:tcPr>
          <w:p w14:paraId="70A837B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TELEFONICA S.A.</w:t>
            </w:r>
          </w:p>
        </w:tc>
        <w:tc>
          <w:tcPr>
            <w:tcW w:w="1176" w:type="dxa"/>
            <w:shd w:val="clear" w:color="auto" w:fill="auto"/>
            <w:noWrap/>
            <w:vAlign w:val="bottom"/>
            <w:hideMark/>
          </w:tcPr>
          <w:p w14:paraId="006E783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9788AD9" w14:textId="77777777" w:rsidTr="002C774D">
        <w:trPr>
          <w:trHeight w:val="300"/>
        </w:trPr>
        <w:tc>
          <w:tcPr>
            <w:tcW w:w="960" w:type="dxa"/>
            <w:shd w:val="clear" w:color="auto" w:fill="auto"/>
            <w:noWrap/>
            <w:vAlign w:val="bottom"/>
            <w:hideMark/>
          </w:tcPr>
          <w:p w14:paraId="286A921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B74425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Mayer</w:t>
            </w:r>
          </w:p>
        </w:tc>
        <w:tc>
          <w:tcPr>
            <w:tcW w:w="1381" w:type="dxa"/>
            <w:shd w:val="clear" w:color="auto" w:fill="auto"/>
            <w:noWrap/>
            <w:vAlign w:val="bottom"/>
            <w:hideMark/>
          </w:tcPr>
          <w:p w14:paraId="5621864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Georg</w:t>
            </w:r>
          </w:p>
        </w:tc>
        <w:tc>
          <w:tcPr>
            <w:tcW w:w="3619" w:type="dxa"/>
            <w:shd w:val="clear" w:color="auto" w:fill="auto"/>
            <w:noWrap/>
            <w:vAlign w:val="bottom"/>
            <w:hideMark/>
          </w:tcPr>
          <w:p w14:paraId="5F28B68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Huawei Tech.(UK) Co.. Ltd</w:t>
            </w:r>
          </w:p>
        </w:tc>
        <w:tc>
          <w:tcPr>
            <w:tcW w:w="1176" w:type="dxa"/>
            <w:shd w:val="clear" w:color="auto" w:fill="auto"/>
            <w:noWrap/>
            <w:vAlign w:val="bottom"/>
            <w:hideMark/>
          </w:tcPr>
          <w:p w14:paraId="37F051A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7F9928A8" w14:textId="77777777" w:rsidTr="002C774D">
        <w:trPr>
          <w:trHeight w:val="300"/>
        </w:trPr>
        <w:tc>
          <w:tcPr>
            <w:tcW w:w="960" w:type="dxa"/>
            <w:shd w:val="clear" w:color="auto" w:fill="auto"/>
            <w:noWrap/>
            <w:vAlign w:val="bottom"/>
            <w:hideMark/>
          </w:tcPr>
          <w:p w14:paraId="407355E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3B2C20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Merkel</w:t>
            </w:r>
          </w:p>
        </w:tc>
        <w:tc>
          <w:tcPr>
            <w:tcW w:w="1381" w:type="dxa"/>
            <w:shd w:val="clear" w:color="auto" w:fill="auto"/>
            <w:noWrap/>
            <w:vAlign w:val="bottom"/>
            <w:hideMark/>
          </w:tcPr>
          <w:p w14:paraId="1BC9605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Jürgen</w:t>
            </w:r>
          </w:p>
        </w:tc>
        <w:tc>
          <w:tcPr>
            <w:tcW w:w="3619" w:type="dxa"/>
            <w:shd w:val="clear" w:color="auto" w:fill="auto"/>
            <w:noWrap/>
            <w:vAlign w:val="bottom"/>
            <w:hideMark/>
          </w:tcPr>
          <w:p w14:paraId="17823B2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Germany</w:t>
            </w:r>
          </w:p>
        </w:tc>
        <w:tc>
          <w:tcPr>
            <w:tcW w:w="1176" w:type="dxa"/>
            <w:shd w:val="clear" w:color="auto" w:fill="auto"/>
            <w:noWrap/>
            <w:vAlign w:val="bottom"/>
            <w:hideMark/>
          </w:tcPr>
          <w:p w14:paraId="7A252F6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71A6A53" w14:textId="77777777" w:rsidTr="002C774D">
        <w:trPr>
          <w:trHeight w:val="300"/>
        </w:trPr>
        <w:tc>
          <w:tcPr>
            <w:tcW w:w="960" w:type="dxa"/>
            <w:shd w:val="clear" w:color="auto" w:fill="auto"/>
            <w:noWrap/>
            <w:vAlign w:val="bottom"/>
            <w:hideMark/>
          </w:tcPr>
          <w:p w14:paraId="31B9C0E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E2AFC5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Mishima</w:t>
            </w:r>
          </w:p>
        </w:tc>
        <w:tc>
          <w:tcPr>
            <w:tcW w:w="1381" w:type="dxa"/>
            <w:shd w:val="clear" w:color="auto" w:fill="auto"/>
            <w:noWrap/>
            <w:vAlign w:val="bottom"/>
            <w:hideMark/>
          </w:tcPr>
          <w:p w14:paraId="12208BC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Atsumu</w:t>
            </w:r>
          </w:p>
        </w:tc>
        <w:tc>
          <w:tcPr>
            <w:tcW w:w="3619" w:type="dxa"/>
            <w:shd w:val="clear" w:color="auto" w:fill="auto"/>
            <w:noWrap/>
            <w:vAlign w:val="bottom"/>
            <w:hideMark/>
          </w:tcPr>
          <w:p w14:paraId="059FEF4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SKY Perfect JSAT Corporation</w:t>
            </w:r>
          </w:p>
        </w:tc>
        <w:tc>
          <w:tcPr>
            <w:tcW w:w="1176" w:type="dxa"/>
            <w:shd w:val="clear" w:color="auto" w:fill="auto"/>
            <w:noWrap/>
            <w:vAlign w:val="bottom"/>
            <w:hideMark/>
          </w:tcPr>
          <w:p w14:paraId="63ABF67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06619F87" w14:textId="77777777" w:rsidTr="002C774D">
        <w:trPr>
          <w:trHeight w:val="300"/>
        </w:trPr>
        <w:tc>
          <w:tcPr>
            <w:tcW w:w="960" w:type="dxa"/>
            <w:shd w:val="clear" w:color="auto" w:fill="auto"/>
            <w:noWrap/>
            <w:vAlign w:val="bottom"/>
            <w:hideMark/>
          </w:tcPr>
          <w:p w14:paraId="2B6DD61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FBBAF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Miyamoto</w:t>
            </w:r>
          </w:p>
        </w:tc>
        <w:tc>
          <w:tcPr>
            <w:tcW w:w="1381" w:type="dxa"/>
            <w:shd w:val="clear" w:color="auto" w:fill="auto"/>
            <w:noWrap/>
            <w:vAlign w:val="bottom"/>
            <w:hideMark/>
          </w:tcPr>
          <w:p w14:paraId="4E48148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Yoshihiro</w:t>
            </w:r>
          </w:p>
        </w:tc>
        <w:tc>
          <w:tcPr>
            <w:tcW w:w="3619" w:type="dxa"/>
            <w:shd w:val="clear" w:color="auto" w:fill="auto"/>
            <w:noWrap/>
            <w:vAlign w:val="bottom"/>
            <w:hideMark/>
          </w:tcPr>
          <w:p w14:paraId="3E48F2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NEC Corporation</w:t>
            </w:r>
          </w:p>
        </w:tc>
        <w:tc>
          <w:tcPr>
            <w:tcW w:w="1176" w:type="dxa"/>
            <w:shd w:val="clear" w:color="auto" w:fill="auto"/>
            <w:noWrap/>
            <w:vAlign w:val="bottom"/>
            <w:hideMark/>
          </w:tcPr>
          <w:p w14:paraId="0F9C9DE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1330EAE5" w14:textId="77777777" w:rsidTr="002C774D">
        <w:trPr>
          <w:trHeight w:val="300"/>
        </w:trPr>
        <w:tc>
          <w:tcPr>
            <w:tcW w:w="960" w:type="dxa"/>
            <w:shd w:val="clear" w:color="auto" w:fill="auto"/>
            <w:noWrap/>
            <w:vAlign w:val="bottom"/>
            <w:hideMark/>
          </w:tcPr>
          <w:p w14:paraId="6A31A8E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E297BD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Monrad</w:t>
            </w:r>
          </w:p>
        </w:tc>
        <w:tc>
          <w:tcPr>
            <w:tcW w:w="1381" w:type="dxa"/>
            <w:shd w:val="clear" w:color="auto" w:fill="auto"/>
            <w:noWrap/>
            <w:vAlign w:val="bottom"/>
            <w:hideMark/>
          </w:tcPr>
          <w:p w14:paraId="68818D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Atle</w:t>
            </w:r>
          </w:p>
        </w:tc>
        <w:tc>
          <w:tcPr>
            <w:tcW w:w="3619" w:type="dxa"/>
            <w:shd w:val="clear" w:color="auto" w:fill="auto"/>
            <w:noWrap/>
            <w:vAlign w:val="bottom"/>
            <w:hideMark/>
          </w:tcPr>
          <w:p w14:paraId="4D2C93E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InterDigital, Europe, Ltd.</w:t>
            </w:r>
          </w:p>
        </w:tc>
        <w:tc>
          <w:tcPr>
            <w:tcW w:w="1176" w:type="dxa"/>
            <w:shd w:val="clear" w:color="auto" w:fill="auto"/>
            <w:noWrap/>
            <w:vAlign w:val="bottom"/>
            <w:hideMark/>
          </w:tcPr>
          <w:p w14:paraId="4231FFD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22AFC317" w14:textId="77777777" w:rsidTr="002C774D">
        <w:trPr>
          <w:trHeight w:val="300"/>
        </w:trPr>
        <w:tc>
          <w:tcPr>
            <w:tcW w:w="960" w:type="dxa"/>
            <w:shd w:val="clear" w:color="auto" w:fill="auto"/>
            <w:noWrap/>
            <w:vAlign w:val="bottom"/>
            <w:hideMark/>
          </w:tcPr>
          <w:p w14:paraId="56B01C7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3D411A2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Mustapha</w:t>
            </w:r>
          </w:p>
        </w:tc>
        <w:tc>
          <w:tcPr>
            <w:tcW w:w="1381" w:type="dxa"/>
            <w:shd w:val="clear" w:color="auto" w:fill="auto"/>
            <w:noWrap/>
            <w:vAlign w:val="bottom"/>
            <w:hideMark/>
          </w:tcPr>
          <w:p w14:paraId="0595665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Mona</w:t>
            </w:r>
          </w:p>
        </w:tc>
        <w:tc>
          <w:tcPr>
            <w:tcW w:w="3619" w:type="dxa"/>
            <w:shd w:val="clear" w:color="auto" w:fill="auto"/>
            <w:noWrap/>
            <w:vAlign w:val="bottom"/>
            <w:hideMark/>
          </w:tcPr>
          <w:p w14:paraId="4F831FF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Apple R&amp;D</w:t>
            </w:r>
          </w:p>
        </w:tc>
        <w:tc>
          <w:tcPr>
            <w:tcW w:w="1176" w:type="dxa"/>
            <w:shd w:val="clear" w:color="auto" w:fill="auto"/>
            <w:noWrap/>
            <w:vAlign w:val="bottom"/>
            <w:hideMark/>
          </w:tcPr>
          <w:p w14:paraId="746D5DA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4283D4C" w14:textId="77777777" w:rsidTr="002C774D">
        <w:trPr>
          <w:trHeight w:val="300"/>
        </w:trPr>
        <w:tc>
          <w:tcPr>
            <w:tcW w:w="960" w:type="dxa"/>
            <w:shd w:val="clear" w:color="auto" w:fill="auto"/>
            <w:noWrap/>
            <w:vAlign w:val="bottom"/>
            <w:hideMark/>
          </w:tcPr>
          <w:p w14:paraId="4BDC0BF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3C3EEE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NAKAMURA</w:t>
            </w:r>
          </w:p>
        </w:tc>
        <w:tc>
          <w:tcPr>
            <w:tcW w:w="1381" w:type="dxa"/>
            <w:shd w:val="clear" w:color="auto" w:fill="auto"/>
            <w:noWrap/>
            <w:vAlign w:val="bottom"/>
            <w:hideMark/>
          </w:tcPr>
          <w:p w14:paraId="1EB1DF0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Kazuo</w:t>
            </w:r>
          </w:p>
        </w:tc>
        <w:tc>
          <w:tcPr>
            <w:tcW w:w="3619" w:type="dxa"/>
            <w:shd w:val="clear" w:color="auto" w:fill="auto"/>
            <w:noWrap/>
            <w:vAlign w:val="bottom"/>
            <w:hideMark/>
          </w:tcPr>
          <w:p w14:paraId="28C5DCB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NICT</w:t>
            </w:r>
          </w:p>
        </w:tc>
        <w:tc>
          <w:tcPr>
            <w:tcW w:w="1176" w:type="dxa"/>
            <w:shd w:val="clear" w:color="auto" w:fill="auto"/>
            <w:noWrap/>
            <w:vAlign w:val="bottom"/>
            <w:hideMark/>
          </w:tcPr>
          <w:p w14:paraId="49B15C2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7B2B8739" w14:textId="77777777" w:rsidTr="002C774D">
        <w:trPr>
          <w:trHeight w:val="300"/>
        </w:trPr>
        <w:tc>
          <w:tcPr>
            <w:tcW w:w="960" w:type="dxa"/>
            <w:shd w:val="clear" w:color="auto" w:fill="auto"/>
            <w:noWrap/>
            <w:vAlign w:val="bottom"/>
            <w:hideMark/>
          </w:tcPr>
          <w:p w14:paraId="06C4684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7E0185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Nakano</w:t>
            </w:r>
          </w:p>
        </w:tc>
        <w:tc>
          <w:tcPr>
            <w:tcW w:w="1381" w:type="dxa"/>
            <w:shd w:val="clear" w:color="auto" w:fill="auto"/>
            <w:noWrap/>
            <w:vAlign w:val="bottom"/>
            <w:hideMark/>
          </w:tcPr>
          <w:p w14:paraId="2B12D18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Yusuke</w:t>
            </w:r>
          </w:p>
        </w:tc>
        <w:tc>
          <w:tcPr>
            <w:tcW w:w="3619" w:type="dxa"/>
            <w:shd w:val="clear" w:color="auto" w:fill="auto"/>
            <w:noWrap/>
            <w:vAlign w:val="bottom"/>
            <w:hideMark/>
          </w:tcPr>
          <w:p w14:paraId="0BFD98B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KDDI Corporation</w:t>
            </w:r>
          </w:p>
        </w:tc>
        <w:tc>
          <w:tcPr>
            <w:tcW w:w="1176" w:type="dxa"/>
            <w:shd w:val="clear" w:color="auto" w:fill="auto"/>
            <w:noWrap/>
            <w:vAlign w:val="bottom"/>
            <w:hideMark/>
          </w:tcPr>
          <w:p w14:paraId="1AD8687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106D71F5" w14:textId="77777777" w:rsidTr="002C774D">
        <w:trPr>
          <w:trHeight w:val="300"/>
        </w:trPr>
        <w:tc>
          <w:tcPr>
            <w:tcW w:w="960" w:type="dxa"/>
            <w:shd w:val="clear" w:color="auto" w:fill="auto"/>
            <w:noWrap/>
            <w:vAlign w:val="bottom"/>
            <w:hideMark/>
          </w:tcPr>
          <w:p w14:paraId="4FEF7D2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1A2481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Negalaguli</w:t>
            </w:r>
          </w:p>
        </w:tc>
        <w:tc>
          <w:tcPr>
            <w:tcW w:w="1381" w:type="dxa"/>
            <w:shd w:val="clear" w:color="auto" w:fill="auto"/>
            <w:noWrap/>
            <w:vAlign w:val="bottom"/>
            <w:hideMark/>
          </w:tcPr>
          <w:p w14:paraId="39B3A5C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Harish</w:t>
            </w:r>
          </w:p>
        </w:tc>
        <w:tc>
          <w:tcPr>
            <w:tcW w:w="3619" w:type="dxa"/>
            <w:shd w:val="clear" w:color="auto" w:fill="auto"/>
            <w:noWrap/>
            <w:vAlign w:val="bottom"/>
            <w:hideMark/>
          </w:tcPr>
          <w:p w14:paraId="3BEB382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Motorola Solutions UK Ltd.</w:t>
            </w:r>
          </w:p>
        </w:tc>
        <w:tc>
          <w:tcPr>
            <w:tcW w:w="1176" w:type="dxa"/>
            <w:shd w:val="clear" w:color="auto" w:fill="auto"/>
            <w:noWrap/>
            <w:vAlign w:val="bottom"/>
            <w:hideMark/>
          </w:tcPr>
          <w:p w14:paraId="49D5215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F753F55" w14:textId="77777777" w:rsidTr="002C774D">
        <w:trPr>
          <w:trHeight w:val="300"/>
        </w:trPr>
        <w:tc>
          <w:tcPr>
            <w:tcW w:w="960" w:type="dxa"/>
            <w:shd w:val="clear" w:color="auto" w:fill="auto"/>
            <w:noWrap/>
            <w:vAlign w:val="bottom"/>
            <w:hideMark/>
          </w:tcPr>
          <w:p w14:paraId="51B98B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63A380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Nie</w:t>
            </w:r>
          </w:p>
        </w:tc>
        <w:tc>
          <w:tcPr>
            <w:tcW w:w="1381" w:type="dxa"/>
            <w:shd w:val="clear" w:color="auto" w:fill="auto"/>
            <w:noWrap/>
            <w:vAlign w:val="bottom"/>
            <w:hideMark/>
          </w:tcPr>
          <w:p w14:paraId="1285179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Heng</w:t>
            </w:r>
          </w:p>
        </w:tc>
        <w:tc>
          <w:tcPr>
            <w:tcW w:w="3619" w:type="dxa"/>
            <w:shd w:val="clear" w:color="auto" w:fill="auto"/>
            <w:noWrap/>
            <w:vAlign w:val="bottom"/>
            <w:hideMark/>
          </w:tcPr>
          <w:p w14:paraId="16E7305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E-surfing Digital</w:t>
            </w:r>
          </w:p>
        </w:tc>
        <w:tc>
          <w:tcPr>
            <w:tcW w:w="1176" w:type="dxa"/>
            <w:shd w:val="clear" w:color="auto" w:fill="auto"/>
            <w:noWrap/>
            <w:vAlign w:val="bottom"/>
            <w:hideMark/>
          </w:tcPr>
          <w:p w14:paraId="3E3702D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197D80BF" w14:textId="77777777" w:rsidTr="002C774D">
        <w:trPr>
          <w:trHeight w:val="300"/>
        </w:trPr>
        <w:tc>
          <w:tcPr>
            <w:tcW w:w="960" w:type="dxa"/>
            <w:shd w:val="clear" w:color="auto" w:fill="auto"/>
            <w:noWrap/>
            <w:vAlign w:val="bottom"/>
            <w:hideMark/>
          </w:tcPr>
          <w:p w14:paraId="300B8D6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Mrs.</w:t>
            </w:r>
          </w:p>
        </w:tc>
        <w:tc>
          <w:tcPr>
            <w:tcW w:w="1562" w:type="dxa"/>
            <w:shd w:val="clear" w:color="auto" w:fill="auto"/>
            <w:noWrap/>
            <w:vAlign w:val="bottom"/>
            <w:hideMark/>
          </w:tcPr>
          <w:p w14:paraId="463D578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NIKOLOPOULOU</w:t>
            </w:r>
          </w:p>
        </w:tc>
        <w:tc>
          <w:tcPr>
            <w:tcW w:w="1381" w:type="dxa"/>
            <w:shd w:val="clear" w:color="auto" w:fill="auto"/>
            <w:noWrap/>
            <w:vAlign w:val="bottom"/>
            <w:hideMark/>
          </w:tcPr>
          <w:p w14:paraId="3A52BF9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Vassiliki</w:t>
            </w:r>
          </w:p>
        </w:tc>
        <w:tc>
          <w:tcPr>
            <w:tcW w:w="3619" w:type="dxa"/>
            <w:shd w:val="clear" w:color="auto" w:fill="auto"/>
            <w:noWrap/>
            <w:vAlign w:val="bottom"/>
            <w:hideMark/>
          </w:tcPr>
          <w:p w14:paraId="138CC186" w14:textId="77777777" w:rsidR="002C774D" w:rsidRPr="002C774D" w:rsidRDefault="002C774D" w:rsidP="002C774D">
            <w:pPr>
              <w:rPr>
                <w:rFonts w:ascii="Calibri" w:eastAsia="Times New Roman" w:hAnsi="Calibri" w:cs="Calibri"/>
                <w:color w:val="000000"/>
                <w:sz w:val="22"/>
                <w:szCs w:val="22"/>
                <w:lang w:val="fr-FR" w:eastAsia="en-GB"/>
              </w:rPr>
            </w:pPr>
            <w:r w:rsidRPr="002C774D">
              <w:rPr>
                <w:rFonts w:ascii="Calibri" w:eastAsia="Times New Roman" w:hAnsi="Calibri" w:cs="Calibri"/>
                <w:color w:val="000000"/>
                <w:sz w:val="22"/>
                <w:szCs w:val="22"/>
                <w:lang w:val="fr-FR" w:eastAsia="en-GB"/>
              </w:rPr>
              <w:t>Union Inter. Chemins de Fer</w:t>
            </w:r>
          </w:p>
        </w:tc>
        <w:tc>
          <w:tcPr>
            <w:tcW w:w="1176" w:type="dxa"/>
            <w:shd w:val="clear" w:color="auto" w:fill="auto"/>
            <w:noWrap/>
            <w:vAlign w:val="bottom"/>
            <w:hideMark/>
          </w:tcPr>
          <w:p w14:paraId="19E8F7F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7072ED54" w14:textId="77777777" w:rsidTr="002C774D">
        <w:trPr>
          <w:trHeight w:val="300"/>
        </w:trPr>
        <w:tc>
          <w:tcPr>
            <w:tcW w:w="960" w:type="dxa"/>
            <w:shd w:val="clear" w:color="auto" w:fill="auto"/>
            <w:noWrap/>
            <w:vAlign w:val="bottom"/>
            <w:hideMark/>
          </w:tcPr>
          <w:p w14:paraId="7EC0D3D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68B984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Oettl</w:t>
            </w:r>
          </w:p>
        </w:tc>
        <w:tc>
          <w:tcPr>
            <w:tcW w:w="1381" w:type="dxa"/>
            <w:shd w:val="clear" w:color="auto" w:fill="auto"/>
            <w:noWrap/>
            <w:vAlign w:val="bottom"/>
            <w:hideMark/>
          </w:tcPr>
          <w:p w14:paraId="745DA60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Martin</w:t>
            </w:r>
          </w:p>
        </w:tc>
        <w:tc>
          <w:tcPr>
            <w:tcW w:w="3619" w:type="dxa"/>
            <w:shd w:val="clear" w:color="auto" w:fill="auto"/>
            <w:noWrap/>
            <w:vAlign w:val="bottom"/>
            <w:hideMark/>
          </w:tcPr>
          <w:p w14:paraId="47B7F46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UK</w:t>
            </w:r>
          </w:p>
        </w:tc>
        <w:tc>
          <w:tcPr>
            <w:tcW w:w="1176" w:type="dxa"/>
            <w:shd w:val="clear" w:color="auto" w:fill="auto"/>
            <w:noWrap/>
            <w:vAlign w:val="bottom"/>
            <w:hideMark/>
          </w:tcPr>
          <w:p w14:paraId="7728B9F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824C8EB" w14:textId="77777777" w:rsidTr="002C774D">
        <w:trPr>
          <w:trHeight w:val="300"/>
        </w:trPr>
        <w:tc>
          <w:tcPr>
            <w:tcW w:w="960" w:type="dxa"/>
            <w:shd w:val="clear" w:color="auto" w:fill="auto"/>
            <w:noWrap/>
            <w:vAlign w:val="bottom"/>
            <w:hideMark/>
          </w:tcPr>
          <w:p w14:paraId="04079D2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32417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Ogawa</w:t>
            </w:r>
          </w:p>
        </w:tc>
        <w:tc>
          <w:tcPr>
            <w:tcW w:w="1381" w:type="dxa"/>
            <w:shd w:val="clear" w:color="auto" w:fill="auto"/>
            <w:noWrap/>
            <w:vAlign w:val="bottom"/>
            <w:hideMark/>
          </w:tcPr>
          <w:p w14:paraId="0AACA75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Muneaki</w:t>
            </w:r>
          </w:p>
        </w:tc>
        <w:tc>
          <w:tcPr>
            <w:tcW w:w="3619" w:type="dxa"/>
            <w:shd w:val="clear" w:color="auto" w:fill="auto"/>
            <w:noWrap/>
            <w:vAlign w:val="bottom"/>
            <w:hideMark/>
          </w:tcPr>
          <w:p w14:paraId="1C9C21C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SKY Perfect JSAT Corporation</w:t>
            </w:r>
          </w:p>
        </w:tc>
        <w:tc>
          <w:tcPr>
            <w:tcW w:w="1176" w:type="dxa"/>
            <w:shd w:val="clear" w:color="auto" w:fill="auto"/>
            <w:noWrap/>
            <w:vAlign w:val="bottom"/>
            <w:hideMark/>
          </w:tcPr>
          <w:p w14:paraId="2CC9789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5A250A45" w14:textId="77777777" w:rsidTr="002C774D">
        <w:trPr>
          <w:trHeight w:val="300"/>
        </w:trPr>
        <w:tc>
          <w:tcPr>
            <w:tcW w:w="960" w:type="dxa"/>
            <w:shd w:val="clear" w:color="auto" w:fill="auto"/>
            <w:noWrap/>
            <w:vAlign w:val="bottom"/>
            <w:hideMark/>
          </w:tcPr>
          <w:p w14:paraId="463CCDD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5B09AB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Olvera</w:t>
            </w:r>
          </w:p>
        </w:tc>
        <w:tc>
          <w:tcPr>
            <w:tcW w:w="1381" w:type="dxa"/>
            <w:shd w:val="clear" w:color="auto" w:fill="auto"/>
            <w:noWrap/>
            <w:vAlign w:val="bottom"/>
            <w:hideMark/>
          </w:tcPr>
          <w:p w14:paraId="032C963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Ulises</w:t>
            </w:r>
          </w:p>
        </w:tc>
        <w:tc>
          <w:tcPr>
            <w:tcW w:w="3619" w:type="dxa"/>
            <w:shd w:val="clear" w:color="auto" w:fill="auto"/>
            <w:noWrap/>
            <w:vAlign w:val="bottom"/>
            <w:hideMark/>
          </w:tcPr>
          <w:p w14:paraId="608B316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InterDigital France R&amp;D, SAS</w:t>
            </w:r>
          </w:p>
        </w:tc>
        <w:tc>
          <w:tcPr>
            <w:tcW w:w="1176" w:type="dxa"/>
            <w:shd w:val="clear" w:color="auto" w:fill="auto"/>
            <w:noWrap/>
            <w:vAlign w:val="bottom"/>
            <w:hideMark/>
          </w:tcPr>
          <w:p w14:paraId="56F3984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72252DB6" w14:textId="77777777" w:rsidTr="002C774D">
        <w:trPr>
          <w:trHeight w:val="300"/>
        </w:trPr>
        <w:tc>
          <w:tcPr>
            <w:tcW w:w="960" w:type="dxa"/>
            <w:shd w:val="clear" w:color="auto" w:fill="auto"/>
            <w:noWrap/>
            <w:vAlign w:val="bottom"/>
            <w:hideMark/>
          </w:tcPr>
          <w:p w14:paraId="5A07E14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7B5AC7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Pashalidis</w:t>
            </w:r>
          </w:p>
        </w:tc>
        <w:tc>
          <w:tcPr>
            <w:tcW w:w="1381" w:type="dxa"/>
            <w:shd w:val="clear" w:color="auto" w:fill="auto"/>
            <w:noWrap/>
            <w:vAlign w:val="bottom"/>
            <w:hideMark/>
          </w:tcPr>
          <w:p w14:paraId="6495D80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Andreas</w:t>
            </w:r>
          </w:p>
        </w:tc>
        <w:tc>
          <w:tcPr>
            <w:tcW w:w="3619" w:type="dxa"/>
            <w:shd w:val="clear" w:color="auto" w:fill="auto"/>
            <w:noWrap/>
            <w:vAlign w:val="bottom"/>
            <w:hideMark/>
          </w:tcPr>
          <w:p w14:paraId="638DC12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BSI (DE)</w:t>
            </w:r>
          </w:p>
        </w:tc>
        <w:tc>
          <w:tcPr>
            <w:tcW w:w="1176" w:type="dxa"/>
            <w:shd w:val="clear" w:color="auto" w:fill="auto"/>
            <w:noWrap/>
            <w:vAlign w:val="bottom"/>
            <w:hideMark/>
          </w:tcPr>
          <w:p w14:paraId="50373CD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7B309854" w14:textId="77777777" w:rsidTr="002C774D">
        <w:trPr>
          <w:trHeight w:val="300"/>
        </w:trPr>
        <w:tc>
          <w:tcPr>
            <w:tcW w:w="960" w:type="dxa"/>
            <w:shd w:val="clear" w:color="auto" w:fill="auto"/>
            <w:noWrap/>
            <w:vAlign w:val="bottom"/>
            <w:hideMark/>
          </w:tcPr>
          <w:p w14:paraId="17578EC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150C9B3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Pateromichelakis</w:t>
            </w:r>
          </w:p>
        </w:tc>
        <w:tc>
          <w:tcPr>
            <w:tcW w:w="1381" w:type="dxa"/>
            <w:shd w:val="clear" w:color="auto" w:fill="auto"/>
            <w:noWrap/>
            <w:vAlign w:val="bottom"/>
            <w:hideMark/>
          </w:tcPr>
          <w:p w14:paraId="1FAA842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Emmanouil</w:t>
            </w:r>
          </w:p>
        </w:tc>
        <w:tc>
          <w:tcPr>
            <w:tcW w:w="3619" w:type="dxa"/>
            <w:shd w:val="clear" w:color="auto" w:fill="auto"/>
            <w:noWrap/>
            <w:vAlign w:val="bottom"/>
            <w:hideMark/>
          </w:tcPr>
          <w:p w14:paraId="6B9CFF2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Lenovo Future Communications</w:t>
            </w:r>
          </w:p>
        </w:tc>
        <w:tc>
          <w:tcPr>
            <w:tcW w:w="1176" w:type="dxa"/>
            <w:shd w:val="clear" w:color="auto" w:fill="auto"/>
            <w:noWrap/>
            <w:vAlign w:val="bottom"/>
            <w:hideMark/>
          </w:tcPr>
          <w:p w14:paraId="00F6128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8EB7DCB" w14:textId="77777777" w:rsidTr="002C774D">
        <w:trPr>
          <w:trHeight w:val="300"/>
        </w:trPr>
        <w:tc>
          <w:tcPr>
            <w:tcW w:w="960" w:type="dxa"/>
            <w:shd w:val="clear" w:color="auto" w:fill="auto"/>
            <w:noWrap/>
            <w:vAlign w:val="bottom"/>
            <w:hideMark/>
          </w:tcPr>
          <w:p w14:paraId="1250DA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2EBD0F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Phan</w:t>
            </w:r>
          </w:p>
        </w:tc>
        <w:tc>
          <w:tcPr>
            <w:tcW w:w="1381" w:type="dxa"/>
            <w:shd w:val="clear" w:color="auto" w:fill="auto"/>
            <w:noWrap/>
            <w:vAlign w:val="bottom"/>
            <w:hideMark/>
          </w:tcPr>
          <w:p w14:paraId="6BBCCB9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Ly-Thanh</w:t>
            </w:r>
          </w:p>
        </w:tc>
        <w:tc>
          <w:tcPr>
            <w:tcW w:w="3619" w:type="dxa"/>
            <w:shd w:val="clear" w:color="auto" w:fill="auto"/>
            <w:noWrap/>
            <w:vAlign w:val="bottom"/>
            <w:hideMark/>
          </w:tcPr>
          <w:p w14:paraId="44DBC96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THALES</w:t>
            </w:r>
          </w:p>
        </w:tc>
        <w:tc>
          <w:tcPr>
            <w:tcW w:w="1176" w:type="dxa"/>
            <w:shd w:val="clear" w:color="auto" w:fill="auto"/>
            <w:noWrap/>
            <w:vAlign w:val="bottom"/>
            <w:hideMark/>
          </w:tcPr>
          <w:p w14:paraId="3ECA7B5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CC20BDD" w14:textId="77777777" w:rsidTr="002C774D">
        <w:trPr>
          <w:trHeight w:val="300"/>
        </w:trPr>
        <w:tc>
          <w:tcPr>
            <w:tcW w:w="960" w:type="dxa"/>
            <w:shd w:val="clear" w:color="auto" w:fill="auto"/>
            <w:noWrap/>
            <w:vAlign w:val="bottom"/>
            <w:hideMark/>
          </w:tcPr>
          <w:p w14:paraId="7D45BA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71EED0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Prochaska</w:t>
            </w:r>
          </w:p>
        </w:tc>
        <w:tc>
          <w:tcPr>
            <w:tcW w:w="1381" w:type="dxa"/>
            <w:shd w:val="clear" w:color="auto" w:fill="auto"/>
            <w:noWrap/>
            <w:vAlign w:val="bottom"/>
            <w:hideMark/>
          </w:tcPr>
          <w:p w14:paraId="787814A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Dean</w:t>
            </w:r>
          </w:p>
        </w:tc>
        <w:tc>
          <w:tcPr>
            <w:tcW w:w="3619" w:type="dxa"/>
            <w:shd w:val="clear" w:color="auto" w:fill="auto"/>
            <w:noWrap/>
            <w:vAlign w:val="bottom"/>
            <w:hideMark/>
          </w:tcPr>
          <w:p w14:paraId="31BD7F9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FirstNet</w:t>
            </w:r>
          </w:p>
        </w:tc>
        <w:tc>
          <w:tcPr>
            <w:tcW w:w="1176" w:type="dxa"/>
            <w:shd w:val="clear" w:color="auto" w:fill="auto"/>
            <w:noWrap/>
            <w:vAlign w:val="bottom"/>
            <w:hideMark/>
          </w:tcPr>
          <w:p w14:paraId="4DD5C3B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4051A144" w14:textId="77777777" w:rsidTr="002C774D">
        <w:trPr>
          <w:trHeight w:val="300"/>
        </w:trPr>
        <w:tc>
          <w:tcPr>
            <w:tcW w:w="960" w:type="dxa"/>
            <w:shd w:val="clear" w:color="auto" w:fill="auto"/>
            <w:noWrap/>
            <w:vAlign w:val="bottom"/>
            <w:hideMark/>
          </w:tcPr>
          <w:p w14:paraId="5B4DE29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5FABBB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QIN</w:t>
            </w:r>
          </w:p>
        </w:tc>
        <w:tc>
          <w:tcPr>
            <w:tcW w:w="1381" w:type="dxa"/>
            <w:shd w:val="clear" w:color="auto" w:fill="auto"/>
            <w:noWrap/>
            <w:vAlign w:val="bottom"/>
            <w:hideMark/>
          </w:tcPr>
          <w:p w14:paraId="0F00DEF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Fei</w:t>
            </w:r>
          </w:p>
        </w:tc>
        <w:tc>
          <w:tcPr>
            <w:tcW w:w="3619" w:type="dxa"/>
            <w:shd w:val="clear" w:color="auto" w:fill="auto"/>
            <w:noWrap/>
            <w:vAlign w:val="bottom"/>
            <w:hideMark/>
          </w:tcPr>
          <w:p w14:paraId="2F7637A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vivo Mobile Communication Co.,</w:t>
            </w:r>
          </w:p>
        </w:tc>
        <w:tc>
          <w:tcPr>
            <w:tcW w:w="1176" w:type="dxa"/>
            <w:shd w:val="clear" w:color="auto" w:fill="auto"/>
            <w:noWrap/>
            <w:vAlign w:val="bottom"/>
            <w:hideMark/>
          </w:tcPr>
          <w:p w14:paraId="65426CB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4ABF620B" w14:textId="77777777" w:rsidTr="002C774D">
        <w:trPr>
          <w:trHeight w:val="300"/>
        </w:trPr>
        <w:tc>
          <w:tcPr>
            <w:tcW w:w="960" w:type="dxa"/>
            <w:shd w:val="clear" w:color="auto" w:fill="auto"/>
            <w:noWrap/>
            <w:vAlign w:val="bottom"/>
            <w:hideMark/>
          </w:tcPr>
          <w:p w14:paraId="16A480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3FD13E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Ramazanirend</w:t>
            </w:r>
          </w:p>
        </w:tc>
        <w:tc>
          <w:tcPr>
            <w:tcW w:w="1381" w:type="dxa"/>
            <w:shd w:val="clear" w:color="auto" w:fill="auto"/>
            <w:noWrap/>
            <w:vAlign w:val="bottom"/>
            <w:hideMark/>
          </w:tcPr>
          <w:p w14:paraId="59483AF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Elmira</w:t>
            </w:r>
          </w:p>
        </w:tc>
        <w:tc>
          <w:tcPr>
            <w:tcW w:w="3619" w:type="dxa"/>
            <w:shd w:val="clear" w:color="auto" w:fill="auto"/>
            <w:noWrap/>
            <w:vAlign w:val="bottom"/>
            <w:hideMark/>
          </w:tcPr>
          <w:p w14:paraId="430A250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Vodafone España SA</w:t>
            </w:r>
          </w:p>
        </w:tc>
        <w:tc>
          <w:tcPr>
            <w:tcW w:w="1176" w:type="dxa"/>
            <w:shd w:val="clear" w:color="auto" w:fill="auto"/>
            <w:noWrap/>
            <w:vAlign w:val="bottom"/>
            <w:hideMark/>
          </w:tcPr>
          <w:p w14:paraId="773BC34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DBECD87" w14:textId="77777777" w:rsidTr="002C774D">
        <w:trPr>
          <w:trHeight w:val="300"/>
        </w:trPr>
        <w:tc>
          <w:tcPr>
            <w:tcW w:w="960" w:type="dxa"/>
            <w:shd w:val="clear" w:color="auto" w:fill="auto"/>
            <w:noWrap/>
            <w:vAlign w:val="bottom"/>
            <w:hideMark/>
          </w:tcPr>
          <w:p w14:paraId="2B21258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31A9643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Romaguera</w:t>
            </w:r>
          </w:p>
        </w:tc>
        <w:tc>
          <w:tcPr>
            <w:tcW w:w="1381" w:type="dxa"/>
            <w:shd w:val="clear" w:color="auto" w:fill="auto"/>
            <w:noWrap/>
            <w:vAlign w:val="bottom"/>
            <w:hideMark/>
          </w:tcPr>
          <w:p w14:paraId="4A775AD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Cristina</w:t>
            </w:r>
          </w:p>
        </w:tc>
        <w:tc>
          <w:tcPr>
            <w:tcW w:w="3619" w:type="dxa"/>
            <w:shd w:val="clear" w:color="auto" w:fill="auto"/>
            <w:noWrap/>
            <w:vAlign w:val="bottom"/>
            <w:hideMark/>
          </w:tcPr>
          <w:p w14:paraId="5FE4CC6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VODAFONE Group Plc</w:t>
            </w:r>
          </w:p>
        </w:tc>
        <w:tc>
          <w:tcPr>
            <w:tcW w:w="1176" w:type="dxa"/>
            <w:shd w:val="clear" w:color="auto" w:fill="auto"/>
            <w:noWrap/>
            <w:vAlign w:val="bottom"/>
            <w:hideMark/>
          </w:tcPr>
          <w:p w14:paraId="6782BDF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70619EC6" w14:textId="77777777" w:rsidTr="002C774D">
        <w:trPr>
          <w:trHeight w:val="300"/>
        </w:trPr>
        <w:tc>
          <w:tcPr>
            <w:tcW w:w="960" w:type="dxa"/>
            <w:shd w:val="clear" w:color="auto" w:fill="auto"/>
            <w:noWrap/>
            <w:vAlign w:val="bottom"/>
            <w:hideMark/>
          </w:tcPr>
          <w:p w14:paraId="3BDF863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92DB5F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Ruan</w:t>
            </w:r>
          </w:p>
        </w:tc>
        <w:tc>
          <w:tcPr>
            <w:tcW w:w="1381" w:type="dxa"/>
            <w:shd w:val="clear" w:color="auto" w:fill="auto"/>
            <w:noWrap/>
            <w:vAlign w:val="bottom"/>
            <w:hideMark/>
          </w:tcPr>
          <w:p w14:paraId="39AA9C7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Bangqiu</w:t>
            </w:r>
          </w:p>
        </w:tc>
        <w:tc>
          <w:tcPr>
            <w:tcW w:w="3619" w:type="dxa"/>
            <w:shd w:val="clear" w:color="auto" w:fill="auto"/>
            <w:noWrap/>
            <w:vAlign w:val="bottom"/>
            <w:hideMark/>
          </w:tcPr>
          <w:p w14:paraId="61419C5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ZXNE</w:t>
            </w:r>
          </w:p>
        </w:tc>
        <w:tc>
          <w:tcPr>
            <w:tcW w:w="1176" w:type="dxa"/>
            <w:shd w:val="clear" w:color="auto" w:fill="auto"/>
            <w:noWrap/>
            <w:vAlign w:val="bottom"/>
            <w:hideMark/>
          </w:tcPr>
          <w:p w14:paraId="2D17429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083A61D" w14:textId="77777777" w:rsidTr="002C774D">
        <w:trPr>
          <w:trHeight w:val="300"/>
        </w:trPr>
        <w:tc>
          <w:tcPr>
            <w:tcW w:w="960" w:type="dxa"/>
            <w:shd w:val="clear" w:color="auto" w:fill="auto"/>
            <w:noWrap/>
            <w:vAlign w:val="bottom"/>
            <w:hideMark/>
          </w:tcPr>
          <w:p w14:paraId="6C14F38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AD0A8D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Russell</w:t>
            </w:r>
          </w:p>
        </w:tc>
        <w:tc>
          <w:tcPr>
            <w:tcW w:w="1381" w:type="dxa"/>
            <w:shd w:val="clear" w:color="auto" w:fill="auto"/>
            <w:noWrap/>
            <w:vAlign w:val="bottom"/>
            <w:hideMark/>
          </w:tcPr>
          <w:p w14:paraId="31EB002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Paul</w:t>
            </w:r>
          </w:p>
        </w:tc>
        <w:tc>
          <w:tcPr>
            <w:tcW w:w="3619" w:type="dxa"/>
            <w:shd w:val="clear" w:color="auto" w:fill="auto"/>
            <w:noWrap/>
            <w:vAlign w:val="bottom"/>
            <w:hideMark/>
          </w:tcPr>
          <w:p w14:paraId="1F709D6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Charter Communications, Inc</w:t>
            </w:r>
          </w:p>
        </w:tc>
        <w:tc>
          <w:tcPr>
            <w:tcW w:w="1176" w:type="dxa"/>
            <w:shd w:val="clear" w:color="auto" w:fill="auto"/>
            <w:noWrap/>
            <w:vAlign w:val="bottom"/>
            <w:hideMark/>
          </w:tcPr>
          <w:p w14:paraId="3E5225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67AD4A19" w14:textId="77777777" w:rsidTr="002C774D">
        <w:trPr>
          <w:trHeight w:val="300"/>
        </w:trPr>
        <w:tc>
          <w:tcPr>
            <w:tcW w:w="960" w:type="dxa"/>
            <w:shd w:val="clear" w:color="auto" w:fill="auto"/>
            <w:noWrap/>
            <w:vAlign w:val="bottom"/>
            <w:hideMark/>
          </w:tcPr>
          <w:p w14:paraId="0588990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646369F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Ryu</w:t>
            </w:r>
          </w:p>
        </w:tc>
        <w:tc>
          <w:tcPr>
            <w:tcW w:w="1381" w:type="dxa"/>
            <w:shd w:val="clear" w:color="auto" w:fill="auto"/>
            <w:noWrap/>
            <w:vAlign w:val="bottom"/>
            <w:hideMark/>
          </w:tcPr>
          <w:p w14:paraId="54E64E4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Jinsook</w:t>
            </w:r>
          </w:p>
        </w:tc>
        <w:tc>
          <w:tcPr>
            <w:tcW w:w="3619" w:type="dxa"/>
            <w:shd w:val="clear" w:color="auto" w:fill="auto"/>
            <w:noWrap/>
            <w:vAlign w:val="bottom"/>
            <w:hideMark/>
          </w:tcPr>
          <w:p w14:paraId="2255D03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Dish Network</w:t>
            </w:r>
          </w:p>
        </w:tc>
        <w:tc>
          <w:tcPr>
            <w:tcW w:w="1176" w:type="dxa"/>
            <w:shd w:val="clear" w:color="auto" w:fill="auto"/>
            <w:noWrap/>
            <w:vAlign w:val="bottom"/>
            <w:hideMark/>
          </w:tcPr>
          <w:p w14:paraId="5120857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32C8FCB4" w14:textId="77777777" w:rsidTr="002C774D">
        <w:trPr>
          <w:trHeight w:val="300"/>
        </w:trPr>
        <w:tc>
          <w:tcPr>
            <w:tcW w:w="960" w:type="dxa"/>
            <w:shd w:val="clear" w:color="auto" w:fill="auto"/>
            <w:noWrap/>
            <w:vAlign w:val="bottom"/>
            <w:hideMark/>
          </w:tcPr>
          <w:p w14:paraId="7E00846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74E590F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Sabater</w:t>
            </w:r>
          </w:p>
        </w:tc>
        <w:tc>
          <w:tcPr>
            <w:tcW w:w="1381" w:type="dxa"/>
            <w:shd w:val="clear" w:color="auto" w:fill="auto"/>
            <w:noWrap/>
            <w:vAlign w:val="bottom"/>
            <w:hideMark/>
          </w:tcPr>
          <w:p w14:paraId="25F7D45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Susana</w:t>
            </w:r>
          </w:p>
        </w:tc>
        <w:tc>
          <w:tcPr>
            <w:tcW w:w="3619" w:type="dxa"/>
            <w:shd w:val="clear" w:color="auto" w:fill="auto"/>
            <w:noWrap/>
            <w:vAlign w:val="bottom"/>
            <w:hideMark/>
          </w:tcPr>
          <w:p w14:paraId="2F9AABE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Vodafone GmbH</w:t>
            </w:r>
          </w:p>
        </w:tc>
        <w:tc>
          <w:tcPr>
            <w:tcW w:w="1176" w:type="dxa"/>
            <w:shd w:val="clear" w:color="auto" w:fill="auto"/>
            <w:noWrap/>
            <w:vAlign w:val="bottom"/>
            <w:hideMark/>
          </w:tcPr>
          <w:p w14:paraId="5BC1BEF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5392508" w14:textId="77777777" w:rsidTr="002C774D">
        <w:trPr>
          <w:trHeight w:val="300"/>
        </w:trPr>
        <w:tc>
          <w:tcPr>
            <w:tcW w:w="960" w:type="dxa"/>
            <w:shd w:val="clear" w:color="auto" w:fill="auto"/>
            <w:noWrap/>
            <w:vAlign w:val="bottom"/>
            <w:hideMark/>
          </w:tcPr>
          <w:p w14:paraId="6393447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23B6FA4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Salkintzis</w:t>
            </w:r>
          </w:p>
        </w:tc>
        <w:tc>
          <w:tcPr>
            <w:tcW w:w="1381" w:type="dxa"/>
            <w:shd w:val="clear" w:color="auto" w:fill="auto"/>
            <w:noWrap/>
            <w:vAlign w:val="bottom"/>
            <w:hideMark/>
          </w:tcPr>
          <w:p w14:paraId="3DAC363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Apostolis</w:t>
            </w:r>
          </w:p>
        </w:tc>
        <w:tc>
          <w:tcPr>
            <w:tcW w:w="3619" w:type="dxa"/>
            <w:shd w:val="clear" w:color="auto" w:fill="auto"/>
            <w:noWrap/>
            <w:vAlign w:val="bottom"/>
            <w:hideMark/>
          </w:tcPr>
          <w:p w14:paraId="12A9575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Motorola Mobility France S.A.S</w:t>
            </w:r>
          </w:p>
        </w:tc>
        <w:tc>
          <w:tcPr>
            <w:tcW w:w="1176" w:type="dxa"/>
            <w:shd w:val="clear" w:color="auto" w:fill="auto"/>
            <w:noWrap/>
            <w:vAlign w:val="bottom"/>
            <w:hideMark/>
          </w:tcPr>
          <w:p w14:paraId="0589742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93BF1E4" w14:textId="77777777" w:rsidTr="002C774D">
        <w:trPr>
          <w:trHeight w:val="300"/>
        </w:trPr>
        <w:tc>
          <w:tcPr>
            <w:tcW w:w="960" w:type="dxa"/>
            <w:shd w:val="clear" w:color="auto" w:fill="auto"/>
            <w:noWrap/>
            <w:vAlign w:val="bottom"/>
            <w:hideMark/>
          </w:tcPr>
          <w:p w14:paraId="7C4E4DD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30E0CB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Sällberg</w:t>
            </w:r>
          </w:p>
        </w:tc>
        <w:tc>
          <w:tcPr>
            <w:tcW w:w="1381" w:type="dxa"/>
            <w:shd w:val="clear" w:color="auto" w:fill="auto"/>
            <w:noWrap/>
            <w:vAlign w:val="bottom"/>
            <w:hideMark/>
          </w:tcPr>
          <w:p w14:paraId="2D09FAC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Krister</w:t>
            </w:r>
          </w:p>
        </w:tc>
        <w:tc>
          <w:tcPr>
            <w:tcW w:w="3619" w:type="dxa"/>
            <w:shd w:val="clear" w:color="auto" w:fill="auto"/>
            <w:noWrap/>
            <w:vAlign w:val="bottom"/>
            <w:hideMark/>
          </w:tcPr>
          <w:p w14:paraId="72E696A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Ericsson LM</w:t>
            </w:r>
          </w:p>
        </w:tc>
        <w:tc>
          <w:tcPr>
            <w:tcW w:w="1176" w:type="dxa"/>
            <w:shd w:val="clear" w:color="auto" w:fill="auto"/>
            <w:noWrap/>
            <w:vAlign w:val="bottom"/>
            <w:hideMark/>
          </w:tcPr>
          <w:p w14:paraId="132DA5B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049600E" w14:textId="77777777" w:rsidTr="002C774D">
        <w:trPr>
          <w:trHeight w:val="300"/>
        </w:trPr>
        <w:tc>
          <w:tcPr>
            <w:tcW w:w="960" w:type="dxa"/>
            <w:shd w:val="clear" w:color="auto" w:fill="auto"/>
            <w:noWrap/>
            <w:vAlign w:val="bottom"/>
            <w:hideMark/>
          </w:tcPr>
          <w:p w14:paraId="6BBB947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163A7A0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Samdanis</w:t>
            </w:r>
          </w:p>
        </w:tc>
        <w:tc>
          <w:tcPr>
            <w:tcW w:w="1381" w:type="dxa"/>
            <w:shd w:val="clear" w:color="auto" w:fill="auto"/>
            <w:noWrap/>
            <w:vAlign w:val="bottom"/>
            <w:hideMark/>
          </w:tcPr>
          <w:p w14:paraId="5C67792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Konstantinos</w:t>
            </w:r>
          </w:p>
        </w:tc>
        <w:tc>
          <w:tcPr>
            <w:tcW w:w="3619" w:type="dxa"/>
            <w:shd w:val="clear" w:color="auto" w:fill="auto"/>
            <w:noWrap/>
            <w:vAlign w:val="bottom"/>
            <w:hideMark/>
          </w:tcPr>
          <w:p w14:paraId="08A0235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Motorola Mobility UK Ltd.</w:t>
            </w:r>
          </w:p>
        </w:tc>
        <w:tc>
          <w:tcPr>
            <w:tcW w:w="1176" w:type="dxa"/>
            <w:shd w:val="clear" w:color="auto" w:fill="auto"/>
            <w:noWrap/>
            <w:vAlign w:val="bottom"/>
            <w:hideMark/>
          </w:tcPr>
          <w:p w14:paraId="027792D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1F5F5B6" w14:textId="77777777" w:rsidTr="002C774D">
        <w:trPr>
          <w:trHeight w:val="300"/>
        </w:trPr>
        <w:tc>
          <w:tcPr>
            <w:tcW w:w="960" w:type="dxa"/>
            <w:shd w:val="clear" w:color="auto" w:fill="auto"/>
            <w:noWrap/>
            <w:vAlign w:val="bottom"/>
            <w:hideMark/>
          </w:tcPr>
          <w:p w14:paraId="59F6CF0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C713D7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Schäfer</w:t>
            </w:r>
          </w:p>
        </w:tc>
        <w:tc>
          <w:tcPr>
            <w:tcW w:w="1381" w:type="dxa"/>
            <w:shd w:val="clear" w:color="auto" w:fill="auto"/>
            <w:noWrap/>
            <w:vAlign w:val="bottom"/>
            <w:hideMark/>
          </w:tcPr>
          <w:p w14:paraId="4F5117F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Pascal</w:t>
            </w:r>
          </w:p>
        </w:tc>
        <w:tc>
          <w:tcPr>
            <w:tcW w:w="3619" w:type="dxa"/>
            <w:shd w:val="clear" w:color="auto" w:fill="auto"/>
            <w:noWrap/>
            <w:vAlign w:val="bottom"/>
            <w:hideMark/>
          </w:tcPr>
          <w:p w14:paraId="7510341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umlaut</w:t>
            </w:r>
          </w:p>
        </w:tc>
        <w:tc>
          <w:tcPr>
            <w:tcW w:w="1176" w:type="dxa"/>
            <w:shd w:val="clear" w:color="auto" w:fill="auto"/>
            <w:noWrap/>
            <w:vAlign w:val="bottom"/>
            <w:hideMark/>
          </w:tcPr>
          <w:p w14:paraId="09AC4C4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725CF4E" w14:textId="77777777" w:rsidTr="002C774D">
        <w:trPr>
          <w:trHeight w:val="300"/>
        </w:trPr>
        <w:tc>
          <w:tcPr>
            <w:tcW w:w="960" w:type="dxa"/>
            <w:shd w:val="clear" w:color="auto" w:fill="auto"/>
            <w:noWrap/>
            <w:vAlign w:val="bottom"/>
            <w:hideMark/>
          </w:tcPr>
          <w:p w14:paraId="43E0256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906C1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Shan</w:t>
            </w:r>
          </w:p>
        </w:tc>
        <w:tc>
          <w:tcPr>
            <w:tcW w:w="1381" w:type="dxa"/>
            <w:shd w:val="clear" w:color="auto" w:fill="auto"/>
            <w:noWrap/>
            <w:vAlign w:val="bottom"/>
            <w:hideMark/>
          </w:tcPr>
          <w:p w14:paraId="6328B5C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Changhong</w:t>
            </w:r>
          </w:p>
        </w:tc>
        <w:tc>
          <w:tcPr>
            <w:tcW w:w="3619" w:type="dxa"/>
            <w:shd w:val="clear" w:color="auto" w:fill="auto"/>
            <w:noWrap/>
            <w:vAlign w:val="bottom"/>
            <w:hideMark/>
          </w:tcPr>
          <w:p w14:paraId="2BD2C45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Intel China Ltd.</w:t>
            </w:r>
          </w:p>
        </w:tc>
        <w:tc>
          <w:tcPr>
            <w:tcW w:w="1176" w:type="dxa"/>
            <w:shd w:val="clear" w:color="auto" w:fill="auto"/>
            <w:noWrap/>
            <w:vAlign w:val="bottom"/>
            <w:hideMark/>
          </w:tcPr>
          <w:p w14:paraId="4FC36C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EAFD359" w14:textId="77777777" w:rsidTr="002C774D">
        <w:trPr>
          <w:trHeight w:val="300"/>
        </w:trPr>
        <w:tc>
          <w:tcPr>
            <w:tcW w:w="960" w:type="dxa"/>
            <w:shd w:val="clear" w:color="auto" w:fill="auto"/>
            <w:noWrap/>
            <w:vAlign w:val="bottom"/>
            <w:hideMark/>
          </w:tcPr>
          <w:p w14:paraId="208E994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99B56F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Shao</w:t>
            </w:r>
          </w:p>
        </w:tc>
        <w:tc>
          <w:tcPr>
            <w:tcW w:w="1381" w:type="dxa"/>
            <w:shd w:val="clear" w:color="auto" w:fill="auto"/>
            <w:noWrap/>
            <w:vAlign w:val="bottom"/>
            <w:hideMark/>
          </w:tcPr>
          <w:p w14:paraId="77642C9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Weixiang</w:t>
            </w:r>
          </w:p>
        </w:tc>
        <w:tc>
          <w:tcPr>
            <w:tcW w:w="3619" w:type="dxa"/>
            <w:shd w:val="clear" w:color="auto" w:fill="auto"/>
            <w:noWrap/>
            <w:vAlign w:val="bottom"/>
            <w:hideMark/>
          </w:tcPr>
          <w:p w14:paraId="590F045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ShenZhen Zhongxing Shitong</w:t>
            </w:r>
          </w:p>
        </w:tc>
        <w:tc>
          <w:tcPr>
            <w:tcW w:w="1176" w:type="dxa"/>
            <w:shd w:val="clear" w:color="auto" w:fill="auto"/>
            <w:noWrap/>
            <w:vAlign w:val="bottom"/>
            <w:hideMark/>
          </w:tcPr>
          <w:p w14:paraId="3026E1C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4E63C191" w14:textId="77777777" w:rsidTr="002C774D">
        <w:trPr>
          <w:trHeight w:val="300"/>
        </w:trPr>
        <w:tc>
          <w:tcPr>
            <w:tcW w:w="960" w:type="dxa"/>
            <w:shd w:val="clear" w:color="auto" w:fill="auto"/>
            <w:noWrap/>
            <w:vAlign w:val="bottom"/>
            <w:hideMark/>
          </w:tcPr>
          <w:p w14:paraId="1A4BF18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6E7E572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Shao</w:t>
            </w:r>
          </w:p>
        </w:tc>
        <w:tc>
          <w:tcPr>
            <w:tcW w:w="1381" w:type="dxa"/>
            <w:shd w:val="clear" w:color="auto" w:fill="auto"/>
            <w:noWrap/>
            <w:vAlign w:val="bottom"/>
            <w:hideMark/>
          </w:tcPr>
          <w:p w14:paraId="7FE193E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Xiao</w:t>
            </w:r>
          </w:p>
        </w:tc>
        <w:tc>
          <w:tcPr>
            <w:tcW w:w="3619" w:type="dxa"/>
            <w:shd w:val="clear" w:color="auto" w:fill="auto"/>
            <w:noWrap/>
            <w:vAlign w:val="bottom"/>
            <w:hideMark/>
          </w:tcPr>
          <w:p w14:paraId="0BF516E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TOYOTA MOTOR CORPORATION</w:t>
            </w:r>
          </w:p>
        </w:tc>
        <w:tc>
          <w:tcPr>
            <w:tcW w:w="1176" w:type="dxa"/>
            <w:shd w:val="clear" w:color="auto" w:fill="auto"/>
            <w:noWrap/>
            <w:vAlign w:val="bottom"/>
            <w:hideMark/>
          </w:tcPr>
          <w:p w14:paraId="547CAF7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68A2D31B" w14:textId="77777777" w:rsidTr="002C774D">
        <w:trPr>
          <w:trHeight w:val="300"/>
        </w:trPr>
        <w:tc>
          <w:tcPr>
            <w:tcW w:w="960" w:type="dxa"/>
            <w:shd w:val="clear" w:color="auto" w:fill="auto"/>
            <w:noWrap/>
            <w:vAlign w:val="bottom"/>
            <w:hideMark/>
          </w:tcPr>
          <w:p w14:paraId="6405BC0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4B0A548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Shen</w:t>
            </w:r>
          </w:p>
        </w:tc>
        <w:tc>
          <w:tcPr>
            <w:tcW w:w="1381" w:type="dxa"/>
            <w:shd w:val="clear" w:color="auto" w:fill="auto"/>
            <w:noWrap/>
            <w:vAlign w:val="bottom"/>
            <w:hideMark/>
          </w:tcPr>
          <w:p w14:paraId="66594A3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Yang</w:t>
            </w:r>
          </w:p>
        </w:tc>
        <w:tc>
          <w:tcPr>
            <w:tcW w:w="3619" w:type="dxa"/>
            <w:shd w:val="clear" w:color="auto" w:fill="auto"/>
            <w:noWrap/>
            <w:vAlign w:val="bottom"/>
            <w:hideMark/>
          </w:tcPr>
          <w:p w14:paraId="0A80AF9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Xiaomi EV Technology</w:t>
            </w:r>
          </w:p>
        </w:tc>
        <w:tc>
          <w:tcPr>
            <w:tcW w:w="1176" w:type="dxa"/>
            <w:shd w:val="clear" w:color="auto" w:fill="auto"/>
            <w:noWrap/>
            <w:vAlign w:val="bottom"/>
            <w:hideMark/>
          </w:tcPr>
          <w:p w14:paraId="05DC1F2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4557FD8" w14:textId="77777777" w:rsidTr="002C774D">
        <w:trPr>
          <w:trHeight w:val="300"/>
        </w:trPr>
        <w:tc>
          <w:tcPr>
            <w:tcW w:w="960" w:type="dxa"/>
            <w:shd w:val="clear" w:color="auto" w:fill="auto"/>
            <w:noWrap/>
            <w:vAlign w:val="bottom"/>
            <w:hideMark/>
          </w:tcPr>
          <w:p w14:paraId="4989B3C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42C20A7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Shi</w:t>
            </w:r>
          </w:p>
        </w:tc>
        <w:tc>
          <w:tcPr>
            <w:tcW w:w="1381" w:type="dxa"/>
            <w:shd w:val="clear" w:color="auto" w:fill="auto"/>
            <w:noWrap/>
            <w:vAlign w:val="bottom"/>
            <w:hideMark/>
          </w:tcPr>
          <w:p w14:paraId="2918742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Xiaonan</w:t>
            </w:r>
          </w:p>
        </w:tc>
        <w:tc>
          <w:tcPr>
            <w:tcW w:w="3619" w:type="dxa"/>
            <w:shd w:val="clear" w:color="auto" w:fill="auto"/>
            <w:noWrap/>
            <w:vAlign w:val="bottom"/>
            <w:hideMark/>
          </w:tcPr>
          <w:p w14:paraId="2A2C34B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International Ltd</w:t>
            </w:r>
          </w:p>
        </w:tc>
        <w:tc>
          <w:tcPr>
            <w:tcW w:w="1176" w:type="dxa"/>
            <w:shd w:val="clear" w:color="auto" w:fill="auto"/>
            <w:noWrap/>
            <w:vAlign w:val="bottom"/>
            <w:hideMark/>
          </w:tcPr>
          <w:p w14:paraId="7CEE12D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ED1095E" w14:textId="77777777" w:rsidTr="002C774D">
        <w:trPr>
          <w:trHeight w:val="300"/>
        </w:trPr>
        <w:tc>
          <w:tcPr>
            <w:tcW w:w="960" w:type="dxa"/>
            <w:shd w:val="clear" w:color="auto" w:fill="auto"/>
            <w:noWrap/>
            <w:vAlign w:val="bottom"/>
            <w:hideMark/>
          </w:tcPr>
          <w:p w14:paraId="6F16751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4B968AE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SHIN</w:t>
            </w:r>
          </w:p>
        </w:tc>
        <w:tc>
          <w:tcPr>
            <w:tcW w:w="1381" w:type="dxa"/>
            <w:shd w:val="clear" w:color="auto" w:fill="auto"/>
            <w:noWrap/>
            <w:vAlign w:val="bottom"/>
            <w:hideMark/>
          </w:tcPr>
          <w:p w14:paraId="695ADB7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JAESHEUNG</w:t>
            </w:r>
          </w:p>
        </w:tc>
        <w:tc>
          <w:tcPr>
            <w:tcW w:w="3619" w:type="dxa"/>
            <w:shd w:val="clear" w:color="auto" w:fill="auto"/>
            <w:noWrap/>
            <w:vAlign w:val="bottom"/>
            <w:hideMark/>
          </w:tcPr>
          <w:p w14:paraId="5DA141A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ETRI</w:t>
            </w:r>
          </w:p>
        </w:tc>
        <w:tc>
          <w:tcPr>
            <w:tcW w:w="1176" w:type="dxa"/>
            <w:shd w:val="clear" w:color="auto" w:fill="auto"/>
            <w:noWrap/>
            <w:vAlign w:val="bottom"/>
            <w:hideMark/>
          </w:tcPr>
          <w:p w14:paraId="0E5FDDE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5928D0EF" w14:textId="77777777" w:rsidTr="002C774D">
        <w:trPr>
          <w:trHeight w:val="300"/>
        </w:trPr>
        <w:tc>
          <w:tcPr>
            <w:tcW w:w="960" w:type="dxa"/>
            <w:shd w:val="clear" w:color="auto" w:fill="auto"/>
            <w:noWrap/>
            <w:vAlign w:val="bottom"/>
            <w:hideMark/>
          </w:tcPr>
          <w:p w14:paraId="046106D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94FEF4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Shu</w:t>
            </w:r>
          </w:p>
        </w:tc>
        <w:tc>
          <w:tcPr>
            <w:tcW w:w="1381" w:type="dxa"/>
            <w:shd w:val="clear" w:color="auto" w:fill="auto"/>
            <w:noWrap/>
            <w:vAlign w:val="bottom"/>
            <w:hideMark/>
          </w:tcPr>
          <w:p w14:paraId="2A9A23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Min</w:t>
            </w:r>
          </w:p>
        </w:tc>
        <w:tc>
          <w:tcPr>
            <w:tcW w:w="3619" w:type="dxa"/>
            <w:shd w:val="clear" w:color="auto" w:fill="auto"/>
            <w:noWrap/>
            <w:vAlign w:val="bottom"/>
            <w:hideMark/>
          </w:tcPr>
          <w:p w14:paraId="765EEFA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Fiberhome Technologies Group</w:t>
            </w:r>
          </w:p>
        </w:tc>
        <w:tc>
          <w:tcPr>
            <w:tcW w:w="1176" w:type="dxa"/>
            <w:shd w:val="clear" w:color="auto" w:fill="auto"/>
            <w:noWrap/>
            <w:vAlign w:val="bottom"/>
            <w:hideMark/>
          </w:tcPr>
          <w:p w14:paraId="331C20F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0FF87A2" w14:textId="77777777" w:rsidTr="002C774D">
        <w:trPr>
          <w:trHeight w:val="300"/>
        </w:trPr>
        <w:tc>
          <w:tcPr>
            <w:tcW w:w="960" w:type="dxa"/>
            <w:shd w:val="clear" w:color="auto" w:fill="auto"/>
            <w:noWrap/>
            <w:vAlign w:val="bottom"/>
            <w:hideMark/>
          </w:tcPr>
          <w:p w14:paraId="0DE445A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951EA6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Soloway</w:t>
            </w:r>
          </w:p>
        </w:tc>
        <w:tc>
          <w:tcPr>
            <w:tcW w:w="1381" w:type="dxa"/>
            <w:shd w:val="clear" w:color="auto" w:fill="auto"/>
            <w:noWrap/>
            <w:vAlign w:val="bottom"/>
            <w:hideMark/>
          </w:tcPr>
          <w:p w14:paraId="269AEC4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Alan</w:t>
            </w:r>
          </w:p>
        </w:tc>
        <w:tc>
          <w:tcPr>
            <w:tcW w:w="3619" w:type="dxa"/>
            <w:shd w:val="clear" w:color="auto" w:fill="auto"/>
            <w:noWrap/>
            <w:vAlign w:val="bottom"/>
            <w:hideMark/>
          </w:tcPr>
          <w:p w14:paraId="20673EB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Qualcomm Incorporated</w:t>
            </w:r>
          </w:p>
        </w:tc>
        <w:tc>
          <w:tcPr>
            <w:tcW w:w="1176" w:type="dxa"/>
            <w:shd w:val="clear" w:color="auto" w:fill="auto"/>
            <w:noWrap/>
            <w:vAlign w:val="bottom"/>
            <w:hideMark/>
          </w:tcPr>
          <w:p w14:paraId="33DE44B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0795BD90" w14:textId="77777777" w:rsidTr="002C774D">
        <w:trPr>
          <w:trHeight w:val="300"/>
        </w:trPr>
        <w:tc>
          <w:tcPr>
            <w:tcW w:w="960" w:type="dxa"/>
            <w:shd w:val="clear" w:color="auto" w:fill="auto"/>
            <w:noWrap/>
            <w:vAlign w:val="bottom"/>
            <w:hideMark/>
          </w:tcPr>
          <w:p w14:paraId="1603398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4C3BF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Starsinic</w:t>
            </w:r>
          </w:p>
        </w:tc>
        <w:tc>
          <w:tcPr>
            <w:tcW w:w="1381" w:type="dxa"/>
            <w:shd w:val="clear" w:color="auto" w:fill="auto"/>
            <w:noWrap/>
            <w:vAlign w:val="bottom"/>
            <w:hideMark/>
          </w:tcPr>
          <w:p w14:paraId="34850D9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Michael</w:t>
            </w:r>
          </w:p>
        </w:tc>
        <w:tc>
          <w:tcPr>
            <w:tcW w:w="3619" w:type="dxa"/>
            <w:shd w:val="clear" w:color="auto" w:fill="auto"/>
            <w:noWrap/>
            <w:vAlign w:val="bottom"/>
            <w:hideMark/>
          </w:tcPr>
          <w:p w14:paraId="6F68539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InterDigital Belgium. LLC</w:t>
            </w:r>
          </w:p>
        </w:tc>
        <w:tc>
          <w:tcPr>
            <w:tcW w:w="1176" w:type="dxa"/>
            <w:shd w:val="clear" w:color="auto" w:fill="auto"/>
            <w:noWrap/>
            <w:vAlign w:val="bottom"/>
            <w:hideMark/>
          </w:tcPr>
          <w:p w14:paraId="105AD47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AA33AA1" w14:textId="77777777" w:rsidTr="002C774D">
        <w:trPr>
          <w:trHeight w:val="300"/>
        </w:trPr>
        <w:tc>
          <w:tcPr>
            <w:tcW w:w="960" w:type="dxa"/>
            <w:shd w:val="clear" w:color="auto" w:fill="auto"/>
            <w:noWrap/>
            <w:vAlign w:val="bottom"/>
            <w:hideMark/>
          </w:tcPr>
          <w:p w14:paraId="1695F91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128258B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Stockhammer</w:t>
            </w:r>
          </w:p>
        </w:tc>
        <w:tc>
          <w:tcPr>
            <w:tcW w:w="1381" w:type="dxa"/>
            <w:shd w:val="clear" w:color="auto" w:fill="auto"/>
            <w:noWrap/>
            <w:vAlign w:val="bottom"/>
            <w:hideMark/>
          </w:tcPr>
          <w:p w14:paraId="2D91A75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Thomas</w:t>
            </w:r>
          </w:p>
        </w:tc>
        <w:tc>
          <w:tcPr>
            <w:tcW w:w="3619" w:type="dxa"/>
            <w:shd w:val="clear" w:color="auto" w:fill="auto"/>
            <w:noWrap/>
            <w:vAlign w:val="bottom"/>
            <w:hideMark/>
          </w:tcPr>
          <w:p w14:paraId="47CD86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Qualcomm Tech. Netherlands B.V</w:t>
            </w:r>
          </w:p>
        </w:tc>
        <w:tc>
          <w:tcPr>
            <w:tcW w:w="1176" w:type="dxa"/>
            <w:shd w:val="clear" w:color="auto" w:fill="auto"/>
            <w:noWrap/>
            <w:vAlign w:val="bottom"/>
            <w:hideMark/>
          </w:tcPr>
          <w:p w14:paraId="329C8B9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17F00C4" w14:textId="77777777" w:rsidTr="002C774D">
        <w:trPr>
          <w:trHeight w:val="300"/>
        </w:trPr>
        <w:tc>
          <w:tcPr>
            <w:tcW w:w="960" w:type="dxa"/>
            <w:shd w:val="clear" w:color="auto" w:fill="auto"/>
            <w:noWrap/>
            <w:vAlign w:val="bottom"/>
            <w:hideMark/>
          </w:tcPr>
          <w:p w14:paraId="230CFD1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4573E7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Stojanovski</w:t>
            </w:r>
          </w:p>
        </w:tc>
        <w:tc>
          <w:tcPr>
            <w:tcW w:w="1381" w:type="dxa"/>
            <w:shd w:val="clear" w:color="auto" w:fill="auto"/>
            <w:noWrap/>
            <w:vAlign w:val="bottom"/>
            <w:hideMark/>
          </w:tcPr>
          <w:p w14:paraId="6203470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Saso</w:t>
            </w:r>
          </w:p>
        </w:tc>
        <w:tc>
          <w:tcPr>
            <w:tcW w:w="3619" w:type="dxa"/>
            <w:shd w:val="clear" w:color="auto" w:fill="auto"/>
            <w:noWrap/>
            <w:vAlign w:val="bottom"/>
            <w:hideMark/>
          </w:tcPr>
          <w:p w14:paraId="32C8801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Intel K.K.</w:t>
            </w:r>
          </w:p>
        </w:tc>
        <w:tc>
          <w:tcPr>
            <w:tcW w:w="1176" w:type="dxa"/>
            <w:shd w:val="clear" w:color="auto" w:fill="auto"/>
            <w:noWrap/>
            <w:vAlign w:val="bottom"/>
            <w:hideMark/>
          </w:tcPr>
          <w:p w14:paraId="50E6635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2184AC4A" w14:textId="77777777" w:rsidTr="002C774D">
        <w:trPr>
          <w:trHeight w:val="300"/>
        </w:trPr>
        <w:tc>
          <w:tcPr>
            <w:tcW w:w="960" w:type="dxa"/>
            <w:shd w:val="clear" w:color="auto" w:fill="auto"/>
            <w:noWrap/>
            <w:vAlign w:val="bottom"/>
            <w:hideMark/>
          </w:tcPr>
          <w:p w14:paraId="704D1D1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5961FCE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Sun</w:t>
            </w:r>
          </w:p>
        </w:tc>
        <w:tc>
          <w:tcPr>
            <w:tcW w:w="1381" w:type="dxa"/>
            <w:shd w:val="clear" w:color="auto" w:fill="auto"/>
            <w:noWrap/>
            <w:vAlign w:val="bottom"/>
            <w:hideMark/>
          </w:tcPr>
          <w:p w14:paraId="1F302C5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Tao</w:t>
            </w:r>
          </w:p>
        </w:tc>
        <w:tc>
          <w:tcPr>
            <w:tcW w:w="3619" w:type="dxa"/>
            <w:shd w:val="clear" w:color="auto" w:fill="auto"/>
            <w:noWrap/>
            <w:vAlign w:val="bottom"/>
            <w:hideMark/>
          </w:tcPr>
          <w:p w14:paraId="1622F50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M2M Company Ltd.</w:t>
            </w:r>
          </w:p>
        </w:tc>
        <w:tc>
          <w:tcPr>
            <w:tcW w:w="1176" w:type="dxa"/>
            <w:shd w:val="clear" w:color="auto" w:fill="auto"/>
            <w:noWrap/>
            <w:vAlign w:val="bottom"/>
            <w:hideMark/>
          </w:tcPr>
          <w:p w14:paraId="561FEA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2FC4414" w14:textId="77777777" w:rsidTr="002C774D">
        <w:trPr>
          <w:trHeight w:val="300"/>
        </w:trPr>
        <w:tc>
          <w:tcPr>
            <w:tcW w:w="960" w:type="dxa"/>
            <w:shd w:val="clear" w:color="auto" w:fill="auto"/>
            <w:noWrap/>
            <w:vAlign w:val="bottom"/>
            <w:hideMark/>
          </w:tcPr>
          <w:p w14:paraId="79D2681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17EF8EE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Sun</w:t>
            </w:r>
          </w:p>
        </w:tc>
        <w:tc>
          <w:tcPr>
            <w:tcW w:w="1381" w:type="dxa"/>
            <w:shd w:val="clear" w:color="auto" w:fill="auto"/>
            <w:noWrap/>
            <w:vAlign w:val="bottom"/>
            <w:hideMark/>
          </w:tcPr>
          <w:p w14:paraId="5C49D9E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Xiaowen</w:t>
            </w:r>
          </w:p>
        </w:tc>
        <w:tc>
          <w:tcPr>
            <w:tcW w:w="3619" w:type="dxa"/>
            <w:shd w:val="clear" w:color="auto" w:fill="auto"/>
            <w:noWrap/>
            <w:vAlign w:val="bottom"/>
            <w:hideMark/>
          </w:tcPr>
          <w:p w14:paraId="183976A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vivo Mobile Communication (S)</w:t>
            </w:r>
          </w:p>
        </w:tc>
        <w:tc>
          <w:tcPr>
            <w:tcW w:w="1176" w:type="dxa"/>
            <w:shd w:val="clear" w:color="auto" w:fill="auto"/>
            <w:noWrap/>
            <w:vAlign w:val="bottom"/>
            <w:hideMark/>
          </w:tcPr>
          <w:p w14:paraId="6F8957D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7A7B1AB" w14:textId="77777777" w:rsidTr="002C774D">
        <w:trPr>
          <w:trHeight w:val="300"/>
        </w:trPr>
        <w:tc>
          <w:tcPr>
            <w:tcW w:w="960" w:type="dxa"/>
            <w:shd w:val="clear" w:color="auto" w:fill="auto"/>
            <w:noWrap/>
            <w:vAlign w:val="bottom"/>
            <w:hideMark/>
          </w:tcPr>
          <w:p w14:paraId="22CC6CB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17744E5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Sun</w:t>
            </w:r>
          </w:p>
        </w:tc>
        <w:tc>
          <w:tcPr>
            <w:tcW w:w="1381" w:type="dxa"/>
            <w:shd w:val="clear" w:color="auto" w:fill="auto"/>
            <w:noWrap/>
            <w:vAlign w:val="bottom"/>
            <w:hideMark/>
          </w:tcPr>
          <w:p w14:paraId="63EEAC4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Yue</w:t>
            </w:r>
          </w:p>
        </w:tc>
        <w:tc>
          <w:tcPr>
            <w:tcW w:w="3619" w:type="dxa"/>
            <w:shd w:val="clear" w:color="auto" w:fill="auto"/>
            <w:noWrap/>
            <w:vAlign w:val="bottom"/>
            <w:hideMark/>
          </w:tcPr>
          <w:p w14:paraId="565535D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Chinatelecom Cloud</w:t>
            </w:r>
          </w:p>
        </w:tc>
        <w:tc>
          <w:tcPr>
            <w:tcW w:w="1176" w:type="dxa"/>
            <w:shd w:val="clear" w:color="auto" w:fill="auto"/>
            <w:noWrap/>
            <w:vAlign w:val="bottom"/>
            <w:hideMark/>
          </w:tcPr>
          <w:p w14:paraId="1DFEEBC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16298626" w14:textId="77777777" w:rsidTr="002C774D">
        <w:trPr>
          <w:trHeight w:val="300"/>
        </w:trPr>
        <w:tc>
          <w:tcPr>
            <w:tcW w:w="960" w:type="dxa"/>
            <w:shd w:val="clear" w:color="auto" w:fill="auto"/>
            <w:noWrap/>
            <w:vAlign w:val="bottom"/>
            <w:hideMark/>
          </w:tcPr>
          <w:p w14:paraId="5757C37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CF1831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Takahashi</w:t>
            </w:r>
          </w:p>
        </w:tc>
        <w:tc>
          <w:tcPr>
            <w:tcW w:w="1381" w:type="dxa"/>
            <w:shd w:val="clear" w:color="auto" w:fill="auto"/>
            <w:noWrap/>
            <w:vAlign w:val="bottom"/>
            <w:hideMark/>
          </w:tcPr>
          <w:p w14:paraId="383FF12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Hideaki</w:t>
            </w:r>
          </w:p>
        </w:tc>
        <w:tc>
          <w:tcPr>
            <w:tcW w:w="3619" w:type="dxa"/>
            <w:shd w:val="clear" w:color="auto" w:fill="auto"/>
            <w:noWrap/>
            <w:vAlign w:val="bottom"/>
            <w:hideMark/>
          </w:tcPr>
          <w:p w14:paraId="081394E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Shanghai Bell</w:t>
            </w:r>
          </w:p>
        </w:tc>
        <w:tc>
          <w:tcPr>
            <w:tcW w:w="1176" w:type="dxa"/>
            <w:shd w:val="clear" w:color="auto" w:fill="auto"/>
            <w:noWrap/>
            <w:vAlign w:val="bottom"/>
            <w:hideMark/>
          </w:tcPr>
          <w:p w14:paraId="72432D3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D440BFA" w14:textId="77777777" w:rsidTr="002C774D">
        <w:trPr>
          <w:trHeight w:val="300"/>
        </w:trPr>
        <w:tc>
          <w:tcPr>
            <w:tcW w:w="960" w:type="dxa"/>
            <w:shd w:val="clear" w:color="auto" w:fill="auto"/>
            <w:noWrap/>
            <w:vAlign w:val="bottom"/>
            <w:hideMark/>
          </w:tcPr>
          <w:p w14:paraId="520C0F1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3AB8A1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Takahashi</w:t>
            </w:r>
          </w:p>
        </w:tc>
        <w:tc>
          <w:tcPr>
            <w:tcW w:w="1381" w:type="dxa"/>
            <w:shd w:val="clear" w:color="auto" w:fill="auto"/>
            <w:noWrap/>
            <w:vAlign w:val="bottom"/>
            <w:hideMark/>
          </w:tcPr>
          <w:p w14:paraId="56DCAE8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Tomohiko</w:t>
            </w:r>
          </w:p>
        </w:tc>
        <w:tc>
          <w:tcPr>
            <w:tcW w:w="3619" w:type="dxa"/>
            <w:shd w:val="clear" w:color="auto" w:fill="auto"/>
            <w:noWrap/>
            <w:vAlign w:val="bottom"/>
            <w:hideMark/>
          </w:tcPr>
          <w:p w14:paraId="6B2050A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ITOCHU Techno-Solutions Corp</w:t>
            </w:r>
          </w:p>
        </w:tc>
        <w:tc>
          <w:tcPr>
            <w:tcW w:w="1176" w:type="dxa"/>
            <w:shd w:val="clear" w:color="auto" w:fill="auto"/>
            <w:noWrap/>
            <w:vAlign w:val="bottom"/>
            <w:hideMark/>
          </w:tcPr>
          <w:p w14:paraId="51C2E7D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33B3253D" w14:textId="77777777" w:rsidTr="002C774D">
        <w:trPr>
          <w:trHeight w:val="300"/>
        </w:trPr>
        <w:tc>
          <w:tcPr>
            <w:tcW w:w="960" w:type="dxa"/>
            <w:shd w:val="clear" w:color="auto" w:fill="auto"/>
            <w:noWrap/>
            <w:vAlign w:val="bottom"/>
            <w:hideMark/>
          </w:tcPr>
          <w:p w14:paraId="768C417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7DB9908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Tan</w:t>
            </w:r>
          </w:p>
        </w:tc>
        <w:tc>
          <w:tcPr>
            <w:tcW w:w="1381" w:type="dxa"/>
            <w:shd w:val="clear" w:color="auto" w:fill="auto"/>
            <w:noWrap/>
            <w:vAlign w:val="bottom"/>
            <w:hideMark/>
          </w:tcPr>
          <w:p w14:paraId="52E9B04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Peng</w:t>
            </w:r>
          </w:p>
        </w:tc>
        <w:tc>
          <w:tcPr>
            <w:tcW w:w="3619" w:type="dxa"/>
            <w:shd w:val="clear" w:color="auto" w:fill="auto"/>
            <w:noWrap/>
            <w:vAlign w:val="bottom"/>
            <w:hideMark/>
          </w:tcPr>
          <w:p w14:paraId="6A1D7B8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OTECH</w:t>
            </w:r>
          </w:p>
        </w:tc>
        <w:tc>
          <w:tcPr>
            <w:tcW w:w="1176" w:type="dxa"/>
            <w:shd w:val="clear" w:color="auto" w:fill="auto"/>
            <w:noWrap/>
            <w:vAlign w:val="bottom"/>
            <w:hideMark/>
          </w:tcPr>
          <w:p w14:paraId="08189FB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0240B5D" w14:textId="77777777" w:rsidTr="002C774D">
        <w:trPr>
          <w:trHeight w:val="300"/>
        </w:trPr>
        <w:tc>
          <w:tcPr>
            <w:tcW w:w="960" w:type="dxa"/>
            <w:shd w:val="clear" w:color="auto" w:fill="auto"/>
            <w:noWrap/>
            <w:vAlign w:val="bottom"/>
            <w:hideMark/>
          </w:tcPr>
          <w:p w14:paraId="7AA86A2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9FC4D1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Tang</w:t>
            </w:r>
          </w:p>
        </w:tc>
        <w:tc>
          <w:tcPr>
            <w:tcW w:w="1381" w:type="dxa"/>
            <w:shd w:val="clear" w:color="auto" w:fill="auto"/>
            <w:noWrap/>
            <w:vAlign w:val="bottom"/>
            <w:hideMark/>
          </w:tcPr>
          <w:p w14:paraId="4F25D10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Hai</w:t>
            </w:r>
          </w:p>
        </w:tc>
        <w:tc>
          <w:tcPr>
            <w:tcW w:w="3619" w:type="dxa"/>
            <w:shd w:val="clear" w:color="auto" w:fill="auto"/>
            <w:noWrap/>
            <w:vAlign w:val="bottom"/>
            <w:hideMark/>
          </w:tcPr>
          <w:p w14:paraId="78D1E94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OPPO</w:t>
            </w:r>
          </w:p>
        </w:tc>
        <w:tc>
          <w:tcPr>
            <w:tcW w:w="1176" w:type="dxa"/>
            <w:shd w:val="clear" w:color="auto" w:fill="auto"/>
            <w:noWrap/>
            <w:vAlign w:val="bottom"/>
            <w:hideMark/>
          </w:tcPr>
          <w:p w14:paraId="27EFA89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F1AD58F" w14:textId="77777777" w:rsidTr="002C774D">
        <w:trPr>
          <w:trHeight w:val="300"/>
        </w:trPr>
        <w:tc>
          <w:tcPr>
            <w:tcW w:w="960" w:type="dxa"/>
            <w:shd w:val="clear" w:color="auto" w:fill="auto"/>
            <w:noWrap/>
            <w:vAlign w:val="bottom"/>
            <w:hideMark/>
          </w:tcPr>
          <w:p w14:paraId="71D4CC7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0BB40D3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Tao</w:t>
            </w:r>
          </w:p>
        </w:tc>
        <w:tc>
          <w:tcPr>
            <w:tcW w:w="1381" w:type="dxa"/>
            <w:shd w:val="clear" w:color="auto" w:fill="auto"/>
            <w:noWrap/>
            <w:vAlign w:val="bottom"/>
            <w:hideMark/>
          </w:tcPr>
          <w:p w14:paraId="156B4B0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Yuan</w:t>
            </w:r>
          </w:p>
        </w:tc>
        <w:tc>
          <w:tcPr>
            <w:tcW w:w="3619" w:type="dxa"/>
            <w:shd w:val="clear" w:color="auto" w:fill="auto"/>
            <w:noWrap/>
            <w:vAlign w:val="bottom"/>
            <w:hideMark/>
          </w:tcPr>
          <w:p w14:paraId="502900F0" w14:textId="129ABFA8"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Datang</w:t>
            </w:r>
            <w:r w:rsidR="006B2D0D">
              <w:rPr>
                <w:rFonts w:ascii="Calibri" w:eastAsia="Times New Roman" w:hAnsi="Calibri" w:cs="Calibri"/>
                <w:color w:val="000000"/>
                <w:sz w:val="22"/>
                <w:szCs w:val="22"/>
                <w:lang w:eastAsia="en-GB"/>
              </w:rPr>
              <w:t>a</w:t>
            </w:r>
            <w:r w:rsidRPr="002C774D">
              <w:rPr>
                <w:rFonts w:ascii="Calibri" w:eastAsia="Times New Roman" w:hAnsi="Calibri" w:cs="Calibri"/>
                <w:color w:val="000000"/>
                <w:sz w:val="22"/>
                <w:szCs w:val="22"/>
                <w:lang w:eastAsia="en-GB"/>
              </w:rPr>
              <w:t xml:space="preserve"> Mobile Com. Equipment</w:t>
            </w:r>
          </w:p>
        </w:tc>
        <w:tc>
          <w:tcPr>
            <w:tcW w:w="1176" w:type="dxa"/>
            <w:shd w:val="clear" w:color="auto" w:fill="auto"/>
            <w:noWrap/>
            <w:vAlign w:val="bottom"/>
            <w:hideMark/>
          </w:tcPr>
          <w:p w14:paraId="5015CB0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EC299B4" w14:textId="77777777" w:rsidTr="002C774D">
        <w:trPr>
          <w:trHeight w:val="300"/>
        </w:trPr>
        <w:tc>
          <w:tcPr>
            <w:tcW w:w="960" w:type="dxa"/>
            <w:shd w:val="clear" w:color="auto" w:fill="auto"/>
            <w:noWrap/>
            <w:vAlign w:val="bottom"/>
            <w:hideMark/>
          </w:tcPr>
          <w:p w14:paraId="737FBF1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06D3B89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Targali</w:t>
            </w:r>
          </w:p>
        </w:tc>
        <w:tc>
          <w:tcPr>
            <w:tcW w:w="1381" w:type="dxa"/>
            <w:shd w:val="clear" w:color="auto" w:fill="auto"/>
            <w:noWrap/>
            <w:vAlign w:val="bottom"/>
            <w:hideMark/>
          </w:tcPr>
          <w:p w14:paraId="035D58D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Yousif</w:t>
            </w:r>
          </w:p>
        </w:tc>
        <w:tc>
          <w:tcPr>
            <w:tcW w:w="3619" w:type="dxa"/>
            <w:shd w:val="clear" w:color="auto" w:fill="auto"/>
            <w:noWrap/>
            <w:vAlign w:val="bottom"/>
            <w:hideMark/>
          </w:tcPr>
          <w:p w14:paraId="2F25FDB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Verizon Sweden</w:t>
            </w:r>
          </w:p>
        </w:tc>
        <w:tc>
          <w:tcPr>
            <w:tcW w:w="1176" w:type="dxa"/>
            <w:shd w:val="clear" w:color="auto" w:fill="auto"/>
            <w:noWrap/>
            <w:vAlign w:val="bottom"/>
            <w:hideMark/>
          </w:tcPr>
          <w:p w14:paraId="5F83CF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D56E492" w14:textId="77777777" w:rsidTr="002C774D">
        <w:trPr>
          <w:trHeight w:val="300"/>
        </w:trPr>
        <w:tc>
          <w:tcPr>
            <w:tcW w:w="960" w:type="dxa"/>
            <w:shd w:val="clear" w:color="auto" w:fill="auto"/>
            <w:noWrap/>
            <w:vAlign w:val="bottom"/>
            <w:hideMark/>
          </w:tcPr>
          <w:p w14:paraId="6A8F6C4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B39AA2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Teniou</w:t>
            </w:r>
          </w:p>
        </w:tc>
        <w:tc>
          <w:tcPr>
            <w:tcW w:w="1381" w:type="dxa"/>
            <w:shd w:val="clear" w:color="auto" w:fill="auto"/>
            <w:noWrap/>
            <w:vAlign w:val="bottom"/>
            <w:hideMark/>
          </w:tcPr>
          <w:p w14:paraId="0E40484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Gilles</w:t>
            </w:r>
          </w:p>
        </w:tc>
        <w:tc>
          <w:tcPr>
            <w:tcW w:w="3619" w:type="dxa"/>
            <w:shd w:val="clear" w:color="auto" w:fill="auto"/>
            <w:noWrap/>
            <w:vAlign w:val="bottom"/>
            <w:hideMark/>
          </w:tcPr>
          <w:p w14:paraId="532247B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Tencent</w:t>
            </w:r>
          </w:p>
        </w:tc>
        <w:tc>
          <w:tcPr>
            <w:tcW w:w="1176" w:type="dxa"/>
            <w:shd w:val="clear" w:color="auto" w:fill="auto"/>
            <w:noWrap/>
            <w:vAlign w:val="bottom"/>
            <w:hideMark/>
          </w:tcPr>
          <w:p w14:paraId="652591C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CD3F340" w14:textId="77777777" w:rsidTr="002C774D">
        <w:trPr>
          <w:trHeight w:val="300"/>
        </w:trPr>
        <w:tc>
          <w:tcPr>
            <w:tcW w:w="960" w:type="dxa"/>
            <w:shd w:val="clear" w:color="auto" w:fill="auto"/>
            <w:noWrap/>
            <w:vAlign w:val="bottom"/>
            <w:hideMark/>
          </w:tcPr>
          <w:p w14:paraId="398BAE5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EAC692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Thiebaut</w:t>
            </w:r>
          </w:p>
        </w:tc>
        <w:tc>
          <w:tcPr>
            <w:tcW w:w="1381" w:type="dxa"/>
            <w:shd w:val="clear" w:color="auto" w:fill="auto"/>
            <w:noWrap/>
            <w:vAlign w:val="bottom"/>
            <w:hideMark/>
          </w:tcPr>
          <w:p w14:paraId="774B72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Laurent</w:t>
            </w:r>
          </w:p>
        </w:tc>
        <w:tc>
          <w:tcPr>
            <w:tcW w:w="3619" w:type="dxa"/>
            <w:shd w:val="clear" w:color="auto" w:fill="auto"/>
            <w:noWrap/>
            <w:vAlign w:val="bottom"/>
            <w:hideMark/>
          </w:tcPr>
          <w:p w14:paraId="2473CD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w:t>
            </w:r>
          </w:p>
        </w:tc>
        <w:tc>
          <w:tcPr>
            <w:tcW w:w="1176" w:type="dxa"/>
            <w:shd w:val="clear" w:color="auto" w:fill="auto"/>
            <w:noWrap/>
            <w:vAlign w:val="bottom"/>
            <w:hideMark/>
          </w:tcPr>
          <w:p w14:paraId="098E22A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3F8A8C0D" w14:textId="77777777" w:rsidTr="002C774D">
        <w:trPr>
          <w:trHeight w:val="300"/>
        </w:trPr>
        <w:tc>
          <w:tcPr>
            <w:tcW w:w="960" w:type="dxa"/>
            <w:shd w:val="clear" w:color="auto" w:fill="auto"/>
            <w:noWrap/>
            <w:vAlign w:val="bottom"/>
            <w:hideMark/>
          </w:tcPr>
          <w:p w14:paraId="5A27B9E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11318E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Tossou</w:t>
            </w:r>
          </w:p>
        </w:tc>
        <w:tc>
          <w:tcPr>
            <w:tcW w:w="1381" w:type="dxa"/>
            <w:shd w:val="clear" w:color="auto" w:fill="auto"/>
            <w:noWrap/>
            <w:vAlign w:val="bottom"/>
            <w:hideMark/>
          </w:tcPr>
          <w:p w14:paraId="14AFFF5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Bruno</w:t>
            </w:r>
          </w:p>
        </w:tc>
        <w:tc>
          <w:tcPr>
            <w:tcW w:w="3619" w:type="dxa"/>
            <w:shd w:val="clear" w:color="auto" w:fill="auto"/>
            <w:noWrap/>
            <w:vAlign w:val="bottom"/>
            <w:hideMark/>
          </w:tcPr>
          <w:p w14:paraId="3EE250E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Orange</w:t>
            </w:r>
          </w:p>
        </w:tc>
        <w:tc>
          <w:tcPr>
            <w:tcW w:w="1176" w:type="dxa"/>
            <w:shd w:val="clear" w:color="auto" w:fill="auto"/>
            <w:noWrap/>
            <w:vAlign w:val="bottom"/>
            <w:hideMark/>
          </w:tcPr>
          <w:p w14:paraId="0B470B5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D24534A" w14:textId="77777777" w:rsidTr="002C774D">
        <w:trPr>
          <w:trHeight w:val="300"/>
        </w:trPr>
        <w:tc>
          <w:tcPr>
            <w:tcW w:w="960" w:type="dxa"/>
            <w:shd w:val="clear" w:color="auto" w:fill="auto"/>
            <w:noWrap/>
            <w:vAlign w:val="bottom"/>
            <w:hideMark/>
          </w:tcPr>
          <w:p w14:paraId="412BB63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4F9967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Varga</w:t>
            </w:r>
          </w:p>
        </w:tc>
        <w:tc>
          <w:tcPr>
            <w:tcW w:w="1381" w:type="dxa"/>
            <w:shd w:val="clear" w:color="auto" w:fill="auto"/>
            <w:noWrap/>
            <w:vAlign w:val="bottom"/>
            <w:hideMark/>
          </w:tcPr>
          <w:p w14:paraId="360D7E0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Imre</w:t>
            </w:r>
          </w:p>
        </w:tc>
        <w:tc>
          <w:tcPr>
            <w:tcW w:w="3619" w:type="dxa"/>
            <w:shd w:val="clear" w:color="auto" w:fill="auto"/>
            <w:noWrap/>
            <w:vAlign w:val="bottom"/>
            <w:hideMark/>
          </w:tcPr>
          <w:p w14:paraId="3EA90B5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Qualcomm France</w:t>
            </w:r>
          </w:p>
        </w:tc>
        <w:tc>
          <w:tcPr>
            <w:tcW w:w="1176" w:type="dxa"/>
            <w:shd w:val="clear" w:color="auto" w:fill="auto"/>
            <w:noWrap/>
            <w:vAlign w:val="bottom"/>
            <w:hideMark/>
          </w:tcPr>
          <w:p w14:paraId="7623F96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7692FE9" w14:textId="77777777" w:rsidTr="002C774D">
        <w:trPr>
          <w:trHeight w:val="300"/>
        </w:trPr>
        <w:tc>
          <w:tcPr>
            <w:tcW w:w="960" w:type="dxa"/>
            <w:shd w:val="clear" w:color="auto" w:fill="auto"/>
            <w:noWrap/>
            <w:vAlign w:val="bottom"/>
            <w:hideMark/>
          </w:tcPr>
          <w:p w14:paraId="559C1A6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0AE613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Velev</w:t>
            </w:r>
          </w:p>
        </w:tc>
        <w:tc>
          <w:tcPr>
            <w:tcW w:w="1381" w:type="dxa"/>
            <w:shd w:val="clear" w:color="auto" w:fill="auto"/>
            <w:noWrap/>
            <w:vAlign w:val="bottom"/>
            <w:hideMark/>
          </w:tcPr>
          <w:p w14:paraId="1CD4A63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Genadi</w:t>
            </w:r>
          </w:p>
        </w:tc>
        <w:tc>
          <w:tcPr>
            <w:tcW w:w="3619" w:type="dxa"/>
            <w:shd w:val="clear" w:color="auto" w:fill="auto"/>
            <w:noWrap/>
            <w:vAlign w:val="bottom"/>
            <w:hideMark/>
          </w:tcPr>
          <w:p w14:paraId="24F881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Motorola Mobility España SA</w:t>
            </w:r>
          </w:p>
        </w:tc>
        <w:tc>
          <w:tcPr>
            <w:tcW w:w="1176" w:type="dxa"/>
            <w:shd w:val="clear" w:color="auto" w:fill="auto"/>
            <w:noWrap/>
            <w:vAlign w:val="bottom"/>
            <w:hideMark/>
          </w:tcPr>
          <w:p w14:paraId="6C8D650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7E86154" w14:textId="77777777" w:rsidTr="002C774D">
        <w:trPr>
          <w:trHeight w:val="300"/>
        </w:trPr>
        <w:tc>
          <w:tcPr>
            <w:tcW w:w="960" w:type="dxa"/>
            <w:shd w:val="clear" w:color="auto" w:fill="auto"/>
            <w:noWrap/>
            <w:vAlign w:val="bottom"/>
            <w:hideMark/>
          </w:tcPr>
          <w:p w14:paraId="695FAF0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6CA478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Verweij</w:t>
            </w:r>
          </w:p>
        </w:tc>
        <w:tc>
          <w:tcPr>
            <w:tcW w:w="1381" w:type="dxa"/>
            <w:shd w:val="clear" w:color="auto" w:fill="auto"/>
            <w:noWrap/>
            <w:vAlign w:val="bottom"/>
            <w:hideMark/>
          </w:tcPr>
          <w:p w14:paraId="6927EC4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Kees</w:t>
            </w:r>
          </w:p>
        </w:tc>
        <w:tc>
          <w:tcPr>
            <w:tcW w:w="3619" w:type="dxa"/>
            <w:shd w:val="clear" w:color="auto" w:fill="auto"/>
            <w:noWrap/>
            <w:vAlign w:val="bottom"/>
            <w:hideMark/>
          </w:tcPr>
          <w:p w14:paraId="3BA0238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Netherlands Police</w:t>
            </w:r>
          </w:p>
        </w:tc>
        <w:tc>
          <w:tcPr>
            <w:tcW w:w="1176" w:type="dxa"/>
            <w:shd w:val="clear" w:color="auto" w:fill="auto"/>
            <w:noWrap/>
            <w:vAlign w:val="bottom"/>
            <w:hideMark/>
          </w:tcPr>
          <w:p w14:paraId="097FD3A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2B4E4F3" w14:textId="77777777" w:rsidTr="002C774D">
        <w:trPr>
          <w:trHeight w:val="300"/>
        </w:trPr>
        <w:tc>
          <w:tcPr>
            <w:tcW w:w="960" w:type="dxa"/>
            <w:shd w:val="clear" w:color="auto" w:fill="auto"/>
            <w:noWrap/>
            <w:vAlign w:val="bottom"/>
            <w:hideMark/>
          </w:tcPr>
          <w:p w14:paraId="78EA7FF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573B5C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w:t>
            </w:r>
          </w:p>
        </w:tc>
        <w:tc>
          <w:tcPr>
            <w:tcW w:w="1381" w:type="dxa"/>
            <w:shd w:val="clear" w:color="auto" w:fill="auto"/>
            <w:noWrap/>
            <w:vAlign w:val="bottom"/>
            <w:hideMark/>
          </w:tcPr>
          <w:p w14:paraId="1B492E9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Qing</w:t>
            </w:r>
          </w:p>
        </w:tc>
        <w:tc>
          <w:tcPr>
            <w:tcW w:w="3619" w:type="dxa"/>
            <w:shd w:val="clear" w:color="auto" w:fill="auto"/>
            <w:noWrap/>
            <w:vAlign w:val="bottom"/>
            <w:hideMark/>
          </w:tcPr>
          <w:p w14:paraId="618CDB8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CATT</w:t>
            </w:r>
          </w:p>
        </w:tc>
        <w:tc>
          <w:tcPr>
            <w:tcW w:w="1176" w:type="dxa"/>
            <w:shd w:val="clear" w:color="auto" w:fill="auto"/>
            <w:noWrap/>
            <w:vAlign w:val="bottom"/>
            <w:hideMark/>
          </w:tcPr>
          <w:p w14:paraId="73CDA16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035F43D" w14:textId="77777777" w:rsidTr="002C774D">
        <w:trPr>
          <w:trHeight w:val="300"/>
        </w:trPr>
        <w:tc>
          <w:tcPr>
            <w:tcW w:w="960" w:type="dxa"/>
            <w:shd w:val="clear" w:color="auto" w:fill="auto"/>
            <w:noWrap/>
            <w:vAlign w:val="bottom"/>
            <w:hideMark/>
          </w:tcPr>
          <w:p w14:paraId="60C0088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4214237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381" w:type="dxa"/>
            <w:shd w:val="clear" w:color="auto" w:fill="auto"/>
            <w:noWrap/>
            <w:vAlign w:val="bottom"/>
            <w:hideMark/>
          </w:tcPr>
          <w:p w14:paraId="19A1992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Dan</w:t>
            </w:r>
          </w:p>
        </w:tc>
        <w:tc>
          <w:tcPr>
            <w:tcW w:w="3619" w:type="dxa"/>
            <w:shd w:val="clear" w:color="auto" w:fill="auto"/>
            <w:noWrap/>
            <w:vAlign w:val="bottom"/>
            <w:hideMark/>
          </w:tcPr>
          <w:p w14:paraId="677DFA0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E-Commerce Co.</w:t>
            </w:r>
          </w:p>
        </w:tc>
        <w:tc>
          <w:tcPr>
            <w:tcW w:w="1176" w:type="dxa"/>
            <w:shd w:val="clear" w:color="auto" w:fill="auto"/>
            <w:noWrap/>
            <w:vAlign w:val="bottom"/>
            <w:hideMark/>
          </w:tcPr>
          <w:p w14:paraId="66ED147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EA30195" w14:textId="77777777" w:rsidTr="002C774D">
        <w:trPr>
          <w:trHeight w:val="300"/>
        </w:trPr>
        <w:tc>
          <w:tcPr>
            <w:tcW w:w="960" w:type="dxa"/>
            <w:shd w:val="clear" w:color="auto" w:fill="auto"/>
            <w:noWrap/>
            <w:vAlign w:val="bottom"/>
            <w:hideMark/>
          </w:tcPr>
          <w:p w14:paraId="20E7A3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166E9D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381" w:type="dxa"/>
            <w:shd w:val="clear" w:color="auto" w:fill="auto"/>
            <w:noWrap/>
            <w:vAlign w:val="bottom"/>
            <w:hideMark/>
          </w:tcPr>
          <w:p w14:paraId="1426895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Guanzhou</w:t>
            </w:r>
          </w:p>
        </w:tc>
        <w:tc>
          <w:tcPr>
            <w:tcW w:w="3619" w:type="dxa"/>
            <w:shd w:val="clear" w:color="auto" w:fill="auto"/>
            <w:noWrap/>
            <w:vAlign w:val="bottom"/>
            <w:hideMark/>
          </w:tcPr>
          <w:p w14:paraId="256FC8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InterDigital Finland Oy</w:t>
            </w:r>
          </w:p>
        </w:tc>
        <w:tc>
          <w:tcPr>
            <w:tcW w:w="1176" w:type="dxa"/>
            <w:shd w:val="clear" w:color="auto" w:fill="auto"/>
            <w:noWrap/>
            <w:vAlign w:val="bottom"/>
            <w:hideMark/>
          </w:tcPr>
          <w:p w14:paraId="4C6C37B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BA82589" w14:textId="77777777" w:rsidTr="002C774D">
        <w:trPr>
          <w:trHeight w:val="300"/>
        </w:trPr>
        <w:tc>
          <w:tcPr>
            <w:tcW w:w="960" w:type="dxa"/>
            <w:shd w:val="clear" w:color="auto" w:fill="auto"/>
            <w:noWrap/>
            <w:vAlign w:val="bottom"/>
            <w:hideMark/>
          </w:tcPr>
          <w:p w14:paraId="7E80AC9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296AC3B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381" w:type="dxa"/>
            <w:shd w:val="clear" w:color="auto" w:fill="auto"/>
            <w:noWrap/>
            <w:vAlign w:val="bottom"/>
            <w:hideMark/>
          </w:tcPr>
          <w:p w14:paraId="7FE27A9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Hui</w:t>
            </w:r>
          </w:p>
        </w:tc>
        <w:tc>
          <w:tcPr>
            <w:tcW w:w="3619" w:type="dxa"/>
            <w:shd w:val="clear" w:color="auto" w:fill="auto"/>
            <w:noWrap/>
            <w:vAlign w:val="bottom"/>
            <w:hideMark/>
          </w:tcPr>
          <w:p w14:paraId="2E853D5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vivo Mobile Communication Co.,</w:t>
            </w:r>
          </w:p>
        </w:tc>
        <w:tc>
          <w:tcPr>
            <w:tcW w:w="1176" w:type="dxa"/>
            <w:shd w:val="clear" w:color="auto" w:fill="auto"/>
            <w:noWrap/>
            <w:vAlign w:val="bottom"/>
            <w:hideMark/>
          </w:tcPr>
          <w:p w14:paraId="488FB1E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4B6D70B" w14:textId="77777777" w:rsidTr="002C774D">
        <w:trPr>
          <w:trHeight w:val="300"/>
        </w:trPr>
        <w:tc>
          <w:tcPr>
            <w:tcW w:w="960" w:type="dxa"/>
            <w:shd w:val="clear" w:color="auto" w:fill="auto"/>
            <w:noWrap/>
            <w:vAlign w:val="bottom"/>
            <w:hideMark/>
          </w:tcPr>
          <w:p w14:paraId="0CB4CAF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0EDB498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381" w:type="dxa"/>
            <w:shd w:val="clear" w:color="auto" w:fill="auto"/>
            <w:noWrap/>
            <w:vAlign w:val="bottom"/>
            <w:hideMark/>
          </w:tcPr>
          <w:p w14:paraId="0DA0E4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Menghan</w:t>
            </w:r>
          </w:p>
        </w:tc>
        <w:tc>
          <w:tcPr>
            <w:tcW w:w="3619" w:type="dxa"/>
            <w:shd w:val="clear" w:color="auto" w:fill="auto"/>
            <w:noWrap/>
            <w:vAlign w:val="bottom"/>
            <w:hideMark/>
          </w:tcPr>
          <w:p w14:paraId="706B43F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Nubia Technology Co.,Ltd</w:t>
            </w:r>
          </w:p>
        </w:tc>
        <w:tc>
          <w:tcPr>
            <w:tcW w:w="1176" w:type="dxa"/>
            <w:shd w:val="clear" w:color="auto" w:fill="auto"/>
            <w:noWrap/>
            <w:vAlign w:val="bottom"/>
            <w:hideMark/>
          </w:tcPr>
          <w:p w14:paraId="5E1B346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ACC69FE" w14:textId="77777777" w:rsidTr="002C774D">
        <w:trPr>
          <w:trHeight w:val="300"/>
        </w:trPr>
        <w:tc>
          <w:tcPr>
            <w:tcW w:w="960" w:type="dxa"/>
            <w:shd w:val="clear" w:color="auto" w:fill="auto"/>
            <w:noWrap/>
            <w:vAlign w:val="bottom"/>
            <w:hideMark/>
          </w:tcPr>
          <w:p w14:paraId="0564A99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01CB1BF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381" w:type="dxa"/>
            <w:shd w:val="clear" w:color="auto" w:fill="auto"/>
            <w:noWrap/>
            <w:vAlign w:val="bottom"/>
            <w:hideMark/>
          </w:tcPr>
          <w:p w14:paraId="67FB995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Shoufeng</w:t>
            </w:r>
          </w:p>
        </w:tc>
        <w:tc>
          <w:tcPr>
            <w:tcW w:w="3619" w:type="dxa"/>
            <w:shd w:val="clear" w:color="auto" w:fill="auto"/>
            <w:noWrap/>
            <w:vAlign w:val="bottom"/>
            <w:hideMark/>
          </w:tcPr>
          <w:p w14:paraId="3A3729B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AsiaInfo</w:t>
            </w:r>
          </w:p>
        </w:tc>
        <w:tc>
          <w:tcPr>
            <w:tcW w:w="1176" w:type="dxa"/>
            <w:shd w:val="clear" w:color="auto" w:fill="auto"/>
            <w:noWrap/>
            <w:vAlign w:val="bottom"/>
            <w:hideMark/>
          </w:tcPr>
          <w:p w14:paraId="7148A4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CBB85FD" w14:textId="77777777" w:rsidTr="002C774D">
        <w:trPr>
          <w:trHeight w:val="300"/>
        </w:trPr>
        <w:tc>
          <w:tcPr>
            <w:tcW w:w="960" w:type="dxa"/>
            <w:shd w:val="clear" w:color="auto" w:fill="auto"/>
            <w:noWrap/>
            <w:vAlign w:val="bottom"/>
            <w:hideMark/>
          </w:tcPr>
          <w:p w14:paraId="5F0AE22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F92EAC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381" w:type="dxa"/>
            <w:shd w:val="clear" w:color="auto" w:fill="auto"/>
            <w:noWrap/>
            <w:vAlign w:val="bottom"/>
            <w:hideMark/>
          </w:tcPr>
          <w:p w14:paraId="0246A54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Wen</w:t>
            </w:r>
          </w:p>
        </w:tc>
        <w:tc>
          <w:tcPr>
            <w:tcW w:w="3619" w:type="dxa"/>
            <w:shd w:val="clear" w:color="auto" w:fill="auto"/>
            <w:noWrap/>
            <w:vAlign w:val="bottom"/>
            <w:hideMark/>
          </w:tcPr>
          <w:p w14:paraId="6B3E358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GUANGDONG GENIUS TECHNOLOGY CO</w:t>
            </w:r>
          </w:p>
        </w:tc>
        <w:tc>
          <w:tcPr>
            <w:tcW w:w="1176" w:type="dxa"/>
            <w:shd w:val="clear" w:color="auto" w:fill="auto"/>
            <w:noWrap/>
            <w:vAlign w:val="bottom"/>
            <w:hideMark/>
          </w:tcPr>
          <w:p w14:paraId="4C978AF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34D82CD" w14:textId="77777777" w:rsidTr="002C774D">
        <w:trPr>
          <w:trHeight w:val="300"/>
        </w:trPr>
        <w:tc>
          <w:tcPr>
            <w:tcW w:w="960" w:type="dxa"/>
            <w:shd w:val="clear" w:color="auto" w:fill="auto"/>
            <w:noWrap/>
            <w:vAlign w:val="bottom"/>
            <w:hideMark/>
          </w:tcPr>
          <w:p w14:paraId="71102DB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14B6105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381" w:type="dxa"/>
            <w:shd w:val="clear" w:color="auto" w:fill="auto"/>
            <w:noWrap/>
            <w:vAlign w:val="bottom"/>
            <w:hideMark/>
          </w:tcPr>
          <w:p w14:paraId="279E55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Yaxin</w:t>
            </w:r>
          </w:p>
        </w:tc>
        <w:tc>
          <w:tcPr>
            <w:tcW w:w="3619" w:type="dxa"/>
            <w:shd w:val="clear" w:color="auto" w:fill="auto"/>
            <w:noWrap/>
            <w:vAlign w:val="bottom"/>
            <w:hideMark/>
          </w:tcPr>
          <w:p w14:paraId="003AD6B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Shenzhen Heytap</w:t>
            </w:r>
          </w:p>
        </w:tc>
        <w:tc>
          <w:tcPr>
            <w:tcW w:w="1176" w:type="dxa"/>
            <w:shd w:val="clear" w:color="auto" w:fill="auto"/>
            <w:noWrap/>
            <w:vAlign w:val="bottom"/>
            <w:hideMark/>
          </w:tcPr>
          <w:p w14:paraId="6C4D0F3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1501444" w14:textId="77777777" w:rsidTr="002C774D">
        <w:trPr>
          <w:trHeight w:val="300"/>
        </w:trPr>
        <w:tc>
          <w:tcPr>
            <w:tcW w:w="960" w:type="dxa"/>
            <w:shd w:val="clear" w:color="auto" w:fill="auto"/>
            <w:noWrap/>
            <w:vAlign w:val="bottom"/>
            <w:hideMark/>
          </w:tcPr>
          <w:p w14:paraId="2F9FE83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249B3AA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381" w:type="dxa"/>
            <w:shd w:val="clear" w:color="auto" w:fill="auto"/>
            <w:noWrap/>
            <w:vAlign w:val="bottom"/>
            <w:hideMark/>
          </w:tcPr>
          <w:p w14:paraId="7224E70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Zhaoning</w:t>
            </w:r>
          </w:p>
        </w:tc>
        <w:tc>
          <w:tcPr>
            <w:tcW w:w="3619" w:type="dxa"/>
            <w:shd w:val="clear" w:color="auto" w:fill="auto"/>
            <w:noWrap/>
            <w:vAlign w:val="bottom"/>
            <w:hideMark/>
          </w:tcPr>
          <w:p w14:paraId="0CBF449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CUG</w:t>
            </w:r>
          </w:p>
        </w:tc>
        <w:tc>
          <w:tcPr>
            <w:tcW w:w="1176" w:type="dxa"/>
            <w:shd w:val="clear" w:color="auto" w:fill="auto"/>
            <w:noWrap/>
            <w:vAlign w:val="bottom"/>
            <w:hideMark/>
          </w:tcPr>
          <w:p w14:paraId="20B7414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28F74F0" w14:textId="77777777" w:rsidTr="002C774D">
        <w:trPr>
          <w:trHeight w:val="300"/>
        </w:trPr>
        <w:tc>
          <w:tcPr>
            <w:tcW w:w="960" w:type="dxa"/>
            <w:shd w:val="clear" w:color="auto" w:fill="auto"/>
            <w:noWrap/>
            <w:vAlign w:val="bottom"/>
            <w:hideMark/>
          </w:tcPr>
          <w:p w14:paraId="682635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1CDFE75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WEI</w:t>
            </w:r>
          </w:p>
        </w:tc>
        <w:tc>
          <w:tcPr>
            <w:tcW w:w="1381" w:type="dxa"/>
            <w:shd w:val="clear" w:color="auto" w:fill="auto"/>
            <w:noWrap/>
            <w:vAlign w:val="bottom"/>
            <w:hideMark/>
          </w:tcPr>
          <w:p w14:paraId="54BBAF8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QUN</w:t>
            </w:r>
          </w:p>
        </w:tc>
        <w:tc>
          <w:tcPr>
            <w:tcW w:w="3619" w:type="dxa"/>
            <w:shd w:val="clear" w:color="auto" w:fill="auto"/>
            <w:noWrap/>
            <w:vAlign w:val="bottom"/>
            <w:hideMark/>
          </w:tcPr>
          <w:p w14:paraId="3F49B89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Unicom</w:t>
            </w:r>
          </w:p>
        </w:tc>
        <w:tc>
          <w:tcPr>
            <w:tcW w:w="1176" w:type="dxa"/>
            <w:shd w:val="clear" w:color="auto" w:fill="auto"/>
            <w:noWrap/>
            <w:vAlign w:val="bottom"/>
            <w:hideMark/>
          </w:tcPr>
          <w:p w14:paraId="0A3B5DF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C1AD6E1" w14:textId="77777777" w:rsidTr="002C774D">
        <w:trPr>
          <w:trHeight w:val="300"/>
        </w:trPr>
        <w:tc>
          <w:tcPr>
            <w:tcW w:w="960" w:type="dxa"/>
            <w:shd w:val="clear" w:color="auto" w:fill="auto"/>
            <w:noWrap/>
            <w:vAlign w:val="bottom"/>
            <w:hideMark/>
          </w:tcPr>
          <w:p w14:paraId="7485F03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515DE77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Won</w:t>
            </w:r>
          </w:p>
        </w:tc>
        <w:tc>
          <w:tcPr>
            <w:tcW w:w="1381" w:type="dxa"/>
            <w:shd w:val="clear" w:color="auto" w:fill="auto"/>
            <w:noWrap/>
            <w:vAlign w:val="bottom"/>
            <w:hideMark/>
          </w:tcPr>
          <w:p w14:paraId="1A86A18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Sung Hwan</w:t>
            </w:r>
          </w:p>
        </w:tc>
        <w:tc>
          <w:tcPr>
            <w:tcW w:w="3619" w:type="dxa"/>
            <w:shd w:val="clear" w:color="auto" w:fill="auto"/>
            <w:noWrap/>
            <w:vAlign w:val="bottom"/>
            <w:hideMark/>
          </w:tcPr>
          <w:p w14:paraId="39EF2F8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Nokia Korea</w:t>
            </w:r>
          </w:p>
        </w:tc>
        <w:tc>
          <w:tcPr>
            <w:tcW w:w="1176" w:type="dxa"/>
            <w:shd w:val="clear" w:color="auto" w:fill="auto"/>
            <w:noWrap/>
            <w:vAlign w:val="bottom"/>
            <w:hideMark/>
          </w:tcPr>
          <w:p w14:paraId="27FE269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21E79703" w14:textId="77777777" w:rsidTr="002C774D">
        <w:trPr>
          <w:trHeight w:val="300"/>
        </w:trPr>
        <w:tc>
          <w:tcPr>
            <w:tcW w:w="960" w:type="dxa"/>
            <w:shd w:val="clear" w:color="auto" w:fill="auto"/>
            <w:noWrap/>
            <w:vAlign w:val="bottom"/>
            <w:hideMark/>
          </w:tcPr>
          <w:p w14:paraId="0CB24AC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2EEBBAB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WU</w:t>
            </w:r>
          </w:p>
        </w:tc>
        <w:tc>
          <w:tcPr>
            <w:tcW w:w="1381" w:type="dxa"/>
            <w:shd w:val="clear" w:color="auto" w:fill="auto"/>
            <w:noWrap/>
            <w:vAlign w:val="bottom"/>
            <w:hideMark/>
          </w:tcPr>
          <w:p w14:paraId="2466D31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Jinhua</w:t>
            </w:r>
          </w:p>
        </w:tc>
        <w:tc>
          <w:tcPr>
            <w:tcW w:w="3619" w:type="dxa"/>
            <w:shd w:val="clear" w:color="auto" w:fill="auto"/>
            <w:noWrap/>
            <w:vAlign w:val="bottom"/>
            <w:hideMark/>
          </w:tcPr>
          <w:p w14:paraId="17BC5C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Beijing Xiaomi Mobile Software</w:t>
            </w:r>
          </w:p>
        </w:tc>
        <w:tc>
          <w:tcPr>
            <w:tcW w:w="1176" w:type="dxa"/>
            <w:shd w:val="clear" w:color="auto" w:fill="auto"/>
            <w:noWrap/>
            <w:vAlign w:val="bottom"/>
            <w:hideMark/>
          </w:tcPr>
          <w:p w14:paraId="3035FAE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1B2BB71" w14:textId="77777777" w:rsidTr="002C774D">
        <w:trPr>
          <w:trHeight w:val="300"/>
        </w:trPr>
        <w:tc>
          <w:tcPr>
            <w:tcW w:w="960" w:type="dxa"/>
            <w:shd w:val="clear" w:color="auto" w:fill="auto"/>
            <w:noWrap/>
            <w:vAlign w:val="bottom"/>
            <w:hideMark/>
          </w:tcPr>
          <w:p w14:paraId="4C9903D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534257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w:t>
            </w:r>
          </w:p>
        </w:tc>
        <w:tc>
          <w:tcPr>
            <w:tcW w:w="1381" w:type="dxa"/>
            <w:shd w:val="clear" w:color="auto" w:fill="auto"/>
            <w:noWrap/>
            <w:vAlign w:val="bottom"/>
            <w:hideMark/>
          </w:tcPr>
          <w:p w14:paraId="5C8E3D7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XU</w:t>
            </w:r>
          </w:p>
        </w:tc>
        <w:tc>
          <w:tcPr>
            <w:tcW w:w="3619" w:type="dxa"/>
            <w:shd w:val="clear" w:color="auto" w:fill="auto"/>
            <w:noWrap/>
            <w:vAlign w:val="bottom"/>
            <w:hideMark/>
          </w:tcPr>
          <w:p w14:paraId="57D7F1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Telecomunication Corp.</w:t>
            </w:r>
          </w:p>
        </w:tc>
        <w:tc>
          <w:tcPr>
            <w:tcW w:w="1176" w:type="dxa"/>
            <w:shd w:val="clear" w:color="auto" w:fill="auto"/>
            <w:noWrap/>
            <w:vAlign w:val="bottom"/>
            <w:hideMark/>
          </w:tcPr>
          <w:p w14:paraId="12592A2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FE9F614" w14:textId="77777777" w:rsidTr="002C774D">
        <w:trPr>
          <w:trHeight w:val="300"/>
        </w:trPr>
        <w:tc>
          <w:tcPr>
            <w:tcW w:w="960" w:type="dxa"/>
            <w:shd w:val="clear" w:color="auto" w:fill="auto"/>
            <w:noWrap/>
            <w:vAlign w:val="bottom"/>
            <w:hideMark/>
          </w:tcPr>
          <w:p w14:paraId="40CD840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Mrs.</w:t>
            </w:r>
          </w:p>
        </w:tc>
        <w:tc>
          <w:tcPr>
            <w:tcW w:w="1562" w:type="dxa"/>
            <w:shd w:val="clear" w:color="auto" w:fill="auto"/>
            <w:noWrap/>
            <w:vAlign w:val="bottom"/>
            <w:hideMark/>
          </w:tcPr>
          <w:p w14:paraId="274F50F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Xiang</w:t>
            </w:r>
          </w:p>
        </w:tc>
        <w:tc>
          <w:tcPr>
            <w:tcW w:w="1381" w:type="dxa"/>
            <w:shd w:val="clear" w:color="auto" w:fill="auto"/>
            <w:noWrap/>
            <w:vAlign w:val="bottom"/>
            <w:hideMark/>
          </w:tcPr>
          <w:p w14:paraId="28E31D8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Amanda</w:t>
            </w:r>
          </w:p>
        </w:tc>
        <w:tc>
          <w:tcPr>
            <w:tcW w:w="3619" w:type="dxa"/>
            <w:shd w:val="clear" w:color="auto" w:fill="auto"/>
            <w:noWrap/>
            <w:vAlign w:val="bottom"/>
            <w:hideMark/>
          </w:tcPr>
          <w:p w14:paraId="2BF19F0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Futurewei Technologies</w:t>
            </w:r>
          </w:p>
        </w:tc>
        <w:tc>
          <w:tcPr>
            <w:tcW w:w="1176" w:type="dxa"/>
            <w:shd w:val="clear" w:color="auto" w:fill="auto"/>
            <w:noWrap/>
            <w:vAlign w:val="bottom"/>
            <w:hideMark/>
          </w:tcPr>
          <w:p w14:paraId="6F6EFCE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3CFB7C5A" w14:textId="77777777" w:rsidTr="002C774D">
        <w:trPr>
          <w:trHeight w:val="300"/>
        </w:trPr>
        <w:tc>
          <w:tcPr>
            <w:tcW w:w="960" w:type="dxa"/>
            <w:shd w:val="clear" w:color="auto" w:fill="auto"/>
            <w:noWrap/>
            <w:vAlign w:val="bottom"/>
            <w:hideMark/>
          </w:tcPr>
          <w:p w14:paraId="1D9218F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08D54C7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Xie</w:t>
            </w:r>
          </w:p>
        </w:tc>
        <w:tc>
          <w:tcPr>
            <w:tcW w:w="1381" w:type="dxa"/>
            <w:shd w:val="clear" w:color="auto" w:fill="auto"/>
            <w:noWrap/>
            <w:vAlign w:val="bottom"/>
            <w:hideMark/>
          </w:tcPr>
          <w:p w14:paraId="79E3780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Baoguo</w:t>
            </w:r>
          </w:p>
        </w:tc>
        <w:tc>
          <w:tcPr>
            <w:tcW w:w="3619" w:type="dxa"/>
            <w:shd w:val="clear" w:color="auto" w:fill="auto"/>
            <w:noWrap/>
            <w:vAlign w:val="bottom"/>
            <w:hideMark/>
          </w:tcPr>
          <w:p w14:paraId="2680759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Jetflow</w:t>
            </w:r>
          </w:p>
        </w:tc>
        <w:tc>
          <w:tcPr>
            <w:tcW w:w="1176" w:type="dxa"/>
            <w:shd w:val="clear" w:color="auto" w:fill="auto"/>
            <w:noWrap/>
            <w:vAlign w:val="bottom"/>
            <w:hideMark/>
          </w:tcPr>
          <w:p w14:paraId="292CF68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F7FAD73" w14:textId="77777777" w:rsidTr="002C774D">
        <w:trPr>
          <w:trHeight w:val="300"/>
        </w:trPr>
        <w:tc>
          <w:tcPr>
            <w:tcW w:w="960" w:type="dxa"/>
            <w:shd w:val="clear" w:color="auto" w:fill="auto"/>
            <w:noWrap/>
            <w:vAlign w:val="bottom"/>
            <w:hideMark/>
          </w:tcPr>
          <w:p w14:paraId="16DE6F9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E6B1CF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Xie</w:t>
            </w:r>
          </w:p>
        </w:tc>
        <w:tc>
          <w:tcPr>
            <w:tcW w:w="1381" w:type="dxa"/>
            <w:shd w:val="clear" w:color="auto" w:fill="auto"/>
            <w:noWrap/>
            <w:vAlign w:val="bottom"/>
            <w:hideMark/>
          </w:tcPr>
          <w:p w14:paraId="1E42086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Zhenhua</w:t>
            </w:r>
          </w:p>
        </w:tc>
        <w:tc>
          <w:tcPr>
            <w:tcW w:w="3619" w:type="dxa"/>
            <w:shd w:val="clear" w:color="auto" w:fill="auto"/>
            <w:noWrap/>
            <w:vAlign w:val="bottom"/>
            <w:hideMark/>
          </w:tcPr>
          <w:p w14:paraId="6649B3A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Nanjing Weibo</w:t>
            </w:r>
          </w:p>
        </w:tc>
        <w:tc>
          <w:tcPr>
            <w:tcW w:w="1176" w:type="dxa"/>
            <w:shd w:val="clear" w:color="auto" w:fill="auto"/>
            <w:noWrap/>
            <w:vAlign w:val="bottom"/>
            <w:hideMark/>
          </w:tcPr>
          <w:p w14:paraId="347D219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8FE5728" w14:textId="77777777" w:rsidTr="002C774D">
        <w:trPr>
          <w:trHeight w:val="300"/>
        </w:trPr>
        <w:tc>
          <w:tcPr>
            <w:tcW w:w="960" w:type="dxa"/>
            <w:shd w:val="clear" w:color="auto" w:fill="auto"/>
            <w:noWrap/>
            <w:vAlign w:val="bottom"/>
            <w:hideMark/>
          </w:tcPr>
          <w:p w14:paraId="202DE2B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B5EE9A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Xie</w:t>
            </w:r>
          </w:p>
        </w:tc>
        <w:tc>
          <w:tcPr>
            <w:tcW w:w="1381" w:type="dxa"/>
            <w:shd w:val="clear" w:color="auto" w:fill="auto"/>
            <w:noWrap/>
            <w:vAlign w:val="bottom"/>
            <w:hideMark/>
          </w:tcPr>
          <w:p w14:paraId="2335C85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Zhonghuai</w:t>
            </w:r>
          </w:p>
        </w:tc>
        <w:tc>
          <w:tcPr>
            <w:tcW w:w="3619" w:type="dxa"/>
            <w:shd w:val="clear" w:color="auto" w:fill="auto"/>
            <w:noWrap/>
            <w:vAlign w:val="bottom"/>
            <w:hideMark/>
          </w:tcPr>
          <w:p w14:paraId="6152847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CU Digital Technology</w:t>
            </w:r>
          </w:p>
        </w:tc>
        <w:tc>
          <w:tcPr>
            <w:tcW w:w="1176" w:type="dxa"/>
            <w:shd w:val="clear" w:color="auto" w:fill="auto"/>
            <w:noWrap/>
            <w:vAlign w:val="bottom"/>
            <w:hideMark/>
          </w:tcPr>
          <w:p w14:paraId="35AFEC0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028E8BD" w14:textId="77777777" w:rsidTr="002C774D">
        <w:trPr>
          <w:trHeight w:val="300"/>
        </w:trPr>
        <w:tc>
          <w:tcPr>
            <w:tcW w:w="960" w:type="dxa"/>
            <w:shd w:val="clear" w:color="auto" w:fill="auto"/>
            <w:noWrap/>
            <w:vAlign w:val="bottom"/>
            <w:hideMark/>
          </w:tcPr>
          <w:p w14:paraId="10625D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89B1B9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Xing</w:t>
            </w:r>
          </w:p>
        </w:tc>
        <w:tc>
          <w:tcPr>
            <w:tcW w:w="1381" w:type="dxa"/>
            <w:shd w:val="clear" w:color="auto" w:fill="auto"/>
            <w:noWrap/>
            <w:vAlign w:val="bottom"/>
            <w:hideMark/>
          </w:tcPr>
          <w:p w14:paraId="617E6B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TianQi</w:t>
            </w:r>
          </w:p>
        </w:tc>
        <w:tc>
          <w:tcPr>
            <w:tcW w:w="3619" w:type="dxa"/>
            <w:shd w:val="clear" w:color="auto" w:fill="auto"/>
            <w:noWrap/>
            <w:vAlign w:val="bottom"/>
            <w:hideMark/>
          </w:tcPr>
          <w:p w14:paraId="49FFA83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Unicom</w:t>
            </w:r>
          </w:p>
        </w:tc>
        <w:tc>
          <w:tcPr>
            <w:tcW w:w="1176" w:type="dxa"/>
            <w:shd w:val="clear" w:color="auto" w:fill="auto"/>
            <w:noWrap/>
            <w:vAlign w:val="bottom"/>
            <w:hideMark/>
          </w:tcPr>
          <w:p w14:paraId="6FE5DBA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27648C3" w14:textId="77777777" w:rsidTr="002C774D">
        <w:trPr>
          <w:trHeight w:val="300"/>
        </w:trPr>
        <w:tc>
          <w:tcPr>
            <w:tcW w:w="960" w:type="dxa"/>
            <w:shd w:val="clear" w:color="auto" w:fill="auto"/>
            <w:noWrap/>
            <w:vAlign w:val="bottom"/>
            <w:hideMark/>
          </w:tcPr>
          <w:p w14:paraId="1C758EB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4F136E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Xiong</w:t>
            </w:r>
          </w:p>
        </w:tc>
        <w:tc>
          <w:tcPr>
            <w:tcW w:w="1381" w:type="dxa"/>
            <w:shd w:val="clear" w:color="auto" w:fill="auto"/>
            <w:noWrap/>
            <w:vAlign w:val="bottom"/>
            <w:hideMark/>
          </w:tcPr>
          <w:p w14:paraId="14D44B1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Chunshan</w:t>
            </w:r>
          </w:p>
        </w:tc>
        <w:tc>
          <w:tcPr>
            <w:tcW w:w="3619" w:type="dxa"/>
            <w:shd w:val="clear" w:color="auto" w:fill="auto"/>
            <w:noWrap/>
            <w:vAlign w:val="bottom"/>
            <w:hideMark/>
          </w:tcPr>
          <w:p w14:paraId="2F52291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Datang Linktester Technology</w:t>
            </w:r>
          </w:p>
        </w:tc>
        <w:tc>
          <w:tcPr>
            <w:tcW w:w="1176" w:type="dxa"/>
            <w:shd w:val="clear" w:color="auto" w:fill="auto"/>
            <w:noWrap/>
            <w:vAlign w:val="bottom"/>
            <w:hideMark/>
          </w:tcPr>
          <w:p w14:paraId="7DFE5E5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4BED6E4" w14:textId="77777777" w:rsidTr="002C774D">
        <w:trPr>
          <w:trHeight w:val="300"/>
        </w:trPr>
        <w:tc>
          <w:tcPr>
            <w:tcW w:w="960" w:type="dxa"/>
            <w:shd w:val="clear" w:color="auto" w:fill="auto"/>
            <w:noWrap/>
            <w:vAlign w:val="bottom"/>
            <w:hideMark/>
          </w:tcPr>
          <w:p w14:paraId="2ED21EC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4DF4A6F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Xu</w:t>
            </w:r>
          </w:p>
        </w:tc>
        <w:tc>
          <w:tcPr>
            <w:tcW w:w="1381" w:type="dxa"/>
            <w:shd w:val="clear" w:color="auto" w:fill="auto"/>
            <w:noWrap/>
            <w:vAlign w:val="bottom"/>
            <w:hideMark/>
          </w:tcPr>
          <w:p w14:paraId="3DB7362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Hui</w:t>
            </w:r>
          </w:p>
        </w:tc>
        <w:tc>
          <w:tcPr>
            <w:tcW w:w="3619" w:type="dxa"/>
            <w:shd w:val="clear" w:color="auto" w:fill="auto"/>
            <w:noWrap/>
            <w:vAlign w:val="bottom"/>
            <w:hideMark/>
          </w:tcPr>
          <w:p w14:paraId="38A5C59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CATT</w:t>
            </w:r>
          </w:p>
        </w:tc>
        <w:tc>
          <w:tcPr>
            <w:tcW w:w="1176" w:type="dxa"/>
            <w:shd w:val="clear" w:color="auto" w:fill="auto"/>
            <w:noWrap/>
            <w:vAlign w:val="bottom"/>
            <w:hideMark/>
          </w:tcPr>
          <w:p w14:paraId="4A99437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03305FE" w14:textId="77777777" w:rsidTr="002C774D">
        <w:trPr>
          <w:trHeight w:val="300"/>
        </w:trPr>
        <w:tc>
          <w:tcPr>
            <w:tcW w:w="960" w:type="dxa"/>
            <w:shd w:val="clear" w:color="auto" w:fill="auto"/>
            <w:noWrap/>
            <w:vAlign w:val="bottom"/>
            <w:hideMark/>
          </w:tcPr>
          <w:p w14:paraId="5846E9C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Mrs.</w:t>
            </w:r>
          </w:p>
        </w:tc>
        <w:tc>
          <w:tcPr>
            <w:tcW w:w="1562" w:type="dxa"/>
            <w:shd w:val="clear" w:color="auto" w:fill="auto"/>
            <w:noWrap/>
            <w:vAlign w:val="bottom"/>
            <w:hideMark/>
          </w:tcPr>
          <w:p w14:paraId="3383685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Xu</w:t>
            </w:r>
          </w:p>
        </w:tc>
        <w:tc>
          <w:tcPr>
            <w:tcW w:w="1381" w:type="dxa"/>
            <w:shd w:val="clear" w:color="auto" w:fill="auto"/>
            <w:noWrap/>
            <w:vAlign w:val="bottom"/>
            <w:hideMark/>
          </w:tcPr>
          <w:p w14:paraId="53476EE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Ling</w:t>
            </w:r>
          </w:p>
        </w:tc>
        <w:tc>
          <w:tcPr>
            <w:tcW w:w="3619" w:type="dxa"/>
            <w:shd w:val="clear" w:color="auto" w:fill="auto"/>
            <w:noWrap/>
            <w:vAlign w:val="bottom"/>
            <w:hideMark/>
          </w:tcPr>
          <w:p w14:paraId="767794A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ZTE Japan K.K.</w:t>
            </w:r>
          </w:p>
        </w:tc>
        <w:tc>
          <w:tcPr>
            <w:tcW w:w="1176" w:type="dxa"/>
            <w:shd w:val="clear" w:color="auto" w:fill="auto"/>
            <w:noWrap/>
            <w:vAlign w:val="bottom"/>
            <w:hideMark/>
          </w:tcPr>
          <w:p w14:paraId="648F80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1C981EF0" w14:textId="77777777" w:rsidTr="002C774D">
        <w:trPr>
          <w:trHeight w:val="300"/>
        </w:trPr>
        <w:tc>
          <w:tcPr>
            <w:tcW w:w="960" w:type="dxa"/>
            <w:shd w:val="clear" w:color="auto" w:fill="auto"/>
            <w:noWrap/>
            <w:vAlign w:val="bottom"/>
            <w:hideMark/>
          </w:tcPr>
          <w:p w14:paraId="7079CE3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562" w:type="dxa"/>
            <w:shd w:val="clear" w:color="auto" w:fill="auto"/>
            <w:noWrap/>
            <w:vAlign w:val="bottom"/>
            <w:hideMark/>
          </w:tcPr>
          <w:p w14:paraId="0BE9186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Xu</w:t>
            </w:r>
          </w:p>
        </w:tc>
        <w:tc>
          <w:tcPr>
            <w:tcW w:w="1381" w:type="dxa"/>
            <w:shd w:val="clear" w:color="auto" w:fill="auto"/>
            <w:noWrap/>
            <w:vAlign w:val="bottom"/>
            <w:hideMark/>
          </w:tcPr>
          <w:p w14:paraId="0859199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Yishan</w:t>
            </w:r>
          </w:p>
        </w:tc>
        <w:tc>
          <w:tcPr>
            <w:tcW w:w="3619" w:type="dxa"/>
            <w:shd w:val="clear" w:color="auto" w:fill="auto"/>
            <w:noWrap/>
            <w:vAlign w:val="bottom"/>
            <w:hideMark/>
          </w:tcPr>
          <w:p w14:paraId="5D37228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HUAWEI TECHNOLOGIES Co. Ltd.</w:t>
            </w:r>
          </w:p>
        </w:tc>
        <w:tc>
          <w:tcPr>
            <w:tcW w:w="1176" w:type="dxa"/>
            <w:shd w:val="clear" w:color="auto" w:fill="auto"/>
            <w:noWrap/>
            <w:vAlign w:val="bottom"/>
            <w:hideMark/>
          </w:tcPr>
          <w:p w14:paraId="27344DC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96473EF" w14:textId="77777777" w:rsidTr="002C774D">
        <w:trPr>
          <w:trHeight w:val="300"/>
        </w:trPr>
        <w:tc>
          <w:tcPr>
            <w:tcW w:w="960" w:type="dxa"/>
            <w:shd w:val="clear" w:color="auto" w:fill="auto"/>
            <w:noWrap/>
            <w:vAlign w:val="bottom"/>
            <w:hideMark/>
          </w:tcPr>
          <w:p w14:paraId="12E7A2A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B577C6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Yamauchi</w:t>
            </w:r>
          </w:p>
        </w:tc>
        <w:tc>
          <w:tcPr>
            <w:tcW w:w="1381" w:type="dxa"/>
            <w:shd w:val="clear" w:color="auto" w:fill="auto"/>
            <w:noWrap/>
            <w:vAlign w:val="bottom"/>
            <w:hideMark/>
          </w:tcPr>
          <w:p w14:paraId="464BEA1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Kenta</w:t>
            </w:r>
          </w:p>
        </w:tc>
        <w:tc>
          <w:tcPr>
            <w:tcW w:w="3619" w:type="dxa"/>
            <w:shd w:val="clear" w:color="auto" w:fill="auto"/>
            <w:noWrap/>
            <w:vAlign w:val="bottom"/>
            <w:hideMark/>
          </w:tcPr>
          <w:p w14:paraId="69610F9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DOCOMO Beijing Labs</w:t>
            </w:r>
          </w:p>
        </w:tc>
        <w:tc>
          <w:tcPr>
            <w:tcW w:w="1176" w:type="dxa"/>
            <w:shd w:val="clear" w:color="auto" w:fill="auto"/>
            <w:noWrap/>
            <w:vAlign w:val="bottom"/>
            <w:hideMark/>
          </w:tcPr>
          <w:p w14:paraId="4B9FB80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396B5CE" w14:textId="77777777" w:rsidTr="002C774D">
        <w:trPr>
          <w:trHeight w:val="300"/>
        </w:trPr>
        <w:tc>
          <w:tcPr>
            <w:tcW w:w="960" w:type="dxa"/>
            <w:shd w:val="clear" w:color="auto" w:fill="auto"/>
            <w:noWrap/>
            <w:vAlign w:val="bottom"/>
            <w:hideMark/>
          </w:tcPr>
          <w:p w14:paraId="2DC06DE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4A459EE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Yan</w:t>
            </w:r>
          </w:p>
        </w:tc>
        <w:tc>
          <w:tcPr>
            <w:tcW w:w="1381" w:type="dxa"/>
            <w:shd w:val="clear" w:color="auto" w:fill="auto"/>
            <w:noWrap/>
            <w:vAlign w:val="bottom"/>
            <w:hideMark/>
          </w:tcPr>
          <w:p w14:paraId="6BED9ED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Xiaojian</w:t>
            </w:r>
          </w:p>
        </w:tc>
        <w:tc>
          <w:tcPr>
            <w:tcW w:w="3619" w:type="dxa"/>
            <w:shd w:val="clear" w:color="auto" w:fill="auto"/>
            <w:noWrap/>
            <w:vAlign w:val="bottom"/>
            <w:hideMark/>
          </w:tcPr>
          <w:p w14:paraId="15F299C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ZTE Korea Limited</w:t>
            </w:r>
          </w:p>
        </w:tc>
        <w:tc>
          <w:tcPr>
            <w:tcW w:w="1176" w:type="dxa"/>
            <w:shd w:val="clear" w:color="auto" w:fill="auto"/>
            <w:noWrap/>
            <w:vAlign w:val="bottom"/>
            <w:hideMark/>
          </w:tcPr>
          <w:p w14:paraId="170270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14B2F6A6" w14:textId="77777777" w:rsidTr="002C774D">
        <w:trPr>
          <w:trHeight w:val="300"/>
        </w:trPr>
        <w:tc>
          <w:tcPr>
            <w:tcW w:w="960" w:type="dxa"/>
            <w:shd w:val="clear" w:color="auto" w:fill="auto"/>
            <w:noWrap/>
            <w:vAlign w:val="bottom"/>
            <w:hideMark/>
          </w:tcPr>
          <w:p w14:paraId="57C98DE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6A55D09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Yang</w:t>
            </w:r>
          </w:p>
        </w:tc>
        <w:tc>
          <w:tcPr>
            <w:tcW w:w="1381" w:type="dxa"/>
            <w:shd w:val="clear" w:color="auto" w:fill="auto"/>
            <w:noWrap/>
            <w:vAlign w:val="bottom"/>
            <w:hideMark/>
          </w:tcPr>
          <w:p w14:paraId="79307D2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Chien-Sheng</w:t>
            </w:r>
          </w:p>
        </w:tc>
        <w:tc>
          <w:tcPr>
            <w:tcW w:w="3619" w:type="dxa"/>
            <w:shd w:val="clear" w:color="auto" w:fill="auto"/>
            <w:noWrap/>
            <w:vAlign w:val="bottom"/>
            <w:hideMark/>
          </w:tcPr>
          <w:p w14:paraId="543F5AB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MediaTek Inc.</w:t>
            </w:r>
          </w:p>
        </w:tc>
        <w:tc>
          <w:tcPr>
            <w:tcW w:w="1176" w:type="dxa"/>
            <w:shd w:val="clear" w:color="auto" w:fill="auto"/>
            <w:noWrap/>
            <w:vAlign w:val="bottom"/>
            <w:hideMark/>
          </w:tcPr>
          <w:p w14:paraId="1D8865B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A6577C2" w14:textId="77777777" w:rsidTr="002C774D">
        <w:trPr>
          <w:trHeight w:val="300"/>
        </w:trPr>
        <w:tc>
          <w:tcPr>
            <w:tcW w:w="960" w:type="dxa"/>
            <w:shd w:val="clear" w:color="auto" w:fill="auto"/>
            <w:noWrap/>
            <w:vAlign w:val="bottom"/>
            <w:hideMark/>
          </w:tcPr>
          <w:p w14:paraId="30ACF7A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76A48D3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Yang</w:t>
            </w:r>
          </w:p>
        </w:tc>
        <w:tc>
          <w:tcPr>
            <w:tcW w:w="1381" w:type="dxa"/>
            <w:shd w:val="clear" w:color="auto" w:fill="auto"/>
            <w:noWrap/>
            <w:vAlign w:val="bottom"/>
            <w:hideMark/>
          </w:tcPr>
          <w:p w14:paraId="21CB4E6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Haorui</w:t>
            </w:r>
          </w:p>
        </w:tc>
        <w:tc>
          <w:tcPr>
            <w:tcW w:w="3619" w:type="dxa"/>
            <w:shd w:val="clear" w:color="auto" w:fill="auto"/>
            <w:noWrap/>
            <w:vAlign w:val="bottom"/>
            <w:hideMark/>
          </w:tcPr>
          <w:p w14:paraId="0F8AA46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Hangzhou Douku</w:t>
            </w:r>
          </w:p>
        </w:tc>
        <w:tc>
          <w:tcPr>
            <w:tcW w:w="1176" w:type="dxa"/>
            <w:shd w:val="clear" w:color="auto" w:fill="auto"/>
            <w:noWrap/>
            <w:vAlign w:val="bottom"/>
            <w:hideMark/>
          </w:tcPr>
          <w:p w14:paraId="54D1A9A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439059BF" w14:textId="77777777" w:rsidTr="002C774D">
        <w:trPr>
          <w:trHeight w:val="300"/>
        </w:trPr>
        <w:tc>
          <w:tcPr>
            <w:tcW w:w="960" w:type="dxa"/>
            <w:shd w:val="clear" w:color="auto" w:fill="auto"/>
            <w:noWrap/>
            <w:vAlign w:val="bottom"/>
            <w:hideMark/>
          </w:tcPr>
          <w:p w14:paraId="71B0010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0824423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Yao</w:t>
            </w:r>
          </w:p>
        </w:tc>
        <w:tc>
          <w:tcPr>
            <w:tcW w:w="1381" w:type="dxa"/>
            <w:shd w:val="clear" w:color="auto" w:fill="auto"/>
            <w:noWrap/>
            <w:vAlign w:val="bottom"/>
            <w:hideMark/>
          </w:tcPr>
          <w:p w14:paraId="720BDA6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Chuting</w:t>
            </w:r>
          </w:p>
        </w:tc>
        <w:tc>
          <w:tcPr>
            <w:tcW w:w="3619" w:type="dxa"/>
            <w:shd w:val="clear" w:color="auto" w:fill="auto"/>
            <w:noWrap/>
            <w:vAlign w:val="bottom"/>
            <w:hideMark/>
          </w:tcPr>
          <w:p w14:paraId="4BC7107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Huawei Device Co., Ltd</w:t>
            </w:r>
          </w:p>
        </w:tc>
        <w:tc>
          <w:tcPr>
            <w:tcW w:w="1176" w:type="dxa"/>
            <w:shd w:val="clear" w:color="auto" w:fill="auto"/>
            <w:noWrap/>
            <w:vAlign w:val="bottom"/>
            <w:hideMark/>
          </w:tcPr>
          <w:p w14:paraId="2ECE835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67449FE" w14:textId="77777777" w:rsidTr="002C774D">
        <w:trPr>
          <w:trHeight w:val="300"/>
        </w:trPr>
        <w:tc>
          <w:tcPr>
            <w:tcW w:w="960" w:type="dxa"/>
            <w:shd w:val="clear" w:color="auto" w:fill="auto"/>
            <w:noWrap/>
            <w:vAlign w:val="bottom"/>
            <w:hideMark/>
          </w:tcPr>
          <w:p w14:paraId="13CFCB6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25BA1DA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Yao</w:t>
            </w:r>
          </w:p>
        </w:tc>
        <w:tc>
          <w:tcPr>
            <w:tcW w:w="1381" w:type="dxa"/>
            <w:shd w:val="clear" w:color="auto" w:fill="auto"/>
            <w:noWrap/>
            <w:vAlign w:val="bottom"/>
            <w:hideMark/>
          </w:tcPr>
          <w:p w14:paraId="7010929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Ge</w:t>
            </w:r>
          </w:p>
        </w:tc>
        <w:tc>
          <w:tcPr>
            <w:tcW w:w="3619" w:type="dxa"/>
            <w:shd w:val="clear" w:color="auto" w:fill="auto"/>
            <w:noWrap/>
            <w:vAlign w:val="bottom"/>
            <w:hideMark/>
          </w:tcPr>
          <w:p w14:paraId="46D3AB0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VSENS</w:t>
            </w:r>
          </w:p>
        </w:tc>
        <w:tc>
          <w:tcPr>
            <w:tcW w:w="1176" w:type="dxa"/>
            <w:shd w:val="clear" w:color="auto" w:fill="auto"/>
            <w:noWrap/>
            <w:vAlign w:val="bottom"/>
            <w:hideMark/>
          </w:tcPr>
          <w:p w14:paraId="41550A2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01EEEE5" w14:textId="77777777" w:rsidTr="002C774D">
        <w:trPr>
          <w:trHeight w:val="300"/>
        </w:trPr>
        <w:tc>
          <w:tcPr>
            <w:tcW w:w="960" w:type="dxa"/>
            <w:shd w:val="clear" w:color="auto" w:fill="auto"/>
            <w:noWrap/>
            <w:vAlign w:val="bottom"/>
            <w:hideMark/>
          </w:tcPr>
          <w:p w14:paraId="664799D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63E4F39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Yao</w:t>
            </w:r>
          </w:p>
        </w:tc>
        <w:tc>
          <w:tcPr>
            <w:tcW w:w="1381" w:type="dxa"/>
            <w:shd w:val="clear" w:color="auto" w:fill="auto"/>
            <w:noWrap/>
            <w:vAlign w:val="bottom"/>
            <w:hideMark/>
          </w:tcPr>
          <w:p w14:paraId="6160D9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Yizhi</w:t>
            </w:r>
          </w:p>
        </w:tc>
        <w:tc>
          <w:tcPr>
            <w:tcW w:w="3619" w:type="dxa"/>
            <w:shd w:val="clear" w:color="auto" w:fill="auto"/>
            <w:noWrap/>
            <w:vAlign w:val="bottom"/>
            <w:hideMark/>
          </w:tcPr>
          <w:p w14:paraId="5B790CA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Intel Corporation (UK) Ltd</w:t>
            </w:r>
          </w:p>
        </w:tc>
        <w:tc>
          <w:tcPr>
            <w:tcW w:w="1176" w:type="dxa"/>
            <w:shd w:val="clear" w:color="auto" w:fill="auto"/>
            <w:noWrap/>
            <w:vAlign w:val="bottom"/>
            <w:hideMark/>
          </w:tcPr>
          <w:p w14:paraId="4DE688E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ACE2164" w14:textId="77777777" w:rsidTr="002C774D">
        <w:trPr>
          <w:trHeight w:val="300"/>
        </w:trPr>
        <w:tc>
          <w:tcPr>
            <w:tcW w:w="960" w:type="dxa"/>
            <w:shd w:val="clear" w:color="auto" w:fill="auto"/>
            <w:noWrap/>
            <w:vAlign w:val="bottom"/>
            <w:hideMark/>
          </w:tcPr>
          <w:p w14:paraId="5DBF8D0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562" w:type="dxa"/>
            <w:shd w:val="clear" w:color="auto" w:fill="auto"/>
            <w:noWrap/>
            <w:vAlign w:val="bottom"/>
            <w:hideMark/>
          </w:tcPr>
          <w:p w14:paraId="1892041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Yi</w:t>
            </w:r>
          </w:p>
        </w:tc>
        <w:tc>
          <w:tcPr>
            <w:tcW w:w="1381" w:type="dxa"/>
            <w:shd w:val="clear" w:color="auto" w:fill="auto"/>
            <w:noWrap/>
            <w:vAlign w:val="bottom"/>
            <w:hideMark/>
          </w:tcPr>
          <w:p w14:paraId="34B4735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Yunjung</w:t>
            </w:r>
          </w:p>
        </w:tc>
        <w:tc>
          <w:tcPr>
            <w:tcW w:w="3619" w:type="dxa"/>
            <w:shd w:val="clear" w:color="auto" w:fill="auto"/>
            <w:noWrap/>
            <w:vAlign w:val="bottom"/>
            <w:hideMark/>
          </w:tcPr>
          <w:p w14:paraId="09B9FA9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CableLabs</w:t>
            </w:r>
          </w:p>
        </w:tc>
        <w:tc>
          <w:tcPr>
            <w:tcW w:w="1176" w:type="dxa"/>
            <w:shd w:val="clear" w:color="auto" w:fill="auto"/>
            <w:noWrap/>
            <w:vAlign w:val="bottom"/>
            <w:hideMark/>
          </w:tcPr>
          <w:p w14:paraId="3ED05EB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789A1CD" w14:textId="77777777" w:rsidTr="002C774D">
        <w:trPr>
          <w:trHeight w:val="300"/>
        </w:trPr>
        <w:tc>
          <w:tcPr>
            <w:tcW w:w="960" w:type="dxa"/>
            <w:shd w:val="clear" w:color="auto" w:fill="auto"/>
            <w:noWrap/>
            <w:vAlign w:val="bottom"/>
            <w:hideMark/>
          </w:tcPr>
          <w:p w14:paraId="30E3D8C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000809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Youn</w:t>
            </w:r>
          </w:p>
        </w:tc>
        <w:tc>
          <w:tcPr>
            <w:tcW w:w="1381" w:type="dxa"/>
            <w:shd w:val="clear" w:color="auto" w:fill="auto"/>
            <w:noWrap/>
            <w:vAlign w:val="bottom"/>
            <w:hideMark/>
          </w:tcPr>
          <w:p w14:paraId="1E521E7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Myungjune</w:t>
            </w:r>
          </w:p>
        </w:tc>
        <w:tc>
          <w:tcPr>
            <w:tcW w:w="3619" w:type="dxa"/>
            <w:shd w:val="clear" w:color="auto" w:fill="auto"/>
            <w:noWrap/>
            <w:vAlign w:val="bottom"/>
            <w:hideMark/>
          </w:tcPr>
          <w:p w14:paraId="4F6672A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LG Electronics Finland</w:t>
            </w:r>
          </w:p>
        </w:tc>
        <w:tc>
          <w:tcPr>
            <w:tcW w:w="1176" w:type="dxa"/>
            <w:shd w:val="clear" w:color="auto" w:fill="auto"/>
            <w:noWrap/>
            <w:vAlign w:val="bottom"/>
            <w:hideMark/>
          </w:tcPr>
          <w:p w14:paraId="28491A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6B16C5C" w14:textId="77777777" w:rsidTr="002C774D">
        <w:trPr>
          <w:trHeight w:val="300"/>
        </w:trPr>
        <w:tc>
          <w:tcPr>
            <w:tcW w:w="960" w:type="dxa"/>
            <w:shd w:val="clear" w:color="auto" w:fill="auto"/>
            <w:noWrap/>
            <w:vAlign w:val="bottom"/>
            <w:hideMark/>
          </w:tcPr>
          <w:p w14:paraId="1610E30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20E26E2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Younge</w:t>
            </w:r>
          </w:p>
        </w:tc>
        <w:tc>
          <w:tcPr>
            <w:tcW w:w="1381" w:type="dxa"/>
            <w:shd w:val="clear" w:color="auto" w:fill="auto"/>
            <w:noWrap/>
            <w:vAlign w:val="bottom"/>
            <w:hideMark/>
          </w:tcPr>
          <w:p w14:paraId="29A92D4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Mark</w:t>
            </w:r>
          </w:p>
        </w:tc>
        <w:tc>
          <w:tcPr>
            <w:tcW w:w="3619" w:type="dxa"/>
            <w:shd w:val="clear" w:color="auto" w:fill="auto"/>
            <w:noWrap/>
            <w:vAlign w:val="bottom"/>
            <w:hideMark/>
          </w:tcPr>
          <w:p w14:paraId="5A3BE05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T-Mobile USA Inc.</w:t>
            </w:r>
          </w:p>
        </w:tc>
        <w:tc>
          <w:tcPr>
            <w:tcW w:w="1176" w:type="dxa"/>
            <w:shd w:val="clear" w:color="auto" w:fill="auto"/>
            <w:noWrap/>
            <w:vAlign w:val="bottom"/>
            <w:hideMark/>
          </w:tcPr>
          <w:p w14:paraId="4619CB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05405F48" w14:textId="77777777" w:rsidTr="002C774D">
        <w:trPr>
          <w:trHeight w:val="300"/>
        </w:trPr>
        <w:tc>
          <w:tcPr>
            <w:tcW w:w="960" w:type="dxa"/>
            <w:shd w:val="clear" w:color="auto" w:fill="auto"/>
            <w:noWrap/>
            <w:vAlign w:val="bottom"/>
            <w:hideMark/>
          </w:tcPr>
          <w:p w14:paraId="3F96EBC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BDFE96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w:t>
            </w:r>
          </w:p>
        </w:tc>
        <w:tc>
          <w:tcPr>
            <w:tcW w:w="1381" w:type="dxa"/>
            <w:shd w:val="clear" w:color="auto" w:fill="auto"/>
            <w:noWrap/>
            <w:vAlign w:val="bottom"/>
            <w:hideMark/>
          </w:tcPr>
          <w:p w14:paraId="780A633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Hang</w:t>
            </w:r>
          </w:p>
        </w:tc>
        <w:tc>
          <w:tcPr>
            <w:tcW w:w="3619" w:type="dxa"/>
            <w:shd w:val="clear" w:color="auto" w:fill="auto"/>
            <w:noWrap/>
            <w:vAlign w:val="bottom"/>
            <w:hideMark/>
          </w:tcPr>
          <w:p w14:paraId="418D41C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vivo Mobile Com. (Chongqing)</w:t>
            </w:r>
          </w:p>
        </w:tc>
        <w:tc>
          <w:tcPr>
            <w:tcW w:w="1176" w:type="dxa"/>
            <w:shd w:val="clear" w:color="auto" w:fill="auto"/>
            <w:noWrap/>
            <w:vAlign w:val="bottom"/>
            <w:hideMark/>
          </w:tcPr>
          <w:p w14:paraId="6321081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15CC3FC" w14:textId="77777777" w:rsidTr="002C774D">
        <w:trPr>
          <w:trHeight w:val="300"/>
        </w:trPr>
        <w:tc>
          <w:tcPr>
            <w:tcW w:w="960" w:type="dxa"/>
            <w:shd w:val="clear" w:color="auto" w:fill="auto"/>
            <w:noWrap/>
            <w:vAlign w:val="bottom"/>
            <w:hideMark/>
          </w:tcPr>
          <w:p w14:paraId="1194097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773C494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ZHANG</w:t>
            </w:r>
          </w:p>
        </w:tc>
        <w:tc>
          <w:tcPr>
            <w:tcW w:w="1381" w:type="dxa"/>
            <w:shd w:val="clear" w:color="auto" w:fill="auto"/>
            <w:noWrap/>
            <w:vAlign w:val="bottom"/>
            <w:hideMark/>
          </w:tcPr>
          <w:p w14:paraId="5ED3752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Shuang</w:t>
            </w:r>
          </w:p>
        </w:tc>
        <w:tc>
          <w:tcPr>
            <w:tcW w:w="3619" w:type="dxa"/>
            <w:shd w:val="clear" w:color="auto" w:fill="auto"/>
            <w:noWrap/>
            <w:vAlign w:val="bottom"/>
            <w:hideMark/>
          </w:tcPr>
          <w:p w14:paraId="7142C6C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Huawei Technologies France</w:t>
            </w:r>
          </w:p>
        </w:tc>
        <w:tc>
          <w:tcPr>
            <w:tcW w:w="1176" w:type="dxa"/>
            <w:shd w:val="clear" w:color="auto" w:fill="auto"/>
            <w:noWrap/>
            <w:vAlign w:val="bottom"/>
            <w:hideMark/>
          </w:tcPr>
          <w:p w14:paraId="29D0265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1F2C3250" w14:textId="77777777" w:rsidTr="002C774D">
        <w:trPr>
          <w:trHeight w:val="300"/>
        </w:trPr>
        <w:tc>
          <w:tcPr>
            <w:tcW w:w="960" w:type="dxa"/>
            <w:shd w:val="clear" w:color="auto" w:fill="auto"/>
            <w:noWrap/>
            <w:vAlign w:val="bottom"/>
            <w:hideMark/>
          </w:tcPr>
          <w:p w14:paraId="4ED75A3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36AD98C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Zhang</w:t>
            </w:r>
          </w:p>
        </w:tc>
        <w:tc>
          <w:tcPr>
            <w:tcW w:w="1381" w:type="dxa"/>
            <w:shd w:val="clear" w:color="auto" w:fill="auto"/>
            <w:noWrap/>
            <w:vAlign w:val="bottom"/>
            <w:hideMark/>
          </w:tcPr>
          <w:p w14:paraId="3CCAA9C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Yizhong</w:t>
            </w:r>
          </w:p>
        </w:tc>
        <w:tc>
          <w:tcPr>
            <w:tcW w:w="3619" w:type="dxa"/>
            <w:shd w:val="clear" w:color="auto" w:fill="auto"/>
            <w:noWrap/>
            <w:vAlign w:val="bottom"/>
            <w:hideMark/>
          </w:tcPr>
          <w:p w14:paraId="45DF82C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vivo Mobile Communication (H)</w:t>
            </w:r>
          </w:p>
        </w:tc>
        <w:tc>
          <w:tcPr>
            <w:tcW w:w="1176" w:type="dxa"/>
            <w:shd w:val="clear" w:color="auto" w:fill="auto"/>
            <w:noWrap/>
            <w:vAlign w:val="bottom"/>
            <w:hideMark/>
          </w:tcPr>
          <w:p w14:paraId="2AA88CB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30F0323" w14:textId="77777777" w:rsidTr="002C774D">
        <w:trPr>
          <w:trHeight w:val="300"/>
        </w:trPr>
        <w:tc>
          <w:tcPr>
            <w:tcW w:w="960" w:type="dxa"/>
            <w:shd w:val="clear" w:color="auto" w:fill="auto"/>
            <w:noWrap/>
            <w:vAlign w:val="bottom"/>
            <w:hideMark/>
          </w:tcPr>
          <w:p w14:paraId="7D92E00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06A8885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Zhang</w:t>
            </w:r>
          </w:p>
        </w:tc>
        <w:tc>
          <w:tcPr>
            <w:tcW w:w="1381" w:type="dxa"/>
            <w:shd w:val="clear" w:color="auto" w:fill="auto"/>
            <w:noWrap/>
            <w:vAlign w:val="bottom"/>
            <w:hideMark/>
          </w:tcPr>
          <w:p w14:paraId="0A84375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Yuying</w:t>
            </w:r>
          </w:p>
        </w:tc>
        <w:tc>
          <w:tcPr>
            <w:tcW w:w="3619" w:type="dxa"/>
            <w:shd w:val="clear" w:color="auto" w:fill="auto"/>
            <w:noWrap/>
            <w:vAlign w:val="bottom"/>
            <w:hideMark/>
          </w:tcPr>
          <w:p w14:paraId="0D4B0EF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Telecommunications</w:t>
            </w:r>
          </w:p>
        </w:tc>
        <w:tc>
          <w:tcPr>
            <w:tcW w:w="1176" w:type="dxa"/>
            <w:shd w:val="clear" w:color="auto" w:fill="auto"/>
            <w:noWrap/>
            <w:vAlign w:val="bottom"/>
            <w:hideMark/>
          </w:tcPr>
          <w:p w14:paraId="138A13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D4243EE" w14:textId="77777777" w:rsidTr="002C774D">
        <w:trPr>
          <w:trHeight w:val="300"/>
        </w:trPr>
        <w:tc>
          <w:tcPr>
            <w:tcW w:w="960" w:type="dxa"/>
            <w:shd w:val="clear" w:color="auto" w:fill="auto"/>
            <w:noWrap/>
            <w:vAlign w:val="bottom"/>
            <w:hideMark/>
          </w:tcPr>
          <w:p w14:paraId="61F8225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074B430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ZHAO</w:t>
            </w:r>
          </w:p>
        </w:tc>
        <w:tc>
          <w:tcPr>
            <w:tcW w:w="1381" w:type="dxa"/>
            <w:shd w:val="clear" w:color="auto" w:fill="auto"/>
            <w:noWrap/>
            <w:vAlign w:val="bottom"/>
            <w:hideMark/>
          </w:tcPr>
          <w:p w14:paraId="6D56EC9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HUAN</w:t>
            </w:r>
          </w:p>
        </w:tc>
        <w:tc>
          <w:tcPr>
            <w:tcW w:w="3619" w:type="dxa"/>
            <w:shd w:val="clear" w:color="auto" w:fill="auto"/>
            <w:noWrap/>
            <w:vAlign w:val="bottom"/>
            <w:hideMark/>
          </w:tcPr>
          <w:p w14:paraId="3ABFF5B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Unicom Broadband Online</w:t>
            </w:r>
          </w:p>
        </w:tc>
        <w:tc>
          <w:tcPr>
            <w:tcW w:w="1176" w:type="dxa"/>
            <w:shd w:val="clear" w:color="auto" w:fill="auto"/>
            <w:noWrap/>
            <w:vAlign w:val="bottom"/>
            <w:hideMark/>
          </w:tcPr>
          <w:p w14:paraId="714132A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4BDD237" w14:textId="77777777" w:rsidTr="002C774D">
        <w:trPr>
          <w:trHeight w:val="300"/>
        </w:trPr>
        <w:tc>
          <w:tcPr>
            <w:tcW w:w="960" w:type="dxa"/>
            <w:shd w:val="clear" w:color="auto" w:fill="auto"/>
            <w:noWrap/>
            <w:vAlign w:val="bottom"/>
            <w:hideMark/>
          </w:tcPr>
          <w:p w14:paraId="2234F21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562" w:type="dxa"/>
            <w:shd w:val="clear" w:color="auto" w:fill="auto"/>
            <w:noWrap/>
            <w:vAlign w:val="bottom"/>
            <w:hideMark/>
          </w:tcPr>
          <w:p w14:paraId="6437C36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Zhou</w:t>
            </w:r>
          </w:p>
        </w:tc>
        <w:tc>
          <w:tcPr>
            <w:tcW w:w="1381" w:type="dxa"/>
            <w:shd w:val="clear" w:color="auto" w:fill="auto"/>
            <w:noWrap/>
            <w:vAlign w:val="bottom"/>
            <w:hideMark/>
          </w:tcPr>
          <w:p w14:paraId="4A5033F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Xingyue</w:t>
            </w:r>
          </w:p>
        </w:tc>
        <w:tc>
          <w:tcPr>
            <w:tcW w:w="3619" w:type="dxa"/>
            <w:shd w:val="clear" w:color="auto" w:fill="auto"/>
            <w:noWrap/>
            <w:vAlign w:val="bottom"/>
            <w:hideMark/>
          </w:tcPr>
          <w:p w14:paraId="01E653A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ZTE Corporation.</w:t>
            </w:r>
          </w:p>
        </w:tc>
        <w:tc>
          <w:tcPr>
            <w:tcW w:w="1176" w:type="dxa"/>
            <w:shd w:val="clear" w:color="auto" w:fill="auto"/>
            <w:noWrap/>
            <w:vAlign w:val="bottom"/>
            <w:hideMark/>
          </w:tcPr>
          <w:p w14:paraId="7C2363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0CD6996" w14:textId="77777777" w:rsidTr="002C774D">
        <w:trPr>
          <w:trHeight w:val="300"/>
        </w:trPr>
        <w:tc>
          <w:tcPr>
            <w:tcW w:w="960" w:type="dxa"/>
            <w:shd w:val="clear" w:color="auto" w:fill="auto"/>
            <w:noWrap/>
            <w:vAlign w:val="bottom"/>
            <w:hideMark/>
          </w:tcPr>
          <w:p w14:paraId="31368BA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14977EE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Zhou</w:t>
            </w:r>
          </w:p>
        </w:tc>
        <w:tc>
          <w:tcPr>
            <w:tcW w:w="1381" w:type="dxa"/>
            <w:shd w:val="clear" w:color="auto" w:fill="auto"/>
            <w:noWrap/>
            <w:vAlign w:val="bottom"/>
            <w:hideMark/>
          </w:tcPr>
          <w:p w14:paraId="12EB139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Zhe</w:t>
            </w:r>
          </w:p>
        </w:tc>
        <w:tc>
          <w:tcPr>
            <w:tcW w:w="3619" w:type="dxa"/>
            <w:shd w:val="clear" w:color="auto" w:fill="auto"/>
            <w:noWrap/>
            <w:vAlign w:val="bottom"/>
            <w:hideMark/>
          </w:tcPr>
          <w:p w14:paraId="5F5C6FB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Telecomunication Corp.</w:t>
            </w:r>
          </w:p>
        </w:tc>
        <w:tc>
          <w:tcPr>
            <w:tcW w:w="1176" w:type="dxa"/>
            <w:shd w:val="clear" w:color="auto" w:fill="auto"/>
            <w:noWrap/>
            <w:vAlign w:val="bottom"/>
            <w:hideMark/>
          </w:tcPr>
          <w:p w14:paraId="7837693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42A8B6AD" w14:textId="77777777" w:rsidTr="002C774D">
        <w:trPr>
          <w:trHeight w:val="300"/>
        </w:trPr>
        <w:tc>
          <w:tcPr>
            <w:tcW w:w="960" w:type="dxa"/>
            <w:shd w:val="clear" w:color="auto" w:fill="auto"/>
            <w:noWrap/>
            <w:vAlign w:val="bottom"/>
            <w:hideMark/>
          </w:tcPr>
          <w:p w14:paraId="63584EE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4DD88CC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Zhu</w:t>
            </w:r>
          </w:p>
        </w:tc>
        <w:tc>
          <w:tcPr>
            <w:tcW w:w="1381" w:type="dxa"/>
            <w:shd w:val="clear" w:color="auto" w:fill="auto"/>
            <w:noWrap/>
            <w:vAlign w:val="bottom"/>
            <w:hideMark/>
          </w:tcPr>
          <w:p w14:paraId="079C7EF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Jinguo</w:t>
            </w:r>
          </w:p>
        </w:tc>
        <w:tc>
          <w:tcPr>
            <w:tcW w:w="3619" w:type="dxa"/>
            <w:shd w:val="clear" w:color="auto" w:fill="auto"/>
            <w:noWrap/>
            <w:vAlign w:val="bottom"/>
            <w:hideMark/>
          </w:tcPr>
          <w:p w14:paraId="19BF7BB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ZTE JAPAN K.K.</w:t>
            </w:r>
          </w:p>
        </w:tc>
        <w:tc>
          <w:tcPr>
            <w:tcW w:w="1176" w:type="dxa"/>
            <w:shd w:val="clear" w:color="auto" w:fill="auto"/>
            <w:noWrap/>
            <w:vAlign w:val="bottom"/>
            <w:hideMark/>
          </w:tcPr>
          <w:p w14:paraId="61F9AE8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3C4846CD" w14:textId="77777777" w:rsidTr="002C774D">
        <w:trPr>
          <w:trHeight w:val="300"/>
        </w:trPr>
        <w:tc>
          <w:tcPr>
            <w:tcW w:w="960" w:type="dxa"/>
            <w:shd w:val="clear" w:color="auto" w:fill="auto"/>
            <w:noWrap/>
            <w:vAlign w:val="bottom"/>
            <w:hideMark/>
          </w:tcPr>
          <w:p w14:paraId="5D74D19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Mrs.</w:t>
            </w:r>
          </w:p>
        </w:tc>
        <w:tc>
          <w:tcPr>
            <w:tcW w:w="1562" w:type="dxa"/>
            <w:shd w:val="clear" w:color="auto" w:fill="auto"/>
            <w:noWrap/>
            <w:vAlign w:val="bottom"/>
            <w:hideMark/>
          </w:tcPr>
          <w:p w14:paraId="6599069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Zhu</w:t>
            </w:r>
          </w:p>
        </w:tc>
        <w:tc>
          <w:tcPr>
            <w:tcW w:w="1381" w:type="dxa"/>
            <w:shd w:val="clear" w:color="auto" w:fill="auto"/>
            <w:noWrap/>
            <w:vAlign w:val="bottom"/>
            <w:hideMark/>
          </w:tcPr>
          <w:p w14:paraId="3A9E90F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Wenruo</w:t>
            </w:r>
          </w:p>
        </w:tc>
        <w:tc>
          <w:tcPr>
            <w:tcW w:w="3619" w:type="dxa"/>
            <w:shd w:val="clear" w:color="auto" w:fill="auto"/>
            <w:noWrap/>
            <w:vAlign w:val="bottom"/>
            <w:hideMark/>
          </w:tcPr>
          <w:p w14:paraId="702B4F5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Huawei Technologies (Korea)</w:t>
            </w:r>
          </w:p>
        </w:tc>
        <w:tc>
          <w:tcPr>
            <w:tcW w:w="1176" w:type="dxa"/>
            <w:shd w:val="clear" w:color="auto" w:fill="auto"/>
            <w:noWrap/>
            <w:vAlign w:val="bottom"/>
            <w:hideMark/>
          </w:tcPr>
          <w:p w14:paraId="488F4B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01BA30E4" w14:textId="77777777" w:rsidTr="002C774D">
        <w:trPr>
          <w:trHeight w:val="300"/>
        </w:trPr>
        <w:tc>
          <w:tcPr>
            <w:tcW w:w="960" w:type="dxa"/>
            <w:shd w:val="clear" w:color="auto" w:fill="auto"/>
            <w:noWrap/>
            <w:vAlign w:val="bottom"/>
            <w:hideMark/>
          </w:tcPr>
          <w:p w14:paraId="3BD0F60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562" w:type="dxa"/>
            <w:shd w:val="clear" w:color="auto" w:fill="auto"/>
            <w:noWrap/>
            <w:vAlign w:val="bottom"/>
            <w:hideMark/>
          </w:tcPr>
          <w:p w14:paraId="5A7C007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Zhu</w:t>
            </w:r>
          </w:p>
        </w:tc>
        <w:tc>
          <w:tcPr>
            <w:tcW w:w="1381" w:type="dxa"/>
            <w:shd w:val="clear" w:color="auto" w:fill="auto"/>
            <w:noWrap/>
            <w:vAlign w:val="bottom"/>
            <w:hideMark/>
          </w:tcPr>
          <w:p w14:paraId="622A30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Zengbao</w:t>
            </w:r>
          </w:p>
        </w:tc>
        <w:tc>
          <w:tcPr>
            <w:tcW w:w="3619" w:type="dxa"/>
            <w:shd w:val="clear" w:color="auto" w:fill="auto"/>
            <w:noWrap/>
            <w:vAlign w:val="bottom"/>
            <w:hideMark/>
          </w:tcPr>
          <w:p w14:paraId="0799D16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BUPT</w:t>
            </w:r>
          </w:p>
        </w:tc>
        <w:tc>
          <w:tcPr>
            <w:tcW w:w="1176" w:type="dxa"/>
            <w:shd w:val="clear" w:color="auto" w:fill="auto"/>
            <w:noWrap/>
            <w:vAlign w:val="bottom"/>
            <w:hideMark/>
          </w:tcPr>
          <w:p w14:paraId="33027E7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bl>
    <w:p w14:paraId="5B9D25E9" w14:textId="77777777" w:rsidR="004B2E34" w:rsidRDefault="004B2E34" w:rsidP="004B2E34"/>
    <w:p w14:paraId="69F72A25" w14:textId="77777777" w:rsidR="004B2E34" w:rsidRDefault="004B2E34" w:rsidP="004B2E34"/>
    <w:p w14:paraId="141D6639" w14:textId="77777777" w:rsidR="004B2E34" w:rsidRDefault="004B2E34" w:rsidP="004B2E34">
      <w:pPr>
        <w:rPr>
          <w:b/>
          <w:bCs/>
          <w:sz w:val="24"/>
          <w:szCs w:val="24"/>
        </w:rPr>
      </w:pPr>
      <w:r w:rsidRPr="00FB12CE">
        <w:rPr>
          <w:b/>
          <w:bCs/>
          <w:sz w:val="24"/>
          <w:szCs w:val="24"/>
        </w:rPr>
        <w:t>Remote participants</w:t>
      </w:r>
      <w:r>
        <w:rPr>
          <w:b/>
          <w:bCs/>
          <w:sz w:val="24"/>
          <w:szCs w:val="24"/>
        </w:rPr>
        <w:t xml:space="preserve"> (for info):</w:t>
      </w:r>
    </w:p>
    <w:tbl>
      <w:tblPr>
        <w:tblW w:w="85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848"/>
        <w:gridCol w:w="1458"/>
        <w:gridCol w:w="3155"/>
        <w:gridCol w:w="1362"/>
      </w:tblGrid>
      <w:tr w:rsidR="002C774D" w:rsidRPr="002C774D" w14:paraId="6C1FC580" w14:textId="77777777" w:rsidTr="002C774D">
        <w:trPr>
          <w:trHeight w:val="300"/>
        </w:trPr>
        <w:tc>
          <w:tcPr>
            <w:tcW w:w="960" w:type="dxa"/>
            <w:shd w:val="clear" w:color="auto" w:fill="auto"/>
            <w:noWrap/>
            <w:vAlign w:val="bottom"/>
            <w:hideMark/>
          </w:tcPr>
          <w:p w14:paraId="3A7BC4C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TITLE</w:t>
            </w:r>
          </w:p>
        </w:tc>
        <w:tc>
          <w:tcPr>
            <w:tcW w:w="1848" w:type="dxa"/>
            <w:shd w:val="clear" w:color="auto" w:fill="auto"/>
            <w:noWrap/>
            <w:vAlign w:val="bottom"/>
            <w:hideMark/>
          </w:tcPr>
          <w:p w14:paraId="3937CCF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Family Name</w:t>
            </w:r>
          </w:p>
        </w:tc>
        <w:tc>
          <w:tcPr>
            <w:tcW w:w="1458" w:type="dxa"/>
            <w:shd w:val="clear" w:color="auto" w:fill="auto"/>
            <w:noWrap/>
            <w:vAlign w:val="bottom"/>
            <w:hideMark/>
          </w:tcPr>
          <w:p w14:paraId="2CC024E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Given Name</w:t>
            </w:r>
          </w:p>
        </w:tc>
        <w:tc>
          <w:tcPr>
            <w:tcW w:w="3155" w:type="dxa"/>
            <w:shd w:val="clear" w:color="auto" w:fill="auto"/>
            <w:noWrap/>
            <w:vAlign w:val="bottom"/>
            <w:hideMark/>
          </w:tcPr>
          <w:p w14:paraId="6254C3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Organization Represented</w:t>
            </w:r>
          </w:p>
        </w:tc>
        <w:tc>
          <w:tcPr>
            <w:tcW w:w="1176" w:type="dxa"/>
            <w:shd w:val="clear" w:color="auto" w:fill="auto"/>
            <w:noWrap/>
            <w:vAlign w:val="bottom"/>
            <w:hideMark/>
          </w:tcPr>
          <w:p w14:paraId="68CBC3B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Organization Represented Category Code</w:t>
            </w:r>
          </w:p>
        </w:tc>
      </w:tr>
      <w:tr w:rsidR="002C774D" w:rsidRPr="002C774D" w14:paraId="78A75ED6" w14:textId="77777777" w:rsidTr="002C774D">
        <w:trPr>
          <w:trHeight w:val="300"/>
        </w:trPr>
        <w:tc>
          <w:tcPr>
            <w:tcW w:w="960" w:type="dxa"/>
            <w:shd w:val="clear" w:color="auto" w:fill="auto"/>
            <w:noWrap/>
            <w:vAlign w:val="bottom"/>
            <w:hideMark/>
          </w:tcPr>
          <w:p w14:paraId="19E8BC0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1082548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Aoyagi</w:t>
            </w:r>
          </w:p>
        </w:tc>
        <w:tc>
          <w:tcPr>
            <w:tcW w:w="1458" w:type="dxa"/>
            <w:shd w:val="clear" w:color="auto" w:fill="auto"/>
            <w:noWrap/>
            <w:vAlign w:val="bottom"/>
            <w:hideMark/>
          </w:tcPr>
          <w:p w14:paraId="72F2704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Kenichiro</w:t>
            </w:r>
          </w:p>
        </w:tc>
        <w:tc>
          <w:tcPr>
            <w:tcW w:w="3155" w:type="dxa"/>
            <w:shd w:val="clear" w:color="auto" w:fill="auto"/>
            <w:noWrap/>
            <w:vAlign w:val="bottom"/>
            <w:hideMark/>
          </w:tcPr>
          <w:p w14:paraId="59CB13F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Rakuten Mobile, Inc</w:t>
            </w:r>
          </w:p>
        </w:tc>
        <w:tc>
          <w:tcPr>
            <w:tcW w:w="1176" w:type="dxa"/>
            <w:shd w:val="clear" w:color="auto" w:fill="auto"/>
            <w:noWrap/>
            <w:vAlign w:val="bottom"/>
            <w:hideMark/>
          </w:tcPr>
          <w:p w14:paraId="5EC9A4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5536E9FF" w14:textId="77777777" w:rsidTr="002C774D">
        <w:trPr>
          <w:trHeight w:val="300"/>
        </w:trPr>
        <w:tc>
          <w:tcPr>
            <w:tcW w:w="960" w:type="dxa"/>
            <w:shd w:val="clear" w:color="auto" w:fill="auto"/>
            <w:noWrap/>
            <w:vAlign w:val="bottom"/>
            <w:hideMark/>
          </w:tcPr>
          <w:p w14:paraId="47EE28F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848" w:type="dxa"/>
            <w:shd w:val="clear" w:color="auto" w:fill="auto"/>
            <w:noWrap/>
            <w:vAlign w:val="bottom"/>
            <w:hideMark/>
          </w:tcPr>
          <w:p w14:paraId="16A62A8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Bai</w:t>
            </w:r>
          </w:p>
        </w:tc>
        <w:tc>
          <w:tcPr>
            <w:tcW w:w="1458" w:type="dxa"/>
            <w:shd w:val="clear" w:color="auto" w:fill="auto"/>
            <w:noWrap/>
            <w:vAlign w:val="bottom"/>
            <w:hideMark/>
          </w:tcPr>
          <w:p w14:paraId="7FBA499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Xueqian</w:t>
            </w:r>
          </w:p>
        </w:tc>
        <w:tc>
          <w:tcPr>
            <w:tcW w:w="3155" w:type="dxa"/>
            <w:shd w:val="clear" w:color="auto" w:fill="auto"/>
            <w:noWrap/>
            <w:vAlign w:val="bottom"/>
            <w:hideMark/>
          </w:tcPr>
          <w:p w14:paraId="28A724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Com. Corporation</w:t>
            </w:r>
          </w:p>
        </w:tc>
        <w:tc>
          <w:tcPr>
            <w:tcW w:w="1176" w:type="dxa"/>
            <w:shd w:val="clear" w:color="auto" w:fill="auto"/>
            <w:noWrap/>
            <w:vAlign w:val="bottom"/>
            <w:hideMark/>
          </w:tcPr>
          <w:p w14:paraId="2F3667B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6FE3DCD" w14:textId="77777777" w:rsidTr="002C774D">
        <w:trPr>
          <w:trHeight w:val="300"/>
        </w:trPr>
        <w:tc>
          <w:tcPr>
            <w:tcW w:w="960" w:type="dxa"/>
            <w:shd w:val="clear" w:color="auto" w:fill="auto"/>
            <w:noWrap/>
            <w:vAlign w:val="bottom"/>
            <w:hideMark/>
          </w:tcPr>
          <w:p w14:paraId="36BBACC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58E069F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Bhangu</w:t>
            </w:r>
          </w:p>
        </w:tc>
        <w:tc>
          <w:tcPr>
            <w:tcW w:w="1458" w:type="dxa"/>
            <w:shd w:val="clear" w:color="auto" w:fill="auto"/>
            <w:noWrap/>
            <w:vAlign w:val="bottom"/>
            <w:hideMark/>
          </w:tcPr>
          <w:p w14:paraId="344F205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Manmeet</w:t>
            </w:r>
          </w:p>
        </w:tc>
        <w:tc>
          <w:tcPr>
            <w:tcW w:w="3155" w:type="dxa"/>
            <w:shd w:val="clear" w:color="auto" w:fill="auto"/>
            <w:noWrap/>
            <w:vAlign w:val="bottom"/>
            <w:hideMark/>
          </w:tcPr>
          <w:p w14:paraId="5A98BF7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Rakuten Mobile, Inc</w:t>
            </w:r>
          </w:p>
        </w:tc>
        <w:tc>
          <w:tcPr>
            <w:tcW w:w="1176" w:type="dxa"/>
            <w:shd w:val="clear" w:color="auto" w:fill="auto"/>
            <w:noWrap/>
            <w:vAlign w:val="bottom"/>
            <w:hideMark/>
          </w:tcPr>
          <w:p w14:paraId="30F5F67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522AA32E" w14:textId="77777777" w:rsidTr="002C774D">
        <w:trPr>
          <w:trHeight w:val="300"/>
        </w:trPr>
        <w:tc>
          <w:tcPr>
            <w:tcW w:w="960" w:type="dxa"/>
            <w:shd w:val="clear" w:color="auto" w:fill="auto"/>
            <w:noWrap/>
            <w:vAlign w:val="bottom"/>
            <w:hideMark/>
          </w:tcPr>
          <w:p w14:paraId="4295CF3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083C5B5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Cao</w:t>
            </w:r>
          </w:p>
        </w:tc>
        <w:tc>
          <w:tcPr>
            <w:tcW w:w="1458" w:type="dxa"/>
            <w:shd w:val="clear" w:color="auto" w:fill="auto"/>
            <w:noWrap/>
            <w:vAlign w:val="bottom"/>
            <w:hideMark/>
          </w:tcPr>
          <w:p w14:paraId="0E88B59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Yongzhao</w:t>
            </w:r>
          </w:p>
        </w:tc>
        <w:tc>
          <w:tcPr>
            <w:tcW w:w="3155" w:type="dxa"/>
            <w:shd w:val="clear" w:color="auto" w:fill="auto"/>
            <w:noWrap/>
            <w:vAlign w:val="bottom"/>
            <w:hideMark/>
          </w:tcPr>
          <w:p w14:paraId="2DABBA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Spreadtrum Communications</w:t>
            </w:r>
          </w:p>
        </w:tc>
        <w:tc>
          <w:tcPr>
            <w:tcW w:w="1176" w:type="dxa"/>
            <w:shd w:val="clear" w:color="auto" w:fill="auto"/>
            <w:noWrap/>
            <w:vAlign w:val="bottom"/>
            <w:hideMark/>
          </w:tcPr>
          <w:p w14:paraId="300F332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A703E32" w14:textId="77777777" w:rsidTr="002C774D">
        <w:trPr>
          <w:trHeight w:val="300"/>
        </w:trPr>
        <w:tc>
          <w:tcPr>
            <w:tcW w:w="960" w:type="dxa"/>
            <w:shd w:val="clear" w:color="auto" w:fill="auto"/>
            <w:noWrap/>
            <w:vAlign w:val="bottom"/>
            <w:hideMark/>
          </w:tcPr>
          <w:p w14:paraId="48C2FC2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848" w:type="dxa"/>
            <w:shd w:val="clear" w:color="auto" w:fill="auto"/>
            <w:noWrap/>
            <w:vAlign w:val="bottom"/>
            <w:hideMark/>
          </w:tcPr>
          <w:p w14:paraId="7B4FE88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Chen</w:t>
            </w:r>
          </w:p>
        </w:tc>
        <w:tc>
          <w:tcPr>
            <w:tcW w:w="1458" w:type="dxa"/>
            <w:shd w:val="clear" w:color="auto" w:fill="auto"/>
            <w:noWrap/>
            <w:vAlign w:val="bottom"/>
            <w:hideMark/>
          </w:tcPr>
          <w:p w14:paraId="4397D7F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Zhuoyi</w:t>
            </w:r>
          </w:p>
        </w:tc>
        <w:tc>
          <w:tcPr>
            <w:tcW w:w="3155" w:type="dxa"/>
            <w:shd w:val="clear" w:color="auto" w:fill="auto"/>
            <w:noWrap/>
            <w:vAlign w:val="bottom"/>
            <w:hideMark/>
          </w:tcPr>
          <w:p w14:paraId="3344C14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Esurfing IoT</w:t>
            </w:r>
          </w:p>
        </w:tc>
        <w:tc>
          <w:tcPr>
            <w:tcW w:w="1176" w:type="dxa"/>
            <w:shd w:val="clear" w:color="auto" w:fill="auto"/>
            <w:noWrap/>
            <w:vAlign w:val="bottom"/>
            <w:hideMark/>
          </w:tcPr>
          <w:p w14:paraId="6FB76A2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A18B4C3" w14:textId="77777777" w:rsidTr="002C774D">
        <w:trPr>
          <w:trHeight w:val="300"/>
        </w:trPr>
        <w:tc>
          <w:tcPr>
            <w:tcW w:w="960" w:type="dxa"/>
            <w:shd w:val="clear" w:color="auto" w:fill="auto"/>
            <w:noWrap/>
            <w:vAlign w:val="bottom"/>
            <w:hideMark/>
          </w:tcPr>
          <w:p w14:paraId="6F0EF0E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2B3BFD7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Chiba</w:t>
            </w:r>
          </w:p>
        </w:tc>
        <w:tc>
          <w:tcPr>
            <w:tcW w:w="1458" w:type="dxa"/>
            <w:shd w:val="clear" w:color="auto" w:fill="auto"/>
            <w:noWrap/>
            <w:vAlign w:val="bottom"/>
            <w:hideMark/>
          </w:tcPr>
          <w:p w14:paraId="3776D54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Tsunehiko</w:t>
            </w:r>
          </w:p>
        </w:tc>
        <w:tc>
          <w:tcPr>
            <w:tcW w:w="3155" w:type="dxa"/>
            <w:shd w:val="clear" w:color="auto" w:fill="auto"/>
            <w:noWrap/>
            <w:vAlign w:val="bottom"/>
            <w:hideMark/>
          </w:tcPr>
          <w:p w14:paraId="64E00C7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VIAVI Solutions</w:t>
            </w:r>
          </w:p>
        </w:tc>
        <w:tc>
          <w:tcPr>
            <w:tcW w:w="1176" w:type="dxa"/>
            <w:shd w:val="clear" w:color="auto" w:fill="auto"/>
            <w:noWrap/>
            <w:vAlign w:val="bottom"/>
            <w:hideMark/>
          </w:tcPr>
          <w:p w14:paraId="024AC94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1DD6EE2" w14:textId="77777777" w:rsidTr="002C774D">
        <w:trPr>
          <w:trHeight w:val="300"/>
        </w:trPr>
        <w:tc>
          <w:tcPr>
            <w:tcW w:w="960" w:type="dxa"/>
            <w:shd w:val="clear" w:color="auto" w:fill="auto"/>
            <w:noWrap/>
            <w:vAlign w:val="bottom"/>
            <w:hideMark/>
          </w:tcPr>
          <w:p w14:paraId="70DB5C0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2A6587E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Cho</w:t>
            </w:r>
          </w:p>
        </w:tc>
        <w:tc>
          <w:tcPr>
            <w:tcW w:w="1458" w:type="dxa"/>
            <w:shd w:val="clear" w:color="auto" w:fill="auto"/>
            <w:noWrap/>
            <w:vAlign w:val="bottom"/>
            <w:hideMark/>
          </w:tcPr>
          <w:p w14:paraId="141C0CC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Hanbyeog</w:t>
            </w:r>
          </w:p>
        </w:tc>
        <w:tc>
          <w:tcPr>
            <w:tcW w:w="3155" w:type="dxa"/>
            <w:shd w:val="clear" w:color="auto" w:fill="auto"/>
            <w:noWrap/>
            <w:vAlign w:val="bottom"/>
            <w:hideMark/>
          </w:tcPr>
          <w:p w14:paraId="1322EF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ETRI</w:t>
            </w:r>
          </w:p>
        </w:tc>
        <w:tc>
          <w:tcPr>
            <w:tcW w:w="1176" w:type="dxa"/>
            <w:shd w:val="clear" w:color="auto" w:fill="auto"/>
            <w:noWrap/>
            <w:vAlign w:val="bottom"/>
            <w:hideMark/>
          </w:tcPr>
          <w:p w14:paraId="3E5B5BC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3A8BA11C" w14:textId="77777777" w:rsidTr="002C774D">
        <w:trPr>
          <w:trHeight w:val="300"/>
        </w:trPr>
        <w:tc>
          <w:tcPr>
            <w:tcW w:w="960" w:type="dxa"/>
            <w:shd w:val="clear" w:color="auto" w:fill="auto"/>
            <w:noWrap/>
            <w:vAlign w:val="bottom"/>
            <w:hideMark/>
          </w:tcPr>
          <w:p w14:paraId="36F3C2C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Prof.</w:t>
            </w:r>
          </w:p>
        </w:tc>
        <w:tc>
          <w:tcPr>
            <w:tcW w:w="1848" w:type="dxa"/>
            <w:shd w:val="clear" w:color="auto" w:fill="auto"/>
            <w:noWrap/>
            <w:vAlign w:val="bottom"/>
            <w:hideMark/>
          </w:tcPr>
          <w:p w14:paraId="4083E44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Choi</w:t>
            </w:r>
          </w:p>
        </w:tc>
        <w:tc>
          <w:tcPr>
            <w:tcW w:w="1458" w:type="dxa"/>
            <w:shd w:val="clear" w:color="auto" w:fill="auto"/>
            <w:noWrap/>
            <w:vAlign w:val="bottom"/>
            <w:hideMark/>
          </w:tcPr>
          <w:p w14:paraId="1ED909B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Sang Won</w:t>
            </w:r>
          </w:p>
        </w:tc>
        <w:tc>
          <w:tcPr>
            <w:tcW w:w="3155" w:type="dxa"/>
            <w:shd w:val="clear" w:color="auto" w:fill="auto"/>
            <w:noWrap/>
            <w:vAlign w:val="bottom"/>
            <w:hideMark/>
          </w:tcPr>
          <w:p w14:paraId="075601A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Kyonggi University</w:t>
            </w:r>
          </w:p>
        </w:tc>
        <w:tc>
          <w:tcPr>
            <w:tcW w:w="1176" w:type="dxa"/>
            <w:shd w:val="clear" w:color="auto" w:fill="auto"/>
            <w:noWrap/>
            <w:vAlign w:val="bottom"/>
            <w:hideMark/>
          </w:tcPr>
          <w:p w14:paraId="098B280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1BEA9863" w14:textId="77777777" w:rsidTr="002C774D">
        <w:trPr>
          <w:trHeight w:val="300"/>
        </w:trPr>
        <w:tc>
          <w:tcPr>
            <w:tcW w:w="960" w:type="dxa"/>
            <w:shd w:val="clear" w:color="auto" w:fill="auto"/>
            <w:noWrap/>
            <w:vAlign w:val="bottom"/>
            <w:hideMark/>
          </w:tcPr>
          <w:p w14:paraId="19B07FB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Mrs.</w:t>
            </w:r>
          </w:p>
        </w:tc>
        <w:tc>
          <w:tcPr>
            <w:tcW w:w="1848" w:type="dxa"/>
            <w:shd w:val="clear" w:color="auto" w:fill="auto"/>
            <w:noWrap/>
            <w:vAlign w:val="bottom"/>
            <w:hideMark/>
          </w:tcPr>
          <w:p w14:paraId="232099C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Demers</w:t>
            </w:r>
          </w:p>
        </w:tc>
        <w:tc>
          <w:tcPr>
            <w:tcW w:w="1458" w:type="dxa"/>
            <w:shd w:val="clear" w:color="auto" w:fill="auto"/>
            <w:noWrap/>
            <w:vAlign w:val="bottom"/>
            <w:hideMark/>
          </w:tcPr>
          <w:p w14:paraId="34B90CC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Stephanie</w:t>
            </w:r>
          </w:p>
        </w:tc>
        <w:tc>
          <w:tcPr>
            <w:tcW w:w="3155" w:type="dxa"/>
            <w:shd w:val="clear" w:color="auto" w:fill="auto"/>
            <w:noWrap/>
            <w:vAlign w:val="bottom"/>
            <w:hideMark/>
          </w:tcPr>
          <w:p w14:paraId="3A2C67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Peraton Labs</w:t>
            </w:r>
          </w:p>
        </w:tc>
        <w:tc>
          <w:tcPr>
            <w:tcW w:w="1176" w:type="dxa"/>
            <w:shd w:val="clear" w:color="auto" w:fill="auto"/>
            <w:noWrap/>
            <w:vAlign w:val="bottom"/>
            <w:hideMark/>
          </w:tcPr>
          <w:p w14:paraId="548C0D6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425D4685" w14:textId="77777777" w:rsidTr="002C774D">
        <w:trPr>
          <w:trHeight w:val="300"/>
        </w:trPr>
        <w:tc>
          <w:tcPr>
            <w:tcW w:w="960" w:type="dxa"/>
            <w:shd w:val="clear" w:color="auto" w:fill="auto"/>
            <w:noWrap/>
            <w:vAlign w:val="bottom"/>
            <w:hideMark/>
          </w:tcPr>
          <w:p w14:paraId="11E4C66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109B953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DHARMADHIKARI</w:t>
            </w:r>
          </w:p>
        </w:tc>
        <w:tc>
          <w:tcPr>
            <w:tcW w:w="1458" w:type="dxa"/>
            <w:shd w:val="clear" w:color="auto" w:fill="auto"/>
            <w:noWrap/>
            <w:vAlign w:val="bottom"/>
            <w:hideMark/>
          </w:tcPr>
          <w:p w14:paraId="3BB7286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OMKAR</w:t>
            </w:r>
          </w:p>
        </w:tc>
        <w:tc>
          <w:tcPr>
            <w:tcW w:w="3155" w:type="dxa"/>
            <w:shd w:val="clear" w:color="auto" w:fill="auto"/>
            <w:noWrap/>
            <w:vAlign w:val="bottom"/>
            <w:hideMark/>
          </w:tcPr>
          <w:p w14:paraId="7C94F83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CableLabs</w:t>
            </w:r>
          </w:p>
        </w:tc>
        <w:tc>
          <w:tcPr>
            <w:tcW w:w="1176" w:type="dxa"/>
            <w:shd w:val="clear" w:color="auto" w:fill="auto"/>
            <w:noWrap/>
            <w:vAlign w:val="bottom"/>
            <w:hideMark/>
          </w:tcPr>
          <w:p w14:paraId="7A02394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26E0DFC" w14:textId="77777777" w:rsidTr="002C774D">
        <w:trPr>
          <w:trHeight w:val="300"/>
        </w:trPr>
        <w:tc>
          <w:tcPr>
            <w:tcW w:w="960" w:type="dxa"/>
            <w:shd w:val="clear" w:color="auto" w:fill="auto"/>
            <w:noWrap/>
            <w:vAlign w:val="bottom"/>
            <w:hideMark/>
          </w:tcPr>
          <w:p w14:paraId="0F67266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0339C95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DU</w:t>
            </w:r>
          </w:p>
        </w:tc>
        <w:tc>
          <w:tcPr>
            <w:tcW w:w="1458" w:type="dxa"/>
            <w:shd w:val="clear" w:color="auto" w:fill="auto"/>
            <w:noWrap/>
            <w:vAlign w:val="bottom"/>
            <w:hideMark/>
          </w:tcPr>
          <w:p w14:paraId="5AEEBD3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Shenxiu</w:t>
            </w:r>
          </w:p>
        </w:tc>
        <w:tc>
          <w:tcPr>
            <w:tcW w:w="3155" w:type="dxa"/>
            <w:shd w:val="clear" w:color="auto" w:fill="auto"/>
            <w:noWrap/>
            <w:vAlign w:val="bottom"/>
            <w:hideMark/>
          </w:tcPr>
          <w:p w14:paraId="13DEBFC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Com. Corporation</w:t>
            </w:r>
          </w:p>
        </w:tc>
        <w:tc>
          <w:tcPr>
            <w:tcW w:w="1176" w:type="dxa"/>
            <w:shd w:val="clear" w:color="auto" w:fill="auto"/>
            <w:noWrap/>
            <w:vAlign w:val="bottom"/>
            <w:hideMark/>
          </w:tcPr>
          <w:p w14:paraId="637108D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1677826" w14:textId="77777777" w:rsidTr="002C774D">
        <w:trPr>
          <w:trHeight w:val="300"/>
        </w:trPr>
        <w:tc>
          <w:tcPr>
            <w:tcW w:w="960" w:type="dxa"/>
            <w:shd w:val="clear" w:color="auto" w:fill="auto"/>
            <w:noWrap/>
            <w:vAlign w:val="bottom"/>
            <w:hideMark/>
          </w:tcPr>
          <w:p w14:paraId="531B2E2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848" w:type="dxa"/>
            <w:shd w:val="clear" w:color="auto" w:fill="auto"/>
            <w:noWrap/>
            <w:vAlign w:val="bottom"/>
            <w:hideMark/>
          </w:tcPr>
          <w:p w14:paraId="54C64B1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Garg</w:t>
            </w:r>
          </w:p>
        </w:tc>
        <w:tc>
          <w:tcPr>
            <w:tcW w:w="1458" w:type="dxa"/>
            <w:shd w:val="clear" w:color="auto" w:fill="auto"/>
            <w:noWrap/>
            <w:vAlign w:val="bottom"/>
            <w:hideMark/>
          </w:tcPr>
          <w:p w14:paraId="563B6F5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Sonali</w:t>
            </w:r>
          </w:p>
        </w:tc>
        <w:tc>
          <w:tcPr>
            <w:tcW w:w="3155" w:type="dxa"/>
            <w:shd w:val="clear" w:color="auto" w:fill="auto"/>
            <w:noWrap/>
            <w:vAlign w:val="bottom"/>
            <w:hideMark/>
          </w:tcPr>
          <w:p w14:paraId="412A7EF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HFCL</w:t>
            </w:r>
          </w:p>
        </w:tc>
        <w:tc>
          <w:tcPr>
            <w:tcW w:w="1176" w:type="dxa"/>
            <w:shd w:val="clear" w:color="auto" w:fill="auto"/>
            <w:noWrap/>
            <w:vAlign w:val="bottom"/>
            <w:hideMark/>
          </w:tcPr>
          <w:p w14:paraId="1654E1C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0B17DB3E" w14:textId="77777777" w:rsidTr="002C774D">
        <w:trPr>
          <w:trHeight w:val="300"/>
        </w:trPr>
        <w:tc>
          <w:tcPr>
            <w:tcW w:w="960" w:type="dxa"/>
            <w:shd w:val="clear" w:color="auto" w:fill="auto"/>
            <w:noWrap/>
            <w:vAlign w:val="bottom"/>
            <w:hideMark/>
          </w:tcPr>
          <w:p w14:paraId="09791B4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061751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Grotz</w:t>
            </w:r>
          </w:p>
        </w:tc>
        <w:tc>
          <w:tcPr>
            <w:tcW w:w="1458" w:type="dxa"/>
            <w:shd w:val="clear" w:color="auto" w:fill="auto"/>
            <w:noWrap/>
            <w:vAlign w:val="bottom"/>
            <w:hideMark/>
          </w:tcPr>
          <w:p w14:paraId="478F06A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Joel</w:t>
            </w:r>
          </w:p>
        </w:tc>
        <w:tc>
          <w:tcPr>
            <w:tcW w:w="3155" w:type="dxa"/>
            <w:shd w:val="clear" w:color="auto" w:fill="auto"/>
            <w:noWrap/>
            <w:vAlign w:val="bottom"/>
            <w:hideMark/>
          </w:tcPr>
          <w:p w14:paraId="54FFBF1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SES S.A.</w:t>
            </w:r>
          </w:p>
        </w:tc>
        <w:tc>
          <w:tcPr>
            <w:tcW w:w="1176" w:type="dxa"/>
            <w:shd w:val="clear" w:color="auto" w:fill="auto"/>
            <w:noWrap/>
            <w:vAlign w:val="bottom"/>
            <w:hideMark/>
          </w:tcPr>
          <w:p w14:paraId="7253921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2E45455F" w14:textId="77777777" w:rsidTr="002C774D">
        <w:trPr>
          <w:trHeight w:val="300"/>
        </w:trPr>
        <w:tc>
          <w:tcPr>
            <w:tcW w:w="960" w:type="dxa"/>
            <w:shd w:val="clear" w:color="auto" w:fill="auto"/>
            <w:noWrap/>
            <w:vAlign w:val="bottom"/>
            <w:hideMark/>
          </w:tcPr>
          <w:p w14:paraId="2D42823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6B8A1D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Han</w:t>
            </w:r>
          </w:p>
        </w:tc>
        <w:tc>
          <w:tcPr>
            <w:tcW w:w="1458" w:type="dxa"/>
            <w:shd w:val="clear" w:color="auto" w:fill="auto"/>
            <w:noWrap/>
            <w:vAlign w:val="bottom"/>
            <w:hideMark/>
          </w:tcPr>
          <w:p w14:paraId="2C92B19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Lufeng</w:t>
            </w:r>
          </w:p>
        </w:tc>
        <w:tc>
          <w:tcPr>
            <w:tcW w:w="3155" w:type="dxa"/>
            <w:shd w:val="clear" w:color="auto" w:fill="auto"/>
            <w:noWrap/>
            <w:vAlign w:val="bottom"/>
            <w:hideMark/>
          </w:tcPr>
          <w:p w14:paraId="12B4DF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Spreadtrum Communications</w:t>
            </w:r>
          </w:p>
        </w:tc>
        <w:tc>
          <w:tcPr>
            <w:tcW w:w="1176" w:type="dxa"/>
            <w:shd w:val="clear" w:color="auto" w:fill="auto"/>
            <w:noWrap/>
            <w:vAlign w:val="bottom"/>
            <w:hideMark/>
          </w:tcPr>
          <w:p w14:paraId="3FEE266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77B5C76" w14:textId="77777777" w:rsidTr="002C774D">
        <w:trPr>
          <w:trHeight w:val="300"/>
        </w:trPr>
        <w:tc>
          <w:tcPr>
            <w:tcW w:w="960" w:type="dxa"/>
            <w:shd w:val="clear" w:color="auto" w:fill="auto"/>
            <w:noWrap/>
            <w:vAlign w:val="bottom"/>
            <w:hideMark/>
          </w:tcPr>
          <w:p w14:paraId="3283073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67B850D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Haojin</w:t>
            </w:r>
          </w:p>
        </w:tc>
        <w:tc>
          <w:tcPr>
            <w:tcW w:w="1458" w:type="dxa"/>
            <w:shd w:val="clear" w:color="auto" w:fill="auto"/>
            <w:noWrap/>
            <w:vAlign w:val="bottom"/>
            <w:hideMark/>
          </w:tcPr>
          <w:p w14:paraId="2502717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w:t>
            </w:r>
          </w:p>
        </w:tc>
        <w:tc>
          <w:tcPr>
            <w:tcW w:w="3155" w:type="dxa"/>
            <w:shd w:val="clear" w:color="auto" w:fill="auto"/>
            <w:noWrap/>
            <w:vAlign w:val="bottom"/>
            <w:hideMark/>
          </w:tcPr>
          <w:p w14:paraId="69C6E95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Sony Group Corporation</w:t>
            </w:r>
          </w:p>
        </w:tc>
        <w:tc>
          <w:tcPr>
            <w:tcW w:w="1176" w:type="dxa"/>
            <w:shd w:val="clear" w:color="auto" w:fill="auto"/>
            <w:noWrap/>
            <w:vAlign w:val="bottom"/>
            <w:hideMark/>
          </w:tcPr>
          <w:p w14:paraId="0EF3BBE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6F2D0C3F" w14:textId="77777777" w:rsidTr="002C774D">
        <w:trPr>
          <w:trHeight w:val="300"/>
        </w:trPr>
        <w:tc>
          <w:tcPr>
            <w:tcW w:w="960" w:type="dxa"/>
            <w:shd w:val="clear" w:color="auto" w:fill="auto"/>
            <w:noWrap/>
            <w:vAlign w:val="bottom"/>
            <w:hideMark/>
          </w:tcPr>
          <w:p w14:paraId="1296FDC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459265C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Harper</w:t>
            </w:r>
          </w:p>
        </w:tc>
        <w:tc>
          <w:tcPr>
            <w:tcW w:w="1458" w:type="dxa"/>
            <w:shd w:val="clear" w:color="auto" w:fill="auto"/>
            <w:noWrap/>
            <w:vAlign w:val="bottom"/>
            <w:hideMark/>
          </w:tcPr>
          <w:p w14:paraId="1C575CC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Colby</w:t>
            </w:r>
          </w:p>
        </w:tc>
        <w:tc>
          <w:tcPr>
            <w:tcW w:w="3155" w:type="dxa"/>
            <w:shd w:val="clear" w:color="auto" w:fill="auto"/>
            <w:noWrap/>
            <w:vAlign w:val="bottom"/>
            <w:hideMark/>
          </w:tcPr>
          <w:p w14:paraId="5E8E53A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Pivotal Commware</w:t>
            </w:r>
          </w:p>
        </w:tc>
        <w:tc>
          <w:tcPr>
            <w:tcW w:w="1176" w:type="dxa"/>
            <w:shd w:val="clear" w:color="auto" w:fill="auto"/>
            <w:noWrap/>
            <w:vAlign w:val="bottom"/>
            <w:hideMark/>
          </w:tcPr>
          <w:p w14:paraId="152CB51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2A028E83" w14:textId="77777777" w:rsidTr="002C774D">
        <w:trPr>
          <w:trHeight w:val="300"/>
        </w:trPr>
        <w:tc>
          <w:tcPr>
            <w:tcW w:w="960" w:type="dxa"/>
            <w:shd w:val="clear" w:color="auto" w:fill="auto"/>
            <w:noWrap/>
            <w:vAlign w:val="bottom"/>
            <w:hideMark/>
          </w:tcPr>
          <w:p w14:paraId="2E3BD09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47BED71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Honma</w:t>
            </w:r>
          </w:p>
        </w:tc>
        <w:tc>
          <w:tcPr>
            <w:tcW w:w="1458" w:type="dxa"/>
            <w:shd w:val="clear" w:color="auto" w:fill="auto"/>
            <w:noWrap/>
            <w:vAlign w:val="bottom"/>
            <w:hideMark/>
          </w:tcPr>
          <w:p w14:paraId="7F4EBF8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Keita</w:t>
            </w:r>
          </w:p>
        </w:tc>
        <w:tc>
          <w:tcPr>
            <w:tcW w:w="3155" w:type="dxa"/>
            <w:shd w:val="clear" w:color="auto" w:fill="auto"/>
            <w:noWrap/>
            <w:vAlign w:val="bottom"/>
            <w:hideMark/>
          </w:tcPr>
          <w:p w14:paraId="0B16C25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Kyocera Corporation</w:t>
            </w:r>
          </w:p>
        </w:tc>
        <w:tc>
          <w:tcPr>
            <w:tcW w:w="1176" w:type="dxa"/>
            <w:shd w:val="clear" w:color="auto" w:fill="auto"/>
            <w:noWrap/>
            <w:vAlign w:val="bottom"/>
            <w:hideMark/>
          </w:tcPr>
          <w:p w14:paraId="032B2A4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3E8B0FCE" w14:textId="77777777" w:rsidTr="002C774D">
        <w:trPr>
          <w:trHeight w:val="300"/>
        </w:trPr>
        <w:tc>
          <w:tcPr>
            <w:tcW w:w="960" w:type="dxa"/>
            <w:shd w:val="clear" w:color="auto" w:fill="auto"/>
            <w:noWrap/>
            <w:vAlign w:val="bottom"/>
            <w:hideMark/>
          </w:tcPr>
          <w:p w14:paraId="3F21F67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14F8C03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Howell</w:t>
            </w:r>
          </w:p>
        </w:tc>
        <w:tc>
          <w:tcPr>
            <w:tcW w:w="1458" w:type="dxa"/>
            <w:shd w:val="clear" w:color="auto" w:fill="auto"/>
            <w:noWrap/>
            <w:vAlign w:val="bottom"/>
            <w:hideMark/>
          </w:tcPr>
          <w:p w14:paraId="25F201E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Andrew</w:t>
            </w:r>
          </w:p>
        </w:tc>
        <w:tc>
          <w:tcPr>
            <w:tcW w:w="3155" w:type="dxa"/>
            <w:shd w:val="clear" w:color="auto" w:fill="auto"/>
            <w:noWrap/>
            <w:vAlign w:val="bottom"/>
            <w:hideMark/>
          </w:tcPr>
          <w:p w14:paraId="503FB63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DSIT</w:t>
            </w:r>
          </w:p>
        </w:tc>
        <w:tc>
          <w:tcPr>
            <w:tcW w:w="1176" w:type="dxa"/>
            <w:shd w:val="clear" w:color="auto" w:fill="auto"/>
            <w:noWrap/>
            <w:vAlign w:val="bottom"/>
            <w:hideMark/>
          </w:tcPr>
          <w:p w14:paraId="373D1CE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4A9BF03" w14:textId="77777777" w:rsidTr="002C774D">
        <w:trPr>
          <w:trHeight w:val="300"/>
        </w:trPr>
        <w:tc>
          <w:tcPr>
            <w:tcW w:w="960" w:type="dxa"/>
            <w:shd w:val="clear" w:color="auto" w:fill="auto"/>
            <w:noWrap/>
            <w:vAlign w:val="bottom"/>
            <w:hideMark/>
          </w:tcPr>
          <w:p w14:paraId="77EA20A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6BF3D08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Ihamouine</w:t>
            </w:r>
          </w:p>
        </w:tc>
        <w:tc>
          <w:tcPr>
            <w:tcW w:w="1458" w:type="dxa"/>
            <w:shd w:val="clear" w:color="auto" w:fill="auto"/>
            <w:noWrap/>
            <w:vAlign w:val="bottom"/>
            <w:hideMark/>
          </w:tcPr>
          <w:p w14:paraId="0393C2D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Raphael</w:t>
            </w:r>
          </w:p>
        </w:tc>
        <w:tc>
          <w:tcPr>
            <w:tcW w:w="3155" w:type="dxa"/>
            <w:shd w:val="clear" w:color="auto" w:fill="auto"/>
            <w:noWrap/>
            <w:vAlign w:val="bottom"/>
            <w:hideMark/>
          </w:tcPr>
          <w:p w14:paraId="56A7101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Inmarsat</w:t>
            </w:r>
          </w:p>
        </w:tc>
        <w:tc>
          <w:tcPr>
            <w:tcW w:w="1176" w:type="dxa"/>
            <w:shd w:val="clear" w:color="auto" w:fill="auto"/>
            <w:noWrap/>
            <w:vAlign w:val="bottom"/>
            <w:hideMark/>
          </w:tcPr>
          <w:p w14:paraId="6222307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81E6AFD" w14:textId="77777777" w:rsidTr="002C774D">
        <w:trPr>
          <w:trHeight w:val="300"/>
        </w:trPr>
        <w:tc>
          <w:tcPr>
            <w:tcW w:w="960" w:type="dxa"/>
            <w:shd w:val="clear" w:color="auto" w:fill="auto"/>
            <w:noWrap/>
            <w:vAlign w:val="bottom"/>
            <w:hideMark/>
          </w:tcPr>
          <w:p w14:paraId="0F11AD0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848" w:type="dxa"/>
            <w:shd w:val="clear" w:color="auto" w:fill="auto"/>
            <w:noWrap/>
            <w:vAlign w:val="bottom"/>
            <w:hideMark/>
          </w:tcPr>
          <w:p w14:paraId="3426F42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Jain</w:t>
            </w:r>
          </w:p>
        </w:tc>
        <w:tc>
          <w:tcPr>
            <w:tcW w:w="1458" w:type="dxa"/>
            <w:shd w:val="clear" w:color="auto" w:fill="auto"/>
            <w:noWrap/>
            <w:vAlign w:val="bottom"/>
            <w:hideMark/>
          </w:tcPr>
          <w:p w14:paraId="5572430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Monika</w:t>
            </w:r>
          </w:p>
        </w:tc>
        <w:tc>
          <w:tcPr>
            <w:tcW w:w="3155" w:type="dxa"/>
            <w:shd w:val="clear" w:color="auto" w:fill="auto"/>
            <w:noWrap/>
            <w:vAlign w:val="bottom"/>
            <w:hideMark/>
          </w:tcPr>
          <w:p w14:paraId="1B81635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IIT Bombay</w:t>
            </w:r>
          </w:p>
        </w:tc>
        <w:tc>
          <w:tcPr>
            <w:tcW w:w="1176" w:type="dxa"/>
            <w:shd w:val="clear" w:color="auto" w:fill="auto"/>
            <w:noWrap/>
            <w:vAlign w:val="bottom"/>
            <w:hideMark/>
          </w:tcPr>
          <w:p w14:paraId="4DCCE29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63D3E760" w14:textId="77777777" w:rsidTr="002C774D">
        <w:trPr>
          <w:trHeight w:val="300"/>
        </w:trPr>
        <w:tc>
          <w:tcPr>
            <w:tcW w:w="960" w:type="dxa"/>
            <w:shd w:val="clear" w:color="auto" w:fill="auto"/>
            <w:noWrap/>
            <w:vAlign w:val="bottom"/>
            <w:hideMark/>
          </w:tcPr>
          <w:p w14:paraId="51FB507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314AB5E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Jha</w:t>
            </w:r>
          </w:p>
        </w:tc>
        <w:tc>
          <w:tcPr>
            <w:tcW w:w="1458" w:type="dxa"/>
            <w:shd w:val="clear" w:color="auto" w:fill="auto"/>
            <w:noWrap/>
            <w:vAlign w:val="bottom"/>
            <w:hideMark/>
          </w:tcPr>
          <w:p w14:paraId="1A3236F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Pranav</w:t>
            </w:r>
          </w:p>
        </w:tc>
        <w:tc>
          <w:tcPr>
            <w:tcW w:w="3155" w:type="dxa"/>
            <w:shd w:val="clear" w:color="auto" w:fill="auto"/>
            <w:noWrap/>
            <w:vAlign w:val="bottom"/>
            <w:hideMark/>
          </w:tcPr>
          <w:p w14:paraId="1374655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IIT Bombay</w:t>
            </w:r>
          </w:p>
        </w:tc>
        <w:tc>
          <w:tcPr>
            <w:tcW w:w="1176" w:type="dxa"/>
            <w:shd w:val="clear" w:color="auto" w:fill="auto"/>
            <w:noWrap/>
            <w:vAlign w:val="bottom"/>
            <w:hideMark/>
          </w:tcPr>
          <w:p w14:paraId="7360CE3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72479760" w14:textId="77777777" w:rsidTr="002C774D">
        <w:trPr>
          <w:trHeight w:val="300"/>
        </w:trPr>
        <w:tc>
          <w:tcPr>
            <w:tcW w:w="960" w:type="dxa"/>
            <w:shd w:val="clear" w:color="auto" w:fill="auto"/>
            <w:noWrap/>
            <w:vAlign w:val="bottom"/>
            <w:hideMark/>
          </w:tcPr>
          <w:p w14:paraId="53602E2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848" w:type="dxa"/>
            <w:shd w:val="clear" w:color="auto" w:fill="auto"/>
            <w:noWrap/>
            <w:vAlign w:val="bottom"/>
            <w:hideMark/>
          </w:tcPr>
          <w:p w14:paraId="2BD79E0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JIN</w:t>
            </w:r>
          </w:p>
        </w:tc>
        <w:tc>
          <w:tcPr>
            <w:tcW w:w="1458" w:type="dxa"/>
            <w:shd w:val="clear" w:color="auto" w:fill="auto"/>
            <w:noWrap/>
            <w:vAlign w:val="bottom"/>
            <w:hideMark/>
          </w:tcPr>
          <w:p w14:paraId="09D6692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Ning</w:t>
            </w:r>
          </w:p>
        </w:tc>
        <w:tc>
          <w:tcPr>
            <w:tcW w:w="3155" w:type="dxa"/>
            <w:shd w:val="clear" w:color="auto" w:fill="auto"/>
            <w:noWrap/>
            <w:vAlign w:val="bottom"/>
            <w:hideMark/>
          </w:tcPr>
          <w:p w14:paraId="018CEB9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 Corporation Ltd.</w:t>
            </w:r>
          </w:p>
        </w:tc>
        <w:tc>
          <w:tcPr>
            <w:tcW w:w="1176" w:type="dxa"/>
            <w:shd w:val="clear" w:color="auto" w:fill="auto"/>
            <w:noWrap/>
            <w:vAlign w:val="bottom"/>
            <w:hideMark/>
          </w:tcPr>
          <w:p w14:paraId="1637B5D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59C6E847" w14:textId="77777777" w:rsidTr="002C774D">
        <w:trPr>
          <w:trHeight w:val="300"/>
        </w:trPr>
        <w:tc>
          <w:tcPr>
            <w:tcW w:w="960" w:type="dxa"/>
            <w:shd w:val="clear" w:color="auto" w:fill="auto"/>
            <w:noWrap/>
            <w:vAlign w:val="bottom"/>
            <w:hideMark/>
          </w:tcPr>
          <w:p w14:paraId="3F8731E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40923C1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Kamran</w:t>
            </w:r>
          </w:p>
        </w:tc>
        <w:tc>
          <w:tcPr>
            <w:tcW w:w="1458" w:type="dxa"/>
            <w:shd w:val="clear" w:color="auto" w:fill="auto"/>
            <w:noWrap/>
            <w:vAlign w:val="bottom"/>
            <w:hideMark/>
          </w:tcPr>
          <w:p w14:paraId="4517272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Rashmi</w:t>
            </w:r>
          </w:p>
        </w:tc>
        <w:tc>
          <w:tcPr>
            <w:tcW w:w="3155" w:type="dxa"/>
            <w:shd w:val="clear" w:color="auto" w:fill="auto"/>
            <w:noWrap/>
            <w:vAlign w:val="bottom"/>
            <w:hideMark/>
          </w:tcPr>
          <w:p w14:paraId="2445C7E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IIT Bombay</w:t>
            </w:r>
          </w:p>
        </w:tc>
        <w:tc>
          <w:tcPr>
            <w:tcW w:w="1176" w:type="dxa"/>
            <w:shd w:val="clear" w:color="auto" w:fill="auto"/>
            <w:noWrap/>
            <w:vAlign w:val="bottom"/>
            <w:hideMark/>
          </w:tcPr>
          <w:p w14:paraId="2411CB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6DD14FB1" w14:textId="77777777" w:rsidTr="002C774D">
        <w:trPr>
          <w:trHeight w:val="300"/>
        </w:trPr>
        <w:tc>
          <w:tcPr>
            <w:tcW w:w="960" w:type="dxa"/>
            <w:shd w:val="clear" w:color="auto" w:fill="auto"/>
            <w:noWrap/>
            <w:vAlign w:val="bottom"/>
            <w:hideMark/>
          </w:tcPr>
          <w:p w14:paraId="3EC9C37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5D5C4D4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Karaki</w:t>
            </w:r>
          </w:p>
        </w:tc>
        <w:tc>
          <w:tcPr>
            <w:tcW w:w="1458" w:type="dxa"/>
            <w:shd w:val="clear" w:color="auto" w:fill="auto"/>
            <w:noWrap/>
            <w:vAlign w:val="bottom"/>
            <w:hideMark/>
          </w:tcPr>
          <w:p w14:paraId="390D543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Abbas</w:t>
            </w:r>
          </w:p>
        </w:tc>
        <w:tc>
          <w:tcPr>
            <w:tcW w:w="3155" w:type="dxa"/>
            <w:shd w:val="clear" w:color="auto" w:fill="auto"/>
            <w:noWrap/>
            <w:vAlign w:val="bottom"/>
            <w:hideMark/>
          </w:tcPr>
          <w:p w14:paraId="4F6591E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SES S.A.</w:t>
            </w:r>
          </w:p>
        </w:tc>
        <w:tc>
          <w:tcPr>
            <w:tcW w:w="1176" w:type="dxa"/>
            <w:shd w:val="clear" w:color="auto" w:fill="auto"/>
            <w:noWrap/>
            <w:vAlign w:val="bottom"/>
            <w:hideMark/>
          </w:tcPr>
          <w:p w14:paraId="069A704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17FD390" w14:textId="77777777" w:rsidTr="002C774D">
        <w:trPr>
          <w:trHeight w:val="300"/>
        </w:trPr>
        <w:tc>
          <w:tcPr>
            <w:tcW w:w="960" w:type="dxa"/>
            <w:shd w:val="clear" w:color="auto" w:fill="auto"/>
            <w:noWrap/>
            <w:vAlign w:val="bottom"/>
            <w:hideMark/>
          </w:tcPr>
          <w:p w14:paraId="11EB309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06B3CAE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Kim</w:t>
            </w:r>
          </w:p>
        </w:tc>
        <w:tc>
          <w:tcPr>
            <w:tcW w:w="1458" w:type="dxa"/>
            <w:shd w:val="clear" w:color="auto" w:fill="auto"/>
            <w:noWrap/>
            <w:vAlign w:val="bottom"/>
            <w:hideMark/>
          </w:tcPr>
          <w:p w14:paraId="3A7CB72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Youn-Kwan</w:t>
            </w:r>
          </w:p>
        </w:tc>
        <w:tc>
          <w:tcPr>
            <w:tcW w:w="3155" w:type="dxa"/>
            <w:shd w:val="clear" w:color="auto" w:fill="auto"/>
            <w:noWrap/>
            <w:vAlign w:val="bottom"/>
            <w:hideMark/>
          </w:tcPr>
          <w:p w14:paraId="5D8BDAF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SyncTechno, Inc.</w:t>
            </w:r>
          </w:p>
        </w:tc>
        <w:tc>
          <w:tcPr>
            <w:tcW w:w="1176" w:type="dxa"/>
            <w:shd w:val="clear" w:color="auto" w:fill="auto"/>
            <w:noWrap/>
            <w:vAlign w:val="bottom"/>
            <w:hideMark/>
          </w:tcPr>
          <w:p w14:paraId="595D0B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006FB335" w14:textId="77777777" w:rsidTr="002C774D">
        <w:trPr>
          <w:trHeight w:val="300"/>
        </w:trPr>
        <w:tc>
          <w:tcPr>
            <w:tcW w:w="960" w:type="dxa"/>
            <w:shd w:val="clear" w:color="auto" w:fill="auto"/>
            <w:noWrap/>
            <w:vAlign w:val="bottom"/>
            <w:hideMark/>
          </w:tcPr>
          <w:p w14:paraId="7FE4237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848" w:type="dxa"/>
            <w:shd w:val="clear" w:color="auto" w:fill="auto"/>
            <w:noWrap/>
            <w:vAlign w:val="bottom"/>
            <w:hideMark/>
          </w:tcPr>
          <w:p w14:paraId="6E31522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Kiran</w:t>
            </w:r>
          </w:p>
        </w:tc>
        <w:tc>
          <w:tcPr>
            <w:tcW w:w="1458" w:type="dxa"/>
            <w:shd w:val="clear" w:color="auto" w:fill="auto"/>
            <w:noWrap/>
            <w:vAlign w:val="bottom"/>
            <w:hideMark/>
          </w:tcPr>
          <w:p w14:paraId="7528F4A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Shwetha</w:t>
            </w:r>
          </w:p>
        </w:tc>
        <w:tc>
          <w:tcPr>
            <w:tcW w:w="3155" w:type="dxa"/>
            <w:shd w:val="clear" w:color="auto" w:fill="auto"/>
            <w:noWrap/>
            <w:vAlign w:val="bottom"/>
            <w:hideMark/>
          </w:tcPr>
          <w:p w14:paraId="3F3FD40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IIT Bombay</w:t>
            </w:r>
          </w:p>
        </w:tc>
        <w:tc>
          <w:tcPr>
            <w:tcW w:w="1176" w:type="dxa"/>
            <w:shd w:val="clear" w:color="auto" w:fill="auto"/>
            <w:noWrap/>
            <w:vAlign w:val="bottom"/>
            <w:hideMark/>
          </w:tcPr>
          <w:p w14:paraId="0EB63DD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300310CE" w14:textId="77777777" w:rsidTr="002C774D">
        <w:trPr>
          <w:trHeight w:val="300"/>
        </w:trPr>
        <w:tc>
          <w:tcPr>
            <w:tcW w:w="960" w:type="dxa"/>
            <w:shd w:val="clear" w:color="auto" w:fill="auto"/>
            <w:noWrap/>
            <w:vAlign w:val="bottom"/>
            <w:hideMark/>
          </w:tcPr>
          <w:p w14:paraId="583AB80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5FB2616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Kito</w:t>
            </w:r>
          </w:p>
        </w:tc>
        <w:tc>
          <w:tcPr>
            <w:tcW w:w="1458" w:type="dxa"/>
            <w:shd w:val="clear" w:color="auto" w:fill="auto"/>
            <w:noWrap/>
            <w:vAlign w:val="bottom"/>
            <w:hideMark/>
          </w:tcPr>
          <w:p w14:paraId="594F533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Takatsugu</w:t>
            </w:r>
          </w:p>
        </w:tc>
        <w:tc>
          <w:tcPr>
            <w:tcW w:w="3155" w:type="dxa"/>
            <w:shd w:val="clear" w:color="auto" w:fill="auto"/>
            <w:noWrap/>
            <w:vAlign w:val="bottom"/>
            <w:hideMark/>
          </w:tcPr>
          <w:p w14:paraId="5338DBB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KDDI Corporation</w:t>
            </w:r>
          </w:p>
        </w:tc>
        <w:tc>
          <w:tcPr>
            <w:tcW w:w="1176" w:type="dxa"/>
            <w:shd w:val="clear" w:color="auto" w:fill="auto"/>
            <w:noWrap/>
            <w:vAlign w:val="bottom"/>
            <w:hideMark/>
          </w:tcPr>
          <w:p w14:paraId="4752012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TTC</w:t>
            </w:r>
          </w:p>
        </w:tc>
      </w:tr>
      <w:tr w:rsidR="002C774D" w:rsidRPr="002C774D" w14:paraId="2E626C6C" w14:textId="77777777" w:rsidTr="002C774D">
        <w:trPr>
          <w:trHeight w:val="300"/>
        </w:trPr>
        <w:tc>
          <w:tcPr>
            <w:tcW w:w="960" w:type="dxa"/>
            <w:shd w:val="clear" w:color="auto" w:fill="auto"/>
            <w:noWrap/>
            <w:vAlign w:val="bottom"/>
            <w:hideMark/>
          </w:tcPr>
          <w:p w14:paraId="00A88E4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5D67BCD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Lee</w:t>
            </w:r>
          </w:p>
        </w:tc>
        <w:tc>
          <w:tcPr>
            <w:tcW w:w="1458" w:type="dxa"/>
            <w:shd w:val="clear" w:color="auto" w:fill="auto"/>
            <w:noWrap/>
            <w:vAlign w:val="bottom"/>
            <w:hideMark/>
          </w:tcPr>
          <w:p w14:paraId="6FC39B8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DongJin</w:t>
            </w:r>
          </w:p>
        </w:tc>
        <w:tc>
          <w:tcPr>
            <w:tcW w:w="3155" w:type="dxa"/>
            <w:shd w:val="clear" w:color="auto" w:fill="auto"/>
            <w:noWrap/>
            <w:vAlign w:val="bottom"/>
            <w:hideMark/>
          </w:tcPr>
          <w:p w14:paraId="3E3199A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SK Telecom</w:t>
            </w:r>
          </w:p>
        </w:tc>
        <w:tc>
          <w:tcPr>
            <w:tcW w:w="1176" w:type="dxa"/>
            <w:shd w:val="clear" w:color="auto" w:fill="auto"/>
            <w:noWrap/>
            <w:vAlign w:val="bottom"/>
            <w:hideMark/>
          </w:tcPr>
          <w:p w14:paraId="0FE063D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TTA</w:t>
            </w:r>
          </w:p>
        </w:tc>
      </w:tr>
      <w:tr w:rsidR="002C774D" w:rsidRPr="002C774D" w14:paraId="4C2F44F5" w14:textId="77777777" w:rsidTr="002C774D">
        <w:trPr>
          <w:trHeight w:val="300"/>
        </w:trPr>
        <w:tc>
          <w:tcPr>
            <w:tcW w:w="960" w:type="dxa"/>
            <w:shd w:val="clear" w:color="auto" w:fill="auto"/>
            <w:noWrap/>
            <w:vAlign w:val="bottom"/>
            <w:hideMark/>
          </w:tcPr>
          <w:p w14:paraId="10E62BC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6929274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Lei</w:t>
            </w:r>
          </w:p>
        </w:tc>
        <w:tc>
          <w:tcPr>
            <w:tcW w:w="1458" w:type="dxa"/>
            <w:shd w:val="clear" w:color="auto" w:fill="auto"/>
            <w:noWrap/>
            <w:vAlign w:val="bottom"/>
            <w:hideMark/>
          </w:tcPr>
          <w:p w14:paraId="6AD500B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Yixue</w:t>
            </w:r>
          </w:p>
        </w:tc>
        <w:tc>
          <w:tcPr>
            <w:tcW w:w="3155" w:type="dxa"/>
            <w:shd w:val="clear" w:color="auto" w:fill="auto"/>
            <w:noWrap/>
            <w:vAlign w:val="bottom"/>
            <w:hideMark/>
          </w:tcPr>
          <w:p w14:paraId="088A887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Tencent</w:t>
            </w:r>
          </w:p>
        </w:tc>
        <w:tc>
          <w:tcPr>
            <w:tcW w:w="1176" w:type="dxa"/>
            <w:shd w:val="clear" w:color="auto" w:fill="auto"/>
            <w:noWrap/>
            <w:vAlign w:val="bottom"/>
            <w:hideMark/>
          </w:tcPr>
          <w:p w14:paraId="45A0FDA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365D84B5" w14:textId="77777777" w:rsidTr="002C774D">
        <w:trPr>
          <w:trHeight w:val="300"/>
        </w:trPr>
        <w:tc>
          <w:tcPr>
            <w:tcW w:w="960" w:type="dxa"/>
            <w:shd w:val="clear" w:color="auto" w:fill="auto"/>
            <w:noWrap/>
            <w:vAlign w:val="bottom"/>
            <w:hideMark/>
          </w:tcPr>
          <w:p w14:paraId="4C7556A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4C8B055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Leisse</w:t>
            </w:r>
          </w:p>
        </w:tc>
        <w:tc>
          <w:tcPr>
            <w:tcW w:w="1458" w:type="dxa"/>
            <w:shd w:val="clear" w:color="auto" w:fill="auto"/>
            <w:noWrap/>
            <w:vAlign w:val="bottom"/>
            <w:hideMark/>
          </w:tcPr>
          <w:p w14:paraId="0C59847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Volker</w:t>
            </w:r>
          </w:p>
        </w:tc>
        <w:tc>
          <w:tcPr>
            <w:tcW w:w="3155" w:type="dxa"/>
            <w:shd w:val="clear" w:color="auto" w:fill="auto"/>
            <w:noWrap/>
            <w:vAlign w:val="bottom"/>
            <w:hideMark/>
          </w:tcPr>
          <w:p w14:paraId="613AE41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CableLabs</w:t>
            </w:r>
          </w:p>
        </w:tc>
        <w:tc>
          <w:tcPr>
            <w:tcW w:w="1176" w:type="dxa"/>
            <w:shd w:val="clear" w:color="auto" w:fill="auto"/>
            <w:noWrap/>
            <w:vAlign w:val="bottom"/>
            <w:hideMark/>
          </w:tcPr>
          <w:p w14:paraId="2B4CA4D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30696815" w14:textId="77777777" w:rsidTr="002C774D">
        <w:trPr>
          <w:trHeight w:val="300"/>
        </w:trPr>
        <w:tc>
          <w:tcPr>
            <w:tcW w:w="960" w:type="dxa"/>
            <w:shd w:val="clear" w:color="auto" w:fill="auto"/>
            <w:noWrap/>
            <w:vAlign w:val="bottom"/>
            <w:hideMark/>
          </w:tcPr>
          <w:p w14:paraId="3CB8E61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1C603ED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w:t>
            </w:r>
          </w:p>
        </w:tc>
        <w:tc>
          <w:tcPr>
            <w:tcW w:w="1458" w:type="dxa"/>
            <w:shd w:val="clear" w:color="auto" w:fill="auto"/>
            <w:noWrap/>
            <w:vAlign w:val="bottom"/>
            <w:hideMark/>
          </w:tcPr>
          <w:p w14:paraId="3356F42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Jianzhao</w:t>
            </w:r>
          </w:p>
        </w:tc>
        <w:tc>
          <w:tcPr>
            <w:tcW w:w="3155" w:type="dxa"/>
            <w:shd w:val="clear" w:color="auto" w:fill="auto"/>
            <w:noWrap/>
            <w:vAlign w:val="bottom"/>
            <w:hideMark/>
          </w:tcPr>
          <w:p w14:paraId="29E14B4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 Corporation Ltd.</w:t>
            </w:r>
          </w:p>
        </w:tc>
        <w:tc>
          <w:tcPr>
            <w:tcW w:w="1176" w:type="dxa"/>
            <w:shd w:val="clear" w:color="auto" w:fill="auto"/>
            <w:noWrap/>
            <w:vAlign w:val="bottom"/>
            <w:hideMark/>
          </w:tcPr>
          <w:p w14:paraId="43124EE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E212E97" w14:textId="77777777" w:rsidTr="002C774D">
        <w:trPr>
          <w:trHeight w:val="300"/>
        </w:trPr>
        <w:tc>
          <w:tcPr>
            <w:tcW w:w="960" w:type="dxa"/>
            <w:shd w:val="clear" w:color="auto" w:fill="auto"/>
            <w:noWrap/>
            <w:vAlign w:val="bottom"/>
            <w:hideMark/>
          </w:tcPr>
          <w:p w14:paraId="56CAACA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848" w:type="dxa"/>
            <w:shd w:val="clear" w:color="auto" w:fill="auto"/>
            <w:noWrap/>
            <w:vAlign w:val="bottom"/>
            <w:hideMark/>
          </w:tcPr>
          <w:p w14:paraId="384E069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w:t>
            </w:r>
          </w:p>
        </w:tc>
        <w:tc>
          <w:tcPr>
            <w:tcW w:w="1458" w:type="dxa"/>
            <w:shd w:val="clear" w:color="auto" w:fill="auto"/>
            <w:noWrap/>
            <w:vAlign w:val="bottom"/>
            <w:hideMark/>
          </w:tcPr>
          <w:p w14:paraId="245EAD3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yuan</w:t>
            </w:r>
          </w:p>
        </w:tc>
        <w:tc>
          <w:tcPr>
            <w:tcW w:w="3155" w:type="dxa"/>
            <w:shd w:val="clear" w:color="auto" w:fill="auto"/>
            <w:noWrap/>
            <w:vAlign w:val="bottom"/>
            <w:hideMark/>
          </w:tcPr>
          <w:p w14:paraId="5F28B85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Com. Corporation</w:t>
            </w:r>
          </w:p>
        </w:tc>
        <w:tc>
          <w:tcPr>
            <w:tcW w:w="1176" w:type="dxa"/>
            <w:shd w:val="clear" w:color="auto" w:fill="auto"/>
            <w:noWrap/>
            <w:vAlign w:val="bottom"/>
            <w:hideMark/>
          </w:tcPr>
          <w:p w14:paraId="3835419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1557AF7C" w14:textId="77777777" w:rsidTr="002C774D">
        <w:trPr>
          <w:trHeight w:val="300"/>
        </w:trPr>
        <w:tc>
          <w:tcPr>
            <w:tcW w:w="960" w:type="dxa"/>
            <w:shd w:val="clear" w:color="auto" w:fill="auto"/>
            <w:noWrap/>
            <w:vAlign w:val="bottom"/>
            <w:hideMark/>
          </w:tcPr>
          <w:p w14:paraId="0A054BA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0834BFD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Liu</w:t>
            </w:r>
          </w:p>
        </w:tc>
        <w:tc>
          <w:tcPr>
            <w:tcW w:w="1458" w:type="dxa"/>
            <w:shd w:val="clear" w:color="auto" w:fill="auto"/>
            <w:noWrap/>
            <w:vAlign w:val="bottom"/>
            <w:hideMark/>
          </w:tcPr>
          <w:p w14:paraId="6AB0FB2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Mengmeng</w:t>
            </w:r>
          </w:p>
        </w:tc>
        <w:tc>
          <w:tcPr>
            <w:tcW w:w="3155" w:type="dxa"/>
            <w:shd w:val="clear" w:color="auto" w:fill="auto"/>
            <w:noWrap/>
            <w:vAlign w:val="bottom"/>
            <w:hideMark/>
          </w:tcPr>
          <w:p w14:paraId="229F71F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Zhejiang Lab</w:t>
            </w:r>
          </w:p>
        </w:tc>
        <w:tc>
          <w:tcPr>
            <w:tcW w:w="1176" w:type="dxa"/>
            <w:shd w:val="clear" w:color="auto" w:fill="auto"/>
            <w:noWrap/>
            <w:vAlign w:val="bottom"/>
            <w:hideMark/>
          </w:tcPr>
          <w:p w14:paraId="59E3DB0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858A674" w14:textId="77777777" w:rsidTr="002C774D">
        <w:trPr>
          <w:trHeight w:val="300"/>
        </w:trPr>
        <w:tc>
          <w:tcPr>
            <w:tcW w:w="960" w:type="dxa"/>
            <w:shd w:val="clear" w:color="auto" w:fill="auto"/>
            <w:noWrap/>
            <w:vAlign w:val="bottom"/>
            <w:hideMark/>
          </w:tcPr>
          <w:p w14:paraId="5FF3E42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2A84067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Liu</w:t>
            </w:r>
          </w:p>
        </w:tc>
        <w:tc>
          <w:tcPr>
            <w:tcW w:w="1458" w:type="dxa"/>
            <w:shd w:val="clear" w:color="auto" w:fill="auto"/>
            <w:noWrap/>
            <w:vAlign w:val="bottom"/>
            <w:hideMark/>
          </w:tcPr>
          <w:p w14:paraId="25F9688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Yicong</w:t>
            </w:r>
          </w:p>
        </w:tc>
        <w:tc>
          <w:tcPr>
            <w:tcW w:w="3155" w:type="dxa"/>
            <w:shd w:val="clear" w:color="auto" w:fill="auto"/>
            <w:noWrap/>
            <w:vAlign w:val="bottom"/>
            <w:hideMark/>
          </w:tcPr>
          <w:p w14:paraId="6C2B3C8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 Corporation Ltd.</w:t>
            </w:r>
          </w:p>
        </w:tc>
        <w:tc>
          <w:tcPr>
            <w:tcW w:w="1176" w:type="dxa"/>
            <w:shd w:val="clear" w:color="auto" w:fill="auto"/>
            <w:noWrap/>
            <w:vAlign w:val="bottom"/>
            <w:hideMark/>
          </w:tcPr>
          <w:p w14:paraId="51BE308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6E29E783" w14:textId="77777777" w:rsidTr="002C774D">
        <w:trPr>
          <w:trHeight w:val="300"/>
        </w:trPr>
        <w:tc>
          <w:tcPr>
            <w:tcW w:w="960" w:type="dxa"/>
            <w:shd w:val="clear" w:color="auto" w:fill="auto"/>
            <w:noWrap/>
            <w:vAlign w:val="bottom"/>
            <w:hideMark/>
          </w:tcPr>
          <w:p w14:paraId="4BF669D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848" w:type="dxa"/>
            <w:shd w:val="clear" w:color="auto" w:fill="auto"/>
            <w:noWrap/>
            <w:vAlign w:val="bottom"/>
            <w:hideMark/>
          </w:tcPr>
          <w:p w14:paraId="47470B5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Liu</w:t>
            </w:r>
          </w:p>
        </w:tc>
        <w:tc>
          <w:tcPr>
            <w:tcW w:w="1458" w:type="dxa"/>
            <w:shd w:val="clear" w:color="auto" w:fill="auto"/>
            <w:noWrap/>
            <w:vAlign w:val="bottom"/>
            <w:hideMark/>
          </w:tcPr>
          <w:p w14:paraId="0B8ABED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Yubing</w:t>
            </w:r>
          </w:p>
        </w:tc>
        <w:tc>
          <w:tcPr>
            <w:tcW w:w="3155" w:type="dxa"/>
            <w:shd w:val="clear" w:color="auto" w:fill="auto"/>
            <w:noWrap/>
            <w:vAlign w:val="bottom"/>
            <w:hideMark/>
          </w:tcPr>
          <w:p w14:paraId="64C89E8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E-surfing Digital</w:t>
            </w:r>
          </w:p>
        </w:tc>
        <w:tc>
          <w:tcPr>
            <w:tcW w:w="1176" w:type="dxa"/>
            <w:shd w:val="clear" w:color="auto" w:fill="auto"/>
            <w:noWrap/>
            <w:vAlign w:val="bottom"/>
            <w:hideMark/>
          </w:tcPr>
          <w:p w14:paraId="7F76085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7FFB4ACB" w14:textId="77777777" w:rsidTr="002C774D">
        <w:trPr>
          <w:trHeight w:val="300"/>
        </w:trPr>
        <w:tc>
          <w:tcPr>
            <w:tcW w:w="960" w:type="dxa"/>
            <w:shd w:val="clear" w:color="auto" w:fill="auto"/>
            <w:noWrap/>
            <w:vAlign w:val="bottom"/>
            <w:hideMark/>
          </w:tcPr>
          <w:p w14:paraId="58A36F9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848" w:type="dxa"/>
            <w:shd w:val="clear" w:color="auto" w:fill="auto"/>
            <w:noWrap/>
            <w:vAlign w:val="bottom"/>
            <w:hideMark/>
          </w:tcPr>
          <w:p w14:paraId="10FC0BE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Loidl</w:t>
            </w:r>
          </w:p>
        </w:tc>
        <w:tc>
          <w:tcPr>
            <w:tcW w:w="1458" w:type="dxa"/>
            <w:shd w:val="clear" w:color="auto" w:fill="auto"/>
            <w:noWrap/>
            <w:vAlign w:val="bottom"/>
            <w:hideMark/>
          </w:tcPr>
          <w:p w14:paraId="306285C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Karin</w:t>
            </w:r>
          </w:p>
        </w:tc>
        <w:tc>
          <w:tcPr>
            <w:tcW w:w="3155" w:type="dxa"/>
            <w:shd w:val="clear" w:color="auto" w:fill="auto"/>
            <w:noWrap/>
            <w:vAlign w:val="bottom"/>
            <w:hideMark/>
          </w:tcPr>
          <w:p w14:paraId="4EB2CE6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Fraunhofer IIS</w:t>
            </w:r>
          </w:p>
        </w:tc>
        <w:tc>
          <w:tcPr>
            <w:tcW w:w="1176" w:type="dxa"/>
            <w:shd w:val="clear" w:color="auto" w:fill="auto"/>
            <w:noWrap/>
            <w:vAlign w:val="bottom"/>
            <w:hideMark/>
          </w:tcPr>
          <w:p w14:paraId="3CA423B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2E9284F7" w14:textId="77777777" w:rsidTr="002C774D">
        <w:trPr>
          <w:trHeight w:val="300"/>
        </w:trPr>
        <w:tc>
          <w:tcPr>
            <w:tcW w:w="960" w:type="dxa"/>
            <w:shd w:val="clear" w:color="auto" w:fill="auto"/>
            <w:noWrap/>
            <w:vAlign w:val="bottom"/>
            <w:hideMark/>
          </w:tcPr>
          <w:p w14:paraId="66713EB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2180AF3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Long</w:t>
            </w:r>
          </w:p>
        </w:tc>
        <w:tc>
          <w:tcPr>
            <w:tcW w:w="1458" w:type="dxa"/>
            <w:shd w:val="clear" w:color="auto" w:fill="auto"/>
            <w:noWrap/>
            <w:vAlign w:val="bottom"/>
            <w:hideMark/>
          </w:tcPr>
          <w:p w14:paraId="60CE2FD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Biao</w:t>
            </w:r>
          </w:p>
        </w:tc>
        <w:tc>
          <w:tcPr>
            <w:tcW w:w="3155" w:type="dxa"/>
            <w:shd w:val="clear" w:color="auto" w:fill="auto"/>
            <w:noWrap/>
            <w:vAlign w:val="bottom"/>
            <w:hideMark/>
          </w:tcPr>
          <w:p w14:paraId="610F002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 Corporation Ltd.</w:t>
            </w:r>
          </w:p>
        </w:tc>
        <w:tc>
          <w:tcPr>
            <w:tcW w:w="1176" w:type="dxa"/>
            <w:shd w:val="clear" w:color="auto" w:fill="auto"/>
            <w:noWrap/>
            <w:vAlign w:val="bottom"/>
            <w:hideMark/>
          </w:tcPr>
          <w:p w14:paraId="1786EF2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308B538" w14:textId="77777777" w:rsidTr="002C774D">
        <w:trPr>
          <w:trHeight w:val="300"/>
        </w:trPr>
        <w:tc>
          <w:tcPr>
            <w:tcW w:w="960" w:type="dxa"/>
            <w:shd w:val="clear" w:color="auto" w:fill="auto"/>
            <w:noWrap/>
            <w:vAlign w:val="bottom"/>
            <w:hideMark/>
          </w:tcPr>
          <w:p w14:paraId="4603B59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175B6FF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Martelli</w:t>
            </w:r>
          </w:p>
        </w:tc>
        <w:tc>
          <w:tcPr>
            <w:tcW w:w="1458" w:type="dxa"/>
            <w:shd w:val="clear" w:color="auto" w:fill="auto"/>
            <w:noWrap/>
            <w:vAlign w:val="bottom"/>
            <w:hideMark/>
          </w:tcPr>
          <w:p w14:paraId="29E2994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Frederic</w:t>
            </w:r>
          </w:p>
        </w:tc>
        <w:tc>
          <w:tcPr>
            <w:tcW w:w="3155" w:type="dxa"/>
            <w:shd w:val="clear" w:color="auto" w:fill="auto"/>
            <w:noWrap/>
            <w:vAlign w:val="bottom"/>
            <w:hideMark/>
          </w:tcPr>
          <w:p w14:paraId="751F87D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Orange</w:t>
            </w:r>
          </w:p>
        </w:tc>
        <w:tc>
          <w:tcPr>
            <w:tcW w:w="1176" w:type="dxa"/>
            <w:shd w:val="clear" w:color="auto" w:fill="auto"/>
            <w:noWrap/>
            <w:vAlign w:val="bottom"/>
            <w:hideMark/>
          </w:tcPr>
          <w:p w14:paraId="55AA584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7EE31027" w14:textId="77777777" w:rsidTr="002C774D">
        <w:trPr>
          <w:trHeight w:val="300"/>
        </w:trPr>
        <w:tc>
          <w:tcPr>
            <w:tcW w:w="960" w:type="dxa"/>
            <w:shd w:val="clear" w:color="auto" w:fill="auto"/>
            <w:noWrap/>
            <w:vAlign w:val="bottom"/>
            <w:hideMark/>
          </w:tcPr>
          <w:p w14:paraId="001CE5A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6FA24BD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Masal</w:t>
            </w:r>
          </w:p>
        </w:tc>
        <w:tc>
          <w:tcPr>
            <w:tcW w:w="1458" w:type="dxa"/>
            <w:shd w:val="clear" w:color="auto" w:fill="auto"/>
            <w:noWrap/>
            <w:vAlign w:val="bottom"/>
            <w:hideMark/>
          </w:tcPr>
          <w:p w14:paraId="4044A60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Abhijeet</w:t>
            </w:r>
          </w:p>
        </w:tc>
        <w:tc>
          <w:tcPr>
            <w:tcW w:w="3155" w:type="dxa"/>
            <w:shd w:val="clear" w:color="auto" w:fill="auto"/>
            <w:noWrap/>
            <w:vAlign w:val="bottom"/>
            <w:hideMark/>
          </w:tcPr>
          <w:p w14:paraId="24A35C3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CEWiT</w:t>
            </w:r>
          </w:p>
        </w:tc>
        <w:tc>
          <w:tcPr>
            <w:tcW w:w="1176" w:type="dxa"/>
            <w:shd w:val="clear" w:color="auto" w:fill="auto"/>
            <w:noWrap/>
            <w:vAlign w:val="bottom"/>
            <w:hideMark/>
          </w:tcPr>
          <w:p w14:paraId="2A14E6B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7D8A039C" w14:textId="77777777" w:rsidTr="002C774D">
        <w:trPr>
          <w:trHeight w:val="300"/>
        </w:trPr>
        <w:tc>
          <w:tcPr>
            <w:tcW w:w="960" w:type="dxa"/>
            <w:shd w:val="clear" w:color="auto" w:fill="auto"/>
            <w:noWrap/>
            <w:vAlign w:val="bottom"/>
            <w:hideMark/>
          </w:tcPr>
          <w:p w14:paraId="67EFB20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718DE57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Mellies</w:t>
            </w:r>
          </w:p>
        </w:tc>
        <w:tc>
          <w:tcPr>
            <w:tcW w:w="1458" w:type="dxa"/>
            <w:shd w:val="clear" w:color="auto" w:fill="auto"/>
            <w:noWrap/>
            <w:vAlign w:val="bottom"/>
            <w:hideMark/>
          </w:tcPr>
          <w:p w14:paraId="6BAA3E5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Renaud</w:t>
            </w:r>
          </w:p>
        </w:tc>
        <w:tc>
          <w:tcPr>
            <w:tcW w:w="3155" w:type="dxa"/>
            <w:shd w:val="clear" w:color="auto" w:fill="auto"/>
            <w:noWrap/>
            <w:vAlign w:val="bottom"/>
            <w:hideMark/>
          </w:tcPr>
          <w:p w14:paraId="7D2727C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MINISTERE DE L'INTERIEUR</w:t>
            </w:r>
          </w:p>
        </w:tc>
        <w:tc>
          <w:tcPr>
            <w:tcW w:w="1176" w:type="dxa"/>
            <w:shd w:val="clear" w:color="auto" w:fill="auto"/>
            <w:noWrap/>
            <w:vAlign w:val="bottom"/>
            <w:hideMark/>
          </w:tcPr>
          <w:p w14:paraId="622D43A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0FEE474B" w14:textId="77777777" w:rsidTr="002C774D">
        <w:trPr>
          <w:trHeight w:val="300"/>
        </w:trPr>
        <w:tc>
          <w:tcPr>
            <w:tcW w:w="960" w:type="dxa"/>
            <w:shd w:val="clear" w:color="auto" w:fill="auto"/>
            <w:noWrap/>
            <w:vAlign w:val="bottom"/>
            <w:hideMark/>
          </w:tcPr>
          <w:p w14:paraId="32B9679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0DC8DA4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Methenni</w:t>
            </w:r>
          </w:p>
        </w:tc>
        <w:tc>
          <w:tcPr>
            <w:tcW w:w="1458" w:type="dxa"/>
            <w:shd w:val="clear" w:color="auto" w:fill="auto"/>
            <w:noWrap/>
            <w:vAlign w:val="bottom"/>
            <w:hideMark/>
          </w:tcPr>
          <w:p w14:paraId="6D6A093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Achref</w:t>
            </w:r>
          </w:p>
        </w:tc>
        <w:tc>
          <w:tcPr>
            <w:tcW w:w="3155" w:type="dxa"/>
            <w:shd w:val="clear" w:color="auto" w:fill="auto"/>
            <w:noWrap/>
            <w:vAlign w:val="bottom"/>
            <w:hideMark/>
          </w:tcPr>
          <w:p w14:paraId="17F06AC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InterDigital Communications</w:t>
            </w:r>
          </w:p>
        </w:tc>
        <w:tc>
          <w:tcPr>
            <w:tcW w:w="1176" w:type="dxa"/>
            <w:shd w:val="clear" w:color="auto" w:fill="auto"/>
            <w:noWrap/>
            <w:vAlign w:val="bottom"/>
            <w:hideMark/>
          </w:tcPr>
          <w:p w14:paraId="7D3C5DF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7C16F7CF" w14:textId="77777777" w:rsidTr="002C774D">
        <w:trPr>
          <w:trHeight w:val="300"/>
        </w:trPr>
        <w:tc>
          <w:tcPr>
            <w:tcW w:w="960" w:type="dxa"/>
            <w:shd w:val="clear" w:color="auto" w:fill="auto"/>
            <w:noWrap/>
            <w:vAlign w:val="bottom"/>
            <w:hideMark/>
          </w:tcPr>
          <w:p w14:paraId="4331CB4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68515EF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MIYAKE</w:t>
            </w:r>
          </w:p>
        </w:tc>
        <w:tc>
          <w:tcPr>
            <w:tcW w:w="1458" w:type="dxa"/>
            <w:shd w:val="clear" w:color="auto" w:fill="auto"/>
            <w:noWrap/>
            <w:vAlign w:val="bottom"/>
            <w:hideMark/>
          </w:tcPr>
          <w:p w14:paraId="14B58F6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Tomo</w:t>
            </w:r>
          </w:p>
        </w:tc>
        <w:tc>
          <w:tcPr>
            <w:tcW w:w="3155" w:type="dxa"/>
            <w:shd w:val="clear" w:color="auto" w:fill="auto"/>
            <w:noWrap/>
            <w:vAlign w:val="bottom"/>
            <w:hideMark/>
          </w:tcPr>
          <w:p w14:paraId="144A986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KDDI Corporation</w:t>
            </w:r>
          </w:p>
        </w:tc>
        <w:tc>
          <w:tcPr>
            <w:tcW w:w="1176" w:type="dxa"/>
            <w:shd w:val="clear" w:color="auto" w:fill="auto"/>
            <w:noWrap/>
            <w:vAlign w:val="bottom"/>
            <w:hideMark/>
          </w:tcPr>
          <w:p w14:paraId="0CC4FC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02270974" w14:textId="77777777" w:rsidTr="002C774D">
        <w:trPr>
          <w:trHeight w:val="300"/>
        </w:trPr>
        <w:tc>
          <w:tcPr>
            <w:tcW w:w="960" w:type="dxa"/>
            <w:shd w:val="clear" w:color="auto" w:fill="auto"/>
            <w:noWrap/>
            <w:vAlign w:val="bottom"/>
            <w:hideMark/>
          </w:tcPr>
          <w:p w14:paraId="182DCD7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848" w:type="dxa"/>
            <w:shd w:val="clear" w:color="auto" w:fill="auto"/>
            <w:noWrap/>
            <w:vAlign w:val="bottom"/>
            <w:hideMark/>
          </w:tcPr>
          <w:p w14:paraId="302F2AA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Mori</w:t>
            </w:r>
          </w:p>
        </w:tc>
        <w:tc>
          <w:tcPr>
            <w:tcW w:w="1458" w:type="dxa"/>
            <w:shd w:val="clear" w:color="auto" w:fill="auto"/>
            <w:noWrap/>
            <w:vAlign w:val="bottom"/>
            <w:hideMark/>
          </w:tcPr>
          <w:p w14:paraId="1C84819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Misato</w:t>
            </w:r>
          </w:p>
        </w:tc>
        <w:tc>
          <w:tcPr>
            <w:tcW w:w="3155" w:type="dxa"/>
            <w:shd w:val="clear" w:color="auto" w:fill="auto"/>
            <w:noWrap/>
            <w:vAlign w:val="bottom"/>
            <w:hideMark/>
          </w:tcPr>
          <w:p w14:paraId="226C62C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DENSO CORPORATION</w:t>
            </w:r>
          </w:p>
        </w:tc>
        <w:tc>
          <w:tcPr>
            <w:tcW w:w="1176" w:type="dxa"/>
            <w:shd w:val="clear" w:color="auto" w:fill="auto"/>
            <w:noWrap/>
            <w:vAlign w:val="bottom"/>
            <w:hideMark/>
          </w:tcPr>
          <w:p w14:paraId="3316863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134723B3" w14:textId="77777777" w:rsidTr="002C774D">
        <w:trPr>
          <w:trHeight w:val="300"/>
        </w:trPr>
        <w:tc>
          <w:tcPr>
            <w:tcW w:w="960" w:type="dxa"/>
            <w:shd w:val="clear" w:color="auto" w:fill="auto"/>
            <w:noWrap/>
            <w:vAlign w:val="bottom"/>
            <w:hideMark/>
          </w:tcPr>
          <w:p w14:paraId="2EA2601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264D07A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Mysore Annaiah</w:t>
            </w:r>
          </w:p>
        </w:tc>
        <w:tc>
          <w:tcPr>
            <w:tcW w:w="1458" w:type="dxa"/>
            <w:shd w:val="clear" w:color="auto" w:fill="auto"/>
            <w:noWrap/>
            <w:vAlign w:val="bottom"/>
            <w:hideMark/>
          </w:tcPr>
          <w:p w14:paraId="742AA1F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Mahesh Nayaka</w:t>
            </w:r>
          </w:p>
        </w:tc>
        <w:tc>
          <w:tcPr>
            <w:tcW w:w="3155" w:type="dxa"/>
            <w:shd w:val="clear" w:color="auto" w:fill="auto"/>
            <w:noWrap/>
            <w:vAlign w:val="bottom"/>
            <w:hideMark/>
          </w:tcPr>
          <w:p w14:paraId="2293C7C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Reliance Jio</w:t>
            </w:r>
          </w:p>
        </w:tc>
        <w:tc>
          <w:tcPr>
            <w:tcW w:w="1176" w:type="dxa"/>
            <w:shd w:val="clear" w:color="auto" w:fill="auto"/>
            <w:noWrap/>
            <w:vAlign w:val="bottom"/>
            <w:hideMark/>
          </w:tcPr>
          <w:p w14:paraId="1A64421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15A82C0B" w14:textId="77777777" w:rsidTr="002C774D">
        <w:trPr>
          <w:trHeight w:val="300"/>
        </w:trPr>
        <w:tc>
          <w:tcPr>
            <w:tcW w:w="960" w:type="dxa"/>
            <w:shd w:val="clear" w:color="auto" w:fill="auto"/>
            <w:noWrap/>
            <w:vAlign w:val="bottom"/>
            <w:hideMark/>
          </w:tcPr>
          <w:p w14:paraId="2B31533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1E52EA0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Ondrusova</w:t>
            </w:r>
          </w:p>
        </w:tc>
        <w:tc>
          <w:tcPr>
            <w:tcW w:w="1458" w:type="dxa"/>
            <w:shd w:val="clear" w:color="auto" w:fill="auto"/>
            <w:noWrap/>
            <w:vAlign w:val="bottom"/>
            <w:hideMark/>
          </w:tcPr>
          <w:p w14:paraId="6DE9087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Sandra</w:t>
            </w:r>
          </w:p>
        </w:tc>
        <w:tc>
          <w:tcPr>
            <w:tcW w:w="3155" w:type="dxa"/>
            <w:shd w:val="clear" w:color="auto" w:fill="auto"/>
            <w:noWrap/>
            <w:vAlign w:val="bottom"/>
            <w:hideMark/>
          </w:tcPr>
          <w:p w14:paraId="1FF611E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CKH IOD UK LIMITED</w:t>
            </w:r>
          </w:p>
        </w:tc>
        <w:tc>
          <w:tcPr>
            <w:tcW w:w="1176" w:type="dxa"/>
            <w:shd w:val="clear" w:color="auto" w:fill="auto"/>
            <w:noWrap/>
            <w:vAlign w:val="bottom"/>
            <w:hideMark/>
          </w:tcPr>
          <w:p w14:paraId="3E1A652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442131D9" w14:textId="77777777" w:rsidTr="002C774D">
        <w:trPr>
          <w:trHeight w:val="300"/>
        </w:trPr>
        <w:tc>
          <w:tcPr>
            <w:tcW w:w="960" w:type="dxa"/>
            <w:shd w:val="clear" w:color="auto" w:fill="auto"/>
            <w:noWrap/>
            <w:vAlign w:val="bottom"/>
            <w:hideMark/>
          </w:tcPr>
          <w:p w14:paraId="6FAE5A6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0ECF8C1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Patry</w:t>
            </w:r>
          </w:p>
        </w:tc>
        <w:tc>
          <w:tcPr>
            <w:tcW w:w="1458" w:type="dxa"/>
            <w:shd w:val="clear" w:color="auto" w:fill="auto"/>
            <w:noWrap/>
            <w:vAlign w:val="bottom"/>
            <w:hideMark/>
          </w:tcPr>
          <w:p w14:paraId="4B3E4AA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Frank</w:t>
            </w:r>
          </w:p>
        </w:tc>
        <w:tc>
          <w:tcPr>
            <w:tcW w:w="3155" w:type="dxa"/>
            <w:shd w:val="clear" w:color="auto" w:fill="auto"/>
            <w:noWrap/>
            <w:vAlign w:val="bottom"/>
            <w:hideMark/>
          </w:tcPr>
          <w:p w14:paraId="2FC31C5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Omnispace</w:t>
            </w:r>
          </w:p>
        </w:tc>
        <w:tc>
          <w:tcPr>
            <w:tcW w:w="1176" w:type="dxa"/>
            <w:shd w:val="clear" w:color="auto" w:fill="auto"/>
            <w:noWrap/>
            <w:vAlign w:val="bottom"/>
            <w:hideMark/>
          </w:tcPr>
          <w:p w14:paraId="6B234BD6"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43EF0FC7" w14:textId="77777777" w:rsidTr="002C774D">
        <w:trPr>
          <w:trHeight w:val="300"/>
        </w:trPr>
        <w:tc>
          <w:tcPr>
            <w:tcW w:w="960" w:type="dxa"/>
            <w:shd w:val="clear" w:color="auto" w:fill="auto"/>
            <w:noWrap/>
            <w:vAlign w:val="bottom"/>
            <w:hideMark/>
          </w:tcPr>
          <w:p w14:paraId="48823B4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47281C4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Platzer</w:t>
            </w:r>
          </w:p>
        </w:tc>
        <w:tc>
          <w:tcPr>
            <w:tcW w:w="1458" w:type="dxa"/>
            <w:shd w:val="clear" w:color="auto" w:fill="auto"/>
            <w:noWrap/>
            <w:vAlign w:val="bottom"/>
            <w:hideMark/>
          </w:tcPr>
          <w:p w14:paraId="68D0DC2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Andreas</w:t>
            </w:r>
          </w:p>
        </w:tc>
        <w:tc>
          <w:tcPr>
            <w:tcW w:w="3155" w:type="dxa"/>
            <w:shd w:val="clear" w:color="auto" w:fill="auto"/>
            <w:noWrap/>
            <w:vAlign w:val="bottom"/>
            <w:hideMark/>
          </w:tcPr>
          <w:p w14:paraId="2F9BA02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BDBOS</w:t>
            </w:r>
          </w:p>
        </w:tc>
        <w:tc>
          <w:tcPr>
            <w:tcW w:w="1176" w:type="dxa"/>
            <w:shd w:val="clear" w:color="auto" w:fill="auto"/>
            <w:noWrap/>
            <w:vAlign w:val="bottom"/>
            <w:hideMark/>
          </w:tcPr>
          <w:p w14:paraId="005B26E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30DC00C" w14:textId="77777777" w:rsidTr="002C774D">
        <w:trPr>
          <w:trHeight w:val="300"/>
        </w:trPr>
        <w:tc>
          <w:tcPr>
            <w:tcW w:w="960" w:type="dxa"/>
            <w:shd w:val="clear" w:color="auto" w:fill="auto"/>
            <w:noWrap/>
            <w:vAlign w:val="bottom"/>
            <w:hideMark/>
          </w:tcPr>
          <w:p w14:paraId="453D2C2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56D464E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Pozo</w:t>
            </w:r>
          </w:p>
        </w:tc>
        <w:tc>
          <w:tcPr>
            <w:tcW w:w="1458" w:type="dxa"/>
            <w:shd w:val="clear" w:color="auto" w:fill="auto"/>
            <w:noWrap/>
            <w:vAlign w:val="bottom"/>
            <w:hideMark/>
          </w:tcPr>
          <w:p w14:paraId="2D2FF8B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Sergio</w:t>
            </w:r>
          </w:p>
        </w:tc>
        <w:tc>
          <w:tcPr>
            <w:tcW w:w="3155" w:type="dxa"/>
            <w:shd w:val="clear" w:color="auto" w:fill="auto"/>
            <w:noWrap/>
            <w:vAlign w:val="bottom"/>
            <w:hideMark/>
          </w:tcPr>
          <w:p w14:paraId="2465558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Vodafone Telekomünikasyon A.S.</w:t>
            </w:r>
          </w:p>
        </w:tc>
        <w:tc>
          <w:tcPr>
            <w:tcW w:w="1176" w:type="dxa"/>
            <w:shd w:val="clear" w:color="auto" w:fill="auto"/>
            <w:noWrap/>
            <w:vAlign w:val="bottom"/>
            <w:hideMark/>
          </w:tcPr>
          <w:p w14:paraId="5E8FF09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F6D3FA5" w14:textId="77777777" w:rsidTr="002C774D">
        <w:trPr>
          <w:trHeight w:val="300"/>
        </w:trPr>
        <w:tc>
          <w:tcPr>
            <w:tcW w:w="960" w:type="dxa"/>
            <w:shd w:val="clear" w:color="auto" w:fill="auto"/>
            <w:noWrap/>
            <w:vAlign w:val="bottom"/>
            <w:hideMark/>
          </w:tcPr>
          <w:p w14:paraId="518D7B7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848" w:type="dxa"/>
            <w:shd w:val="clear" w:color="auto" w:fill="auto"/>
            <w:noWrap/>
            <w:vAlign w:val="bottom"/>
            <w:hideMark/>
          </w:tcPr>
          <w:p w14:paraId="3BC6DF7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Qi</w:t>
            </w:r>
          </w:p>
        </w:tc>
        <w:tc>
          <w:tcPr>
            <w:tcW w:w="1458" w:type="dxa"/>
            <w:shd w:val="clear" w:color="auto" w:fill="auto"/>
            <w:noWrap/>
            <w:vAlign w:val="bottom"/>
            <w:hideMark/>
          </w:tcPr>
          <w:p w14:paraId="5777EAD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Wen</w:t>
            </w:r>
          </w:p>
        </w:tc>
        <w:tc>
          <w:tcPr>
            <w:tcW w:w="3155" w:type="dxa"/>
            <w:shd w:val="clear" w:color="auto" w:fill="auto"/>
            <w:noWrap/>
            <w:vAlign w:val="bottom"/>
            <w:hideMark/>
          </w:tcPr>
          <w:p w14:paraId="2E7A0C2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Telecommunications</w:t>
            </w:r>
          </w:p>
        </w:tc>
        <w:tc>
          <w:tcPr>
            <w:tcW w:w="1176" w:type="dxa"/>
            <w:shd w:val="clear" w:color="auto" w:fill="auto"/>
            <w:noWrap/>
            <w:vAlign w:val="bottom"/>
            <w:hideMark/>
          </w:tcPr>
          <w:p w14:paraId="1B32302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5F013F32" w14:textId="77777777" w:rsidTr="002C774D">
        <w:trPr>
          <w:trHeight w:val="300"/>
        </w:trPr>
        <w:tc>
          <w:tcPr>
            <w:tcW w:w="960" w:type="dxa"/>
            <w:shd w:val="clear" w:color="auto" w:fill="auto"/>
            <w:noWrap/>
            <w:vAlign w:val="bottom"/>
            <w:hideMark/>
          </w:tcPr>
          <w:p w14:paraId="4D2F9F1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36F722D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Qin</w:t>
            </w:r>
          </w:p>
        </w:tc>
        <w:tc>
          <w:tcPr>
            <w:tcW w:w="1458" w:type="dxa"/>
            <w:shd w:val="clear" w:color="auto" w:fill="auto"/>
            <w:noWrap/>
            <w:vAlign w:val="bottom"/>
            <w:hideMark/>
          </w:tcPr>
          <w:p w14:paraId="41FFE0F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Pengtai</w:t>
            </w:r>
          </w:p>
        </w:tc>
        <w:tc>
          <w:tcPr>
            <w:tcW w:w="3155" w:type="dxa"/>
            <w:shd w:val="clear" w:color="auto" w:fill="auto"/>
            <w:noWrap/>
            <w:vAlign w:val="bottom"/>
            <w:hideMark/>
          </w:tcPr>
          <w:p w14:paraId="1065C47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Mobile Com. Corporation</w:t>
            </w:r>
          </w:p>
        </w:tc>
        <w:tc>
          <w:tcPr>
            <w:tcW w:w="1176" w:type="dxa"/>
            <w:shd w:val="clear" w:color="auto" w:fill="auto"/>
            <w:noWrap/>
            <w:vAlign w:val="bottom"/>
            <w:hideMark/>
          </w:tcPr>
          <w:p w14:paraId="2B2FACB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2A2EE7BD" w14:textId="77777777" w:rsidTr="002C774D">
        <w:trPr>
          <w:trHeight w:val="300"/>
        </w:trPr>
        <w:tc>
          <w:tcPr>
            <w:tcW w:w="960" w:type="dxa"/>
            <w:shd w:val="clear" w:color="auto" w:fill="auto"/>
            <w:noWrap/>
            <w:vAlign w:val="bottom"/>
            <w:hideMark/>
          </w:tcPr>
          <w:p w14:paraId="4DE237C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7A82CC9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Rath</w:t>
            </w:r>
          </w:p>
        </w:tc>
        <w:tc>
          <w:tcPr>
            <w:tcW w:w="1458" w:type="dxa"/>
            <w:shd w:val="clear" w:color="auto" w:fill="auto"/>
            <w:noWrap/>
            <w:vAlign w:val="bottom"/>
            <w:hideMark/>
          </w:tcPr>
          <w:p w14:paraId="06EFD45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Paresh</w:t>
            </w:r>
          </w:p>
        </w:tc>
        <w:tc>
          <w:tcPr>
            <w:tcW w:w="3155" w:type="dxa"/>
            <w:shd w:val="clear" w:color="auto" w:fill="auto"/>
            <w:noWrap/>
            <w:vAlign w:val="bottom"/>
            <w:hideMark/>
          </w:tcPr>
          <w:p w14:paraId="39B2B20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U.S. Department of Defense</w:t>
            </w:r>
          </w:p>
        </w:tc>
        <w:tc>
          <w:tcPr>
            <w:tcW w:w="1176" w:type="dxa"/>
            <w:shd w:val="clear" w:color="auto" w:fill="auto"/>
            <w:noWrap/>
            <w:vAlign w:val="bottom"/>
            <w:hideMark/>
          </w:tcPr>
          <w:p w14:paraId="1765746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6C12C072" w14:textId="77777777" w:rsidTr="002C774D">
        <w:trPr>
          <w:trHeight w:val="300"/>
        </w:trPr>
        <w:tc>
          <w:tcPr>
            <w:tcW w:w="960" w:type="dxa"/>
            <w:shd w:val="clear" w:color="auto" w:fill="auto"/>
            <w:noWrap/>
            <w:vAlign w:val="bottom"/>
            <w:hideMark/>
          </w:tcPr>
          <w:p w14:paraId="647CF51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848" w:type="dxa"/>
            <w:shd w:val="clear" w:color="auto" w:fill="auto"/>
            <w:noWrap/>
            <w:vAlign w:val="bottom"/>
            <w:hideMark/>
          </w:tcPr>
          <w:p w14:paraId="28D3F68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Sharma</w:t>
            </w:r>
          </w:p>
        </w:tc>
        <w:tc>
          <w:tcPr>
            <w:tcW w:w="1458" w:type="dxa"/>
            <w:shd w:val="clear" w:color="auto" w:fill="auto"/>
            <w:noWrap/>
            <w:vAlign w:val="bottom"/>
            <w:hideMark/>
          </w:tcPr>
          <w:p w14:paraId="66A5A48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Anjali</w:t>
            </w:r>
          </w:p>
        </w:tc>
        <w:tc>
          <w:tcPr>
            <w:tcW w:w="3155" w:type="dxa"/>
            <w:shd w:val="clear" w:color="auto" w:fill="auto"/>
            <w:noWrap/>
            <w:vAlign w:val="bottom"/>
            <w:hideMark/>
          </w:tcPr>
          <w:p w14:paraId="7BA6E40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IIT Bombay</w:t>
            </w:r>
          </w:p>
        </w:tc>
        <w:tc>
          <w:tcPr>
            <w:tcW w:w="1176" w:type="dxa"/>
            <w:shd w:val="clear" w:color="auto" w:fill="auto"/>
            <w:noWrap/>
            <w:vAlign w:val="bottom"/>
            <w:hideMark/>
          </w:tcPr>
          <w:p w14:paraId="4C86D7D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TSDSI</w:t>
            </w:r>
          </w:p>
        </w:tc>
      </w:tr>
      <w:tr w:rsidR="002C774D" w:rsidRPr="002C774D" w14:paraId="5FD3DAF6" w14:textId="77777777" w:rsidTr="002C774D">
        <w:trPr>
          <w:trHeight w:val="300"/>
        </w:trPr>
        <w:tc>
          <w:tcPr>
            <w:tcW w:w="960" w:type="dxa"/>
            <w:shd w:val="clear" w:color="auto" w:fill="auto"/>
            <w:noWrap/>
            <w:vAlign w:val="bottom"/>
            <w:hideMark/>
          </w:tcPr>
          <w:p w14:paraId="266DCCD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5D588F5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Taghizadeh Motlagh</w:t>
            </w:r>
          </w:p>
        </w:tc>
        <w:tc>
          <w:tcPr>
            <w:tcW w:w="1458" w:type="dxa"/>
            <w:shd w:val="clear" w:color="auto" w:fill="auto"/>
            <w:noWrap/>
            <w:vAlign w:val="bottom"/>
            <w:hideMark/>
          </w:tcPr>
          <w:p w14:paraId="2980467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Seyedomid</w:t>
            </w:r>
          </w:p>
        </w:tc>
        <w:tc>
          <w:tcPr>
            <w:tcW w:w="3155" w:type="dxa"/>
            <w:shd w:val="clear" w:color="auto" w:fill="auto"/>
            <w:noWrap/>
            <w:vAlign w:val="bottom"/>
            <w:hideMark/>
          </w:tcPr>
          <w:p w14:paraId="391C03B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Motorola Mobility Germany GmbH</w:t>
            </w:r>
          </w:p>
        </w:tc>
        <w:tc>
          <w:tcPr>
            <w:tcW w:w="1176" w:type="dxa"/>
            <w:shd w:val="clear" w:color="auto" w:fill="auto"/>
            <w:noWrap/>
            <w:vAlign w:val="bottom"/>
            <w:hideMark/>
          </w:tcPr>
          <w:p w14:paraId="02C878E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22BD1B5D" w14:textId="77777777" w:rsidTr="002C774D">
        <w:trPr>
          <w:trHeight w:val="300"/>
        </w:trPr>
        <w:tc>
          <w:tcPr>
            <w:tcW w:w="960" w:type="dxa"/>
            <w:shd w:val="clear" w:color="auto" w:fill="auto"/>
            <w:noWrap/>
            <w:vAlign w:val="bottom"/>
            <w:hideMark/>
          </w:tcPr>
          <w:p w14:paraId="5D83F86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2ADE04AD"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Veyssiere</w:t>
            </w:r>
          </w:p>
        </w:tc>
        <w:tc>
          <w:tcPr>
            <w:tcW w:w="1458" w:type="dxa"/>
            <w:shd w:val="clear" w:color="auto" w:fill="auto"/>
            <w:noWrap/>
            <w:vAlign w:val="bottom"/>
            <w:hideMark/>
          </w:tcPr>
          <w:p w14:paraId="2266389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Philippe</w:t>
            </w:r>
          </w:p>
        </w:tc>
        <w:tc>
          <w:tcPr>
            <w:tcW w:w="3155" w:type="dxa"/>
            <w:shd w:val="clear" w:color="auto" w:fill="auto"/>
            <w:noWrap/>
            <w:vAlign w:val="bottom"/>
            <w:hideMark/>
          </w:tcPr>
          <w:p w14:paraId="4695C73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IRT Saint Exupery</w:t>
            </w:r>
          </w:p>
        </w:tc>
        <w:tc>
          <w:tcPr>
            <w:tcW w:w="1176" w:type="dxa"/>
            <w:shd w:val="clear" w:color="auto" w:fill="auto"/>
            <w:noWrap/>
            <w:vAlign w:val="bottom"/>
            <w:hideMark/>
          </w:tcPr>
          <w:p w14:paraId="7B08FC1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8AD8931" w14:textId="77777777" w:rsidTr="002C774D">
        <w:trPr>
          <w:trHeight w:val="300"/>
        </w:trPr>
        <w:tc>
          <w:tcPr>
            <w:tcW w:w="960" w:type="dxa"/>
            <w:shd w:val="clear" w:color="auto" w:fill="auto"/>
            <w:noWrap/>
            <w:vAlign w:val="bottom"/>
            <w:hideMark/>
          </w:tcPr>
          <w:p w14:paraId="4BCF7A0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Dr.</w:t>
            </w:r>
          </w:p>
        </w:tc>
        <w:tc>
          <w:tcPr>
            <w:tcW w:w="1848" w:type="dxa"/>
            <w:shd w:val="clear" w:color="auto" w:fill="auto"/>
            <w:noWrap/>
            <w:vAlign w:val="bottom"/>
            <w:hideMark/>
          </w:tcPr>
          <w:p w14:paraId="718A388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Wang</w:t>
            </w:r>
          </w:p>
        </w:tc>
        <w:tc>
          <w:tcPr>
            <w:tcW w:w="1458" w:type="dxa"/>
            <w:shd w:val="clear" w:color="auto" w:fill="auto"/>
            <w:noWrap/>
            <w:vAlign w:val="bottom"/>
            <w:hideMark/>
          </w:tcPr>
          <w:p w14:paraId="5EA8BF1B"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Shuo</w:t>
            </w:r>
          </w:p>
        </w:tc>
        <w:tc>
          <w:tcPr>
            <w:tcW w:w="3155" w:type="dxa"/>
            <w:shd w:val="clear" w:color="auto" w:fill="auto"/>
            <w:noWrap/>
            <w:vAlign w:val="bottom"/>
            <w:hideMark/>
          </w:tcPr>
          <w:p w14:paraId="0AB8641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Sony Group Corporation</w:t>
            </w:r>
          </w:p>
        </w:tc>
        <w:tc>
          <w:tcPr>
            <w:tcW w:w="1176" w:type="dxa"/>
            <w:shd w:val="clear" w:color="auto" w:fill="auto"/>
            <w:noWrap/>
            <w:vAlign w:val="bottom"/>
            <w:hideMark/>
          </w:tcPr>
          <w:p w14:paraId="5EE3EAA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ARIB</w:t>
            </w:r>
          </w:p>
        </w:tc>
      </w:tr>
      <w:tr w:rsidR="002C774D" w:rsidRPr="002C774D" w14:paraId="59C30EFA" w14:textId="77777777" w:rsidTr="002C774D">
        <w:trPr>
          <w:trHeight w:val="300"/>
        </w:trPr>
        <w:tc>
          <w:tcPr>
            <w:tcW w:w="960" w:type="dxa"/>
            <w:shd w:val="clear" w:color="auto" w:fill="auto"/>
            <w:noWrap/>
            <w:vAlign w:val="bottom"/>
            <w:hideMark/>
          </w:tcPr>
          <w:p w14:paraId="6475010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77B6514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Ward</w:t>
            </w:r>
          </w:p>
        </w:tc>
        <w:tc>
          <w:tcPr>
            <w:tcW w:w="1458" w:type="dxa"/>
            <w:shd w:val="clear" w:color="auto" w:fill="auto"/>
            <w:noWrap/>
            <w:vAlign w:val="bottom"/>
            <w:hideMark/>
          </w:tcPr>
          <w:p w14:paraId="2858C67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Bruce</w:t>
            </w:r>
          </w:p>
        </w:tc>
        <w:tc>
          <w:tcPr>
            <w:tcW w:w="3155" w:type="dxa"/>
            <w:shd w:val="clear" w:color="auto" w:fill="auto"/>
            <w:noWrap/>
            <w:vAlign w:val="bottom"/>
            <w:hideMark/>
          </w:tcPr>
          <w:p w14:paraId="70C1B8F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NTIA</w:t>
            </w:r>
          </w:p>
        </w:tc>
        <w:tc>
          <w:tcPr>
            <w:tcW w:w="1176" w:type="dxa"/>
            <w:shd w:val="clear" w:color="auto" w:fill="auto"/>
            <w:noWrap/>
            <w:vAlign w:val="bottom"/>
            <w:hideMark/>
          </w:tcPr>
          <w:p w14:paraId="52E296E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ATIS</w:t>
            </w:r>
          </w:p>
        </w:tc>
      </w:tr>
      <w:tr w:rsidR="002C774D" w:rsidRPr="002C774D" w14:paraId="1BC5CC77" w14:textId="77777777" w:rsidTr="002C774D">
        <w:trPr>
          <w:trHeight w:val="300"/>
        </w:trPr>
        <w:tc>
          <w:tcPr>
            <w:tcW w:w="960" w:type="dxa"/>
            <w:shd w:val="clear" w:color="auto" w:fill="auto"/>
            <w:noWrap/>
            <w:vAlign w:val="bottom"/>
            <w:hideMark/>
          </w:tcPr>
          <w:p w14:paraId="2B22737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63B4BCF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Yu</w:t>
            </w:r>
          </w:p>
        </w:tc>
        <w:tc>
          <w:tcPr>
            <w:tcW w:w="1458" w:type="dxa"/>
            <w:shd w:val="clear" w:color="auto" w:fill="auto"/>
            <w:noWrap/>
            <w:vAlign w:val="bottom"/>
            <w:hideMark/>
          </w:tcPr>
          <w:p w14:paraId="27C1A7DF"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Menghan</w:t>
            </w:r>
          </w:p>
        </w:tc>
        <w:tc>
          <w:tcPr>
            <w:tcW w:w="3155" w:type="dxa"/>
            <w:shd w:val="clear" w:color="auto" w:fill="auto"/>
            <w:noWrap/>
            <w:vAlign w:val="bottom"/>
            <w:hideMark/>
          </w:tcPr>
          <w:p w14:paraId="4B51D793"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China Telecommunications</w:t>
            </w:r>
          </w:p>
        </w:tc>
        <w:tc>
          <w:tcPr>
            <w:tcW w:w="1176" w:type="dxa"/>
            <w:shd w:val="clear" w:color="auto" w:fill="auto"/>
            <w:noWrap/>
            <w:vAlign w:val="bottom"/>
            <w:hideMark/>
          </w:tcPr>
          <w:p w14:paraId="1DC7F9C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ETSI</w:t>
            </w:r>
          </w:p>
        </w:tc>
      </w:tr>
      <w:tr w:rsidR="002C774D" w:rsidRPr="002C774D" w14:paraId="6229CD08" w14:textId="77777777" w:rsidTr="002C774D">
        <w:trPr>
          <w:trHeight w:val="300"/>
        </w:trPr>
        <w:tc>
          <w:tcPr>
            <w:tcW w:w="960" w:type="dxa"/>
            <w:shd w:val="clear" w:color="auto" w:fill="auto"/>
            <w:noWrap/>
            <w:vAlign w:val="bottom"/>
            <w:hideMark/>
          </w:tcPr>
          <w:p w14:paraId="0E41B92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w:t>
            </w:r>
          </w:p>
        </w:tc>
        <w:tc>
          <w:tcPr>
            <w:tcW w:w="1848" w:type="dxa"/>
            <w:shd w:val="clear" w:color="auto" w:fill="auto"/>
            <w:noWrap/>
            <w:vAlign w:val="bottom"/>
            <w:hideMark/>
          </w:tcPr>
          <w:p w14:paraId="0A69422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Zhang</w:t>
            </w:r>
          </w:p>
        </w:tc>
        <w:tc>
          <w:tcPr>
            <w:tcW w:w="1458" w:type="dxa"/>
            <w:shd w:val="clear" w:color="auto" w:fill="auto"/>
            <w:noWrap/>
            <w:vAlign w:val="bottom"/>
            <w:hideMark/>
          </w:tcPr>
          <w:p w14:paraId="031A6C24"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Lianhua</w:t>
            </w:r>
          </w:p>
        </w:tc>
        <w:tc>
          <w:tcPr>
            <w:tcW w:w="3155" w:type="dxa"/>
            <w:shd w:val="clear" w:color="auto" w:fill="auto"/>
            <w:noWrap/>
            <w:vAlign w:val="bottom"/>
            <w:hideMark/>
          </w:tcPr>
          <w:p w14:paraId="27B3627E"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AsiaInfo</w:t>
            </w:r>
          </w:p>
        </w:tc>
        <w:tc>
          <w:tcPr>
            <w:tcW w:w="1176" w:type="dxa"/>
            <w:shd w:val="clear" w:color="auto" w:fill="auto"/>
            <w:noWrap/>
            <w:vAlign w:val="bottom"/>
            <w:hideMark/>
          </w:tcPr>
          <w:p w14:paraId="27D6453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19EA278C" w14:textId="77777777" w:rsidTr="002C774D">
        <w:trPr>
          <w:trHeight w:val="300"/>
        </w:trPr>
        <w:tc>
          <w:tcPr>
            <w:tcW w:w="960" w:type="dxa"/>
            <w:shd w:val="clear" w:color="auto" w:fill="auto"/>
            <w:noWrap/>
            <w:vAlign w:val="bottom"/>
            <w:hideMark/>
          </w:tcPr>
          <w:p w14:paraId="78AB906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Ms.</w:t>
            </w:r>
          </w:p>
        </w:tc>
        <w:tc>
          <w:tcPr>
            <w:tcW w:w="1848" w:type="dxa"/>
            <w:shd w:val="clear" w:color="auto" w:fill="auto"/>
            <w:noWrap/>
            <w:vAlign w:val="bottom"/>
            <w:hideMark/>
          </w:tcPr>
          <w:p w14:paraId="68CEEFB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Zhang</w:t>
            </w:r>
          </w:p>
        </w:tc>
        <w:tc>
          <w:tcPr>
            <w:tcW w:w="1458" w:type="dxa"/>
            <w:shd w:val="clear" w:color="auto" w:fill="auto"/>
            <w:noWrap/>
            <w:vAlign w:val="bottom"/>
            <w:hideMark/>
          </w:tcPr>
          <w:p w14:paraId="65CE4F5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Xianna</w:t>
            </w:r>
          </w:p>
        </w:tc>
        <w:tc>
          <w:tcPr>
            <w:tcW w:w="3155" w:type="dxa"/>
            <w:shd w:val="clear" w:color="auto" w:fill="auto"/>
            <w:noWrap/>
            <w:vAlign w:val="bottom"/>
            <w:hideMark/>
          </w:tcPr>
          <w:p w14:paraId="36C58D20"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Haier W. W.</w:t>
            </w:r>
          </w:p>
        </w:tc>
        <w:tc>
          <w:tcPr>
            <w:tcW w:w="1176" w:type="dxa"/>
            <w:shd w:val="clear" w:color="auto" w:fill="auto"/>
            <w:noWrap/>
            <w:vAlign w:val="bottom"/>
            <w:hideMark/>
          </w:tcPr>
          <w:p w14:paraId="53C3CF0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0E8B0003" w14:textId="77777777" w:rsidTr="002C774D">
        <w:trPr>
          <w:trHeight w:val="300"/>
        </w:trPr>
        <w:tc>
          <w:tcPr>
            <w:tcW w:w="960" w:type="dxa"/>
            <w:shd w:val="clear" w:color="auto" w:fill="auto"/>
            <w:noWrap/>
            <w:vAlign w:val="bottom"/>
            <w:hideMark/>
          </w:tcPr>
          <w:p w14:paraId="46FBDDD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Miss</w:t>
            </w:r>
          </w:p>
        </w:tc>
        <w:tc>
          <w:tcPr>
            <w:tcW w:w="1848" w:type="dxa"/>
            <w:shd w:val="clear" w:color="auto" w:fill="auto"/>
            <w:noWrap/>
            <w:vAlign w:val="bottom"/>
            <w:hideMark/>
          </w:tcPr>
          <w:p w14:paraId="477A022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zheng</w:t>
            </w:r>
          </w:p>
        </w:tc>
        <w:tc>
          <w:tcPr>
            <w:tcW w:w="1458" w:type="dxa"/>
            <w:shd w:val="clear" w:color="auto" w:fill="auto"/>
            <w:noWrap/>
            <w:vAlign w:val="bottom"/>
            <w:hideMark/>
          </w:tcPr>
          <w:p w14:paraId="2EB180D7"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shuang</w:t>
            </w:r>
          </w:p>
        </w:tc>
        <w:tc>
          <w:tcPr>
            <w:tcW w:w="3155" w:type="dxa"/>
            <w:shd w:val="clear" w:color="auto" w:fill="auto"/>
            <w:noWrap/>
            <w:vAlign w:val="bottom"/>
            <w:hideMark/>
          </w:tcPr>
          <w:p w14:paraId="6AA87672"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ZTE Photonics</w:t>
            </w:r>
          </w:p>
        </w:tc>
        <w:tc>
          <w:tcPr>
            <w:tcW w:w="1176" w:type="dxa"/>
            <w:shd w:val="clear" w:color="auto" w:fill="auto"/>
            <w:noWrap/>
            <w:vAlign w:val="bottom"/>
            <w:hideMark/>
          </w:tcPr>
          <w:p w14:paraId="5BD4D20C"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r w:rsidR="002C774D" w:rsidRPr="002C774D" w14:paraId="496DB7B5" w14:textId="77777777" w:rsidTr="002C774D">
        <w:trPr>
          <w:trHeight w:val="300"/>
        </w:trPr>
        <w:tc>
          <w:tcPr>
            <w:tcW w:w="960" w:type="dxa"/>
            <w:shd w:val="clear" w:color="auto" w:fill="auto"/>
            <w:noWrap/>
            <w:vAlign w:val="bottom"/>
            <w:hideMark/>
          </w:tcPr>
          <w:p w14:paraId="058C2AEA"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Mrs.</w:t>
            </w:r>
          </w:p>
        </w:tc>
        <w:tc>
          <w:tcPr>
            <w:tcW w:w="1848" w:type="dxa"/>
            <w:shd w:val="clear" w:color="auto" w:fill="auto"/>
            <w:noWrap/>
            <w:vAlign w:val="bottom"/>
            <w:hideMark/>
          </w:tcPr>
          <w:p w14:paraId="6D5712D8"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Zhu</w:t>
            </w:r>
          </w:p>
        </w:tc>
        <w:tc>
          <w:tcPr>
            <w:tcW w:w="1458" w:type="dxa"/>
            <w:shd w:val="clear" w:color="auto" w:fill="auto"/>
            <w:noWrap/>
            <w:vAlign w:val="bottom"/>
            <w:hideMark/>
          </w:tcPr>
          <w:p w14:paraId="407ADF61"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Fangyuan</w:t>
            </w:r>
          </w:p>
        </w:tc>
        <w:tc>
          <w:tcPr>
            <w:tcW w:w="3155" w:type="dxa"/>
            <w:shd w:val="clear" w:color="auto" w:fill="auto"/>
            <w:noWrap/>
            <w:vAlign w:val="bottom"/>
            <w:hideMark/>
          </w:tcPr>
          <w:p w14:paraId="44D87045"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HiSilicon Technologies Co. Ltd</w:t>
            </w:r>
          </w:p>
        </w:tc>
        <w:tc>
          <w:tcPr>
            <w:tcW w:w="1176" w:type="dxa"/>
            <w:shd w:val="clear" w:color="auto" w:fill="auto"/>
            <w:noWrap/>
            <w:vAlign w:val="bottom"/>
            <w:hideMark/>
          </w:tcPr>
          <w:p w14:paraId="3E57CD59" w14:textId="77777777" w:rsidR="002C774D" w:rsidRPr="002C774D" w:rsidRDefault="002C774D" w:rsidP="002C774D">
            <w:pPr>
              <w:rPr>
                <w:rFonts w:ascii="Calibri" w:eastAsia="Times New Roman" w:hAnsi="Calibri" w:cs="Calibri"/>
                <w:color w:val="000000"/>
                <w:sz w:val="22"/>
                <w:szCs w:val="22"/>
                <w:lang w:eastAsia="en-GB"/>
              </w:rPr>
            </w:pPr>
            <w:r w:rsidRPr="002C774D">
              <w:rPr>
                <w:rFonts w:ascii="Calibri" w:eastAsia="Times New Roman" w:hAnsi="Calibri" w:cs="Calibri"/>
                <w:color w:val="000000"/>
                <w:sz w:val="22"/>
                <w:szCs w:val="22"/>
                <w:lang w:eastAsia="en-GB"/>
              </w:rPr>
              <w:t>CCSA</w:t>
            </w:r>
          </w:p>
        </w:tc>
      </w:tr>
    </w:tbl>
    <w:p w14:paraId="24FA0E46" w14:textId="77777777" w:rsidR="002C774D" w:rsidRDefault="002C774D" w:rsidP="004B2E34">
      <w:pPr>
        <w:rPr>
          <w:b/>
          <w:bCs/>
          <w:sz w:val="24"/>
          <w:szCs w:val="24"/>
        </w:rPr>
      </w:pPr>
    </w:p>
    <w:p w14:paraId="6EAD7209" w14:textId="77777777" w:rsidR="004B2E34" w:rsidRPr="004B2E34" w:rsidRDefault="004B2E34" w:rsidP="004B2E34"/>
    <w:bookmarkEnd w:id="8"/>
    <w:sectPr w:rsidR="004B2E34" w:rsidRPr="004B2E34" w:rsidSect="00BE5257">
      <w:footerReference w:type="default" r:id="rId1619"/>
      <w:pgSz w:w="11906" w:h="16838" w:code="9"/>
      <w:pgMar w:top="567" w:right="709" w:bottom="79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745787" w14:textId="77777777" w:rsidR="00B14B31" w:rsidRDefault="00B14B31">
      <w:r>
        <w:separator/>
      </w:r>
    </w:p>
  </w:endnote>
  <w:endnote w:type="continuationSeparator" w:id="0">
    <w:p w14:paraId="21A38A77" w14:textId="77777777" w:rsidR="00B14B31" w:rsidRDefault="00B14B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arSymbol">
    <w:altName w:val="Segoe UI Symbol"/>
    <w:charset w:val="00"/>
    <w:family w:val="auto"/>
    <w:pitch w:val="variable"/>
    <w:sig w:usb0="00000003" w:usb1="10008000" w:usb2="00000000" w:usb3="00000000" w:csb0="00000001" w:csb1="00000000"/>
  </w:font>
  <w:font w:name="Normal">
    <w:altName w:val="Times New Roman"/>
    <w:charset w:val="00"/>
    <w:family w:val="roman"/>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ontserrat">
    <w:charset w:val="00"/>
    <w:family w:val="auto"/>
    <w:pitch w:val="variable"/>
    <w:sig w:usb0="2000020F" w:usb1="00000003" w:usb2="00000000" w:usb3="00000000" w:csb0="00000197"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2B1EA5" w14:textId="77777777" w:rsidR="00B14B31" w:rsidRDefault="00B14B31">
    <w:pPr>
      <w:pStyle w:val="Footer"/>
    </w:pPr>
    <w:r>
      <w:tab/>
    </w:r>
    <w:r>
      <w:rPr>
        <w:rStyle w:val="PageNumber"/>
      </w:rPr>
      <w:fldChar w:fldCharType="begin"/>
    </w:r>
    <w:r>
      <w:rPr>
        <w:rStyle w:val="PageNumber"/>
      </w:rPr>
      <w:instrText xml:space="preserve"> PAGE </w:instrText>
    </w:r>
    <w:r>
      <w:rPr>
        <w:rStyle w:val="PageNumber"/>
      </w:rPr>
      <w:fldChar w:fldCharType="separate"/>
    </w:r>
    <w:r>
      <w:rPr>
        <w:rStyle w:val="PageNumber"/>
        <w:noProof/>
      </w:rPr>
      <w:t>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B4A803" w14:textId="77777777" w:rsidR="00B14B31" w:rsidRDefault="00B14B31">
      <w:r>
        <w:separator/>
      </w:r>
    </w:p>
  </w:footnote>
  <w:footnote w:type="continuationSeparator" w:id="0">
    <w:p w14:paraId="7194D27F" w14:textId="77777777" w:rsidR="00B14B31" w:rsidRDefault="00B14B3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E50A0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6E49B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54D22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438EC5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45ABB4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28960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1678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9F4105A"/>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A078B0A8"/>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174D1420"/>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0" w15:restartNumberingAfterBreak="0">
    <w:nsid w:val="1B460B79"/>
    <w:multiLevelType w:val="multilevel"/>
    <w:tmpl w:val="0C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2510077B"/>
    <w:multiLevelType w:val="multilevel"/>
    <w:tmpl w:val="7D1AD5AE"/>
    <w:lvl w:ilvl="0">
      <w:start w:val="1"/>
      <w:numFmt w:val="decimal"/>
      <w:lvlText w:val="%1"/>
      <w:lvlJc w:val="left"/>
      <w:pPr>
        <w:tabs>
          <w:tab w:val="num" w:pos="720"/>
        </w:tabs>
        <w:ind w:left="720" w:hanging="720"/>
      </w:pPr>
      <w:rPr>
        <w:rFonts w:ascii="Arial" w:hAnsi="Arial" w:hint="default"/>
        <w:b w:val="0"/>
        <w:i w:val="0"/>
        <w:caps w:val="0"/>
        <w:strike w:val="0"/>
        <w:dstrike w:val="0"/>
        <w:vanish w:val="0"/>
        <w:color w:val="000000"/>
        <w:sz w:val="22"/>
        <w:u w:val="none"/>
        <w:vertAlign w:val="baseline"/>
      </w:rPr>
    </w:lvl>
    <w:lvl w:ilvl="1">
      <w:start w:val="1"/>
      <w:numFmt w:val="decimal"/>
      <w:lvlText w:val="%1.%2"/>
      <w:lvlJc w:val="left"/>
      <w:pPr>
        <w:tabs>
          <w:tab w:val="num" w:pos="1440"/>
        </w:tabs>
        <w:ind w:left="1440" w:hanging="720"/>
      </w:pPr>
      <w:rPr>
        <w:rFonts w:ascii="Arial" w:hAnsi="Arial" w:hint="default"/>
        <w:b w:val="0"/>
        <w:i w:val="0"/>
        <w:caps w:val="0"/>
        <w:strike w:val="0"/>
        <w:dstrike w:val="0"/>
        <w:vanish w:val="0"/>
        <w:color w:val="000000"/>
        <w:sz w:val="22"/>
        <w:u w:val="none"/>
        <w:vertAlign w:val="baseline"/>
      </w:rPr>
    </w:lvl>
    <w:lvl w:ilvl="2">
      <w:start w:val="1"/>
      <w:numFmt w:val="decimal"/>
      <w:lvlText w:val="%1.%2.%3"/>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lvl w:ilvl="3">
      <w:start w:val="1"/>
      <w:numFmt w:val="decimal"/>
      <w:lvlText w:val="%1.%2.%3.%4"/>
      <w:lvlJc w:val="left"/>
      <w:pPr>
        <w:tabs>
          <w:tab w:val="num" w:pos="3240"/>
        </w:tabs>
        <w:ind w:left="3240" w:hanging="1080"/>
      </w:pPr>
      <w:rPr>
        <w:rFonts w:ascii="Arial" w:hAnsi="Arial" w:hint="default"/>
        <w:b w:val="0"/>
        <w:i w:val="0"/>
        <w:caps w:val="0"/>
        <w:strike w:val="0"/>
        <w:dstrike w:val="0"/>
        <w:vanish w:val="0"/>
        <w:color w:val="000000"/>
        <w:sz w:val="22"/>
        <w:u w:val="none"/>
        <w:vertAlign w:val="baseline"/>
      </w:rPr>
    </w:lvl>
    <w:lvl w:ilvl="4">
      <w:start w:val="1"/>
      <w:numFmt w:val="decimal"/>
      <w:lvlText w:val="%1.%2.%3.%4.%5"/>
      <w:lvlJc w:val="left"/>
      <w:pPr>
        <w:tabs>
          <w:tab w:val="num" w:pos="4680"/>
        </w:tabs>
        <w:ind w:left="4680" w:hanging="1440"/>
      </w:pPr>
      <w:rPr>
        <w:rFonts w:ascii="Arial" w:hAnsi="Arial" w:hint="default"/>
        <w:b w:val="0"/>
        <w:i w:val="0"/>
        <w:caps w:val="0"/>
        <w:strike w:val="0"/>
        <w:dstrike w:val="0"/>
        <w:vanish w:val="0"/>
        <w:color w:val="000000"/>
        <w:sz w:val="22"/>
        <w:u w:val="none"/>
        <w:vertAlign w:val="baseline"/>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2" w15:restartNumberingAfterBreak="0">
    <w:nsid w:val="29F27505"/>
    <w:multiLevelType w:val="hybridMultilevel"/>
    <w:tmpl w:val="7F7054A4"/>
    <w:lvl w:ilvl="0" w:tplc="4782D7C0">
      <w:start w:val="2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005589"/>
    <w:multiLevelType w:val="hybridMultilevel"/>
    <w:tmpl w:val="207A6490"/>
    <w:lvl w:ilvl="0" w:tplc="D2E6561C">
      <w:start w:val="1"/>
      <w:numFmt w:val="bullet"/>
      <w:lvlText w:val=""/>
      <w:lvlJc w:val="left"/>
      <w:pPr>
        <w:ind w:left="360" w:hanging="360"/>
      </w:pPr>
      <w:rPr>
        <w:rFonts w:ascii="Symbol" w:hAnsi="Symbol" w:hint="default"/>
      </w:rPr>
    </w:lvl>
    <w:lvl w:ilvl="1" w:tplc="F460C8C8" w:tentative="1">
      <w:start w:val="1"/>
      <w:numFmt w:val="bullet"/>
      <w:lvlText w:val="o"/>
      <w:lvlJc w:val="left"/>
      <w:pPr>
        <w:ind w:left="1080" w:hanging="360"/>
      </w:pPr>
      <w:rPr>
        <w:rFonts w:ascii="Courier New" w:hAnsi="Courier New" w:cs="Courier New" w:hint="default"/>
      </w:rPr>
    </w:lvl>
    <w:lvl w:ilvl="2" w:tplc="4F04E044" w:tentative="1">
      <w:start w:val="1"/>
      <w:numFmt w:val="bullet"/>
      <w:lvlText w:val=""/>
      <w:lvlJc w:val="left"/>
      <w:pPr>
        <w:ind w:left="1800" w:hanging="360"/>
      </w:pPr>
      <w:rPr>
        <w:rFonts w:ascii="Wingdings" w:hAnsi="Wingdings" w:hint="default"/>
      </w:rPr>
    </w:lvl>
    <w:lvl w:ilvl="3" w:tplc="4DBC7938" w:tentative="1">
      <w:start w:val="1"/>
      <w:numFmt w:val="bullet"/>
      <w:lvlText w:val=""/>
      <w:lvlJc w:val="left"/>
      <w:pPr>
        <w:ind w:left="2520" w:hanging="360"/>
      </w:pPr>
      <w:rPr>
        <w:rFonts w:ascii="Symbol" w:hAnsi="Symbol" w:hint="default"/>
      </w:rPr>
    </w:lvl>
    <w:lvl w:ilvl="4" w:tplc="B7E2F526" w:tentative="1">
      <w:start w:val="1"/>
      <w:numFmt w:val="bullet"/>
      <w:lvlText w:val="o"/>
      <w:lvlJc w:val="left"/>
      <w:pPr>
        <w:ind w:left="3240" w:hanging="360"/>
      </w:pPr>
      <w:rPr>
        <w:rFonts w:ascii="Courier New" w:hAnsi="Courier New" w:cs="Courier New" w:hint="default"/>
      </w:rPr>
    </w:lvl>
    <w:lvl w:ilvl="5" w:tplc="7DF0F5FA" w:tentative="1">
      <w:start w:val="1"/>
      <w:numFmt w:val="bullet"/>
      <w:lvlText w:val=""/>
      <w:lvlJc w:val="left"/>
      <w:pPr>
        <w:ind w:left="3960" w:hanging="360"/>
      </w:pPr>
      <w:rPr>
        <w:rFonts w:ascii="Wingdings" w:hAnsi="Wingdings" w:hint="default"/>
      </w:rPr>
    </w:lvl>
    <w:lvl w:ilvl="6" w:tplc="20EECFF6" w:tentative="1">
      <w:start w:val="1"/>
      <w:numFmt w:val="bullet"/>
      <w:lvlText w:val=""/>
      <w:lvlJc w:val="left"/>
      <w:pPr>
        <w:ind w:left="4680" w:hanging="360"/>
      </w:pPr>
      <w:rPr>
        <w:rFonts w:ascii="Symbol" w:hAnsi="Symbol" w:hint="default"/>
      </w:rPr>
    </w:lvl>
    <w:lvl w:ilvl="7" w:tplc="98F448EA" w:tentative="1">
      <w:start w:val="1"/>
      <w:numFmt w:val="bullet"/>
      <w:lvlText w:val="o"/>
      <w:lvlJc w:val="left"/>
      <w:pPr>
        <w:ind w:left="5400" w:hanging="360"/>
      </w:pPr>
      <w:rPr>
        <w:rFonts w:ascii="Courier New" w:hAnsi="Courier New" w:cs="Courier New" w:hint="default"/>
      </w:rPr>
    </w:lvl>
    <w:lvl w:ilvl="8" w:tplc="BCA48A38" w:tentative="1">
      <w:start w:val="1"/>
      <w:numFmt w:val="bullet"/>
      <w:lvlText w:val=""/>
      <w:lvlJc w:val="left"/>
      <w:pPr>
        <w:ind w:left="6120" w:hanging="360"/>
      </w:pPr>
      <w:rPr>
        <w:rFonts w:ascii="Wingdings" w:hAnsi="Wingdings" w:hint="default"/>
      </w:rPr>
    </w:lvl>
  </w:abstractNum>
  <w:abstractNum w:abstractNumId="14" w15:restartNumberingAfterBreak="0">
    <w:nsid w:val="347D5CAE"/>
    <w:multiLevelType w:val="multilevel"/>
    <w:tmpl w:val="B5528D5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35820098"/>
    <w:multiLevelType w:val="hybridMultilevel"/>
    <w:tmpl w:val="65D05796"/>
    <w:lvl w:ilvl="0" w:tplc="7E504B62">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75B52A1"/>
    <w:multiLevelType w:val="multilevel"/>
    <w:tmpl w:val="6220F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9397E94"/>
    <w:multiLevelType w:val="hybridMultilevel"/>
    <w:tmpl w:val="F16A184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A422F16"/>
    <w:multiLevelType w:val="multilevel"/>
    <w:tmpl w:val="FCCA66FC"/>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9"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0" w15:restartNumberingAfterBreak="0">
    <w:nsid w:val="42AE5612"/>
    <w:multiLevelType w:val="hybridMultilevel"/>
    <w:tmpl w:val="8D78BE32"/>
    <w:lvl w:ilvl="0" w:tplc="189C9304">
      <w:start w:val="900"/>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2145C5"/>
    <w:multiLevelType w:val="hybridMultilevel"/>
    <w:tmpl w:val="45A4F764"/>
    <w:lvl w:ilvl="0" w:tplc="6F2C4CBC">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4C1A3D"/>
    <w:multiLevelType w:val="multilevel"/>
    <w:tmpl w:val="A8B266F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4A270A15"/>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4" w15:restartNumberingAfterBreak="0">
    <w:nsid w:val="4FC202F3"/>
    <w:multiLevelType w:val="hybridMultilevel"/>
    <w:tmpl w:val="4E66251E"/>
    <w:lvl w:ilvl="0" w:tplc="562A18F0">
      <w:start w:val="1"/>
      <w:numFmt w:val="decimal"/>
      <w:lvlText w:val="%1."/>
      <w:lvlJc w:val="left"/>
      <w:pPr>
        <w:tabs>
          <w:tab w:val="num" w:pos="720"/>
        </w:tabs>
        <w:ind w:left="720" w:hanging="360"/>
      </w:pPr>
      <w:rPr>
        <w:rFonts w:hint="default"/>
      </w:rPr>
    </w:lvl>
    <w:lvl w:ilvl="1" w:tplc="31B4534C" w:tentative="1">
      <w:start w:val="1"/>
      <w:numFmt w:val="lowerLetter"/>
      <w:lvlText w:val="%2."/>
      <w:lvlJc w:val="left"/>
      <w:pPr>
        <w:tabs>
          <w:tab w:val="num" w:pos="1440"/>
        </w:tabs>
        <w:ind w:left="1440" w:hanging="360"/>
      </w:pPr>
    </w:lvl>
    <w:lvl w:ilvl="2" w:tplc="FFFC2ED4" w:tentative="1">
      <w:start w:val="1"/>
      <w:numFmt w:val="lowerRoman"/>
      <w:lvlText w:val="%3."/>
      <w:lvlJc w:val="right"/>
      <w:pPr>
        <w:tabs>
          <w:tab w:val="num" w:pos="2160"/>
        </w:tabs>
        <w:ind w:left="2160" w:hanging="180"/>
      </w:pPr>
    </w:lvl>
    <w:lvl w:ilvl="3" w:tplc="CCFEA678" w:tentative="1">
      <w:start w:val="1"/>
      <w:numFmt w:val="decimal"/>
      <w:lvlText w:val="%4."/>
      <w:lvlJc w:val="left"/>
      <w:pPr>
        <w:tabs>
          <w:tab w:val="num" w:pos="2880"/>
        </w:tabs>
        <w:ind w:left="2880" w:hanging="360"/>
      </w:pPr>
    </w:lvl>
    <w:lvl w:ilvl="4" w:tplc="DE064F7C" w:tentative="1">
      <w:start w:val="1"/>
      <w:numFmt w:val="lowerLetter"/>
      <w:lvlText w:val="%5."/>
      <w:lvlJc w:val="left"/>
      <w:pPr>
        <w:tabs>
          <w:tab w:val="num" w:pos="3600"/>
        </w:tabs>
        <w:ind w:left="3600" w:hanging="360"/>
      </w:pPr>
    </w:lvl>
    <w:lvl w:ilvl="5" w:tplc="CC50A2CA" w:tentative="1">
      <w:start w:val="1"/>
      <w:numFmt w:val="lowerRoman"/>
      <w:lvlText w:val="%6."/>
      <w:lvlJc w:val="right"/>
      <w:pPr>
        <w:tabs>
          <w:tab w:val="num" w:pos="4320"/>
        </w:tabs>
        <w:ind w:left="4320" w:hanging="180"/>
      </w:pPr>
    </w:lvl>
    <w:lvl w:ilvl="6" w:tplc="AD96E5CE" w:tentative="1">
      <w:start w:val="1"/>
      <w:numFmt w:val="decimal"/>
      <w:lvlText w:val="%7."/>
      <w:lvlJc w:val="left"/>
      <w:pPr>
        <w:tabs>
          <w:tab w:val="num" w:pos="5040"/>
        </w:tabs>
        <w:ind w:left="5040" w:hanging="360"/>
      </w:pPr>
    </w:lvl>
    <w:lvl w:ilvl="7" w:tplc="A502BAE6" w:tentative="1">
      <w:start w:val="1"/>
      <w:numFmt w:val="lowerLetter"/>
      <w:lvlText w:val="%8."/>
      <w:lvlJc w:val="left"/>
      <w:pPr>
        <w:tabs>
          <w:tab w:val="num" w:pos="5760"/>
        </w:tabs>
        <w:ind w:left="5760" w:hanging="360"/>
      </w:pPr>
    </w:lvl>
    <w:lvl w:ilvl="8" w:tplc="82F684A8" w:tentative="1">
      <w:start w:val="1"/>
      <w:numFmt w:val="lowerRoman"/>
      <w:lvlText w:val="%9."/>
      <w:lvlJc w:val="right"/>
      <w:pPr>
        <w:tabs>
          <w:tab w:val="num" w:pos="6480"/>
        </w:tabs>
        <w:ind w:left="6480" w:hanging="180"/>
      </w:pPr>
    </w:lvl>
  </w:abstractNum>
  <w:abstractNum w:abstractNumId="25" w15:restartNumberingAfterBreak="0">
    <w:nsid w:val="54477EBE"/>
    <w:multiLevelType w:val="hybridMultilevel"/>
    <w:tmpl w:val="9CB8A82E"/>
    <w:lvl w:ilvl="0" w:tplc="17162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56E4332D"/>
    <w:multiLevelType w:val="multilevel"/>
    <w:tmpl w:val="0AACD4F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5F755875"/>
    <w:multiLevelType w:val="hybridMultilevel"/>
    <w:tmpl w:val="D85015E8"/>
    <w:lvl w:ilvl="0" w:tplc="096E42B6">
      <w:start w:val="1"/>
      <w:numFmt w:val="bullet"/>
      <w:lvlText w:val=""/>
      <w:lvlJc w:val="left"/>
      <w:pPr>
        <w:tabs>
          <w:tab w:val="num" w:pos="720"/>
        </w:tabs>
        <w:ind w:left="720" w:hanging="360"/>
      </w:pPr>
      <w:rPr>
        <w:rFonts w:ascii="Symbol" w:hAnsi="Symbol" w:hint="default"/>
      </w:rPr>
    </w:lvl>
    <w:lvl w:ilvl="1" w:tplc="A81A5790" w:tentative="1">
      <w:start w:val="1"/>
      <w:numFmt w:val="bullet"/>
      <w:lvlText w:val="o"/>
      <w:lvlJc w:val="left"/>
      <w:pPr>
        <w:tabs>
          <w:tab w:val="num" w:pos="1440"/>
        </w:tabs>
        <w:ind w:left="1440" w:hanging="360"/>
      </w:pPr>
      <w:rPr>
        <w:rFonts w:ascii="Courier New" w:hAnsi="Courier New" w:cs="Courier New" w:hint="default"/>
      </w:rPr>
    </w:lvl>
    <w:lvl w:ilvl="2" w:tplc="927E556C" w:tentative="1">
      <w:start w:val="1"/>
      <w:numFmt w:val="bullet"/>
      <w:lvlText w:val=""/>
      <w:lvlJc w:val="left"/>
      <w:pPr>
        <w:tabs>
          <w:tab w:val="num" w:pos="2160"/>
        </w:tabs>
        <w:ind w:left="2160" w:hanging="360"/>
      </w:pPr>
      <w:rPr>
        <w:rFonts w:ascii="Wingdings" w:hAnsi="Wingdings" w:hint="default"/>
      </w:rPr>
    </w:lvl>
    <w:lvl w:ilvl="3" w:tplc="866AF120" w:tentative="1">
      <w:start w:val="1"/>
      <w:numFmt w:val="bullet"/>
      <w:lvlText w:val=""/>
      <w:lvlJc w:val="left"/>
      <w:pPr>
        <w:tabs>
          <w:tab w:val="num" w:pos="2880"/>
        </w:tabs>
        <w:ind w:left="2880" w:hanging="360"/>
      </w:pPr>
      <w:rPr>
        <w:rFonts w:ascii="Symbol" w:hAnsi="Symbol" w:hint="default"/>
      </w:rPr>
    </w:lvl>
    <w:lvl w:ilvl="4" w:tplc="E850C66C" w:tentative="1">
      <w:start w:val="1"/>
      <w:numFmt w:val="bullet"/>
      <w:lvlText w:val="o"/>
      <w:lvlJc w:val="left"/>
      <w:pPr>
        <w:tabs>
          <w:tab w:val="num" w:pos="3600"/>
        </w:tabs>
        <w:ind w:left="3600" w:hanging="360"/>
      </w:pPr>
      <w:rPr>
        <w:rFonts w:ascii="Courier New" w:hAnsi="Courier New" w:cs="Courier New" w:hint="default"/>
      </w:rPr>
    </w:lvl>
    <w:lvl w:ilvl="5" w:tplc="9136310E" w:tentative="1">
      <w:start w:val="1"/>
      <w:numFmt w:val="bullet"/>
      <w:lvlText w:val=""/>
      <w:lvlJc w:val="left"/>
      <w:pPr>
        <w:tabs>
          <w:tab w:val="num" w:pos="4320"/>
        </w:tabs>
        <w:ind w:left="4320" w:hanging="360"/>
      </w:pPr>
      <w:rPr>
        <w:rFonts w:ascii="Wingdings" w:hAnsi="Wingdings" w:hint="default"/>
      </w:rPr>
    </w:lvl>
    <w:lvl w:ilvl="6" w:tplc="697C25F8" w:tentative="1">
      <w:start w:val="1"/>
      <w:numFmt w:val="bullet"/>
      <w:lvlText w:val=""/>
      <w:lvlJc w:val="left"/>
      <w:pPr>
        <w:tabs>
          <w:tab w:val="num" w:pos="5040"/>
        </w:tabs>
        <w:ind w:left="5040" w:hanging="360"/>
      </w:pPr>
      <w:rPr>
        <w:rFonts w:ascii="Symbol" w:hAnsi="Symbol" w:hint="default"/>
      </w:rPr>
    </w:lvl>
    <w:lvl w:ilvl="7" w:tplc="0366E114" w:tentative="1">
      <w:start w:val="1"/>
      <w:numFmt w:val="bullet"/>
      <w:lvlText w:val="o"/>
      <w:lvlJc w:val="left"/>
      <w:pPr>
        <w:tabs>
          <w:tab w:val="num" w:pos="5760"/>
        </w:tabs>
        <w:ind w:left="5760" w:hanging="360"/>
      </w:pPr>
      <w:rPr>
        <w:rFonts w:ascii="Courier New" w:hAnsi="Courier New" w:cs="Courier New" w:hint="default"/>
      </w:rPr>
    </w:lvl>
    <w:lvl w:ilvl="8" w:tplc="735C1662"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9" w15:restartNumberingAfterBreak="0">
    <w:nsid w:val="687656FD"/>
    <w:multiLevelType w:val="hybridMultilevel"/>
    <w:tmpl w:val="1CD6B142"/>
    <w:lvl w:ilvl="0" w:tplc="D81EBA0E">
      <w:start w:val="7"/>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8956164"/>
    <w:multiLevelType w:val="multilevel"/>
    <w:tmpl w:val="F32EAB10"/>
    <w:lvl w:ilvl="0">
      <w:start w:val="1"/>
      <w:numFmt w:val="decimal"/>
      <w:lvlText w:val="%1"/>
      <w:lvlJc w:val="left"/>
      <w:pPr>
        <w:tabs>
          <w:tab w:val="num" w:pos="227"/>
        </w:tabs>
        <w:ind w:left="360" w:hanging="360"/>
      </w:pPr>
      <w:rPr>
        <w:rFonts w:hint="default"/>
      </w:rPr>
    </w:lvl>
    <w:lvl w:ilvl="1">
      <w:start w:val="1"/>
      <w:numFmt w:val="decimal"/>
      <w:lvlText w:val="%1.%2"/>
      <w:lvlJc w:val="left"/>
      <w:pPr>
        <w:tabs>
          <w:tab w:val="num" w:pos="2325"/>
        </w:tabs>
        <w:ind w:left="2268" w:firstLine="0"/>
      </w:pPr>
      <w:rPr>
        <w:rFonts w:ascii="Arial Narrow" w:hAnsi="Arial Narrow"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2520" w:hanging="36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1" w15:restartNumberingAfterBreak="0">
    <w:nsid w:val="690823B1"/>
    <w:multiLevelType w:val="hybridMultilevel"/>
    <w:tmpl w:val="7C7AE0A4"/>
    <w:lvl w:ilvl="0" w:tplc="E63046AA">
      <w:start w:val="9"/>
      <w:numFmt w:val="bullet"/>
      <w:lvlText w:val="-"/>
      <w:lvlJc w:val="left"/>
      <w:pPr>
        <w:ind w:left="720" w:hanging="360"/>
      </w:pPr>
      <w:rPr>
        <w:rFonts w:ascii="Times New Roman" w:eastAsia="Batang"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1505E08"/>
    <w:multiLevelType w:val="hybridMultilevel"/>
    <w:tmpl w:val="BD9ED73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DD76474"/>
    <w:multiLevelType w:val="hybridMultilevel"/>
    <w:tmpl w:val="88828784"/>
    <w:lvl w:ilvl="0" w:tplc="04440FC2">
      <w:numFmt w:val="bullet"/>
      <w:lvlText w:val="-"/>
      <w:lvlJc w:val="left"/>
      <w:pPr>
        <w:ind w:left="360" w:hanging="360"/>
      </w:pPr>
      <w:rPr>
        <w:rFonts w:ascii="Arial" w:eastAsia="Arial Unicode MS" w:hAnsi="Arial" w:cs="Arial" w:hint="default"/>
      </w:rPr>
    </w:lvl>
    <w:lvl w:ilvl="1" w:tplc="D0E45E66" w:tentative="1">
      <w:start w:val="1"/>
      <w:numFmt w:val="bullet"/>
      <w:lvlText w:val="o"/>
      <w:lvlJc w:val="left"/>
      <w:pPr>
        <w:ind w:left="1080" w:hanging="360"/>
      </w:pPr>
      <w:rPr>
        <w:rFonts w:ascii="Courier New" w:hAnsi="Courier New" w:cs="Courier New" w:hint="default"/>
      </w:rPr>
    </w:lvl>
    <w:lvl w:ilvl="2" w:tplc="DB4449A6" w:tentative="1">
      <w:start w:val="1"/>
      <w:numFmt w:val="bullet"/>
      <w:lvlText w:val=""/>
      <w:lvlJc w:val="left"/>
      <w:pPr>
        <w:ind w:left="1800" w:hanging="360"/>
      </w:pPr>
      <w:rPr>
        <w:rFonts w:ascii="Wingdings" w:hAnsi="Wingdings" w:hint="default"/>
      </w:rPr>
    </w:lvl>
    <w:lvl w:ilvl="3" w:tplc="B6E06140" w:tentative="1">
      <w:start w:val="1"/>
      <w:numFmt w:val="bullet"/>
      <w:lvlText w:val=""/>
      <w:lvlJc w:val="left"/>
      <w:pPr>
        <w:ind w:left="2520" w:hanging="360"/>
      </w:pPr>
      <w:rPr>
        <w:rFonts w:ascii="Symbol" w:hAnsi="Symbol" w:hint="default"/>
      </w:rPr>
    </w:lvl>
    <w:lvl w:ilvl="4" w:tplc="4246D6A6" w:tentative="1">
      <w:start w:val="1"/>
      <w:numFmt w:val="bullet"/>
      <w:lvlText w:val="o"/>
      <w:lvlJc w:val="left"/>
      <w:pPr>
        <w:ind w:left="3240" w:hanging="360"/>
      </w:pPr>
      <w:rPr>
        <w:rFonts w:ascii="Courier New" w:hAnsi="Courier New" w:cs="Courier New" w:hint="default"/>
      </w:rPr>
    </w:lvl>
    <w:lvl w:ilvl="5" w:tplc="35542BDC" w:tentative="1">
      <w:start w:val="1"/>
      <w:numFmt w:val="bullet"/>
      <w:lvlText w:val=""/>
      <w:lvlJc w:val="left"/>
      <w:pPr>
        <w:ind w:left="3960" w:hanging="360"/>
      </w:pPr>
      <w:rPr>
        <w:rFonts w:ascii="Wingdings" w:hAnsi="Wingdings" w:hint="default"/>
      </w:rPr>
    </w:lvl>
    <w:lvl w:ilvl="6" w:tplc="DF0A2294" w:tentative="1">
      <w:start w:val="1"/>
      <w:numFmt w:val="bullet"/>
      <w:lvlText w:val=""/>
      <w:lvlJc w:val="left"/>
      <w:pPr>
        <w:ind w:left="4680" w:hanging="360"/>
      </w:pPr>
      <w:rPr>
        <w:rFonts w:ascii="Symbol" w:hAnsi="Symbol" w:hint="default"/>
      </w:rPr>
    </w:lvl>
    <w:lvl w:ilvl="7" w:tplc="CE182846" w:tentative="1">
      <w:start w:val="1"/>
      <w:numFmt w:val="bullet"/>
      <w:lvlText w:val="o"/>
      <w:lvlJc w:val="left"/>
      <w:pPr>
        <w:ind w:left="5400" w:hanging="360"/>
      </w:pPr>
      <w:rPr>
        <w:rFonts w:ascii="Courier New" w:hAnsi="Courier New" w:cs="Courier New" w:hint="default"/>
      </w:rPr>
    </w:lvl>
    <w:lvl w:ilvl="8" w:tplc="62EC548A" w:tentative="1">
      <w:start w:val="1"/>
      <w:numFmt w:val="bullet"/>
      <w:lvlText w:val=""/>
      <w:lvlJc w:val="left"/>
      <w:pPr>
        <w:ind w:left="6120" w:hanging="360"/>
      </w:pPr>
      <w:rPr>
        <w:rFonts w:ascii="Wingdings" w:hAnsi="Wingdings" w:hint="default"/>
      </w:rPr>
    </w:lvl>
  </w:abstractNum>
  <w:abstractNum w:abstractNumId="34" w15:restartNumberingAfterBreak="0">
    <w:nsid w:val="7F0944F7"/>
    <w:multiLevelType w:val="hybridMultilevel"/>
    <w:tmpl w:val="0AACD4F2"/>
    <w:lvl w:ilvl="0" w:tplc="9EEC5642">
      <w:start w:val="1"/>
      <w:numFmt w:val="decimal"/>
      <w:lvlText w:val="%1."/>
      <w:lvlJc w:val="left"/>
      <w:pPr>
        <w:tabs>
          <w:tab w:val="num" w:pos="720"/>
        </w:tabs>
        <w:ind w:left="720" w:hanging="360"/>
      </w:pPr>
    </w:lvl>
    <w:lvl w:ilvl="1" w:tplc="08090003" w:tentative="1">
      <w:start w:val="1"/>
      <w:numFmt w:val="lowerLetter"/>
      <w:lvlText w:val="%2."/>
      <w:lvlJc w:val="left"/>
      <w:pPr>
        <w:tabs>
          <w:tab w:val="num" w:pos="1440"/>
        </w:tabs>
        <w:ind w:left="1440" w:hanging="360"/>
      </w:pPr>
    </w:lvl>
    <w:lvl w:ilvl="2" w:tplc="08090005" w:tentative="1">
      <w:start w:val="1"/>
      <w:numFmt w:val="lowerRoman"/>
      <w:lvlText w:val="%3."/>
      <w:lvlJc w:val="right"/>
      <w:pPr>
        <w:tabs>
          <w:tab w:val="num" w:pos="2160"/>
        </w:tabs>
        <w:ind w:left="2160" w:hanging="180"/>
      </w:pPr>
    </w:lvl>
    <w:lvl w:ilvl="3" w:tplc="08090001" w:tentative="1">
      <w:start w:val="1"/>
      <w:numFmt w:val="decimal"/>
      <w:lvlText w:val="%4."/>
      <w:lvlJc w:val="left"/>
      <w:pPr>
        <w:tabs>
          <w:tab w:val="num" w:pos="2880"/>
        </w:tabs>
        <w:ind w:left="2880" w:hanging="360"/>
      </w:pPr>
    </w:lvl>
    <w:lvl w:ilvl="4" w:tplc="08090003" w:tentative="1">
      <w:start w:val="1"/>
      <w:numFmt w:val="lowerLetter"/>
      <w:lvlText w:val="%5."/>
      <w:lvlJc w:val="left"/>
      <w:pPr>
        <w:tabs>
          <w:tab w:val="num" w:pos="3600"/>
        </w:tabs>
        <w:ind w:left="3600" w:hanging="360"/>
      </w:pPr>
    </w:lvl>
    <w:lvl w:ilvl="5" w:tplc="08090005" w:tentative="1">
      <w:start w:val="1"/>
      <w:numFmt w:val="lowerRoman"/>
      <w:lvlText w:val="%6."/>
      <w:lvlJc w:val="right"/>
      <w:pPr>
        <w:tabs>
          <w:tab w:val="num" w:pos="4320"/>
        </w:tabs>
        <w:ind w:left="4320" w:hanging="180"/>
      </w:pPr>
    </w:lvl>
    <w:lvl w:ilvl="6" w:tplc="08090001" w:tentative="1">
      <w:start w:val="1"/>
      <w:numFmt w:val="decimal"/>
      <w:lvlText w:val="%7."/>
      <w:lvlJc w:val="left"/>
      <w:pPr>
        <w:tabs>
          <w:tab w:val="num" w:pos="5040"/>
        </w:tabs>
        <w:ind w:left="5040" w:hanging="360"/>
      </w:pPr>
    </w:lvl>
    <w:lvl w:ilvl="7" w:tplc="08090003" w:tentative="1">
      <w:start w:val="1"/>
      <w:numFmt w:val="lowerLetter"/>
      <w:lvlText w:val="%8."/>
      <w:lvlJc w:val="left"/>
      <w:pPr>
        <w:tabs>
          <w:tab w:val="num" w:pos="5760"/>
        </w:tabs>
        <w:ind w:left="5760" w:hanging="360"/>
      </w:pPr>
    </w:lvl>
    <w:lvl w:ilvl="8" w:tplc="08090005" w:tentative="1">
      <w:start w:val="1"/>
      <w:numFmt w:val="lowerRoman"/>
      <w:lvlText w:val="%9."/>
      <w:lvlJc w:val="right"/>
      <w:pPr>
        <w:tabs>
          <w:tab w:val="num" w:pos="6480"/>
        </w:tabs>
        <w:ind w:left="6480" w:hanging="180"/>
      </w:pPr>
    </w:lvl>
  </w:abstractNum>
  <w:num w:numId="1" w16cid:durableId="536939985">
    <w:abstractNumId w:val="8"/>
  </w:num>
  <w:num w:numId="2" w16cid:durableId="2076732071">
    <w:abstractNumId w:val="6"/>
  </w:num>
  <w:num w:numId="3" w16cid:durableId="1199662283">
    <w:abstractNumId w:val="5"/>
  </w:num>
  <w:num w:numId="4" w16cid:durableId="1093474278">
    <w:abstractNumId w:val="4"/>
  </w:num>
  <w:num w:numId="5" w16cid:durableId="1732194465">
    <w:abstractNumId w:val="7"/>
  </w:num>
  <w:num w:numId="6" w16cid:durableId="633801529">
    <w:abstractNumId w:val="3"/>
  </w:num>
  <w:num w:numId="7" w16cid:durableId="2118482733">
    <w:abstractNumId w:val="2"/>
  </w:num>
  <w:num w:numId="8" w16cid:durableId="2146510004">
    <w:abstractNumId w:val="1"/>
  </w:num>
  <w:num w:numId="9" w16cid:durableId="1873614092">
    <w:abstractNumId w:val="0"/>
  </w:num>
  <w:num w:numId="10" w16cid:durableId="204025883">
    <w:abstractNumId w:val="24"/>
  </w:num>
  <w:num w:numId="11" w16cid:durableId="1922255714">
    <w:abstractNumId w:val="10"/>
  </w:num>
  <w:num w:numId="12" w16cid:durableId="352653967">
    <w:abstractNumId w:val="11"/>
  </w:num>
  <w:num w:numId="13" w16cid:durableId="1936816354">
    <w:abstractNumId w:val="19"/>
  </w:num>
  <w:num w:numId="14" w16cid:durableId="410273718">
    <w:abstractNumId w:val="28"/>
  </w:num>
  <w:num w:numId="15" w16cid:durableId="1796363846">
    <w:abstractNumId w:val="27"/>
  </w:num>
  <w:num w:numId="16" w16cid:durableId="349918397">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38799832">
    <w:abstractNumId w:val="1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2178738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3543436">
    <w:abstractNumId w:val="18"/>
  </w:num>
  <w:num w:numId="20" w16cid:durableId="1159729391">
    <w:abstractNumId w:val="23"/>
  </w:num>
  <w:num w:numId="21" w16cid:durableId="2105613183">
    <w:abstractNumId w:val="30"/>
  </w:num>
  <w:num w:numId="22" w16cid:durableId="101801104">
    <w:abstractNumId w:val="34"/>
  </w:num>
  <w:num w:numId="23" w16cid:durableId="1030374678">
    <w:abstractNumId w:val="26"/>
  </w:num>
  <w:num w:numId="24" w16cid:durableId="1650818413">
    <w:abstractNumId w:val="9"/>
  </w:num>
  <w:num w:numId="25" w16cid:durableId="1787965483">
    <w:abstractNumId w:val="13"/>
  </w:num>
  <w:num w:numId="26" w16cid:durableId="381178310">
    <w:abstractNumId w:val="33"/>
  </w:num>
  <w:num w:numId="27" w16cid:durableId="908224370">
    <w:abstractNumId w:val="15"/>
  </w:num>
  <w:num w:numId="28" w16cid:durableId="1338577661">
    <w:abstractNumId w:val="32"/>
  </w:num>
  <w:num w:numId="29" w16cid:durableId="1965578362">
    <w:abstractNumId w:val="31"/>
  </w:num>
  <w:num w:numId="30" w16cid:durableId="1636374087">
    <w:abstractNumId w:val="29"/>
  </w:num>
  <w:num w:numId="31" w16cid:durableId="1813475546">
    <w:abstractNumId w:val="25"/>
  </w:num>
  <w:num w:numId="32" w16cid:durableId="992026088">
    <w:abstractNumId w:val="7"/>
    <w:lvlOverride w:ilvl="0">
      <w:startOverride w:val="1"/>
    </w:lvlOverride>
  </w:num>
  <w:num w:numId="33" w16cid:durableId="1446193843">
    <w:abstractNumId w:val="3"/>
    <w:lvlOverride w:ilvl="0">
      <w:startOverride w:val="1"/>
    </w:lvlOverride>
  </w:num>
  <w:num w:numId="34" w16cid:durableId="34350398">
    <w:abstractNumId w:val="2"/>
    <w:lvlOverride w:ilvl="0">
      <w:startOverride w:val="1"/>
    </w:lvlOverride>
  </w:num>
  <w:num w:numId="35" w16cid:durableId="654601596">
    <w:abstractNumId w:val="1"/>
    <w:lvlOverride w:ilvl="0">
      <w:startOverride w:val="1"/>
    </w:lvlOverride>
  </w:num>
  <w:num w:numId="36" w16cid:durableId="2050454450">
    <w:abstractNumId w:val="0"/>
    <w:lvlOverride w:ilvl="0">
      <w:startOverride w:val="1"/>
    </w:lvlOverride>
  </w:num>
  <w:num w:numId="37" w16cid:durableId="93408502">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87236316">
    <w:abstractNumId w:val="12"/>
  </w:num>
  <w:num w:numId="39" w16cid:durableId="1576477055">
    <w:abstractNumId w:val="20"/>
  </w:num>
  <w:num w:numId="40" w16cid:durableId="642082141">
    <w:abstractNumId w:val="21"/>
  </w:num>
  <w:num w:numId="41" w16cid:durableId="6017841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activeWritingStyle w:appName="MSWord" w:lang="en-GB" w:vendorID="64" w:dllVersion="5" w:nlCheck="1" w:checkStyle="1"/>
  <w:activeWritingStyle w:appName="MSWord" w:lang="en-US" w:vendorID="64" w:dllVersion="5" w:nlCheck="1" w:checkStyle="1"/>
  <w:activeWritingStyle w:appName="MSWord" w:lang="en-AU" w:vendorID="64" w:dllVersion="5" w:nlCheck="1" w:checkStyle="1"/>
  <w:activeWritingStyle w:appName="MSWord" w:lang="en-CA"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2573"/>
    <w:rsid w:val="00000077"/>
    <w:rsid w:val="00000216"/>
    <w:rsid w:val="0000025B"/>
    <w:rsid w:val="0000027A"/>
    <w:rsid w:val="00000379"/>
    <w:rsid w:val="0000067A"/>
    <w:rsid w:val="000007DA"/>
    <w:rsid w:val="00000912"/>
    <w:rsid w:val="00000BAC"/>
    <w:rsid w:val="00000C23"/>
    <w:rsid w:val="00000C70"/>
    <w:rsid w:val="0000118E"/>
    <w:rsid w:val="000011B3"/>
    <w:rsid w:val="000011F8"/>
    <w:rsid w:val="0000130D"/>
    <w:rsid w:val="00001572"/>
    <w:rsid w:val="000016AC"/>
    <w:rsid w:val="00001871"/>
    <w:rsid w:val="0000196D"/>
    <w:rsid w:val="00001A4A"/>
    <w:rsid w:val="00001AC4"/>
    <w:rsid w:val="00001CCF"/>
    <w:rsid w:val="00001D12"/>
    <w:rsid w:val="00001DC5"/>
    <w:rsid w:val="00001F09"/>
    <w:rsid w:val="00001FD2"/>
    <w:rsid w:val="000022A8"/>
    <w:rsid w:val="00002309"/>
    <w:rsid w:val="0000233F"/>
    <w:rsid w:val="00002493"/>
    <w:rsid w:val="000024A0"/>
    <w:rsid w:val="0000254E"/>
    <w:rsid w:val="0000257D"/>
    <w:rsid w:val="0000278F"/>
    <w:rsid w:val="000027FF"/>
    <w:rsid w:val="00002982"/>
    <w:rsid w:val="000029F6"/>
    <w:rsid w:val="00002C20"/>
    <w:rsid w:val="00002E8E"/>
    <w:rsid w:val="00002EFF"/>
    <w:rsid w:val="00002FFF"/>
    <w:rsid w:val="00003045"/>
    <w:rsid w:val="0000337F"/>
    <w:rsid w:val="00003475"/>
    <w:rsid w:val="000036EE"/>
    <w:rsid w:val="00003799"/>
    <w:rsid w:val="000037A9"/>
    <w:rsid w:val="00003873"/>
    <w:rsid w:val="00003ABB"/>
    <w:rsid w:val="00003AE5"/>
    <w:rsid w:val="00003B98"/>
    <w:rsid w:val="00003E7B"/>
    <w:rsid w:val="0000409F"/>
    <w:rsid w:val="00004178"/>
    <w:rsid w:val="0000427D"/>
    <w:rsid w:val="00004296"/>
    <w:rsid w:val="00004350"/>
    <w:rsid w:val="000043AA"/>
    <w:rsid w:val="0000444A"/>
    <w:rsid w:val="00004592"/>
    <w:rsid w:val="00004637"/>
    <w:rsid w:val="00004821"/>
    <w:rsid w:val="000049C0"/>
    <w:rsid w:val="00004D02"/>
    <w:rsid w:val="00004DF8"/>
    <w:rsid w:val="00005028"/>
    <w:rsid w:val="000050EB"/>
    <w:rsid w:val="00005270"/>
    <w:rsid w:val="0000554A"/>
    <w:rsid w:val="00005642"/>
    <w:rsid w:val="000057D6"/>
    <w:rsid w:val="0000598E"/>
    <w:rsid w:val="000059BD"/>
    <w:rsid w:val="000059E7"/>
    <w:rsid w:val="00005A4D"/>
    <w:rsid w:val="00005BE5"/>
    <w:rsid w:val="00005EB2"/>
    <w:rsid w:val="00006086"/>
    <w:rsid w:val="000061A7"/>
    <w:rsid w:val="000063CD"/>
    <w:rsid w:val="00006566"/>
    <w:rsid w:val="000066B1"/>
    <w:rsid w:val="000066DB"/>
    <w:rsid w:val="0000678E"/>
    <w:rsid w:val="0000695F"/>
    <w:rsid w:val="00006A61"/>
    <w:rsid w:val="00006C4F"/>
    <w:rsid w:val="00006D15"/>
    <w:rsid w:val="00006E6C"/>
    <w:rsid w:val="00006EFA"/>
    <w:rsid w:val="00007178"/>
    <w:rsid w:val="000071D1"/>
    <w:rsid w:val="000072B3"/>
    <w:rsid w:val="0000772D"/>
    <w:rsid w:val="0000781E"/>
    <w:rsid w:val="00007923"/>
    <w:rsid w:val="00007943"/>
    <w:rsid w:val="00007D55"/>
    <w:rsid w:val="00007DA1"/>
    <w:rsid w:val="00007F31"/>
    <w:rsid w:val="00010322"/>
    <w:rsid w:val="0001064D"/>
    <w:rsid w:val="00010800"/>
    <w:rsid w:val="00010838"/>
    <w:rsid w:val="00010A11"/>
    <w:rsid w:val="00010B5E"/>
    <w:rsid w:val="00010B84"/>
    <w:rsid w:val="00010C85"/>
    <w:rsid w:val="00010FF1"/>
    <w:rsid w:val="00011122"/>
    <w:rsid w:val="0001124B"/>
    <w:rsid w:val="00011300"/>
    <w:rsid w:val="00011306"/>
    <w:rsid w:val="000113DD"/>
    <w:rsid w:val="000114C2"/>
    <w:rsid w:val="00011551"/>
    <w:rsid w:val="000118CD"/>
    <w:rsid w:val="0001195B"/>
    <w:rsid w:val="000119D3"/>
    <w:rsid w:val="00011A5B"/>
    <w:rsid w:val="00011B3F"/>
    <w:rsid w:val="00011B99"/>
    <w:rsid w:val="00011ED1"/>
    <w:rsid w:val="00011F76"/>
    <w:rsid w:val="00011F9F"/>
    <w:rsid w:val="000123CE"/>
    <w:rsid w:val="000126FD"/>
    <w:rsid w:val="000128B3"/>
    <w:rsid w:val="00012C30"/>
    <w:rsid w:val="00012DF6"/>
    <w:rsid w:val="00012ED7"/>
    <w:rsid w:val="00012F77"/>
    <w:rsid w:val="00013037"/>
    <w:rsid w:val="00013083"/>
    <w:rsid w:val="0001310C"/>
    <w:rsid w:val="00013598"/>
    <w:rsid w:val="00013764"/>
    <w:rsid w:val="00013808"/>
    <w:rsid w:val="00013913"/>
    <w:rsid w:val="0001391A"/>
    <w:rsid w:val="00013AC8"/>
    <w:rsid w:val="00013B23"/>
    <w:rsid w:val="00013BAF"/>
    <w:rsid w:val="00013BF9"/>
    <w:rsid w:val="00013D55"/>
    <w:rsid w:val="00013F55"/>
    <w:rsid w:val="00013FFF"/>
    <w:rsid w:val="00014348"/>
    <w:rsid w:val="00014365"/>
    <w:rsid w:val="00014391"/>
    <w:rsid w:val="000143AA"/>
    <w:rsid w:val="00014439"/>
    <w:rsid w:val="000144D4"/>
    <w:rsid w:val="0001490E"/>
    <w:rsid w:val="00014965"/>
    <w:rsid w:val="00014BDF"/>
    <w:rsid w:val="00014C3E"/>
    <w:rsid w:val="00014DA6"/>
    <w:rsid w:val="00014E42"/>
    <w:rsid w:val="00014F37"/>
    <w:rsid w:val="000150D9"/>
    <w:rsid w:val="000150E7"/>
    <w:rsid w:val="000152CA"/>
    <w:rsid w:val="00015315"/>
    <w:rsid w:val="0001535A"/>
    <w:rsid w:val="0001541F"/>
    <w:rsid w:val="00015439"/>
    <w:rsid w:val="00015629"/>
    <w:rsid w:val="000156E2"/>
    <w:rsid w:val="000156FE"/>
    <w:rsid w:val="00015A99"/>
    <w:rsid w:val="00015ABD"/>
    <w:rsid w:val="00015B5D"/>
    <w:rsid w:val="00015CA9"/>
    <w:rsid w:val="00015E32"/>
    <w:rsid w:val="00015E60"/>
    <w:rsid w:val="00015EDE"/>
    <w:rsid w:val="00015F2F"/>
    <w:rsid w:val="00015F74"/>
    <w:rsid w:val="00015FE0"/>
    <w:rsid w:val="00016026"/>
    <w:rsid w:val="00016089"/>
    <w:rsid w:val="000160C3"/>
    <w:rsid w:val="00016126"/>
    <w:rsid w:val="0001626E"/>
    <w:rsid w:val="000163BF"/>
    <w:rsid w:val="00016444"/>
    <w:rsid w:val="000164EC"/>
    <w:rsid w:val="00016557"/>
    <w:rsid w:val="000165A1"/>
    <w:rsid w:val="000165C2"/>
    <w:rsid w:val="000165E1"/>
    <w:rsid w:val="0001678C"/>
    <w:rsid w:val="00016C55"/>
    <w:rsid w:val="00016E55"/>
    <w:rsid w:val="00016ECE"/>
    <w:rsid w:val="000170D6"/>
    <w:rsid w:val="00017196"/>
    <w:rsid w:val="00017242"/>
    <w:rsid w:val="0001748C"/>
    <w:rsid w:val="000174BC"/>
    <w:rsid w:val="00017527"/>
    <w:rsid w:val="00017534"/>
    <w:rsid w:val="000175D0"/>
    <w:rsid w:val="000177F0"/>
    <w:rsid w:val="000177FD"/>
    <w:rsid w:val="00017838"/>
    <w:rsid w:val="00017932"/>
    <w:rsid w:val="000179B0"/>
    <w:rsid w:val="00017AFE"/>
    <w:rsid w:val="00017C0E"/>
    <w:rsid w:val="00017E4C"/>
    <w:rsid w:val="00020060"/>
    <w:rsid w:val="000200EA"/>
    <w:rsid w:val="000201DF"/>
    <w:rsid w:val="000201F8"/>
    <w:rsid w:val="0002021F"/>
    <w:rsid w:val="000202DB"/>
    <w:rsid w:val="000204BB"/>
    <w:rsid w:val="00020506"/>
    <w:rsid w:val="00020548"/>
    <w:rsid w:val="000205DA"/>
    <w:rsid w:val="00020650"/>
    <w:rsid w:val="000206F6"/>
    <w:rsid w:val="0002086C"/>
    <w:rsid w:val="000209AA"/>
    <w:rsid w:val="00020B8D"/>
    <w:rsid w:val="00020C60"/>
    <w:rsid w:val="00020DF9"/>
    <w:rsid w:val="00020E5D"/>
    <w:rsid w:val="00020E92"/>
    <w:rsid w:val="00020F8F"/>
    <w:rsid w:val="0002100B"/>
    <w:rsid w:val="000210B2"/>
    <w:rsid w:val="000210E3"/>
    <w:rsid w:val="00021299"/>
    <w:rsid w:val="00021462"/>
    <w:rsid w:val="000214EA"/>
    <w:rsid w:val="000215F0"/>
    <w:rsid w:val="000220D5"/>
    <w:rsid w:val="0002233F"/>
    <w:rsid w:val="000226C6"/>
    <w:rsid w:val="000226F8"/>
    <w:rsid w:val="0002273A"/>
    <w:rsid w:val="000228E8"/>
    <w:rsid w:val="000228FF"/>
    <w:rsid w:val="00022E33"/>
    <w:rsid w:val="00022EC8"/>
    <w:rsid w:val="00022FD4"/>
    <w:rsid w:val="000234D9"/>
    <w:rsid w:val="00023564"/>
    <w:rsid w:val="0002371C"/>
    <w:rsid w:val="00023724"/>
    <w:rsid w:val="00023790"/>
    <w:rsid w:val="00023B05"/>
    <w:rsid w:val="00023B34"/>
    <w:rsid w:val="00023C13"/>
    <w:rsid w:val="00023CB4"/>
    <w:rsid w:val="00023D06"/>
    <w:rsid w:val="00023E6A"/>
    <w:rsid w:val="00024033"/>
    <w:rsid w:val="0002407E"/>
    <w:rsid w:val="0002459C"/>
    <w:rsid w:val="000245AC"/>
    <w:rsid w:val="000246BC"/>
    <w:rsid w:val="00024791"/>
    <w:rsid w:val="00024A0E"/>
    <w:rsid w:val="00024B0B"/>
    <w:rsid w:val="00024B2A"/>
    <w:rsid w:val="00024CA3"/>
    <w:rsid w:val="00024FD0"/>
    <w:rsid w:val="0002508B"/>
    <w:rsid w:val="000252CA"/>
    <w:rsid w:val="00025461"/>
    <w:rsid w:val="000254B9"/>
    <w:rsid w:val="00025561"/>
    <w:rsid w:val="00025A8C"/>
    <w:rsid w:val="00025C7F"/>
    <w:rsid w:val="00025E45"/>
    <w:rsid w:val="00025F3A"/>
    <w:rsid w:val="000260B1"/>
    <w:rsid w:val="0002615B"/>
    <w:rsid w:val="0002627A"/>
    <w:rsid w:val="000262C1"/>
    <w:rsid w:val="000262E0"/>
    <w:rsid w:val="000262E5"/>
    <w:rsid w:val="0002642C"/>
    <w:rsid w:val="000264B7"/>
    <w:rsid w:val="000266FA"/>
    <w:rsid w:val="000268C8"/>
    <w:rsid w:val="00026960"/>
    <w:rsid w:val="000269C8"/>
    <w:rsid w:val="00026BCE"/>
    <w:rsid w:val="00026CB7"/>
    <w:rsid w:val="00026E05"/>
    <w:rsid w:val="00026FFA"/>
    <w:rsid w:val="00027047"/>
    <w:rsid w:val="00027419"/>
    <w:rsid w:val="0002746E"/>
    <w:rsid w:val="00027B25"/>
    <w:rsid w:val="00027C02"/>
    <w:rsid w:val="0003002B"/>
    <w:rsid w:val="00030283"/>
    <w:rsid w:val="000302D2"/>
    <w:rsid w:val="00030499"/>
    <w:rsid w:val="00030737"/>
    <w:rsid w:val="00030757"/>
    <w:rsid w:val="00030817"/>
    <w:rsid w:val="0003089E"/>
    <w:rsid w:val="0003107E"/>
    <w:rsid w:val="0003116A"/>
    <w:rsid w:val="000311AF"/>
    <w:rsid w:val="0003131B"/>
    <w:rsid w:val="000314F1"/>
    <w:rsid w:val="00031569"/>
    <w:rsid w:val="000315D0"/>
    <w:rsid w:val="0003170B"/>
    <w:rsid w:val="000317AE"/>
    <w:rsid w:val="000318DA"/>
    <w:rsid w:val="00031B68"/>
    <w:rsid w:val="00031B96"/>
    <w:rsid w:val="00031C55"/>
    <w:rsid w:val="00031C6D"/>
    <w:rsid w:val="00031CF7"/>
    <w:rsid w:val="00031D79"/>
    <w:rsid w:val="000320B0"/>
    <w:rsid w:val="0003216F"/>
    <w:rsid w:val="0003217B"/>
    <w:rsid w:val="00032186"/>
    <w:rsid w:val="00032475"/>
    <w:rsid w:val="00032683"/>
    <w:rsid w:val="0003279F"/>
    <w:rsid w:val="00032801"/>
    <w:rsid w:val="0003280F"/>
    <w:rsid w:val="000328CD"/>
    <w:rsid w:val="000329C2"/>
    <w:rsid w:val="00032ADD"/>
    <w:rsid w:val="00032C09"/>
    <w:rsid w:val="00032C2B"/>
    <w:rsid w:val="00032C5F"/>
    <w:rsid w:val="00032D4A"/>
    <w:rsid w:val="00032D52"/>
    <w:rsid w:val="0003301D"/>
    <w:rsid w:val="0003311F"/>
    <w:rsid w:val="00033237"/>
    <w:rsid w:val="00033278"/>
    <w:rsid w:val="00033472"/>
    <w:rsid w:val="00033807"/>
    <w:rsid w:val="00033A6F"/>
    <w:rsid w:val="00033ADA"/>
    <w:rsid w:val="00033AFC"/>
    <w:rsid w:val="00033C9A"/>
    <w:rsid w:val="00033DB4"/>
    <w:rsid w:val="00033EF2"/>
    <w:rsid w:val="000341EE"/>
    <w:rsid w:val="0003439C"/>
    <w:rsid w:val="00034469"/>
    <w:rsid w:val="00034578"/>
    <w:rsid w:val="0003464C"/>
    <w:rsid w:val="0003485C"/>
    <w:rsid w:val="000348A0"/>
    <w:rsid w:val="00034A7B"/>
    <w:rsid w:val="00034AB0"/>
    <w:rsid w:val="00034AFB"/>
    <w:rsid w:val="00034BF7"/>
    <w:rsid w:val="00034DDF"/>
    <w:rsid w:val="00034F78"/>
    <w:rsid w:val="00034F79"/>
    <w:rsid w:val="00034FA1"/>
    <w:rsid w:val="0003513F"/>
    <w:rsid w:val="000354A1"/>
    <w:rsid w:val="00035523"/>
    <w:rsid w:val="000355A4"/>
    <w:rsid w:val="0003561D"/>
    <w:rsid w:val="0003561E"/>
    <w:rsid w:val="00035760"/>
    <w:rsid w:val="00035789"/>
    <w:rsid w:val="000357FD"/>
    <w:rsid w:val="000362E7"/>
    <w:rsid w:val="000368EA"/>
    <w:rsid w:val="00036B20"/>
    <w:rsid w:val="00036D12"/>
    <w:rsid w:val="00036D2D"/>
    <w:rsid w:val="00036DFB"/>
    <w:rsid w:val="00036F02"/>
    <w:rsid w:val="00036F3C"/>
    <w:rsid w:val="0003703F"/>
    <w:rsid w:val="0003743B"/>
    <w:rsid w:val="00037450"/>
    <w:rsid w:val="0003763B"/>
    <w:rsid w:val="00037655"/>
    <w:rsid w:val="00037660"/>
    <w:rsid w:val="00037689"/>
    <w:rsid w:val="00037974"/>
    <w:rsid w:val="00037DCD"/>
    <w:rsid w:val="00037FF4"/>
    <w:rsid w:val="000400E3"/>
    <w:rsid w:val="000401C3"/>
    <w:rsid w:val="000401FB"/>
    <w:rsid w:val="0004026E"/>
    <w:rsid w:val="00040425"/>
    <w:rsid w:val="000407E2"/>
    <w:rsid w:val="000409A2"/>
    <w:rsid w:val="00040F1F"/>
    <w:rsid w:val="00041043"/>
    <w:rsid w:val="0004114F"/>
    <w:rsid w:val="00041155"/>
    <w:rsid w:val="0004126B"/>
    <w:rsid w:val="00041392"/>
    <w:rsid w:val="00041654"/>
    <w:rsid w:val="00041779"/>
    <w:rsid w:val="0004179F"/>
    <w:rsid w:val="0004190A"/>
    <w:rsid w:val="00041A53"/>
    <w:rsid w:val="00041A96"/>
    <w:rsid w:val="00041C48"/>
    <w:rsid w:val="00041C6B"/>
    <w:rsid w:val="00041CAB"/>
    <w:rsid w:val="00041DEF"/>
    <w:rsid w:val="00041ECA"/>
    <w:rsid w:val="00041F29"/>
    <w:rsid w:val="000420E6"/>
    <w:rsid w:val="000421AD"/>
    <w:rsid w:val="000422C7"/>
    <w:rsid w:val="000422E6"/>
    <w:rsid w:val="00042396"/>
    <w:rsid w:val="00042576"/>
    <w:rsid w:val="00042773"/>
    <w:rsid w:val="00042890"/>
    <w:rsid w:val="00042B06"/>
    <w:rsid w:val="00042B57"/>
    <w:rsid w:val="00042B5C"/>
    <w:rsid w:val="00042BAE"/>
    <w:rsid w:val="00042DF2"/>
    <w:rsid w:val="00042F1E"/>
    <w:rsid w:val="000430E3"/>
    <w:rsid w:val="0004310E"/>
    <w:rsid w:val="00043139"/>
    <w:rsid w:val="00043154"/>
    <w:rsid w:val="000431D5"/>
    <w:rsid w:val="0004323C"/>
    <w:rsid w:val="00043312"/>
    <w:rsid w:val="0004361E"/>
    <w:rsid w:val="0004365E"/>
    <w:rsid w:val="0004370E"/>
    <w:rsid w:val="00043982"/>
    <w:rsid w:val="000439F2"/>
    <w:rsid w:val="00043B23"/>
    <w:rsid w:val="00043B5E"/>
    <w:rsid w:val="00043BB2"/>
    <w:rsid w:val="00043BB3"/>
    <w:rsid w:val="00043CDA"/>
    <w:rsid w:val="00043F7C"/>
    <w:rsid w:val="0004453B"/>
    <w:rsid w:val="000445AB"/>
    <w:rsid w:val="0004479B"/>
    <w:rsid w:val="00044880"/>
    <w:rsid w:val="0004495C"/>
    <w:rsid w:val="000449F4"/>
    <w:rsid w:val="00044AF0"/>
    <w:rsid w:val="00044DAD"/>
    <w:rsid w:val="00045112"/>
    <w:rsid w:val="0004523F"/>
    <w:rsid w:val="000452E3"/>
    <w:rsid w:val="000453B2"/>
    <w:rsid w:val="00045465"/>
    <w:rsid w:val="00045578"/>
    <w:rsid w:val="0004599C"/>
    <w:rsid w:val="00045F44"/>
    <w:rsid w:val="00046495"/>
    <w:rsid w:val="00046668"/>
    <w:rsid w:val="0004698E"/>
    <w:rsid w:val="00046A32"/>
    <w:rsid w:val="00046AB2"/>
    <w:rsid w:val="00046C88"/>
    <w:rsid w:val="00046D3E"/>
    <w:rsid w:val="00046E79"/>
    <w:rsid w:val="00046ED1"/>
    <w:rsid w:val="00046EEB"/>
    <w:rsid w:val="000471FE"/>
    <w:rsid w:val="00047250"/>
    <w:rsid w:val="00047289"/>
    <w:rsid w:val="00047489"/>
    <w:rsid w:val="0004764E"/>
    <w:rsid w:val="00047653"/>
    <w:rsid w:val="00047942"/>
    <w:rsid w:val="0004799C"/>
    <w:rsid w:val="00047EA8"/>
    <w:rsid w:val="00047ECE"/>
    <w:rsid w:val="00047F38"/>
    <w:rsid w:val="000503FD"/>
    <w:rsid w:val="00050596"/>
    <w:rsid w:val="000505C5"/>
    <w:rsid w:val="000505CA"/>
    <w:rsid w:val="000505D3"/>
    <w:rsid w:val="000506D9"/>
    <w:rsid w:val="00050C3E"/>
    <w:rsid w:val="00050D3E"/>
    <w:rsid w:val="00050DDB"/>
    <w:rsid w:val="00050F07"/>
    <w:rsid w:val="00050F60"/>
    <w:rsid w:val="000510A4"/>
    <w:rsid w:val="00051312"/>
    <w:rsid w:val="000513F8"/>
    <w:rsid w:val="000514EF"/>
    <w:rsid w:val="00051656"/>
    <w:rsid w:val="000516E2"/>
    <w:rsid w:val="000517C3"/>
    <w:rsid w:val="000517CB"/>
    <w:rsid w:val="00051B7A"/>
    <w:rsid w:val="00051C86"/>
    <w:rsid w:val="00051D6A"/>
    <w:rsid w:val="00051F69"/>
    <w:rsid w:val="00052137"/>
    <w:rsid w:val="000522DB"/>
    <w:rsid w:val="00052670"/>
    <w:rsid w:val="0005276A"/>
    <w:rsid w:val="00052866"/>
    <w:rsid w:val="00052CC9"/>
    <w:rsid w:val="00052E1E"/>
    <w:rsid w:val="00052F5A"/>
    <w:rsid w:val="0005322F"/>
    <w:rsid w:val="0005349C"/>
    <w:rsid w:val="000535BC"/>
    <w:rsid w:val="0005370F"/>
    <w:rsid w:val="000537CD"/>
    <w:rsid w:val="00053A57"/>
    <w:rsid w:val="00053A73"/>
    <w:rsid w:val="00053B2E"/>
    <w:rsid w:val="00053CA7"/>
    <w:rsid w:val="00053EDB"/>
    <w:rsid w:val="00053F47"/>
    <w:rsid w:val="00053FF5"/>
    <w:rsid w:val="00054044"/>
    <w:rsid w:val="00054140"/>
    <w:rsid w:val="00054697"/>
    <w:rsid w:val="000547AD"/>
    <w:rsid w:val="000547B7"/>
    <w:rsid w:val="00054950"/>
    <w:rsid w:val="0005505A"/>
    <w:rsid w:val="000553EC"/>
    <w:rsid w:val="000555D9"/>
    <w:rsid w:val="00055699"/>
    <w:rsid w:val="0005595D"/>
    <w:rsid w:val="00055972"/>
    <w:rsid w:val="00055A0E"/>
    <w:rsid w:val="00055BA1"/>
    <w:rsid w:val="00055BCC"/>
    <w:rsid w:val="00055DA1"/>
    <w:rsid w:val="00055DA3"/>
    <w:rsid w:val="00055DEC"/>
    <w:rsid w:val="00056487"/>
    <w:rsid w:val="0005655D"/>
    <w:rsid w:val="000565AA"/>
    <w:rsid w:val="00056856"/>
    <w:rsid w:val="00056902"/>
    <w:rsid w:val="00056B29"/>
    <w:rsid w:val="00056B8B"/>
    <w:rsid w:val="00056BD2"/>
    <w:rsid w:val="00057016"/>
    <w:rsid w:val="0005707B"/>
    <w:rsid w:val="00057288"/>
    <w:rsid w:val="00057500"/>
    <w:rsid w:val="000575FE"/>
    <w:rsid w:val="0005781A"/>
    <w:rsid w:val="00057835"/>
    <w:rsid w:val="00057898"/>
    <w:rsid w:val="00057943"/>
    <w:rsid w:val="00057FEB"/>
    <w:rsid w:val="00060071"/>
    <w:rsid w:val="000602D8"/>
    <w:rsid w:val="000606B1"/>
    <w:rsid w:val="000606F9"/>
    <w:rsid w:val="000607C1"/>
    <w:rsid w:val="000607D4"/>
    <w:rsid w:val="00060820"/>
    <w:rsid w:val="00060842"/>
    <w:rsid w:val="000609BB"/>
    <w:rsid w:val="00060ACD"/>
    <w:rsid w:val="00060B2C"/>
    <w:rsid w:val="00060CA8"/>
    <w:rsid w:val="00060DC2"/>
    <w:rsid w:val="000610CE"/>
    <w:rsid w:val="00061124"/>
    <w:rsid w:val="0006116C"/>
    <w:rsid w:val="00061202"/>
    <w:rsid w:val="00061270"/>
    <w:rsid w:val="00061273"/>
    <w:rsid w:val="00061458"/>
    <w:rsid w:val="000615D7"/>
    <w:rsid w:val="000615DD"/>
    <w:rsid w:val="0006186E"/>
    <w:rsid w:val="000618E6"/>
    <w:rsid w:val="00061A07"/>
    <w:rsid w:val="00061B37"/>
    <w:rsid w:val="00061B52"/>
    <w:rsid w:val="00061BAC"/>
    <w:rsid w:val="00061BD3"/>
    <w:rsid w:val="00061BE7"/>
    <w:rsid w:val="00061C2B"/>
    <w:rsid w:val="00061C6D"/>
    <w:rsid w:val="00061DF4"/>
    <w:rsid w:val="00061DFA"/>
    <w:rsid w:val="00061E62"/>
    <w:rsid w:val="0006209F"/>
    <w:rsid w:val="000621A9"/>
    <w:rsid w:val="00062300"/>
    <w:rsid w:val="0006233D"/>
    <w:rsid w:val="000623C3"/>
    <w:rsid w:val="00062439"/>
    <w:rsid w:val="00062732"/>
    <w:rsid w:val="00062974"/>
    <w:rsid w:val="00062A7B"/>
    <w:rsid w:val="00062B19"/>
    <w:rsid w:val="00062BA3"/>
    <w:rsid w:val="00062D67"/>
    <w:rsid w:val="00062EA0"/>
    <w:rsid w:val="000630B0"/>
    <w:rsid w:val="00063149"/>
    <w:rsid w:val="000632A4"/>
    <w:rsid w:val="000635EE"/>
    <w:rsid w:val="0006370D"/>
    <w:rsid w:val="000638D3"/>
    <w:rsid w:val="000638DC"/>
    <w:rsid w:val="00063A24"/>
    <w:rsid w:val="00063A7F"/>
    <w:rsid w:val="00063A9A"/>
    <w:rsid w:val="00063B0E"/>
    <w:rsid w:val="00063D3F"/>
    <w:rsid w:val="00063DDC"/>
    <w:rsid w:val="00063FDC"/>
    <w:rsid w:val="0006450A"/>
    <w:rsid w:val="00064532"/>
    <w:rsid w:val="00064542"/>
    <w:rsid w:val="00064752"/>
    <w:rsid w:val="00064DB3"/>
    <w:rsid w:val="00064E6A"/>
    <w:rsid w:val="000650EE"/>
    <w:rsid w:val="00065200"/>
    <w:rsid w:val="00065247"/>
    <w:rsid w:val="000653F6"/>
    <w:rsid w:val="00065479"/>
    <w:rsid w:val="000654E0"/>
    <w:rsid w:val="00065541"/>
    <w:rsid w:val="00065A46"/>
    <w:rsid w:val="00065B0B"/>
    <w:rsid w:val="00065BF0"/>
    <w:rsid w:val="00065C67"/>
    <w:rsid w:val="00065D0D"/>
    <w:rsid w:val="00065ED1"/>
    <w:rsid w:val="00065F26"/>
    <w:rsid w:val="00065F34"/>
    <w:rsid w:val="00065F3F"/>
    <w:rsid w:val="00066172"/>
    <w:rsid w:val="000661D3"/>
    <w:rsid w:val="000663D7"/>
    <w:rsid w:val="00066681"/>
    <w:rsid w:val="000666DA"/>
    <w:rsid w:val="000666E1"/>
    <w:rsid w:val="0006671A"/>
    <w:rsid w:val="000669EC"/>
    <w:rsid w:val="00066B10"/>
    <w:rsid w:val="00066B23"/>
    <w:rsid w:val="00066CDA"/>
    <w:rsid w:val="00066D74"/>
    <w:rsid w:val="00066DF4"/>
    <w:rsid w:val="00066E52"/>
    <w:rsid w:val="00067066"/>
    <w:rsid w:val="0006721F"/>
    <w:rsid w:val="000672BB"/>
    <w:rsid w:val="00067483"/>
    <w:rsid w:val="000674F5"/>
    <w:rsid w:val="00067526"/>
    <w:rsid w:val="0006756D"/>
    <w:rsid w:val="000675F7"/>
    <w:rsid w:val="0006785D"/>
    <w:rsid w:val="000678EE"/>
    <w:rsid w:val="000678FB"/>
    <w:rsid w:val="00067B2A"/>
    <w:rsid w:val="00067DF9"/>
    <w:rsid w:val="00067E26"/>
    <w:rsid w:val="00067EA6"/>
    <w:rsid w:val="00070134"/>
    <w:rsid w:val="00070284"/>
    <w:rsid w:val="00070295"/>
    <w:rsid w:val="00070319"/>
    <w:rsid w:val="00070409"/>
    <w:rsid w:val="000705AE"/>
    <w:rsid w:val="0007061A"/>
    <w:rsid w:val="00070877"/>
    <w:rsid w:val="0007087E"/>
    <w:rsid w:val="00070947"/>
    <w:rsid w:val="00070970"/>
    <w:rsid w:val="00070E27"/>
    <w:rsid w:val="00070EA1"/>
    <w:rsid w:val="00071095"/>
    <w:rsid w:val="00071186"/>
    <w:rsid w:val="00071430"/>
    <w:rsid w:val="000714FE"/>
    <w:rsid w:val="000715DA"/>
    <w:rsid w:val="000716AD"/>
    <w:rsid w:val="00071731"/>
    <w:rsid w:val="00071745"/>
    <w:rsid w:val="00071845"/>
    <w:rsid w:val="000718A2"/>
    <w:rsid w:val="0007192A"/>
    <w:rsid w:val="00071A60"/>
    <w:rsid w:val="00071C51"/>
    <w:rsid w:val="00071ED0"/>
    <w:rsid w:val="00071FF0"/>
    <w:rsid w:val="00072055"/>
    <w:rsid w:val="000722E3"/>
    <w:rsid w:val="000723AD"/>
    <w:rsid w:val="0007246E"/>
    <w:rsid w:val="000724E5"/>
    <w:rsid w:val="000728DE"/>
    <w:rsid w:val="000729B1"/>
    <w:rsid w:val="00072DE3"/>
    <w:rsid w:val="00073021"/>
    <w:rsid w:val="00073146"/>
    <w:rsid w:val="0007318B"/>
    <w:rsid w:val="00073193"/>
    <w:rsid w:val="000732A9"/>
    <w:rsid w:val="000732E4"/>
    <w:rsid w:val="000733D2"/>
    <w:rsid w:val="000735D8"/>
    <w:rsid w:val="0007362F"/>
    <w:rsid w:val="0007392B"/>
    <w:rsid w:val="000739FF"/>
    <w:rsid w:val="00073D44"/>
    <w:rsid w:val="000740A2"/>
    <w:rsid w:val="000741BD"/>
    <w:rsid w:val="00074212"/>
    <w:rsid w:val="00074230"/>
    <w:rsid w:val="000742AD"/>
    <w:rsid w:val="00074520"/>
    <w:rsid w:val="000746EC"/>
    <w:rsid w:val="000747A0"/>
    <w:rsid w:val="000747BB"/>
    <w:rsid w:val="00074875"/>
    <w:rsid w:val="000748C8"/>
    <w:rsid w:val="0007496B"/>
    <w:rsid w:val="000749F6"/>
    <w:rsid w:val="00074A61"/>
    <w:rsid w:val="00074C51"/>
    <w:rsid w:val="00074F24"/>
    <w:rsid w:val="00074FCB"/>
    <w:rsid w:val="00075204"/>
    <w:rsid w:val="0007544F"/>
    <w:rsid w:val="00075569"/>
    <w:rsid w:val="000755A6"/>
    <w:rsid w:val="0007561B"/>
    <w:rsid w:val="0007569A"/>
    <w:rsid w:val="000756AE"/>
    <w:rsid w:val="000756C2"/>
    <w:rsid w:val="000757F5"/>
    <w:rsid w:val="00075876"/>
    <w:rsid w:val="00075BFD"/>
    <w:rsid w:val="00075C52"/>
    <w:rsid w:val="00075C64"/>
    <w:rsid w:val="00075D4A"/>
    <w:rsid w:val="00075DB5"/>
    <w:rsid w:val="00075E68"/>
    <w:rsid w:val="000760B5"/>
    <w:rsid w:val="000760CF"/>
    <w:rsid w:val="0007612A"/>
    <w:rsid w:val="000761B1"/>
    <w:rsid w:val="00076319"/>
    <w:rsid w:val="000764EB"/>
    <w:rsid w:val="000764F1"/>
    <w:rsid w:val="0007672A"/>
    <w:rsid w:val="00076A4D"/>
    <w:rsid w:val="00076E4C"/>
    <w:rsid w:val="00076E5C"/>
    <w:rsid w:val="00076F8D"/>
    <w:rsid w:val="00076FA7"/>
    <w:rsid w:val="0007728B"/>
    <w:rsid w:val="0007751D"/>
    <w:rsid w:val="0007771C"/>
    <w:rsid w:val="00077783"/>
    <w:rsid w:val="000777A3"/>
    <w:rsid w:val="00077975"/>
    <w:rsid w:val="000779BD"/>
    <w:rsid w:val="00077A15"/>
    <w:rsid w:val="00077A1B"/>
    <w:rsid w:val="00077AED"/>
    <w:rsid w:val="00077B38"/>
    <w:rsid w:val="00077CE2"/>
    <w:rsid w:val="00077CE5"/>
    <w:rsid w:val="00077EB0"/>
    <w:rsid w:val="00077F99"/>
    <w:rsid w:val="00077FF4"/>
    <w:rsid w:val="00080062"/>
    <w:rsid w:val="00080407"/>
    <w:rsid w:val="0008042B"/>
    <w:rsid w:val="0008049B"/>
    <w:rsid w:val="00080521"/>
    <w:rsid w:val="00080539"/>
    <w:rsid w:val="0008054F"/>
    <w:rsid w:val="000806B2"/>
    <w:rsid w:val="00080AB9"/>
    <w:rsid w:val="00080B3E"/>
    <w:rsid w:val="00080F5C"/>
    <w:rsid w:val="00080F7E"/>
    <w:rsid w:val="00080FD2"/>
    <w:rsid w:val="0008110B"/>
    <w:rsid w:val="00081455"/>
    <w:rsid w:val="00081469"/>
    <w:rsid w:val="00081660"/>
    <w:rsid w:val="000818CC"/>
    <w:rsid w:val="0008195A"/>
    <w:rsid w:val="00081A01"/>
    <w:rsid w:val="00081B9E"/>
    <w:rsid w:val="00081E20"/>
    <w:rsid w:val="00081EC7"/>
    <w:rsid w:val="00081F5E"/>
    <w:rsid w:val="0008206E"/>
    <w:rsid w:val="0008209E"/>
    <w:rsid w:val="0008213C"/>
    <w:rsid w:val="0008219F"/>
    <w:rsid w:val="000824B8"/>
    <w:rsid w:val="000826D0"/>
    <w:rsid w:val="0008275C"/>
    <w:rsid w:val="00082936"/>
    <w:rsid w:val="000829C3"/>
    <w:rsid w:val="00082B99"/>
    <w:rsid w:val="00082BC8"/>
    <w:rsid w:val="00082C13"/>
    <w:rsid w:val="00082C15"/>
    <w:rsid w:val="00082C3F"/>
    <w:rsid w:val="00082D2E"/>
    <w:rsid w:val="00082E79"/>
    <w:rsid w:val="00082EB8"/>
    <w:rsid w:val="00082F9E"/>
    <w:rsid w:val="00082FA2"/>
    <w:rsid w:val="00083424"/>
    <w:rsid w:val="000836C7"/>
    <w:rsid w:val="000838D1"/>
    <w:rsid w:val="00083905"/>
    <w:rsid w:val="00083971"/>
    <w:rsid w:val="00083A11"/>
    <w:rsid w:val="00083BBD"/>
    <w:rsid w:val="00083EDC"/>
    <w:rsid w:val="00083F42"/>
    <w:rsid w:val="000840DD"/>
    <w:rsid w:val="0008423F"/>
    <w:rsid w:val="000843EE"/>
    <w:rsid w:val="000843F7"/>
    <w:rsid w:val="0008456F"/>
    <w:rsid w:val="000846D1"/>
    <w:rsid w:val="000848FC"/>
    <w:rsid w:val="0008498C"/>
    <w:rsid w:val="000849AE"/>
    <w:rsid w:val="00084A22"/>
    <w:rsid w:val="00084BA6"/>
    <w:rsid w:val="00084C1E"/>
    <w:rsid w:val="00084DAD"/>
    <w:rsid w:val="00084E91"/>
    <w:rsid w:val="00084ECC"/>
    <w:rsid w:val="00084FB8"/>
    <w:rsid w:val="00085155"/>
    <w:rsid w:val="00085299"/>
    <w:rsid w:val="00085410"/>
    <w:rsid w:val="00085497"/>
    <w:rsid w:val="00085818"/>
    <w:rsid w:val="00085866"/>
    <w:rsid w:val="00085914"/>
    <w:rsid w:val="00085962"/>
    <w:rsid w:val="00085A3F"/>
    <w:rsid w:val="00085B32"/>
    <w:rsid w:val="00085B57"/>
    <w:rsid w:val="00085BB7"/>
    <w:rsid w:val="00085E0D"/>
    <w:rsid w:val="00085F61"/>
    <w:rsid w:val="00086160"/>
    <w:rsid w:val="0008639E"/>
    <w:rsid w:val="00086646"/>
    <w:rsid w:val="000866BD"/>
    <w:rsid w:val="00086839"/>
    <w:rsid w:val="00086943"/>
    <w:rsid w:val="00086AFD"/>
    <w:rsid w:val="00086B00"/>
    <w:rsid w:val="00086B45"/>
    <w:rsid w:val="00086E57"/>
    <w:rsid w:val="00086EB6"/>
    <w:rsid w:val="00086F06"/>
    <w:rsid w:val="00086FE9"/>
    <w:rsid w:val="000870C4"/>
    <w:rsid w:val="0008713A"/>
    <w:rsid w:val="00087269"/>
    <w:rsid w:val="000874F8"/>
    <w:rsid w:val="00087543"/>
    <w:rsid w:val="0008754F"/>
    <w:rsid w:val="000875AE"/>
    <w:rsid w:val="00087749"/>
    <w:rsid w:val="000878D4"/>
    <w:rsid w:val="00087D0F"/>
    <w:rsid w:val="00087E4B"/>
    <w:rsid w:val="00090038"/>
    <w:rsid w:val="00090085"/>
    <w:rsid w:val="000901C7"/>
    <w:rsid w:val="000904A9"/>
    <w:rsid w:val="000904D6"/>
    <w:rsid w:val="000905B6"/>
    <w:rsid w:val="00090789"/>
    <w:rsid w:val="000909CD"/>
    <w:rsid w:val="00090C06"/>
    <w:rsid w:val="00090F41"/>
    <w:rsid w:val="00090F9D"/>
    <w:rsid w:val="00091172"/>
    <w:rsid w:val="00091225"/>
    <w:rsid w:val="000912A8"/>
    <w:rsid w:val="000913F7"/>
    <w:rsid w:val="00091448"/>
    <w:rsid w:val="0009161A"/>
    <w:rsid w:val="00091809"/>
    <w:rsid w:val="00091971"/>
    <w:rsid w:val="00091B65"/>
    <w:rsid w:val="0009243B"/>
    <w:rsid w:val="00092484"/>
    <w:rsid w:val="00092533"/>
    <w:rsid w:val="00092576"/>
    <w:rsid w:val="0009259D"/>
    <w:rsid w:val="000925AE"/>
    <w:rsid w:val="000926AD"/>
    <w:rsid w:val="00092788"/>
    <w:rsid w:val="0009286F"/>
    <w:rsid w:val="00092935"/>
    <w:rsid w:val="00092AAF"/>
    <w:rsid w:val="00092AB3"/>
    <w:rsid w:val="00092BD7"/>
    <w:rsid w:val="00092C05"/>
    <w:rsid w:val="00092C82"/>
    <w:rsid w:val="00092DBF"/>
    <w:rsid w:val="00092F59"/>
    <w:rsid w:val="00093069"/>
    <w:rsid w:val="000930BB"/>
    <w:rsid w:val="00093191"/>
    <w:rsid w:val="000931BB"/>
    <w:rsid w:val="00093201"/>
    <w:rsid w:val="000932E4"/>
    <w:rsid w:val="000933B9"/>
    <w:rsid w:val="000935EC"/>
    <w:rsid w:val="00093840"/>
    <w:rsid w:val="00093872"/>
    <w:rsid w:val="000939D4"/>
    <w:rsid w:val="00093A53"/>
    <w:rsid w:val="00093AE9"/>
    <w:rsid w:val="00093B7B"/>
    <w:rsid w:val="00093F4C"/>
    <w:rsid w:val="0009455C"/>
    <w:rsid w:val="00094692"/>
    <w:rsid w:val="0009474C"/>
    <w:rsid w:val="000947B6"/>
    <w:rsid w:val="0009487C"/>
    <w:rsid w:val="0009487E"/>
    <w:rsid w:val="00094AD5"/>
    <w:rsid w:val="0009538A"/>
    <w:rsid w:val="000954D6"/>
    <w:rsid w:val="0009570E"/>
    <w:rsid w:val="0009571D"/>
    <w:rsid w:val="0009588B"/>
    <w:rsid w:val="00095935"/>
    <w:rsid w:val="00095AFE"/>
    <w:rsid w:val="00095BDA"/>
    <w:rsid w:val="00095D9E"/>
    <w:rsid w:val="00095DBF"/>
    <w:rsid w:val="00095E8D"/>
    <w:rsid w:val="00095EC3"/>
    <w:rsid w:val="00095FED"/>
    <w:rsid w:val="000961AA"/>
    <w:rsid w:val="00096351"/>
    <w:rsid w:val="00096421"/>
    <w:rsid w:val="00096738"/>
    <w:rsid w:val="00096A45"/>
    <w:rsid w:val="00096AB6"/>
    <w:rsid w:val="00096B08"/>
    <w:rsid w:val="0009712D"/>
    <w:rsid w:val="00097141"/>
    <w:rsid w:val="000972AB"/>
    <w:rsid w:val="00097897"/>
    <w:rsid w:val="000978C1"/>
    <w:rsid w:val="00097B92"/>
    <w:rsid w:val="00097C54"/>
    <w:rsid w:val="00097CF5"/>
    <w:rsid w:val="00097D41"/>
    <w:rsid w:val="000A034E"/>
    <w:rsid w:val="000A03CD"/>
    <w:rsid w:val="000A0485"/>
    <w:rsid w:val="000A04B4"/>
    <w:rsid w:val="000A05D5"/>
    <w:rsid w:val="000A068A"/>
    <w:rsid w:val="000A0914"/>
    <w:rsid w:val="000A0A6C"/>
    <w:rsid w:val="000A0B80"/>
    <w:rsid w:val="000A0CFC"/>
    <w:rsid w:val="000A0D15"/>
    <w:rsid w:val="000A0D5B"/>
    <w:rsid w:val="000A0DF0"/>
    <w:rsid w:val="000A0F4C"/>
    <w:rsid w:val="000A0F68"/>
    <w:rsid w:val="000A1015"/>
    <w:rsid w:val="000A1142"/>
    <w:rsid w:val="000A141A"/>
    <w:rsid w:val="000A1498"/>
    <w:rsid w:val="000A1712"/>
    <w:rsid w:val="000A1882"/>
    <w:rsid w:val="000A1C04"/>
    <w:rsid w:val="000A1D38"/>
    <w:rsid w:val="000A1E30"/>
    <w:rsid w:val="000A1ECE"/>
    <w:rsid w:val="000A203C"/>
    <w:rsid w:val="000A2071"/>
    <w:rsid w:val="000A22A3"/>
    <w:rsid w:val="000A22C6"/>
    <w:rsid w:val="000A2442"/>
    <w:rsid w:val="000A24B3"/>
    <w:rsid w:val="000A24BB"/>
    <w:rsid w:val="000A2524"/>
    <w:rsid w:val="000A2539"/>
    <w:rsid w:val="000A25B4"/>
    <w:rsid w:val="000A271F"/>
    <w:rsid w:val="000A27F3"/>
    <w:rsid w:val="000A2A27"/>
    <w:rsid w:val="000A2C16"/>
    <w:rsid w:val="000A2C72"/>
    <w:rsid w:val="000A2C82"/>
    <w:rsid w:val="000A300B"/>
    <w:rsid w:val="000A30CA"/>
    <w:rsid w:val="000A30CD"/>
    <w:rsid w:val="000A3136"/>
    <w:rsid w:val="000A3143"/>
    <w:rsid w:val="000A31A2"/>
    <w:rsid w:val="000A31A4"/>
    <w:rsid w:val="000A31C2"/>
    <w:rsid w:val="000A328C"/>
    <w:rsid w:val="000A3371"/>
    <w:rsid w:val="000A359D"/>
    <w:rsid w:val="000A37C0"/>
    <w:rsid w:val="000A3885"/>
    <w:rsid w:val="000A3932"/>
    <w:rsid w:val="000A3AF6"/>
    <w:rsid w:val="000A3B4D"/>
    <w:rsid w:val="000A3B7C"/>
    <w:rsid w:val="000A3BAB"/>
    <w:rsid w:val="000A3EA5"/>
    <w:rsid w:val="000A40A5"/>
    <w:rsid w:val="000A4157"/>
    <w:rsid w:val="000A427E"/>
    <w:rsid w:val="000A431B"/>
    <w:rsid w:val="000A4617"/>
    <w:rsid w:val="000A493C"/>
    <w:rsid w:val="000A4966"/>
    <w:rsid w:val="000A4AFA"/>
    <w:rsid w:val="000A4E80"/>
    <w:rsid w:val="000A4E88"/>
    <w:rsid w:val="000A4F6E"/>
    <w:rsid w:val="000A5039"/>
    <w:rsid w:val="000A5064"/>
    <w:rsid w:val="000A5097"/>
    <w:rsid w:val="000A51BA"/>
    <w:rsid w:val="000A52F7"/>
    <w:rsid w:val="000A547B"/>
    <w:rsid w:val="000A547C"/>
    <w:rsid w:val="000A5818"/>
    <w:rsid w:val="000A58B6"/>
    <w:rsid w:val="000A5A7C"/>
    <w:rsid w:val="000A5D32"/>
    <w:rsid w:val="000A5E7A"/>
    <w:rsid w:val="000A5E86"/>
    <w:rsid w:val="000A5EC6"/>
    <w:rsid w:val="000A6140"/>
    <w:rsid w:val="000A64EF"/>
    <w:rsid w:val="000A657B"/>
    <w:rsid w:val="000A65A2"/>
    <w:rsid w:val="000A6627"/>
    <w:rsid w:val="000A6939"/>
    <w:rsid w:val="000A697F"/>
    <w:rsid w:val="000A6BD8"/>
    <w:rsid w:val="000A6C60"/>
    <w:rsid w:val="000A6D24"/>
    <w:rsid w:val="000A6EB4"/>
    <w:rsid w:val="000A70F5"/>
    <w:rsid w:val="000A7105"/>
    <w:rsid w:val="000A724D"/>
    <w:rsid w:val="000A73A4"/>
    <w:rsid w:val="000A73CB"/>
    <w:rsid w:val="000A76C9"/>
    <w:rsid w:val="000A7A38"/>
    <w:rsid w:val="000A7A5F"/>
    <w:rsid w:val="000A7CC2"/>
    <w:rsid w:val="000A7FA8"/>
    <w:rsid w:val="000B005E"/>
    <w:rsid w:val="000B00FD"/>
    <w:rsid w:val="000B0213"/>
    <w:rsid w:val="000B0544"/>
    <w:rsid w:val="000B073E"/>
    <w:rsid w:val="000B0742"/>
    <w:rsid w:val="000B0A11"/>
    <w:rsid w:val="000B0C80"/>
    <w:rsid w:val="000B0C98"/>
    <w:rsid w:val="000B0F01"/>
    <w:rsid w:val="000B0F89"/>
    <w:rsid w:val="000B10D5"/>
    <w:rsid w:val="000B120A"/>
    <w:rsid w:val="000B127D"/>
    <w:rsid w:val="000B1387"/>
    <w:rsid w:val="000B13B9"/>
    <w:rsid w:val="000B1508"/>
    <w:rsid w:val="000B1953"/>
    <w:rsid w:val="000B197A"/>
    <w:rsid w:val="000B1BB7"/>
    <w:rsid w:val="000B1C39"/>
    <w:rsid w:val="000B1CCE"/>
    <w:rsid w:val="000B1E7B"/>
    <w:rsid w:val="000B227C"/>
    <w:rsid w:val="000B2301"/>
    <w:rsid w:val="000B235A"/>
    <w:rsid w:val="000B23DC"/>
    <w:rsid w:val="000B287D"/>
    <w:rsid w:val="000B2943"/>
    <w:rsid w:val="000B2A46"/>
    <w:rsid w:val="000B2AB5"/>
    <w:rsid w:val="000B2C3F"/>
    <w:rsid w:val="000B2E03"/>
    <w:rsid w:val="000B2FA1"/>
    <w:rsid w:val="000B30BE"/>
    <w:rsid w:val="000B31BA"/>
    <w:rsid w:val="000B32F5"/>
    <w:rsid w:val="000B3467"/>
    <w:rsid w:val="000B360C"/>
    <w:rsid w:val="000B3805"/>
    <w:rsid w:val="000B3AB4"/>
    <w:rsid w:val="000B3C64"/>
    <w:rsid w:val="000B3CAB"/>
    <w:rsid w:val="000B3CC8"/>
    <w:rsid w:val="000B3DC7"/>
    <w:rsid w:val="000B4274"/>
    <w:rsid w:val="000B4521"/>
    <w:rsid w:val="000B46F3"/>
    <w:rsid w:val="000B47AD"/>
    <w:rsid w:val="000B4B8F"/>
    <w:rsid w:val="000B4C0E"/>
    <w:rsid w:val="000B4D38"/>
    <w:rsid w:val="000B4F9F"/>
    <w:rsid w:val="000B5131"/>
    <w:rsid w:val="000B5269"/>
    <w:rsid w:val="000B52BA"/>
    <w:rsid w:val="000B545E"/>
    <w:rsid w:val="000B546D"/>
    <w:rsid w:val="000B5603"/>
    <w:rsid w:val="000B577D"/>
    <w:rsid w:val="000B57C9"/>
    <w:rsid w:val="000B58BD"/>
    <w:rsid w:val="000B5A7D"/>
    <w:rsid w:val="000B5ADE"/>
    <w:rsid w:val="000B5C06"/>
    <w:rsid w:val="000B5EA6"/>
    <w:rsid w:val="000B5EA8"/>
    <w:rsid w:val="000B5EE6"/>
    <w:rsid w:val="000B61AF"/>
    <w:rsid w:val="000B6236"/>
    <w:rsid w:val="000B6389"/>
    <w:rsid w:val="000B6423"/>
    <w:rsid w:val="000B6554"/>
    <w:rsid w:val="000B66E8"/>
    <w:rsid w:val="000B6892"/>
    <w:rsid w:val="000B6951"/>
    <w:rsid w:val="000B69A2"/>
    <w:rsid w:val="000B6A21"/>
    <w:rsid w:val="000B6A9A"/>
    <w:rsid w:val="000B6EC8"/>
    <w:rsid w:val="000B6F6B"/>
    <w:rsid w:val="000B713D"/>
    <w:rsid w:val="000B71D7"/>
    <w:rsid w:val="000B7220"/>
    <w:rsid w:val="000B7225"/>
    <w:rsid w:val="000B7289"/>
    <w:rsid w:val="000B7491"/>
    <w:rsid w:val="000B77CD"/>
    <w:rsid w:val="000B77FD"/>
    <w:rsid w:val="000B7845"/>
    <w:rsid w:val="000B7851"/>
    <w:rsid w:val="000B79F1"/>
    <w:rsid w:val="000B7AAB"/>
    <w:rsid w:val="000B7B10"/>
    <w:rsid w:val="000B7B3D"/>
    <w:rsid w:val="000B7CA3"/>
    <w:rsid w:val="000B7D43"/>
    <w:rsid w:val="000B7E08"/>
    <w:rsid w:val="000B7E94"/>
    <w:rsid w:val="000B7FAC"/>
    <w:rsid w:val="000C0295"/>
    <w:rsid w:val="000C03BF"/>
    <w:rsid w:val="000C0597"/>
    <w:rsid w:val="000C080A"/>
    <w:rsid w:val="000C08CE"/>
    <w:rsid w:val="000C09DD"/>
    <w:rsid w:val="000C0C20"/>
    <w:rsid w:val="000C0C90"/>
    <w:rsid w:val="000C0D10"/>
    <w:rsid w:val="000C0D8B"/>
    <w:rsid w:val="000C0E30"/>
    <w:rsid w:val="000C0EC1"/>
    <w:rsid w:val="000C1056"/>
    <w:rsid w:val="000C1085"/>
    <w:rsid w:val="000C1196"/>
    <w:rsid w:val="000C145D"/>
    <w:rsid w:val="000C1656"/>
    <w:rsid w:val="000C1744"/>
    <w:rsid w:val="000C1797"/>
    <w:rsid w:val="000C1894"/>
    <w:rsid w:val="000C1B80"/>
    <w:rsid w:val="000C1C12"/>
    <w:rsid w:val="000C1FCF"/>
    <w:rsid w:val="000C22E2"/>
    <w:rsid w:val="000C2329"/>
    <w:rsid w:val="000C2365"/>
    <w:rsid w:val="000C237B"/>
    <w:rsid w:val="000C23A0"/>
    <w:rsid w:val="000C23A2"/>
    <w:rsid w:val="000C2422"/>
    <w:rsid w:val="000C24FF"/>
    <w:rsid w:val="000C2508"/>
    <w:rsid w:val="000C2548"/>
    <w:rsid w:val="000C26AF"/>
    <w:rsid w:val="000C26D5"/>
    <w:rsid w:val="000C2707"/>
    <w:rsid w:val="000C2929"/>
    <w:rsid w:val="000C2960"/>
    <w:rsid w:val="000C2A28"/>
    <w:rsid w:val="000C2C66"/>
    <w:rsid w:val="000C2D8F"/>
    <w:rsid w:val="000C2FB0"/>
    <w:rsid w:val="000C30A0"/>
    <w:rsid w:val="000C30CB"/>
    <w:rsid w:val="000C34C2"/>
    <w:rsid w:val="000C358E"/>
    <w:rsid w:val="000C3680"/>
    <w:rsid w:val="000C39BE"/>
    <w:rsid w:val="000C3A1D"/>
    <w:rsid w:val="000C3A56"/>
    <w:rsid w:val="000C3A63"/>
    <w:rsid w:val="000C40AF"/>
    <w:rsid w:val="000C41AC"/>
    <w:rsid w:val="000C44AB"/>
    <w:rsid w:val="000C4ABB"/>
    <w:rsid w:val="000C4B85"/>
    <w:rsid w:val="000C4BEC"/>
    <w:rsid w:val="000C4E8E"/>
    <w:rsid w:val="000C4EDA"/>
    <w:rsid w:val="000C4F32"/>
    <w:rsid w:val="000C4FE6"/>
    <w:rsid w:val="000C5009"/>
    <w:rsid w:val="000C504F"/>
    <w:rsid w:val="000C51D3"/>
    <w:rsid w:val="000C534A"/>
    <w:rsid w:val="000C53DD"/>
    <w:rsid w:val="000C5464"/>
    <w:rsid w:val="000C55FE"/>
    <w:rsid w:val="000C567C"/>
    <w:rsid w:val="000C56C6"/>
    <w:rsid w:val="000C56F3"/>
    <w:rsid w:val="000C586D"/>
    <w:rsid w:val="000C5880"/>
    <w:rsid w:val="000C58BD"/>
    <w:rsid w:val="000C58F4"/>
    <w:rsid w:val="000C5986"/>
    <w:rsid w:val="000C5A58"/>
    <w:rsid w:val="000C5AD5"/>
    <w:rsid w:val="000C5E77"/>
    <w:rsid w:val="000C5EA5"/>
    <w:rsid w:val="000C5ECB"/>
    <w:rsid w:val="000C5F19"/>
    <w:rsid w:val="000C6075"/>
    <w:rsid w:val="000C60AD"/>
    <w:rsid w:val="000C61EA"/>
    <w:rsid w:val="000C62BD"/>
    <w:rsid w:val="000C636F"/>
    <w:rsid w:val="000C6476"/>
    <w:rsid w:val="000C66CE"/>
    <w:rsid w:val="000C682C"/>
    <w:rsid w:val="000C6886"/>
    <w:rsid w:val="000C69F4"/>
    <w:rsid w:val="000C6BC5"/>
    <w:rsid w:val="000C6CB7"/>
    <w:rsid w:val="000C6D51"/>
    <w:rsid w:val="000C6E5B"/>
    <w:rsid w:val="000C6E5C"/>
    <w:rsid w:val="000C6EE4"/>
    <w:rsid w:val="000C6F7C"/>
    <w:rsid w:val="000C6F80"/>
    <w:rsid w:val="000C6F8F"/>
    <w:rsid w:val="000C6FDE"/>
    <w:rsid w:val="000C700A"/>
    <w:rsid w:val="000C7101"/>
    <w:rsid w:val="000C734C"/>
    <w:rsid w:val="000C73F3"/>
    <w:rsid w:val="000C7433"/>
    <w:rsid w:val="000C7474"/>
    <w:rsid w:val="000C74FF"/>
    <w:rsid w:val="000C75A5"/>
    <w:rsid w:val="000C75C9"/>
    <w:rsid w:val="000C7828"/>
    <w:rsid w:val="000C7984"/>
    <w:rsid w:val="000C7A56"/>
    <w:rsid w:val="000C7AD5"/>
    <w:rsid w:val="000C7AE6"/>
    <w:rsid w:val="000C7C4B"/>
    <w:rsid w:val="000C7D17"/>
    <w:rsid w:val="000C7DC8"/>
    <w:rsid w:val="000C7EA1"/>
    <w:rsid w:val="000D00B3"/>
    <w:rsid w:val="000D0393"/>
    <w:rsid w:val="000D03B1"/>
    <w:rsid w:val="000D03B8"/>
    <w:rsid w:val="000D051D"/>
    <w:rsid w:val="000D05C0"/>
    <w:rsid w:val="000D0674"/>
    <w:rsid w:val="000D07FF"/>
    <w:rsid w:val="000D0882"/>
    <w:rsid w:val="000D0923"/>
    <w:rsid w:val="000D0B44"/>
    <w:rsid w:val="000D0C39"/>
    <w:rsid w:val="000D0F2F"/>
    <w:rsid w:val="000D1153"/>
    <w:rsid w:val="000D1157"/>
    <w:rsid w:val="000D1303"/>
    <w:rsid w:val="000D14B5"/>
    <w:rsid w:val="000D14CB"/>
    <w:rsid w:val="000D151A"/>
    <w:rsid w:val="000D1873"/>
    <w:rsid w:val="000D1BD7"/>
    <w:rsid w:val="000D1C3B"/>
    <w:rsid w:val="000D1DCF"/>
    <w:rsid w:val="000D1E89"/>
    <w:rsid w:val="000D20B2"/>
    <w:rsid w:val="000D2246"/>
    <w:rsid w:val="000D2386"/>
    <w:rsid w:val="000D2451"/>
    <w:rsid w:val="000D2564"/>
    <w:rsid w:val="000D261B"/>
    <w:rsid w:val="000D26DC"/>
    <w:rsid w:val="000D26E0"/>
    <w:rsid w:val="000D2766"/>
    <w:rsid w:val="000D27CC"/>
    <w:rsid w:val="000D2A25"/>
    <w:rsid w:val="000D2A3C"/>
    <w:rsid w:val="000D2B6F"/>
    <w:rsid w:val="000D2E42"/>
    <w:rsid w:val="000D2F7C"/>
    <w:rsid w:val="000D2F7F"/>
    <w:rsid w:val="000D2FE8"/>
    <w:rsid w:val="000D33F7"/>
    <w:rsid w:val="000D342D"/>
    <w:rsid w:val="000D3819"/>
    <w:rsid w:val="000D387A"/>
    <w:rsid w:val="000D38BD"/>
    <w:rsid w:val="000D3B45"/>
    <w:rsid w:val="000D3E69"/>
    <w:rsid w:val="000D3EF1"/>
    <w:rsid w:val="000D41DC"/>
    <w:rsid w:val="000D4297"/>
    <w:rsid w:val="000D42D0"/>
    <w:rsid w:val="000D4441"/>
    <w:rsid w:val="000D445A"/>
    <w:rsid w:val="000D449D"/>
    <w:rsid w:val="000D455E"/>
    <w:rsid w:val="000D47C9"/>
    <w:rsid w:val="000D47F7"/>
    <w:rsid w:val="000D4B48"/>
    <w:rsid w:val="000D4CF9"/>
    <w:rsid w:val="000D4F5C"/>
    <w:rsid w:val="000D4FC3"/>
    <w:rsid w:val="000D50D4"/>
    <w:rsid w:val="000D5178"/>
    <w:rsid w:val="000D5283"/>
    <w:rsid w:val="000D535F"/>
    <w:rsid w:val="000D5364"/>
    <w:rsid w:val="000D5B8A"/>
    <w:rsid w:val="000D5DF1"/>
    <w:rsid w:val="000D6062"/>
    <w:rsid w:val="000D621D"/>
    <w:rsid w:val="000D6749"/>
    <w:rsid w:val="000D67B5"/>
    <w:rsid w:val="000D67BA"/>
    <w:rsid w:val="000D67E2"/>
    <w:rsid w:val="000D681C"/>
    <w:rsid w:val="000D6938"/>
    <w:rsid w:val="000D699C"/>
    <w:rsid w:val="000D6C4D"/>
    <w:rsid w:val="000D6CAD"/>
    <w:rsid w:val="000D6DD3"/>
    <w:rsid w:val="000D6F3D"/>
    <w:rsid w:val="000D6F71"/>
    <w:rsid w:val="000D709E"/>
    <w:rsid w:val="000D70FA"/>
    <w:rsid w:val="000D7206"/>
    <w:rsid w:val="000D7218"/>
    <w:rsid w:val="000D75B9"/>
    <w:rsid w:val="000D7704"/>
    <w:rsid w:val="000D772A"/>
    <w:rsid w:val="000D7D56"/>
    <w:rsid w:val="000D7F26"/>
    <w:rsid w:val="000E0071"/>
    <w:rsid w:val="000E0173"/>
    <w:rsid w:val="000E01B2"/>
    <w:rsid w:val="000E029E"/>
    <w:rsid w:val="000E03F7"/>
    <w:rsid w:val="000E052E"/>
    <w:rsid w:val="000E05A7"/>
    <w:rsid w:val="000E0718"/>
    <w:rsid w:val="000E073A"/>
    <w:rsid w:val="000E07A2"/>
    <w:rsid w:val="000E0801"/>
    <w:rsid w:val="000E08CE"/>
    <w:rsid w:val="000E0987"/>
    <w:rsid w:val="000E09F8"/>
    <w:rsid w:val="000E0A07"/>
    <w:rsid w:val="000E0C49"/>
    <w:rsid w:val="000E0D63"/>
    <w:rsid w:val="000E0E7C"/>
    <w:rsid w:val="000E103F"/>
    <w:rsid w:val="000E11CF"/>
    <w:rsid w:val="000E12FD"/>
    <w:rsid w:val="000E1366"/>
    <w:rsid w:val="000E136B"/>
    <w:rsid w:val="000E1538"/>
    <w:rsid w:val="000E17A6"/>
    <w:rsid w:val="000E18A2"/>
    <w:rsid w:val="000E1974"/>
    <w:rsid w:val="000E1D42"/>
    <w:rsid w:val="000E1DF9"/>
    <w:rsid w:val="000E1F5C"/>
    <w:rsid w:val="000E1F87"/>
    <w:rsid w:val="000E21F4"/>
    <w:rsid w:val="000E22A3"/>
    <w:rsid w:val="000E250F"/>
    <w:rsid w:val="000E259B"/>
    <w:rsid w:val="000E2888"/>
    <w:rsid w:val="000E29D3"/>
    <w:rsid w:val="000E29DA"/>
    <w:rsid w:val="000E29DC"/>
    <w:rsid w:val="000E2AB0"/>
    <w:rsid w:val="000E2B66"/>
    <w:rsid w:val="000E2B6D"/>
    <w:rsid w:val="000E2BB5"/>
    <w:rsid w:val="000E2C13"/>
    <w:rsid w:val="000E2C75"/>
    <w:rsid w:val="000E2FEB"/>
    <w:rsid w:val="000E3030"/>
    <w:rsid w:val="000E3128"/>
    <w:rsid w:val="000E3597"/>
    <w:rsid w:val="000E35D9"/>
    <w:rsid w:val="000E3622"/>
    <w:rsid w:val="000E3DB8"/>
    <w:rsid w:val="000E3FC8"/>
    <w:rsid w:val="000E4274"/>
    <w:rsid w:val="000E429E"/>
    <w:rsid w:val="000E434A"/>
    <w:rsid w:val="000E443F"/>
    <w:rsid w:val="000E466E"/>
    <w:rsid w:val="000E46DC"/>
    <w:rsid w:val="000E46E7"/>
    <w:rsid w:val="000E487D"/>
    <w:rsid w:val="000E49BA"/>
    <w:rsid w:val="000E4EE0"/>
    <w:rsid w:val="000E4F9A"/>
    <w:rsid w:val="000E5027"/>
    <w:rsid w:val="000E5112"/>
    <w:rsid w:val="000E5291"/>
    <w:rsid w:val="000E538C"/>
    <w:rsid w:val="000E5528"/>
    <w:rsid w:val="000E5B51"/>
    <w:rsid w:val="000E5C7C"/>
    <w:rsid w:val="000E5F0E"/>
    <w:rsid w:val="000E6049"/>
    <w:rsid w:val="000E62CA"/>
    <w:rsid w:val="000E638C"/>
    <w:rsid w:val="000E6442"/>
    <w:rsid w:val="000E6487"/>
    <w:rsid w:val="000E6638"/>
    <w:rsid w:val="000E66A2"/>
    <w:rsid w:val="000E6823"/>
    <w:rsid w:val="000E6943"/>
    <w:rsid w:val="000E6B6C"/>
    <w:rsid w:val="000E6E94"/>
    <w:rsid w:val="000E6E9E"/>
    <w:rsid w:val="000E6FD2"/>
    <w:rsid w:val="000E7310"/>
    <w:rsid w:val="000E745C"/>
    <w:rsid w:val="000E74FA"/>
    <w:rsid w:val="000E7651"/>
    <w:rsid w:val="000E77A6"/>
    <w:rsid w:val="000E7D50"/>
    <w:rsid w:val="000E7D8D"/>
    <w:rsid w:val="000E7EB9"/>
    <w:rsid w:val="000E7ED0"/>
    <w:rsid w:val="000F029B"/>
    <w:rsid w:val="000F0378"/>
    <w:rsid w:val="000F03F7"/>
    <w:rsid w:val="000F04F4"/>
    <w:rsid w:val="000F04F6"/>
    <w:rsid w:val="000F0515"/>
    <w:rsid w:val="000F065C"/>
    <w:rsid w:val="000F0670"/>
    <w:rsid w:val="000F07D7"/>
    <w:rsid w:val="000F08F8"/>
    <w:rsid w:val="000F0C36"/>
    <w:rsid w:val="000F0CA4"/>
    <w:rsid w:val="000F0E26"/>
    <w:rsid w:val="000F0E82"/>
    <w:rsid w:val="000F0FE9"/>
    <w:rsid w:val="000F10E2"/>
    <w:rsid w:val="000F13E8"/>
    <w:rsid w:val="000F162E"/>
    <w:rsid w:val="000F1689"/>
    <w:rsid w:val="000F16B2"/>
    <w:rsid w:val="000F194A"/>
    <w:rsid w:val="000F1A8F"/>
    <w:rsid w:val="000F1C98"/>
    <w:rsid w:val="000F1CB5"/>
    <w:rsid w:val="000F1D8B"/>
    <w:rsid w:val="000F1DD7"/>
    <w:rsid w:val="000F1FE0"/>
    <w:rsid w:val="000F23CE"/>
    <w:rsid w:val="000F2517"/>
    <w:rsid w:val="000F256A"/>
    <w:rsid w:val="000F2590"/>
    <w:rsid w:val="000F260B"/>
    <w:rsid w:val="000F2667"/>
    <w:rsid w:val="000F267C"/>
    <w:rsid w:val="000F26CC"/>
    <w:rsid w:val="000F27B6"/>
    <w:rsid w:val="000F2802"/>
    <w:rsid w:val="000F2963"/>
    <w:rsid w:val="000F2B8A"/>
    <w:rsid w:val="000F2C1D"/>
    <w:rsid w:val="000F2ECB"/>
    <w:rsid w:val="000F2F56"/>
    <w:rsid w:val="000F3171"/>
    <w:rsid w:val="000F32F3"/>
    <w:rsid w:val="000F33A8"/>
    <w:rsid w:val="000F3634"/>
    <w:rsid w:val="000F3906"/>
    <w:rsid w:val="000F390F"/>
    <w:rsid w:val="000F3990"/>
    <w:rsid w:val="000F39FD"/>
    <w:rsid w:val="000F3B07"/>
    <w:rsid w:val="000F3D6C"/>
    <w:rsid w:val="000F3DB5"/>
    <w:rsid w:val="000F3DB6"/>
    <w:rsid w:val="000F3EA5"/>
    <w:rsid w:val="000F3F8E"/>
    <w:rsid w:val="000F4106"/>
    <w:rsid w:val="000F43CA"/>
    <w:rsid w:val="000F441F"/>
    <w:rsid w:val="000F4495"/>
    <w:rsid w:val="000F47B5"/>
    <w:rsid w:val="000F47BA"/>
    <w:rsid w:val="000F48BA"/>
    <w:rsid w:val="000F49A4"/>
    <w:rsid w:val="000F4DEF"/>
    <w:rsid w:val="000F4E6E"/>
    <w:rsid w:val="000F4F5C"/>
    <w:rsid w:val="000F51C1"/>
    <w:rsid w:val="000F5253"/>
    <w:rsid w:val="000F52F8"/>
    <w:rsid w:val="000F532C"/>
    <w:rsid w:val="000F537B"/>
    <w:rsid w:val="000F5A1F"/>
    <w:rsid w:val="000F5AEE"/>
    <w:rsid w:val="000F5C86"/>
    <w:rsid w:val="000F5C87"/>
    <w:rsid w:val="000F5F02"/>
    <w:rsid w:val="000F5F45"/>
    <w:rsid w:val="000F6167"/>
    <w:rsid w:val="000F6189"/>
    <w:rsid w:val="000F623E"/>
    <w:rsid w:val="000F62BC"/>
    <w:rsid w:val="000F62E6"/>
    <w:rsid w:val="000F643C"/>
    <w:rsid w:val="000F647F"/>
    <w:rsid w:val="000F6560"/>
    <w:rsid w:val="000F66BF"/>
    <w:rsid w:val="000F6A85"/>
    <w:rsid w:val="000F6DA8"/>
    <w:rsid w:val="000F6EF7"/>
    <w:rsid w:val="000F704F"/>
    <w:rsid w:val="000F7193"/>
    <w:rsid w:val="000F745B"/>
    <w:rsid w:val="000F759A"/>
    <w:rsid w:val="000F78D6"/>
    <w:rsid w:val="000F7B0C"/>
    <w:rsid w:val="000F7FE3"/>
    <w:rsid w:val="001000FC"/>
    <w:rsid w:val="00100334"/>
    <w:rsid w:val="00100A14"/>
    <w:rsid w:val="00100DEF"/>
    <w:rsid w:val="00101177"/>
    <w:rsid w:val="001011B2"/>
    <w:rsid w:val="00101204"/>
    <w:rsid w:val="0010127A"/>
    <w:rsid w:val="001014D5"/>
    <w:rsid w:val="001015FD"/>
    <w:rsid w:val="001017F3"/>
    <w:rsid w:val="0010186D"/>
    <w:rsid w:val="00101911"/>
    <w:rsid w:val="00101999"/>
    <w:rsid w:val="00102056"/>
    <w:rsid w:val="0010274F"/>
    <w:rsid w:val="00102A02"/>
    <w:rsid w:val="00102AD3"/>
    <w:rsid w:val="00102CB5"/>
    <w:rsid w:val="001032B2"/>
    <w:rsid w:val="001032F0"/>
    <w:rsid w:val="001034C7"/>
    <w:rsid w:val="00103AA5"/>
    <w:rsid w:val="00103D0C"/>
    <w:rsid w:val="00103F85"/>
    <w:rsid w:val="0010414F"/>
    <w:rsid w:val="00104310"/>
    <w:rsid w:val="001048CF"/>
    <w:rsid w:val="0010493D"/>
    <w:rsid w:val="00104B82"/>
    <w:rsid w:val="00104C3F"/>
    <w:rsid w:val="00104D24"/>
    <w:rsid w:val="00104D2E"/>
    <w:rsid w:val="00104F27"/>
    <w:rsid w:val="00105192"/>
    <w:rsid w:val="001052C1"/>
    <w:rsid w:val="001052EB"/>
    <w:rsid w:val="0010538E"/>
    <w:rsid w:val="0010550A"/>
    <w:rsid w:val="0010557E"/>
    <w:rsid w:val="00105B57"/>
    <w:rsid w:val="00105BCB"/>
    <w:rsid w:val="00105C09"/>
    <w:rsid w:val="00105CD8"/>
    <w:rsid w:val="00105E51"/>
    <w:rsid w:val="00105F2D"/>
    <w:rsid w:val="0010616B"/>
    <w:rsid w:val="001061C0"/>
    <w:rsid w:val="001063F6"/>
    <w:rsid w:val="00106404"/>
    <w:rsid w:val="001064B1"/>
    <w:rsid w:val="00106569"/>
    <w:rsid w:val="001069E5"/>
    <w:rsid w:val="00106A9D"/>
    <w:rsid w:val="00106B73"/>
    <w:rsid w:val="00106CD7"/>
    <w:rsid w:val="00106FD3"/>
    <w:rsid w:val="001070AB"/>
    <w:rsid w:val="00107583"/>
    <w:rsid w:val="001077D0"/>
    <w:rsid w:val="00107C41"/>
    <w:rsid w:val="00107CFD"/>
    <w:rsid w:val="00107D5E"/>
    <w:rsid w:val="00107F40"/>
    <w:rsid w:val="00110111"/>
    <w:rsid w:val="00110124"/>
    <w:rsid w:val="001106D7"/>
    <w:rsid w:val="00110949"/>
    <w:rsid w:val="00110AF9"/>
    <w:rsid w:val="00110BA7"/>
    <w:rsid w:val="00110EA0"/>
    <w:rsid w:val="00110EBB"/>
    <w:rsid w:val="00110ED1"/>
    <w:rsid w:val="00110FAA"/>
    <w:rsid w:val="00110FBF"/>
    <w:rsid w:val="00111147"/>
    <w:rsid w:val="0011116E"/>
    <w:rsid w:val="0011131A"/>
    <w:rsid w:val="0011169C"/>
    <w:rsid w:val="001116E6"/>
    <w:rsid w:val="0011179B"/>
    <w:rsid w:val="00111A60"/>
    <w:rsid w:val="00111AB6"/>
    <w:rsid w:val="00111C2A"/>
    <w:rsid w:val="00111CD7"/>
    <w:rsid w:val="00111E4E"/>
    <w:rsid w:val="00111E94"/>
    <w:rsid w:val="00111F2D"/>
    <w:rsid w:val="00111F61"/>
    <w:rsid w:val="001123D7"/>
    <w:rsid w:val="0011280C"/>
    <w:rsid w:val="00112970"/>
    <w:rsid w:val="00112A37"/>
    <w:rsid w:val="00112C14"/>
    <w:rsid w:val="00112C23"/>
    <w:rsid w:val="00112CD6"/>
    <w:rsid w:val="00112D7E"/>
    <w:rsid w:val="0011315C"/>
    <w:rsid w:val="001131CD"/>
    <w:rsid w:val="00113219"/>
    <w:rsid w:val="001134EB"/>
    <w:rsid w:val="001135D1"/>
    <w:rsid w:val="00113619"/>
    <w:rsid w:val="001136A5"/>
    <w:rsid w:val="0011370D"/>
    <w:rsid w:val="00113B28"/>
    <w:rsid w:val="00113BE1"/>
    <w:rsid w:val="00113C47"/>
    <w:rsid w:val="00113C5D"/>
    <w:rsid w:val="001143DB"/>
    <w:rsid w:val="00114450"/>
    <w:rsid w:val="00114569"/>
    <w:rsid w:val="00114655"/>
    <w:rsid w:val="001146FA"/>
    <w:rsid w:val="001147CD"/>
    <w:rsid w:val="00114814"/>
    <w:rsid w:val="00114A96"/>
    <w:rsid w:val="00114DAA"/>
    <w:rsid w:val="00114F3A"/>
    <w:rsid w:val="0011507E"/>
    <w:rsid w:val="00115085"/>
    <w:rsid w:val="00115280"/>
    <w:rsid w:val="00115377"/>
    <w:rsid w:val="001153F5"/>
    <w:rsid w:val="001155D9"/>
    <w:rsid w:val="00115754"/>
    <w:rsid w:val="001157B9"/>
    <w:rsid w:val="001157F7"/>
    <w:rsid w:val="00115835"/>
    <w:rsid w:val="00115AB7"/>
    <w:rsid w:val="00115DE4"/>
    <w:rsid w:val="0011611E"/>
    <w:rsid w:val="00116283"/>
    <w:rsid w:val="001164BE"/>
    <w:rsid w:val="001165C2"/>
    <w:rsid w:val="001165E4"/>
    <w:rsid w:val="00116669"/>
    <w:rsid w:val="001166F7"/>
    <w:rsid w:val="0011674A"/>
    <w:rsid w:val="00116769"/>
    <w:rsid w:val="0011682D"/>
    <w:rsid w:val="001169BB"/>
    <w:rsid w:val="00116B47"/>
    <w:rsid w:val="00116BBC"/>
    <w:rsid w:val="00116C1F"/>
    <w:rsid w:val="00116C4D"/>
    <w:rsid w:val="00116C7F"/>
    <w:rsid w:val="00116E19"/>
    <w:rsid w:val="00116E4E"/>
    <w:rsid w:val="00116F2A"/>
    <w:rsid w:val="00116FA3"/>
    <w:rsid w:val="0011711C"/>
    <w:rsid w:val="00117136"/>
    <w:rsid w:val="0011719D"/>
    <w:rsid w:val="00117549"/>
    <w:rsid w:val="001176EC"/>
    <w:rsid w:val="00117869"/>
    <w:rsid w:val="0011788A"/>
    <w:rsid w:val="001178A2"/>
    <w:rsid w:val="00117964"/>
    <w:rsid w:val="00117E13"/>
    <w:rsid w:val="00117E94"/>
    <w:rsid w:val="00117F1E"/>
    <w:rsid w:val="001200AE"/>
    <w:rsid w:val="001200CC"/>
    <w:rsid w:val="001200FD"/>
    <w:rsid w:val="00120109"/>
    <w:rsid w:val="001202FF"/>
    <w:rsid w:val="001203DA"/>
    <w:rsid w:val="00120486"/>
    <w:rsid w:val="001204C8"/>
    <w:rsid w:val="001204EC"/>
    <w:rsid w:val="00120622"/>
    <w:rsid w:val="00120697"/>
    <w:rsid w:val="00120839"/>
    <w:rsid w:val="00120972"/>
    <w:rsid w:val="001209CC"/>
    <w:rsid w:val="00120A01"/>
    <w:rsid w:val="00120A7D"/>
    <w:rsid w:val="00120AC8"/>
    <w:rsid w:val="00120B71"/>
    <w:rsid w:val="00120D55"/>
    <w:rsid w:val="00120E49"/>
    <w:rsid w:val="00120F19"/>
    <w:rsid w:val="00120FB4"/>
    <w:rsid w:val="00121021"/>
    <w:rsid w:val="0012108F"/>
    <w:rsid w:val="00121092"/>
    <w:rsid w:val="0012135B"/>
    <w:rsid w:val="001214AC"/>
    <w:rsid w:val="001214B9"/>
    <w:rsid w:val="00121772"/>
    <w:rsid w:val="00121EBD"/>
    <w:rsid w:val="0012200A"/>
    <w:rsid w:val="00122181"/>
    <w:rsid w:val="0012221C"/>
    <w:rsid w:val="001222A0"/>
    <w:rsid w:val="0012237A"/>
    <w:rsid w:val="00122467"/>
    <w:rsid w:val="00122830"/>
    <w:rsid w:val="00122973"/>
    <w:rsid w:val="001229BB"/>
    <w:rsid w:val="00122CA1"/>
    <w:rsid w:val="00122DB0"/>
    <w:rsid w:val="00122EB0"/>
    <w:rsid w:val="00122F9C"/>
    <w:rsid w:val="0012321B"/>
    <w:rsid w:val="00123246"/>
    <w:rsid w:val="001235B3"/>
    <w:rsid w:val="00123608"/>
    <w:rsid w:val="00123634"/>
    <w:rsid w:val="00123754"/>
    <w:rsid w:val="001237AB"/>
    <w:rsid w:val="001237CC"/>
    <w:rsid w:val="001237D7"/>
    <w:rsid w:val="00123883"/>
    <w:rsid w:val="001238A8"/>
    <w:rsid w:val="00123A88"/>
    <w:rsid w:val="00123B4D"/>
    <w:rsid w:val="00123B70"/>
    <w:rsid w:val="00123BEB"/>
    <w:rsid w:val="00123CA4"/>
    <w:rsid w:val="00123E79"/>
    <w:rsid w:val="00123EC5"/>
    <w:rsid w:val="00124261"/>
    <w:rsid w:val="001243C2"/>
    <w:rsid w:val="00124704"/>
    <w:rsid w:val="0012473F"/>
    <w:rsid w:val="001247B1"/>
    <w:rsid w:val="00124A4F"/>
    <w:rsid w:val="00124AEB"/>
    <w:rsid w:val="00124B4D"/>
    <w:rsid w:val="00124DE3"/>
    <w:rsid w:val="00125069"/>
    <w:rsid w:val="00125107"/>
    <w:rsid w:val="00125133"/>
    <w:rsid w:val="00125174"/>
    <w:rsid w:val="00125299"/>
    <w:rsid w:val="00125363"/>
    <w:rsid w:val="001253B6"/>
    <w:rsid w:val="00125476"/>
    <w:rsid w:val="001257E4"/>
    <w:rsid w:val="001257FB"/>
    <w:rsid w:val="001258DB"/>
    <w:rsid w:val="00125AC3"/>
    <w:rsid w:val="00125AEE"/>
    <w:rsid w:val="00125BE1"/>
    <w:rsid w:val="00125BE9"/>
    <w:rsid w:val="00125C0D"/>
    <w:rsid w:val="00125F00"/>
    <w:rsid w:val="0012616A"/>
    <w:rsid w:val="00126358"/>
    <w:rsid w:val="00126371"/>
    <w:rsid w:val="0012638A"/>
    <w:rsid w:val="001263A9"/>
    <w:rsid w:val="00126518"/>
    <w:rsid w:val="0012652C"/>
    <w:rsid w:val="001266C5"/>
    <w:rsid w:val="00126838"/>
    <w:rsid w:val="001268EF"/>
    <w:rsid w:val="00126A4A"/>
    <w:rsid w:val="00126A9C"/>
    <w:rsid w:val="00126C77"/>
    <w:rsid w:val="0012772E"/>
    <w:rsid w:val="0012774B"/>
    <w:rsid w:val="0012777B"/>
    <w:rsid w:val="00127792"/>
    <w:rsid w:val="001279FB"/>
    <w:rsid w:val="00127A9B"/>
    <w:rsid w:val="00127B36"/>
    <w:rsid w:val="00127E7B"/>
    <w:rsid w:val="00127FAC"/>
    <w:rsid w:val="001301A9"/>
    <w:rsid w:val="0013055F"/>
    <w:rsid w:val="001305E9"/>
    <w:rsid w:val="00130717"/>
    <w:rsid w:val="00130744"/>
    <w:rsid w:val="0013079E"/>
    <w:rsid w:val="0013084D"/>
    <w:rsid w:val="00130965"/>
    <w:rsid w:val="00130A31"/>
    <w:rsid w:val="00130B71"/>
    <w:rsid w:val="00130B8A"/>
    <w:rsid w:val="00130D5A"/>
    <w:rsid w:val="00130F90"/>
    <w:rsid w:val="00131044"/>
    <w:rsid w:val="00131257"/>
    <w:rsid w:val="00131334"/>
    <w:rsid w:val="00131367"/>
    <w:rsid w:val="001313A0"/>
    <w:rsid w:val="00131453"/>
    <w:rsid w:val="0013154D"/>
    <w:rsid w:val="00131587"/>
    <w:rsid w:val="001315AA"/>
    <w:rsid w:val="001316D2"/>
    <w:rsid w:val="00131754"/>
    <w:rsid w:val="001318A6"/>
    <w:rsid w:val="001318FA"/>
    <w:rsid w:val="001319D4"/>
    <w:rsid w:val="00131B41"/>
    <w:rsid w:val="00131B6B"/>
    <w:rsid w:val="00131E1B"/>
    <w:rsid w:val="00131E5C"/>
    <w:rsid w:val="00131F8F"/>
    <w:rsid w:val="0013227C"/>
    <w:rsid w:val="0013229F"/>
    <w:rsid w:val="001323BE"/>
    <w:rsid w:val="00132527"/>
    <w:rsid w:val="00132688"/>
    <w:rsid w:val="0013269E"/>
    <w:rsid w:val="001326A5"/>
    <w:rsid w:val="0013279D"/>
    <w:rsid w:val="001327DD"/>
    <w:rsid w:val="001328B7"/>
    <w:rsid w:val="00132922"/>
    <w:rsid w:val="00132924"/>
    <w:rsid w:val="00132D68"/>
    <w:rsid w:val="0013321E"/>
    <w:rsid w:val="00133257"/>
    <w:rsid w:val="001332FB"/>
    <w:rsid w:val="00133300"/>
    <w:rsid w:val="00133302"/>
    <w:rsid w:val="0013337F"/>
    <w:rsid w:val="00133429"/>
    <w:rsid w:val="001334B5"/>
    <w:rsid w:val="001335A9"/>
    <w:rsid w:val="0013368D"/>
    <w:rsid w:val="00133A34"/>
    <w:rsid w:val="00133A6C"/>
    <w:rsid w:val="00133BC7"/>
    <w:rsid w:val="00133C32"/>
    <w:rsid w:val="00133C5F"/>
    <w:rsid w:val="00133E39"/>
    <w:rsid w:val="00133F38"/>
    <w:rsid w:val="00133F6B"/>
    <w:rsid w:val="0013416C"/>
    <w:rsid w:val="00134206"/>
    <w:rsid w:val="001342B5"/>
    <w:rsid w:val="001345ED"/>
    <w:rsid w:val="0013472A"/>
    <w:rsid w:val="00134889"/>
    <w:rsid w:val="001348B2"/>
    <w:rsid w:val="001348EB"/>
    <w:rsid w:val="00134A32"/>
    <w:rsid w:val="00134BB9"/>
    <w:rsid w:val="00134E33"/>
    <w:rsid w:val="00134EE3"/>
    <w:rsid w:val="00135280"/>
    <w:rsid w:val="00135491"/>
    <w:rsid w:val="001354B2"/>
    <w:rsid w:val="00135637"/>
    <w:rsid w:val="00135664"/>
    <w:rsid w:val="00135CDC"/>
    <w:rsid w:val="00135E21"/>
    <w:rsid w:val="00135F50"/>
    <w:rsid w:val="00135FDD"/>
    <w:rsid w:val="00136230"/>
    <w:rsid w:val="00136264"/>
    <w:rsid w:val="00136307"/>
    <w:rsid w:val="00136608"/>
    <w:rsid w:val="00136806"/>
    <w:rsid w:val="001368FD"/>
    <w:rsid w:val="00136C92"/>
    <w:rsid w:val="00136CF3"/>
    <w:rsid w:val="00136E00"/>
    <w:rsid w:val="00136F34"/>
    <w:rsid w:val="00136F98"/>
    <w:rsid w:val="00137024"/>
    <w:rsid w:val="001371F8"/>
    <w:rsid w:val="001372FD"/>
    <w:rsid w:val="00137710"/>
    <w:rsid w:val="00137856"/>
    <w:rsid w:val="00137A7E"/>
    <w:rsid w:val="00137ACD"/>
    <w:rsid w:val="00137C2C"/>
    <w:rsid w:val="00137E11"/>
    <w:rsid w:val="00137F59"/>
    <w:rsid w:val="00137F93"/>
    <w:rsid w:val="001401A5"/>
    <w:rsid w:val="001401E9"/>
    <w:rsid w:val="001402CC"/>
    <w:rsid w:val="001403CB"/>
    <w:rsid w:val="0014041A"/>
    <w:rsid w:val="001405CD"/>
    <w:rsid w:val="00140756"/>
    <w:rsid w:val="001407CA"/>
    <w:rsid w:val="001408FC"/>
    <w:rsid w:val="0014092B"/>
    <w:rsid w:val="00140A36"/>
    <w:rsid w:val="00140C2D"/>
    <w:rsid w:val="00140E9F"/>
    <w:rsid w:val="00141219"/>
    <w:rsid w:val="0014130F"/>
    <w:rsid w:val="0014141B"/>
    <w:rsid w:val="00141453"/>
    <w:rsid w:val="001416FE"/>
    <w:rsid w:val="00141A77"/>
    <w:rsid w:val="00141AE1"/>
    <w:rsid w:val="00141AE3"/>
    <w:rsid w:val="00141B96"/>
    <w:rsid w:val="00141B99"/>
    <w:rsid w:val="00141BF5"/>
    <w:rsid w:val="00141C46"/>
    <w:rsid w:val="00141E74"/>
    <w:rsid w:val="00141F17"/>
    <w:rsid w:val="00142046"/>
    <w:rsid w:val="0014212E"/>
    <w:rsid w:val="0014214B"/>
    <w:rsid w:val="00142182"/>
    <w:rsid w:val="0014241A"/>
    <w:rsid w:val="0014247A"/>
    <w:rsid w:val="00142719"/>
    <w:rsid w:val="0014292E"/>
    <w:rsid w:val="00142A8D"/>
    <w:rsid w:val="00142B21"/>
    <w:rsid w:val="00142B32"/>
    <w:rsid w:val="00142C84"/>
    <w:rsid w:val="00142FCA"/>
    <w:rsid w:val="001431BF"/>
    <w:rsid w:val="0014323C"/>
    <w:rsid w:val="00143541"/>
    <w:rsid w:val="001436B8"/>
    <w:rsid w:val="001436E7"/>
    <w:rsid w:val="0014381C"/>
    <w:rsid w:val="00143860"/>
    <w:rsid w:val="001438F7"/>
    <w:rsid w:val="00143912"/>
    <w:rsid w:val="00143C9E"/>
    <w:rsid w:val="00143CB8"/>
    <w:rsid w:val="00143CDC"/>
    <w:rsid w:val="00143CDF"/>
    <w:rsid w:val="00143D2A"/>
    <w:rsid w:val="00143D7A"/>
    <w:rsid w:val="0014403F"/>
    <w:rsid w:val="0014416B"/>
    <w:rsid w:val="0014431B"/>
    <w:rsid w:val="0014469D"/>
    <w:rsid w:val="00144778"/>
    <w:rsid w:val="001447F2"/>
    <w:rsid w:val="00144833"/>
    <w:rsid w:val="001448E5"/>
    <w:rsid w:val="001449FD"/>
    <w:rsid w:val="00144C3E"/>
    <w:rsid w:val="00144E58"/>
    <w:rsid w:val="00144F41"/>
    <w:rsid w:val="0014507E"/>
    <w:rsid w:val="001453B1"/>
    <w:rsid w:val="00145669"/>
    <w:rsid w:val="0014588D"/>
    <w:rsid w:val="00145901"/>
    <w:rsid w:val="00145B17"/>
    <w:rsid w:val="00145B97"/>
    <w:rsid w:val="00145C08"/>
    <w:rsid w:val="00145CC2"/>
    <w:rsid w:val="00145FF2"/>
    <w:rsid w:val="00146031"/>
    <w:rsid w:val="00146101"/>
    <w:rsid w:val="001461E3"/>
    <w:rsid w:val="00146279"/>
    <w:rsid w:val="001462AE"/>
    <w:rsid w:val="00146308"/>
    <w:rsid w:val="00146344"/>
    <w:rsid w:val="00146354"/>
    <w:rsid w:val="001464A6"/>
    <w:rsid w:val="0014655B"/>
    <w:rsid w:val="001465EA"/>
    <w:rsid w:val="00146824"/>
    <w:rsid w:val="001468F3"/>
    <w:rsid w:val="00146901"/>
    <w:rsid w:val="0014698C"/>
    <w:rsid w:val="001469D1"/>
    <w:rsid w:val="00146A7E"/>
    <w:rsid w:val="00146C98"/>
    <w:rsid w:val="00146E6A"/>
    <w:rsid w:val="001470B9"/>
    <w:rsid w:val="00147113"/>
    <w:rsid w:val="001471EA"/>
    <w:rsid w:val="00147287"/>
    <w:rsid w:val="001474EE"/>
    <w:rsid w:val="001478FF"/>
    <w:rsid w:val="001479D0"/>
    <w:rsid w:val="00147AA2"/>
    <w:rsid w:val="00147B0F"/>
    <w:rsid w:val="00147B76"/>
    <w:rsid w:val="00147B8A"/>
    <w:rsid w:val="00147C84"/>
    <w:rsid w:val="00147D42"/>
    <w:rsid w:val="00147E80"/>
    <w:rsid w:val="00147FA1"/>
    <w:rsid w:val="00150101"/>
    <w:rsid w:val="001501A5"/>
    <w:rsid w:val="0015022C"/>
    <w:rsid w:val="0015024B"/>
    <w:rsid w:val="0015028A"/>
    <w:rsid w:val="001505C5"/>
    <w:rsid w:val="00150613"/>
    <w:rsid w:val="001508B9"/>
    <w:rsid w:val="00150968"/>
    <w:rsid w:val="00150B28"/>
    <w:rsid w:val="00150D96"/>
    <w:rsid w:val="00150F4C"/>
    <w:rsid w:val="001513AA"/>
    <w:rsid w:val="001513E6"/>
    <w:rsid w:val="001515F0"/>
    <w:rsid w:val="00151672"/>
    <w:rsid w:val="00151709"/>
    <w:rsid w:val="0015190B"/>
    <w:rsid w:val="00151FFD"/>
    <w:rsid w:val="00152116"/>
    <w:rsid w:val="0015266D"/>
    <w:rsid w:val="0015267D"/>
    <w:rsid w:val="001526BE"/>
    <w:rsid w:val="001527F0"/>
    <w:rsid w:val="00152836"/>
    <w:rsid w:val="00152A7C"/>
    <w:rsid w:val="00152BD0"/>
    <w:rsid w:val="00152C56"/>
    <w:rsid w:val="00152D61"/>
    <w:rsid w:val="00152DB3"/>
    <w:rsid w:val="00152DD0"/>
    <w:rsid w:val="00152F52"/>
    <w:rsid w:val="0015320D"/>
    <w:rsid w:val="00153436"/>
    <w:rsid w:val="00153450"/>
    <w:rsid w:val="0015349D"/>
    <w:rsid w:val="0015360B"/>
    <w:rsid w:val="001536D4"/>
    <w:rsid w:val="0015376A"/>
    <w:rsid w:val="00153879"/>
    <w:rsid w:val="00153900"/>
    <w:rsid w:val="001539B7"/>
    <w:rsid w:val="00153ACF"/>
    <w:rsid w:val="00153B2C"/>
    <w:rsid w:val="00153B87"/>
    <w:rsid w:val="00153D3B"/>
    <w:rsid w:val="00153EBC"/>
    <w:rsid w:val="00153F70"/>
    <w:rsid w:val="0015403F"/>
    <w:rsid w:val="001542E4"/>
    <w:rsid w:val="0015444C"/>
    <w:rsid w:val="0015445E"/>
    <w:rsid w:val="00154472"/>
    <w:rsid w:val="00154492"/>
    <w:rsid w:val="001544CA"/>
    <w:rsid w:val="001546E5"/>
    <w:rsid w:val="001548D8"/>
    <w:rsid w:val="0015499F"/>
    <w:rsid w:val="001549B2"/>
    <w:rsid w:val="00154B59"/>
    <w:rsid w:val="00154B82"/>
    <w:rsid w:val="00154DDE"/>
    <w:rsid w:val="00154F50"/>
    <w:rsid w:val="00154F94"/>
    <w:rsid w:val="0015509B"/>
    <w:rsid w:val="001550EE"/>
    <w:rsid w:val="00155146"/>
    <w:rsid w:val="001551D0"/>
    <w:rsid w:val="00155300"/>
    <w:rsid w:val="0015536B"/>
    <w:rsid w:val="00155374"/>
    <w:rsid w:val="00155389"/>
    <w:rsid w:val="00155581"/>
    <w:rsid w:val="0015561B"/>
    <w:rsid w:val="00155642"/>
    <w:rsid w:val="00155664"/>
    <w:rsid w:val="001558EA"/>
    <w:rsid w:val="0015599D"/>
    <w:rsid w:val="00155C6B"/>
    <w:rsid w:val="00155EA4"/>
    <w:rsid w:val="00155FAB"/>
    <w:rsid w:val="00156351"/>
    <w:rsid w:val="001563E2"/>
    <w:rsid w:val="00156463"/>
    <w:rsid w:val="00156794"/>
    <w:rsid w:val="001567A8"/>
    <w:rsid w:val="001567D1"/>
    <w:rsid w:val="00156D13"/>
    <w:rsid w:val="00156D29"/>
    <w:rsid w:val="00156E4C"/>
    <w:rsid w:val="00156ECB"/>
    <w:rsid w:val="00157420"/>
    <w:rsid w:val="0015755C"/>
    <w:rsid w:val="0015781A"/>
    <w:rsid w:val="0015797A"/>
    <w:rsid w:val="00157C11"/>
    <w:rsid w:val="00157C59"/>
    <w:rsid w:val="00157C80"/>
    <w:rsid w:val="00157F4D"/>
    <w:rsid w:val="001602BF"/>
    <w:rsid w:val="00160455"/>
    <w:rsid w:val="0016058A"/>
    <w:rsid w:val="00160663"/>
    <w:rsid w:val="00160673"/>
    <w:rsid w:val="00160719"/>
    <w:rsid w:val="0016078A"/>
    <w:rsid w:val="001609E1"/>
    <w:rsid w:val="00160C43"/>
    <w:rsid w:val="0016117B"/>
    <w:rsid w:val="0016117D"/>
    <w:rsid w:val="00161482"/>
    <w:rsid w:val="001618D4"/>
    <w:rsid w:val="00161C21"/>
    <w:rsid w:val="00161CA8"/>
    <w:rsid w:val="00161D97"/>
    <w:rsid w:val="00161D98"/>
    <w:rsid w:val="00161DB2"/>
    <w:rsid w:val="00161F42"/>
    <w:rsid w:val="00161FFD"/>
    <w:rsid w:val="001622F1"/>
    <w:rsid w:val="00162401"/>
    <w:rsid w:val="001625E8"/>
    <w:rsid w:val="001625F9"/>
    <w:rsid w:val="00162B7F"/>
    <w:rsid w:val="00162E3C"/>
    <w:rsid w:val="001630B4"/>
    <w:rsid w:val="0016314D"/>
    <w:rsid w:val="001631F1"/>
    <w:rsid w:val="00163403"/>
    <w:rsid w:val="0016343D"/>
    <w:rsid w:val="00163526"/>
    <w:rsid w:val="0016359F"/>
    <w:rsid w:val="00163954"/>
    <w:rsid w:val="00163D17"/>
    <w:rsid w:val="00163D19"/>
    <w:rsid w:val="00163E0D"/>
    <w:rsid w:val="00163EF5"/>
    <w:rsid w:val="00164077"/>
    <w:rsid w:val="001641EB"/>
    <w:rsid w:val="001643AD"/>
    <w:rsid w:val="00164482"/>
    <w:rsid w:val="001644D3"/>
    <w:rsid w:val="001646DE"/>
    <w:rsid w:val="00164782"/>
    <w:rsid w:val="001647EF"/>
    <w:rsid w:val="001648F3"/>
    <w:rsid w:val="00164962"/>
    <w:rsid w:val="00164A6A"/>
    <w:rsid w:val="00164C55"/>
    <w:rsid w:val="00164C6D"/>
    <w:rsid w:val="00164CB1"/>
    <w:rsid w:val="00164E94"/>
    <w:rsid w:val="00164F2F"/>
    <w:rsid w:val="001650BC"/>
    <w:rsid w:val="001651F1"/>
    <w:rsid w:val="001652C3"/>
    <w:rsid w:val="00165304"/>
    <w:rsid w:val="00165444"/>
    <w:rsid w:val="00165546"/>
    <w:rsid w:val="001655A9"/>
    <w:rsid w:val="00165911"/>
    <w:rsid w:val="0016594C"/>
    <w:rsid w:val="0016596A"/>
    <w:rsid w:val="001659B1"/>
    <w:rsid w:val="00165AE0"/>
    <w:rsid w:val="00165DD5"/>
    <w:rsid w:val="0016603F"/>
    <w:rsid w:val="001660C5"/>
    <w:rsid w:val="00166220"/>
    <w:rsid w:val="001663AE"/>
    <w:rsid w:val="00166568"/>
    <w:rsid w:val="001665CB"/>
    <w:rsid w:val="00166634"/>
    <w:rsid w:val="00166677"/>
    <w:rsid w:val="00166715"/>
    <w:rsid w:val="00166974"/>
    <w:rsid w:val="001669E0"/>
    <w:rsid w:val="00166D98"/>
    <w:rsid w:val="00166DFB"/>
    <w:rsid w:val="00166F35"/>
    <w:rsid w:val="001671C8"/>
    <w:rsid w:val="00167558"/>
    <w:rsid w:val="00167611"/>
    <w:rsid w:val="00167A4E"/>
    <w:rsid w:val="00167B88"/>
    <w:rsid w:val="00167DFA"/>
    <w:rsid w:val="00167E2F"/>
    <w:rsid w:val="001700BB"/>
    <w:rsid w:val="0017015E"/>
    <w:rsid w:val="001702D0"/>
    <w:rsid w:val="0017045F"/>
    <w:rsid w:val="001704CF"/>
    <w:rsid w:val="0017055E"/>
    <w:rsid w:val="00170597"/>
    <w:rsid w:val="001705A2"/>
    <w:rsid w:val="001706F9"/>
    <w:rsid w:val="00170814"/>
    <w:rsid w:val="00170A16"/>
    <w:rsid w:val="00170AEF"/>
    <w:rsid w:val="00170C51"/>
    <w:rsid w:val="00170F28"/>
    <w:rsid w:val="0017108C"/>
    <w:rsid w:val="0017119E"/>
    <w:rsid w:val="0017129B"/>
    <w:rsid w:val="001715EE"/>
    <w:rsid w:val="00171617"/>
    <w:rsid w:val="001716B1"/>
    <w:rsid w:val="001717E6"/>
    <w:rsid w:val="00171B8D"/>
    <w:rsid w:val="00171BEA"/>
    <w:rsid w:val="00171D94"/>
    <w:rsid w:val="00171F6B"/>
    <w:rsid w:val="0017203F"/>
    <w:rsid w:val="001723E8"/>
    <w:rsid w:val="00172427"/>
    <w:rsid w:val="0017244B"/>
    <w:rsid w:val="001724FD"/>
    <w:rsid w:val="00172595"/>
    <w:rsid w:val="00172607"/>
    <w:rsid w:val="00172699"/>
    <w:rsid w:val="00172731"/>
    <w:rsid w:val="001728B3"/>
    <w:rsid w:val="0017294D"/>
    <w:rsid w:val="00172C84"/>
    <w:rsid w:val="00172DA7"/>
    <w:rsid w:val="00172FC6"/>
    <w:rsid w:val="00173062"/>
    <w:rsid w:val="001732A8"/>
    <w:rsid w:val="00173360"/>
    <w:rsid w:val="00173364"/>
    <w:rsid w:val="001735B0"/>
    <w:rsid w:val="001735D1"/>
    <w:rsid w:val="001736B4"/>
    <w:rsid w:val="001736EF"/>
    <w:rsid w:val="00173817"/>
    <w:rsid w:val="00173920"/>
    <w:rsid w:val="00173D3B"/>
    <w:rsid w:val="00173D7D"/>
    <w:rsid w:val="00173DDB"/>
    <w:rsid w:val="00173F88"/>
    <w:rsid w:val="001741E7"/>
    <w:rsid w:val="00174250"/>
    <w:rsid w:val="001742C3"/>
    <w:rsid w:val="001742CD"/>
    <w:rsid w:val="00174312"/>
    <w:rsid w:val="00174375"/>
    <w:rsid w:val="001745C2"/>
    <w:rsid w:val="0017469C"/>
    <w:rsid w:val="00174791"/>
    <w:rsid w:val="0017483E"/>
    <w:rsid w:val="0017485D"/>
    <w:rsid w:val="0017496D"/>
    <w:rsid w:val="00174A60"/>
    <w:rsid w:val="00174A8E"/>
    <w:rsid w:val="00174AA6"/>
    <w:rsid w:val="00174AB3"/>
    <w:rsid w:val="00174AB5"/>
    <w:rsid w:val="00174ABB"/>
    <w:rsid w:val="00174B82"/>
    <w:rsid w:val="00174C63"/>
    <w:rsid w:val="00175168"/>
    <w:rsid w:val="00175629"/>
    <w:rsid w:val="0017572E"/>
    <w:rsid w:val="00175890"/>
    <w:rsid w:val="00175920"/>
    <w:rsid w:val="00175922"/>
    <w:rsid w:val="001759D7"/>
    <w:rsid w:val="00175A21"/>
    <w:rsid w:val="00175B15"/>
    <w:rsid w:val="00175C0E"/>
    <w:rsid w:val="00175C53"/>
    <w:rsid w:val="00175C55"/>
    <w:rsid w:val="00175D7C"/>
    <w:rsid w:val="00175E17"/>
    <w:rsid w:val="0017603D"/>
    <w:rsid w:val="00176159"/>
    <w:rsid w:val="0017615B"/>
    <w:rsid w:val="0017619D"/>
    <w:rsid w:val="001764AE"/>
    <w:rsid w:val="001765A6"/>
    <w:rsid w:val="0017660E"/>
    <w:rsid w:val="001767A0"/>
    <w:rsid w:val="00176868"/>
    <w:rsid w:val="0017687D"/>
    <w:rsid w:val="001768DA"/>
    <w:rsid w:val="001769F9"/>
    <w:rsid w:val="00176B54"/>
    <w:rsid w:val="00176BFF"/>
    <w:rsid w:val="00176D16"/>
    <w:rsid w:val="00176D30"/>
    <w:rsid w:val="00176D54"/>
    <w:rsid w:val="00176E1E"/>
    <w:rsid w:val="00176E52"/>
    <w:rsid w:val="00176EE0"/>
    <w:rsid w:val="00176F95"/>
    <w:rsid w:val="00177005"/>
    <w:rsid w:val="00177040"/>
    <w:rsid w:val="0017712D"/>
    <w:rsid w:val="00177177"/>
    <w:rsid w:val="001771DC"/>
    <w:rsid w:val="00177202"/>
    <w:rsid w:val="00177246"/>
    <w:rsid w:val="0017726A"/>
    <w:rsid w:val="00177518"/>
    <w:rsid w:val="00177786"/>
    <w:rsid w:val="0017791F"/>
    <w:rsid w:val="001779E2"/>
    <w:rsid w:val="00177B18"/>
    <w:rsid w:val="00177CAA"/>
    <w:rsid w:val="00177CBB"/>
    <w:rsid w:val="00177D52"/>
    <w:rsid w:val="00177D75"/>
    <w:rsid w:val="00177E3C"/>
    <w:rsid w:val="00177E40"/>
    <w:rsid w:val="00177E68"/>
    <w:rsid w:val="00177ED8"/>
    <w:rsid w:val="00177FF6"/>
    <w:rsid w:val="0018033D"/>
    <w:rsid w:val="00180415"/>
    <w:rsid w:val="0018053F"/>
    <w:rsid w:val="00180604"/>
    <w:rsid w:val="00180778"/>
    <w:rsid w:val="00180815"/>
    <w:rsid w:val="001808CF"/>
    <w:rsid w:val="0018096E"/>
    <w:rsid w:val="00180B51"/>
    <w:rsid w:val="00180D0E"/>
    <w:rsid w:val="00180DD2"/>
    <w:rsid w:val="0018108F"/>
    <w:rsid w:val="00181363"/>
    <w:rsid w:val="001813AA"/>
    <w:rsid w:val="00181439"/>
    <w:rsid w:val="0018154A"/>
    <w:rsid w:val="00181574"/>
    <w:rsid w:val="00181838"/>
    <w:rsid w:val="00181906"/>
    <w:rsid w:val="00181CAF"/>
    <w:rsid w:val="00181D24"/>
    <w:rsid w:val="0018214D"/>
    <w:rsid w:val="001822C3"/>
    <w:rsid w:val="001822F2"/>
    <w:rsid w:val="00182483"/>
    <w:rsid w:val="00182569"/>
    <w:rsid w:val="001826F4"/>
    <w:rsid w:val="0018274C"/>
    <w:rsid w:val="00182874"/>
    <w:rsid w:val="001828C0"/>
    <w:rsid w:val="00182990"/>
    <w:rsid w:val="00182CC0"/>
    <w:rsid w:val="00182CD1"/>
    <w:rsid w:val="00182EB9"/>
    <w:rsid w:val="00182ECC"/>
    <w:rsid w:val="00182F43"/>
    <w:rsid w:val="00183031"/>
    <w:rsid w:val="0018311D"/>
    <w:rsid w:val="00183132"/>
    <w:rsid w:val="0018341E"/>
    <w:rsid w:val="0018365A"/>
    <w:rsid w:val="001836AF"/>
    <w:rsid w:val="001836C3"/>
    <w:rsid w:val="00183860"/>
    <w:rsid w:val="00183A7E"/>
    <w:rsid w:val="00183B68"/>
    <w:rsid w:val="00183B8A"/>
    <w:rsid w:val="00183BB3"/>
    <w:rsid w:val="00183CFA"/>
    <w:rsid w:val="00183E6A"/>
    <w:rsid w:val="00183EC7"/>
    <w:rsid w:val="001840C8"/>
    <w:rsid w:val="001842A2"/>
    <w:rsid w:val="00184319"/>
    <w:rsid w:val="0018434F"/>
    <w:rsid w:val="00184495"/>
    <w:rsid w:val="00184602"/>
    <w:rsid w:val="00184713"/>
    <w:rsid w:val="001848BE"/>
    <w:rsid w:val="00184CB1"/>
    <w:rsid w:val="00184CF8"/>
    <w:rsid w:val="00184E20"/>
    <w:rsid w:val="00184EF3"/>
    <w:rsid w:val="00184F28"/>
    <w:rsid w:val="001850C3"/>
    <w:rsid w:val="00185218"/>
    <w:rsid w:val="001852B9"/>
    <w:rsid w:val="001852CE"/>
    <w:rsid w:val="001855C5"/>
    <w:rsid w:val="001855DF"/>
    <w:rsid w:val="0018570D"/>
    <w:rsid w:val="00185865"/>
    <w:rsid w:val="00185964"/>
    <w:rsid w:val="00185983"/>
    <w:rsid w:val="0018599B"/>
    <w:rsid w:val="00185D11"/>
    <w:rsid w:val="00185D2D"/>
    <w:rsid w:val="00185D42"/>
    <w:rsid w:val="00185DA0"/>
    <w:rsid w:val="001863D0"/>
    <w:rsid w:val="00186619"/>
    <w:rsid w:val="0018667D"/>
    <w:rsid w:val="00186755"/>
    <w:rsid w:val="001868AF"/>
    <w:rsid w:val="00186A76"/>
    <w:rsid w:val="00186B32"/>
    <w:rsid w:val="00186B94"/>
    <w:rsid w:val="0018722B"/>
    <w:rsid w:val="0018725B"/>
    <w:rsid w:val="00187378"/>
    <w:rsid w:val="001876F2"/>
    <w:rsid w:val="001877E9"/>
    <w:rsid w:val="00187879"/>
    <w:rsid w:val="0018795E"/>
    <w:rsid w:val="00187A58"/>
    <w:rsid w:val="00187C16"/>
    <w:rsid w:val="00187EFA"/>
    <w:rsid w:val="00187F3E"/>
    <w:rsid w:val="00187F84"/>
    <w:rsid w:val="00190367"/>
    <w:rsid w:val="001905C3"/>
    <w:rsid w:val="00190733"/>
    <w:rsid w:val="00190895"/>
    <w:rsid w:val="001908D6"/>
    <w:rsid w:val="001908FB"/>
    <w:rsid w:val="00190900"/>
    <w:rsid w:val="00190A12"/>
    <w:rsid w:val="00190A9C"/>
    <w:rsid w:val="00190AC4"/>
    <w:rsid w:val="00190F80"/>
    <w:rsid w:val="001912C8"/>
    <w:rsid w:val="001913D1"/>
    <w:rsid w:val="0019155C"/>
    <w:rsid w:val="00191573"/>
    <w:rsid w:val="001916B6"/>
    <w:rsid w:val="001917D3"/>
    <w:rsid w:val="001918BC"/>
    <w:rsid w:val="0019196D"/>
    <w:rsid w:val="00191ADC"/>
    <w:rsid w:val="00191B4C"/>
    <w:rsid w:val="00191BD5"/>
    <w:rsid w:val="00191BDE"/>
    <w:rsid w:val="00191C3E"/>
    <w:rsid w:val="00191CEA"/>
    <w:rsid w:val="00191DA5"/>
    <w:rsid w:val="001924D9"/>
    <w:rsid w:val="001924DB"/>
    <w:rsid w:val="001924E5"/>
    <w:rsid w:val="001925B1"/>
    <w:rsid w:val="001927AE"/>
    <w:rsid w:val="001927D7"/>
    <w:rsid w:val="0019293F"/>
    <w:rsid w:val="00192A76"/>
    <w:rsid w:val="00192C31"/>
    <w:rsid w:val="00192E8B"/>
    <w:rsid w:val="0019316C"/>
    <w:rsid w:val="001931A8"/>
    <w:rsid w:val="00193500"/>
    <w:rsid w:val="001936B0"/>
    <w:rsid w:val="0019374F"/>
    <w:rsid w:val="00193757"/>
    <w:rsid w:val="0019388D"/>
    <w:rsid w:val="0019398F"/>
    <w:rsid w:val="0019399E"/>
    <w:rsid w:val="00193A94"/>
    <w:rsid w:val="00193B45"/>
    <w:rsid w:val="00193BE7"/>
    <w:rsid w:val="00193D25"/>
    <w:rsid w:val="00193E0F"/>
    <w:rsid w:val="00193EA2"/>
    <w:rsid w:val="00194065"/>
    <w:rsid w:val="001940D1"/>
    <w:rsid w:val="0019466C"/>
    <w:rsid w:val="001946D4"/>
    <w:rsid w:val="0019471C"/>
    <w:rsid w:val="00194A73"/>
    <w:rsid w:val="00194B6E"/>
    <w:rsid w:val="00194C30"/>
    <w:rsid w:val="00194D4F"/>
    <w:rsid w:val="00194ECE"/>
    <w:rsid w:val="0019506B"/>
    <w:rsid w:val="001950E0"/>
    <w:rsid w:val="001952FF"/>
    <w:rsid w:val="001954E9"/>
    <w:rsid w:val="001957DC"/>
    <w:rsid w:val="001957F7"/>
    <w:rsid w:val="0019585A"/>
    <w:rsid w:val="001958B5"/>
    <w:rsid w:val="001958D1"/>
    <w:rsid w:val="00195D9D"/>
    <w:rsid w:val="00195E65"/>
    <w:rsid w:val="00195EFF"/>
    <w:rsid w:val="00195F7A"/>
    <w:rsid w:val="0019605D"/>
    <w:rsid w:val="001960D9"/>
    <w:rsid w:val="0019630D"/>
    <w:rsid w:val="00196612"/>
    <w:rsid w:val="0019666E"/>
    <w:rsid w:val="00196728"/>
    <w:rsid w:val="00196740"/>
    <w:rsid w:val="001968B3"/>
    <w:rsid w:val="00196BF2"/>
    <w:rsid w:val="00196C94"/>
    <w:rsid w:val="00196EE3"/>
    <w:rsid w:val="00196F8C"/>
    <w:rsid w:val="00196FB4"/>
    <w:rsid w:val="00197544"/>
    <w:rsid w:val="001976D3"/>
    <w:rsid w:val="00197868"/>
    <w:rsid w:val="00197A52"/>
    <w:rsid w:val="00197AD1"/>
    <w:rsid w:val="00197BC9"/>
    <w:rsid w:val="00197BE2"/>
    <w:rsid w:val="00197C87"/>
    <w:rsid w:val="00197E6C"/>
    <w:rsid w:val="00197FA5"/>
    <w:rsid w:val="001A017E"/>
    <w:rsid w:val="001A02BC"/>
    <w:rsid w:val="001A053B"/>
    <w:rsid w:val="001A081E"/>
    <w:rsid w:val="001A0A8E"/>
    <w:rsid w:val="001A0B8A"/>
    <w:rsid w:val="001A0C62"/>
    <w:rsid w:val="001A0CD4"/>
    <w:rsid w:val="001A0D48"/>
    <w:rsid w:val="001A0D53"/>
    <w:rsid w:val="001A0E8B"/>
    <w:rsid w:val="001A0F3D"/>
    <w:rsid w:val="001A128D"/>
    <w:rsid w:val="001A132E"/>
    <w:rsid w:val="001A133B"/>
    <w:rsid w:val="001A16D7"/>
    <w:rsid w:val="001A1724"/>
    <w:rsid w:val="001A17AB"/>
    <w:rsid w:val="001A1820"/>
    <w:rsid w:val="001A190A"/>
    <w:rsid w:val="001A1B2D"/>
    <w:rsid w:val="001A1C9D"/>
    <w:rsid w:val="001A1CCB"/>
    <w:rsid w:val="001A1D52"/>
    <w:rsid w:val="001A1DC0"/>
    <w:rsid w:val="001A1F18"/>
    <w:rsid w:val="001A24B6"/>
    <w:rsid w:val="001A2553"/>
    <w:rsid w:val="001A266A"/>
    <w:rsid w:val="001A269B"/>
    <w:rsid w:val="001A26AC"/>
    <w:rsid w:val="001A2806"/>
    <w:rsid w:val="001A2847"/>
    <w:rsid w:val="001A2985"/>
    <w:rsid w:val="001A29AC"/>
    <w:rsid w:val="001A2DB3"/>
    <w:rsid w:val="001A2DC2"/>
    <w:rsid w:val="001A2E92"/>
    <w:rsid w:val="001A2F41"/>
    <w:rsid w:val="001A2FE1"/>
    <w:rsid w:val="001A30F8"/>
    <w:rsid w:val="001A30FA"/>
    <w:rsid w:val="001A3300"/>
    <w:rsid w:val="001A336E"/>
    <w:rsid w:val="001A33D5"/>
    <w:rsid w:val="001A3463"/>
    <w:rsid w:val="001A348B"/>
    <w:rsid w:val="001A34D6"/>
    <w:rsid w:val="001A35A0"/>
    <w:rsid w:val="001A35BD"/>
    <w:rsid w:val="001A360E"/>
    <w:rsid w:val="001A3A7B"/>
    <w:rsid w:val="001A3AFD"/>
    <w:rsid w:val="001A3C38"/>
    <w:rsid w:val="001A3F1E"/>
    <w:rsid w:val="001A400B"/>
    <w:rsid w:val="001A42DB"/>
    <w:rsid w:val="001A44E7"/>
    <w:rsid w:val="001A4506"/>
    <w:rsid w:val="001A455B"/>
    <w:rsid w:val="001A4659"/>
    <w:rsid w:val="001A4911"/>
    <w:rsid w:val="001A49C9"/>
    <w:rsid w:val="001A4C7A"/>
    <w:rsid w:val="001A4FBD"/>
    <w:rsid w:val="001A5074"/>
    <w:rsid w:val="001A5364"/>
    <w:rsid w:val="001A5379"/>
    <w:rsid w:val="001A548C"/>
    <w:rsid w:val="001A55AA"/>
    <w:rsid w:val="001A563F"/>
    <w:rsid w:val="001A569C"/>
    <w:rsid w:val="001A575E"/>
    <w:rsid w:val="001A587F"/>
    <w:rsid w:val="001A588E"/>
    <w:rsid w:val="001A5A73"/>
    <w:rsid w:val="001A5A7F"/>
    <w:rsid w:val="001A5DA3"/>
    <w:rsid w:val="001A5E5B"/>
    <w:rsid w:val="001A5F3D"/>
    <w:rsid w:val="001A606B"/>
    <w:rsid w:val="001A60AA"/>
    <w:rsid w:val="001A6155"/>
    <w:rsid w:val="001A6345"/>
    <w:rsid w:val="001A669F"/>
    <w:rsid w:val="001A67F9"/>
    <w:rsid w:val="001A68BC"/>
    <w:rsid w:val="001A68E0"/>
    <w:rsid w:val="001A68EA"/>
    <w:rsid w:val="001A6987"/>
    <w:rsid w:val="001A6A6D"/>
    <w:rsid w:val="001A6D8F"/>
    <w:rsid w:val="001A6E4A"/>
    <w:rsid w:val="001A7236"/>
    <w:rsid w:val="001A724F"/>
    <w:rsid w:val="001A73B7"/>
    <w:rsid w:val="001A741D"/>
    <w:rsid w:val="001A75B8"/>
    <w:rsid w:val="001A75F3"/>
    <w:rsid w:val="001A76D0"/>
    <w:rsid w:val="001A781C"/>
    <w:rsid w:val="001A7850"/>
    <w:rsid w:val="001A7D00"/>
    <w:rsid w:val="001A7D17"/>
    <w:rsid w:val="001B00AF"/>
    <w:rsid w:val="001B0120"/>
    <w:rsid w:val="001B01E3"/>
    <w:rsid w:val="001B069D"/>
    <w:rsid w:val="001B088D"/>
    <w:rsid w:val="001B0D4C"/>
    <w:rsid w:val="001B0DEA"/>
    <w:rsid w:val="001B0DF8"/>
    <w:rsid w:val="001B0E6B"/>
    <w:rsid w:val="001B0F11"/>
    <w:rsid w:val="001B1094"/>
    <w:rsid w:val="001B11D7"/>
    <w:rsid w:val="001B139C"/>
    <w:rsid w:val="001B148E"/>
    <w:rsid w:val="001B1572"/>
    <w:rsid w:val="001B15FF"/>
    <w:rsid w:val="001B161F"/>
    <w:rsid w:val="001B169C"/>
    <w:rsid w:val="001B17DA"/>
    <w:rsid w:val="001B1B00"/>
    <w:rsid w:val="001B1B21"/>
    <w:rsid w:val="001B2387"/>
    <w:rsid w:val="001B24A1"/>
    <w:rsid w:val="001B24E7"/>
    <w:rsid w:val="001B2561"/>
    <w:rsid w:val="001B2681"/>
    <w:rsid w:val="001B2890"/>
    <w:rsid w:val="001B296B"/>
    <w:rsid w:val="001B2A19"/>
    <w:rsid w:val="001B2C29"/>
    <w:rsid w:val="001B2D8D"/>
    <w:rsid w:val="001B2E89"/>
    <w:rsid w:val="001B2F86"/>
    <w:rsid w:val="001B2FB5"/>
    <w:rsid w:val="001B3219"/>
    <w:rsid w:val="001B3291"/>
    <w:rsid w:val="001B33CE"/>
    <w:rsid w:val="001B380A"/>
    <w:rsid w:val="001B3A40"/>
    <w:rsid w:val="001B3B79"/>
    <w:rsid w:val="001B3C1B"/>
    <w:rsid w:val="001B3C32"/>
    <w:rsid w:val="001B3D45"/>
    <w:rsid w:val="001B3D70"/>
    <w:rsid w:val="001B3DA4"/>
    <w:rsid w:val="001B3DDB"/>
    <w:rsid w:val="001B3EBD"/>
    <w:rsid w:val="001B406D"/>
    <w:rsid w:val="001B40F4"/>
    <w:rsid w:val="001B4510"/>
    <w:rsid w:val="001B466F"/>
    <w:rsid w:val="001B4700"/>
    <w:rsid w:val="001B4710"/>
    <w:rsid w:val="001B4725"/>
    <w:rsid w:val="001B47C3"/>
    <w:rsid w:val="001B49BF"/>
    <w:rsid w:val="001B49E1"/>
    <w:rsid w:val="001B4A04"/>
    <w:rsid w:val="001B4ABB"/>
    <w:rsid w:val="001B4B4F"/>
    <w:rsid w:val="001B4CAB"/>
    <w:rsid w:val="001B4E0E"/>
    <w:rsid w:val="001B4E8A"/>
    <w:rsid w:val="001B4EEE"/>
    <w:rsid w:val="001B4FF8"/>
    <w:rsid w:val="001B541A"/>
    <w:rsid w:val="001B5540"/>
    <w:rsid w:val="001B562D"/>
    <w:rsid w:val="001B5692"/>
    <w:rsid w:val="001B5852"/>
    <w:rsid w:val="001B58F5"/>
    <w:rsid w:val="001B5979"/>
    <w:rsid w:val="001B59FA"/>
    <w:rsid w:val="001B5C12"/>
    <w:rsid w:val="001B5CFA"/>
    <w:rsid w:val="001B5E96"/>
    <w:rsid w:val="001B5FE4"/>
    <w:rsid w:val="001B600B"/>
    <w:rsid w:val="001B6118"/>
    <w:rsid w:val="001B612C"/>
    <w:rsid w:val="001B62CE"/>
    <w:rsid w:val="001B63ED"/>
    <w:rsid w:val="001B65F2"/>
    <w:rsid w:val="001B670B"/>
    <w:rsid w:val="001B6882"/>
    <w:rsid w:val="001B69E3"/>
    <w:rsid w:val="001B69FD"/>
    <w:rsid w:val="001B6A61"/>
    <w:rsid w:val="001B6AF5"/>
    <w:rsid w:val="001B6C54"/>
    <w:rsid w:val="001B6E2F"/>
    <w:rsid w:val="001B6F92"/>
    <w:rsid w:val="001B70B5"/>
    <w:rsid w:val="001B7111"/>
    <w:rsid w:val="001B7402"/>
    <w:rsid w:val="001B7519"/>
    <w:rsid w:val="001B785E"/>
    <w:rsid w:val="001B78A5"/>
    <w:rsid w:val="001B78F2"/>
    <w:rsid w:val="001B7B4A"/>
    <w:rsid w:val="001B7E98"/>
    <w:rsid w:val="001C0245"/>
    <w:rsid w:val="001C03B3"/>
    <w:rsid w:val="001C04DC"/>
    <w:rsid w:val="001C05C2"/>
    <w:rsid w:val="001C0763"/>
    <w:rsid w:val="001C085A"/>
    <w:rsid w:val="001C0B07"/>
    <w:rsid w:val="001C140A"/>
    <w:rsid w:val="001C140D"/>
    <w:rsid w:val="001C15BD"/>
    <w:rsid w:val="001C16E9"/>
    <w:rsid w:val="001C1729"/>
    <w:rsid w:val="001C1831"/>
    <w:rsid w:val="001C196C"/>
    <w:rsid w:val="001C1A53"/>
    <w:rsid w:val="001C1A9C"/>
    <w:rsid w:val="001C1CEA"/>
    <w:rsid w:val="001C1DAA"/>
    <w:rsid w:val="001C1E8C"/>
    <w:rsid w:val="001C1F22"/>
    <w:rsid w:val="001C2042"/>
    <w:rsid w:val="001C20E0"/>
    <w:rsid w:val="001C2185"/>
    <w:rsid w:val="001C22CC"/>
    <w:rsid w:val="001C2463"/>
    <w:rsid w:val="001C2560"/>
    <w:rsid w:val="001C261A"/>
    <w:rsid w:val="001C27B4"/>
    <w:rsid w:val="001C2BF4"/>
    <w:rsid w:val="001C3111"/>
    <w:rsid w:val="001C320A"/>
    <w:rsid w:val="001C324D"/>
    <w:rsid w:val="001C32D3"/>
    <w:rsid w:val="001C336E"/>
    <w:rsid w:val="001C3555"/>
    <w:rsid w:val="001C3827"/>
    <w:rsid w:val="001C3D19"/>
    <w:rsid w:val="001C3E74"/>
    <w:rsid w:val="001C3FAA"/>
    <w:rsid w:val="001C437D"/>
    <w:rsid w:val="001C4B38"/>
    <w:rsid w:val="001C4E8E"/>
    <w:rsid w:val="001C4ED7"/>
    <w:rsid w:val="001C4FEE"/>
    <w:rsid w:val="001C5063"/>
    <w:rsid w:val="001C5279"/>
    <w:rsid w:val="001C5290"/>
    <w:rsid w:val="001C52AC"/>
    <w:rsid w:val="001C52F7"/>
    <w:rsid w:val="001C555C"/>
    <w:rsid w:val="001C55BC"/>
    <w:rsid w:val="001C56B6"/>
    <w:rsid w:val="001C574E"/>
    <w:rsid w:val="001C59B8"/>
    <w:rsid w:val="001C59D4"/>
    <w:rsid w:val="001C59EF"/>
    <w:rsid w:val="001C5A1C"/>
    <w:rsid w:val="001C5AB9"/>
    <w:rsid w:val="001C5DF9"/>
    <w:rsid w:val="001C60AD"/>
    <w:rsid w:val="001C619E"/>
    <w:rsid w:val="001C62D0"/>
    <w:rsid w:val="001C640E"/>
    <w:rsid w:val="001C65B9"/>
    <w:rsid w:val="001C68DC"/>
    <w:rsid w:val="001C68DF"/>
    <w:rsid w:val="001C69D6"/>
    <w:rsid w:val="001C6A4E"/>
    <w:rsid w:val="001C6D1F"/>
    <w:rsid w:val="001C715D"/>
    <w:rsid w:val="001C7186"/>
    <w:rsid w:val="001C7213"/>
    <w:rsid w:val="001C74D7"/>
    <w:rsid w:val="001C75E0"/>
    <w:rsid w:val="001C7679"/>
    <w:rsid w:val="001C7764"/>
    <w:rsid w:val="001C792E"/>
    <w:rsid w:val="001C7ABC"/>
    <w:rsid w:val="001C7BDB"/>
    <w:rsid w:val="001C7D04"/>
    <w:rsid w:val="001D00B9"/>
    <w:rsid w:val="001D01AA"/>
    <w:rsid w:val="001D01EB"/>
    <w:rsid w:val="001D022A"/>
    <w:rsid w:val="001D02FD"/>
    <w:rsid w:val="001D049A"/>
    <w:rsid w:val="001D0500"/>
    <w:rsid w:val="001D0517"/>
    <w:rsid w:val="001D0589"/>
    <w:rsid w:val="001D05DF"/>
    <w:rsid w:val="001D0633"/>
    <w:rsid w:val="001D0887"/>
    <w:rsid w:val="001D0B87"/>
    <w:rsid w:val="001D0F4E"/>
    <w:rsid w:val="001D0FEB"/>
    <w:rsid w:val="001D1037"/>
    <w:rsid w:val="001D10BA"/>
    <w:rsid w:val="001D1326"/>
    <w:rsid w:val="001D13A5"/>
    <w:rsid w:val="001D1541"/>
    <w:rsid w:val="001D1674"/>
    <w:rsid w:val="001D16DD"/>
    <w:rsid w:val="001D1AE7"/>
    <w:rsid w:val="001D24BD"/>
    <w:rsid w:val="001D2535"/>
    <w:rsid w:val="001D25DF"/>
    <w:rsid w:val="001D2657"/>
    <w:rsid w:val="001D2731"/>
    <w:rsid w:val="001D282A"/>
    <w:rsid w:val="001D299C"/>
    <w:rsid w:val="001D2A5D"/>
    <w:rsid w:val="001D2B99"/>
    <w:rsid w:val="001D2BC0"/>
    <w:rsid w:val="001D2CF6"/>
    <w:rsid w:val="001D2DA1"/>
    <w:rsid w:val="001D2EED"/>
    <w:rsid w:val="001D2FA7"/>
    <w:rsid w:val="001D3187"/>
    <w:rsid w:val="001D324B"/>
    <w:rsid w:val="001D3284"/>
    <w:rsid w:val="001D3334"/>
    <w:rsid w:val="001D33BD"/>
    <w:rsid w:val="001D3489"/>
    <w:rsid w:val="001D36FB"/>
    <w:rsid w:val="001D386C"/>
    <w:rsid w:val="001D3BF9"/>
    <w:rsid w:val="001D3C8F"/>
    <w:rsid w:val="001D3D05"/>
    <w:rsid w:val="001D4320"/>
    <w:rsid w:val="001D441F"/>
    <w:rsid w:val="001D4641"/>
    <w:rsid w:val="001D4696"/>
    <w:rsid w:val="001D4717"/>
    <w:rsid w:val="001D47F4"/>
    <w:rsid w:val="001D4957"/>
    <w:rsid w:val="001D49BD"/>
    <w:rsid w:val="001D49F4"/>
    <w:rsid w:val="001D4A65"/>
    <w:rsid w:val="001D4AC4"/>
    <w:rsid w:val="001D4B11"/>
    <w:rsid w:val="001D4DD0"/>
    <w:rsid w:val="001D4E5B"/>
    <w:rsid w:val="001D50B5"/>
    <w:rsid w:val="001D511A"/>
    <w:rsid w:val="001D51C7"/>
    <w:rsid w:val="001D5328"/>
    <w:rsid w:val="001D548C"/>
    <w:rsid w:val="001D5537"/>
    <w:rsid w:val="001D55D0"/>
    <w:rsid w:val="001D5A9A"/>
    <w:rsid w:val="001D5AC0"/>
    <w:rsid w:val="001D5B94"/>
    <w:rsid w:val="001D5E9F"/>
    <w:rsid w:val="001D6072"/>
    <w:rsid w:val="001D6231"/>
    <w:rsid w:val="001D6446"/>
    <w:rsid w:val="001D644F"/>
    <w:rsid w:val="001D646A"/>
    <w:rsid w:val="001D662E"/>
    <w:rsid w:val="001D6840"/>
    <w:rsid w:val="001D6B46"/>
    <w:rsid w:val="001D6CDE"/>
    <w:rsid w:val="001D6D77"/>
    <w:rsid w:val="001D6E10"/>
    <w:rsid w:val="001D7080"/>
    <w:rsid w:val="001D7201"/>
    <w:rsid w:val="001D726D"/>
    <w:rsid w:val="001D7521"/>
    <w:rsid w:val="001D7709"/>
    <w:rsid w:val="001D7AD7"/>
    <w:rsid w:val="001D7ED7"/>
    <w:rsid w:val="001D7F63"/>
    <w:rsid w:val="001D7FF0"/>
    <w:rsid w:val="001E00E0"/>
    <w:rsid w:val="001E0184"/>
    <w:rsid w:val="001E0309"/>
    <w:rsid w:val="001E05CB"/>
    <w:rsid w:val="001E0658"/>
    <w:rsid w:val="001E072E"/>
    <w:rsid w:val="001E0863"/>
    <w:rsid w:val="001E0BA6"/>
    <w:rsid w:val="001E0DD4"/>
    <w:rsid w:val="001E0E65"/>
    <w:rsid w:val="001E0FB2"/>
    <w:rsid w:val="001E112D"/>
    <w:rsid w:val="001E1843"/>
    <w:rsid w:val="001E1BEE"/>
    <w:rsid w:val="001E1DD5"/>
    <w:rsid w:val="001E1E30"/>
    <w:rsid w:val="001E1EC3"/>
    <w:rsid w:val="001E21D7"/>
    <w:rsid w:val="001E2230"/>
    <w:rsid w:val="001E228E"/>
    <w:rsid w:val="001E252F"/>
    <w:rsid w:val="001E253B"/>
    <w:rsid w:val="001E259E"/>
    <w:rsid w:val="001E2620"/>
    <w:rsid w:val="001E2642"/>
    <w:rsid w:val="001E277C"/>
    <w:rsid w:val="001E279C"/>
    <w:rsid w:val="001E291F"/>
    <w:rsid w:val="001E2CBB"/>
    <w:rsid w:val="001E2DA0"/>
    <w:rsid w:val="001E2DB0"/>
    <w:rsid w:val="001E2E35"/>
    <w:rsid w:val="001E2E77"/>
    <w:rsid w:val="001E2EDF"/>
    <w:rsid w:val="001E3169"/>
    <w:rsid w:val="001E31A8"/>
    <w:rsid w:val="001E32AB"/>
    <w:rsid w:val="001E32F4"/>
    <w:rsid w:val="001E353C"/>
    <w:rsid w:val="001E353D"/>
    <w:rsid w:val="001E36F4"/>
    <w:rsid w:val="001E379C"/>
    <w:rsid w:val="001E37B2"/>
    <w:rsid w:val="001E37F1"/>
    <w:rsid w:val="001E37F3"/>
    <w:rsid w:val="001E3873"/>
    <w:rsid w:val="001E3D3A"/>
    <w:rsid w:val="001E3E61"/>
    <w:rsid w:val="001E3EC6"/>
    <w:rsid w:val="001E3EC7"/>
    <w:rsid w:val="001E4141"/>
    <w:rsid w:val="001E4292"/>
    <w:rsid w:val="001E43A4"/>
    <w:rsid w:val="001E43A6"/>
    <w:rsid w:val="001E44C7"/>
    <w:rsid w:val="001E45B7"/>
    <w:rsid w:val="001E4628"/>
    <w:rsid w:val="001E4774"/>
    <w:rsid w:val="001E47DF"/>
    <w:rsid w:val="001E47FB"/>
    <w:rsid w:val="001E4BB5"/>
    <w:rsid w:val="001E4D6D"/>
    <w:rsid w:val="001E4DA4"/>
    <w:rsid w:val="001E4E8A"/>
    <w:rsid w:val="001E5004"/>
    <w:rsid w:val="001E5015"/>
    <w:rsid w:val="001E52F6"/>
    <w:rsid w:val="001E5530"/>
    <w:rsid w:val="001E58EC"/>
    <w:rsid w:val="001E5903"/>
    <w:rsid w:val="001E5E98"/>
    <w:rsid w:val="001E5EC5"/>
    <w:rsid w:val="001E5FB9"/>
    <w:rsid w:val="001E6030"/>
    <w:rsid w:val="001E608E"/>
    <w:rsid w:val="001E6199"/>
    <w:rsid w:val="001E61B4"/>
    <w:rsid w:val="001E622A"/>
    <w:rsid w:val="001E62E2"/>
    <w:rsid w:val="001E66AA"/>
    <w:rsid w:val="001E66E8"/>
    <w:rsid w:val="001E67DD"/>
    <w:rsid w:val="001E6804"/>
    <w:rsid w:val="001E6887"/>
    <w:rsid w:val="001E69E8"/>
    <w:rsid w:val="001E6A4B"/>
    <w:rsid w:val="001E6CC9"/>
    <w:rsid w:val="001E6CEE"/>
    <w:rsid w:val="001E6E1E"/>
    <w:rsid w:val="001E705A"/>
    <w:rsid w:val="001E74CC"/>
    <w:rsid w:val="001E77B5"/>
    <w:rsid w:val="001E77BC"/>
    <w:rsid w:val="001E77C7"/>
    <w:rsid w:val="001E79B5"/>
    <w:rsid w:val="001E7ADB"/>
    <w:rsid w:val="001E7F29"/>
    <w:rsid w:val="001E7FD2"/>
    <w:rsid w:val="001F0205"/>
    <w:rsid w:val="001F0551"/>
    <w:rsid w:val="001F075C"/>
    <w:rsid w:val="001F0791"/>
    <w:rsid w:val="001F0A18"/>
    <w:rsid w:val="001F0A24"/>
    <w:rsid w:val="001F0D61"/>
    <w:rsid w:val="001F0E2A"/>
    <w:rsid w:val="001F0F87"/>
    <w:rsid w:val="001F0FFB"/>
    <w:rsid w:val="001F11BE"/>
    <w:rsid w:val="001F14A4"/>
    <w:rsid w:val="001F15EC"/>
    <w:rsid w:val="001F1601"/>
    <w:rsid w:val="001F17EE"/>
    <w:rsid w:val="001F1841"/>
    <w:rsid w:val="001F1970"/>
    <w:rsid w:val="001F1A32"/>
    <w:rsid w:val="001F1A7C"/>
    <w:rsid w:val="001F1B41"/>
    <w:rsid w:val="001F1BBC"/>
    <w:rsid w:val="001F1CBC"/>
    <w:rsid w:val="001F1E27"/>
    <w:rsid w:val="001F1EA1"/>
    <w:rsid w:val="001F2345"/>
    <w:rsid w:val="001F2473"/>
    <w:rsid w:val="001F24B3"/>
    <w:rsid w:val="001F25E6"/>
    <w:rsid w:val="001F265E"/>
    <w:rsid w:val="001F2682"/>
    <w:rsid w:val="001F26A1"/>
    <w:rsid w:val="001F28B9"/>
    <w:rsid w:val="001F2CE5"/>
    <w:rsid w:val="001F2D33"/>
    <w:rsid w:val="001F2DDE"/>
    <w:rsid w:val="001F2E6D"/>
    <w:rsid w:val="001F2EDA"/>
    <w:rsid w:val="001F2F96"/>
    <w:rsid w:val="001F30A6"/>
    <w:rsid w:val="001F3156"/>
    <w:rsid w:val="001F332A"/>
    <w:rsid w:val="001F34C0"/>
    <w:rsid w:val="001F35DD"/>
    <w:rsid w:val="001F368C"/>
    <w:rsid w:val="001F373E"/>
    <w:rsid w:val="001F37B8"/>
    <w:rsid w:val="001F3832"/>
    <w:rsid w:val="001F3911"/>
    <w:rsid w:val="001F3B82"/>
    <w:rsid w:val="001F3C00"/>
    <w:rsid w:val="001F3E71"/>
    <w:rsid w:val="001F40D9"/>
    <w:rsid w:val="001F4166"/>
    <w:rsid w:val="001F4221"/>
    <w:rsid w:val="001F4224"/>
    <w:rsid w:val="001F4324"/>
    <w:rsid w:val="001F44C5"/>
    <w:rsid w:val="001F461A"/>
    <w:rsid w:val="001F4687"/>
    <w:rsid w:val="001F473B"/>
    <w:rsid w:val="001F4742"/>
    <w:rsid w:val="001F48FD"/>
    <w:rsid w:val="001F4958"/>
    <w:rsid w:val="001F4AAF"/>
    <w:rsid w:val="001F4E62"/>
    <w:rsid w:val="001F4EE1"/>
    <w:rsid w:val="001F5036"/>
    <w:rsid w:val="001F505B"/>
    <w:rsid w:val="001F515C"/>
    <w:rsid w:val="001F5276"/>
    <w:rsid w:val="001F52BB"/>
    <w:rsid w:val="001F5444"/>
    <w:rsid w:val="001F564F"/>
    <w:rsid w:val="001F5A3C"/>
    <w:rsid w:val="001F5AB3"/>
    <w:rsid w:val="001F5BCA"/>
    <w:rsid w:val="001F5CA7"/>
    <w:rsid w:val="001F5CCB"/>
    <w:rsid w:val="001F5FBB"/>
    <w:rsid w:val="001F6203"/>
    <w:rsid w:val="001F66C8"/>
    <w:rsid w:val="001F66F5"/>
    <w:rsid w:val="001F6AF0"/>
    <w:rsid w:val="001F6B83"/>
    <w:rsid w:val="001F6B92"/>
    <w:rsid w:val="001F6CEC"/>
    <w:rsid w:val="001F6D86"/>
    <w:rsid w:val="001F6FF8"/>
    <w:rsid w:val="001F712E"/>
    <w:rsid w:val="001F72DE"/>
    <w:rsid w:val="001F74C8"/>
    <w:rsid w:val="001F7657"/>
    <w:rsid w:val="001F7A58"/>
    <w:rsid w:val="001F7C37"/>
    <w:rsid w:val="001F7EF8"/>
    <w:rsid w:val="00200079"/>
    <w:rsid w:val="002001B1"/>
    <w:rsid w:val="002001CC"/>
    <w:rsid w:val="00200299"/>
    <w:rsid w:val="002004DC"/>
    <w:rsid w:val="0020091D"/>
    <w:rsid w:val="00200934"/>
    <w:rsid w:val="002009C6"/>
    <w:rsid w:val="00200AC0"/>
    <w:rsid w:val="00200D0C"/>
    <w:rsid w:val="00200E46"/>
    <w:rsid w:val="00200FA4"/>
    <w:rsid w:val="002012F6"/>
    <w:rsid w:val="002015EF"/>
    <w:rsid w:val="002018BE"/>
    <w:rsid w:val="00201989"/>
    <w:rsid w:val="00201C49"/>
    <w:rsid w:val="00201CF9"/>
    <w:rsid w:val="00201D53"/>
    <w:rsid w:val="00201DA6"/>
    <w:rsid w:val="00201EAB"/>
    <w:rsid w:val="00201F5B"/>
    <w:rsid w:val="002020BB"/>
    <w:rsid w:val="00202198"/>
    <w:rsid w:val="00202858"/>
    <w:rsid w:val="00202866"/>
    <w:rsid w:val="002028C6"/>
    <w:rsid w:val="00202AB5"/>
    <w:rsid w:val="00202BAD"/>
    <w:rsid w:val="00202CAB"/>
    <w:rsid w:val="00202EBE"/>
    <w:rsid w:val="0020321E"/>
    <w:rsid w:val="00203406"/>
    <w:rsid w:val="002034D6"/>
    <w:rsid w:val="0020383A"/>
    <w:rsid w:val="00203B70"/>
    <w:rsid w:val="00203BCC"/>
    <w:rsid w:val="00203BF7"/>
    <w:rsid w:val="00203D28"/>
    <w:rsid w:val="00203DF5"/>
    <w:rsid w:val="002040BA"/>
    <w:rsid w:val="0020420A"/>
    <w:rsid w:val="002042F3"/>
    <w:rsid w:val="00204415"/>
    <w:rsid w:val="00204493"/>
    <w:rsid w:val="002047CB"/>
    <w:rsid w:val="0020498C"/>
    <w:rsid w:val="00204B0F"/>
    <w:rsid w:val="00204B48"/>
    <w:rsid w:val="00204C68"/>
    <w:rsid w:val="0020518C"/>
    <w:rsid w:val="0020548B"/>
    <w:rsid w:val="00205721"/>
    <w:rsid w:val="00205739"/>
    <w:rsid w:val="00205899"/>
    <w:rsid w:val="00205936"/>
    <w:rsid w:val="00205959"/>
    <w:rsid w:val="002059DA"/>
    <w:rsid w:val="00206114"/>
    <w:rsid w:val="002064CF"/>
    <w:rsid w:val="002064D4"/>
    <w:rsid w:val="002065DB"/>
    <w:rsid w:val="0020661A"/>
    <w:rsid w:val="002069EE"/>
    <w:rsid w:val="00206CC6"/>
    <w:rsid w:val="00206CCA"/>
    <w:rsid w:val="00206D20"/>
    <w:rsid w:val="00206E30"/>
    <w:rsid w:val="00206E67"/>
    <w:rsid w:val="00206EED"/>
    <w:rsid w:val="00206FD5"/>
    <w:rsid w:val="00207029"/>
    <w:rsid w:val="0020738E"/>
    <w:rsid w:val="0020744B"/>
    <w:rsid w:val="002076CC"/>
    <w:rsid w:val="0020782F"/>
    <w:rsid w:val="00207AE5"/>
    <w:rsid w:val="00207BFF"/>
    <w:rsid w:val="00207EA0"/>
    <w:rsid w:val="00207F1F"/>
    <w:rsid w:val="0021001E"/>
    <w:rsid w:val="00210189"/>
    <w:rsid w:val="002104DB"/>
    <w:rsid w:val="0021052D"/>
    <w:rsid w:val="002105D9"/>
    <w:rsid w:val="00210719"/>
    <w:rsid w:val="002107E2"/>
    <w:rsid w:val="002107F7"/>
    <w:rsid w:val="0021083C"/>
    <w:rsid w:val="00210C66"/>
    <w:rsid w:val="00210DEE"/>
    <w:rsid w:val="00210E8C"/>
    <w:rsid w:val="002110A6"/>
    <w:rsid w:val="002112DA"/>
    <w:rsid w:val="00211303"/>
    <w:rsid w:val="00211547"/>
    <w:rsid w:val="002115EC"/>
    <w:rsid w:val="00211818"/>
    <w:rsid w:val="00211A67"/>
    <w:rsid w:val="00211BA0"/>
    <w:rsid w:val="00211DD9"/>
    <w:rsid w:val="00212073"/>
    <w:rsid w:val="0021212F"/>
    <w:rsid w:val="00212324"/>
    <w:rsid w:val="0021238A"/>
    <w:rsid w:val="00212565"/>
    <w:rsid w:val="0021260F"/>
    <w:rsid w:val="002126CE"/>
    <w:rsid w:val="0021273E"/>
    <w:rsid w:val="0021273F"/>
    <w:rsid w:val="0021279C"/>
    <w:rsid w:val="002127ED"/>
    <w:rsid w:val="00212B18"/>
    <w:rsid w:val="00212F1F"/>
    <w:rsid w:val="00212F6D"/>
    <w:rsid w:val="00213058"/>
    <w:rsid w:val="00213122"/>
    <w:rsid w:val="00213228"/>
    <w:rsid w:val="002132E9"/>
    <w:rsid w:val="00213572"/>
    <w:rsid w:val="00213855"/>
    <w:rsid w:val="00213882"/>
    <w:rsid w:val="00213A7A"/>
    <w:rsid w:val="00213BF9"/>
    <w:rsid w:val="00213C08"/>
    <w:rsid w:val="00213C0A"/>
    <w:rsid w:val="00213C87"/>
    <w:rsid w:val="00213F0C"/>
    <w:rsid w:val="00213F45"/>
    <w:rsid w:val="00213FFE"/>
    <w:rsid w:val="00214166"/>
    <w:rsid w:val="002142DC"/>
    <w:rsid w:val="00214766"/>
    <w:rsid w:val="002148CF"/>
    <w:rsid w:val="002149DC"/>
    <w:rsid w:val="00214A12"/>
    <w:rsid w:val="00214AA6"/>
    <w:rsid w:val="00214AE7"/>
    <w:rsid w:val="00214D28"/>
    <w:rsid w:val="00215593"/>
    <w:rsid w:val="002155C7"/>
    <w:rsid w:val="0021571D"/>
    <w:rsid w:val="00215884"/>
    <w:rsid w:val="00215AA7"/>
    <w:rsid w:val="00215B81"/>
    <w:rsid w:val="00215BFB"/>
    <w:rsid w:val="00215D1D"/>
    <w:rsid w:val="0021627D"/>
    <w:rsid w:val="002162DC"/>
    <w:rsid w:val="00216336"/>
    <w:rsid w:val="00216473"/>
    <w:rsid w:val="0021650A"/>
    <w:rsid w:val="0021655F"/>
    <w:rsid w:val="00216615"/>
    <w:rsid w:val="0021664E"/>
    <w:rsid w:val="002168B8"/>
    <w:rsid w:val="0021693C"/>
    <w:rsid w:val="0021694C"/>
    <w:rsid w:val="00216B40"/>
    <w:rsid w:val="00217109"/>
    <w:rsid w:val="00217188"/>
    <w:rsid w:val="002174B7"/>
    <w:rsid w:val="002174E6"/>
    <w:rsid w:val="00217929"/>
    <w:rsid w:val="002179AC"/>
    <w:rsid w:val="00217A42"/>
    <w:rsid w:val="00217D6A"/>
    <w:rsid w:val="00217D6C"/>
    <w:rsid w:val="002200E8"/>
    <w:rsid w:val="002201F8"/>
    <w:rsid w:val="0022023B"/>
    <w:rsid w:val="002202DE"/>
    <w:rsid w:val="00220502"/>
    <w:rsid w:val="00220751"/>
    <w:rsid w:val="002207CA"/>
    <w:rsid w:val="00220812"/>
    <w:rsid w:val="00220935"/>
    <w:rsid w:val="00220C34"/>
    <w:rsid w:val="00220CA9"/>
    <w:rsid w:val="00220CAE"/>
    <w:rsid w:val="00220EB0"/>
    <w:rsid w:val="00220EBF"/>
    <w:rsid w:val="00220F32"/>
    <w:rsid w:val="00221167"/>
    <w:rsid w:val="002211AE"/>
    <w:rsid w:val="0022136D"/>
    <w:rsid w:val="00221474"/>
    <w:rsid w:val="00221581"/>
    <w:rsid w:val="00221684"/>
    <w:rsid w:val="00221946"/>
    <w:rsid w:val="0022195F"/>
    <w:rsid w:val="002219A8"/>
    <w:rsid w:val="00221B80"/>
    <w:rsid w:val="00221C95"/>
    <w:rsid w:val="00221EA1"/>
    <w:rsid w:val="00222091"/>
    <w:rsid w:val="00222250"/>
    <w:rsid w:val="0022228D"/>
    <w:rsid w:val="00222381"/>
    <w:rsid w:val="00222588"/>
    <w:rsid w:val="002225A1"/>
    <w:rsid w:val="002225DB"/>
    <w:rsid w:val="00222705"/>
    <w:rsid w:val="002227C3"/>
    <w:rsid w:val="0022299E"/>
    <w:rsid w:val="00222C31"/>
    <w:rsid w:val="00222D84"/>
    <w:rsid w:val="00222EFB"/>
    <w:rsid w:val="00223317"/>
    <w:rsid w:val="002234BA"/>
    <w:rsid w:val="00223500"/>
    <w:rsid w:val="0022359D"/>
    <w:rsid w:val="00223684"/>
    <w:rsid w:val="00223688"/>
    <w:rsid w:val="0022376F"/>
    <w:rsid w:val="00223B52"/>
    <w:rsid w:val="00223BD0"/>
    <w:rsid w:val="00223C2C"/>
    <w:rsid w:val="00223D75"/>
    <w:rsid w:val="00223ECD"/>
    <w:rsid w:val="0022415C"/>
    <w:rsid w:val="00224195"/>
    <w:rsid w:val="002242B4"/>
    <w:rsid w:val="00224413"/>
    <w:rsid w:val="00224420"/>
    <w:rsid w:val="00224476"/>
    <w:rsid w:val="00224557"/>
    <w:rsid w:val="00224754"/>
    <w:rsid w:val="00224757"/>
    <w:rsid w:val="002249E3"/>
    <w:rsid w:val="00224AE4"/>
    <w:rsid w:val="00224B50"/>
    <w:rsid w:val="00224CE2"/>
    <w:rsid w:val="00224D4E"/>
    <w:rsid w:val="00225063"/>
    <w:rsid w:val="0022549B"/>
    <w:rsid w:val="002254A1"/>
    <w:rsid w:val="002254B1"/>
    <w:rsid w:val="0022555A"/>
    <w:rsid w:val="00225686"/>
    <w:rsid w:val="002257A0"/>
    <w:rsid w:val="00225929"/>
    <w:rsid w:val="00225987"/>
    <w:rsid w:val="00225ACF"/>
    <w:rsid w:val="00225B06"/>
    <w:rsid w:val="00225BBE"/>
    <w:rsid w:val="00225C8D"/>
    <w:rsid w:val="00225E2F"/>
    <w:rsid w:val="0022631E"/>
    <w:rsid w:val="0022633A"/>
    <w:rsid w:val="0022647B"/>
    <w:rsid w:val="0022676C"/>
    <w:rsid w:val="00226805"/>
    <w:rsid w:val="00226B77"/>
    <w:rsid w:val="00226BC5"/>
    <w:rsid w:val="00226DA0"/>
    <w:rsid w:val="00226E10"/>
    <w:rsid w:val="002271FD"/>
    <w:rsid w:val="00227207"/>
    <w:rsid w:val="0022730A"/>
    <w:rsid w:val="002276D9"/>
    <w:rsid w:val="00227867"/>
    <w:rsid w:val="0022786E"/>
    <w:rsid w:val="00227942"/>
    <w:rsid w:val="002279B0"/>
    <w:rsid w:val="002279C2"/>
    <w:rsid w:val="002279E0"/>
    <w:rsid w:val="00227A83"/>
    <w:rsid w:val="00227B6B"/>
    <w:rsid w:val="00227C98"/>
    <w:rsid w:val="002302EB"/>
    <w:rsid w:val="002303BA"/>
    <w:rsid w:val="002303D4"/>
    <w:rsid w:val="0023042B"/>
    <w:rsid w:val="00230432"/>
    <w:rsid w:val="002306FF"/>
    <w:rsid w:val="00230769"/>
    <w:rsid w:val="002307DE"/>
    <w:rsid w:val="00230C5E"/>
    <w:rsid w:val="00230DE6"/>
    <w:rsid w:val="00231117"/>
    <w:rsid w:val="0023119B"/>
    <w:rsid w:val="002311D8"/>
    <w:rsid w:val="00231279"/>
    <w:rsid w:val="0023164B"/>
    <w:rsid w:val="002316C6"/>
    <w:rsid w:val="002316EE"/>
    <w:rsid w:val="002317A5"/>
    <w:rsid w:val="00231890"/>
    <w:rsid w:val="00231AD5"/>
    <w:rsid w:val="00231F8F"/>
    <w:rsid w:val="00231F95"/>
    <w:rsid w:val="0023215A"/>
    <w:rsid w:val="002322A4"/>
    <w:rsid w:val="00232306"/>
    <w:rsid w:val="00232319"/>
    <w:rsid w:val="00232366"/>
    <w:rsid w:val="0023258F"/>
    <w:rsid w:val="002325BE"/>
    <w:rsid w:val="002325D7"/>
    <w:rsid w:val="002327D7"/>
    <w:rsid w:val="00232FCF"/>
    <w:rsid w:val="002330B5"/>
    <w:rsid w:val="0023332D"/>
    <w:rsid w:val="0023346A"/>
    <w:rsid w:val="002335DF"/>
    <w:rsid w:val="002337A4"/>
    <w:rsid w:val="002337BC"/>
    <w:rsid w:val="00233945"/>
    <w:rsid w:val="00233C42"/>
    <w:rsid w:val="00233C4B"/>
    <w:rsid w:val="00233CDE"/>
    <w:rsid w:val="00233DB2"/>
    <w:rsid w:val="00233F36"/>
    <w:rsid w:val="0023407A"/>
    <w:rsid w:val="00234237"/>
    <w:rsid w:val="00234311"/>
    <w:rsid w:val="002347D3"/>
    <w:rsid w:val="0023486C"/>
    <w:rsid w:val="002348C7"/>
    <w:rsid w:val="0023495D"/>
    <w:rsid w:val="002349D9"/>
    <w:rsid w:val="00234D95"/>
    <w:rsid w:val="00234EBC"/>
    <w:rsid w:val="00234FA4"/>
    <w:rsid w:val="00235172"/>
    <w:rsid w:val="002354B4"/>
    <w:rsid w:val="002354FC"/>
    <w:rsid w:val="00235561"/>
    <w:rsid w:val="002356A4"/>
    <w:rsid w:val="00235A11"/>
    <w:rsid w:val="00235A37"/>
    <w:rsid w:val="00235F58"/>
    <w:rsid w:val="00235F76"/>
    <w:rsid w:val="00236106"/>
    <w:rsid w:val="0023620B"/>
    <w:rsid w:val="00236296"/>
    <w:rsid w:val="002362BE"/>
    <w:rsid w:val="002363D9"/>
    <w:rsid w:val="002364C2"/>
    <w:rsid w:val="0023650B"/>
    <w:rsid w:val="00236582"/>
    <w:rsid w:val="002367DD"/>
    <w:rsid w:val="00236853"/>
    <w:rsid w:val="002369E7"/>
    <w:rsid w:val="00236A1D"/>
    <w:rsid w:val="00236A62"/>
    <w:rsid w:val="00236A8E"/>
    <w:rsid w:val="00236B35"/>
    <w:rsid w:val="00236DDC"/>
    <w:rsid w:val="00236DE9"/>
    <w:rsid w:val="00236E38"/>
    <w:rsid w:val="00236ECB"/>
    <w:rsid w:val="00236FE6"/>
    <w:rsid w:val="002372DD"/>
    <w:rsid w:val="002376A3"/>
    <w:rsid w:val="00237793"/>
    <w:rsid w:val="00237A16"/>
    <w:rsid w:val="00237C0F"/>
    <w:rsid w:val="00237CDE"/>
    <w:rsid w:val="00237CF0"/>
    <w:rsid w:val="00237E2A"/>
    <w:rsid w:val="00237E30"/>
    <w:rsid w:val="00237E46"/>
    <w:rsid w:val="002403F2"/>
    <w:rsid w:val="00240570"/>
    <w:rsid w:val="002406D4"/>
    <w:rsid w:val="00240793"/>
    <w:rsid w:val="00240881"/>
    <w:rsid w:val="002409C7"/>
    <w:rsid w:val="002409CF"/>
    <w:rsid w:val="00240BA0"/>
    <w:rsid w:val="00240CAE"/>
    <w:rsid w:val="00240CBC"/>
    <w:rsid w:val="00240D22"/>
    <w:rsid w:val="00240DCB"/>
    <w:rsid w:val="00240F21"/>
    <w:rsid w:val="0024112D"/>
    <w:rsid w:val="00241174"/>
    <w:rsid w:val="002411C9"/>
    <w:rsid w:val="00241204"/>
    <w:rsid w:val="002412D9"/>
    <w:rsid w:val="002415D9"/>
    <w:rsid w:val="002416C4"/>
    <w:rsid w:val="00241A66"/>
    <w:rsid w:val="00241A6C"/>
    <w:rsid w:val="00241A78"/>
    <w:rsid w:val="00241BE3"/>
    <w:rsid w:val="00241BE9"/>
    <w:rsid w:val="00241FB5"/>
    <w:rsid w:val="00242042"/>
    <w:rsid w:val="0024218E"/>
    <w:rsid w:val="00242240"/>
    <w:rsid w:val="002424F3"/>
    <w:rsid w:val="00242516"/>
    <w:rsid w:val="00242524"/>
    <w:rsid w:val="002426D0"/>
    <w:rsid w:val="00242836"/>
    <w:rsid w:val="0024296A"/>
    <w:rsid w:val="00242A87"/>
    <w:rsid w:val="00242C36"/>
    <w:rsid w:val="00242C6B"/>
    <w:rsid w:val="00242C90"/>
    <w:rsid w:val="00242D41"/>
    <w:rsid w:val="00242D47"/>
    <w:rsid w:val="00242DAD"/>
    <w:rsid w:val="00242DD3"/>
    <w:rsid w:val="00242DD8"/>
    <w:rsid w:val="00243017"/>
    <w:rsid w:val="0024338A"/>
    <w:rsid w:val="002434CC"/>
    <w:rsid w:val="00243685"/>
    <w:rsid w:val="002436AC"/>
    <w:rsid w:val="002438A6"/>
    <w:rsid w:val="00243908"/>
    <w:rsid w:val="002439B1"/>
    <w:rsid w:val="00243AA7"/>
    <w:rsid w:val="00243C15"/>
    <w:rsid w:val="00243ED6"/>
    <w:rsid w:val="0024403E"/>
    <w:rsid w:val="002441EC"/>
    <w:rsid w:val="00244326"/>
    <w:rsid w:val="00244384"/>
    <w:rsid w:val="002443C8"/>
    <w:rsid w:val="002443DC"/>
    <w:rsid w:val="002443F5"/>
    <w:rsid w:val="002444C4"/>
    <w:rsid w:val="00244668"/>
    <w:rsid w:val="00244801"/>
    <w:rsid w:val="00244884"/>
    <w:rsid w:val="002448AD"/>
    <w:rsid w:val="00244966"/>
    <w:rsid w:val="00244A72"/>
    <w:rsid w:val="00244A93"/>
    <w:rsid w:val="00244C76"/>
    <w:rsid w:val="00244D94"/>
    <w:rsid w:val="00244DBB"/>
    <w:rsid w:val="00244EA7"/>
    <w:rsid w:val="00245022"/>
    <w:rsid w:val="00245061"/>
    <w:rsid w:val="00245135"/>
    <w:rsid w:val="002451DB"/>
    <w:rsid w:val="002451E7"/>
    <w:rsid w:val="00245317"/>
    <w:rsid w:val="0024578D"/>
    <w:rsid w:val="00245966"/>
    <w:rsid w:val="0024598F"/>
    <w:rsid w:val="00245990"/>
    <w:rsid w:val="002459B4"/>
    <w:rsid w:val="00245CDE"/>
    <w:rsid w:val="00245FC5"/>
    <w:rsid w:val="0024605E"/>
    <w:rsid w:val="002460D9"/>
    <w:rsid w:val="00246442"/>
    <w:rsid w:val="00246443"/>
    <w:rsid w:val="00246595"/>
    <w:rsid w:val="002466FF"/>
    <w:rsid w:val="00246723"/>
    <w:rsid w:val="00246A35"/>
    <w:rsid w:val="00246A58"/>
    <w:rsid w:val="00246ABA"/>
    <w:rsid w:val="00246C60"/>
    <w:rsid w:val="00246CA3"/>
    <w:rsid w:val="00246F7D"/>
    <w:rsid w:val="00247010"/>
    <w:rsid w:val="00247241"/>
    <w:rsid w:val="002476DE"/>
    <w:rsid w:val="00247868"/>
    <w:rsid w:val="002478FB"/>
    <w:rsid w:val="00247A2B"/>
    <w:rsid w:val="00247ADD"/>
    <w:rsid w:val="00247B32"/>
    <w:rsid w:val="00247CEA"/>
    <w:rsid w:val="00247D9E"/>
    <w:rsid w:val="00247E16"/>
    <w:rsid w:val="00247E43"/>
    <w:rsid w:val="00247E7C"/>
    <w:rsid w:val="00247ED1"/>
    <w:rsid w:val="00250023"/>
    <w:rsid w:val="0025041E"/>
    <w:rsid w:val="00250440"/>
    <w:rsid w:val="002504BC"/>
    <w:rsid w:val="002504BF"/>
    <w:rsid w:val="002508B7"/>
    <w:rsid w:val="00250917"/>
    <w:rsid w:val="00250996"/>
    <w:rsid w:val="00250F4E"/>
    <w:rsid w:val="00250FFC"/>
    <w:rsid w:val="00251182"/>
    <w:rsid w:val="002511EC"/>
    <w:rsid w:val="00251569"/>
    <w:rsid w:val="00251A08"/>
    <w:rsid w:val="00251C76"/>
    <w:rsid w:val="00251D9C"/>
    <w:rsid w:val="00251F9D"/>
    <w:rsid w:val="0025209C"/>
    <w:rsid w:val="002520B9"/>
    <w:rsid w:val="00252416"/>
    <w:rsid w:val="002524D2"/>
    <w:rsid w:val="002525F8"/>
    <w:rsid w:val="00252737"/>
    <w:rsid w:val="0025290F"/>
    <w:rsid w:val="00252C8C"/>
    <w:rsid w:val="00252CBA"/>
    <w:rsid w:val="00252CE5"/>
    <w:rsid w:val="00252E39"/>
    <w:rsid w:val="00252E7E"/>
    <w:rsid w:val="00252E8F"/>
    <w:rsid w:val="00252FCD"/>
    <w:rsid w:val="002530AA"/>
    <w:rsid w:val="002530FA"/>
    <w:rsid w:val="00253828"/>
    <w:rsid w:val="0025387F"/>
    <w:rsid w:val="00253AC7"/>
    <w:rsid w:val="00253D68"/>
    <w:rsid w:val="00253E09"/>
    <w:rsid w:val="0025404A"/>
    <w:rsid w:val="00254112"/>
    <w:rsid w:val="00254242"/>
    <w:rsid w:val="00254321"/>
    <w:rsid w:val="002543F2"/>
    <w:rsid w:val="002547C2"/>
    <w:rsid w:val="00254893"/>
    <w:rsid w:val="0025495E"/>
    <w:rsid w:val="00254A3D"/>
    <w:rsid w:val="00254A61"/>
    <w:rsid w:val="00254C1E"/>
    <w:rsid w:val="00254C3E"/>
    <w:rsid w:val="00254CAC"/>
    <w:rsid w:val="00254D95"/>
    <w:rsid w:val="00254DA3"/>
    <w:rsid w:val="00254E98"/>
    <w:rsid w:val="00254F89"/>
    <w:rsid w:val="0025509D"/>
    <w:rsid w:val="002550A3"/>
    <w:rsid w:val="00255348"/>
    <w:rsid w:val="002555A5"/>
    <w:rsid w:val="0025596C"/>
    <w:rsid w:val="00255996"/>
    <w:rsid w:val="00255D8D"/>
    <w:rsid w:val="00255E5B"/>
    <w:rsid w:val="00255E99"/>
    <w:rsid w:val="00255FB9"/>
    <w:rsid w:val="00256177"/>
    <w:rsid w:val="00256262"/>
    <w:rsid w:val="002562D1"/>
    <w:rsid w:val="00256321"/>
    <w:rsid w:val="002563CD"/>
    <w:rsid w:val="002567CC"/>
    <w:rsid w:val="0025688F"/>
    <w:rsid w:val="002568DA"/>
    <w:rsid w:val="00256900"/>
    <w:rsid w:val="00256B0F"/>
    <w:rsid w:val="00256F01"/>
    <w:rsid w:val="00257387"/>
    <w:rsid w:val="00257599"/>
    <w:rsid w:val="002575D5"/>
    <w:rsid w:val="00257754"/>
    <w:rsid w:val="00257B3A"/>
    <w:rsid w:val="00257B8D"/>
    <w:rsid w:val="00257DEF"/>
    <w:rsid w:val="00257F55"/>
    <w:rsid w:val="00260102"/>
    <w:rsid w:val="00260105"/>
    <w:rsid w:val="0026011C"/>
    <w:rsid w:val="00260278"/>
    <w:rsid w:val="002602BB"/>
    <w:rsid w:val="00260484"/>
    <w:rsid w:val="00260D88"/>
    <w:rsid w:val="00260D8B"/>
    <w:rsid w:val="00261027"/>
    <w:rsid w:val="002610F0"/>
    <w:rsid w:val="00261135"/>
    <w:rsid w:val="00261171"/>
    <w:rsid w:val="002612FD"/>
    <w:rsid w:val="00261360"/>
    <w:rsid w:val="002618A3"/>
    <w:rsid w:val="002618DE"/>
    <w:rsid w:val="00261FA9"/>
    <w:rsid w:val="002621C7"/>
    <w:rsid w:val="00262235"/>
    <w:rsid w:val="00262370"/>
    <w:rsid w:val="00262509"/>
    <w:rsid w:val="00262586"/>
    <w:rsid w:val="0026259A"/>
    <w:rsid w:val="002625C4"/>
    <w:rsid w:val="002626A9"/>
    <w:rsid w:val="002628E0"/>
    <w:rsid w:val="00262B62"/>
    <w:rsid w:val="00262F64"/>
    <w:rsid w:val="00263040"/>
    <w:rsid w:val="0026305F"/>
    <w:rsid w:val="00263318"/>
    <w:rsid w:val="0026361B"/>
    <w:rsid w:val="00263800"/>
    <w:rsid w:val="00263916"/>
    <w:rsid w:val="002639B2"/>
    <w:rsid w:val="00263AAA"/>
    <w:rsid w:val="00263B01"/>
    <w:rsid w:val="00263C04"/>
    <w:rsid w:val="00263C15"/>
    <w:rsid w:val="00263CD6"/>
    <w:rsid w:val="00263FB0"/>
    <w:rsid w:val="002640EE"/>
    <w:rsid w:val="00264146"/>
    <w:rsid w:val="002641D0"/>
    <w:rsid w:val="00264221"/>
    <w:rsid w:val="0026437B"/>
    <w:rsid w:val="0026466B"/>
    <w:rsid w:val="0026484E"/>
    <w:rsid w:val="00264941"/>
    <w:rsid w:val="00264DDA"/>
    <w:rsid w:val="0026513E"/>
    <w:rsid w:val="002656BC"/>
    <w:rsid w:val="0026592D"/>
    <w:rsid w:val="00265951"/>
    <w:rsid w:val="002659AF"/>
    <w:rsid w:val="00265BB6"/>
    <w:rsid w:val="00265C5D"/>
    <w:rsid w:val="00265CE0"/>
    <w:rsid w:val="00265DF3"/>
    <w:rsid w:val="00265EC6"/>
    <w:rsid w:val="00266043"/>
    <w:rsid w:val="0026605C"/>
    <w:rsid w:val="0026617A"/>
    <w:rsid w:val="00266702"/>
    <w:rsid w:val="002667FA"/>
    <w:rsid w:val="0026680D"/>
    <w:rsid w:val="00266C87"/>
    <w:rsid w:val="00266E0E"/>
    <w:rsid w:val="00266E68"/>
    <w:rsid w:val="00266E83"/>
    <w:rsid w:val="00266FBE"/>
    <w:rsid w:val="002670D2"/>
    <w:rsid w:val="002672EB"/>
    <w:rsid w:val="002675CC"/>
    <w:rsid w:val="0026769A"/>
    <w:rsid w:val="00267AA9"/>
    <w:rsid w:val="00267C66"/>
    <w:rsid w:val="00267E06"/>
    <w:rsid w:val="00267E19"/>
    <w:rsid w:val="00267EA1"/>
    <w:rsid w:val="00267EC5"/>
    <w:rsid w:val="00267FED"/>
    <w:rsid w:val="002700AF"/>
    <w:rsid w:val="002700DA"/>
    <w:rsid w:val="0027018F"/>
    <w:rsid w:val="002702F4"/>
    <w:rsid w:val="00270352"/>
    <w:rsid w:val="002703E0"/>
    <w:rsid w:val="00270400"/>
    <w:rsid w:val="0027047B"/>
    <w:rsid w:val="002705D0"/>
    <w:rsid w:val="00270D14"/>
    <w:rsid w:val="00270EB9"/>
    <w:rsid w:val="00270F46"/>
    <w:rsid w:val="0027165C"/>
    <w:rsid w:val="0027167E"/>
    <w:rsid w:val="0027174D"/>
    <w:rsid w:val="0027191A"/>
    <w:rsid w:val="002719E9"/>
    <w:rsid w:val="00271A39"/>
    <w:rsid w:val="00271D53"/>
    <w:rsid w:val="00271D58"/>
    <w:rsid w:val="00271EAB"/>
    <w:rsid w:val="00271F28"/>
    <w:rsid w:val="00272080"/>
    <w:rsid w:val="00272142"/>
    <w:rsid w:val="00272294"/>
    <w:rsid w:val="002723EC"/>
    <w:rsid w:val="00272465"/>
    <w:rsid w:val="0027274E"/>
    <w:rsid w:val="00272921"/>
    <w:rsid w:val="002729D9"/>
    <w:rsid w:val="00272ADC"/>
    <w:rsid w:val="00272BDC"/>
    <w:rsid w:val="00272C2F"/>
    <w:rsid w:val="00272C7E"/>
    <w:rsid w:val="00272CAD"/>
    <w:rsid w:val="00272E53"/>
    <w:rsid w:val="00272E6F"/>
    <w:rsid w:val="00272F55"/>
    <w:rsid w:val="002731C5"/>
    <w:rsid w:val="002731DE"/>
    <w:rsid w:val="0027384B"/>
    <w:rsid w:val="00273855"/>
    <w:rsid w:val="00273897"/>
    <w:rsid w:val="00273926"/>
    <w:rsid w:val="00273E10"/>
    <w:rsid w:val="00274276"/>
    <w:rsid w:val="0027436B"/>
    <w:rsid w:val="002743E0"/>
    <w:rsid w:val="0027459B"/>
    <w:rsid w:val="002747AE"/>
    <w:rsid w:val="002747EA"/>
    <w:rsid w:val="0027490B"/>
    <w:rsid w:val="00274940"/>
    <w:rsid w:val="0027494B"/>
    <w:rsid w:val="00274A58"/>
    <w:rsid w:val="00274CDE"/>
    <w:rsid w:val="00274DE2"/>
    <w:rsid w:val="00274F58"/>
    <w:rsid w:val="002750B2"/>
    <w:rsid w:val="002750DB"/>
    <w:rsid w:val="002752F3"/>
    <w:rsid w:val="002753FF"/>
    <w:rsid w:val="0027552A"/>
    <w:rsid w:val="0027582B"/>
    <w:rsid w:val="0027587E"/>
    <w:rsid w:val="002758F6"/>
    <w:rsid w:val="002758FE"/>
    <w:rsid w:val="00275A80"/>
    <w:rsid w:val="00275B0F"/>
    <w:rsid w:val="00275EA1"/>
    <w:rsid w:val="00276079"/>
    <w:rsid w:val="00276245"/>
    <w:rsid w:val="00276372"/>
    <w:rsid w:val="0027638C"/>
    <w:rsid w:val="0027640E"/>
    <w:rsid w:val="0027640F"/>
    <w:rsid w:val="00276548"/>
    <w:rsid w:val="00276571"/>
    <w:rsid w:val="00276664"/>
    <w:rsid w:val="00276810"/>
    <w:rsid w:val="0027685A"/>
    <w:rsid w:val="00276B54"/>
    <w:rsid w:val="00276BB4"/>
    <w:rsid w:val="00276BE3"/>
    <w:rsid w:val="00276BEB"/>
    <w:rsid w:val="00276C4E"/>
    <w:rsid w:val="00276C91"/>
    <w:rsid w:val="00276D27"/>
    <w:rsid w:val="00276E98"/>
    <w:rsid w:val="00276EA3"/>
    <w:rsid w:val="00276FA0"/>
    <w:rsid w:val="0027701F"/>
    <w:rsid w:val="00277064"/>
    <w:rsid w:val="00277089"/>
    <w:rsid w:val="0027746B"/>
    <w:rsid w:val="002774D4"/>
    <w:rsid w:val="00277669"/>
    <w:rsid w:val="00277816"/>
    <w:rsid w:val="00277831"/>
    <w:rsid w:val="00277A26"/>
    <w:rsid w:val="00277B53"/>
    <w:rsid w:val="00277C12"/>
    <w:rsid w:val="00277E79"/>
    <w:rsid w:val="002801FE"/>
    <w:rsid w:val="002802F4"/>
    <w:rsid w:val="00280424"/>
    <w:rsid w:val="00280508"/>
    <w:rsid w:val="00280591"/>
    <w:rsid w:val="00280743"/>
    <w:rsid w:val="0028086F"/>
    <w:rsid w:val="002809F0"/>
    <w:rsid w:val="00280AF4"/>
    <w:rsid w:val="00280C2C"/>
    <w:rsid w:val="00280D02"/>
    <w:rsid w:val="00280E0F"/>
    <w:rsid w:val="00280EA7"/>
    <w:rsid w:val="00281198"/>
    <w:rsid w:val="0028120E"/>
    <w:rsid w:val="00281286"/>
    <w:rsid w:val="002812BB"/>
    <w:rsid w:val="0028136F"/>
    <w:rsid w:val="002813E5"/>
    <w:rsid w:val="0028145E"/>
    <w:rsid w:val="00281522"/>
    <w:rsid w:val="00281683"/>
    <w:rsid w:val="002816E7"/>
    <w:rsid w:val="0028172B"/>
    <w:rsid w:val="00281981"/>
    <w:rsid w:val="00281998"/>
    <w:rsid w:val="00281A73"/>
    <w:rsid w:val="00281B0B"/>
    <w:rsid w:val="00281BF4"/>
    <w:rsid w:val="00281D01"/>
    <w:rsid w:val="00281D06"/>
    <w:rsid w:val="00281E7E"/>
    <w:rsid w:val="002820CA"/>
    <w:rsid w:val="00282104"/>
    <w:rsid w:val="002821A4"/>
    <w:rsid w:val="00282752"/>
    <w:rsid w:val="002828F5"/>
    <w:rsid w:val="00282A2C"/>
    <w:rsid w:val="00282B3D"/>
    <w:rsid w:val="00282DC6"/>
    <w:rsid w:val="00282E75"/>
    <w:rsid w:val="00282F80"/>
    <w:rsid w:val="002831C3"/>
    <w:rsid w:val="0028320C"/>
    <w:rsid w:val="00283311"/>
    <w:rsid w:val="0028335B"/>
    <w:rsid w:val="00283378"/>
    <w:rsid w:val="0028371D"/>
    <w:rsid w:val="0028378B"/>
    <w:rsid w:val="00283B0B"/>
    <w:rsid w:val="00283B22"/>
    <w:rsid w:val="00283B26"/>
    <w:rsid w:val="00283BB3"/>
    <w:rsid w:val="00283D20"/>
    <w:rsid w:val="00283D22"/>
    <w:rsid w:val="00283DEC"/>
    <w:rsid w:val="00283DEE"/>
    <w:rsid w:val="00283FE4"/>
    <w:rsid w:val="002847CB"/>
    <w:rsid w:val="00284CBF"/>
    <w:rsid w:val="00284D44"/>
    <w:rsid w:val="00284E6D"/>
    <w:rsid w:val="00284EE7"/>
    <w:rsid w:val="00284EFF"/>
    <w:rsid w:val="00284F5D"/>
    <w:rsid w:val="00284F6A"/>
    <w:rsid w:val="0028500A"/>
    <w:rsid w:val="00285053"/>
    <w:rsid w:val="002851B9"/>
    <w:rsid w:val="002851C8"/>
    <w:rsid w:val="00285269"/>
    <w:rsid w:val="00285325"/>
    <w:rsid w:val="0028551A"/>
    <w:rsid w:val="00285721"/>
    <w:rsid w:val="0028574E"/>
    <w:rsid w:val="00285B41"/>
    <w:rsid w:val="00285E0B"/>
    <w:rsid w:val="00285F40"/>
    <w:rsid w:val="0028614E"/>
    <w:rsid w:val="002865C2"/>
    <w:rsid w:val="00286652"/>
    <w:rsid w:val="002866C8"/>
    <w:rsid w:val="0028685E"/>
    <w:rsid w:val="0028692D"/>
    <w:rsid w:val="002869B7"/>
    <w:rsid w:val="00286B04"/>
    <w:rsid w:val="00286BF0"/>
    <w:rsid w:val="00286C86"/>
    <w:rsid w:val="00286F3C"/>
    <w:rsid w:val="00286FF4"/>
    <w:rsid w:val="00287047"/>
    <w:rsid w:val="002870BA"/>
    <w:rsid w:val="002870FB"/>
    <w:rsid w:val="0028723F"/>
    <w:rsid w:val="00287329"/>
    <w:rsid w:val="0028734B"/>
    <w:rsid w:val="002875C4"/>
    <w:rsid w:val="0028762A"/>
    <w:rsid w:val="00287829"/>
    <w:rsid w:val="00287969"/>
    <w:rsid w:val="002879B1"/>
    <w:rsid w:val="00287B26"/>
    <w:rsid w:val="00287B91"/>
    <w:rsid w:val="00287D66"/>
    <w:rsid w:val="00287FD2"/>
    <w:rsid w:val="00290050"/>
    <w:rsid w:val="002900C7"/>
    <w:rsid w:val="002900E7"/>
    <w:rsid w:val="002901E4"/>
    <w:rsid w:val="00290565"/>
    <w:rsid w:val="0029061F"/>
    <w:rsid w:val="00290951"/>
    <w:rsid w:val="00290C45"/>
    <w:rsid w:val="00290F67"/>
    <w:rsid w:val="00291190"/>
    <w:rsid w:val="002912FE"/>
    <w:rsid w:val="00291326"/>
    <w:rsid w:val="00291690"/>
    <w:rsid w:val="0029191B"/>
    <w:rsid w:val="00291A03"/>
    <w:rsid w:val="00291A96"/>
    <w:rsid w:val="00291B81"/>
    <w:rsid w:val="00291BC2"/>
    <w:rsid w:val="00291C58"/>
    <w:rsid w:val="00291D1B"/>
    <w:rsid w:val="00291E59"/>
    <w:rsid w:val="002920E3"/>
    <w:rsid w:val="002922A1"/>
    <w:rsid w:val="0029230F"/>
    <w:rsid w:val="002926C0"/>
    <w:rsid w:val="002928BE"/>
    <w:rsid w:val="002929A6"/>
    <w:rsid w:val="00292A5C"/>
    <w:rsid w:val="00292BF0"/>
    <w:rsid w:val="00292D3B"/>
    <w:rsid w:val="00292D60"/>
    <w:rsid w:val="00292F63"/>
    <w:rsid w:val="00292F9B"/>
    <w:rsid w:val="00292F9F"/>
    <w:rsid w:val="00292FB1"/>
    <w:rsid w:val="00293208"/>
    <w:rsid w:val="00293258"/>
    <w:rsid w:val="00293456"/>
    <w:rsid w:val="00293475"/>
    <w:rsid w:val="00293517"/>
    <w:rsid w:val="00293662"/>
    <w:rsid w:val="002937CD"/>
    <w:rsid w:val="002939FC"/>
    <w:rsid w:val="00293A14"/>
    <w:rsid w:val="00293B9D"/>
    <w:rsid w:val="00293D7C"/>
    <w:rsid w:val="0029403B"/>
    <w:rsid w:val="002940F0"/>
    <w:rsid w:val="002940FC"/>
    <w:rsid w:val="00294274"/>
    <w:rsid w:val="0029432B"/>
    <w:rsid w:val="0029448F"/>
    <w:rsid w:val="002946EF"/>
    <w:rsid w:val="00294E04"/>
    <w:rsid w:val="00294EFD"/>
    <w:rsid w:val="00295046"/>
    <w:rsid w:val="0029509A"/>
    <w:rsid w:val="0029519B"/>
    <w:rsid w:val="002952CE"/>
    <w:rsid w:val="00295317"/>
    <w:rsid w:val="0029532F"/>
    <w:rsid w:val="002955D2"/>
    <w:rsid w:val="00295676"/>
    <w:rsid w:val="0029569E"/>
    <w:rsid w:val="00295BBC"/>
    <w:rsid w:val="00295F63"/>
    <w:rsid w:val="002961F9"/>
    <w:rsid w:val="00296358"/>
    <w:rsid w:val="0029647A"/>
    <w:rsid w:val="00296489"/>
    <w:rsid w:val="002964A6"/>
    <w:rsid w:val="0029663B"/>
    <w:rsid w:val="00296707"/>
    <w:rsid w:val="002967FC"/>
    <w:rsid w:val="00296B2D"/>
    <w:rsid w:val="00296D85"/>
    <w:rsid w:val="00296E93"/>
    <w:rsid w:val="00296FCC"/>
    <w:rsid w:val="0029700C"/>
    <w:rsid w:val="00297068"/>
    <w:rsid w:val="00297168"/>
    <w:rsid w:val="00297431"/>
    <w:rsid w:val="002975C2"/>
    <w:rsid w:val="00297734"/>
    <w:rsid w:val="00297A1E"/>
    <w:rsid w:val="00297AFA"/>
    <w:rsid w:val="002A02C6"/>
    <w:rsid w:val="002A03F8"/>
    <w:rsid w:val="002A0B15"/>
    <w:rsid w:val="002A0D50"/>
    <w:rsid w:val="002A0F3B"/>
    <w:rsid w:val="002A0F63"/>
    <w:rsid w:val="002A1118"/>
    <w:rsid w:val="002A1314"/>
    <w:rsid w:val="002A149C"/>
    <w:rsid w:val="002A14E6"/>
    <w:rsid w:val="002A152F"/>
    <w:rsid w:val="002A16C3"/>
    <w:rsid w:val="002A1814"/>
    <w:rsid w:val="002A1988"/>
    <w:rsid w:val="002A1A81"/>
    <w:rsid w:val="002A1B30"/>
    <w:rsid w:val="002A1BC2"/>
    <w:rsid w:val="002A1D64"/>
    <w:rsid w:val="002A1E17"/>
    <w:rsid w:val="002A1F0F"/>
    <w:rsid w:val="002A1F21"/>
    <w:rsid w:val="002A204E"/>
    <w:rsid w:val="002A212F"/>
    <w:rsid w:val="002A2167"/>
    <w:rsid w:val="002A226C"/>
    <w:rsid w:val="002A231D"/>
    <w:rsid w:val="002A2353"/>
    <w:rsid w:val="002A23BC"/>
    <w:rsid w:val="002A2498"/>
    <w:rsid w:val="002A24DD"/>
    <w:rsid w:val="002A2AFE"/>
    <w:rsid w:val="002A2B1C"/>
    <w:rsid w:val="002A2C48"/>
    <w:rsid w:val="002A2ED0"/>
    <w:rsid w:val="002A2EF8"/>
    <w:rsid w:val="002A2FD9"/>
    <w:rsid w:val="002A320C"/>
    <w:rsid w:val="002A3415"/>
    <w:rsid w:val="002A34B4"/>
    <w:rsid w:val="002A38A2"/>
    <w:rsid w:val="002A3A1B"/>
    <w:rsid w:val="002A3ADA"/>
    <w:rsid w:val="002A3AF1"/>
    <w:rsid w:val="002A3D56"/>
    <w:rsid w:val="002A3D9E"/>
    <w:rsid w:val="002A3DA4"/>
    <w:rsid w:val="002A3DF4"/>
    <w:rsid w:val="002A4059"/>
    <w:rsid w:val="002A413E"/>
    <w:rsid w:val="002A4176"/>
    <w:rsid w:val="002A41B5"/>
    <w:rsid w:val="002A42F3"/>
    <w:rsid w:val="002A439F"/>
    <w:rsid w:val="002A448C"/>
    <w:rsid w:val="002A44AF"/>
    <w:rsid w:val="002A4752"/>
    <w:rsid w:val="002A4962"/>
    <w:rsid w:val="002A4971"/>
    <w:rsid w:val="002A497E"/>
    <w:rsid w:val="002A49EF"/>
    <w:rsid w:val="002A4AD4"/>
    <w:rsid w:val="002A50DC"/>
    <w:rsid w:val="002A52E0"/>
    <w:rsid w:val="002A557A"/>
    <w:rsid w:val="002A561B"/>
    <w:rsid w:val="002A59D1"/>
    <w:rsid w:val="002A5A9F"/>
    <w:rsid w:val="002A5CF9"/>
    <w:rsid w:val="002A5E4D"/>
    <w:rsid w:val="002A5EC3"/>
    <w:rsid w:val="002A5EC6"/>
    <w:rsid w:val="002A5F8D"/>
    <w:rsid w:val="002A609D"/>
    <w:rsid w:val="002A6317"/>
    <w:rsid w:val="002A646D"/>
    <w:rsid w:val="002A6DCD"/>
    <w:rsid w:val="002A6EC8"/>
    <w:rsid w:val="002A7674"/>
    <w:rsid w:val="002A767C"/>
    <w:rsid w:val="002A78BA"/>
    <w:rsid w:val="002A7B2A"/>
    <w:rsid w:val="002A7B81"/>
    <w:rsid w:val="002A7F92"/>
    <w:rsid w:val="002A7FC6"/>
    <w:rsid w:val="002B0032"/>
    <w:rsid w:val="002B0041"/>
    <w:rsid w:val="002B00A1"/>
    <w:rsid w:val="002B020E"/>
    <w:rsid w:val="002B022C"/>
    <w:rsid w:val="002B039C"/>
    <w:rsid w:val="002B04C5"/>
    <w:rsid w:val="002B08D7"/>
    <w:rsid w:val="002B0937"/>
    <w:rsid w:val="002B093F"/>
    <w:rsid w:val="002B09E9"/>
    <w:rsid w:val="002B0BC5"/>
    <w:rsid w:val="002B109E"/>
    <w:rsid w:val="002B1329"/>
    <w:rsid w:val="002B176E"/>
    <w:rsid w:val="002B1794"/>
    <w:rsid w:val="002B18F5"/>
    <w:rsid w:val="002B1B35"/>
    <w:rsid w:val="002B1D29"/>
    <w:rsid w:val="002B1D33"/>
    <w:rsid w:val="002B1D36"/>
    <w:rsid w:val="002B1DD5"/>
    <w:rsid w:val="002B1EA3"/>
    <w:rsid w:val="002B1EED"/>
    <w:rsid w:val="002B227D"/>
    <w:rsid w:val="002B245B"/>
    <w:rsid w:val="002B249C"/>
    <w:rsid w:val="002B24A1"/>
    <w:rsid w:val="002B2516"/>
    <w:rsid w:val="002B2603"/>
    <w:rsid w:val="002B295E"/>
    <w:rsid w:val="002B2A28"/>
    <w:rsid w:val="002B2B89"/>
    <w:rsid w:val="002B2DCF"/>
    <w:rsid w:val="002B2EC0"/>
    <w:rsid w:val="002B30A9"/>
    <w:rsid w:val="002B3166"/>
    <w:rsid w:val="002B3167"/>
    <w:rsid w:val="002B31BF"/>
    <w:rsid w:val="002B34D6"/>
    <w:rsid w:val="002B3601"/>
    <w:rsid w:val="002B383B"/>
    <w:rsid w:val="002B3A8A"/>
    <w:rsid w:val="002B3F3C"/>
    <w:rsid w:val="002B4065"/>
    <w:rsid w:val="002B40B6"/>
    <w:rsid w:val="002B4176"/>
    <w:rsid w:val="002B42FE"/>
    <w:rsid w:val="002B4536"/>
    <w:rsid w:val="002B45F9"/>
    <w:rsid w:val="002B46CB"/>
    <w:rsid w:val="002B46DF"/>
    <w:rsid w:val="002B4726"/>
    <w:rsid w:val="002B48B0"/>
    <w:rsid w:val="002B4936"/>
    <w:rsid w:val="002B4976"/>
    <w:rsid w:val="002B4B44"/>
    <w:rsid w:val="002B4D05"/>
    <w:rsid w:val="002B4D6D"/>
    <w:rsid w:val="002B4F6B"/>
    <w:rsid w:val="002B4F6D"/>
    <w:rsid w:val="002B503C"/>
    <w:rsid w:val="002B51D1"/>
    <w:rsid w:val="002B5217"/>
    <w:rsid w:val="002B5344"/>
    <w:rsid w:val="002B538D"/>
    <w:rsid w:val="002B5463"/>
    <w:rsid w:val="002B557F"/>
    <w:rsid w:val="002B56BB"/>
    <w:rsid w:val="002B5770"/>
    <w:rsid w:val="002B57F7"/>
    <w:rsid w:val="002B59F4"/>
    <w:rsid w:val="002B5A4B"/>
    <w:rsid w:val="002B5A71"/>
    <w:rsid w:val="002B5B1B"/>
    <w:rsid w:val="002B5B6B"/>
    <w:rsid w:val="002B5BA5"/>
    <w:rsid w:val="002B5E41"/>
    <w:rsid w:val="002B60AA"/>
    <w:rsid w:val="002B6137"/>
    <w:rsid w:val="002B61CA"/>
    <w:rsid w:val="002B644A"/>
    <w:rsid w:val="002B6507"/>
    <w:rsid w:val="002B6597"/>
    <w:rsid w:val="002B67B5"/>
    <w:rsid w:val="002B68D9"/>
    <w:rsid w:val="002B6931"/>
    <w:rsid w:val="002B69F8"/>
    <w:rsid w:val="002B6B0C"/>
    <w:rsid w:val="002B6B6A"/>
    <w:rsid w:val="002B6DAA"/>
    <w:rsid w:val="002B6F26"/>
    <w:rsid w:val="002B7101"/>
    <w:rsid w:val="002B7157"/>
    <w:rsid w:val="002B7249"/>
    <w:rsid w:val="002B730B"/>
    <w:rsid w:val="002B7330"/>
    <w:rsid w:val="002B7493"/>
    <w:rsid w:val="002B7824"/>
    <w:rsid w:val="002B78AA"/>
    <w:rsid w:val="002B7D2E"/>
    <w:rsid w:val="002B7D81"/>
    <w:rsid w:val="002C0074"/>
    <w:rsid w:val="002C00F6"/>
    <w:rsid w:val="002C01F3"/>
    <w:rsid w:val="002C0349"/>
    <w:rsid w:val="002C037F"/>
    <w:rsid w:val="002C03FD"/>
    <w:rsid w:val="002C0502"/>
    <w:rsid w:val="002C0644"/>
    <w:rsid w:val="002C06D8"/>
    <w:rsid w:val="002C0A17"/>
    <w:rsid w:val="002C0DC1"/>
    <w:rsid w:val="002C0E0F"/>
    <w:rsid w:val="002C0E75"/>
    <w:rsid w:val="002C10BD"/>
    <w:rsid w:val="002C112F"/>
    <w:rsid w:val="002C124B"/>
    <w:rsid w:val="002C1446"/>
    <w:rsid w:val="002C149D"/>
    <w:rsid w:val="002C15E5"/>
    <w:rsid w:val="002C1736"/>
    <w:rsid w:val="002C1959"/>
    <w:rsid w:val="002C19E6"/>
    <w:rsid w:val="002C1A6B"/>
    <w:rsid w:val="002C1E0F"/>
    <w:rsid w:val="002C20B9"/>
    <w:rsid w:val="002C22E6"/>
    <w:rsid w:val="002C2328"/>
    <w:rsid w:val="002C2342"/>
    <w:rsid w:val="002C25E5"/>
    <w:rsid w:val="002C2838"/>
    <w:rsid w:val="002C28D5"/>
    <w:rsid w:val="002C2ABB"/>
    <w:rsid w:val="002C2B73"/>
    <w:rsid w:val="002C2BFA"/>
    <w:rsid w:val="002C2D38"/>
    <w:rsid w:val="002C2D46"/>
    <w:rsid w:val="002C2DBA"/>
    <w:rsid w:val="002C30D3"/>
    <w:rsid w:val="002C30D6"/>
    <w:rsid w:val="002C312D"/>
    <w:rsid w:val="002C33A6"/>
    <w:rsid w:val="002C345C"/>
    <w:rsid w:val="002C3480"/>
    <w:rsid w:val="002C355E"/>
    <w:rsid w:val="002C35E7"/>
    <w:rsid w:val="002C36B6"/>
    <w:rsid w:val="002C38D0"/>
    <w:rsid w:val="002C393C"/>
    <w:rsid w:val="002C3A7B"/>
    <w:rsid w:val="002C3AAF"/>
    <w:rsid w:val="002C3E0F"/>
    <w:rsid w:val="002C3EB7"/>
    <w:rsid w:val="002C3EE8"/>
    <w:rsid w:val="002C3F66"/>
    <w:rsid w:val="002C3FE0"/>
    <w:rsid w:val="002C40D7"/>
    <w:rsid w:val="002C41C3"/>
    <w:rsid w:val="002C4244"/>
    <w:rsid w:val="002C4294"/>
    <w:rsid w:val="002C4462"/>
    <w:rsid w:val="002C46C9"/>
    <w:rsid w:val="002C49C1"/>
    <w:rsid w:val="002C4C98"/>
    <w:rsid w:val="002C4D1B"/>
    <w:rsid w:val="002C4D2B"/>
    <w:rsid w:val="002C4D8F"/>
    <w:rsid w:val="002C4E51"/>
    <w:rsid w:val="002C4F09"/>
    <w:rsid w:val="002C5063"/>
    <w:rsid w:val="002C5336"/>
    <w:rsid w:val="002C547D"/>
    <w:rsid w:val="002C5543"/>
    <w:rsid w:val="002C574E"/>
    <w:rsid w:val="002C587D"/>
    <w:rsid w:val="002C5A4C"/>
    <w:rsid w:val="002C5A88"/>
    <w:rsid w:val="002C5AD5"/>
    <w:rsid w:val="002C5BF2"/>
    <w:rsid w:val="002C5C2C"/>
    <w:rsid w:val="002C5C42"/>
    <w:rsid w:val="002C5D90"/>
    <w:rsid w:val="002C5E56"/>
    <w:rsid w:val="002C5F74"/>
    <w:rsid w:val="002C6124"/>
    <w:rsid w:val="002C622E"/>
    <w:rsid w:val="002C62B3"/>
    <w:rsid w:val="002C62C0"/>
    <w:rsid w:val="002C62D0"/>
    <w:rsid w:val="002C65EA"/>
    <w:rsid w:val="002C6850"/>
    <w:rsid w:val="002C6A62"/>
    <w:rsid w:val="002C6B3F"/>
    <w:rsid w:val="002C6D24"/>
    <w:rsid w:val="002C6EB3"/>
    <w:rsid w:val="002C70AA"/>
    <w:rsid w:val="002C7191"/>
    <w:rsid w:val="002C71B7"/>
    <w:rsid w:val="002C7325"/>
    <w:rsid w:val="002C73A8"/>
    <w:rsid w:val="002C75CE"/>
    <w:rsid w:val="002C774D"/>
    <w:rsid w:val="002C7850"/>
    <w:rsid w:val="002C788B"/>
    <w:rsid w:val="002C799E"/>
    <w:rsid w:val="002C79C8"/>
    <w:rsid w:val="002C79DA"/>
    <w:rsid w:val="002C7A04"/>
    <w:rsid w:val="002C7AC0"/>
    <w:rsid w:val="002C7B1F"/>
    <w:rsid w:val="002C7BCE"/>
    <w:rsid w:val="002D005A"/>
    <w:rsid w:val="002D0275"/>
    <w:rsid w:val="002D0364"/>
    <w:rsid w:val="002D07C0"/>
    <w:rsid w:val="002D0BC4"/>
    <w:rsid w:val="002D0EDE"/>
    <w:rsid w:val="002D0F80"/>
    <w:rsid w:val="002D13F2"/>
    <w:rsid w:val="002D1422"/>
    <w:rsid w:val="002D172E"/>
    <w:rsid w:val="002D1BBA"/>
    <w:rsid w:val="002D1C4B"/>
    <w:rsid w:val="002D1C59"/>
    <w:rsid w:val="002D1D06"/>
    <w:rsid w:val="002D1D74"/>
    <w:rsid w:val="002D1DB7"/>
    <w:rsid w:val="002D1E28"/>
    <w:rsid w:val="002D1F61"/>
    <w:rsid w:val="002D209B"/>
    <w:rsid w:val="002D20E6"/>
    <w:rsid w:val="002D21E7"/>
    <w:rsid w:val="002D250B"/>
    <w:rsid w:val="002D26E3"/>
    <w:rsid w:val="002D2A0C"/>
    <w:rsid w:val="002D2ADF"/>
    <w:rsid w:val="002D2BBB"/>
    <w:rsid w:val="002D2CF9"/>
    <w:rsid w:val="002D2E25"/>
    <w:rsid w:val="002D2E3B"/>
    <w:rsid w:val="002D2EA6"/>
    <w:rsid w:val="002D2FE1"/>
    <w:rsid w:val="002D31AA"/>
    <w:rsid w:val="002D3285"/>
    <w:rsid w:val="002D33CB"/>
    <w:rsid w:val="002D357A"/>
    <w:rsid w:val="002D35C6"/>
    <w:rsid w:val="002D3615"/>
    <w:rsid w:val="002D3987"/>
    <w:rsid w:val="002D3BF8"/>
    <w:rsid w:val="002D3C66"/>
    <w:rsid w:val="002D3D96"/>
    <w:rsid w:val="002D3E78"/>
    <w:rsid w:val="002D3E93"/>
    <w:rsid w:val="002D422B"/>
    <w:rsid w:val="002D42ED"/>
    <w:rsid w:val="002D4325"/>
    <w:rsid w:val="002D444B"/>
    <w:rsid w:val="002D4860"/>
    <w:rsid w:val="002D48FB"/>
    <w:rsid w:val="002D490D"/>
    <w:rsid w:val="002D4996"/>
    <w:rsid w:val="002D49F5"/>
    <w:rsid w:val="002D4A4E"/>
    <w:rsid w:val="002D4CBC"/>
    <w:rsid w:val="002D50E8"/>
    <w:rsid w:val="002D5248"/>
    <w:rsid w:val="002D5358"/>
    <w:rsid w:val="002D54E6"/>
    <w:rsid w:val="002D59EB"/>
    <w:rsid w:val="002D5A91"/>
    <w:rsid w:val="002D5B43"/>
    <w:rsid w:val="002D5C35"/>
    <w:rsid w:val="002D5D63"/>
    <w:rsid w:val="002D5F4E"/>
    <w:rsid w:val="002D60E3"/>
    <w:rsid w:val="002D6530"/>
    <w:rsid w:val="002D6840"/>
    <w:rsid w:val="002D68C3"/>
    <w:rsid w:val="002D68DB"/>
    <w:rsid w:val="002D68EA"/>
    <w:rsid w:val="002D6A9F"/>
    <w:rsid w:val="002D6C38"/>
    <w:rsid w:val="002D6C60"/>
    <w:rsid w:val="002D6D14"/>
    <w:rsid w:val="002D6F47"/>
    <w:rsid w:val="002D748C"/>
    <w:rsid w:val="002D7529"/>
    <w:rsid w:val="002D75DD"/>
    <w:rsid w:val="002D760B"/>
    <w:rsid w:val="002D7711"/>
    <w:rsid w:val="002D7DFC"/>
    <w:rsid w:val="002D7E51"/>
    <w:rsid w:val="002E0252"/>
    <w:rsid w:val="002E03D9"/>
    <w:rsid w:val="002E04ED"/>
    <w:rsid w:val="002E050B"/>
    <w:rsid w:val="002E0626"/>
    <w:rsid w:val="002E0690"/>
    <w:rsid w:val="002E06CF"/>
    <w:rsid w:val="002E084C"/>
    <w:rsid w:val="002E08AD"/>
    <w:rsid w:val="002E09FE"/>
    <w:rsid w:val="002E0AD8"/>
    <w:rsid w:val="002E0B4B"/>
    <w:rsid w:val="002E0C0D"/>
    <w:rsid w:val="002E11CE"/>
    <w:rsid w:val="002E159B"/>
    <w:rsid w:val="002E1653"/>
    <w:rsid w:val="002E1715"/>
    <w:rsid w:val="002E1999"/>
    <w:rsid w:val="002E1B8B"/>
    <w:rsid w:val="002E1DD3"/>
    <w:rsid w:val="002E2154"/>
    <w:rsid w:val="002E230E"/>
    <w:rsid w:val="002E2742"/>
    <w:rsid w:val="002E278A"/>
    <w:rsid w:val="002E2883"/>
    <w:rsid w:val="002E2A0E"/>
    <w:rsid w:val="002E2CFD"/>
    <w:rsid w:val="002E2D83"/>
    <w:rsid w:val="002E2DAF"/>
    <w:rsid w:val="002E2F02"/>
    <w:rsid w:val="002E326E"/>
    <w:rsid w:val="002E3335"/>
    <w:rsid w:val="002E334A"/>
    <w:rsid w:val="002E3447"/>
    <w:rsid w:val="002E3627"/>
    <w:rsid w:val="002E3673"/>
    <w:rsid w:val="002E3821"/>
    <w:rsid w:val="002E390E"/>
    <w:rsid w:val="002E3D1D"/>
    <w:rsid w:val="002E4024"/>
    <w:rsid w:val="002E4051"/>
    <w:rsid w:val="002E40E4"/>
    <w:rsid w:val="002E40F2"/>
    <w:rsid w:val="002E411D"/>
    <w:rsid w:val="002E422C"/>
    <w:rsid w:val="002E4432"/>
    <w:rsid w:val="002E492D"/>
    <w:rsid w:val="002E4C11"/>
    <w:rsid w:val="002E4C3B"/>
    <w:rsid w:val="002E4D2C"/>
    <w:rsid w:val="002E4F29"/>
    <w:rsid w:val="002E55B1"/>
    <w:rsid w:val="002E55FA"/>
    <w:rsid w:val="002E5717"/>
    <w:rsid w:val="002E5C04"/>
    <w:rsid w:val="002E5D16"/>
    <w:rsid w:val="002E5E7E"/>
    <w:rsid w:val="002E5FC4"/>
    <w:rsid w:val="002E600A"/>
    <w:rsid w:val="002E6118"/>
    <w:rsid w:val="002E6196"/>
    <w:rsid w:val="002E64D5"/>
    <w:rsid w:val="002E66C5"/>
    <w:rsid w:val="002E6865"/>
    <w:rsid w:val="002E6DEC"/>
    <w:rsid w:val="002E6E2C"/>
    <w:rsid w:val="002E6E4D"/>
    <w:rsid w:val="002E6FA3"/>
    <w:rsid w:val="002E6FC5"/>
    <w:rsid w:val="002E72C1"/>
    <w:rsid w:val="002E7460"/>
    <w:rsid w:val="002E755C"/>
    <w:rsid w:val="002E77C6"/>
    <w:rsid w:val="002E7853"/>
    <w:rsid w:val="002E78F8"/>
    <w:rsid w:val="002E7B8D"/>
    <w:rsid w:val="002E7C16"/>
    <w:rsid w:val="002E7CDE"/>
    <w:rsid w:val="002E7E30"/>
    <w:rsid w:val="002E7F80"/>
    <w:rsid w:val="002F00A1"/>
    <w:rsid w:val="002F01A7"/>
    <w:rsid w:val="002F0236"/>
    <w:rsid w:val="002F02BB"/>
    <w:rsid w:val="002F03DC"/>
    <w:rsid w:val="002F048F"/>
    <w:rsid w:val="002F051A"/>
    <w:rsid w:val="002F072B"/>
    <w:rsid w:val="002F0A86"/>
    <w:rsid w:val="002F11F5"/>
    <w:rsid w:val="002F1236"/>
    <w:rsid w:val="002F128C"/>
    <w:rsid w:val="002F16F0"/>
    <w:rsid w:val="002F1786"/>
    <w:rsid w:val="002F1A24"/>
    <w:rsid w:val="002F1AD6"/>
    <w:rsid w:val="002F1B59"/>
    <w:rsid w:val="002F1B87"/>
    <w:rsid w:val="002F1CAA"/>
    <w:rsid w:val="002F1D3E"/>
    <w:rsid w:val="002F1E88"/>
    <w:rsid w:val="002F1F03"/>
    <w:rsid w:val="002F204D"/>
    <w:rsid w:val="002F2191"/>
    <w:rsid w:val="002F225D"/>
    <w:rsid w:val="002F22D1"/>
    <w:rsid w:val="002F2397"/>
    <w:rsid w:val="002F23A3"/>
    <w:rsid w:val="002F23D1"/>
    <w:rsid w:val="002F24AE"/>
    <w:rsid w:val="002F24C5"/>
    <w:rsid w:val="002F2528"/>
    <w:rsid w:val="002F256E"/>
    <w:rsid w:val="002F2586"/>
    <w:rsid w:val="002F2877"/>
    <w:rsid w:val="002F2B4B"/>
    <w:rsid w:val="002F2C7E"/>
    <w:rsid w:val="002F2F5F"/>
    <w:rsid w:val="002F30C2"/>
    <w:rsid w:val="002F31CB"/>
    <w:rsid w:val="002F321D"/>
    <w:rsid w:val="002F3274"/>
    <w:rsid w:val="002F347D"/>
    <w:rsid w:val="002F356F"/>
    <w:rsid w:val="002F35CA"/>
    <w:rsid w:val="002F3765"/>
    <w:rsid w:val="002F391F"/>
    <w:rsid w:val="002F3963"/>
    <w:rsid w:val="002F39A1"/>
    <w:rsid w:val="002F39EE"/>
    <w:rsid w:val="002F3B6C"/>
    <w:rsid w:val="002F3C7B"/>
    <w:rsid w:val="002F3E28"/>
    <w:rsid w:val="002F3ECD"/>
    <w:rsid w:val="002F3FB7"/>
    <w:rsid w:val="002F3FD6"/>
    <w:rsid w:val="002F4012"/>
    <w:rsid w:val="002F411D"/>
    <w:rsid w:val="002F42CB"/>
    <w:rsid w:val="002F4455"/>
    <w:rsid w:val="002F4531"/>
    <w:rsid w:val="002F472D"/>
    <w:rsid w:val="002F4A28"/>
    <w:rsid w:val="002F4D05"/>
    <w:rsid w:val="002F4D79"/>
    <w:rsid w:val="002F4D86"/>
    <w:rsid w:val="002F4EE9"/>
    <w:rsid w:val="002F4FEB"/>
    <w:rsid w:val="002F5285"/>
    <w:rsid w:val="002F53FC"/>
    <w:rsid w:val="002F5426"/>
    <w:rsid w:val="002F54B4"/>
    <w:rsid w:val="002F54C5"/>
    <w:rsid w:val="002F5732"/>
    <w:rsid w:val="002F5746"/>
    <w:rsid w:val="002F5AB0"/>
    <w:rsid w:val="002F5E5F"/>
    <w:rsid w:val="002F5EC0"/>
    <w:rsid w:val="002F5FE6"/>
    <w:rsid w:val="002F6046"/>
    <w:rsid w:val="002F61D5"/>
    <w:rsid w:val="002F6244"/>
    <w:rsid w:val="002F6280"/>
    <w:rsid w:val="002F6450"/>
    <w:rsid w:val="002F6650"/>
    <w:rsid w:val="002F6784"/>
    <w:rsid w:val="002F67BD"/>
    <w:rsid w:val="002F68A1"/>
    <w:rsid w:val="002F6988"/>
    <w:rsid w:val="002F6B60"/>
    <w:rsid w:val="002F6E7F"/>
    <w:rsid w:val="002F6F45"/>
    <w:rsid w:val="002F6F9B"/>
    <w:rsid w:val="002F6FDE"/>
    <w:rsid w:val="002F728B"/>
    <w:rsid w:val="002F7302"/>
    <w:rsid w:val="002F7360"/>
    <w:rsid w:val="002F7571"/>
    <w:rsid w:val="002F7733"/>
    <w:rsid w:val="002F7C52"/>
    <w:rsid w:val="002F7CF5"/>
    <w:rsid w:val="002F7FFE"/>
    <w:rsid w:val="00300122"/>
    <w:rsid w:val="0030015A"/>
    <w:rsid w:val="0030026B"/>
    <w:rsid w:val="0030038C"/>
    <w:rsid w:val="003003E7"/>
    <w:rsid w:val="00300733"/>
    <w:rsid w:val="003008D0"/>
    <w:rsid w:val="003008DE"/>
    <w:rsid w:val="00300929"/>
    <w:rsid w:val="00300B82"/>
    <w:rsid w:val="00300CB5"/>
    <w:rsid w:val="00300DC4"/>
    <w:rsid w:val="00300E44"/>
    <w:rsid w:val="00300EC0"/>
    <w:rsid w:val="00300F2A"/>
    <w:rsid w:val="00300FCD"/>
    <w:rsid w:val="0030124C"/>
    <w:rsid w:val="00301448"/>
    <w:rsid w:val="0030194D"/>
    <w:rsid w:val="00301A92"/>
    <w:rsid w:val="00301ADD"/>
    <w:rsid w:val="00301C08"/>
    <w:rsid w:val="00301C33"/>
    <w:rsid w:val="00301CC5"/>
    <w:rsid w:val="00301DBC"/>
    <w:rsid w:val="00301E6B"/>
    <w:rsid w:val="00301E96"/>
    <w:rsid w:val="00301F1C"/>
    <w:rsid w:val="00301F76"/>
    <w:rsid w:val="00301FF7"/>
    <w:rsid w:val="0030204C"/>
    <w:rsid w:val="003020AB"/>
    <w:rsid w:val="00302586"/>
    <w:rsid w:val="0030261C"/>
    <w:rsid w:val="00302644"/>
    <w:rsid w:val="003026A1"/>
    <w:rsid w:val="0030287B"/>
    <w:rsid w:val="0030290B"/>
    <w:rsid w:val="00302984"/>
    <w:rsid w:val="00302BB1"/>
    <w:rsid w:val="00302C44"/>
    <w:rsid w:val="00302C94"/>
    <w:rsid w:val="00302E08"/>
    <w:rsid w:val="00302E81"/>
    <w:rsid w:val="003030CA"/>
    <w:rsid w:val="00303139"/>
    <w:rsid w:val="00303159"/>
    <w:rsid w:val="0030321F"/>
    <w:rsid w:val="003034A3"/>
    <w:rsid w:val="003034F8"/>
    <w:rsid w:val="00303589"/>
    <w:rsid w:val="0030368A"/>
    <w:rsid w:val="00303AED"/>
    <w:rsid w:val="00303B8D"/>
    <w:rsid w:val="00303C25"/>
    <w:rsid w:val="00303ED4"/>
    <w:rsid w:val="00303ED9"/>
    <w:rsid w:val="00303EF4"/>
    <w:rsid w:val="00303F06"/>
    <w:rsid w:val="00303F65"/>
    <w:rsid w:val="00303FAD"/>
    <w:rsid w:val="00303FB6"/>
    <w:rsid w:val="00304392"/>
    <w:rsid w:val="003043D8"/>
    <w:rsid w:val="00304850"/>
    <w:rsid w:val="0030489B"/>
    <w:rsid w:val="0030493F"/>
    <w:rsid w:val="00304A1B"/>
    <w:rsid w:val="00304EBA"/>
    <w:rsid w:val="00304F26"/>
    <w:rsid w:val="00304F56"/>
    <w:rsid w:val="00304F82"/>
    <w:rsid w:val="0030500A"/>
    <w:rsid w:val="00305188"/>
    <w:rsid w:val="0030526C"/>
    <w:rsid w:val="003052EF"/>
    <w:rsid w:val="003053E5"/>
    <w:rsid w:val="00305756"/>
    <w:rsid w:val="00305771"/>
    <w:rsid w:val="003058BC"/>
    <w:rsid w:val="00305B94"/>
    <w:rsid w:val="00305CD4"/>
    <w:rsid w:val="00305D24"/>
    <w:rsid w:val="00305DA3"/>
    <w:rsid w:val="00305DCA"/>
    <w:rsid w:val="00305EFC"/>
    <w:rsid w:val="00306005"/>
    <w:rsid w:val="00306152"/>
    <w:rsid w:val="003062B0"/>
    <w:rsid w:val="00306319"/>
    <w:rsid w:val="0030634C"/>
    <w:rsid w:val="00306420"/>
    <w:rsid w:val="00306434"/>
    <w:rsid w:val="003067EA"/>
    <w:rsid w:val="00306AE3"/>
    <w:rsid w:val="00306E28"/>
    <w:rsid w:val="00306E33"/>
    <w:rsid w:val="00306EB8"/>
    <w:rsid w:val="0030703A"/>
    <w:rsid w:val="003070BA"/>
    <w:rsid w:val="00307650"/>
    <w:rsid w:val="0030772B"/>
    <w:rsid w:val="0030778B"/>
    <w:rsid w:val="003077E4"/>
    <w:rsid w:val="00307999"/>
    <w:rsid w:val="00307B6E"/>
    <w:rsid w:val="00307DA0"/>
    <w:rsid w:val="00307DB6"/>
    <w:rsid w:val="00307F9E"/>
    <w:rsid w:val="00307FB0"/>
    <w:rsid w:val="00310132"/>
    <w:rsid w:val="003101C8"/>
    <w:rsid w:val="003101D1"/>
    <w:rsid w:val="003102EB"/>
    <w:rsid w:val="00310399"/>
    <w:rsid w:val="003104D7"/>
    <w:rsid w:val="0031057D"/>
    <w:rsid w:val="003105BD"/>
    <w:rsid w:val="00310625"/>
    <w:rsid w:val="00310779"/>
    <w:rsid w:val="003108DF"/>
    <w:rsid w:val="00310ECD"/>
    <w:rsid w:val="00310F6E"/>
    <w:rsid w:val="0031100E"/>
    <w:rsid w:val="003113E1"/>
    <w:rsid w:val="00311477"/>
    <w:rsid w:val="0031157A"/>
    <w:rsid w:val="00311B28"/>
    <w:rsid w:val="00311BE0"/>
    <w:rsid w:val="00311E23"/>
    <w:rsid w:val="00311E47"/>
    <w:rsid w:val="003121E8"/>
    <w:rsid w:val="003122AF"/>
    <w:rsid w:val="00312303"/>
    <w:rsid w:val="003123AD"/>
    <w:rsid w:val="003123CF"/>
    <w:rsid w:val="00312402"/>
    <w:rsid w:val="00312492"/>
    <w:rsid w:val="003125BB"/>
    <w:rsid w:val="003125D2"/>
    <w:rsid w:val="0031265A"/>
    <w:rsid w:val="00312673"/>
    <w:rsid w:val="003127BB"/>
    <w:rsid w:val="003127D1"/>
    <w:rsid w:val="003128B5"/>
    <w:rsid w:val="003129AB"/>
    <w:rsid w:val="00312A25"/>
    <w:rsid w:val="00312A85"/>
    <w:rsid w:val="00312DEC"/>
    <w:rsid w:val="00312FB1"/>
    <w:rsid w:val="00313052"/>
    <w:rsid w:val="00313077"/>
    <w:rsid w:val="0031313B"/>
    <w:rsid w:val="0031344A"/>
    <w:rsid w:val="003137E8"/>
    <w:rsid w:val="0031382A"/>
    <w:rsid w:val="0031386E"/>
    <w:rsid w:val="003139A7"/>
    <w:rsid w:val="00313BDF"/>
    <w:rsid w:val="00313C93"/>
    <w:rsid w:val="00313CF7"/>
    <w:rsid w:val="00313E92"/>
    <w:rsid w:val="00313FAB"/>
    <w:rsid w:val="003141AD"/>
    <w:rsid w:val="003142C6"/>
    <w:rsid w:val="003142C8"/>
    <w:rsid w:val="00314399"/>
    <w:rsid w:val="00314565"/>
    <w:rsid w:val="003145B0"/>
    <w:rsid w:val="00314688"/>
    <w:rsid w:val="00314690"/>
    <w:rsid w:val="00314694"/>
    <w:rsid w:val="003147BF"/>
    <w:rsid w:val="00314A41"/>
    <w:rsid w:val="00314A48"/>
    <w:rsid w:val="00314BE7"/>
    <w:rsid w:val="00314D71"/>
    <w:rsid w:val="00314EF5"/>
    <w:rsid w:val="00314F5A"/>
    <w:rsid w:val="0031516F"/>
    <w:rsid w:val="0031522D"/>
    <w:rsid w:val="003152CB"/>
    <w:rsid w:val="0031548E"/>
    <w:rsid w:val="0031550E"/>
    <w:rsid w:val="00315554"/>
    <w:rsid w:val="003159B4"/>
    <w:rsid w:val="00315CBA"/>
    <w:rsid w:val="00315DEE"/>
    <w:rsid w:val="00315DF0"/>
    <w:rsid w:val="00315E75"/>
    <w:rsid w:val="00315E7D"/>
    <w:rsid w:val="00315F1C"/>
    <w:rsid w:val="00316055"/>
    <w:rsid w:val="00316134"/>
    <w:rsid w:val="0031616D"/>
    <w:rsid w:val="003161BE"/>
    <w:rsid w:val="003161CF"/>
    <w:rsid w:val="003163AE"/>
    <w:rsid w:val="00316421"/>
    <w:rsid w:val="003164FA"/>
    <w:rsid w:val="00316598"/>
    <w:rsid w:val="003168E8"/>
    <w:rsid w:val="00316A2E"/>
    <w:rsid w:val="00316B4F"/>
    <w:rsid w:val="00316BFA"/>
    <w:rsid w:val="00316D10"/>
    <w:rsid w:val="00316E9B"/>
    <w:rsid w:val="00316F72"/>
    <w:rsid w:val="00316FAF"/>
    <w:rsid w:val="0031701A"/>
    <w:rsid w:val="00317297"/>
    <w:rsid w:val="00317443"/>
    <w:rsid w:val="003175D2"/>
    <w:rsid w:val="003178D1"/>
    <w:rsid w:val="00317AF6"/>
    <w:rsid w:val="00317B79"/>
    <w:rsid w:val="00317C58"/>
    <w:rsid w:val="003201D4"/>
    <w:rsid w:val="003201EB"/>
    <w:rsid w:val="00320399"/>
    <w:rsid w:val="003204FB"/>
    <w:rsid w:val="0032056B"/>
    <w:rsid w:val="003206A9"/>
    <w:rsid w:val="0032092D"/>
    <w:rsid w:val="00320BCB"/>
    <w:rsid w:val="00320BDC"/>
    <w:rsid w:val="003210D7"/>
    <w:rsid w:val="00321338"/>
    <w:rsid w:val="00321366"/>
    <w:rsid w:val="003213CA"/>
    <w:rsid w:val="003215A3"/>
    <w:rsid w:val="00321735"/>
    <w:rsid w:val="003218B9"/>
    <w:rsid w:val="00321A3F"/>
    <w:rsid w:val="00321A87"/>
    <w:rsid w:val="00321B3C"/>
    <w:rsid w:val="00321BD3"/>
    <w:rsid w:val="00321CE2"/>
    <w:rsid w:val="00321EA5"/>
    <w:rsid w:val="00321F13"/>
    <w:rsid w:val="00321FE9"/>
    <w:rsid w:val="00322320"/>
    <w:rsid w:val="003223C5"/>
    <w:rsid w:val="0032242A"/>
    <w:rsid w:val="003225FF"/>
    <w:rsid w:val="0032270E"/>
    <w:rsid w:val="00322808"/>
    <w:rsid w:val="003229C5"/>
    <w:rsid w:val="003229EA"/>
    <w:rsid w:val="00322A31"/>
    <w:rsid w:val="00322B5E"/>
    <w:rsid w:val="00322C15"/>
    <w:rsid w:val="00322DC6"/>
    <w:rsid w:val="00322DF9"/>
    <w:rsid w:val="00323066"/>
    <w:rsid w:val="003230CF"/>
    <w:rsid w:val="00323164"/>
    <w:rsid w:val="00323511"/>
    <w:rsid w:val="00323746"/>
    <w:rsid w:val="003237E1"/>
    <w:rsid w:val="003237E6"/>
    <w:rsid w:val="00323886"/>
    <w:rsid w:val="00323CFB"/>
    <w:rsid w:val="00323E76"/>
    <w:rsid w:val="00323EA5"/>
    <w:rsid w:val="00323EB8"/>
    <w:rsid w:val="00323F53"/>
    <w:rsid w:val="003240E4"/>
    <w:rsid w:val="00324247"/>
    <w:rsid w:val="00324300"/>
    <w:rsid w:val="00324314"/>
    <w:rsid w:val="0032456B"/>
    <w:rsid w:val="0032470F"/>
    <w:rsid w:val="003248A7"/>
    <w:rsid w:val="003249FB"/>
    <w:rsid w:val="00324AEE"/>
    <w:rsid w:val="00324B81"/>
    <w:rsid w:val="00324BE6"/>
    <w:rsid w:val="00324F2B"/>
    <w:rsid w:val="003251B8"/>
    <w:rsid w:val="00325218"/>
    <w:rsid w:val="00325239"/>
    <w:rsid w:val="00325280"/>
    <w:rsid w:val="0032528E"/>
    <w:rsid w:val="003252FA"/>
    <w:rsid w:val="0032547F"/>
    <w:rsid w:val="0032581E"/>
    <w:rsid w:val="003258A1"/>
    <w:rsid w:val="0032597D"/>
    <w:rsid w:val="00325A25"/>
    <w:rsid w:val="00325B6F"/>
    <w:rsid w:val="00325BAF"/>
    <w:rsid w:val="00325E17"/>
    <w:rsid w:val="0032628C"/>
    <w:rsid w:val="003262FC"/>
    <w:rsid w:val="00326706"/>
    <w:rsid w:val="003269CF"/>
    <w:rsid w:val="00326AA2"/>
    <w:rsid w:val="00326B15"/>
    <w:rsid w:val="00326C0F"/>
    <w:rsid w:val="00326C2D"/>
    <w:rsid w:val="00326CA4"/>
    <w:rsid w:val="00326F4C"/>
    <w:rsid w:val="0032703F"/>
    <w:rsid w:val="00327747"/>
    <w:rsid w:val="0032774B"/>
    <w:rsid w:val="00327C3D"/>
    <w:rsid w:val="00327E03"/>
    <w:rsid w:val="00327E2D"/>
    <w:rsid w:val="00327F6E"/>
    <w:rsid w:val="00327F75"/>
    <w:rsid w:val="0033018D"/>
    <w:rsid w:val="00330369"/>
    <w:rsid w:val="003304DE"/>
    <w:rsid w:val="003309B8"/>
    <w:rsid w:val="00330A34"/>
    <w:rsid w:val="00330A43"/>
    <w:rsid w:val="00330A9E"/>
    <w:rsid w:val="00330D07"/>
    <w:rsid w:val="003311AC"/>
    <w:rsid w:val="0033120A"/>
    <w:rsid w:val="003312C6"/>
    <w:rsid w:val="003315B0"/>
    <w:rsid w:val="00331657"/>
    <w:rsid w:val="003316FA"/>
    <w:rsid w:val="0033188F"/>
    <w:rsid w:val="00331BCC"/>
    <w:rsid w:val="00331D10"/>
    <w:rsid w:val="00332136"/>
    <w:rsid w:val="0033235E"/>
    <w:rsid w:val="0033266B"/>
    <w:rsid w:val="00332AD3"/>
    <w:rsid w:val="00332B4D"/>
    <w:rsid w:val="00332C1D"/>
    <w:rsid w:val="00332C51"/>
    <w:rsid w:val="00332D34"/>
    <w:rsid w:val="00332D7F"/>
    <w:rsid w:val="00332DFF"/>
    <w:rsid w:val="00332E33"/>
    <w:rsid w:val="00332F39"/>
    <w:rsid w:val="00332FDD"/>
    <w:rsid w:val="0033302E"/>
    <w:rsid w:val="0033368E"/>
    <w:rsid w:val="00333800"/>
    <w:rsid w:val="003339DC"/>
    <w:rsid w:val="00333CDB"/>
    <w:rsid w:val="00333E53"/>
    <w:rsid w:val="00333E73"/>
    <w:rsid w:val="00333E8F"/>
    <w:rsid w:val="00334103"/>
    <w:rsid w:val="00334178"/>
    <w:rsid w:val="003341D2"/>
    <w:rsid w:val="00334212"/>
    <w:rsid w:val="00334311"/>
    <w:rsid w:val="00334974"/>
    <w:rsid w:val="00334A17"/>
    <w:rsid w:val="00334AE5"/>
    <w:rsid w:val="00334E2A"/>
    <w:rsid w:val="00334ED6"/>
    <w:rsid w:val="00334FF1"/>
    <w:rsid w:val="00335138"/>
    <w:rsid w:val="0033518A"/>
    <w:rsid w:val="0033525A"/>
    <w:rsid w:val="0033534E"/>
    <w:rsid w:val="00335454"/>
    <w:rsid w:val="0033554A"/>
    <w:rsid w:val="0033557A"/>
    <w:rsid w:val="003355C8"/>
    <w:rsid w:val="00335645"/>
    <w:rsid w:val="00335A4E"/>
    <w:rsid w:val="00335CC0"/>
    <w:rsid w:val="00335E3C"/>
    <w:rsid w:val="003361AE"/>
    <w:rsid w:val="003361BC"/>
    <w:rsid w:val="003362C2"/>
    <w:rsid w:val="003362E2"/>
    <w:rsid w:val="00336393"/>
    <w:rsid w:val="003363E5"/>
    <w:rsid w:val="003365ED"/>
    <w:rsid w:val="00336967"/>
    <w:rsid w:val="00336C32"/>
    <w:rsid w:val="00336E7B"/>
    <w:rsid w:val="00336EB2"/>
    <w:rsid w:val="0033705C"/>
    <w:rsid w:val="003370B2"/>
    <w:rsid w:val="00337223"/>
    <w:rsid w:val="00337327"/>
    <w:rsid w:val="00337417"/>
    <w:rsid w:val="0033777E"/>
    <w:rsid w:val="00337A60"/>
    <w:rsid w:val="00337B4B"/>
    <w:rsid w:val="00337BC9"/>
    <w:rsid w:val="00337C0F"/>
    <w:rsid w:val="00337C1F"/>
    <w:rsid w:val="00337D5E"/>
    <w:rsid w:val="00337EA3"/>
    <w:rsid w:val="00337F41"/>
    <w:rsid w:val="00337F6D"/>
    <w:rsid w:val="003402B6"/>
    <w:rsid w:val="003402EF"/>
    <w:rsid w:val="00340551"/>
    <w:rsid w:val="0034059F"/>
    <w:rsid w:val="0034081F"/>
    <w:rsid w:val="00340A20"/>
    <w:rsid w:val="00340AA6"/>
    <w:rsid w:val="00340AEA"/>
    <w:rsid w:val="00340BB0"/>
    <w:rsid w:val="00340E4D"/>
    <w:rsid w:val="00340F5A"/>
    <w:rsid w:val="00341061"/>
    <w:rsid w:val="00341069"/>
    <w:rsid w:val="00341097"/>
    <w:rsid w:val="0034129E"/>
    <w:rsid w:val="003414FE"/>
    <w:rsid w:val="00341630"/>
    <w:rsid w:val="003416AB"/>
    <w:rsid w:val="003416C8"/>
    <w:rsid w:val="00341719"/>
    <w:rsid w:val="00341730"/>
    <w:rsid w:val="00341C80"/>
    <w:rsid w:val="00341F7D"/>
    <w:rsid w:val="00342079"/>
    <w:rsid w:val="00342118"/>
    <w:rsid w:val="00342424"/>
    <w:rsid w:val="00342499"/>
    <w:rsid w:val="00342589"/>
    <w:rsid w:val="00342853"/>
    <w:rsid w:val="003429C5"/>
    <w:rsid w:val="00342B18"/>
    <w:rsid w:val="00342BA7"/>
    <w:rsid w:val="00342C8A"/>
    <w:rsid w:val="00342C8B"/>
    <w:rsid w:val="00342D31"/>
    <w:rsid w:val="00342E30"/>
    <w:rsid w:val="00343093"/>
    <w:rsid w:val="0034348D"/>
    <w:rsid w:val="003436D5"/>
    <w:rsid w:val="003439A1"/>
    <w:rsid w:val="00343C57"/>
    <w:rsid w:val="00343F50"/>
    <w:rsid w:val="00344200"/>
    <w:rsid w:val="003442C8"/>
    <w:rsid w:val="00344376"/>
    <w:rsid w:val="00344396"/>
    <w:rsid w:val="0034450F"/>
    <w:rsid w:val="00344516"/>
    <w:rsid w:val="00344584"/>
    <w:rsid w:val="0034459B"/>
    <w:rsid w:val="00344634"/>
    <w:rsid w:val="003447C8"/>
    <w:rsid w:val="00344AD2"/>
    <w:rsid w:val="00344DAB"/>
    <w:rsid w:val="003452A5"/>
    <w:rsid w:val="0034530C"/>
    <w:rsid w:val="003453C2"/>
    <w:rsid w:val="003453DA"/>
    <w:rsid w:val="003459C1"/>
    <w:rsid w:val="003459D2"/>
    <w:rsid w:val="00345C2A"/>
    <w:rsid w:val="00345C59"/>
    <w:rsid w:val="00345DC8"/>
    <w:rsid w:val="00345FFB"/>
    <w:rsid w:val="0034603F"/>
    <w:rsid w:val="0034606A"/>
    <w:rsid w:val="003461E9"/>
    <w:rsid w:val="003461F7"/>
    <w:rsid w:val="0034620C"/>
    <w:rsid w:val="003464A6"/>
    <w:rsid w:val="0034662F"/>
    <w:rsid w:val="00346714"/>
    <w:rsid w:val="00346808"/>
    <w:rsid w:val="0034680A"/>
    <w:rsid w:val="003468E5"/>
    <w:rsid w:val="00346A63"/>
    <w:rsid w:val="00346B70"/>
    <w:rsid w:val="00346CC4"/>
    <w:rsid w:val="00346DD0"/>
    <w:rsid w:val="00346F7B"/>
    <w:rsid w:val="00346FF2"/>
    <w:rsid w:val="00347085"/>
    <w:rsid w:val="003471D0"/>
    <w:rsid w:val="00347263"/>
    <w:rsid w:val="003472B5"/>
    <w:rsid w:val="003472C1"/>
    <w:rsid w:val="003472F9"/>
    <w:rsid w:val="0034731C"/>
    <w:rsid w:val="0034738E"/>
    <w:rsid w:val="003474A8"/>
    <w:rsid w:val="0034763B"/>
    <w:rsid w:val="003477DB"/>
    <w:rsid w:val="0034791C"/>
    <w:rsid w:val="00347C2F"/>
    <w:rsid w:val="00347C86"/>
    <w:rsid w:val="00347DE1"/>
    <w:rsid w:val="00347F8C"/>
    <w:rsid w:val="00350022"/>
    <w:rsid w:val="003501E3"/>
    <w:rsid w:val="00350210"/>
    <w:rsid w:val="00350380"/>
    <w:rsid w:val="003503A1"/>
    <w:rsid w:val="0035045B"/>
    <w:rsid w:val="00350569"/>
    <w:rsid w:val="003505B4"/>
    <w:rsid w:val="003506D6"/>
    <w:rsid w:val="003507F4"/>
    <w:rsid w:val="0035092F"/>
    <w:rsid w:val="00350977"/>
    <w:rsid w:val="00350B44"/>
    <w:rsid w:val="00350BD2"/>
    <w:rsid w:val="00350CD2"/>
    <w:rsid w:val="00350D87"/>
    <w:rsid w:val="00350DDE"/>
    <w:rsid w:val="00351166"/>
    <w:rsid w:val="003512A9"/>
    <w:rsid w:val="00351486"/>
    <w:rsid w:val="0035158C"/>
    <w:rsid w:val="003516E3"/>
    <w:rsid w:val="0035179C"/>
    <w:rsid w:val="0035183C"/>
    <w:rsid w:val="003519A8"/>
    <w:rsid w:val="00351ABA"/>
    <w:rsid w:val="00351BD2"/>
    <w:rsid w:val="00351C40"/>
    <w:rsid w:val="00351EA3"/>
    <w:rsid w:val="0035204C"/>
    <w:rsid w:val="00352343"/>
    <w:rsid w:val="00352426"/>
    <w:rsid w:val="00352466"/>
    <w:rsid w:val="003525D0"/>
    <w:rsid w:val="00352650"/>
    <w:rsid w:val="00352707"/>
    <w:rsid w:val="00352AE7"/>
    <w:rsid w:val="00352CCC"/>
    <w:rsid w:val="00352D31"/>
    <w:rsid w:val="00352E34"/>
    <w:rsid w:val="00352FB2"/>
    <w:rsid w:val="0035301C"/>
    <w:rsid w:val="003531E3"/>
    <w:rsid w:val="00353273"/>
    <w:rsid w:val="00353486"/>
    <w:rsid w:val="003534DB"/>
    <w:rsid w:val="00353953"/>
    <w:rsid w:val="00353A30"/>
    <w:rsid w:val="00353FFA"/>
    <w:rsid w:val="00354169"/>
    <w:rsid w:val="003543A9"/>
    <w:rsid w:val="00354541"/>
    <w:rsid w:val="0035471F"/>
    <w:rsid w:val="003548D3"/>
    <w:rsid w:val="00354A42"/>
    <w:rsid w:val="00354D7F"/>
    <w:rsid w:val="00354F5B"/>
    <w:rsid w:val="00354F8E"/>
    <w:rsid w:val="003552C3"/>
    <w:rsid w:val="003554AE"/>
    <w:rsid w:val="003555C8"/>
    <w:rsid w:val="003555E5"/>
    <w:rsid w:val="003558DF"/>
    <w:rsid w:val="00355934"/>
    <w:rsid w:val="00355A60"/>
    <w:rsid w:val="00355C0D"/>
    <w:rsid w:val="00355FFF"/>
    <w:rsid w:val="003561BB"/>
    <w:rsid w:val="00356493"/>
    <w:rsid w:val="003564A4"/>
    <w:rsid w:val="0035651F"/>
    <w:rsid w:val="003567E9"/>
    <w:rsid w:val="00356917"/>
    <w:rsid w:val="0035692B"/>
    <w:rsid w:val="003569A2"/>
    <w:rsid w:val="00356ABB"/>
    <w:rsid w:val="00356F9C"/>
    <w:rsid w:val="00357280"/>
    <w:rsid w:val="0035770E"/>
    <w:rsid w:val="0035778E"/>
    <w:rsid w:val="0035783B"/>
    <w:rsid w:val="0035787E"/>
    <w:rsid w:val="00357A82"/>
    <w:rsid w:val="00357E28"/>
    <w:rsid w:val="00360013"/>
    <w:rsid w:val="003600FC"/>
    <w:rsid w:val="003601A2"/>
    <w:rsid w:val="003601B1"/>
    <w:rsid w:val="0036023B"/>
    <w:rsid w:val="0036038E"/>
    <w:rsid w:val="003605B5"/>
    <w:rsid w:val="003608EF"/>
    <w:rsid w:val="00360C18"/>
    <w:rsid w:val="00360C36"/>
    <w:rsid w:val="00360C3F"/>
    <w:rsid w:val="00360E23"/>
    <w:rsid w:val="00360E88"/>
    <w:rsid w:val="00361028"/>
    <w:rsid w:val="003611FC"/>
    <w:rsid w:val="00361495"/>
    <w:rsid w:val="003614D5"/>
    <w:rsid w:val="00361663"/>
    <w:rsid w:val="00361745"/>
    <w:rsid w:val="0036187B"/>
    <w:rsid w:val="00361CE5"/>
    <w:rsid w:val="00361E47"/>
    <w:rsid w:val="00362133"/>
    <w:rsid w:val="003622E8"/>
    <w:rsid w:val="00362414"/>
    <w:rsid w:val="0036245C"/>
    <w:rsid w:val="00362591"/>
    <w:rsid w:val="003629A7"/>
    <w:rsid w:val="00362B70"/>
    <w:rsid w:val="00362C01"/>
    <w:rsid w:val="00362C8B"/>
    <w:rsid w:val="00362E0F"/>
    <w:rsid w:val="00362E71"/>
    <w:rsid w:val="00363093"/>
    <w:rsid w:val="00363188"/>
    <w:rsid w:val="003631F4"/>
    <w:rsid w:val="003631FA"/>
    <w:rsid w:val="00363273"/>
    <w:rsid w:val="00363278"/>
    <w:rsid w:val="003632E9"/>
    <w:rsid w:val="00363585"/>
    <w:rsid w:val="0036365B"/>
    <w:rsid w:val="00363955"/>
    <w:rsid w:val="00363C4B"/>
    <w:rsid w:val="00363E8F"/>
    <w:rsid w:val="00363FE1"/>
    <w:rsid w:val="00364440"/>
    <w:rsid w:val="0036461C"/>
    <w:rsid w:val="00364718"/>
    <w:rsid w:val="003647DE"/>
    <w:rsid w:val="00364B67"/>
    <w:rsid w:val="00364C01"/>
    <w:rsid w:val="00364EE2"/>
    <w:rsid w:val="00365360"/>
    <w:rsid w:val="0036559C"/>
    <w:rsid w:val="0036562F"/>
    <w:rsid w:val="0036567A"/>
    <w:rsid w:val="00365815"/>
    <w:rsid w:val="00365824"/>
    <w:rsid w:val="00365834"/>
    <w:rsid w:val="003658B6"/>
    <w:rsid w:val="003658EA"/>
    <w:rsid w:val="00365A4B"/>
    <w:rsid w:val="00365AC8"/>
    <w:rsid w:val="00365ADD"/>
    <w:rsid w:val="00365ADF"/>
    <w:rsid w:val="00365B6F"/>
    <w:rsid w:val="00365D5A"/>
    <w:rsid w:val="00365E50"/>
    <w:rsid w:val="00365EFB"/>
    <w:rsid w:val="00366063"/>
    <w:rsid w:val="003660B6"/>
    <w:rsid w:val="0036644D"/>
    <w:rsid w:val="003666A9"/>
    <w:rsid w:val="00366A94"/>
    <w:rsid w:val="00366E61"/>
    <w:rsid w:val="00366E7E"/>
    <w:rsid w:val="003671D1"/>
    <w:rsid w:val="00367410"/>
    <w:rsid w:val="00367437"/>
    <w:rsid w:val="00367745"/>
    <w:rsid w:val="00367DDF"/>
    <w:rsid w:val="00367F1E"/>
    <w:rsid w:val="00370024"/>
    <w:rsid w:val="00370050"/>
    <w:rsid w:val="003701E0"/>
    <w:rsid w:val="00370592"/>
    <w:rsid w:val="003706C6"/>
    <w:rsid w:val="0037070C"/>
    <w:rsid w:val="00370878"/>
    <w:rsid w:val="00370E77"/>
    <w:rsid w:val="00370F39"/>
    <w:rsid w:val="00370F91"/>
    <w:rsid w:val="003710E0"/>
    <w:rsid w:val="00371167"/>
    <w:rsid w:val="00371191"/>
    <w:rsid w:val="0037143F"/>
    <w:rsid w:val="003715B1"/>
    <w:rsid w:val="0037176C"/>
    <w:rsid w:val="003717A4"/>
    <w:rsid w:val="00371989"/>
    <w:rsid w:val="00371EA2"/>
    <w:rsid w:val="00371F2B"/>
    <w:rsid w:val="003722B9"/>
    <w:rsid w:val="00372341"/>
    <w:rsid w:val="0037243C"/>
    <w:rsid w:val="003724F7"/>
    <w:rsid w:val="003724FB"/>
    <w:rsid w:val="00372530"/>
    <w:rsid w:val="0037268C"/>
    <w:rsid w:val="003727D8"/>
    <w:rsid w:val="00372B4F"/>
    <w:rsid w:val="00372DC2"/>
    <w:rsid w:val="0037318E"/>
    <w:rsid w:val="003731DB"/>
    <w:rsid w:val="0037332F"/>
    <w:rsid w:val="003737D4"/>
    <w:rsid w:val="00373833"/>
    <w:rsid w:val="0037394A"/>
    <w:rsid w:val="00373B0B"/>
    <w:rsid w:val="00373B1E"/>
    <w:rsid w:val="00373C18"/>
    <w:rsid w:val="00373CBC"/>
    <w:rsid w:val="00373CD9"/>
    <w:rsid w:val="00373D0B"/>
    <w:rsid w:val="00373DBC"/>
    <w:rsid w:val="00374125"/>
    <w:rsid w:val="003744AB"/>
    <w:rsid w:val="00374526"/>
    <w:rsid w:val="00374689"/>
    <w:rsid w:val="0037474E"/>
    <w:rsid w:val="00374917"/>
    <w:rsid w:val="00374B2A"/>
    <w:rsid w:val="00374DC7"/>
    <w:rsid w:val="00374F66"/>
    <w:rsid w:val="00375055"/>
    <w:rsid w:val="003751C0"/>
    <w:rsid w:val="0037523D"/>
    <w:rsid w:val="00375341"/>
    <w:rsid w:val="00375470"/>
    <w:rsid w:val="003754B7"/>
    <w:rsid w:val="0037556E"/>
    <w:rsid w:val="00375909"/>
    <w:rsid w:val="00375A2D"/>
    <w:rsid w:val="00375A54"/>
    <w:rsid w:val="00375E68"/>
    <w:rsid w:val="00375E7D"/>
    <w:rsid w:val="00375EB4"/>
    <w:rsid w:val="00376029"/>
    <w:rsid w:val="00376112"/>
    <w:rsid w:val="00376554"/>
    <w:rsid w:val="003766FA"/>
    <w:rsid w:val="00376730"/>
    <w:rsid w:val="003769E3"/>
    <w:rsid w:val="00376DD1"/>
    <w:rsid w:val="00376E7B"/>
    <w:rsid w:val="00377059"/>
    <w:rsid w:val="00377243"/>
    <w:rsid w:val="003772CA"/>
    <w:rsid w:val="0037738F"/>
    <w:rsid w:val="003773C3"/>
    <w:rsid w:val="003774EE"/>
    <w:rsid w:val="00377620"/>
    <w:rsid w:val="0037780C"/>
    <w:rsid w:val="003778CE"/>
    <w:rsid w:val="003779D8"/>
    <w:rsid w:val="003779E0"/>
    <w:rsid w:val="003779F6"/>
    <w:rsid w:val="00377D47"/>
    <w:rsid w:val="00377FD5"/>
    <w:rsid w:val="00377FE1"/>
    <w:rsid w:val="0038004F"/>
    <w:rsid w:val="003800F5"/>
    <w:rsid w:val="0038014F"/>
    <w:rsid w:val="00380249"/>
    <w:rsid w:val="003802C0"/>
    <w:rsid w:val="00380367"/>
    <w:rsid w:val="0038050A"/>
    <w:rsid w:val="0038058C"/>
    <w:rsid w:val="00380666"/>
    <w:rsid w:val="0038069A"/>
    <w:rsid w:val="0038069B"/>
    <w:rsid w:val="00380797"/>
    <w:rsid w:val="00380885"/>
    <w:rsid w:val="00380C39"/>
    <w:rsid w:val="00380FA1"/>
    <w:rsid w:val="003812B5"/>
    <w:rsid w:val="0038132F"/>
    <w:rsid w:val="00381391"/>
    <w:rsid w:val="0038143B"/>
    <w:rsid w:val="00381761"/>
    <w:rsid w:val="00381821"/>
    <w:rsid w:val="003818A1"/>
    <w:rsid w:val="003818DB"/>
    <w:rsid w:val="003819F5"/>
    <w:rsid w:val="00381D72"/>
    <w:rsid w:val="00381F42"/>
    <w:rsid w:val="00381FD9"/>
    <w:rsid w:val="003820B1"/>
    <w:rsid w:val="0038213D"/>
    <w:rsid w:val="003821CA"/>
    <w:rsid w:val="00382280"/>
    <w:rsid w:val="00382374"/>
    <w:rsid w:val="003823F2"/>
    <w:rsid w:val="003828B5"/>
    <w:rsid w:val="00382CD0"/>
    <w:rsid w:val="00382DAF"/>
    <w:rsid w:val="00382FC0"/>
    <w:rsid w:val="00383024"/>
    <w:rsid w:val="0038314D"/>
    <w:rsid w:val="00383434"/>
    <w:rsid w:val="003834CB"/>
    <w:rsid w:val="00383537"/>
    <w:rsid w:val="003835FC"/>
    <w:rsid w:val="00383770"/>
    <w:rsid w:val="00383826"/>
    <w:rsid w:val="00383859"/>
    <w:rsid w:val="00383A10"/>
    <w:rsid w:val="00383AB2"/>
    <w:rsid w:val="00383D39"/>
    <w:rsid w:val="00383D76"/>
    <w:rsid w:val="003840EA"/>
    <w:rsid w:val="0038418A"/>
    <w:rsid w:val="003841E3"/>
    <w:rsid w:val="003844A5"/>
    <w:rsid w:val="00384520"/>
    <w:rsid w:val="00384544"/>
    <w:rsid w:val="00384689"/>
    <w:rsid w:val="0038494C"/>
    <w:rsid w:val="00384957"/>
    <w:rsid w:val="003849EE"/>
    <w:rsid w:val="00384AB8"/>
    <w:rsid w:val="00384C70"/>
    <w:rsid w:val="003851BE"/>
    <w:rsid w:val="0038526C"/>
    <w:rsid w:val="003852CD"/>
    <w:rsid w:val="00385544"/>
    <w:rsid w:val="00385573"/>
    <w:rsid w:val="003855E5"/>
    <w:rsid w:val="003857FD"/>
    <w:rsid w:val="00385B3F"/>
    <w:rsid w:val="00385F1C"/>
    <w:rsid w:val="00386047"/>
    <w:rsid w:val="0038607D"/>
    <w:rsid w:val="0038611A"/>
    <w:rsid w:val="00386280"/>
    <w:rsid w:val="00386418"/>
    <w:rsid w:val="00386475"/>
    <w:rsid w:val="003864C2"/>
    <w:rsid w:val="00386503"/>
    <w:rsid w:val="0038658F"/>
    <w:rsid w:val="00386690"/>
    <w:rsid w:val="0038674A"/>
    <w:rsid w:val="003867B5"/>
    <w:rsid w:val="0038697E"/>
    <w:rsid w:val="003869BA"/>
    <w:rsid w:val="00386A84"/>
    <w:rsid w:val="00386AD2"/>
    <w:rsid w:val="00386BEC"/>
    <w:rsid w:val="00386DF2"/>
    <w:rsid w:val="00387541"/>
    <w:rsid w:val="00387840"/>
    <w:rsid w:val="00387842"/>
    <w:rsid w:val="00387A96"/>
    <w:rsid w:val="00387D28"/>
    <w:rsid w:val="00387D4B"/>
    <w:rsid w:val="003901BF"/>
    <w:rsid w:val="0039025B"/>
    <w:rsid w:val="00390574"/>
    <w:rsid w:val="003906A8"/>
    <w:rsid w:val="0039085A"/>
    <w:rsid w:val="00390911"/>
    <w:rsid w:val="003909E4"/>
    <w:rsid w:val="00390B1B"/>
    <w:rsid w:val="00390BED"/>
    <w:rsid w:val="00390CF2"/>
    <w:rsid w:val="0039102D"/>
    <w:rsid w:val="00391087"/>
    <w:rsid w:val="003910B0"/>
    <w:rsid w:val="00391190"/>
    <w:rsid w:val="003911B5"/>
    <w:rsid w:val="0039121B"/>
    <w:rsid w:val="00391316"/>
    <w:rsid w:val="00391329"/>
    <w:rsid w:val="003914B3"/>
    <w:rsid w:val="00391508"/>
    <w:rsid w:val="0039151A"/>
    <w:rsid w:val="003915BF"/>
    <w:rsid w:val="0039181B"/>
    <w:rsid w:val="0039184D"/>
    <w:rsid w:val="00391929"/>
    <w:rsid w:val="003919FF"/>
    <w:rsid w:val="00391C6A"/>
    <w:rsid w:val="00391C97"/>
    <w:rsid w:val="00391DB8"/>
    <w:rsid w:val="00391F3A"/>
    <w:rsid w:val="00392131"/>
    <w:rsid w:val="00392163"/>
    <w:rsid w:val="003921C2"/>
    <w:rsid w:val="003921D4"/>
    <w:rsid w:val="003921FA"/>
    <w:rsid w:val="0039221B"/>
    <w:rsid w:val="00392382"/>
    <w:rsid w:val="00392399"/>
    <w:rsid w:val="0039264C"/>
    <w:rsid w:val="00392AAE"/>
    <w:rsid w:val="00392CEC"/>
    <w:rsid w:val="00392D18"/>
    <w:rsid w:val="00392DB1"/>
    <w:rsid w:val="003930BD"/>
    <w:rsid w:val="003932ED"/>
    <w:rsid w:val="00393301"/>
    <w:rsid w:val="003934FD"/>
    <w:rsid w:val="0039359E"/>
    <w:rsid w:val="0039365F"/>
    <w:rsid w:val="00393A4F"/>
    <w:rsid w:val="00393C42"/>
    <w:rsid w:val="00393C6E"/>
    <w:rsid w:val="00393D14"/>
    <w:rsid w:val="00393FCA"/>
    <w:rsid w:val="00393FD6"/>
    <w:rsid w:val="00393FF2"/>
    <w:rsid w:val="00394142"/>
    <w:rsid w:val="0039439B"/>
    <w:rsid w:val="003944C2"/>
    <w:rsid w:val="00394A1F"/>
    <w:rsid w:val="00394BF2"/>
    <w:rsid w:val="00394CFF"/>
    <w:rsid w:val="00394D58"/>
    <w:rsid w:val="00394DF5"/>
    <w:rsid w:val="00394ED1"/>
    <w:rsid w:val="00394F05"/>
    <w:rsid w:val="00394FC3"/>
    <w:rsid w:val="00395264"/>
    <w:rsid w:val="003953A9"/>
    <w:rsid w:val="003956F9"/>
    <w:rsid w:val="00395970"/>
    <w:rsid w:val="003959AA"/>
    <w:rsid w:val="00395B31"/>
    <w:rsid w:val="00395C41"/>
    <w:rsid w:val="00395D6F"/>
    <w:rsid w:val="00395D90"/>
    <w:rsid w:val="00395E5F"/>
    <w:rsid w:val="00396134"/>
    <w:rsid w:val="00396257"/>
    <w:rsid w:val="003962E5"/>
    <w:rsid w:val="00396474"/>
    <w:rsid w:val="00396733"/>
    <w:rsid w:val="003967A7"/>
    <w:rsid w:val="00396835"/>
    <w:rsid w:val="0039690C"/>
    <w:rsid w:val="00396A60"/>
    <w:rsid w:val="00396B91"/>
    <w:rsid w:val="00396DCA"/>
    <w:rsid w:val="00396F1D"/>
    <w:rsid w:val="0039720B"/>
    <w:rsid w:val="00397225"/>
    <w:rsid w:val="003975B2"/>
    <w:rsid w:val="00397749"/>
    <w:rsid w:val="00397752"/>
    <w:rsid w:val="003977FD"/>
    <w:rsid w:val="00397871"/>
    <w:rsid w:val="003978A0"/>
    <w:rsid w:val="00397A11"/>
    <w:rsid w:val="00397C69"/>
    <w:rsid w:val="00397DD2"/>
    <w:rsid w:val="00397DF4"/>
    <w:rsid w:val="00397E7B"/>
    <w:rsid w:val="00397ED9"/>
    <w:rsid w:val="00397F90"/>
    <w:rsid w:val="003A0362"/>
    <w:rsid w:val="003A0373"/>
    <w:rsid w:val="003A0388"/>
    <w:rsid w:val="003A03B8"/>
    <w:rsid w:val="003A03FC"/>
    <w:rsid w:val="003A0466"/>
    <w:rsid w:val="003A04B3"/>
    <w:rsid w:val="003A0D27"/>
    <w:rsid w:val="003A12AD"/>
    <w:rsid w:val="003A133A"/>
    <w:rsid w:val="003A1421"/>
    <w:rsid w:val="003A1535"/>
    <w:rsid w:val="003A1538"/>
    <w:rsid w:val="003A15ED"/>
    <w:rsid w:val="003A1997"/>
    <w:rsid w:val="003A1CA7"/>
    <w:rsid w:val="003A1D6F"/>
    <w:rsid w:val="003A1DB5"/>
    <w:rsid w:val="003A1DF0"/>
    <w:rsid w:val="003A1F92"/>
    <w:rsid w:val="003A1FE7"/>
    <w:rsid w:val="003A2018"/>
    <w:rsid w:val="003A213E"/>
    <w:rsid w:val="003A227F"/>
    <w:rsid w:val="003A2433"/>
    <w:rsid w:val="003A24BC"/>
    <w:rsid w:val="003A25F4"/>
    <w:rsid w:val="003A267A"/>
    <w:rsid w:val="003A2950"/>
    <w:rsid w:val="003A2C46"/>
    <w:rsid w:val="003A2E4B"/>
    <w:rsid w:val="003A2FDC"/>
    <w:rsid w:val="003A3242"/>
    <w:rsid w:val="003A325B"/>
    <w:rsid w:val="003A343C"/>
    <w:rsid w:val="003A3472"/>
    <w:rsid w:val="003A34BB"/>
    <w:rsid w:val="003A3711"/>
    <w:rsid w:val="003A3723"/>
    <w:rsid w:val="003A3C6F"/>
    <w:rsid w:val="003A40E5"/>
    <w:rsid w:val="003A411E"/>
    <w:rsid w:val="003A420A"/>
    <w:rsid w:val="003A420C"/>
    <w:rsid w:val="003A42E5"/>
    <w:rsid w:val="003A431C"/>
    <w:rsid w:val="003A435A"/>
    <w:rsid w:val="003A44D4"/>
    <w:rsid w:val="003A4517"/>
    <w:rsid w:val="003A46A8"/>
    <w:rsid w:val="003A4870"/>
    <w:rsid w:val="003A4895"/>
    <w:rsid w:val="003A48D4"/>
    <w:rsid w:val="003A4936"/>
    <w:rsid w:val="003A49C8"/>
    <w:rsid w:val="003A4BE8"/>
    <w:rsid w:val="003A5154"/>
    <w:rsid w:val="003A518A"/>
    <w:rsid w:val="003A541D"/>
    <w:rsid w:val="003A55F9"/>
    <w:rsid w:val="003A571E"/>
    <w:rsid w:val="003A5819"/>
    <w:rsid w:val="003A5850"/>
    <w:rsid w:val="003A5CAB"/>
    <w:rsid w:val="003A5CC8"/>
    <w:rsid w:val="003A5DED"/>
    <w:rsid w:val="003A5F87"/>
    <w:rsid w:val="003A6040"/>
    <w:rsid w:val="003A6490"/>
    <w:rsid w:val="003A65F7"/>
    <w:rsid w:val="003A6637"/>
    <w:rsid w:val="003A66A2"/>
    <w:rsid w:val="003A6753"/>
    <w:rsid w:val="003A69B7"/>
    <w:rsid w:val="003A69E9"/>
    <w:rsid w:val="003A6BCE"/>
    <w:rsid w:val="003A6BF4"/>
    <w:rsid w:val="003A6DA6"/>
    <w:rsid w:val="003A6FC8"/>
    <w:rsid w:val="003A6FCB"/>
    <w:rsid w:val="003A706A"/>
    <w:rsid w:val="003A732C"/>
    <w:rsid w:val="003A74C6"/>
    <w:rsid w:val="003A7761"/>
    <w:rsid w:val="003A7AB7"/>
    <w:rsid w:val="003A7B34"/>
    <w:rsid w:val="003A7B3E"/>
    <w:rsid w:val="003A7C02"/>
    <w:rsid w:val="003A7D2C"/>
    <w:rsid w:val="003A7E9F"/>
    <w:rsid w:val="003B00C0"/>
    <w:rsid w:val="003B023D"/>
    <w:rsid w:val="003B0291"/>
    <w:rsid w:val="003B0330"/>
    <w:rsid w:val="003B03FC"/>
    <w:rsid w:val="003B0474"/>
    <w:rsid w:val="003B0498"/>
    <w:rsid w:val="003B056E"/>
    <w:rsid w:val="003B0638"/>
    <w:rsid w:val="003B0723"/>
    <w:rsid w:val="003B083F"/>
    <w:rsid w:val="003B0B8C"/>
    <w:rsid w:val="003B0B96"/>
    <w:rsid w:val="003B0C0F"/>
    <w:rsid w:val="003B0DDE"/>
    <w:rsid w:val="003B0F34"/>
    <w:rsid w:val="003B11F3"/>
    <w:rsid w:val="003B12DB"/>
    <w:rsid w:val="003B13E0"/>
    <w:rsid w:val="003B148F"/>
    <w:rsid w:val="003B1775"/>
    <w:rsid w:val="003B19F2"/>
    <w:rsid w:val="003B1B77"/>
    <w:rsid w:val="003B1C22"/>
    <w:rsid w:val="003B1D41"/>
    <w:rsid w:val="003B1D4B"/>
    <w:rsid w:val="003B1D77"/>
    <w:rsid w:val="003B1D7D"/>
    <w:rsid w:val="003B1EB9"/>
    <w:rsid w:val="003B1F7B"/>
    <w:rsid w:val="003B2114"/>
    <w:rsid w:val="003B21BC"/>
    <w:rsid w:val="003B234B"/>
    <w:rsid w:val="003B283C"/>
    <w:rsid w:val="003B2A6D"/>
    <w:rsid w:val="003B2E1E"/>
    <w:rsid w:val="003B3167"/>
    <w:rsid w:val="003B31D7"/>
    <w:rsid w:val="003B3352"/>
    <w:rsid w:val="003B35F2"/>
    <w:rsid w:val="003B36B0"/>
    <w:rsid w:val="003B3A78"/>
    <w:rsid w:val="003B3B42"/>
    <w:rsid w:val="003B3EDF"/>
    <w:rsid w:val="003B3F1B"/>
    <w:rsid w:val="003B406F"/>
    <w:rsid w:val="003B4082"/>
    <w:rsid w:val="003B4252"/>
    <w:rsid w:val="003B4468"/>
    <w:rsid w:val="003B4522"/>
    <w:rsid w:val="003B4BB8"/>
    <w:rsid w:val="003B4F76"/>
    <w:rsid w:val="003B4FFE"/>
    <w:rsid w:val="003B514A"/>
    <w:rsid w:val="003B5241"/>
    <w:rsid w:val="003B52EB"/>
    <w:rsid w:val="003B54A5"/>
    <w:rsid w:val="003B57B8"/>
    <w:rsid w:val="003B5885"/>
    <w:rsid w:val="003B5A1D"/>
    <w:rsid w:val="003B5C13"/>
    <w:rsid w:val="003B5C56"/>
    <w:rsid w:val="003B5D97"/>
    <w:rsid w:val="003B5E45"/>
    <w:rsid w:val="003B5EAD"/>
    <w:rsid w:val="003B6037"/>
    <w:rsid w:val="003B6077"/>
    <w:rsid w:val="003B6132"/>
    <w:rsid w:val="003B618F"/>
    <w:rsid w:val="003B642E"/>
    <w:rsid w:val="003B6641"/>
    <w:rsid w:val="003B673D"/>
    <w:rsid w:val="003B6A36"/>
    <w:rsid w:val="003B6B9D"/>
    <w:rsid w:val="003B6C5E"/>
    <w:rsid w:val="003B6D48"/>
    <w:rsid w:val="003B6DFD"/>
    <w:rsid w:val="003B6E97"/>
    <w:rsid w:val="003B6EBB"/>
    <w:rsid w:val="003B7007"/>
    <w:rsid w:val="003B7034"/>
    <w:rsid w:val="003B7158"/>
    <w:rsid w:val="003B71DB"/>
    <w:rsid w:val="003B735E"/>
    <w:rsid w:val="003B73A2"/>
    <w:rsid w:val="003B74F6"/>
    <w:rsid w:val="003B7673"/>
    <w:rsid w:val="003B769A"/>
    <w:rsid w:val="003B779C"/>
    <w:rsid w:val="003B7BB0"/>
    <w:rsid w:val="003B7CF6"/>
    <w:rsid w:val="003B7EFA"/>
    <w:rsid w:val="003B7F62"/>
    <w:rsid w:val="003B7F75"/>
    <w:rsid w:val="003C0384"/>
    <w:rsid w:val="003C03FC"/>
    <w:rsid w:val="003C043A"/>
    <w:rsid w:val="003C050A"/>
    <w:rsid w:val="003C05A7"/>
    <w:rsid w:val="003C0626"/>
    <w:rsid w:val="003C071A"/>
    <w:rsid w:val="003C07AD"/>
    <w:rsid w:val="003C0879"/>
    <w:rsid w:val="003C0926"/>
    <w:rsid w:val="003C0938"/>
    <w:rsid w:val="003C0A35"/>
    <w:rsid w:val="003C0C8E"/>
    <w:rsid w:val="003C0DBC"/>
    <w:rsid w:val="003C1027"/>
    <w:rsid w:val="003C1207"/>
    <w:rsid w:val="003C1249"/>
    <w:rsid w:val="003C125C"/>
    <w:rsid w:val="003C1509"/>
    <w:rsid w:val="003C15FB"/>
    <w:rsid w:val="003C1709"/>
    <w:rsid w:val="003C179C"/>
    <w:rsid w:val="003C17D3"/>
    <w:rsid w:val="003C1818"/>
    <w:rsid w:val="003C1955"/>
    <w:rsid w:val="003C1A53"/>
    <w:rsid w:val="003C1CBD"/>
    <w:rsid w:val="003C1CEC"/>
    <w:rsid w:val="003C1DD2"/>
    <w:rsid w:val="003C1E70"/>
    <w:rsid w:val="003C1EEA"/>
    <w:rsid w:val="003C1F7D"/>
    <w:rsid w:val="003C1FE3"/>
    <w:rsid w:val="003C2058"/>
    <w:rsid w:val="003C20C6"/>
    <w:rsid w:val="003C2194"/>
    <w:rsid w:val="003C22C4"/>
    <w:rsid w:val="003C23AC"/>
    <w:rsid w:val="003C242B"/>
    <w:rsid w:val="003C2482"/>
    <w:rsid w:val="003C26D7"/>
    <w:rsid w:val="003C2765"/>
    <w:rsid w:val="003C27D6"/>
    <w:rsid w:val="003C294B"/>
    <w:rsid w:val="003C2B88"/>
    <w:rsid w:val="003C2BA5"/>
    <w:rsid w:val="003C2BE8"/>
    <w:rsid w:val="003C2C40"/>
    <w:rsid w:val="003C2F91"/>
    <w:rsid w:val="003C3070"/>
    <w:rsid w:val="003C3557"/>
    <w:rsid w:val="003C35BF"/>
    <w:rsid w:val="003C35F7"/>
    <w:rsid w:val="003C3630"/>
    <w:rsid w:val="003C36F1"/>
    <w:rsid w:val="003C36F7"/>
    <w:rsid w:val="003C37A2"/>
    <w:rsid w:val="003C3859"/>
    <w:rsid w:val="003C38DD"/>
    <w:rsid w:val="003C39C5"/>
    <w:rsid w:val="003C3A41"/>
    <w:rsid w:val="003C3BAA"/>
    <w:rsid w:val="003C3C07"/>
    <w:rsid w:val="003C3C43"/>
    <w:rsid w:val="003C3D48"/>
    <w:rsid w:val="003C40E3"/>
    <w:rsid w:val="003C4112"/>
    <w:rsid w:val="003C418C"/>
    <w:rsid w:val="003C42B4"/>
    <w:rsid w:val="003C42C4"/>
    <w:rsid w:val="003C4321"/>
    <w:rsid w:val="003C43F5"/>
    <w:rsid w:val="003C4517"/>
    <w:rsid w:val="003C452E"/>
    <w:rsid w:val="003C4601"/>
    <w:rsid w:val="003C4828"/>
    <w:rsid w:val="003C4B5A"/>
    <w:rsid w:val="003C4B98"/>
    <w:rsid w:val="003C4CA4"/>
    <w:rsid w:val="003C4FE0"/>
    <w:rsid w:val="003C5351"/>
    <w:rsid w:val="003C5456"/>
    <w:rsid w:val="003C553F"/>
    <w:rsid w:val="003C556A"/>
    <w:rsid w:val="003C55FA"/>
    <w:rsid w:val="003C5684"/>
    <w:rsid w:val="003C6026"/>
    <w:rsid w:val="003C6183"/>
    <w:rsid w:val="003C6203"/>
    <w:rsid w:val="003C625C"/>
    <w:rsid w:val="003C6284"/>
    <w:rsid w:val="003C6443"/>
    <w:rsid w:val="003C647E"/>
    <w:rsid w:val="003C66F8"/>
    <w:rsid w:val="003C6704"/>
    <w:rsid w:val="003C6A1A"/>
    <w:rsid w:val="003C6BBA"/>
    <w:rsid w:val="003C6CB0"/>
    <w:rsid w:val="003C6E43"/>
    <w:rsid w:val="003C70E4"/>
    <w:rsid w:val="003C7502"/>
    <w:rsid w:val="003C756F"/>
    <w:rsid w:val="003C761D"/>
    <w:rsid w:val="003C76D1"/>
    <w:rsid w:val="003C796C"/>
    <w:rsid w:val="003C7C02"/>
    <w:rsid w:val="003C7C21"/>
    <w:rsid w:val="003C7C9F"/>
    <w:rsid w:val="003C7E3F"/>
    <w:rsid w:val="003D0124"/>
    <w:rsid w:val="003D0153"/>
    <w:rsid w:val="003D0267"/>
    <w:rsid w:val="003D0271"/>
    <w:rsid w:val="003D0336"/>
    <w:rsid w:val="003D04B5"/>
    <w:rsid w:val="003D07AD"/>
    <w:rsid w:val="003D0870"/>
    <w:rsid w:val="003D092F"/>
    <w:rsid w:val="003D093B"/>
    <w:rsid w:val="003D0AA4"/>
    <w:rsid w:val="003D0B33"/>
    <w:rsid w:val="003D10DE"/>
    <w:rsid w:val="003D11F8"/>
    <w:rsid w:val="003D12CD"/>
    <w:rsid w:val="003D12E1"/>
    <w:rsid w:val="003D13A2"/>
    <w:rsid w:val="003D1584"/>
    <w:rsid w:val="003D1772"/>
    <w:rsid w:val="003D1852"/>
    <w:rsid w:val="003D18F8"/>
    <w:rsid w:val="003D1A0D"/>
    <w:rsid w:val="003D1AC1"/>
    <w:rsid w:val="003D1AEE"/>
    <w:rsid w:val="003D1B04"/>
    <w:rsid w:val="003D1C8B"/>
    <w:rsid w:val="003D1CCD"/>
    <w:rsid w:val="003D1F7E"/>
    <w:rsid w:val="003D2215"/>
    <w:rsid w:val="003D22B2"/>
    <w:rsid w:val="003D22EF"/>
    <w:rsid w:val="003D2304"/>
    <w:rsid w:val="003D2550"/>
    <w:rsid w:val="003D2721"/>
    <w:rsid w:val="003D2EA0"/>
    <w:rsid w:val="003D3018"/>
    <w:rsid w:val="003D335E"/>
    <w:rsid w:val="003D3369"/>
    <w:rsid w:val="003D3723"/>
    <w:rsid w:val="003D3725"/>
    <w:rsid w:val="003D3A50"/>
    <w:rsid w:val="003D3BBA"/>
    <w:rsid w:val="003D3E10"/>
    <w:rsid w:val="003D3E30"/>
    <w:rsid w:val="003D3F82"/>
    <w:rsid w:val="003D3FD5"/>
    <w:rsid w:val="003D4083"/>
    <w:rsid w:val="003D43F5"/>
    <w:rsid w:val="003D481B"/>
    <w:rsid w:val="003D4C0F"/>
    <w:rsid w:val="003D4CAA"/>
    <w:rsid w:val="003D4CE9"/>
    <w:rsid w:val="003D4D8D"/>
    <w:rsid w:val="003D4F9E"/>
    <w:rsid w:val="003D50FB"/>
    <w:rsid w:val="003D525B"/>
    <w:rsid w:val="003D537B"/>
    <w:rsid w:val="003D53A6"/>
    <w:rsid w:val="003D549A"/>
    <w:rsid w:val="003D5734"/>
    <w:rsid w:val="003D5A03"/>
    <w:rsid w:val="003D5A62"/>
    <w:rsid w:val="003D5BB8"/>
    <w:rsid w:val="003D5C16"/>
    <w:rsid w:val="003D5C45"/>
    <w:rsid w:val="003D5D0A"/>
    <w:rsid w:val="003D5D5E"/>
    <w:rsid w:val="003D5FC0"/>
    <w:rsid w:val="003D6222"/>
    <w:rsid w:val="003D624D"/>
    <w:rsid w:val="003D6358"/>
    <w:rsid w:val="003D64BC"/>
    <w:rsid w:val="003D64EF"/>
    <w:rsid w:val="003D6578"/>
    <w:rsid w:val="003D68A5"/>
    <w:rsid w:val="003D6900"/>
    <w:rsid w:val="003D6AD4"/>
    <w:rsid w:val="003D6DCD"/>
    <w:rsid w:val="003D6E75"/>
    <w:rsid w:val="003D6F00"/>
    <w:rsid w:val="003D6F6E"/>
    <w:rsid w:val="003D6F9F"/>
    <w:rsid w:val="003D7123"/>
    <w:rsid w:val="003D71E2"/>
    <w:rsid w:val="003D732D"/>
    <w:rsid w:val="003D7376"/>
    <w:rsid w:val="003D73C1"/>
    <w:rsid w:val="003D7447"/>
    <w:rsid w:val="003D764A"/>
    <w:rsid w:val="003D7791"/>
    <w:rsid w:val="003D7823"/>
    <w:rsid w:val="003D7899"/>
    <w:rsid w:val="003D7A26"/>
    <w:rsid w:val="003D7CB2"/>
    <w:rsid w:val="003D7F94"/>
    <w:rsid w:val="003E023C"/>
    <w:rsid w:val="003E0287"/>
    <w:rsid w:val="003E0404"/>
    <w:rsid w:val="003E0441"/>
    <w:rsid w:val="003E04DD"/>
    <w:rsid w:val="003E0576"/>
    <w:rsid w:val="003E094C"/>
    <w:rsid w:val="003E0973"/>
    <w:rsid w:val="003E0A22"/>
    <w:rsid w:val="003E0B4B"/>
    <w:rsid w:val="003E0DDB"/>
    <w:rsid w:val="003E0E24"/>
    <w:rsid w:val="003E0F6F"/>
    <w:rsid w:val="003E10C5"/>
    <w:rsid w:val="003E12E2"/>
    <w:rsid w:val="003E12F4"/>
    <w:rsid w:val="003E14CC"/>
    <w:rsid w:val="003E165E"/>
    <w:rsid w:val="003E1AE2"/>
    <w:rsid w:val="003E1BC8"/>
    <w:rsid w:val="003E1D6F"/>
    <w:rsid w:val="003E1DE7"/>
    <w:rsid w:val="003E1FCA"/>
    <w:rsid w:val="003E2294"/>
    <w:rsid w:val="003E22CE"/>
    <w:rsid w:val="003E235E"/>
    <w:rsid w:val="003E23AE"/>
    <w:rsid w:val="003E2535"/>
    <w:rsid w:val="003E26C8"/>
    <w:rsid w:val="003E2706"/>
    <w:rsid w:val="003E285B"/>
    <w:rsid w:val="003E29FB"/>
    <w:rsid w:val="003E2B7B"/>
    <w:rsid w:val="003E2CBA"/>
    <w:rsid w:val="003E2CD6"/>
    <w:rsid w:val="003E2D2F"/>
    <w:rsid w:val="003E31BA"/>
    <w:rsid w:val="003E3823"/>
    <w:rsid w:val="003E3B40"/>
    <w:rsid w:val="003E3D60"/>
    <w:rsid w:val="003E3E85"/>
    <w:rsid w:val="003E3E95"/>
    <w:rsid w:val="003E400B"/>
    <w:rsid w:val="003E4195"/>
    <w:rsid w:val="003E41D6"/>
    <w:rsid w:val="003E4347"/>
    <w:rsid w:val="003E437A"/>
    <w:rsid w:val="003E4380"/>
    <w:rsid w:val="003E43C3"/>
    <w:rsid w:val="003E43E1"/>
    <w:rsid w:val="003E455C"/>
    <w:rsid w:val="003E45D4"/>
    <w:rsid w:val="003E4A2F"/>
    <w:rsid w:val="003E4A52"/>
    <w:rsid w:val="003E4D9C"/>
    <w:rsid w:val="003E4EC4"/>
    <w:rsid w:val="003E52B3"/>
    <w:rsid w:val="003E52B7"/>
    <w:rsid w:val="003E52C7"/>
    <w:rsid w:val="003E533B"/>
    <w:rsid w:val="003E54D6"/>
    <w:rsid w:val="003E56CE"/>
    <w:rsid w:val="003E56ED"/>
    <w:rsid w:val="003E5A1B"/>
    <w:rsid w:val="003E5B2D"/>
    <w:rsid w:val="003E5C32"/>
    <w:rsid w:val="003E5C6C"/>
    <w:rsid w:val="003E5C72"/>
    <w:rsid w:val="003E5D3F"/>
    <w:rsid w:val="003E5D99"/>
    <w:rsid w:val="003E5EA1"/>
    <w:rsid w:val="003E6207"/>
    <w:rsid w:val="003E6294"/>
    <w:rsid w:val="003E631B"/>
    <w:rsid w:val="003E6365"/>
    <w:rsid w:val="003E6A28"/>
    <w:rsid w:val="003E6D87"/>
    <w:rsid w:val="003E6DA5"/>
    <w:rsid w:val="003E6DCB"/>
    <w:rsid w:val="003E74FA"/>
    <w:rsid w:val="003E75D0"/>
    <w:rsid w:val="003E7835"/>
    <w:rsid w:val="003E7C21"/>
    <w:rsid w:val="003E7D6F"/>
    <w:rsid w:val="003F0093"/>
    <w:rsid w:val="003F014E"/>
    <w:rsid w:val="003F0293"/>
    <w:rsid w:val="003F0321"/>
    <w:rsid w:val="003F0385"/>
    <w:rsid w:val="003F03AB"/>
    <w:rsid w:val="003F0413"/>
    <w:rsid w:val="003F056B"/>
    <w:rsid w:val="003F0655"/>
    <w:rsid w:val="003F07F3"/>
    <w:rsid w:val="003F094F"/>
    <w:rsid w:val="003F0AAF"/>
    <w:rsid w:val="003F0B65"/>
    <w:rsid w:val="003F0CD9"/>
    <w:rsid w:val="003F0EB3"/>
    <w:rsid w:val="003F0EED"/>
    <w:rsid w:val="003F1021"/>
    <w:rsid w:val="003F123E"/>
    <w:rsid w:val="003F12D3"/>
    <w:rsid w:val="003F13BB"/>
    <w:rsid w:val="003F13C5"/>
    <w:rsid w:val="003F150D"/>
    <w:rsid w:val="003F1538"/>
    <w:rsid w:val="003F15F8"/>
    <w:rsid w:val="003F1645"/>
    <w:rsid w:val="003F16E8"/>
    <w:rsid w:val="003F170D"/>
    <w:rsid w:val="003F1A17"/>
    <w:rsid w:val="003F20A8"/>
    <w:rsid w:val="003F2129"/>
    <w:rsid w:val="003F2497"/>
    <w:rsid w:val="003F263C"/>
    <w:rsid w:val="003F2736"/>
    <w:rsid w:val="003F2749"/>
    <w:rsid w:val="003F2753"/>
    <w:rsid w:val="003F281D"/>
    <w:rsid w:val="003F2A4E"/>
    <w:rsid w:val="003F2A57"/>
    <w:rsid w:val="003F2CC2"/>
    <w:rsid w:val="003F2DDE"/>
    <w:rsid w:val="003F30AC"/>
    <w:rsid w:val="003F30C7"/>
    <w:rsid w:val="003F3158"/>
    <w:rsid w:val="003F32CD"/>
    <w:rsid w:val="003F35CC"/>
    <w:rsid w:val="003F35F7"/>
    <w:rsid w:val="003F3647"/>
    <w:rsid w:val="003F365B"/>
    <w:rsid w:val="003F36C8"/>
    <w:rsid w:val="003F3899"/>
    <w:rsid w:val="003F3938"/>
    <w:rsid w:val="003F3965"/>
    <w:rsid w:val="003F3C78"/>
    <w:rsid w:val="003F4334"/>
    <w:rsid w:val="003F4419"/>
    <w:rsid w:val="003F448A"/>
    <w:rsid w:val="003F4519"/>
    <w:rsid w:val="003F4550"/>
    <w:rsid w:val="003F45D6"/>
    <w:rsid w:val="003F4696"/>
    <w:rsid w:val="003F48A4"/>
    <w:rsid w:val="003F49C6"/>
    <w:rsid w:val="003F4B21"/>
    <w:rsid w:val="003F4BA0"/>
    <w:rsid w:val="003F4E85"/>
    <w:rsid w:val="003F51DC"/>
    <w:rsid w:val="003F5431"/>
    <w:rsid w:val="003F544C"/>
    <w:rsid w:val="003F5622"/>
    <w:rsid w:val="003F56D6"/>
    <w:rsid w:val="003F57D7"/>
    <w:rsid w:val="003F57EF"/>
    <w:rsid w:val="003F57F7"/>
    <w:rsid w:val="003F5818"/>
    <w:rsid w:val="003F58A5"/>
    <w:rsid w:val="003F5C7E"/>
    <w:rsid w:val="003F5D25"/>
    <w:rsid w:val="003F5DCC"/>
    <w:rsid w:val="003F5EBD"/>
    <w:rsid w:val="003F600F"/>
    <w:rsid w:val="003F607B"/>
    <w:rsid w:val="003F62CA"/>
    <w:rsid w:val="003F6379"/>
    <w:rsid w:val="003F64BB"/>
    <w:rsid w:val="003F6769"/>
    <w:rsid w:val="003F6945"/>
    <w:rsid w:val="003F6A3E"/>
    <w:rsid w:val="003F6CDF"/>
    <w:rsid w:val="003F6D79"/>
    <w:rsid w:val="003F6F3F"/>
    <w:rsid w:val="003F718E"/>
    <w:rsid w:val="003F7232"/>
    <w:rsid w:val="003F725C"/>
    <w:rsid w:val="003F72D4"/>
    <w:rsid w:val="003F737C"/>
    <w:rsid w:val="003F7402"/>
    <w:rsid w:val="003F7511"/>
    <w:rsid w:val="003F77E6"/>
    <w:rsid w:val="003F7B0F"/>
    <w:rsid w:val="003F7C63"/>
    <w:rsid w:val="003F7C7B"/>
    <w:rsid w:val="003F7D70"/>
    <w:rsid w:val="003F7ECF"/>
    <w:rsid w:val="003F7FC1"/>
    <w:rsid w:val="00400151"/>
    <w:rsid w:val="0040043F"/>
    <w:rsid w:val="004004C8"/>
    <w:rsid w:val="004007D6"/>
    <w:rsid w:val="00400AEB"/>
    <w:rsid w:val="00400D9B"/>
    <w:rsid w:val="00400E70"/>
    <w:rsid w:val="00400E8B"/>
    <w:rsid w:val="00400E96"/>
    <w:rsid w:val="00400EB0"/>
    <w:rsid w:val="00400F31"/>
    <w:rsid w:val="00401009"/>
    <w:rsid w:val="004010F8"/>
    <w:rsid w:val="004013AE"/>
    <w:rsid w:val="00401989"/>
    <w:rsid w:val="00401ABF"/>
    <w:rsid w:val="00401EDD"/>
    <w:rsid w:val="00402221"/>
    <w:rsid w:val="00402228"/>
    <w:rsid w:val="00402272"/>
    <w:rsid w:val="004022D4"/>
    <w:rsid w:val="004022DC"/>
    <w:rsid w:val="00402407"/>
    <w:rsid w:val="004026E7"/>
    <w:rsid w:val="00402ABB"/>
    <w:rsid w:val="00402B57"/>
    <w:rsid w:val="00402C2E"/>
    <w:rsid w:val="00402D2C"/>
    <w:rsid w:val="00402D2F"/>
    <w:rsid w:val="00402DED"/>
    <w:rsid w:val="00403030"/>
    <w:rsid w:val="004030D1"/>
    <w:rsid w:val="004030F6"/>
    <w:rsid w:val="004033AC"/>
    <w:rsid w:val="004034A5"/>
    <w:rsid w:val="00403561"/>
    <w:rsid w:val="00403606"/>
    <w:rsid w:val="0040370C"/>
    <w:rsid w:val="00403BF2"/>
    <w:rsid w:val="00403D07"/>
    <w:rsid w:val="00404152"/>
    <w:rsid w:val="004043B3"/>
    <w:rsid w:val="0040447C"/>
    <w:rsid w:val="00404495"/>
    <w:rsid w:val="00404580"/>
    <w:rsid w:val="004048D1"/>
    <w:rsid w:val="00404A54"/>
    <w:rsid w:val="00404C33"/>
    <w:rsid w:val="00404C9B"/>
    <w:rsid w:val="00404F6E"/>
    <w:rsid w:val="004050F6"/>
    <w:rsid w:val="004052CA"/>
    <w:rsid w:val="00405BF2"/>
    <w:rsid w:val="00405EDA"/>
    <w:rsid w:val="0040600F"/>
    <w:rsid w:val="00406015"/>
    <w:rsid w:val="004063C3"/>
    <w:rsid w:val="0040657E"/>
    <w:rsid w:val="00406645"/>
    <w:rsid w:val="0040665B"/>
    <w:rsid w:val="0040676E"/>
    <w:rsid w:val="0040679A"/>
    <w:rsid w:val="00406A44"/>
    <w:rsid w:val="00406BEC"/>
    <w:rsid w:val="00406C8E"/>
    <w:rsid w:val="00406CA7"/>
    <w:rsid w:val="00406FC8"/>
    <w:rsid w:val="00407151"/>
    <w:rsid w:val="0040719A"/>
    <w:rsid w:val="00407515"/>
    <w:rsid w:val="00407801"/>
    <w:rsid w:val="004079C8"/>
    <w:rsid w:val="00407B33"/>
    <w:rsid w:val="00407B85"/>
    <w:rsid w:val="00407DC7"/>
    <w:rsid w:val="00407EA7"/>
    <w:rsid w:val="00407F91"/>
    <w:rsid w:val="004100AD"/>
    <w:rsid w:val="00410167"/>
    <w:rsid w:val="00410293"/>
    <w:rsid w:val="004102A4"/>
    <w:rsid w:val="004102C3"/>
    <w:rsid w:val="00410316"/>
    <w:rsid w:val="004104ED"/>
    <w:rsid w:val="00410797"/>
    <w:rsid w:val="0041095B"/>
    <w:rsid w:val="00410A16"/>
    <w:rsid w:val="00410A29"/>
    <w:rsid w:val="00410C8F"/>
    <w:rsid w:val="00410DFB"/>
    <w:rsid w:val="00411036"/>
    <w:rsid w:val="00411048"/>
    <w:rsid w:val="004110C7"/>
    <w:rsid w:val="00411175"/>
    <w:rsid w:val="0041130E"/>
    <w:rsid w:val="004114FF"/>
    <w:rsid w:val="004115A2"/>
    <w:rsid w:val="004116F3"/>
    <w:rsid w:val="00411727"/>
    <w:rsid w:val="00411871"/>
    <w:rsid w:val="004118B8"/>
    <w:rsid w:val="004118E9"/>
    <w:rsid w:val="00411B1B"/>
    <w:rsid w:val="00411C77"/>
    <w:rsid w:val="00411D57"/>
    <w:rsid w:val="00412192"/>
    <w:rsid w:val="0041243D"/>
    <w:rsid w:val="00412451"/>
    <w:rsid w:val="004124C4"/>
    <w:rsid w:val="0041274E"/>
    <w:rsid w:val="00412802"/>
    <w:rsid w:val="00412AA6"/>
    <w:rsid w:val="00412CC1"/>
    <w:rsid w:val="00412D40"/>
    <w:rsid w:val="00412E39"/>
    <w:rsid w:val="00413159"/>
    <w:rsid w:val="004131B9"/>
    <w:rsid w:val="004131ED"/>
    <w:rsid w:val="004132C2"/>
    <w:rsid w:val="0041356A"/>
    <w:rsid w:val="004137A3"/>
    <w:rsid w:val="00413985"/>
    <w:rsid w:val="00413ADD"/>
    <w:rsid w:val="00413CC1"/>
    <w:rsid w:val="00413D2F"/>
    <w:rsid w:val="00413F4E"/>
    <w:rsid w:val="00414172"/>
    <w:rsid w:val="004142CB"/>
    <w:rsid w:val="004145E8"/>
    <w:rsid w:val="004146A3"/>
    <w:rsid w:val="004147DB"/>
    <w:rsid w:val="00414879"/>
    <w:rsid w:val="00414ADC"/>
    <w:rsid w:val="00414B17"/>
    <w:rsid w:val="00414CB0"/>
    <w:rsid w:val="00414D55"/>
    <w:rsid w:val="00414EF8"/>
    <w:rsid w:val="00414F28"/>
    <w:rsid w:val="00415351"/>
    <w:rsid w:val="004153A9"/>
    <w:rsid w:val="0041548A"/>
    <w:rsid w:val="0041552C"/>
    <w:rsid w:val="00415643"/>
    <w:rsid w:val="004157A0"/>
    <w:rsid w:val="004157BB"/>
    <w:rsid w:val="00415881"/>
    <w:rsid w:val="00415ADC"/>
    <w:rsid w:val="00415CAD"/>
    <w:rsid w:val="00415F52"/>
    <w:rsid w:val="00416057"/>
    <w:rsid w:val="004160C5"/>
    <w:rsid w:val="00416507"/>
    <w:rsid w:val="00416566"/>
    <w:rsid w:val="0041664C"/>
    <w:rsid w:val="004168D6"/>
    <w:rsid w:val="00416923"/>
    <w:rsid w:val="0041696E"/>
    <w:rsid w:val="00416AC1"/>
    <w:rsid w:val="00416CD1"/>
    <w:rsid w:val="00416F35"/>
    <w:rsid w:val="0041701F"/>
    <w:rsid w:val="00417320"/>
    <w:rsid w:val="00417365"/>
    <w:rsid w:val="00417425"/>
    <w:rsid w:val="0041754F"/>
    <w:rsid w:val="004175E2"/>
    <w:rsid w:val="0041788C"/>
    <w:rsid w:val="00417893"/>
    <w:rsid w:val="0041789E"/>
    <w:rsid w:val="004178AB"/>
    <w:rsid w:val="00417952"/>
    <w:rsid w:val="00417AFA"/>
    <w:rsid w:val="00417B0E"/>
    <w:rsid w:val="00417CE0"/>
    <w:rsid w:val="00417D81"/>
    <w:rsid w:val="00420029"/>
    <w:rsid w:val="00420073"/>
    <w:rsid w:val="004200F0"/>
    <w:rsid w:val="00420121"/>
    <w:rsid w:val="0042017D"/>
    <w:rsid w:val="00420418"/>
    <w:rsid w:val="00420577"/>
    <w:rsid w:val="00420734"/>
    <w:rsid w:val="0042088F"/>
    <w:rsid w:val="0042089A"/>
    <w:rsid w:val="00420930"/>
    <w:rsid w:val="00420993"/>
    <w:rsid w:val="004209F2"/>
    <w:rsid w:val="00420AEA"/>
    <w:rsid w:val="004210DB"/>
    <w:rsid w:val="00421186"/>
    <w:rsid w:val="004211D6"/>
    <w:rsid w:val="00421372"/>
    <w:rsid w:val="00421494"/>
    <w:rsid w:val="004216CC"/>
    <w:rsid w:val="00421775"/>
    <w:rsid w:val="00421C45"/>
    <w:rsid w:val="00421F99"/>
    <w:rsid w:val="00422158"/>
    <w:rsid w:val="004223C3"/>
    <w:rsid w:val="004224A4"/>
    <w:rsid w:val="004224C8"/>
    <w:rsid w:val="0042259F"/>
    <w:rsid w:val="00422622"/>
    <w:rsid w:val="00422A25"/>
    <w:rsid w:val="00422B05"/>
    <w:rsid w:val="00422B18"/>
    <w:rsid w:val="00422C48"/>
    <w:rsid w:val="00422D00"/>
    <w:rsid w:val="00422F2C"/>
    <w:rsid w:val="00422FDC"/>
    <w:rsid w:val="004231B5"/>
    <w:rsid w:val="00423333"/>
    <w:rsid w:val="00423481"/>
    <w:rsid w:val="00423572"/>
    <w:rsid w:val="00423647"/>
    <w:rsid w:val="0042366E"/>
    <w:rsid w:val="004236C4"/>
    <w:rsid w:val="00423755"/>
    <w:rsid w:val="00423765"/>
    <w:rsid w:val="00423815"/>
    <w:rsid w:val="00423833"/>
    <w:rsid w:val="004239EE"/>
    <w:rsid w:val="00423A5F"/>
    <w:rsid w:val="00423B52"/>
    <w:rsid w:val="00423EC7"/>
    <w:rsid w:val="00423FEB"/>
    <w:rsid w:val="00424064"/>
    <w:rsid w:val="0042423A"/>
    <w:rsid w:val="004242A5"/>
    <w:rsid w:val="0042457D"/>
    <w:rsid w:val="00424866"/>
    <w:rsid w:val="00424BCE"/>
    <w:rsid w:val="00424D54"/>
    <w:rsid w:val="004252AC"/>
    <w:rsid w:val="004252F6"/>
    <w:rsid w:val="0042551A"/>
    <w:rsid w:val="00425549"/>
    <w:rsid w:val="004258F4"/>
    <w:rsid w:val="00425975"/>
    <w:rsid w:val="004259E3"/>
    <w:rsid w:val="00425A48"/>
    <w:rsid w:val="00425BB7"/>
    <w:rsid w:val="00425E05"/>
    <w:rsid w:val="00425EF5"/>
    <w:rsid w:val="00426155"/>
    <w:rsid w:val="00426161"/>
    <w:rsid w:val="0042629D"/>
    <w:rsid w:val="004262E9"/>
    <w:rsid w:val="004263D4"/>
    <w:rsid w:val="004267DC"/>
    <w:rsid w:val="00426899"/>
    <w:rsid w:val="00426989"/>
    <w:rsid w:val="004269BD"/>
    <w:rsid w:val="00426BC8"/>
    <w:rsid w:val="00426CBC"/>
    <w:rsid w:val="00426EE3"/>
    <w:rsid w:val="004271B5"/>
    <w:rsid w:val="004271E3"/>
    <w:rsid w:val="0042721A"/>
    <w:rsid w:val="00427316"/>
    <w:rsid w:val="00427366"/>
    <w:rsid w:val="004273CE"/>
    <w:rsid w:val="00427426"/>
    <w:rsid w:val="0042747C"/>
    <w:rsid w:val="0042747F"/>
    <w:rsid w:val="0042769B"/>
    <w:rsid w:val="00427745"/>
    <w:rsid w:val="00427786"/>
    <w:rsid w:val="00427951"/>
    <w:rsid w:val="00427A3E"/>
    <w:rsid w:val="00427F66"/>
    <w:rsid w:val="00430189"/>
    <w:rsid w:val="0043033B"/>
    <w:rsid w:val="00430581"/>
    <w:rsid w:val="004306B0"/>
    <w:rsid w:val="0043071F"/>
    <w:rsid w:val="00430789"/>
    <w:rsid w:val="00430857"/>
    <w:rsid w:val="00430C2E"/>
    <w:rsid w:val="00430D59"/>
    <w:rsid w:val="00430D73"/>
    <w:rsid w:val="00430D7A"/>
    <w:rsid w:val="0043132A"/>
    <w:rsid w:val="004313F9"/>
    <w:rsid w:val="004314D7"/>
    <w:rsid w:val="004315BE"/>
    <w:rsid w:val="004316CF"/>
    <w:rsid w:val="004319F8"/>
    <w:rsid w:val="00431D94"/>
    <w:rsid w:val="00431DC7"/>
    <w:rsid w:val="00431E31"/>
    <w:rsid w:val="00431E39"/>
    <w:rsid w:val="00431F42"/>
    <w:rsid w:val="00432156"/>
    <w:rsid w:val="0043229A"/>
    <w:rsid w:val="00432414"/>
    <w:rsid w:val="004325EF"/>
    <w:rsid w:val="00432751"/>
    <w:rsid w:val="00432816"/>
    <w:rsid w:val="004329D0"/>
    <w:rsid w:val="00432C7E"/>
    <w:rsid w:val="00432E63"/>
    <w:rsid w:val="00432EA6"/>
    <w:rsid w:val="00432EFB"/>
    <w:rsid w:val="00433143"/>
    <w:rsid w:val="0043322D"/>
    <w:rsid w:val="0043324D"/>
    <w:rsid w:val="004332B1"/>
    <w:rsid w:val="00433667"/>
    <w:rsid w:val="00433690"/>
    <w:rsid w:val="0043385B"/>
    <w:rsid w:val="004338ED"/>
    <w:rsid w:val="0043392A"/>
    <w:rsid w:val="00433ECF"/>
    <w:rsid w:val="00433FD9"/>
    <w:rsid w:val="00433FF2"/>
    <w:rsid w:val="00434001"/>
    <w:rsid w:val="004340BC"/>
    <w:rsid w:val="004340E2"/>
    <w:rsid w:val="004342BC"/>
    <w:rsid w:val="0043439B"/>
    <w:rsid w:val="00434443"/>
    <w:rsid w:val="00434479"/>
    <w:rsid w:val="0043448C"/>
    <w:rsid w:val="00434C14"/>
    <w:rsid w:val="00434C5A"/>
    <w:rsid w:val="00434D57"/>
    <w:rsid w:val="00434F6D"/>
    <w:rsid w:val="0043531C"/>
    <w:rsid w:val="00435326"/>
    <w:rsid w:val="004353ED"/>
    <w:rsid w:val="004353F7"/>
    <w:rsid w:val="00435436"/>
    <w:rsid w:val="00435590"/>
    <w:rsid w:val="004357C3"/>
    <w:rsid w:val="00435A30"/>
    <w:rsid w:val="00435AC8"/>
    <w:rsid w:val="00435B8F"/>
    <w:rsid w:val="00435CE7"/>
    <w:rsid w:val="00436099"/>
    <w:rsid w:val="004360A5"/>
    <w:rsid w:val="004361A5"/>
    <w:rsid w:val="004362F2"/>
    <w:rsid w:val="0043664D"/>
    <w:rsid w:val="00436A37"/>
    <w:rsid w:val="00436A48"/>
    <w:rsid w:val="00436A8B"/>
    <w:rsid w:val="00436B2C"/>
    <w:rsid w:val="00436C6D"/>
    <w:rsid w:val="00436C90"/>
    <w:rsid w:val="00436D4C"/>
    <w:rsid w:val="00436E33"/>
    <w:rsid w:val="00437090"/>
    <w:rsid w:val="00437207"/>
    <w:rsid w:val="004373A3"/>
    <w:rsid w:val="004376AC"/>
    <w:rsid w:val="00437838"/>
    <w:rsid w:val="00437B57"/>
    <w:rsid w:val="00437D3F"/>
    <w:rsid w:val="00437DB7"/>
    <w:rsid w:val="00437E81"/>
    <w:rsid w:val="00440023"/>
    <w:rsid w:val="004400EB"/>
    <w:rsid w:val="00440163"/>
    <w:rsid w:val="004402B2"/>
    <w:rsid w:val="00440359"/>
    <w:rsid w:val="00440488"/>
    <w:rsid w:val="0044048C"/>
    <w:rsid w:val="004407A5"/>
    <w:rsid w:val="00440A1E"/>
    <w:rsid w:val="00440C50"/>
    <w:rsid w:val="00441247"/>
    <w:rsid w:val="004412A6"/>
    <w:rsid w:val="0044152D"/>
    <w:rsid w:val="0044175E"/>
    <w:rsid w:val="004419D0"/>
    <w:rsid w:val="00441B5A"/>
    <w:rsid w:val="00441D01"/>
    <w:rsid w:val="00441DE8"/>
    <w:rsid w:val="00441F0C"/>
    <w:rsid w:val="004420B6"/>
    <w:rsid w:val="0044228A"/>
    <w:rsid w:val="004422C6"/>
    <w:rsid w:val="00442569"/>
    <w:rsid w:val="00442755"/>
    <w:rsid w:val="004427BA"/>
    <w:rsid w:val="00442B4E"/>
    <w:rsid w:val="00442B92"/>
    <w:rsid w:val="00442BA6"/>
    <w:rsid w:val="00442C37"/>
    <w:rsid w:val="00442DC3"/>
    <w:rsid w:val="0044301A"/>
    <w:rsid w:val="004431CE"/>
    <w:rsid w:val="00443207"/>
    <w:rsid w:val="00443266"/>
    <w:rsid w:val="004434B6"/>
    <w:rsid w:val="004434C0"/>
    <w:rsid w:val="00443664"/>
    <w:rsid w:val="00443800"/>
    <w:rsid w:val="00443892"/>
    <w:rsid w:val="0044394C"/>
    <w:rsid w:val="00443A8A"/>
    <w:rsid w:val="00443AFD"/>
    <w:rsid w:val="00443FC9"/>
    <w:rsid w:val="004441C7"/>
    <w:rsid w:val="0044446C"/>
    <w:rsid w:val="0044467B"/>
    <w:rsid w:val="00444955"/>
    <w:rsid w:val="00444B6C"/>
    <w:rsid w:val="00444BB5"/>
    <w:rsid w:val="00444CE8"/>
    <w:rsid w:val="0044518A"/>
    <w:rsid w:val="004451D4"/>
    <w:rsid w:val="00445319"/>
    <w:rsid w:val="0044543F"/>
    <w:rsid w:val="004454CA"/>
    <w:rsid w:val="00445778"/>
    <w:rsid w:val="004457CB"/>
    <w:rsid w:val="004458E7"/>
    <w:rsid w:val="00445917"/>
    <w:rsid w:val="00445A6C"/>
    <w:rsid w:val="00445C5C"/>
    <w:rsid w:val="00445CE4"/>
    <w:rsid w:val="00445D79"/>
    <w:rsid w:val="00445E63"/>
    <w:rsid w:val="00446123"/>
    <w:rsid w:val="00446160"/>
    <w:rsid w:val="0044633A"/>
    <w:rsid w:val="004464DF"/>
    <w:rsid w:val="004466EA"/>
    <w:rsid w:val="00446706"/>
    <w:rsid w:val="00446935"/>
    <w:rsid w:val="00446A43"/>
    <w:rsid w:val="00446BE9"/>
    <w:rsid w:val="00446CD9"/>
    <w:rsid w:val="00446E09"/>
    <w:rsid w:val="00447118"/>
    <w:rsid w:val="00447143"/>
    <w:rsid w:val="004472E3"/>
    <w:rsid w:val="004473E5"/>
    <w:rsid w:val="0044757A"/>
    <w:rsid w:val="0044772A"/>
    <w:rsid w:val="0044790C"/>
    <w:rsid w:val="00450101"/>
    <w:rsid w:val="0045029C"/>
    <w:rsid w:val="0045066A"/>
    <w:rsid w:val="0045069B"/>
    <w:rsid w:val="00450AC7"/>
    <w:rsid w:val="00450B2B"/>
    <w:rsid w:val="00450C01"/>
    <w:rsid w:val="00450F8A"/>
    <w:rsid w:val="00451035"/>
    <w:rsid w:val="00451049"/>
    <w:rsid w:val="0045105C"/>
    <w:rsid w:val="00451215"/>
    <w:rsid w:val="004512A9"/>
    <w:rsid w:val="004515B4"/>
    <w:rsid w:val="00451ABE"/>
    <w:rsid w:val="00451AE8"/>
    <w:rsid w:val="00451AF3"/>
    <w:rsid w:val="00451CEA"/>
    <w:rsid w:val="00451F5D"/>
    <w:rsid w:val="00451F95"/>
    <w:rsid w:val="00452159"/>
    <w:rsid w:val="00452501"/>
    <w:rsid w:val="00452521"/>
    <w:rsid w:val="00452B3B"/>
    <w:rsid w:val="00452CE0"/>
    <w:rsid w:val="00452D6A"/>
    <w:rsid w:val="00452F5F"/>
    <w:rsid w:val="004533A4"/>
    <w:rsid w:val="00453616"/>
    <w:rsid w:val="0045363A"/>
    <w:rsid w:val="0045365B"/>
    <w:rsid w:val="0045376B"/>
    <w:rsid w:val="00453B54"/>
    <w:rsid w:val="00453DB3"/>
    <w:rsid w:val="00453EDB"/>
    <w:rsid w:val="00453FD4"/>
    <w:rsid w:val="00453FD8"/>
    <w:rsid w:val="004540D8"/>
    <w:rsid w:val="00454232"/>
    <w:rsid w:val="004543F3"/>
    <w:rsid w:val="00454462"/>
    <w:rsid w:val="00454472"/>
    <w:rsid w:val="00454691"/>
    <w:rsid w:val="00454989"/>
    <w:rsid w:val="004549D7"/>
    <w:rsid w:val="00454BFC"/>
    <w:rsid w:val="00454C22"/>
    <w:rsid w:val="00454DED"/>
    <w:rsid w:val="00455052"/>
    <w:rsid w:val="0045515C"/>
    <w:rsid w:val="004551B9"/>
    <w:rsid w:val="004552C4"/>
    <w:rsid w:val="0045534D"/>
    <w:rsid w:val="00455498"/>
    <w:rsid w:val="00455513"/>
    <w:rsid w:val="00455527"/>
    <w:rsid w:val="004558F8"/>
    <w:rsid w:val="00455A40"/>
    <w:rsid w:val="00455DE1"/>
    <w:rsid w:val="00455EB7"/>
    <w:rsid w:val="00455FCA"/>
    <w:rsid w:val="0045605C"/>
    <w:rsid w:val="00456069"/>
    <w:rsid w:val="00456125"/>
    <w:rsid w:val="004561D1"/>
    <w:rsid w:val="0045696C"/>
    <w:rsid w:val="004569D8"/>
    <w:rsid w:val="00456E16"/>
    <w:rsid w:val="00456E7C"/>
    <w:rsid w:val="00456F94"/>
    <w:rsid w:val="00457206"/>
    <w:rsid w:val="0045728C"/>
    <w:rsid w:val="0045737C"/>
    <w:rsid w:val="00457497"/>
    <w:rsid w:val="004575D9"/>
    <w:rsid w:val="00457675"/>
    <w:rsid w:val="00457694"/>
    <w:rsid w:val="00457788"/>
    <w:rsid w:val="0045782B"/>
    <w:rsid w:val="0045786A"/>
    <w:rsid w:val="00457A67"/>
    <w:rsid w:val="00457AB9"/>
    <w:rsid w:val="00457B83"/>
    <w:rsid w:val="00457DA3"/>
    <w:rsid w:val="00460072"/>
    <w:rsid w:val="00460087"/>
    <w:rsid w:val="004600BD"/>
    <w:rsid w:val="004602F1"/>
    <w:rsid w:val="004602FA"/>
    <w:rsid w:val="004603E9"/>
    <w:rsid w:val="004604F7"/>
    <w:rsid w:val="0046053E"/>
    <w:rsid w:val="0046081E"/>
    <w:rsid w:val="004608A2"/>
    <w:rsid w:val="00460945"/>
    <w:rsid w:val="00460ABD"/>
    <w:rsid w:val="00460BA8"/>
    <w:rsid w:val="00460BE0"/>
    <w:rsid w:val="00460DC8"/>
    <w:rsid w:val="00460F27"/>
    <w:rsid w:val="004610EB"/>
    <w:rsid w:val="004611E1"/>
    <w:rsid w:val="004613A0"/>
    <w:rsid w:val="004613C5"/>
    <w:rsid w:val="0046167F"/>
    <w:rsid w:val="004616A0"/>
    <w:rsid w:val="00461A76"/>
    <w:rsid w:val="00461ABD"/>
    <w:rsid w:val="00461AE9"/>
    <w:rsid w:val="00461BB0"/>
    <w:rsid w:val="00461BDC"/>
    <w:rsid w:val="00461DA4"/>
    <w:rsid w:val="00461E73"/>
    <w:rsid w:val="00461E81"/>
    <w:rsid w:val="004620A8"/>
    <w:rsid w:val="00462252"/>
    <w:rsid w:val="004622D8"/>
    <w:rsid w:val="004622DE"/>
    <w:rsid w:val="0046234E"/>
    <w:rsid w:val="0046249C"/>
    <w:rsid w:val="0046252D"/>
    <w:rsid w:val="0046263E"/>
    <w:rsid w:val="00462695"/>
    <w:rsid w:val="00462740"/>
    <w:rsid w:val="00462808"/>
    <w:rsid w:val="0046288B"/>
    <w:rsid w:val="0046296D"/>
    <w:rsid w:val="00462AA5"/>
    <w:rsid w:val="00462B5C"/>
    <w:rsid w:val="00462B72"/>
    <w:rsid w:val="00462BF2"/>
    <w:rsid w:val="00462C26"/>
    <w:rsid w:val="00462E61"/>
    <w:rsid w:val="00462EEC"/>
    <w:rsid w:val="00462F71"/>
    <w:rsid w:val="00462F79"/>
    <w:rsid w:val="00462F83"/>
    <w:rsid w:val="00463052"/>
    <w:rsid w:val="00463078"/>
    <w:rsid w:val="004631DC"/>
    <w:rsid w:val="004632A9"/>
    <w:rsid w:val="0046367E"/>
    <w:rsid w:val="004636DF"/>
    <w:rsid w:val="0046398A"/>
    <w:rsid w:val="004639DB"/>
    <w:rsid w:val="00463AF7"/>
    <w:rsid w:val="00463C77"/>
    <w:rsid w:val="00463CAA"/>
    <w:rsid w:val="00463FB1"/>
    <w:rsid w:val="00464220"/>
    <w:rsid w:val="004642A5"/>
    <w:rsid w:val="004642DB"/>
    <w:rsid w:val="0046437F"/>
    <w:rsid w:val="0046447F"/>
    <w:rsid w:val="0046450E"/>
    <w:rsid w:val="00464AC9"/>
    <w:rsid w:val="00464AD9"/>
    <w:rsid w:val="00464B20"/>
    <w:rsid w:val="00464E33"/>
    <w:rsid w:val="00464E61"/>
    <w:rsid w:val="0046531B"/>
    <w:rsid w:val="004653DD"/>
    <w:rsid w:val="0046555D"/>
    <w:rsid w:val="004655BE"/>
    <w:rsid w:val="00465713"/>
    <w:rsid w:val="00465764"/>
    <w:rsid w:val="00465904"/>
    <w:rsid w:val="00465A84"/>
    <w:rsid w:val="00465AD4"/>
    <w:rsid w:val="00465C64"/>
    <w:rsid w:val="00465D46"/>
    <w:rsid w:val="00465D4B"/>
    <w:rsid w:val="00465D7D"/>
    <w:rsid w:val="00465E3E"/>
    <w:rsid w:val="00465F98"/>
    <w:rsid w:val="00466175"/>
    <w:rsid w:val="0046681D"/>
    <w:rsid w:val="00466880"/>
    <w:rsid w:val="004668C7"/>
    <w:rsid w:val="0046691C"/>
    <w:rsid w:val="004669CB"/>
    <w:rsid w:val="00466BB3"/>
    <w:rsid w:val="00466DF5"/>
    <w:rsid w:val="00466E22"/>
    <w:rsid w:val="00466E46"/>
    <w:rsid w:val="00466EB9"/>
    <w:rsid w:val="0046700E"/>
    <w:rsid w:val="0046703F"/>
    <w:rsid w:val="00467225"/>
    <w:rsid w:val="00467280"/>
    <w:rsid w:val="0046746C"/>
    <w:rsid w:val="00467536"/>
    <w:rsid w:val="0046755B"/>
    <w:rsid w:val="0046774E"/>
    <w:rsid w:val="004678E5"/>
    <w:rsid w:val="0046791E"/>
    <w:rsid w:val="00467996"/>
    <w:rsid w:val="00467A1D"/>
    <w:rsid w:val="00467A28"/>
    <w:rsid w:val="00467A61"/>
    <w:rsid w:val="00467E43"/>
    <w:rsid w:val="00467F00"/>
    <w:rsid w:val="00467F71"/>
    <w:rsid w:val="00467FD9"/>
    <w:rsid w:val="0047004C"/>
    <w:rsid w:val="004700C0"/>
    <w:rsid w:val="004701D2"/>
    <w:rsid w:val="00470376"/>
    <w:rsid w:val="004703E5"/>
    <w:rsid w:val="00470678"/>
    <w:rsid w:val="004706E3"/>
    <w:rsid w:val="0047084F"/>
    <w:rsid w:val="00470A53"/>
    <w:rsid w:val="00470BA4"/>
    <w:rsid w:val="00470FB9"/>
    <w:rsid w:val="00471032"/>
    <w:rsid w:val="0047106E"/>
    <w:rsid w:val="004710B9"/>
    <w:rsid w:val="004712AD"/>
    <w:rsid w:val="0047138E"/>
    <w:rsid w:val="004713EF"/>
    <w:rsid w:val="00471495"/>
    <w:rsid w:val="004717A8"/>
    <w:rsid w:val="00471AF7"/>
    <w:rsid w:val="00471B6B"/>
    <w:rsid w:val="00471BBF"/>
    <w:rsid w:val="00471C5B"/>
    <w:rsid w:val="00471EA1"/>
    <w:rsid w:val="00471EF9"/>
    <w:rsid w:val="00471F5A"/>
    <w:rsid w:val="00471F69"/>
    <w:rsid w:val="00471FA5"/>
    <w:rsid w:val="0047207A"/>
    <w:rsid w:val="00472279"/>
    <w:rsid w:val="0047247D"/>
    <w:rsid w:val="004724F0"/>
    <w:rsid w:val="004726F3"/>
    <w:rsid w:val="00472780"/>
    <w:rsid w:val="004727D3"/>
    <w:rsid w:val="00472AA1"/>
    <w:rsid w:val="00472C21"/>
    <w:rsid w:val="00472C33"/>
    <w:rsid w:val="00472FBC"/>
    <w:rsid w:val="00473048"/>
    <w:rsid w:val="00473256"/>
    <w:rsid w:val="004732BE"/>
    <w:rsid w:val="0047345C"/>
    <w:rsid w:val="00473631"/>
    <w:rsid w:val="004736A8"/>
    <w:rsid w:val="004736AF"/>
    <w:rsid w:val="004737B2"/>
    <w:rsid w:val="00473992"/>
    <w:rsid w:val="00473AD6"/>
    <w:rsid w:val="00473B37"/>
    <w:rsid w:val="00473BB8"/>
    <w:rsid w:val="00473D50"/>
    <w:rsid w:val="00473F05"/>
    <w:rsid w:val="00473F16"/>
    <w:rsid w:val="00473F83"/>
    <w:rsid w:val="004741EF"/>
    <w:rsid w:val="0047430D"/>
    <w:rsid w:val="0047448C"/>
    <w:rsid w:val="0047464D"/>
    <w:rsid w:val="0047468F"/>
    <w:rsid w:val="004746A8"/>
    <w:rsid w:val="00474728"/>
    <w:rsid w:val="004749CB"/>
    <w:rsid w:val="00474A84"/>
    <w:rsid w:val="00474CBA"/>
    <w:rsid w:val="00474D59"/>
    <w:rsid w:val="00474E22"/>
    <w:rsid w:val="00474F27"/>
    <w:rsid w:val="00474F9D"/>
    <w:rsid w:val="00474FC1"/>
    <w:rsid w:val="00474FE3"/>
    <w:rsid w:val="00474FEE"/>
    <w:rsid w:val="0047512C"/>
    <w:rsid w:val="00475135"/>
    <w:rsid w:val="00475392"/>
    <w:rsid w:val="00475448"/>
    <w:rsid w:val="0047549C"/>
    <w:rsid w:val="00475817"/>
    <w:rsid w:val="00475BC8"/>
    <w:rsid w:val="00475CB3"/>
    <w:rsid w:val="00475CBB"/>
    <w:rsid w:val="00476026"/>
    <w:rsid w:val="004762BC"/>
    <w:rsid w:val="004762D2"/>
    <w:rsid w:val="004763F2"/>
    <w:rsid w:val="004765E9"/>
    <w:rsid w:val="00476758"/>
    <w:rsid w:val="00476842"/>
    <w:rsid w:val="00476849"/>
    <w:rsid w:val="00476993"/>
    <w:rsid w:val="00476A23"/>
    <w:rsid w:val="00476BC4"/>
    <w:rsid w:val="00476C7F"/>
    <w:rsid w:val="00476CF1"/>
    <w:rsid w:val="00477015"/>
    <w:rsid w:val="004772B3"/>
    <w:rsid w:val="00477362"/>
    <w:rsid w:val="00477461"/>
    <w:rsid w:val="0047754E"/>
    <w:rsid w:val="00477691"/>
    <w:rsid w:val="00477743"/>
    <w:rsid w:val="004777D0"/>
    <w:rsid w:val="004779E4"/>
    <w:rsid w:val="00477A74"/>
    <w:rsid w:val="00477A84"/>
    <w:rsid w:val="00477AD9"/>
    <w:rsid w:val="00477B2E"/>
    <w:rsid w:val="00477C3F"/>
    <w:rsid w:val="00477FA5"/>
    <w:rsid w:val="00477FF1"/>
    <w:rsid w:val="004800BF"/>
    <w:rsid w:val="004801CB"/>
    <w:rsid w:val="004802C3"/>
    <w:rsid w:val="00480735"/>
    <w:rsid w:val="0048078B"/>
    <w:rsid w:val="0048090A"/>
    <w:rsid w:val="00480ACC"/>
    <w:rsid w:val="00480B71"/>
    <w:rsid w:val="00480FDA"/>
    <w:rsid w:val="00481053"/>
    <w:rsid w:val="004811AD"/>
    <w:rsid w:val="004811FA"/>
    <w:rsid w:val="00481465"/>
    <w:rsid w:val="004814E8"/>
    <w:rsid w:val="00481685"/>
    <w:rsid w:val="00481A55"/>
    <w:rsid w:val="00481A87"/>
    <w:rsid w:val="00481ECC"/>
    <w:rsid w:val="00481FD7"/>
    <w:rsid w:val="004820D6"/>
    <w:rsid w:val="00482754"/>
    <w:rsid w:val="004827B5"/>
    <w:rsid w:val="0048285C"/>
    <w:rsid w:val="00482A35"/>
    <w:rsid w:val="00482B87"/>
    <w:rsid w:val="00482D92"/>
    <w:rsid w:val="00482E24"/>
    <w:rsid w:val="00482EA9"/>
    <w:rsid w:val="00482EC3"/>
    <w:rsid w:val="00482F83"/>
    <w:rsid w:val="00482FDC"/>
    <w:rsid w:val="00483042"/>
    <w:rsid w:val="00483224"/>
    <w:rsid w:val="0048328E"/>
    <w:rsid w:val="00483336"/>
    <w:rsid w:val="004833C3"/>
    <w:rsid w:val="004833CC"/>
    <w:rsid w:val="004834B6"/>
    <w:rsid w:val="00483A30"/>
    <w:rsid w:val="00483B72"/>
    <w:rsid w:val="00483E89"/>
    <w:rsid w:val="00483F13"/>
    <w:rsid w:val="0048408B"/>
    <w:rsid w:val="0048411B"/>
    <w:rsid w:val="00484245"/>
    <w:rsid w:val="004842F5"/>
    <w:rsid w:val="00484545"/>
    <w:rsid w:val="004847EA"/>
    <w:rsid w:val="00484878"/>
    <w:rsid w:val="004848FD"/>
    <w:rsid w:val="00484A8B"/>
    <w:rsid w:val="00484AEC"/>
    <w:rsid w:val="00484DF6"/>
    <w:rsid w:val="00484E16"/>
    <w:rsid w:val="00484E48"/>
    <w:rsid w:val="00484F06"/>
    <w:rsid w:val="004851A6"/>
    <w:rsid w:val="00485378"/>
    <w:rsid w:val="004853D8"/>
    <w:rsid w:val="0048572E"/>
    <w:rsid w:val="004858EC"/>
    <w:rsid w:val="004859C0"/>
    <w:rsid w:val="004859F2"/>
    <w:rsid w:val="00485D3F"/>
    <w:rsid w:val="00485DAC"/>
    <w:rsid w:val="00485DEF"/>
    <w:rsid w:val="00485E0F"/>
    <w:rsid w:val="00485E82"/>
    <w:rsid w:val="0048612C"/>
    <w:rsid w:val="004862EC"/>
    <w:rsid w:val="004865A7"/>
    <w:rsid w:val="004865B3"/>
    <w:rsid w:val="00486735"/>
    <w:rsid w:val="00486782"/>
    <w:rsid w:val="00486AD7"/>
    <w:rsid w:val="00486DAD"/>
    <w:rsid w:val="00486E37"/>
    <w:rsid w:val="00487022"/>
    <w:rsid w:val="00487061"/>
    <w:rsid w:val="004871CA"/>
    <w:rsid w:val="00487373"/>
    <w:rsid w:val="00487498"/>
    <w:rsid w:val="00487A4B"/>
    <w:rsid w:val="00487ACF"/>
    <w:rsid w:val="00487B53"/>
    <w:rsid w:val="00487BD6"/>
    <w:rsid w:val="00487C06"/>
    <w:rsid w:val="00487D0E"/>
    <w:rsid w:val="00487E61"/>
    <w:rsid w:val="00487F6E"/>
    <w:rsid w:val="00487FEE"/>
    <w:rsid w:val="00487FF5"/>
    <w:rsid w:val="004901AC"/>
    <w:rsid w:val="0049036B"/>
    <w:rsid w:val="004906D8"/>
    <w:rsid w:val="004909A3"/>
    <w:rsid w:val="004909BA"/>
    <w:rsid w:val="00490D48"/>
    <w:rsid w:val="00490FD2"/>
    <w:rsid w:val="00491192"/>
    <w:rsid w:val="004913C0"/>
    <w:rsid w:val="00491755"/>
    <w:rsid w:val="0049187C"/>
    <w:rsid w:val="00491AA1"/>
    <w:rsid w:val="00491CD8"/>
    <w:rsid w:val="00491CF2"/>
    <w:rsid w:val="00491D3E"/>
    <w:rsid w:val="00491EDD"/>
    <w:rsid w:val="00492006"/>
    <w:rsid w:val="00492368"/>
    <w:rsid w:val="00492375"/>
    <w:rsid w:val="00492488"/>
    <w:rsid w:val="0049253A"/>
    <w:rsid w:val="004926E4"/>
    <w:rsid w:val="00492A0F"/>
    <w:rsid w:val="00492AD9"/>
    <w:rsid w:val="00492C69"/>
    <w:rsid w:val="00492F2B"/>
    <w:rsid w:val="00492FF7"/>
    <w:rsid w:val="00492FFD"/>
    <w:rsid w:val="00493058"/>
    <w:rsid w:val="0049342D"/>
    <w:rsid w:val="0049347E"/>
    <w:rsid w:val="0049349B"/>
    <w:rsid w:val="004935A8"/>
    <w:rsid w:val="004936A7"/>
    <w:rsid w:val="004938AA"/>
    <w:rsid w:val="004939DD"/>
    <w:rsid w:val="00493B06"/>
    <w:rsid w:val="00493B34"/>
    <w:rsid w:val="00493D13"/>
    <w:rsid w:val="00493D2C"/>
    <w:rsid w:val="00493E42"/>
    <w:rsid w:val="00494015"/>
    <w:rsid w:val="004940A0"/>
    <w:rsid w:val="004943EB"/>
    <w:rsid w:val="004945CA"/>
    <w:rsid w:val="0049471E"/>
    <w:rsid w:val="00494880"/>
    <w:rsid w:val="00494892"/>
    <w:rsid w:val="0049489B"/>
    <w:rsid w:val="00494AD5"/>
    <w:rsid w:val="00494D42"/>
    <w:rsid w:val="00494DEA"/>
    <w:rsid w:val="00495035"/>
    <w:rsid w:val="004951B3"/>
    <w:rsid w:val="004951EA"/>
    <w:rsid w:val="0049524E"/>
    <w:rsid w:val="00495261"/>
    <w:rsid w:val="00495319"/>
    <w:rsid w:val="00495466"/>
    <w:rsid w:val="004955BA"/>
    <w:rsid w:val="00495798"/>
    <w:rsid w:val="0049599A"/>
    <w:rsid w:val="00495AEF"/>
    <w:rsid w:val="00495CA3"/>
    <w:rsid w:val="00495E64"/>
    <w:rsid w:val="00495F8D"/>
    <w:rsid w:val="004961AC"/>
    <w:rsid w:val="00496283"/>
    <w:rsid w:val="00496322"/>
    <w:rsid w:val="004963FF"/>
    <w:rsid w:val="004964BA"/>
    <w:rsid w:val="004965A6"/>
    <w:rsid w:val="00496685"/>
    <w:rsid w:val="004966AE"/>
    <w:rsid w:val="004966BE"/>
    <w:rsid w:val="00496730"/>
    <w:rsid w:val="0049679D"/>
    <w:rsid w:val="004967E9"/>
    <w:rsid w:val="00496807"/>
    <w:rsid w:val="004968E6"/>
    <w:rsid w:val="00496A7F"/>
    <w:rsid w:val="00496B07"/>
    <w:rsid w:val="00496B1B"/>
    <w:rsid w:val="00496C5D"/>
    <w:rsid w:val="00496E0A"/>
    <w:rsid w:val="00496E2E"/>
    <w:rsid w:val="00496E8A"/>
    <w:rsid w:val="00496F4D"/>
    <w:rsid w:val="00497140"/>
    <w:rsid w:val="00497163"/>
    <w:rsid w:val="00497407"/>
    <w:rsid w:val="0049746A"/>
    <w:rsid w:val="00497599"/>
    <w:rsid w:val="00497887"/>
    <w:rsid w:val="00497B42"/>
    <w:rsid w:val="00497D43"/>
    <w:rsid w:val="00497D8E"/>
    <w:rsid w:val="00497F27"/>
    <w:rsid w:val="004A05CB"/>
    <w:rsid w:val="004A062D"/>
    <w:rsid w:val="004A07A5"/>
    <w:rsid w:val="004A0A74"/>
    <w:rsid w:val="004A0AAB"/>
    <w:rsid w:val="004A0AF5"/>
    <w:rsid w:val="004A0E78"/>
    <w:rsid w:val="004A0F68"/>
    <w:rsid w:val="004A0FF4"/>
    <w:rsid w:val="004A11B7"/>
    <w:rsid w:val="004A12AD"/>
    <w:rsid w:val="004A12DE"/>
    <w:rsid w:val="004A13D8"/>
    <w:rsid w:val="004A144F"/>
    <w:rsid w:val="004A1537"/>
    <w:rsid w:val="004A1674"/>
    <w:rsid w:val="004A16F1"/>
    <w:rsid w:val="004A1758"/>
    <w:rsid w:val="004A19F0"/>
    <w:rsid w:val="004A1A0D"/>
    <w:rsid w:val="004A1A23"/>
    <w:rsid w:val="004A1ADC"/>
    <w:rsid w:val="004A1C3A"/>
    <w:rsid w:val="004A1D9F"/>
    <w:rsid w:val="004A1E50"/>
    <w:rsid w:val="004A1E84"/>
    <w:rsid w:val="004A1FA8"/>
    <w:rsid w:val="004A1FEE"/>
    <w:rsid w:val="004A2023"/>
    <w:rsid w:val="004A20C9"/>
    <w:rsid w:val="004A2141"/>
    <w:rsid w:val="004A217E"/>
    <w:rsid w:val="004A21F7"/>
    <w:rsid w:val="004A21FE"/>
    <w:rsid w:val="004A229E"/>
    <w:rsid w:val="004A25F4"/>
    <w:rsid w:val="004A27C8"/>
    <w:rsid w:val="004A28B3"/>
    <w:rsid w:val="004A2BAC"/>
    <w:rsid w:val="004A2F1B"/>
    <w:rsid w:val="004A2FBF"/>
    <w:rsid w:val="004A325F"/>
    <w:rsid w:val="004A3314"/>
    <w:rsid w:val="004A372E"/>
    <w:rsid w:val="004A373E"/>
    <w:rsid w:val="004A380E"/>
    <w:rsid w:val="004A382C"/>
    <w:rsid w:val="004A396A"/>
    <w:rsid w:val="004A3ACF"/>
    <w:rsid w:val="004A3EA7"/>
    <w:rsid w:val="004A3EC1"/>
    <w:rsid w:val="004A4056"/>
    <w:rsid w:val="004A4075"/>
    <w:rsid w:val="004A4292"/>
    <w:rsid w:val="004A42D3"/>
    <w:rsid w:val="004A433C"/>
    <w:rsid w:val="004A43AB"/>
    <w:rsid w:val="004A4718"/>
    <w:rsid w:val="004A483F"/>
    <w:rsid w:val="004A4B2C"/>
    <w:rsid w:val="004A4D7D"/>
    <w:rsid w:val="004A4DC4"/>
    <w:rsid w:val="004A4E01"/>
    <w:rsid w:val="004A4E08"/>
    <w:rsid w:val="004A5080"/>
    <w:rsid w:val="004A50A9"/>
    <w:rsid w:val="004A50B4"/>
    <w:rsid w:val="004A517D"/>
    <w:rsid w:val="004A5271"/>
    <w:rsid w:val="004A53FB"/>
    <w:rsid w:val="004A54A7"/>
    <w:rsid w:val="004A54DF"/>
    <w:rsid w:val="004A5ADD"/>
    <w:rsid w:val="004A5B69"/>
    <w:rsid w:val="004A5E66"/>
    <w:rsid w:val="004A5FEC"/>
    <w:rsid w:val="004A609F"/>
    <w:rsid w:val="004A60E4"/>
    <w:rsid w:val="004A6119"/>
    <w:rsid w:val="004A6477"/>
    <w:rsid w:val="004A6543"/>
    <w:rsid w:val="004A680A"/>
    <w:rsid w:val="004A683E"/>
    <w:rsid w:val="004A684B"/>
    <w:rsid w:val="004A69B0"/>
    <w:rsid w:val="004A69D9"/>
    <w:rsid w:val="004A6DC2"/>
    <w:rsid w:val="004A6F8B"/>
    <w:rsid w:val="004A6FE2"/>
    <w:rsid w:val="004A7019"/>
    <w:rsid w:val="004A7115"/>
    <w:rsid w:val="004A7125"/>
    <w:rsid w:val="004A72EB"/>
    <w:rsid w:val="004A7563"/>
    <w:rsid w:val="004A76B2"/>
    <w:rsid w:val="004A76CE"/>
    <w:rsid w:val="004A7B8A"/>
    <w:rsid w:val="004A7BD1"/>
    <w:rsid w:val="004A7CBB"/>
    <w:rsid w:val="004A7F55"/>
    <w:rsid w:val="004A7F90"/>
    <w:rsid w:val="004A7F9D"/>
    <w:rsid w:val="004A7FA5"/>
    <w:rsid w:val="004B0136"/>
    <w:rsid w:val="004B034C"/>
    <w:rsid w:val="004B0442"/>
    <w:rsid w:val="004B0567"/>
    <w:rsid w:val="004B0778"/>
    <w:rsid w:val="004B07ED"/>
    <w:rsid w:val="004B098F"/>
    <w:rsid w:val="004B09FB"/>
    <w:rsid w:val="004B0F35"/>
    <w:rsid w:val="004B0F7A"/>
    <w:rsid w:val="004B1040"/>
    <w:rsid w:val="004B11F6"/>
    <w:rsid w:val="004B14BB"/>
    <w:rsid w:val="004B15B9"/>
    <w:rsid w:val="004B161D"/>
    <w:rsid w:val="004B170A"/>
    <w:rsid w:val="004B18A0"/>
    <w:rsid w:val="004B1A27"/>
    <w:rsid w:val="004B1A7E"/>
    <w:rsid w:val="004B1BD8"/>
    <w:rsid w:val="004B1C0B"/>
    <w:rsid w:val="004B20CA"/>
    <w:rsid w:val="004B2521"/>
    <w:rsid w:val="004B253A"/>
    <w:rsid w:val="004B26C1"/>
    <w:rsid w:val="004B27E4"/>
    <w:rsid w:val="004B288B"/>
    <w:rsid w:val="004B28A3"/>
    <w:rsid w:val="004B28B7"/>
    <w:rsid w:val="004B28C1"/>
    <w:rsid w:val="004B29BE"/>
    <w:rsid w:val="004B29FC"/>
    <w:rsid w:val="004B2AC3"/>
    <w:rsid w:val="004B2BC8"/>
    <w:rsid w:val="004B2E34"/>
    <w:rsid w:val="004B2EA5"/>
    <w:rsid w:val="004B2FD6"/>
    <w:rsid w:val="004B325F"/>
    <w:rsid w:val="004B33EA"/>
    <w:rsid w:val="004B38DB"/>
    <w:rsid w:val="004B3A9B"/>
    <w:rsid w:val="004B3B52"/>
    <w:rsid w:val="004B3F6C"/>
    <w:rsid w:val="004B3FAA"/>
    <w:rsid w:val="004B4456"/>
    <w:rsid w:val="004B445F"/>
    <w:rsid w:val="004B44FC"/>
    <w:rsid w:val="004B4533"/>
    <w:rsid w:val="004B467C"/>
    <w:rsid w:val="004B4D76"/>
    <w:rsid w:val="004B5126"/>
    <w:rsid w:val="004B5128"/>
    <w:rsid w:val="004B527F"/>
    <w:rsid w:val="004B52E3"/>
    <w:rsid w:val="004B52F9"/>
    <w:rsid w:val="004B54AC"/>
    <w:rsid w:val="004B5504"/>
    <w:rsid w:val="004B57A0"/>
    <w:rsid w:val="004B5A1D"/>
    <w:rsid w:val="004B5CF5"/>
    <w:rsid w:val="004B5D54"/>
    <w:rsid w:val="004B5E0D"/>
    <w:rsid w:val="004B5E24"/>
    <w:rsid w:val="004B5E8D"/>
    <w:rsid w:val="004B5F3F"/>
    <w:rsid w:val="004B5FFF"/>
    <w:rsid w:val="004B621B"/>
    <w:rsid w:val="004B68C9"/>
    <w:rsid w:val="004B6BAD"/>
    <w:rsid w:val="004B6D32"/>
    <w:rsid w:val="004B6E45"/>
    <w:rsid w:val="004B702A"/>
    <w:rsid w:val="004B7368"/>
    <w:rsid w:val="004B739E"/>
    <w:rsid w:val="004B73FF"/>
    <w:rsid w:val="004B76E4"/>
    <w:rsid w:val="004B7727"/>
    <w:rsid w:val="004B78F0"/>
    <w:rsid w:val="004B7936"/>
    <w:rsid w:val="004B7AD4"/>
    <w:rsid w:val="004B7B60"/>
    <w:rsid w:val="004B7B80"/>
    <w:rsid w:val="004B7D7E"/>
    <w:rsid w:val="004B7DCD"/>
    <w:rsid w:val="004B7EE9"/>
    <w:rsid w:val="004C01EF"/>
    <w:rsid w:val="004C01F3"/>
    <w:rsid w:val="004C027B"/>
    <w:rsid w:val="004C046B"/>
    <w:rsid w:val="004C0614"/>
    <w:rsid w:val="004C0789"/>
    <w:rsid w:val="004C0817"/>
    <w:rsid w:val="004C0870"/>
    <w:rsid w:val="004C0AF7"/>
    <w:rsid w:val="004C0B9F"/>
    <w:rsid w:val="004C0BDB"/>
    <w:rsid w:val="004C0C97"/>
    <w:rsid w:val="004C0CF5"/>
    <w:rsid w:val="004C0EA0"/>
    <w:rsid w:val="004C147F"/>
    <w:rsid w:val="004C179E"/>
    <w:rsid w:val="004C1A4D"/>
    <w:rsid w:val="004C1C7E"/>
    <w:rsid w:val="004C1C8E"/>
    <w:rsid w:val="004C1D4F"/>
    <w:rsid w:val="004C1EFF"/>
    <w:rsid w:val="004C21F3"/>
    <w:rsid w:val="004C228E"/>
    <w:rsid w:val="004C2490"/>
    <w:rsid w:val="004C275F"/>
    <w:rsid w:val="004C2A00"/>
    <w:rsid w:val="004C2A0A"/>
    <w:rsid w:val="004C2C27"/>
    <w:rsid w:val="004C31CB"/>
    <w:rsid w:val="004C3545"/>
    <w:rsid w:val="004C35E1"/>
    <w:rsid w:val="004C3633"/>
    <w:rsid w:val="004C3684"/>
    <w:rsid w:val="004C36A5"/>
    <w:rsid w:val="004C3796"/>
    <w:rsid w:val="004C3D26"/>
    <w:rsid w:val="004C3DF0"/>
    <w:rsid w:val="004C3E04"/>
    <w:rsid w:val="004C3FAC"/>
    <w:rsid w:val="004C42A9"/>
    <w:rsid w:val="004C44E9"/>
    <w:rsid w:val="004C46AB"/>
    <w:rsid w:val="004C46DC"/>
    <w:rsid w:val="004C47DB"/>
    <w:rsid w:val="004C480F"/>
    <w:rsid w:val="004C4B3A"/>
    <w:rsid w:val="004C4B71"/>
    <w:rsid w:val="004C4F20"/>
    <w:rsid w:val="004C4FBB"/>
    <w:rsid w:val="004C5099"/>
    <w:rsid w:val="004C516A"/>
    <w:rsid w:val="004C51E3"/>
    <w:rsid w:val="004C52BC"/>
    <w:rsid w:val="004C5419"/>
    <w:rsid w:val="004C5671"/>
    <w:rsid w:val="004C58A6"/>
    <w:rsid w:val="004C58FE"/>
    <w:rsid w:val="004C591A"/>
    <w:rsid w:val="004C5A66"/>
    <w:rsid w:val="004C5A89"/>
    <w:rsid w:val="004C5B16"/>
    <w:rsid w:val="004C6293"/>
    <w:rsid w:val="004C635D"/>
    <w:rsid w:val="004C674B"/>
    <w:rsid w:val="004C67BF"/>
    <w:rsid w:val="004C6979"/>
    <w:rsid w:val="004C6A9B"/>
    <w:rsid w:val="004C6AFC"/>
    <w:rsid w:val="004C6B95"/>
    <w:rsid w:val="004C6BA5"/>
    <w:rsid w:val="004C6BF1"/>
    <w:rsid w:val="004C6BF2"/>
    <w:rsid w:val="004C6D83"/>
    <w:rsid w:val="004C6D92"/>
    <w:rsid w:val="004C6DF6"/>
    <w:rsid w:val="004C6DFE"/>
    <w:rsid w:val="004C70A1"/>
    <w:rsid w:val="004C71F8"/>
    <w:rsid w:val="004C726D"/>
    <w:rsid w:val="004C76A6"/>
    <w:rsid w:val="004C779B"/>
    <w:rsid w:val="004C7840"/>
    <w:rsid w:val="004C7869"/>
    <w:rsid w:val="004C7B94"/>
    <w:rsid w:val="004C7EDF"/>
    <w:rsid w:val="004D0104"/>
    <w:rsid w:val="004D019D"/>
    <w:rsid w:val="004D029B"/>
    <w:rsid w:val="004D031C"/>
    <w:rsid w:val="004D0438"/>
    <w:rsid w:val="004D043C"/>
    <w:rsid w:val="004D04D0"/>
    <w:rsid w:val="004D0608"/>
    <w:rsid w:val="004D0621"/>
    <w:rsid w:val="004D0623"/>
    <w:rsid w:val="004D06BA"/>
    <w:rsid w:val="004D06F4"/>
    <w:rsid w:val="004D0902"/>
    <w:rsid w:val="004D094E"/>
    <w:rsid w:val="004D0B71"/>
    <w:rsid w:val="004D0D26"/>
    <w:rsid w:val="004D1030"/>
    <w:rsid w:val="004D11EF"/>
    <w:rsid w:val="004D12F7"/>
    <w:rsid w:val="004D1318"/>
    <w:rsid w:val="004D1397"/>
    <w:rsid w:val="004D1525"/>
    <w:rsid w:val="004D1ADE"/>
    <w:rsid w:val="004D1B25"/>
    <w:rsid w:val="004D1B74"/>
    <w:rsid w:val="004D1C66"/>
    <w:rsid w:val="004D1D65"/>
    <w:rsid w:val="004D1EE9"/>
    <w:rsid w:val="004D1FE9"/>
    <w:rsid w:val="004D215E"/>
    <w:rsid w:val="004D21A8"/>
    <w:rsid w:val="004D22D0"/>
    <w:rsid w:val="004D23D5"/>
    <w:rsid w:val="004D243C"/>
    <w:rsid w:val="004D2461"/>
    <w:rsid w:val="004D28B4"/>
    <w:rsid w:val="004D28DC"/>
    <w:rsid w:val="004D2AA2"/>
    <w:rsid w:val="004D2BB2"/>
    <w:rsid w:val="004D2BDF"/>
    <w:rsid w:val="004D2C4D"/>
    <w:rsid w:val="004D2D06"/>
    <w:rsid w:val="004D2E3E"/>
    <w:rsid w:val="004D2E6A"/>
    <w:rsid w:val="004D2FA5"/>
    <w:rsid w:val="004D32D4"/>
    <w:rsid w:val="004D3425"/>
    <w:rsid w:val="004D36DD"/>
    <w:rsid w:val="004D37B9"/>
    <w:rsid w:val="004D38D9"/>
    <w:rsid w:val="004D38E5"/>
    <w:rsid w:val="004D3ADC"/>
    <w:rsid w:val="004D3B6B"/>
    <w:rsid w:val="004D3C01"/>
    <w:rsid w:val="004D3D06"/>
    <w:rsid w:val="004D3ED4"/>
    <w:rsid w:val="004D3FD1"/>
    <w:rsid w:val="004D4147"/>
    <w:rsid w:val="004D497D"/>
    <w:rsid w:val="004D4B90"/>
    <w:rsid w:val="004D51FB"/>
    <w:rsid w:val="004D52F8"/>
    <w:rsid w:val="004D5416"/>
    <w:rsid w:val="004D5489"/>
    <w:rsid w:val="004D5888"/>
    <w:rsid w:val="004D59A6"/>
    <w:rsid w:val="004D59DF"/>
    <w:rsid w:val="004D5B56"/>
    <w:rsid w:val="004D5CCF"/>
    <w:rsid w:val="004D5D70"/>
    <w:rsid w:val="004D5F64"/>
    <w:rsid w:val="004D5F80"/>
    <w:rsid w:val="004D6114"/>
    <w:rsid w:val="004D616B"/>
    <w:rsid w:val="004D6191"/>
    <w:rsid w:val="004D64DA"/>
    <w:rsid w:val="004D6514"/>
    <w:rsid w:val="004D6554"/>
    <w:rsid w:val="004D6778"/>
    <w:rsid w:val="004D68D3"/>
    <w:rsid w:val="004D698B"/>
    <w:rsid w:val="004D6B23"/>
    <w:rsid w:val="004D6C9D"/>
    <w:rsid w:val="004D72C9"/>
    <w:rsid w:val="004D74C6"/>
    <w:rsid w:val="004D7542"/>
    <w:rsid w:val="004D7A39"/>
    <w:rsid w:val="004D7B4B"/>
    <w:rsid w:val="004E0003"/>
    <w:rsid w:val="004E01BD"/>
    <w:rsid w:val="004E0212"/>
    <w:rsid w:val="004E0252"/>
    <w:rsid w:val="004E02B9"/>
    <w:rsid w:val="004E07CD"/>
    <w:rsid w:val="004E095B"/>
    <w:rsid w:val="004E0B51"/>
    <w:rsid w:val="004E0BC8"/>
    <w:rsid w:val="004E0C30"/>
    <w:rsid w:val="004E0DBF"/>
    <w:rsid w:val="004E0E91"/>
    <w:rsid w:val="004E0FB3"/>
    <w:rsid w:val="004E1327"/>
    <w:rsid w:val="004E13EE"/>
    <w:rsid w:val="004E14EB"/>
    <w:rsid w:val="004E1635"/>
    <w:rsid w:val="004E1681"/>
    <w:rsid w:val="004E17A8"/>
    <w:rsid w:val="004E17ED"/>
    <w:rsid w:val="004E19BD"/>
    <w:rsid w:val="004E1ADF"/>
    <w:rsid w:val="004E1B45"/>
    <w:rsid w:val="004E1B9B"/>
    <w:rsid w:val="004E1C86"/>
    <w:rsid w:val="004E1CA6"/>
    <w:rsid w:val="004E1CDF"/>
    <w:rsid w:val="004E1CF4"/>
    <w:rsid w:val="004E1D75"/>
    <w:rsid w:val="004E1D9C"/>
    <w:rsid w:val="004E1DC2"/>
    <w:rsid w:val="004E1E2A"/>
    <w:rsid w:val="004E205A"/>
    <w:rsid w:val="004E20FE"/>
    <w:rsid w:val="004E21B1"/>
    <w:rsid w:val="004E22CD"/>
    <w:rsid w:val="004E27FD"/>
    <w:rsid w:val="004E2994"/>
    <w:rsid w:val="004E29F0"/>
    <w:rsid w:val="004E2A3A"/>
    <w:rsid w:val="004E2A8B"/>
    <w:rsid w:val="004E2B8F"/>
    <w:rsid w:val="004E2C00"/>
    <w:rsid w:val="004E2C52"/>
    <w:rsid w:val="004E2C70"/>
    <w:rsid w:val="004E2CDD"/>
    <w:rsid w:val="004E2F92"/>
    <w:rsid w:val="004E304A"/>
    <w:rsid w:val="004E304D"/>
    <w:rsid w:val="004E359C"/>
    <w:rsid w:val="004E365A"/>
    <w:rsid w:val="004E3772"/>
    <w:rsid w:val="004E3A3A"/>
    <w:rsid w:val="004E3ACD"/>
    <w:rsid w:val="004E3BBB"/>
    <w:rsid w:val="004E3C78"/>
    <w:rsid w:val="004E3CC9"/>
    <w:rsid w:val="004E3E70"/>
    <w:rsid w:val="004E40A0"/>
    <w:rsid w:val="004E4408"/>
    <w:rsid w:val="004E440A"/>
    <w:rsid w:val="004E4599"/>
    <w:rsid w:val="004E45B3"/>
    <w:rsid w:val="004E4643"/>
    <w:rsid w:val="004E475B"/>
    <w:rsid w:val="004E478A"/>
    <w:rsid w:val="004E47CB"/>
    <w:rsid w:val="004E4816"/>
    <w:rsid w:val="004E4A19"/>
    <w:rsid w:val="004E4E25"/>
    <w:rsid w:val="004E4ED4"/>
    <w:rsid w:val="004E5075"/>
    <w:rsid w:val="004E5198"/>
    <w:rsid w:val="004E54B4"/>
    <w:rsid w:val="004E589E"/>
    <w:rsid w:val="004E59B5"/>
    <w:rsid w:val="004E5E66"/>
    <w:rsid w:val="004E6016"/>
    <w:rsid w:val="004E62EA"/>
    <w:rsid w:val="004E63C9"/>
    <w:rsid w:val="004E65C2"/>
    <w:rsid w:val="004E6B15"/>
    <w:rsid w:val="004E6B29"/>
    <w:rsid w:val="004E6D13"/>
    <w:rsid w:val="004E6F05"/>
    <w:rsid w:val="004E739C"/>
    <w:rsid w:val="004E77FC"/>
    <w:rsid w:val="004E79E6"/>
    <w:rsid w:val="004E7A83"/>
    <w:rsid w:val="004E7F07"/>
    <w:rsid w:val="004F000E"/>
    <w:rsid w:val="004F0031"/>
    <w:rsid w:val="004F0177"/>
    <w:rsid w:val="004F03BD"/>
    <w:rsid w:val="004F0460"/>
    <w:rsid w:val="004F0507"/>
    <w:rsid w:val="004F06F8"/>
    <w:rsid w:val="004F0730"/>
    <w:rsid w:val="004F0772"/>
    <w:rsid w:val="004F0D68"/>
    <w:rsid w:val="004F0F91"/>
    <w:rsid w:val="004F116A"/>
    <w:rsid w:val="004F1268"/>
    <w:rsid w:val="004F12B8"/>
    <w:rsid w:val="004F12B9"/>
    <w:rsid w:val="004F14DC"/>
    <w:rsid w:val="004F17BF"/>
    <w:rsid w:val="004F19F0"/>
    <w:rsid w:val="004F1A0A"/>
    <w:rsid w:val="004F1D81"/>
    <w:rsid w:val="004F1EEC"/>
    <w:rsid w:val="004F2123"/>
    <w:rsid w:val="004F253A"/>
    <w:rsid w:val="004F26FD"/>
    <w:rsid w:val="004F29F8"/>
    <w:rsid w:val="004F2E9A"/>
    <w:rsid w:val="004F2ED2"/>
    <w:rsid w:val="004F2F82"/>
    <w:rsid w:val="004F3033"/>
    <w:rsid w:val="004F3540"/>
    <w:rsid w:val="004F36F4"/>
    <w:rsid w:val="004F3A86"/>
    <w:rsid w:val="004F3B4B"/>
    <w:rsid w:val="004F3B75"/>
    <w:rsid w:val="004F3F22"/>
    <w:rsid w:val="004F4038"/>
    <w:rsid w:val="004F41C6"/>
    <w:rsid w:val="004F4280"/>
    <w:rsid w:val="004F4586"/>
    <w:rsid w:val="004F467E"/>
    <w:rsid w:val="004F48B2"/>
    <w:rsid w:val="004F48E5"/>
    <w:rsid w:val="004F4946"/>
    <w:rsid w:val="004F4C4D"/>
    <w:rsid w:val="004F4C73"/>
    <w:rsid w:val="004F4CA3"/>
    <w:rsid w:val="004F4E31"/>
    <w:rsid w:val="004F4EC5"/>
    <w:rsid w:val="004F4F83"/>
    <w:rsid w:val="004F5416"/>
    <w:rsid w:val="004F553F"/>
    <w:rsid w:val="004F5584"/>
    <w:rsid w:val="004F584B"/>
    <w:rsid w:val="004F58D7"/>
    <w:rsid w:val="004F58DD"/>
    <w:rsid w:val="004F596D"/>
    <w:rsid w:val="004F59A5"/>
    <w:rsid w:val="004F5AF7"/>
    <w:rsid w:val="004F5C61"/>
    <w:rsid w:val="004F5FF9"/>
    <w:rsid w:val="004F6151"/>
    <w:rsid w:val="004F61B9"/>
    <w:rsid w:val="004F63EC"/>
    <w:rsid w:val="004F6477"/>
    <w:rsid w:val="004F67B5"/>
    <w:rsid w:val="004F6893"/>
    <w:rsid w:val="004F6BC1"/>
    <w:rsid w:val="004F6C41"/>
    <w:rsid w:val="004F6D0D"/>
    <w:rsid w:val="004F7177"/>
    <w:rsid w:val="004F71A9"/>
    <w:rsid w:val="004F73A5"/>
    <w:rsid w:val="004F754D"/>
    <w:rsid w:val="004F7551"/>
    <w:rsid w:val="004F76BC"/>
    <w:rsid w:val="004F787A"/>
    <w:rsid w:val="004F78C8"/>
    <w:rsid w:val="004F78DE"/>
    <w:rsid w:val="004F79F2"/>
    <w:rsid w:val="004F7C46"/>
    <w:rsid w:val="004F7E12"/>
    <w:rsid w:val="004F7E5F"/>
    <w:rsid w:val="00500094"/>
    <w:rsid w:val="0050009B"/>
    <w:rsid w:val="00500169"/>
    <w:rsid w:val="005002BC"/>
    <w:rsid w:val="00500330"/>
    <w:rsid w:val="0050036E"/>
    <w:rsid w:val="00500510"/>
    <w:rsid w:val="00500698"/>
    <w:rsid w:val="00500A09"/>
    <w:rsid w:val="00500B00"/>
    <w:rsid w:val="00500B32"/>
    <w:rsid w:val="00500D96"/>
    <w:rsid w:val="00500F5E"/>
    <w:rsid w:val="00500FA8"/>
    <w:rsid w:val="005010A2"/>
    <w:rsid w:val="00501116"/>
    <w:rsid w:val="0050113B"/>
    <w:rsid w:val="005011A3"/>
    <w:rsid w:val="0050125B"/>
    <w:rsid w:val="0050137F"/>
    <w:rsid w:val="005014DE"/>
    <w:rsid w:val="00501633"/>
    <w:rsid w:val="00501656"/>
    <w:rsid w:val="00501797"/>
    <w:rsid w:val="005017B9"/>
    <w:rsid w:val="005017D3"/>
    <w:rsid w:val="00501828"/>
    <w:rsid w:val="00501868"/>
    <w:rsid w:val="005018C7"/>
    <w:rsid w:val="005018CA"/>
    <w:rsid w:val="00501903"/>
    <w:rsid w:val="00501A13"/>
    <w:rsid w:val="00501ED5"/>
    <w:rsid w:val="00502037"/>
    <w:rsid w:val="0050207E"/>
    <w:rsid w:val="0050208B"/>
    <w:rsid w:val="005021CF"/>
    <w:rsid w:val="00502267"/>
    <w:rsid w:val="005023FD"/>
    <w:rsid w:val="005024E6"/>
    <w:rsid w:val="005025DE"/>
    <w:rsid w:val="0050261D"/>
    <w:rsid w:val="005026C3"/>
    <w:rsid w:val="005027B3"/>
    <w:rsid w:val="005027ED"/>
    <w:rsid w:val="00502800"/>
    <w:rsid w:val="0050283C"/>
    <w:rsid w:val="00502942"/>
    <w:rsid w:val="0050297C"/>
    <w:rsid w:val="00502BDA"/>
    <w:rsid w:val="00502BE9"/>
    <w:rsid w:val="00502C8B"/>
    <w:rsid w:val="00502DA9"/>
    <w:rsid w:val="00502DFE"/>
    <w:rsid w:val="00502F89"/>
    <w:rsid w:val="00502FB5"/>
    <w:rsid w:val="005031BB"/>
    <w:rsid w:val="0050329F"/>
    <w:rsid w:val="005032FC"/>
    <w:rsid w:val="00503300"/>
    <w:rsid w:val="005034E3"/>
    <w:rsid w:val="005035D8"/>
    <w:rsid w:val="005038E4"/>
    <w:rsid w:val="00503A61"/>
    <w:rsid w:val="00503D0F"/>
    <w:rsid w:val="00503F22"/>
    <w:rsid w:val="0050402B"/>
    <w:rsid w:val="00504067"/>
    <w:rsid w:val="005042BD"/>
    <w:rsid w:val="0050499E"/>
    <w:rsid w:val="00504B5F"/>
    <w:rsid w:val="00504BFF"/>
    <w:rsid w:val="00504EFC"/>
    <w:rsid w:val="0050502E"/>
    <w:rsid w:val="0050506A"/>
    <w:rsid w:val="00505070"/>
    <w:rsid w:val="00505092"/>
    <w:rsid w:val="005050F1"/>
    <w:rsid w:val="0050510F"/>
    <w:rsid w:val="0050517B"/>
    <w:rsid w:val="00505409"/>
    <w:rsid w:val="00505609"/>
    <w:rsid w:val="00505731"/>
    <w:rsid w:val="0050574A"/>
    <w:rsid w:val="005058D6"/>
    <w:rsid w:val="005059ED"/>
    <w:rsid w:val="00505A75"/>
    <w:rsid w:val="00505A8B"/>
    <w:rsid w:val="00505B00"/>
    <w:rsid w:val="00505BF0"/>
    <w:rsid w:val="00505FBC"/>
    <w:rsid w:val="005061C6"/>
    <w:rsid w:val="0050627A"/>
    <w:rsid w:val="0050639A"/>
    <w:rsid w:val="00506560"/>
    <w:rsid w:val="005066F0"/>
    <w:rsid w:val="00506896"/>
    <w:rsid w:val="00506926"/>
    <w:rsid w:val="00506972"/>
    <w:rsid w:val="00506AB9"/>
    <w:rsid w:val="00506CF9"/>
    <w:rsid w:val="00506EE7"/>
    <w:rsid w:val="00506EF6"/>
    <w:rsid w:val="00507046"/>
    <w:rsid w:val="005070F5"/>
    <w:rsid w:val="005072E5"/>
    <w:rsid w:val="005072FB"/>
    <w:rsid w:val="0050742F"/>
    <w:rsid w:val="00507509"/>
    <w:rsid w:val="005075B7"/>
    <w:rsid w:val="005075C7"/>
    <w:rsid w:val="00507659"/>
    <w:rsid w:val="00507703"/>
    <w:rsid w:val="00507A0E"/>
    <w:rsid w:val="00507A5C"/>
    <w:rsid w:val="00507BA5"/>
    <w:rsid w:val="00507BCF"/>
    <w:rsid w:val="00507C13"/>
    <w:rsid w:val="00507CD1"/>
    <w:rsid w:val="00507D55"/>
    <w:rsid w:val="005101BC"/>
    <w:rsid w:val="0051024A"/>
    <w:rsid w:val="00510293"/>
    <w:rsid w:val="005106FA"/>
    <w:rsid w:val="00510790"/>
    <w:rsid w:val="005107EC"/>
    <w:rsid w:val="00510970"/>
    <w:rsid w:val="00510A63"/>
    <w:rsid w:val="00510B68"/>
    <w:rsid w:val="00510B83"/>
    <w:rsid w:val="00510BB2"/>
    <w:rsid w:val="00510C18"/>
    <w:rsid w:val="00510CD8"/>
    <w:rsid w:val="00510F87"/>
    <w:rsid w:val="005111E3"/>
    <w:rsid w:val="005112B7"/>
    <w:rsid w:val="005112EC"/>
    <w:rsid w:val="00511462"/>
    <w:rsid w:val="005114B2"/>
    <w:rsid w:val="00511536"/>
    <w:rsid w:val="00511776"/>
    <w:rsid w:val="0051178D"/>
    <w:rsid w:val="0051188E"/>
    <w:rsid w:val="005119EA"/>
    <w:rsid w:val="005119F8"/>
    <w:rsid w:val="00511ABD"/>
    <w:rsid w:val="00511BA7"/>
    <w:rsid w:val="00511BB4"/>
    <w:rsid w:val="00511C0A"/>
    <w:rsid w:val="00511C83"/>
    <w:rsid w:val="00511C98"/>
    <w:rsid w:val="00511CC3"/>
    <w:rsid w:val="00511E75"/>
    <w:rsid w:val="0051239B"/>
    <w:rsid w:val="00512410"/>
    <w:rsid w:val="005125ED"/>
    <w:rsid w:val="005125EE"/>
    <w:rsid w:val="005127CB"/>
    <w:rsid w:val="00512931"/>
    <w:rsid w:val="00512A22"/>
    <w:rsid w:val="00512A4B"/>
    <w:rsid w:val="00512BD6"/>
    <w:rsid w:val="00512C87"/>
    <w:rsid w:val="00512CDE"/>
    <w:rsid w:val="00512DC3"/>
    <w:rsid w:val="00512F06"/>
    <w:rsid w:val="00512FE6"/>
    <w:rsid w:val="00513141"/>
    <w:rsid w:val="00513392"/>
    <w:rsid w:val="005133BB"/>
    <w:rsid w:val="005134F1"/>
    <w:rsid w:val="005134F3"/>
    <w:rsid w:val="00513690"/>
    <w:rsid w:val="0051376A"/>
    <w:rsid w:val="005137B8"/>
    <w:rsid w:val="005139EE"/>
    <w:rsid w:val="00513A13"/>
    <w:rsid w:val="00513AB4"/>
    <w:rsid w:val="00513B8C"/>
    <w:rsid w:val="00513BE6"/>
    <w:rsid w:val="00513D23"/>
    <w:rsid w:val="00513EFC"/>
    <w:rsid w:val="0051403E"/>
    <w:rsid w:val="00514115"/>
    <w:rsid w:val="0051427C"/>
    <w:rsid w:val="005143D9"/>
    <w:rsid w:val="0051455D"/>
    <w:rsid w:val="0051455E"/>
    <w:rsid w:val="005145C7"/>
    <w:rsid w:val="00514790"/>
    <w:rsid w:val="005147C7"/>
    <w:rsid w:val="005149D2"/>
    <w:rsid w:val="00514A23"/>
    <w:rsid w:val="00514A43"/>
    <w:rsid w:val="00514C10"/>
    <w:rsid w:val="00514E6F"/>
    <w:rsid w:val="00514EE6"/>
    <w:rsid w:val="00514FF3"/>
    <w:rsid w:val="00515121"/>
    <w:rsid w:val="00515175"/>
    <w:rsid w:val="0051524B"/>
    <w:rsid w:val="00515362"/>
    <w:rsid w:val="0051538C"/>
    <w:rsid w:val="005153A3"/>
    <w:rsid w:val="00515469"/>
    <w:rsid w:val="0051560D"/>
    <w:rsid w:val="0051572B"/>
    <w:rsid w:val="005158D5"/>
    <w:rsid w:val="005158EC"/>
    <w:rsid w:val="00515AD3"/>
    <w:rsid w:val="00515CE7"/>
    <w:rsid w:val="00515CF2"/>
    <w:rsid w:val="00515E99"/>
    <w:rsid w:val="00515FBD"/>
    <w:rsid w:val="00516085"/>
    <w:rsid w:val="00516123"/>
    <w:rsid w:val="005162F6"/>
    <w:rsid w:val="00516330"/>
    <w:rsid w:val="005163BC"/>
    <w:rsid w:val="005163DC"/>
    <w:rsid w:val="00516497"/>
    <w:rsid w:val="0051656A"/>
    <w:rsid w:val="00516596"/>
    <w:rsid w:val="0051674D"/>
    <w:rsid w:val="00516765"/>
    <w:rsid w:val="00516872"/>
    <w:rsid w:val="00516E70"/>
    <w:rsid w:val="00516FB8"/>
    <w:rsid w:val="00516FD1"/>
    <w:rsid w:val="00517304"/>
    <w:rsid w:val="00517831"/>
    <w:rsid w:val="00517A72"/>
    <w:rsid w:val="00517BBB"/>
    <w:rsid w:val="00517D62"/>
    <w:rsid w:val="00517ED9"/>
    <w:rsid w:val="00520047"/>
    <w:rsid w:val="00520076"/>
    <w:rsid w:val="0052009D"/>
    <w:rsid w:val="00520295"/>
    <w:rsid w:val="00520350"/>
    <w:rsid w:val="00520482"/>
    <w:rsid w:val="00520696"/>
    <w:rsid w:val="00520795"/>
    <w:rsid w:val="00520870"/>
    <w:rsid w:val="00520938"/>
    <w:rsid w:val="00520BD5"/>
    <w:rsid w:val="00520C31"/>
    <w:rsid w:val="00520F39"/>
    <w:rsid w:val="00520F94"/>
    <w:rsid w:val="00521174"/>
    <w:rsid w:val="0052120F"/>
    <w:rsid w:val="00521394"/>
    <w:rsid w:val="005214F3"/>
    <w:rsid w:val="0052155C"/>
    <w:rsid w:val="005217DC"/>
    <w:rsid w:val="005218E1"/>
    <w:rsid w:val="005219ED"/>
    <w:rsid w:val="005219F1"/>
    <w:rsid w:val="00521AF5"/>
    <w:rsid w:val="00521C8E"/>
    <w:rsid w:val="00521E42"/>
    <w:rsid w:val="00521E4A"/>
    <w:rsid w:val="00521F29"/>
    <w:rsid w:val="0052215A"/>
    <w:rsid w:val="00522349"/>
    <w:rsid w:val="00522480"/>
    <w:rsid w:val="005224EE"/>
    <w:rsid w:val="00522602"/>
    <w:rsid w:val="005226D0"/>
    <w:rsid w:val="0052291E"/>
    <w:rsid w:val="00522927"/>
    <w:rsid w:val="00522C0A"/>
    <w:rsid w:val="00522C69"/>
    <w:rsid w:val="00522D35"/>
    <w:rsid w:val="00523090"/>
    <w:rsid w:val="005234B2"/>
    <w:rsid w:val="0052358C"/>
    <w:rsid w:val="00523619"/>
    <w:rsid w:val="0052366B"/>
    <w:rsid w:val="00523710"/>
    <w:rsid w:val="00523950"/>
    <w:rsid w:val="00523970"/>
    <w:rsid w:val="0052398A"/>
    <w:rsid w:val="005239A7"/>
    <w:rsid w:val="00523A0B"/>
    <w:rsid w:val="00523B4F"/>
    <w:rsid w:val="00523C24"/>
    <w:rsid w:val="00523C64"/>
    <w:rsid w:val="00523C90"/>
    <w:rsid w:val="00523CC4"/>
    <w:rsid w:val="00523E16"/>
    <w:rsid w:val="00523FAD"/>
    <w:rsid w:val="005240DF"/>
    <w:rsid w:val="00524186"/>
    <w:rsid w:val="00524282"/>
    <w:rsid w:val="00524333"/>
    <w:rsid w:val="0052442E"/>
    <w:rsid w:val="005244AB"/>
    <w:rsid w:val="00524727"/>
    <w:rsid w:val="005249A5"/>
    <w:rsid w:val="00524A5F"/>
    <w:rsid w:val="00524B95"/>
    <w:rsid w:val="00524CA2"/>
    <w:rsid w:val="00524CF1"/>
    <w:rsid w:val="00524D7D"/>
    <w:rsid w:val="00524F87"/>
    <w:rsid w:val="00524FA9"/>
    <w:rsid w:val="00524FB7"/>
    <w:rsid w:val="00525097"/>
    <w:rsid w:val="005250A6"/>
    <w:rsid w:val="005252E3"/>
    <w:rsid w:val="00525342"/>
    <w:rsid w:val="0052574E"/>
    <w:rsid w:val="00525986"/>
    <w:rsid w:val="00525A3C"/>
    <w:rsid w:val="00525C66"/>
    <w:rsid w:val="00525EF0"/>
    <w:rsid w:val="0052604F"/>
    <w:rsid w:val="005262D1"/>
    <w:rsid w:val="005265F3"/>
    <w:rsid w:val="00526744"/>
    <w:rsid w:val="00526751"/>
    <w:rsid w:val="0052685B"/>
    <w:rsid w:val="00526AC3"/>
    <w:rsid w:val="00526B66"/>
    <w:rsid w:val="00526BAD"/>
    <w:rsid w:val="00526C34"/>
    <w:rsid w:val="00526CF1"/>
    <w:rsid w:val="00526D8A"/>
    <w:rsid w:val="00526F34"/>
    <w:rsid w:val="005272C7"/>
    <w:rsid w:val="0052752E"/>
    <w:rsid w:val="005275C1"/>
    <w:rsid w:val="00527734"/>
    <w:rsid w:val="0052785E"/>
    <w:rsid w:val="0052789E"/>
    <w:rsid w:val="005278B4"/>
    <w:rsid w:val="0052791F"/>
    <w:rsid w:val="00527A6C"/>
    <w:rsid w:val="00527AF3"/>
    <w:rsid w:val="00527BEE"/>
    <w:rsid w:val="00527CE9"/>
    <w:rsid w:val="00527D50"/>
    <w:rsid w:val="00527DA7"/>
    <w:rsid w:val="00527E00"/>
    <w:rsid w:val="00527F01"/>
    <w:rsid w:val="00527F0F"/>
    <w:rsid w:val="00527F58"/>
    <w:rsid w:val="0053005D"/>
    <w:rsid w:val="00530106"/>
    <w:rsid w:val="00530110"/>
    <w:rsid w:val="0053018F"/>
    <w:rsid w:val="00530466"/>
    <w:rsid w:val="005305AD"/>
    <w:rsid w:val="0053068B"/>
    <w:rsid w:val="00530875"/>
    <w:rsid w:val="00530BBC"/>
    <w:rsid w:val="00530CF6"/>
    <w:rsid w:val="00530DD5"/>
    <w:rsid w:val="00530DEC"/>
    <w:rsid w:val="00530FF6"/>
    <w:rsid w:val="0053101C"/>
    <w:rsid w:val="0053107C"/>
    <w:rsid w:val="00531378"/>
    <w:rsid w:val="0053139E"/>
    <w:rsid w:val="00531431"/>
    <w:rsid w:val="005314C2"/>
    <w:rsid w:val="00531594"/>
    <w:rsid w:val="005318E8"/>
    <w:rsid w:val="00531914"/>
    <w:rsid w:val="00531923"/>
    <w:rsid w:val="00531A2D"/>
    <w:rsid w:val="00531B7C"/>
    <w:rsid w:val="00531E75"/>
    <w:rsid w:val="00531F71"/>
    <w:rsid w:val="0053214F"/>
    <w:rsid w:val="005321F2"/>
    <w:rsid w:val="005322D6"/>
    <w:rsid w:val="0053233F"/>
    <w:rsid w:val="00532505"/>
    <w:rsid w:val="0053272C"/>
    <w:rsid w:val="005327A3"/>
    <w:rsid w:val="00532AE8"/>
    <w:rsid w:val="00532AF9"/>
    <w:rsid w:val="00532E19"/>
    <w:rsid w:val="00532E70"/>
    <w:rsid w:val="00532EDB"/>
    <w:rsid w:val="00532FDD"/>
    <w:rsid w:val="0053331A"/>
    <w:rsid w:val="00533364"/>
    <w:rsid w:val="005333A4"/>
    <w:rsid w:val="005333E4"/>
    <w:rsid w:val="00533623"/>
    <w:rsid w:val="00533840"/>
    <w:rsid w:val="00533F5F"/>
    <w:rsid w:val="00533F68"/>
    <w:rsid w:val="005340E8"/>
    <w:rsid w:val="0053418F"/>
    <w:rsid w:val="005342BE"/>
    <w:rsid w:val="00534976"/>
    <w:rsid w:val="00534FC7"/>
    <w:rsid w:val="005350EB"/>
    <w:rsid w:val="00535129"/>
    <w:rsid w:val="005351AE"/>
    <w:rsid w:val="00535297"/>
    <w:rsid w:val="0053534E"/>
    <w:rsid w:val="005354CE"/>
    <w:rsid w:val="005355D9"/>
    <w:rsid w:val="0053561C"/>
    <w:rsid w:val="00535802"/>
    <w:rsid w:val="00535931"/>
    <w:rsid w:val="00535F3F"/>
    <w:rsid w:val="00536173"/>
    <w:rsid w:val="0053618F"/>
    <w:rsid w:val="00536543"/>
    <w:rsid w:val="005365FF"/>
    <w:rsid w:val="00536622"/>
    <w:rsid w:val="0053663D"/>
    <w:rsid w:val="00536642"/>
    <w:rsid w:val="00536A84"/>
    <w:rsid w:val="00536AE0"/>
    <w:rsid w:val="00536C45"/>
    <w:rsid w:val="00536D3F"/>
    <w:rsid w:val="00536EDA"/>
    <w:rsid w:val="005372C0"/>
    <w:rsid w:val="00537717"/>
    <w:rsid w:val="00537A93"/>
    <w:rsid w:val="00537E90"/>
    <w:rsid w:val="005400DB"/>
    <w:rsid w:val="005401F6"/>
    <w:rsid w:val="0054069B"/>
    <w:rsid w:val="0054078F"/>
    <w:rsid w:val="005408C9"/>
    <w:rsid w:val="0054094F"/>
    <w:rsid w:val="0054096C"/>
    <w:rsid w:val="00540D61"/>
    <w:rsid w:val="00540D83"/>
    <w:rsid w:val="00540F12"/>
    <w:rsid w:val="00540F81"/>
    <w:rsid w:val="00541195"/>
    <w:rsid w:val="00541216"/>
    <w:rsid w:val="0054124A"/>
    <w:rsid w:val="005413FE"/>
    <w:rsid w:val="00541591"/>
    <w:rsid w:val="00541592"/>
    <w:rsid w:val="005415D1"/>
    <w:rsid w:val="00541A72"/>
    <w:rsid w:val="00541B47"/>
    <w:rsid w:val="00541B54"/>
    <w:rsid w:val="00541C49"/>
    <w:rsid w:val="00541E9D"/>
    <w:rsid w:val="005423CD"/>
    <w:rsid w:val="005423DC"/>
    <w:rsid w:val="005423F7"/>
    <w:rsid w:val="00542447"/>
    <w:rsid w:val="0054246A"/>
    <w:rsid w:val="005424A3"/>
    <w:rsid w:val="005425A1"/>
    <w:rsid w:val="0054294C"/>
    <w:rsid w:val="00542AC3"/>
    <w:rsid w:val="00542B76"/>
    <w:rsid w:val="00542C33"/>
    <w:rsid w:val="00542E4D"/>
    <w:rsid w:val="005431B2"/>
    <w:rsid w:val="0054332A"/>
    <w:rsid w:val="005435AB"/>
    <w:rsid w:val="0054362D"/>
    <w:rsid w:val="005436DB"/>
    <w:rsid w:val="0054376B"/>
    <w:rsid w:val="005437B5"/>
    <w:rsid w:val="005439BA"/>
    <w:rsid w:val="00543B36"/>
    <w:rsid w:val="00543B8E"/>
    <w:rsid w:val="00543C24"/>
    <w:rsid w:val="00543C81"/>
    <w:rsid w:val="00543D02"/>
    <w:rsid w:val="00543E9C"/>
    <w:rsid w:val="00543F8C"/>
    <w:rsid w:val="00543F8F"/>
    <w:rsid w:val="00543FFF"/>
    <w:rsid w:val="00544242"/>
    <w:rsid w:val="005442D3"/>
    <w:rsid w:val="005443CA"/>
    <w:rsid w:val="0054445A"/>
    <w:rsid w:val="0054493B"/>
    <w:rsid w:val="00544A26"/>
    <w:rsid w:val="00544A4D"/>
    <w:rsid w:val="00544AC5"/>
    <w:rsid w:val="00544B9C"/>
    <w:rsid w:val="00544C37"/>
    <w:rsid w:val="00544DE5"/>
    <w:rsid w:val="00544DF4"/>
    <w:rsid w:val="00544FF6"/>
    <w:rsid w:val="00545013"/>
    <w:rsid w:val="005450A4"/>
    <w:rsid w:val="00545263"/>
    <w:rsid w:val="00545393"/>
    <w:rsid w:val="005453D9"/>
    <w:rsid w:val="005454E6"/>
    <w:rsid w:val="005455C7"/>
    <w:rsid w:val="005455D0"/>
    <w:rsid w:val="00545688"/>
    <w:rsid w:val="00545756"/>
    <w:rsid w:val="00545798"/>
    <w:rsid w:val="005457B3"/>
    <w:rsid w:val="00545802"/>
    <w:rsid w:val="00545842"/>
    <w:rsid w:val="00545AC0"/>
    <w:rsid w:val="00545F23"/>
    <w:rsid w:val="00545F5D"/>
    <w:rsid w:val="005462EE"/>
    <w:rsid w:val="005464E1"/>
    <w:rsid w:val="005464EE"/>
    <w:rsid w:val="0054679D"/>
    <w:rsid w:val="00546935"/>
    <w:rsid w:val="00546ABF"/>
    <w:rsid w:val="00546C2B"/>
    <w:rsid w:val="00546D7E"/>
    <w:rsid w:val="00546E9B"/>
    <w:rsid w:val="005470AC"/>
    <w:rsid w:val="005471BB"/>
    <w:rsid w:val="005472AB"/>
    <w:rsid w:val="005472D1"/>
    <w:rsid w:val="00547564"/>
    <w:rsid w:val="0054776C"/>
    <w:rsid w:val="00547780"/>
    <w:rsid w:val="0054788E"/>
    <w:rsid w:val="005479ED"/>
    <w:rsid w:val="00547B18"/>
    <w:rsid w:val="00547DC3"/>
    <w:rsid w:val="00547EA5"/>
    <w:rsid w:val="00547ECA"/>
    <w:rsid w:val="00547F65"/>
    <w:rsid w:val="00547FEC"/>
    <w:rsid w:val="005501A5"/>
    <w:rsid w:val="00550219"/>
    <w:rsid w:val="00550247"/>
    <w:rsid w:val="0055024F"/>
    <w:rsid w:val="0055027A"/>
    <w:rsid w:val="0055036D"/>
    <w:rsid w:val="00550587"/>
    <w:rsid w:val="005505C1"/>
    <w:rsid w:val="005505F1"/>
    <w:rsid w:val="00550709"/>
    <w:rsid w:val="0055086A"/>
    <w:rsid w:val="00550983"/>
    <w:rsid w:val="00550B13"/>
    <w:rsid w:val="00550CB8"/>
    <w:rsid w:val="00550CFB"/>
    <w:rsid w:val="00550D10"/>
    <w:rsid w:val="00550F68"/>
    <w:rsid w:val="00550F7B"/>
    <w:rsid w:val="00551101"/>
    <w:rsid w:val="0055112F"/>
    <w:rsid w:val="00551169"/>
    <w:rsid w:val="0055143C"/>
    <w:rsid w:val="00551447"/>
    <w:rsid w:val="0055145F"/>
    <w:rsid w:val="005515FA"/>
    <w:rsid w:val="00551A2F"/>
    <w:rsid w:val="00551AFD"/>
    <w:rsid w:val="00551C27"/>
    <w:rsid w:val="0055209B"/>
    <w:rsid w:val="005521ED"/>
    <w:rsid w:val="005521F0"/>
    <w:rsid w:val="00552318"/>
    <w:rsid w:val="005524F5"/>
    <w:rsid w:val="00552603"/>
    <w:rsid w:val="005526C1"/>
    <w:rsid w:val="00552812"/>
    <w:rsid w:val="00552858"/>
    <w:rsid w:val="00552897"/>
    <w:rsid w:val="00552DA6"/>
    <w:rsid w:val="00552DAD"/>
    <w:rsid w:val="00552DBA"/>
    <w:rsid w:val="00552F97"/>
    <w:rsid w:val="005531E4"/>
    <w:rsid w:val="0055325D"/>
    <w:rsid w:val="0055342B"/>
    <w:rsid w:val="005536B7"/>
    <w:rsid w:val="005538A5"/>
    <w:rsid w:val="005538D4"/>
    <w:rsid w:val="0055391F"/>
    <w:rsid w:val="0055394E"/>
    <w:rsid w:val="00553F39"/>
    <w:rsid w:val="00553F58"/>
    <w:rsid w:val="00553F73"/>
    <w:rsid w:val="00553F87"/>
    <w:rsid w:val="00553FD5"/>
    <w:rsid w:val="0055405E"/>
    <w:rsid w:val="00554148"/>
    <w:rsid w:val="005542E4"/>
    <w:rsid w:val="005545B3"/>
    <w:rsid w:val="00554A3C"/>
    <w:rsid w:val="00554D7B"/>
    <w:rsid w:val="00554DD9"/>
    <w:rsid w:val="005551F4"/>
    <w:rsid w:val="00555398"/>
    <w:rsid w:val="0055546D"/>
    <w:rsid w:val="005554C7"/>
    <w:rsid w:val="005555CA"/>
    <w:rsid w:val="00555793"/>
    <w:rsid w:val="005557C4"/>
    <w:rsid w:val="00555946"/>
    <w:rsid w:val="00555D62"/>
    <w:rsid w:val="00555E0A"/>
    <w:rsid w:val="00556906"/>
    <w:rsid w:val="00556935"/>
    <w:rsid w:val="00556BCA"/>
    <w:rsid w:val="00556CF8"/>
    <w:rsid w:val="00556D12"/>
    <w:rsid w:val="00556D9F"/>
    <w:rsid w:val="005570FA"/>
    <w:rsid w:val="0055745C"/>
    <w:rsid w:val="00557503"/>
    <w:rsid w:val="005575ED"/>
    <w:rsid w:val="0055784E"/>
    <w:rsid w:val="00557888"/>
    <w:rsid w:val="00557A47"/>
    <w:rsid w:val="00557AD9"/>
    <w:rsid w:val="00557B45"/>
    <w:rsid w:val="00557B7E"/>
    <w:rsid w:val="00557C56"/>
    <w:rsid w:val="00557CA9"/>
    <w:rsid w:val="00557E4E"/>
    <w:rsid w:val="00557EFD"/>
    <w:rsid w:val="00557F3E"/>
    <w:rsid w:val="00557F5F"/>
    <w:rsid w:val="00557F76"/>
    <w:rsid w:val="0056002A"/>
    <w:rsid w:val="00560032"/>
    <w:rsid w:val="00560148"/>
    <w:rsid w:val="00560354"/>
    <w:rsid w:val="00560585"/>
    <w:rsid w:val="005605B2"/>
    <w:rsid w:val="005605F8"/>
    <w:rsid w:val="0056061F"/>
    <w:rsid w:val="005606AA"/>
    <w:rsid w:val="00560BE2"/>
    <w:rsid w:val="00560CA4"/>
    <w:rsid w:val="00560D4E"/>
    <w:rsid w:val="00560D4F"/>
    <w:rsid w:val="00560E07"/>
    <w:rsid w:val="00561025"/>
    <w:rsid w:val="005610AC"/>
    <w:rsid w:val="0056115F"/>
    <w:rsid w:val="0056134C"/>
    <w:rsid w:val="00561368"/>
    <w:rsid w:val="00561390"/>
    <w:rsid w:val="0056154A"/>
    <w:rsid w:val="00561583"/>
    <w:rsid w:val="00561B4E"/>
    <w:rsid w:val="00561B83"/>
    <w:rsid w:val="00561C87"/>
    <w:rsid w:val="00561D90"/>
    <w:rsid w:val="00561DB5"/>
    <w:rsid w:val="00561E12"/>
    <w:rsid w:val="00561E82"/>
    <w:rsid w:val="00561F59"/>
    <w:rsid w:val="0056203D"/>
    <w:rsid w:val="005623F0"/>
    <w:rsid w:val="0056247E"/>
    <w:rsid w:val="005624B3"/>
    <w:rsid w:val="00562829"/>
    <w:rsid w:val="00562910"/>
    <w:rsid w:val="00562CC4"/>
    <w:rsid w:val="00562CE2"/>
    <w:rsid w:val="00562CF3"/>
    <w:rsid w:val="0056314F"/>
    <w:rsid w:val="0056316F"/>
    <w:rsid w:val="005631B5"/>
    <w:rsid w:val="005631EF"/>
    <w:rsid w:val="00563224"/>
    <w:rsid w:val="00563262"/>
    <w:rsid w:val="0056326A"/>
    <w:rsid w:val="005634D2"/>
    <w:rsid w:val="005637C4"/>
    <w:rsid w:val="00563989"/>
    <w:rsid w:val="005639FD"/>
    <w:rsid w:val="005643D5"/>
    <w:rsid w:val="005644CC"/>
    <w:rsid w:val="005646DE"/>
    <w:rsid w:val="00564795"/>
    <w:rsid w:val="005647D7"/>
    <w:rsid w:val="00564858"/>
    <w:rsid w:val="005649B5"/>
    <w:rsid w:val="005649ED"/>
    <w:rsid w:val="00564A50"/>
    <w:rsid w:val="00564B85"/>
    <w:rsid w:val="00564CAD"/>
    <w:rsid w:val="00564FDF"/>
    <w:rsid w:val="005651D4"/>
    <w:rsid w:val="00565474"/>
    <w:rsid w:val="005654D9"/>
    <w:rsid w:val="00565718"/>
    <w:rsid w:val="005657FC"/>
    <w:rsid w:val="005658AC"/>
    <w:rsid w:val="005658FE"/>
    <w:rsid w:val="005659FE"/>
    <w:rsid w:val="00565AC2"/>
    <w:rsid w:val="00565B78"/>
    <w:rsid w:val="00565BE0"/>
    <w:rsid w:val="00565EC8"/>
    <w:rsid w:val="00566028"/>
    <w:rsid w:val="0056605E"/>
    <w:rsid w:val="005660B2"/>
    <w:rsid w:val="00566161"/>
    <w:rsid w:val="00566339"/>
    <w:rsid w:val="0056649A"/>
    <w:rsid w:val="00566587"/>
    <w:rsid w:val="00566619"/>
    <w:rsid w:val="005666D8"/>
    <w:rsid w:val="0056672B"/>
    <w:rsid w:val="0056679B"/>
    <w:rsid w:val="005668B6"/>
    <w:rsid w:val="00566A01"/>
    <w:rsid w:val="00566A6D"/>
    <w:rsid w:val="00566CB6"/>
    <w:rsid w:val="00566D78"/>
    <w:rsid w:val="00566EB0"/>
    <w:rsid w:val="00566F19"/>
    <w:rsid w:val="005672E9"/>
    <w:rsid w:val="005678F1"/>
    <w:rsid w:val="00567936"/>
    <w:rsid w:val="005679CC"/>
    <w:rsid w:val="00567BC0"/>
    <w:rsid w:val="00567EDF"/>
    <w:rsid w:val="00567F4A"/>
    <w:rsid w:val="00570005"/>
    <w:rsid w:val="00570012"/>
    <w:rsid w:val="005700F4"/>
    <w:rsid w:val="005701F9"/>
    <w:rsid w:val="00570238"/>
    <w:rsid w:val="00570324"/>
    <w:rsid w:val="0057037E"/>
    <w:rsid w:val="005704F4"/>
    <w:rsid w:val="00570824"/>
    <w:rsid w:val="00570D77"/>
    <w:rsid w:val="00570FE5"/>
    <w:rsid w:val="00571221"/>
    <w:rsid w:val="0057126F"/>
    <w:rsid w:val="0057131B"/>
    <w:rsid w:val="005713E1"/>
    <w:rsid w:val="0057141F"/>
    <w:rsid w:val="00571859"/>
    <w:rsid w:val="00571BF2"/>
    <w:rsid w:val="00571CE5"/>
    <w:rsid w:val="00571D17"/>
    <w:rsid w:val="00571E27"/>
    <w:rsid w:val="00571E67"/>
    <w:rsid w:val="00572103"/>
    <w:rsid w:val="005721C6"/>
    <w:rsid w:val="00572504"/>
    <w:rsid w:val="00572683"/>
    <w:rsid w:val="0057274A"/>
    <w:rsid w:val="00572965"/>
    <w:rsid w:val="00572AF5"/>
    <w:rsid w:val="00572BA5"/>
    <w:rsid w:val="00572D56"/>
    <w:rsid w:val="005730B6"/>
    <w:rsid w:val="00573518"/>
    <w:rsid w:val="00573643"/>
    <w:rsid w:val="00573837"/>
    <w:rsid w:val="00573A17"/>
    <w:rsid w:val="00573A53"/>
    <w:rsid w:val="00573ABF"/>
    <w:rsid w:val="00573BDA"/>
    <w:rsid w:val="00573C9F"/>
    <w:rsid w:val="00573CD5"/>
    <w:rsid w:val="00573E63"/>
    <w:rsid w:val="0057403F"/>
    <w:rsid w:val="00574069"/>
    <w:rsid w:val="005741B3"/>
    <w:rsid w:val="00574246"/>
    <w:rsid w:val="005742A7"/>
    <w:rsid w:val="00574405"/>
    <w:rsid w:val="005745D7"/>
    <w:rsid w:val="005745DF"/>
    <w:rsid w:val="005745E6"/>
    <w:rsid w:val="0057468D"/>
    <w:rsid w:val="005748FB"/>
    <w:rsid w:val="00574AE2"/>
    <w:rsid w:val="00574B99"/>
    <w:rsid w:val="00574C51"/>
    <w:rsid w:val="00574D9F"/>
    <w:rsid w:val="00574E06"/>
    <w:rsid w:val="00574E72"/>
    <w:rsid w:val="0057500B"/>
    <w:rsid w:val="00575166"/>
    <w:rsid w:val="0057527A"/>
    <w:rsid w:val="005752DD"/>
    <w:rsid w:val="00575474"/>
    <w:rsid w:val="0057551B"/>
    <w:rsid w:val="00575548"/>
    <w:rsid w:val="005755FE"/>
    <w:rsid w:val="005756EC"/>
    <w:rsid w:val="005757E3"/>
    <w:rsid w:val="00575972"/>
    <w:rsid w:val="00575B10"/>
    <w:rsid w:val="005760B9"/>
    <w:rsid w:val="00576339"/>
    <w:rsid w:val="00576340"/>
    <w:rsid w:val="005767C8"/>
    <w:rsid w:val="00576A21"/>
    <w:rsid w:val="00576A2E"/>
    <w:rsid w:val="00576AE7"/>
    <w:rsid w:val="00576AF2"/>
    <w:rsid w:val="00576CF0"/>
    <w:rsid w:val="00576E05"/>
    <w:rsid w:val="00576EE2"/>
    <w:rsid w:val="00577008"/>
    <w:rsid w:val="00577120"/>
    <w:rsid w:val="005771F9"/>
    <w:rsid w:val="0057783F"/>
    <w:rsid w:val="00577B49"/>
    <w:rsid w:val="00577DDF"/>
    <w:rsid w:val="00580120"/>
    <w:rsid w:val="005804E7"/>
    <w:rsid w:val="00580551"/>
    <w:rsid w:val="00580654"/>
    <w:rsid w:val="005806BE"/>
    <w:rsid w:val="005806F5"/>
    <w:rsid w:val="00580949"/>
    <w:rsid w:val="005809D0"/>
    <w:rsid w:val="00580C10"/>
    <w:rsid w:val="00580EFC"/>
    <w:rsid w:val="00581038"/>
    <w:rsid w:val="005810B7"/>
    <w:rsid w:val="005811B8"/>
    <w:rsid w:val="00581491"/>
    <w:rsid w:val="005814B7"/>
    <w:rsid w:val="005816F3"/>
    <w:rsid w:val="005818C4"/>
    <w:rsid w:val="00581C88"/>
    <w:rsid w:val="00581D6A"/>
    <w:rsid w:val="00581E4A"/>
    <w:rsid w:val="00581E91"/>
    <w:rsid w:val="00582075"/>
    <w:rsid w:val="005821B7"/>
    <w:rsid w:val="00582393"/>
    <w:rsid w:val="00582550"/>
    <w:rsid w:val="00582676"/>
    <w:rsid w:val="005826D8"/>
    <w:rsid w:val="005827BA"/>
    <w:rsid w:val="00582C48"/>
    <w:rsid w:val="00582E8F"/>
    <w:rsid w:val="0058308C"/>
    <w:rsid w:val="005831FD"/>
    <w:rsid w:val="00583298"/>
    <w:rsid w:val="0058329D"/>
    <w:rsid w:val="0058337C"/>
    <w:rsid w:val="00583619"/>
    <w:rsid w:val="00583683"/>
    <w:rsid w:val="00583A01"/>
    <w:rsid w:val="00583C2F"/>
    <w:rsid w:val="00583DF9"/>
    <w:rsid w:val="00583EE5"/>
    <w:rsid w:val="00583F8C"/>
    <w:rsid w:val="005841A1"/>
    <w:rsid w:val="00584343"/>
    <w:rsid w:val="00584350"/>
    <w:rsid w:val="00584421"/>
    <w:rsid w:val="00584521"/>
    <w:rsid w:val="005845F0"/>
    <w:rsid w:val="005847A5"/>
    <w:rsid w:val="00584BE6"/>
    <w:rsid w:val="00584D67"/>
    <w:rsid w:val="00584E44"/>
    <w:rsid w:val="00584E80"/>
    <w:rsid w:val="00584F74"/>
    <w:rsid w:val="00584FB9"/>
    <w:rsid w:val="00585243"/>
    <w:rsid w:val="00585285"/>
    <w:rsid w:val="005854C9"/>
    <w:rsid w:val="00585597"/>
    <w:rsid w:val="00585612"/>
    <w:rsid w:val="0058581F"/>
    <w:rsid w:val="0058594E"/>
    <w:rsid w:val="00585A42"/>
    <w:rsid w:val="00585A62"/>
    <w:rsid w:val="00585B38"/>
    <w:rsid w:val="00585C04"/>
    <w:rsid w:val="00585C19"/>
    <w:rsid w:val="00585C57"/>
    <w:rsid w:val="00585CA5"/>
    <w:rsid w:val="00585CC4"/>
    <w:rsid w:val="00586124"/>
    <w:rsid w:val="005861F4"/>
    <w:rsid w:val="00586234"/>
    <w:rsid w:val="00586510"/>
    <w:rsid w:val="00586A7C"/>
    <w:rsid w:val="00586F23"/>
    <w:rsid w:val="00586F2E"/>
    <w:rsid w:val="00586F37"/>
    <w:rsid w:val="00587087"/>
    <w:rsid w:val="005873C9"/>
    <w:rsid w:val="00587403"/>
    <w:rsid w:val="005875B3"/>
    <w:rsid w:val="00587664"/>
    <w:rsid w:val="00587770"/>
    <w:rsid w:val="00587934"/>
    <w:rsid w:val="005879A2"/>
    <w:rsid w:val="00587AB4"/>
    <w:rsid w:val="00587AEF"/>
    <w:rsid w:val="00587CBE"/>
    <w:rsid w:val="00587FCF"/>
    <w:rsid w:val="00590048"/>
    <w:rsid w:val="005900F2"/>
    <w:rsid w:val="005901C0"/>
    <w:rsid w:val="00590502"/>
    <w:rsid w:val="00590777"/>
    <w:rsid w:val="005909F0"/>
    <w:rsid w:val="00590B87"/>
    <w:rsid w:val="00590C69"/>
    <w:rsid w:val="0059118A"/>
    <w:rsid w:val="0059123F"/>
    <w:rsid w:val="00591418"/>
    <w:rsid w:val="0059186B"/>
    <w:rsid w:val="00591B3E"/>
    <w:rsid w:val="00591BBD"/>
    <w:rsid w:val="00591C5D"/>
    <w:rsid w:val="00591C62"/>
    <w:rsid w:val="00591C69"/>
    <w:rsid w:val="00591CF1"/>
    <w:rsid w:val="00591D70"/>
    <w:rsid w:val="00591E04"/>
    <w:rsid w:val="00591E58"/>
    <w:rsid w:val="00592149"/>
    <w:rsid w:val="00592327"/>
    <w:rsid w:val="005923BE"/>
    <w:rsid w:val="005923F0"/>
    <w:rsid w:val="00592599"/>
    <w:rsid w:val="00592688"/>
    <w:rsid w:val="005927AA"/>
    <w:rsid w:val="005927CF"/>
    <w:rsid w:val="00592808"/>
    <w:rsid w:val="00592AFA"/>
    <w:rsid w:val="00592B98"/>
    <w:rsid w:val="00592C01"/>
    <w:rsid w:val="00592E54"/>
    <w:rsid w:val="00592E84"/>
    <w:rsid w:val="00592EBE"/>
    <w:rsid w:val="00592FE0"/>
    <w:rsid w:val="00592FEB"/>
    <w:rsid w:val="005931FF"/>
    <w:rsid w:val="00593733"/>
    <w:rsid w:val="00593867"/>
    <w:rsid w:val="005938B5"/>
    <w:rsid w:val="005938C0"/>
    <w:rsid w:val="005938E4"/>
    <w:rsid w:val="00593AD1"/>
    <w:rsid w:val="00593B12"/>
    <w:rsid w:val="00593CC7"/>
    <w:rsid w:val="00593CDE"/>
    <w:rsid w:val="00593FBD"/>
    <w:rsid w:val="00593FFF"/>
    <w:rsid w:val="0059421E"/>
    <w:rsid w:val="00594311"/>
    <w:rsid w:val="005948C2"/>
    <w:rsid w:val="00594DC8"/>
    <w:rsid w:val="00594EB8"/>
    <w:rsid w:val="00594F4E"/>
    <w:rsid w:val="00594FBF"/>
    <w:rsid w:val="0059504B"/>
    <w:rsid w:val="00595146"/>
    <w:rsid w:val="005953C1"/>
    <w:rsid w:val="005953E2"/>
    <w:rsid w:val="00595491"/>
    <w:rsid w:val="0059559B"/>
    <w:rsid w:val="00595679"/>
    <w:rsid w:val="0059584C"/>
    <w:rsid w:val="005959CB"/>
    <w:rsid w:val="00595A8E"/>
    <w:rsid w:val="00595AEB"/>
    <w:rsid w:val="00595B46"/>
    <w:rsid w:val="00595CC3"/>
    <w:rsid w:val="00595D1E"/>
    <w:rsid w:val="00595E41"/>
    <w:rsid w:val="005961B5"/>
    <w:rsid w:val="00596272"/>
    <w:rsid w:val="00596459"/>
    <w:rsid w:val="005965D8"/>
    <w:rsid w:val="00596623"/>
    <w:rsid w:val="00596701"/>
    <w:rsid w:val="00596748"/>
    <w:rsid w:val="005968C2"/>
    <w:rsid w:val="005968EE"/>
    <w:rsid w:val="005968F3"/>
    <w:rsid w:val="00596A4A"/>
    <w:rsid w:val="00596B6E"/>
    <w:rsid w:val="00596B91"/>
    <w:rsid w:val="00596CCA"/>
    <w:rsid w:val="00596D92"/>
    <w:rsid w:val="00596F7C"/>
    <w:rsid w:val="00596FAF"/>
    <w:rsid w:val="005970E3"/>
    <w:rsid w:val="00597292"/>
    <w:rsid w:val="0059747E"/>
    <w:rsid w:val="005976B3"/>
    <w:rsid w:val="005979FC"/>
    <w:rsid w:val="00597BB6"/>
    <w:rsid w:val="00597D34"/>
    <w:rsid w:val="005A02BD"/>
    <w:rsid w:val="005A0410"/>
    <w:rsid w:val="005A06AD"/>
    <w:rsid w:val="005A08D4"/>
    <w:rsid w:val="005A09FF"/>
    <w:rsid w:val="005A0B51"/>
    <w:rsid w:val="005A0BFE"/>
    <w:rsid w:val="005A0DEE"/>
    <w:rsid w:val="005A0ED5"/>
    <w:rsid w:val="005A113E"/>
    <w:rsid w:val="005A1167"/>
    <w:rsid w:val="005A1198"/>
    <w:rsid w:val="005A11B7"/>
    <w:rsid w:val="005A1253"/>
    <w:rsid w:val="005A14CA"/>
    <w:rsid w:val="005A1804"/>
    <w:rsid w:val="005A1AA2"/>
    <w:rsid w:val="005A1BA8"/>
    <w:rsid w:val="005A1BB5"/>
    <w:rsid w:val="005A2063"/>
    <w:rsid w:val="005A2167"/>
    <w:rsid w:val="005A222D"/>
    <w:rsid w:val="005A23AC"/>
    <w:rsid w:val="005A23DB"/>
    <w:rsid w:val="005A27FE"/>
    <w:rsid w:val="005A283D"/>
    <w:rsid w:val="005A2931"/>
    <w:rsid w:val="005A2996"/>
    <w:rsid w:val="005A29E7"/>
    <w:rsid w:val="005A2B7A"/>
    <w:rsid w:val="005A2CC5"/>
    <w:rsid w:val="005A2CD1"/>
    <w:rsid w:val="005A2DA0"/>
    <w:rsid w:val="005A31D0"/>
    <w:rsid w:val="005A33B9"/>
    <w:rsid w:val="005A345E"/>
    <w:rsid w:val="005A379F"/>
    <w:rsid w:val="005A37FF"/>
    <w:rsid w:val="005A3885"/>
    <w:rsid w:val="005A3893"/>
    <w:rsid w:val="005A3903"/>
    <w:rsid w:val="005A397C"/>
    <w:rsid w:val="005A39AD"/>
    <w:rsid w:val="005A3CBA"/>
    <w:rsid w:val="005A3CF2"/>
    <w:rsid w:val="005A3D14"/>
    <w:rsid w:val="005A3E3A"/>
    <w:rsid w:val="005A3E9A"/>
    <w:rsid w:val="005A3EFD"/>
    <w:rsid w:val="005A3F5F"/>
    <w:rsid w:val="005A40A6"/>
    <w:rsid w:val="005A4300"/>
    <w:rsid w:val="005A442D"/>
    <w:rsid w:val="005A44A3"/>
    <w:rsid w:val="005A46CC"/>
    <w:rsid w:val="005A47A2"/>
    <w:rsid w:val="005A4967"/>
    <w:rsid w:val="005A4D85"/>
    <w:rsid w:val="005A4D96"/>
    <w:rsid w:val="005A4DE7"/>
    <w:rsid w:val="005A4E12"/>
    <w:rsid w:val="005A5328"/>
    <w:rsid w:val="005A54DA"/>
    <w:rsid w:val="005A5664"/>
    <w:rsid w:val="005A585B"/>
    <w:rsid w:val="005A5B6D"/>
    <w:rsid w:val="005A5C08"/>
    <w:rsid w:val="005A609D"/>
    <w:rsid w:val="005A60E3"/>
    <w:rsid w:val="005A6205"/>
    <w:rsid w:val="005A62AA"/>
    <w:rsid w:val="005A648C"/>
    <w:rsid w:val="005A64C6"/>
    <w:rsid w:val="005A6699"/>
    <w:rsid w:val="005A671A"/>
    <w:rsid w:val="005A677C"/>
    <w:rsid w:val="005A690B"/>
    <w:rsid w:val="005A691B"/>
    <w:rsid w:val="005A6981"/>
    <w:rsid w:val="005A6A45"/>
    <w:rsid w:val="005A6A69"/>
    <w:rsid w:val="005A6B44"/>
    <w:rsid w:val="005A6C89"/>
    <w:rsid w:val="005A6C8F"/>
    <w:rsid w:val="005A6CA1"/>
    <w:rsid w:val="005A6CBD"/>
    <w:rsid w:val="005A6D29"/>
    <w:rsid w:val="005A6D47"/>
    <w:rsid w:val="005A6D5D"/>
    <w:rsid w:val="005A6DED"/>
    <w:rsid w:val="005A6E9A"/>
    <w:rsid w:val="005A6EF0"/>
    <w:rsid w:val="005A6F0D"/>
    <w:rsid w:val="005A6FDF"/>
    <w:rsid w:val="005A7255"/>
    <w:rsid w:val="005A749E"/>
    <w:rsid w:val="005A75E7"/>
    <w:rsid w:val="005A7645"/>
    <w:rsid w:val="005A76CE"/>
    <w:rsid w:val="005A76ED"/>
    <w:rsid w:val="005A7831"/>
    <w:rsid w:val="005A78EA"/>
    <w:rsid w:val="005A7A26"/>
    <w:rsid w:val="005A7ED0"/>
    <w:rsid w:val="005B007D"/>
    <w:rsid w:val="005B0775"/>
    <w:rsid w:val="005B07C1"/>
    <w:rsid w:val="005B07DB"/>
    <w:rsid w:val="005B083C"/>
    <w:rsid w:val="005B0887"/>
    <w:rsid w:val="005B0909"/>
    <w:rsid w:val="005B0975"/>
    <w:rsid w:val="005B0BC6"/>
    <w:rsid w:val="005B0E78"/>
    <w:rsid w:val="005B1091"/>
    <w:rsid w:val="005B10A8"/>
    <w:rsid w:val="005B123F"/>
    <w:rsid w:val="005B12AE"/>
    <w:rsid w:val="005B12ED"/>
    <w:rsid w:val="005B1451"/>
    <w:rsid w:val="005B1526"/>
    <w:rsid w:val="005B1597"/>
    <w:rsid w:val="005B16A1"/>
    <w:rsid w:val="005B1798"/>
    <w:rsid w:val="005B181D"/>
    <w:rsid w:val="005B18C3"/>
    <w:rsid w:val="005B202D"/>
    <w:rsid w:val="005B2199"/>
    <w:rsid w:val="005B2241"/>
    <w:rsid w:val="005B228C"/>
    <w:rsid w:val="005B230B"/>
    <w:rsid w:val="005B23CD"/>
    <w:rsid w:val="005B2486"/>
    <w:rsid w:val="005B253A"/>
    <w:rsid w:val="005B2550"/>
    <w:rsid w:val="005B264C"/>
    <w:rsid w:val="005B2747"/>
    <w:rsid w:val="005B28AE"/>
    <w:rsid w:val="005B2AE3"/>
    <w:rsid w:val="005B2AFE"/>
    <w:rsid w:val="005B2B3F"/>
    <w:rsid w:val="005B2B42"/>
    <w:rsid w:val="005B3155"/>
    <w:rsid w:val="005B3213"/>
    <w:rsid w:val="005B330C"/>
    <w:rsid w:val="005B33CB"/>
    <w:rsid w:val="005B33D5"/>
    <w:rsid w:val="005B34E1"/>
    <w:rsid w:val="005B35D1"/>
    <w:rsid w:val="005B35FF"/>
    <w:rsid w:val="005B3818"/>
    <w:rsid w:val="005B39E9"/>
    <w:rsid w:val="005B3E5A"/>
    <w:rsid w:val="005B4010"/>
    <w:rsid w:val="005B4132"/>
    <w:rsid w:val="005B41E3"/>
    <w:rsid w:val="005B4230"/>
    <w:rsid w:val="005B42BF"/>
    <w:rsid w:val="005B436F"/>
    <w:rsid w:val="005B45BE"/>
    <w:rsid w:val="005B4751"/>
    <w:rsid w:val="005B487E"/>
    <w:rsid w:val="005B48BF"/>
    <w:rsid w:val="005B49EF"/>
    <w:rsid w:val="005B4FAB"/>
    <w:rsid w:val="005B50F9"/>
    <w:rsid w:val="005B5229"/>
    <w:rsid w:val="005B5290"/>
    <w:rsid w:val="005B5651"/>
    <w:rsid w:val="005B5776"/>
    <w:rsid w:val="005B587E"/>
    <w:rsid w:val="005B5CAC"/>
    <w:rsid w:val="005B5E29"/>
    <w:rsid w:val="005B5E49"/>
    <w:rsid w:val="005B65E4"/>
    <w:rsid w:val="005B67BB"/>
    <w:rsid w:val="005B680E"/>
    <w:rsid w:val="005B697F"/>
    <w:rsid w:val="005B69A6"/>
    <w:rsid w:val="005B6ACA"/>
    <w:rsid w:val="005B6C35"/>
    <w:rsid w:val="005B6DA0"/>
    <w:rsid w:val="005B6FF7"/>
    <w:rsid w:val="005B702D"/>
    <w:rsid w:val="005B7242"/>
    <w:rsid w:val="005B74B5"/>
    <w:rsid w:val="005B7508"/>
    <w:rsid w:val="005B7560"/>
    <w:rsid w:val="005B77A3"/>
    <w:rsid w:val="005B77C5"/>
    <w:rsid w:val="005B79C1"/>
    <w:rsid w:val="005B7A80"/>
    <w:rsid w:val="005B7D6D"/>
    <w:rsid w:val="005B7E03"/>
    <w:rsid w:val="005B7E72"/>
    <w:rsid w:val="005B7EF2"/>
    <w:rsid w:val="005B7F2D"/>
    <w:rsid w:val="005B7F3A"/>
    <w:rsid w:val="005B7F7D"/>
    <w:rsid w:val="005B7FDF"/>
    <w:rsid w:val="005C0335"/>
    <w:rsid w:val="005C0387"/>
    <w:rsid w:val="005C03FB"/>
    <w:rsid w:val="005C0626"/>
    <w:rsid w:val="005C067F"/>
    <w:rsid w:val="005C079D"/>
    <w:rsid w:val="005C07FF"/>
    <w:rsid w:val="005C0902"/>
    <w:rsid w:val="005C09AF"/>
    <w:rsid w:val="005C0AFB"/>
    <w:rsid w:val="005C0E12"/>
    <w:rsid w:val="005C0F1E"/>
    <w:rsid w:val="005C103D"/>
    <w:rsid w:val="005C14A9"/>
    <w:rsid w:val="005C1530"/>
    <w:rsid w:val="005C1623"/>
    <w:rsid w:val="005C17CA"/>
    <w:rsid w:val="005C1805"/>
    <w:rsid w:val="005C18CF"/>
    <w:rsid w:val="005C18E0"/>
    <w:rsid w:val="005C1929"/>
    <w:rsid w:val="005C19CE"/>
    <w:rsid w:val="005C1B17"/>
    <w:rsid w:val="005C1B1C"/>
    <w:rsid w:val="005C1B62"/>
    <w:rsid w:val="005C1BC6"/>
    <w:rsid w:val="005C1C9F"/>
    <w:rsid w:val="005C1CA6"/>
    <w:rsid w:val="005C1D14"/>
    <w:rsid w:val="005C220D"/>
    <w:rsid w:val="005C22F8"/>
    <w:rsid w:val="005C2651"/>
    <w:rsid w:val="005C26A6"/>
    <w:rsid w:val="005C27D8"/>
    <w:rsid w:val="005C2B92"/>
    <w:rsid w:val="005C2D6D"/>
    <w:rsid w:val="005C2DA0"/>
    <w:rsid w:val="005C2F1E"/>
    <w:rsid w:val="005C3086"/>
    <w:rsid w:val="005C329C"/>
    <w:rsid w:val="005C339E"/>
    <w:rsid w:val="005C33DE"/>
    <w:rsid w:val="005C3540"/>
    <w:rsid w:val="005C36BA"/>
    <w:rsid w:val="005C3751"/>
    <w:rsid w:val="005C382B"/>
    <w:rsid w:val="005C3868"/>
    <w:rsid w:val="005C38CF"/>
    <w:rsid w:val="005C3902"/>
    <w:rsid w:val="005C3913"/>
    <w:rsid w:val="005C3BDE"/>
    <w:rsid w:val="005C3D58"/>
    <w:rsid w:val="005C3D65"/>
    <w:rsid w:val="005C3FE5"/>
    <w:rsid w:val="005C40DB"/>
    <w:rsid w:val="005C43E9"/>
    <w:rsid w:val="005C43ED"/>
    <w:rsid w:val="005C444C"/>
    <w:rsid w:val="005C4478"/>
    <w:rsid w:val="005C46F3"/>
    <w:rsid w:val="005C50A4"/>
    <w:rsid w:val="005C518F"/>
    <w:rsid w:val="005C51E2"/>
    <w:rsid w:val="005C5608"/>
    <w:rsid w:val="005C5778"/>
    <w:rsid w:val="005C58D4"/>
    <w:rsid w:val="005C5BE0"/>
    <w:rsid w:val="005C5D08"/>
    <w:rsid w:val="005C5E7E"/>
    <w:rsid w:val="005C5FC0"/>
    <w:rsid w:val="005C5FD4"/>
    <w:rsid w:val="005C63F5"/>
    <w:rsid w:val="005C64CC"/>
    <w:rsid w:val="005C6505"/>
    <w:rsid w:val="005C66C1"/>
    <w:rsid w:val="005C6E40"/>
    <w:rsid w:val="005C7184"/>
    <w:rsid w:val="005C71A7"/>
    <w:rsid w:val="005C71F7"/>
    <w:rsid w:val="005C747E"/>
    <w:rsid w:val="005C783C"/>
    <w:rsid w:val="005C786D"/>
    <w:rsid w:val="005C791D"/>
    <w:rsid w:val="005C7C21"/>
    <w:rsid w:val="005D0108"/>
    <w:rsid w:val="005D02C6"/>
    <w:rsid w:val="005D0346"/>
    <w:rsid w:val="005D051C"/>
    <w:rsid w:val="005D071A"/>
    <w:rsid w:val="005D0873"/>
    <w:rsid w:val="005D0BD1"/>
    <w:rsid w:val="005D0CD2"/>
    <w:rsid w:val="005D0DF5"/>
    <w:rsid w:val="005D0ED5"/>
    <w:rsid w:val="005D0F42"/>
    <w:rsid w:val="005D0F6A"/>
    <w:rsid w:val="005D0FBE"/>
    <w:rsid w:val="005D121D"/>
    <w:rsid w:val="005D12CB"/>
    <w:rsid w:val="005D1301"/>
    <w:rsid w:val="005D136E"/>
    <w:rsid w:val="005D158E"/>
    <w:rsid w:val="005D15B4"/>
    <w:rsid w:val="005D168A"/>
    <w:rsid w:val="005D16EF"/>
    <w:rsid w:val="005D18A2"/>
    <w:rsid w:val="005D1E47"/>
    <w:rsid w:val="005D1F97"/>
    <w:rsid w:val="005D2053"/>
    <w:rsid w:val="005D207F"/>
    <w:rsid w:val="005D24E3"/>
    <w:rsid w:val="005D2601"/>
    <w:rsid w:val="005D2793"/>
    <w:rsid w:val="005D29FF"/>
    <w:rsid w:val="005D2C8E"/>
    <w:rsid w:val="005D2D2D"/>
    <w:rsid w:val="005D2DE6"/>
    <w:rsid w:val="005D2E1C"/>
    <w:rsid w:val="005D2E4C"/>
    <w:rsid w:val="005D2F18"/>
    <w:rsid w:val="005D2F65"/>
    <w:rsid w:val="005D3054"/>
    <w:rsid w:val="005D3107"/>
    <w:rsid w:val="005D3465"/>
    <w:rsid w:val="005D3490"/>
    <w:rsid w:val="005D35D1"/>
    <w:rsid w:val="005D38B5"/>
    <w:rsid w:val="005D3CD1"/>
    <w:rsid w:val="005D3E05"/>
    <w:rsid w:val="005D3F37"/>
    <w:rsid w:val="005D40C2"/>
    <w:rsid w:val="005D410C"/>
    <w:rsid w:val="005D43B4"/>
    <w:rsid w:val="005D443C"/>
    <w:rsid w:val="005D4475"/>
    <w:rsid w:val="005D44AA"/>
    <w:rsid w:val="005D4713"/>
    <w:rsid w:val="005D4986"/>
    <w:rsid w:val="005D4A30"/>
    <w:rsid w:val="005D4A3C"/>
    <w:rsid w:val="005D4BDD"/>
    <w:rsid w:val="005D4ED2"/>
    <w:rsid w:val="005D5438"/>
    <w:rsid w:val="005D5866"/>
    <w:rsid w:val="005D5AD9"/>
    <w:rsid w:val="005D5FB8"/>
    <w:rsid w:val="005D6153"/>
    <w:rsid w:val="005D621F"/>
    <w:rsid w:val="005D63C8"/>
    <w:rsid w:val="005D640E"/>
    <w:rsid w:val="005D641C"/>
    <w:rsid w:val="005D647B"/>
    <w:rsid w:val="005D656B"/>
    <w:rsid w:val="005D666D"/>
    <w:rsid w:val="005D66A9"/>
    <w:rsid w:val="005D6906"/>
    <w:rsid w:val="005D6A14"/>
    <w:rsid w:val="005D6B8C"/>
    <w:rsid w:val="005D6D21"/>
    <w:rsid w:val="005D6DCC"/>
    <w:rsid w:val="005D6DE4"/>
    <w:rsid w:val="005D6E75"/>
    <w:rsid w:val="005D6FEB"/>
    <w:rsid w:val="005D726F"/>
    <w:rsid w:val="005D732A"/>
    <w:rsid w:val="005D732B"/>
    <w:rsid w:val="005D76FD"/>
    <w:rsid w:val="005D773D"/>
    <w:rsid w:val="005D77B9"/>
    <w:rsid w:val="005D7803"/>
    <w:rsid w:val="005D784B"/>
    <w:rsid w:val="005D78FC"/>
    <w:rsid w:val="005D7911"/>
    <w:rsid w:val="005D7B3F"/>
    <w:rsid w:val="005E0004"/>
    <w:rsid w:val="005E0189"/>
    <w:rsid w:val="005E01C6"/>
    <w:rsid w:val="005E020A"/>
    <w:rsid w:val="005E027E"/>
    <w:rsid w:val="005E0390"/>
    <w:rsid w:val="005E04E1"/>
    <w:rsid w:val="005E054A"/>
    <w:rsid w:val="005E0859"/>
    <w:rsid w:val="005E09EE"/>
    <w:rsid w:val="005E0C14"/>
    <w:rsid w:val="005E0C7F"/>
    <w:rsid w:val="005E0EE5"/>
    <w:rsid w:val="005E0F7B"/>
    <w:rsid w:val="005E100D"/>
    <w:rsid w:val="005E1123"/>
    <w:rsid w:val="005E13F9"/>
    <w:rsid w:val="005E1414"/>
    <w:rsid w:val="005E1760"/>
    <w:rsid w:val="005E187B"/>
    <w:rsid w:val="005E1D7E"/>
    <w:rsid w:val="005E1FF7"/>
    <w:rsid w:val="005E2276"/>
    <w:rsid w:val="005E23E2"/>
    <w:rsid w:val="005E2763"/>
    <w:rsid w:val="005E28AD"/>
    <w:rsid w:val="005E28DF"/>
    <w:rsid w:val="005E2A85"/>
    <w:rsid w:val="005E2BC3"/>
    <w:rsid w:val="005E2C6F"/>
    <w:rsid w:val="005E2D83"/>
    <w:rsid w:val="005E2E75"/>
    <w:rsid w:val="005E2F83"/>
    <w:rsid w:val="005E31F4"/>
    <w:rsid w:val="005E33D6"/>
    <w:rsid w:val="005E3464"/>
    <w:rsid w:val="005E3536"/>
    <w:rsid w:val="005E3604"/>
    <w:rsid w:val="005E393C"/>
    <w:rsid w:val="005E3A11"/>
    <w:rsid w:val="005E3A4E"/>
    <w:rsid w:val="005E3A5C"/>
    <w:rsid w:val="005E3A95"/>
    <w:rsid w:val="005E3B45"/>
    <w:rsid w:val="005E3DC1"/>
    <w:rsid w:val="005E3E2A"/>
    <w:rsid w:val="005E3E80"/>
    <w:rsid w:val="005E3ECF"/>
    <w:rsid w:val="005E41B5"/>
    <w:rsid w:val="005E4310"/>
    <w:rsid w:val="005E435A"/>
    <w:rsid w:val="005E4799"/>
    <w:rsid w:val="005E4832"/>
    <w:rsid w:val="005E4909"/>
    <w:rsid w:val="005E4A8D"/>
    <w:rsid w:val="005E4E5F"/>
    <w:rsid w:val="005E4EB1"/>
    <w:rsid w:val="005E4F1B"/>
    <w:rsid w:val="005E507C"/>
    <w:rsid w:val="005E527E"/>
    <w:rsid w:val="005E52CA"/>
    <w:rsid w:val="005E52F9"/>
    <w:rsid w:val="005E530D"/>
    <w:rsid w:val="005E534B"/>
    <w:rsid w:val="005E58C3"/>
    <w:rsid w:val="005E598B"/>
    <w:rsid w:val="005E59CF"/>
    <w:rsid w:val="005E5AE8"/>
    <w:rsid w:val="005E5AFD"/>
    <w:rsid w:val="005E5C93"/>
    <w:rsid w:val="005E5D3E"/>
    <w:rsid w:val="005E5EE4"/>
    <w:rsid w:val="005E6048"/>
    <w:rsid w:val="005E605D"/>
    <w:rsid w:val="005E62DD"/>
    <w:rsid w:val="005E6417"/>
    <w:rsid w:val="005E656B"/>
    <w:rsid w:val="005E6704"/>
    <w:rsid w:val="005E6861"/>
    <w:rsid w:val="005E686F"/>
    <w:rsid w:val="005E68CC"/>
    <w:rsid w:val="005E698E"/>
    <w:rsid w:val="005E6BAA"/>
    <w:rsid w:val="005E6C81"/>
    <w:rsid w:val="005E6D71"/>
    <w:rsid w:val="005E6DEC"/>
    <w:rsid w:val="005E6FA5"/>
    <w:rsid w:val="005E6FED"/>
    <w:rsid w:val="005E712D"/>
    <w:rsid w:val="005E71FE"/>
    <w:rsid w:val="005E7398"/>
    <w:rsid w:val="005E7572"/>
    <w:rsid w:val="005E75DC"/>
    <w:rsid w:val="005E7935"/>
    <w:rsid w:val="005E79F1"/>
    <w:rsid w:val="005E7B15"/>
    <w:rsid w:val="005E7BE4"/>
    <w:rsid w:val="005E7CB0"/>
    <w:rsid w:val="005E7FBA"/>
    <w:rsid w:val="005E7FCC"/>
    <w:rsid w:val="005F0081"/>
    <w:rsid w:val="005F01CF"/>
    <w:rsid w:val="005F02D6"/>
    <w:rsid w:val="005F036F"/>
    <w:rsid w:val="005F047B"/>
    <w:rsid w:val="005F04A2"/>
    <w:rsid w:val="005F05E5"/>
    <w:rsid w:val="005F0712"/>
    <w:rsid w:val="005F076B"/>
    <w:rsid w:val="005F08A1"/>
    <w:rsid w:val="005F0933"/>
    <w:rsid w:val="005F0ACC"/>
    <w:rsid w:val="005F0D0D"/>
    <w:rsid w:val="005F0ED3"/>
    <w:rsid w:val="005F0EFA"/>
    <w:rsid w:val="005F1404"/>
    <w:rsid w:val="005F14D6"/>
    <w:rsid w:val="005F157B"/>
    <w:rsid w:val="005F1599"/>
    <w:rsid w:val="005F170E"/>
    <w:rsid w:val="005F1C9B"/>
    <w:rsid w:val="005F1E48"/>
    <w:rsid w:val="005F1FA2"/>
    <w:rsid w:val="005F1FF7"/>
    <w:rsid w:val="005F20D6"/>
    <w:rsid w:val="005F2150"/>
    <w:rsid w:val="005F24D3"/>
    <w:rsid w:val="005F2626"/>
    <w:rsid w:val="005F27DB"/>
    <w:rsid w:val="005F2886"/>
    <w:rsid w:val="005F2AC4"/>
    <w:rsid w:val="005F2B35"/>
    <w:rsid w:val="005F2DE4"/>
    <w:rsid w:val="005F2ED2"/>
    <w:rsid w:val="005F30E9"/>
    <w:rsid w:val="005F336D"/>
    <w:rsid w:val="005F374C"/>
    <w:rsid w:val="005F3A7B"/>
    <w:rsid w:val="005F3AB7"/>
    <w:rsid w:val="005F3AE3"/>
    <w:rsid w:val="005F3B12"/>
    <w:rsid w:val="005F3D85"/>
    <w:rsid w:val="005F3E8D"/>
    <w:rsid w:val="005F3F56"/>
    <w:rsid w:val="005F3FBD"/>
    <w:rsid w:val="005F400E"/>
    <w:rsid w:val="005F4055"/>
    <w:rsid w:val="005F4103"/>
    <w:rsid w:val="005F4198"/>
    <w:rsid w:val="005F439C"/>
    <w:rsid w:val="005F4639"/>
    <w:rsid w:val="005F4641"/>
    <w:rsid w:val="005F46F0"/>
    <w:rsid w:val="005F48F9"/>
    <w:rsid w:val="005F4CBC"/>
    <w:rsid w:val="005F4DBD"/>
    <w:rsid w:val="005F4E0C"/>
    <w:rsid w:val="005F4FCA"/>
    <w:rsid w:val="005F524C"/>
    <w:rsid w:val="005F529A"/>
    <w:rsid w:val="005F52D9"/>
    <w:rsid w:val="005F5392"/>
    <w:rsid w:val="005F568A"/>
    <w:rsid w:val="005F56B0"/>
    <w:rsid w:val="005F56DD"/>
    <w:rsid w:val="005F5862"/>
    <w:rsid w:val="005F58F4"/>
    <w:rsid w:val="005F5A0A"/>
    <w:rsid w:val="005F5A57"/>
    <w:rsid w:val="005F5A8E"/>
    <w:rsid w:val="005F5ACF"/>
    <w:rsid w:val="005F5C0A"/>
    <w:rsid w:val="005F5DCE"/>
    <w:rsid w:val="005F5F68"/>
    <w:rsid w:val="005F5F95"/>
    <w:rsid w:val="005F601C"/>
    <w:rsid w:val="005F6330"/>
    <w:rsid w:val="005F6410"/>
    <w:rsid w:val="005F66DA"/>
    <w:rsid w:val="005F6743"/>
    <w:rsid w:val="005F67E9"/>
    <w:rsid w:val="005F67ED"/>
    <w:rsid w:val="005F68E6"/>
    <w:rsid w:val="005F6964"/>
    <w:rsid w:val="005F6984"/>
    <w:rsid w:val="005F6ABF"/>
    <w:rsid w:val="005F6E8E"/>
    <w:rsid w:val="005F6F0D"/>
    <w:rsid w:val="005F6F3F"/>
    <w:rsid w:val="005F707D"/>
    <w:rsid w:val="005F744D"/>
    <w:rsid w:val="005F7488"/>
    <w:rsid w:val="005F75B4"/>
    <w:rsid w:val="005F75DE"/>
    <w:rsid w:val="005F7607"/>
    <w:rsid w:val="005F7A7D"/>
    <w:rsid w:val="005F7ADD"/>
    <w:rsid w:val="005F7B27"/>
    <w:rsid w:val="005F7B44"/>
    <w:rsid w:val="005F7CBB"/>
    <w:rsid w:val="005F7D57"/>
    <w:rsid w:val="005F7D94"/>
    <w:rsid w:val="005F7F1A"/>
    <w:rsid w:val="0060001F"/>
    <w:rsid w:val="00600094"/>
    <w:rsid w:val="00600214"/>
    <w:rsid w:val="0060027B"/>
    <w:rsid w:val="006003BB"/>
    <w:rsid w:val="006005F4"/>
    <w:rsid w:val="0060079C"/>
    <w:rsid w:val="006007C6"/>
    <w:rsid w:val="00600889"/>
    <w:rsid w:val="00600905"/>
    <w:rsid w:val="00600921"/>
    <w:rsid w:val="006009C6"/>
    <w:rsid w:val="00600B61"/>
    <w:rsid w:val="00600BFB"/>
    <w:rsid w:val="00600C37"/>
    <w:rsid w:val="00600D3D"/>
    <w:rsid w:val="00600F97"/>
    <w:rsid w:val="00601059"/>
    <w:rsid w:val="006010D0"/>
    <w:rsid w:val="006014BE"/>
    <w:rsid w:val="00601513"/>
    <w:rsid w:val="006015D1"/>
    <w:rsid w:val="006016F1"/>
    <w:rsid w:val="006017B0"/>
    <w:rsid w:val="006017F0"/>
    <w:rsid w:val="00601897"/>
    <w:rsid w:val="00601A70"/>
    <w:rsid w:val="00601B53"/>
    <w:rsid w:val="00601D9B"/>
    <w:rsid w:val="006020D2"/>
    <w:rsid w:val="006021E1"/>
    <w:rsid w:val="0060223F"/>
    <w:rsid w:val="00602267"/>
    <w:rsid w:val="00602751"/>
    <w:rsid w:val="006029B1"/>
    <w:rsid w:val="00602A58"/>
    <w:rsid w:val="00602A74"/>
    <w:rsid w:val="00602BC8"/>
    <w:rsid w:val="00602C44"/>
    <w:rsid w:val="00602C66"/>
    <w:rsid w:val="00602C89"/>
    <w:rsid w:val="00602CC4"/>
    <w:rsid w:val="006031BF"/>
    <w:rsid w:val="0060320D"/>
    <w:rsid w:val="006032FC"/>
    <w:rsid w:val="00603A16"/>
    <w:rsid w:val="00603B6E"/>
    <w:rsid w:val="00603E05"/>
    <w:rsid w:val="006042E0"/>
    <w:rsid w:val="0060430F"/>
    <w:rsid w:val="0060436F"/>
    <w:rsid w:val="0060454C"/>
    <w:rsid w:val="006046AE"/>
    <w:rsid w:val="006046E0"/>
    <w:rsid w:val="006046ED"/>
    <w:rsid w:val="00604768"/>
    <w:rsid w:val="006047F4"/>
    <w:rsid w:val="00604944"/>
    <w:rsid w:val="00604A7F"/>
    <w:rsid w:val="00604AF1"/>
    <w:rsid w:val="00604B78"/>
    <w:rsid w:val="00604DBE"/>
    <w:rsid w:val="00604FA4"/>
    <w:rsid w:val="0060524A"/>
    <w:rsid w:val="006056F2"/>
    <w:rsid w:val="0060599A"/>
    <w:rsid w:val="006059AB"/>
    <w:rsid w:val="00605A95"/>
    <w:rsid w:val="00605BE8"/>
    <w:rsid w:val="00605D8C"/>
    <w:rsid w:val="00605F30"/>
    <w:rsid w:val="00605FB6"/>
    <w:rsid w:val="006062E1"/>
    <w:rsid w:val="006066F3"/>
    <w:rsid w:val="006068C6"/>
    <w:rsid w:val="00606B83"/>
    <w:rsid w:val="00606C7F"/>
    <w:rsid w:val="00606CFF"/>
    <w:rsid w:val="00606D25"/>
    <w:rsid w:val="00606DA4"/>
    <w:rsid w:val="00606DCF"/>
    <w:rsid w:val="00606F0B"/>
    <w:rsid w:val="006070F0"/>
    <w:rsid w:val="00607194"/>
    <w:rsid w:val="00607241"/>
    <w:rsid w:val="006072C6"/>
    <w:rsid w:val="006073D7"/>
    <w:rsid w:val="0060752A"/>
    <w:rsid w:val="00607573"/>
    <w:rsid w:val="006076DE"/>
    <w:rsid w:val="006077E7"/>
    <w:rsid w:val="006079E9"/>
    <w:rsid w:val="00607BCC"/>
    <w:rsid w:val="00607C6E"/>
    <w:rsid w:val="00607FF1"/>
    <w:rsid w:val="00610449"/>
    <w:rsid w:val="006105C6"/>
    <w:rsid w:val="0061069C"/>
    <w:rsid w:val="0061076F"/>
    <w:rsid w:val="006108EA"/>
    <w:rsid w:val="00610B1D"/>
    <w:rsid w:val="00610BCF"/>
    <w:rsid w:val="00610C7E"/>
    <w:rsid w:val="00610CF5"/>
    <w:rsid w:val="00610DD4"/>
    <w:rsid w:val="00610E0A"/>
    <w:rsid w:val="00610F2D"/>
    <w:rsid w:val="00611166"/>
    <w:rsid w:val="0061119A"/>
    <w:rsid w:val="0061119F"/>
    <w:rsid w:val="00611568"/>
    <w:rsid w:val="006115B3"/>
    <w:rsid w:val="006116CC"/>
    <w:rsid w:val="006117FE"/>
    <w:rsid w:val="0061184F"/>
    <w:rsid w:val="0061191B"/>
    <w:rsid w:val="006119DA"/>
    <w:rsid w:val="00611BC7"/>
    <w:rsid w:val="00611D06"/>
    <w:rsid w:val="00611EC8"/>
    <w:rsid w:val="00612049"/>
    <w:rsid w:val="006121E1"/>
    <w:rsid w:val="00612445"/>
    <w:rsid w:val="00612816"/>
    <w:rsid w:val="00612A5B"/>
    <w:rsid w:val="00612B11"/>
    <w:rsid w:val="00612B12"/>
    <w:rsid w:val="00612B54"/>
    <w:rsid w:val="00612C31"/>
    <w:rsid w:val="00612CFB"/>
    <w:rsid w:val="00612EFA"/>
    <w:rsid w:val="00612F9B"/>
    <w:rsid w:val="00612FB5"/>
    <w:rsid w:val="0061322B"/>
    <w:rsid w:val="006132AE"/>
    <w:rsid w:val="00613542"/>
    <w:rsid w:val="00613559"/>
    <w:rsid w:val="0061374C"/>
    <w:rsid w:val="006137F5"/>
    <w:rsid w:val="0061380F"/>
    <w:rsid w:val="0061389B"/>
    <w:rsid w:val="00613ADE"/>
    <w:rsid w:val="00613BF3"/>
    <w:rsid w:val="00613D2A"/>
    <w:rsid w:val="00613ECA"/>
    <w:rsid w:val="00613F56"/>
    <w:rsid w:val="00613F6F"/>
    <w:rsid w:val="006144EE"/>
    <w:rsid w:val="0061467B"/>
    <w:rsid w:val="00614684"/>
    <w:rsid w:val="00614767"/>
    <w:rsid w:val="00614777"/>
    <w:rsid w:val="00614993"/>
    <w:rsid w:val="006149DD"/>
    <w:rsid w:val="00614E30"/>
    <w:rsid w:val="00614E39"/>
    <w:rsid w:val="0061500F"/>
    <w:rsid w:val="0061516E"/>
    <w:rsid w:val="00615392"/>
    <w:rsid w:val="0061543A"/>
    <w:rsid w:val="006157AF"/>
    <w:rsid w:val="006157E8"/>
    <w:rsid w:val="0061584F"/>
    <w:rsid w:val="006159CE"/>
    <w:rsid w:val="00615A1E"/>
    <w:rsid w:val="00615BCC"/>
    <w:rsid w:val="00615BD7"/>
    <w:rsid w:val="00615BEF"/>
    <w:rsid w:val="00615CAF"/>
    <w:rsid w:val="00615DCA"/>
    <w:rsid w:val="00615E4F"/>
    <w:rsid w:val="00615F15"/>
    <w:rsid w:val="006161C1"/>
    <w:rsid w:val="0061672E"/>
    <w:rsid w:val="00616810"/>
    <w:rsid w:val="00616C06"/>
    <w:rsid w:val="00616E5D"/>
    <w:rsid w:val="00616E93"/>
    <w:rsid w:val="00616EC0"/>
    <w:rsid w:val="006171F3"/>
    <w:rsid w:val="0061727A"/>
    <w:rsid w:val="006172DA"/>
    <w:rsid w:val="00617311"/>
    <w:rsid w:val="006177F6"/>
    <w:rsid w:val="0061787D"/>
    <w:rsid w:val="006178A8"/>
    <w:rsid w:val="00617A4C"/>
    <w:rsid w:val="00617D17"/>
    <w:rsid w:val="00617EA0"/>
    <w:rsid w:val="00617F03"/>
    <w:rsid w:val="00617F81"/>
    <w:rsid w:val="0062002A"/>
    <w:rsid w:val="006200B5"/>
    <w:rsid w:val="0062016E"/>
    <w:rsid w:val="0062017A"/>
    <w:rsid w:val="006202C6"/>
    <w:rsid w:val="0062039A"/>
    <w:rsid w:val="006204DB"/>
    <w:rsid w:val="00620512"/>
    <w:rsid w:val="00620589"/>
    <w:rsid w:val="00620816"/>
    <w:rsid w:val="0062081F"/>
    <w:rsid w:val="006208CE"/>
    <w:rsid w:val="00620A4E"/>
    <w:rsid w:val="00620C0E"/>
    <w:rsid w:val="00620EB1"/>
    <w:rsid w:val="00620EB6"/>
    <w:rsid w:val="00620F0B"/>
    <w:rsid w:val="006210AE"/>
    <w:rsid w:val="006210E6"/>
    <w:rsid w:val="0062167F"/>
    <w:rsid w:val="00621C66"/>
    <w:rsid w:val="00621CBF"/>
    <w:rsid w:val="00621D99"/>
    <w:rsid w:val="00621E0A"/>
    <w:rsid w:val="006220BC"/>
    <w:rsid w:val="0062244F"/>
    <w:rsid w:val="006227D7"/>
    <w:rsid w:val="0062285B"/>
    <w:rsid w:val="00622992"/>
    <w:rsid w:val="00622A65"/>
    <w:rsid w:val="00622B53"/>
    <w:rsid w:val="00622CB7"/>
    <w:rsid w:val="00622D57"/>
    <w:rsid w:val="00622DA5"/>
    <w:rsid w:val="00622F5A"/>
    <w:rsid w:val="00623042"/>
    <w:rsid w:val="006230D8"/>
    <w:rsid w:val="00623170"/>
    <w:rsid w:val="006232F9"/>
    <w:rsid w:val="00623351"/>
    <w:rsid w:val="00623497"/>
    <w:rsid w:val="006235C4"/>
    <w:rsid w:val="006238F2"/>
    <w:rsid w:val="0062393B"/>
    <w:rsid w:val="0062398D"/>
    <w:rsid w:val="00623994"/>
    <w:rsid w:val="00623B33"/>
    <w:rsid w:val="00623B47"/>
    <w:rsid w:val="00623BA1"/>
    <w:rsid w:val="006240D2"/>
    <w:rsid w:val="00624145"/>
    <w:rsid w:val="00624365"/>
    <w:rsid w:val="006244E9"/>
    <w:rsid w:val="00624593"/>
    <w:rsid w:val="006248EE"/>
    <w:rsid w:val="00624B7B"/>
    <w:rsid w:val="00624EFD"/>
    <w:rsid w:val="006252B2"/>
    <w:rsid w:val="00625325"/>
    <w:rsid w:val="00625334"/>
    <w:rsid w:val="006253FD"/>
    <w:rsid w:val="00625576"/>
    <w:rsid w:val="00625914"/>
    <w:rsid w:val="00625982"/>
    <w:rsid w:val="00625A94"/>
    <w:rsid w:val="00625B0B"/>
    <w:rsid w:val="00625C97"/>
    <w:rsid w:val="00625E6E"/>
    <w:rsid w:val="006261AB"/>
    <w:rsid w:val="00626377"/>
    <w:rsid w:val="00626503"/>
    <w:rsid w:val="006266A0"/>
    <w:rsid w:val="0062670E"/>
    <w:rsid w:val="00626854"/>
    <w:rsid w:val="00626D7B"/>
    <w:rsid w:val="00626DA9"/>
    <w:rsid w:val="00626DF0"/>
    <w:rsid w:val="00626E72"/>
    <w:rsid w:val="00626EE3"/>
    <w:rsid w:val="00626EEA"/>
    <w:rsid w:val="006270CE"/>
    <w:rsid w:val="006270F9"/>
    <w:rsid w:val="0062714F"/>
    <w:rsid w:val="0062721E"/>
    <w:rsid w:val="0062725F"/>
    <w:rsid w:val="0062731D"/>
    <w:rsid w:val="00627490"/>
    <w:rsid w:val="00627573"/>
    <w:rsid w:val="00627628"/>
    <w:rsid w:val="00627663"/>
    <w:rsid w:val="00627A95"/>
    <w:rsid w:val="00627CDC"/>
    <w:rsid w:val="00627E64"/>
    <w:rsid w:val="00630051"/>
    <w:rsid w:val="00630090"/>
    <w:rsid w:val="006300EB"/>
    <w:rsid w:val="0063039C"/>
    <w:rsid w:val="006304D6"/>
    <w:rsid w:val="006305D8"/>
    <w:rsid w:val="00630769"/>
    <w:rsid w:val="00630AA8"/>
    <w:rsid w:val="00630C07"/>
    <w:rsid w:val="00630CEF"/>
    <w:rsid w:val="00630FF8"/>
    <w:rsid w:val="00630FFF"/>
    <w:rsid w:val="00631271"/>
    <w:rsid w:val="006317E4"/>
    <w:rsid w:val="00631817"/>
    <w:rsid w:val="0063187E"/>
    <w:rsid w:val="00631959"/>
    <w:rsid w:val="00631973"/>
    <w:rsid w:val="00631A14"/>
    <w:rsid w:val="00631BEE"/>
    <w:rsid w:val="00631C7E"/>
    <w:rsid w:val="00631CC2"/>
    <w:rsid w:val="00631DCA"/>
    <w:rsid w:val="00631FD6"/>
    <w:rsid w:val="00631FE4"/>
    <w:rsid w:val="006321FB"/>
    <w:rsid w:val="00632948"/>
    <w:rsid w:val="0063297B"/>
    <w:rsid w:val="006329BD"/>
    <w:rsid w:val="006329DF"/>
    <w:rsid w:val="00632CE1"/>
    <w:rsid w:val="00632E47"/>
    <w:rsid w:val="00633093"/>
    <w:rsid w:val="0063326D"/>
    <w:rsid w:val="0063359E"/>
    <w:rsid w:val="00633755"/>
    <w:rsid w:val="0063380C"/>
    <w:rsid w:val="006339B1"/>
    <w:rsid w:val="00633A16"/>
    <w:rsid w:val="00633B7F"/>
    <w:rsid w:val="00633D90"/>
    <w:rsid w:val="00633EE6"/>
    <w:rsid w:val="00633F2D"/>
    <w:rsid w:val="00633F50"/>
    <w:rsid w:val="006340F8"/>
    <w:rsid w:val="00634171"/>
    <w:rsid w:val="006341B9"/>
    <w:rsid w:val="00634264"/>
    <w:rsid w:val="00634490"/>
    <w:rsid w:val="006344B2"/>
    <w:rsid w:val="00634763"/>
    <w:rsid w:val="00634851"/>
    <w:rsid w:val="00634B05"/>
    <w:rsid w:val="00634D12"/>
    <w:rsid w:val="00634DA5"/>
    <w:rsid w:val="00634FE9"/>
    <w:rsid w:val="00635155"/>
    <w:rsid w:val="006353AC"/>
    <w:rsid w:val="006353E3"/>
    <w:rsid w:val="0063549D"/>
    <w:rsid w:val="00635561"/>
    <w:rsid w:val="006355EC"/>
    <w:rsid w:val="00635888"/>
    <w:rsid w:val="0063598B"/>
    <w:rsid w:val="00635AD3"/>
    <w:rsid w:val="00635C0C"/>
    <w:rsid w:val="00635CBC"/>
    <w:rsid w:val="00635E58"/>
    <w:rsid w:val="00635E83"/>
    <w:rsid w:val="006362C6"/>
    <w:rsid w:val="0063645D"/>
    <w:rsid w:val="00636637"/>
    <w:rsid w:val="00636986"/>
    <w:rsid w:val="00636997"/>
    <w:rsid w:val="00636B02"/>
    <w:rsid w:val="00636CB2"/>
    <w:rsid w:val="00636D5E"/>
    <w:rsid w:val="00636DEC"/>
    <w:rsid w:val="00636E4F"/>
    <w:rsid w:val="00636F96"/>
    <w:rsid w:val="006373FB"/>
    <w:rsid w:val="0063746A"/>
    <w:rsid w:val="00637534"/>
    <w:rsid w:val="0063754E"/>
    <w:rsid w:val="00637586"/>
    <w:rsid w:val="00637947"/>
    <w:rsid w:val="00637ABE"/>
    <w:rsid w:val="00637B17"/>
    <w:rsid w:val="00637CF6"/>
    <w:rsid w:val="00637F26"/>
    <w:rsid w:val="00637FCC"/>
    <w:rsid w:val="00640154"/>
    <w:rsid w:val="00640342"/>
    <w:rsid w:val="0064082F"/>
    <w:rsid w:val="006408E4"/>
    <w:rsid w:val="006409C2"/>
    <w:rsid w:val="006409C7"/>
    <w:rsid w:val="006409FF"/>
    <w:rsid w:val="00640B67"/>
    <w:rsid w:val="00640BC1"/>
    <w:rsid w:val="00640DD2"/>
    <w:rsid w:val="00640DE7"/>
    <w:rsid w:val="00640EB4"/>
    <w:rsid w:val="00641458"/>
    <w:rsid w:val="00641526"/>
    <w:rsid w:val="00641599"/>
    <w:rsid w:val="00641688"/>
    <w:rsid w:val="0064184F"/>
    <w:rsid w:val="006418F2"/>
    <w:rsid w:val="00641935"/>
    <w:rsid w:val="00641A9B"/>
    <w:rsid w:val="00641AA4"/>
    <w:rsid w:val="00641B9A"/>
    <w:rsid w:val="00641BE0"/>
    <w:rsid w:val="00641C45"/>
    <w:rsid w:val="00641C5A"/>
    <w:rsid w:val="00641CF2"/>
    <w:rsid w:val="00641D1F"/>
    <w:rsid w:val="00641D3B"/>
    <w:rsid w:val="00641DAE"/>
    <w:rsid w:val="00641E85"/>
    <w:rsid w:val="00641EE0"/>
    <w:rsid w:val="006420D8"/>
    <w:rsid w:val="0064226E"/>
    <w:rsid w:val="00642497"/>
    <w:rsid w:val="006424FB"/>
    <w:rsid w:val="00642619"/>
    <w:rsid w:val="0064276E"/>
    <w:rsid w:val="00642830"/>
    <w:rsid w:val="0064296A"/>
    <w:rsid w:val="00642B7D"/>
    <w:rsid w:val="00642B81"/>
    <w:rsid w:val="00642CB4"/>
    <w:rsid w:val="00642EE0"/>
    <w:rsid w:val="00642F9D"/>
    <w:rsid w:val="00642FF0"/>
    <w:rsid w:val="0064310C"/>
    <w:rsid w:val="0064341E"/>
    <w:rsid w:val="00643449"/>
    <w:rsid w:val="00643588"/>
    <w:rsid w:val="006435D1"/>
    <w:rsid w:val="006435F7"/>
    <w:rsid w:val="0064366A"/>
    <w:rsid w:val="0064374A"/>
    <w:rsid w:val="006439AA"/>
    <w:rsid w:val="00643C91"/>
    <w:rsid w:val="00643D88"/>
    <w:rsid w:val="00643DA9"/>
    <w:rsid w:val="00643EC0"/>
    <w:rsid w:val="00643FCC"/>
    <w:rsid w:val="00644142"/>
    <w:rsid w:val="0064434B"/>
    <w:rsid w:val="006443A5"/>
    <w:rsid w:val="006444A6"/>
    <w:rsid w:val="00644773"/>
    <w:rsid w:val="00644969"/>
    <w:rsid w:val="00644D9C"/>
    <w:rsid w:val="00644EFE"/>
    <w:rsid w:val="0064512D"/>
    <w:rsid w:val="006453B2"/>
    <w:rsid w:val="00645417"/>
    <w:rsid w:val="0064565B"/>
    <w:rsid w:val="006456E4"/>
    <w:rsid w:val="0064593B"/>
    <w:rsid w:val="006459B0"/>
    <w:rsid w:val="00645A6F"/>
    <w:rsid w:val="00645B3B"/>
    <w:rsid w:val="00645C32"/>
    <w:rsid w:val="00645E48"/>
    <w:rsid w:val="00645EDD"/>
    <w:rsid w:val="00645FBB"/>
    <w:rsid w:val="006460DF"/>
    <w:rsid w:val="006461BE"/>
    <w:rsid w:val="0064627F"/>
    <w:rsid w:val="00646591"/>
    <w:rsid w:val="006467B3"/>
    <w:rsid w:val="00646993"/>
    <w:rsid w:val="00646A28"/>
    <w:rsid w:val="00646B06"/>
    <w:rsid w:val="00646E11"/>
    <w:rsid w:val="00646E20"/>
    <w:rsid w:val="0064707A"/>
    <w:rsid w:val="006470C2"/>
    <w:rsid w:val="00647151"/>
    <w:rsid w:val="006472FD"/>
    <w:rsid w:val="0064742E"/>
    <w:rsid w:val="006476EC"/>
    <w:rsid w:val="00647719"/>
    <w:rsid w:val="006477CB"/>
    <w:rsid w:val="00647868"/>
    <w:rsid w:val="0064794A"/>
    <w:rsid w:val="00647C8B"/>
    <w:rsid w:val="00650126"/>
    <w:rsid w:val="006501FC"/>
    <w:rsid w:val="0065020B"/>
    <w:rsid w:val="006504C0"/>
    <w:rsid w:val="00650607"/>
    <w:rsid w:val="00650650"/>
    <w:rsid w:val="0065098D"/>
    <w:rsid w:val="006509A6"/>
    <w:rsid w:val="00650AB2"/>
    <w:rsid w:val="00650D07"/>
    <w:rsid w:val="00650D34"/>
    <w:rsid w:val="00650D3F"/>
    <w:rsid w:val="006511AD"/>
    <w:rsid w:val="00651270"/>
    <w:rsid w:val="006513BC"/>
    <w:rsid w:val="006514E5"/>
    <w:rsid w:val="00651668"/>
    <w:rsid w:val="00651709"/>
    <w:rsid w:val="00651825"/>
    <w:rsid w:val="0065199F"/>
    <w:rsid w:val="00651A15"/>
    <w:rsid w:val="00651A2C"/>
    <w:rsid w:val="00651AAF"/>
    <w:rsid w:val="00651AD8"/>
    <w:rsid w:val="00651B19"/>
    <w:rsid w:val="00651B7B"/>
    <w:rsid w:val="00651C4C"/>
    <w:rsid w:val="00651E21"/>
    <w:rsid w:val="006520A2"/>
    <w:rsid w:val="0065214F"/>
    <w:rsid w:val="006521B3"/>
    <w:rsid w:val="006521F4"/>
    <w:rsid w:val="00652389"/>
    <w:rsid w:val="0065248A"/>
    <w:rsid w:val="006529DA"/>
    <w:rsid w:val="00652C46"/>
    <w:rsid w:val="00652E3F"/>
    <w:rsid w:val="00652F42"/>
    <w:rsid w:val="006531D8"/>
    <w:rsid w:val="006532A8"/>
    <w:rsid w:val="0065342C"/>
    <w:rsid w:val="0065363A"/>
    <w:rsid w:val="006536A2"/>
    <w:rsid w:val="006537FC"/>
    <w:rsid w:val="006538DC"/>
    <w:rsid w:val="00653A01"/>
    <w:rsid w:val="00653AA9"/>
    <w:rsid w:val="00653DF4"/>
    <w:rsid w:val="00654089"/>
    <w:rsid w:val="006541B3"/>
    <w:rsid w:val="006541D2"/>
    <w:rsid w:val="0065427E"/>
    <w:rsid w:val="00654405"/>
    <w:rsid w:val="006544D6"/>
    <w:rsid w:val="00654575"/>
    <w:rsid w:val="006545EF"/>
    <w:rsid w:val="00654706"/>
    <w:rsid w:val="006548A1"/>
    <w:rsid w:val="00654B02"/>
    <w:rsid w:val="00654B2F"/>
    <w:rsid w:val="006551EA"/>
    <w:rsid w:val="006552CF"/>
    <w:rsid w:val="006555B1"/>
    <w:rsid w:val="0065584C"/>
    <w:rsid w:val="00655A55"/>
    <w:rsid w:val="00655A65"/>
    <w:rsid w:val="00655B35"/>
    <w:rsid w:val="00655BEE"/>
    <w:rsid w:val="00656015"/>
    <w:rsid w:val="006560AE"/>
    <w:rsid w:val="0065622D"/>
    <w:rsid w:val="00656292"/>
    <w:rsid w:val="0065630D"/>
    <w:rsid w:val="006563D4"/>
    <w:rsid w:val="0065642A"/>
    <w:rsid w:val="006564ED"/>
    <w:rsid w:val="00656693"/>
    <w:rsid w:val="00656738"/>
    <w:rsid w:val="006568F3"/>
    <w:rsid w:val="0065694D"/>
    <w:rsid w:val="0065698C"/>
    <w:rsid w:val="00656B30"/>
    <w:rsid w:val="00656C60"/>
    <w:rsid w:val="00656CB7"/>
    <w:rsid w:val="00656CF7"/>
    <w:rsid w:val="00656DD4"/>
    <w:rsid w:val="00656DDD"/>
    <w:rsid w:val="00657273"/>
    <w:rsid w:val="0065758C"/>
    <w:rsid w:val="00657638"/>
    <w:rsid w:val="0065767F"/>
    <w:rsid w:val="0065770A"/>
    <w:rsid w:val="00657907"/>
    <w:rsid w:val="00657BA3"/>
    <w:rsid w:val="00657C77"/>
    <w:rsid w:val="00657CAF"/>
    <w:rsid w:val="00657E02"/>
    <w:rsid w:val="00657EB0"/>
    <w:rsid w:val="00657EFF"/>
    <w:rsid w:val="00657F9D"/>
    <w:rsid w:val="00657FCB"/>
    <w:rsid w:val="0066007A"/>
    <w:rsid w:val="006603F5"/>
    <w:rsid w:val="00660454"/>
    <w:rsid w:val="006607EB"/>
    <w:rsid w:val="00660800"/>
    <w:rsid w:val="00660888"/>
    <w:rsid w:val="006608B3"/>
    <w:rsid w:val="0066091D"/>
    <w:rsid w:val="00660A88"/>
    <w:rsid w:val="00660E59"/>
    <w:rsid w:val="00660EAB"/>
    <w:rsid w:val="00661015"/>
    <w:rsid w:val="00661090"/>
    <w:rsid w:val="0066111A"/>
    <w:rsid w:val="00661168"/>
    <w:rsid w:val="006611F4"/>
    <w:rsid w:val="0066136A"/>
    <w:rsid w:val="00661659"/>
    <w:rsid w:val="00661D3B"/>
    <w:rsid w:val="00661E80"/>
    <w:rsid w:val="00661ECF"/>
    <w:rsid w:val="00661F24"/>
    <w:rsid w:val="006620AF"/>
    <w:rsid w:val="0066213B"/>
    <w:rsid w:val="00662210"/>
    <w:rsid w:val="00662311"/>
    <w:rsid w:val="006623C6"/>
    <w:rsid w:val="006624BA"/>
    <w:rsid w:val="006625E5"/>
    <w:rsid w:val="006626BC"/>
    <w:rsid w:val="006629C5"/>
    <w:rsid w:val="00662A4B"/>
    <w:rsid w:val="00662BE5"/>
    <w:rsid w:val="00662E35"/>
    <w:rsid w:val="006630B4"/>
    <w:rsid w:val="006630DE"/>
    <w:rsid w:val="006630DF"/>
    <w:rsid w:val="0066314A"/>
    <w:rsid w:val="00663185"/>
    <w:rsid w:val="0066324C"/>
    <w:rsid w:val="006632B2"/>
    <w:rsid w:val="00663481"/>
    <w:rsid w:val="006635A8"/>
    <w:rsid w:val="00663668"/>
    <w:rsid w:val="006636C8"/>
    <w:rsid w:val="00663798"/>
    <w:rsid w:val="00663881"/>
    <w:rsid w:val="00663BD5"/>
    <w:rsid w:val="00663C9E"/>
    <w:rsid w:val="00663D14"/>
    <w:rsid w:val="0066420F"/>
    <w:rsid w:val="006642E0"/>
    <w:rsid w:val="00664306"/>
    <w:rsid w:val="0066442C"/>
    <w:rsid w:val="0066465B"/>
    <w:rsid w:val="006647F1"/>
    <w:rsid w:val="00664B3C"/>
    <w:rsid w:val="00664DD1"/>
    <w:rsid w:val="00664E08"/>
    <w:rsid w:val="00664EEE"/>
    <w:rsid w:val="006651D9"/>
    <w:rsid w:val="00665237"/>
    <w:rsid w:val="00665332"/>
    <w:rsid w:val="0066536E"/>
    <w:rsid w:val="0066547E"/>
    <w:rsid w:val="00665723"/>
    <w:rsid w:val="00665946"/>
    <w:rsid w:val="00665980"/>
    <w:rsid w:val="00665A87"/>
    <w:rsid w:val="00665AE5"/>
    <w:rsid w:val="00665B37"/>
    <w:rsid w:val="00665C4C"/>
    <w:rsid w:val="00665FFE"/>
    <w:rsid w:val="00666011"/>
    <w:rsid w:val="006662B8"/>
    <w:rsid w:val="00666348"/>
    <w:rsid w:val="006664E5"/>
    <w:rsid w:val="0066659B"/>
    <w:rsid w:val="00666D74"/>
    <w:rsid w:val="00667014"/>
    <w:rsid w:val="00667081"/>
    <w:rsid w:val="006670D2"/>
    <w:rsid w:val="006670F9"/>
    <w:rsid w:val="00667162"/>
    <w:rsid w:val="00667463"/>
    <w:rsid w:val="006676D1"/>
    <w:rsid w:val="00667C85"/>
    <w:rsid w:val="00667CC5"/>
    <w:rsid w:val="00667D07"/>
    <w:rsid w:val="00667DBF"/>
    <w:rsid w:val="00667DD7"/>
    <w:rsid w:val="00667E59"/>
    <w:rsid w:val="00667E70"/>
    <w:rsid w:val="00667E97"/>
    <w:rsid w:val="00670200"/>
    <w:rsid w:val="0067027D"/>
    <w:rsid w:val="006704FC"/>
    <w:rsid w:val="00670515"/>
    <w:rsid w:val="006708BF"/>
    <w:rsid w:val="0067090C"/>
    <w:rsid w:val="00670B41"/>
    <w:rsid w:val="00670CAF"/>
    <w:rsid w:val="006710DA"/>
    <w:rsid w:val="006711B7"/>
    <w:rsid w:val="0067127A"/>
    <w:rsid w:val="006713E3"/>
    <w:rsid w:val="00671578"/>
    <w:rsid w:val="00671671"/>
    <w:rsid w:val="00671676"/>
    <w:rsid w:val="00671965"/>
    <w:rsid w:val="0067205C"/>
    <w:rsid w:val="006720B5"/>
    <w:rsid w:val="00672467"/>
    <w:rsid w:val="006724D0"/>
    <w:rsid w:val="00672538"/>
    <w:rsid w:val="00672578"/>
    <w:rsid w:val="0067259E"/>
    <w:rsid w:val="00672912"/>
    <w:rsid w:val="00672A51"/>
    <w:rsid w:val="00672B4B"/>
    <w:rsid w:val="00672BF9"/>
    <w:rsid w:val="00672CC8"/>
    <w:rsid w:val="00672D7A"/>
    <w:rsid w:val="006731B9"/>
    <w:rsid w:val="0067327A"/>
    <w:rsid w:val="006732B6"/>
    <w:rsid w:val="0067351F"/>
    <w:rsid w:val="0067352E"/>
    <w:rsid w:val="006735FD"/>
    <w:rsid w:val="006736CD"/>
    <w:rsid w:val="006738FF"/>
    <w:rsid w:val="00673B61"/>
    <w:rsid w:val="00673C28"/>
    <w:rsid w:val="00673C40"/>
    <w:rsid w:val="00673D88"/>
    <w:rsid w:val="00673E74"/>
    <w:rsid w:val="00674135"/>
    <w:rsid w:val="006741D6"/>
    <w:rsid w:val="006742E4"/>
    <w:rsid w:val="00674425"/>
    <w:rsid w:val="0067450C"/>
    <w:rsid w:val="0067464A"/>
    <w:rsid w:val="0067478C"/>
    <w:rsid w:val="006748E1"/>
    <w:rsid w:val="00674A2C"/>
    <w:rsid w:val="00674B60"/>
    <w:rsid w:val="00674B94"/>
    <w:rsid w:val="00674C50"/>
    <w:rsid w:val="00675078"/>
    <w:rsid w:val="0067518E"/>
    <w:rsid w:val="006751ED"/>
    <w:rsid w:val="00675243"/>
    <w:rsid w:val="00675528"/>
    <w:rsid w:val="006756E2"/>
    <w:rsid w:val="0067577C"/>
    <w:rsid w:val="006757B7"/>
    <w:rsid w:val="00675804"/>
    <w:rsid w:val="006758C0"/>
    <w:rsid w:val="00675A0D"/>
    <w:rsid w:val="00675AE9"/>
    <w:rsid w:val="00675C46"/>
    <w:rsid w:val="00675C9B"/>
    <w:rsid w:val="00675CF4"/>
    <w:rsid w:val="006761A6"/>
    <w:rsid w:val="00676638"/>
    <w:rsid w:val="00676677"/>
    <w:rsid w:val="00676921"/>
    <w:rsid w:val="00676AFF"/>
    <w:rsid w:val="00676BA8"/>
    <w:rsid w:val="00676CA7"/>
    <w:rsid w:val="00676CD7"/>
    <w:rsid w:val="00676D3A"/>
    <w:rsid w:val="00677012"/>
    <w:rsid w:val="00677261"/>
    <w:rsid w:val="00677307"/>
    <w:rsid w:val="00677359"/>
    <w:rsid w:val="0067738A"/>
    <w:rsid w:val="006773B5"/>
    <w:rsid w:val="006773C3"/>
    <w:rsid w:val="00677641"/>
    <w:rsid w:val="00677835"/>
    <w:rsid w:val="00677890"/>
    <w:rsid w:val="0067796A"/>
    <w:rsid w:val="00677C3E"/>
    <w:rsid w:val="00677E3F"/>
    <w:rsid w:val="00680124"/>
    <w:rsid w:val="006802E4"/>
    <w:rsid w:val="006803CD"/>
    <w:rsid w:val="006803E7"/>
    <w:rsid w:val="00680415"/>
    <w:rsid w:val="00680533"/>
    <w:rsid w:val="00680557"/>
    <w:rsid w:val="006805D7"/>
    <w:rsid w:val="00680627"/>
    <w:rsid w:val="0068064B"/>
    <w:rsid w:val="006806CB"/>
    <w:rsid w:val="0068092B"/>
    <w:rsid w:val="00680A4E"/>
    <w:rsid w:val="00680CEA"/>
    <w:rsid w:val="00680D58"/>
    <w:rsid w:val="00680DE4"/>
    <w:rsid w:val="0068110E"/>
    <w:rsid w:val="00681348"/>
    <w:rsid w:val="00681442"/>
    <w:rsid w:val="006816CA"/>
    <w:rsid w:val="006816EB"/>
    <w:rsid w:val="006817F8"/>
    <w:rsid w:val="0068186D"/>
    <w:rsid w:val="00681A17"/>
    <w:rsid w:val="00681AF1"/>
    <w:rsid w:val="00681C0E"/>
    <w:rsid w:val="00681C48"/>
    <w:rsid w:val="00681CDA"/>
    <w:rsid w:val="00681D1E"/>
    <w:rsid w:val="00681D47"/>
    <w:rsid w:val="00681E8B"/>
    <w:rsid w:val="00681EFA"/>
    <w:rsid w:val="00681F2C"/>
    <w:rsid w:val="0068213B"/>
    <w:rsid w:val="006823B0"/>
    <w:rsid w:val="006823B4"/>
    <w:rsid w:val="00682514"/>
    <w:rsid w:val="00682548"/>
    <w:rsid w:val="0068255D"/>
    <w:rsid w:val="006828FB"/>
    <w:rsid w:val="00682A19"/>
    <w:rsid w:val="00682A1D"/>
    <w:rsid w:val="00682C4F"/>
    <w:rsid w:val="00682D11"/>
    <w:rsid w:val="00682EB5"/>
    <w:rsid w:val="0068308F"/>
    <w:rsid w:val="006830EF"/>
    <w:rsid w:val="006831D0"/>
    <w:rsid w:val="006832A2"/>
    <w:rsid w:val="00683326"/>
    <w:rsid w:val="00683392"/>
    <w:rsid w:val="006835D0"/>
    <w:rsid w:val="00683664"/>
    <w:rsid w:val="00683730"/>
    <w:rsid w:val="00683C9E"/>
    <w:rsid w:val="00683D60"/>
    <w:rsid w:val="00683DA2"/>
    <w:rsid w:val="00684040"/>
    <w:rsid w:val="006840C2"/>
    <w:rsid w:val="006846B1"/>
    <w:rsid w:val="00684784"/>
    <w:rsid w:val="006847AF"/>
    <w:rsid w:val="006847D2"/>
    <w:rsid w:val="00684845"/>
    <w:rsid w:val="00684945"/>
    <w:rsid w:val="006849B3"/>
    <w:rsid w:val="00684A70"/>
    <w:rsid w:val="00684AE4"/>
    <w:rsid w:val="00684AF9"/>
    <w:rsid w:val="00684B02"/>
    <w:rsid w:val="00684D29"/>
    <w:rsid w:val="00684E71"/>
    <w:rsid w:val="00684ED9"/>
    <w:rsid w:val="00684EE8"/>
    <w:rsid w:val="00684FFD"/>
    <w:rsid w:val="0068516C"/>
    <w:rsid w:val="0068551C"/>
    <w:rsid w:val="00685755"/>
    <w:rsid w:val="006858B0"/>
    <w:rsid w:val="0068591A"/>
    <w:rsid w:val="006859F6"/>
    <w:rsid w:val="00685CC7"/>
    <w:rsid w:val="00685DC6"/>
    <w:rsid w:val="00685E74"/>
    <w:rsid w:val="0068608D"/>
    <w:rsid w:val="006861D7"/>
    <w:rsid w:val="006861F2"/>
    <w:rsid w:val="00686213"/>
    <w:rsid w:val="0068627D"/>
    <w:rsid w:val="006862CC"/>
    <w:rsid w:val="00686632"/>
    <w:rsid w:val="0068673A"/>
    <w:rsid w:val="006868AE"/>
    <w:rsid w:val="0068697A"/>
    <w:rsid w:val="00686BD3"/>
    <w:rsid w:val="00686CC4"/>
    <w:rsid w:val="00686ED0"/>
    <w:rsid w:val="006870F6"/>
    <w:rsid w:val="006871D5"/>
    <w:rsid w:val="006871EF"/>
    <w:rsid w:val="006872B2"/>
    <w:rsid w:val="006873C7"/>
    <w:rsid w:val="006874B7"/>
    <w:rsid w:val="0068750C"/>
    <w:rsid w:val="006875A3"/>
    <w:rsid w:val="00687668"/>
    <w:rsid w:val="0068767E"/>
    <w:rsid w:val="00687B2E"/>
    <w:rsid w:val="00687C16"/>
    <w:rsid w:val="0069014C"/>
    <w:rsid w:val="0069017D"/>
    <w:rsid w:val="00690435"/>
    <w:rsid w:val="00690746"/>
    <w:rsid w:val="006908C3"/>
    <w:rsid w:val="0069093D"/>
    <w:rsid w:val="00690C69"/>
    <w:rsid w:val="00690CDB"/>
    <w:rsid w:val="00690D6C"/>
    <w:rsid w:val="00691060"/>
    <w:rsid w:val="006912DC"/>
    <w:rsid w:val="0069149A"/>
    <w:rsid w:val="006915D7"/>
    <w:rsid w:val="006918D9"/>
    <w:rsid w:val="00691BCC"/>
    <w:rsid w:val="00691D0B"/>
    <w:rsid w:val="00691D2E"/>
    <w:rsid w:val="00691D89"/>
    <w:rsid w:val="00691E01"/>
    <w:rsid w:val="00691FF4"/>
    <w:rsid w:val="006920ED"/>
    <w:rsid w:val="00692120"/>
    <w:rsid w:val="0069219B"/>
    <w:rsid w:val="006921BD"/>
    <w:rsid w:val="00692202"/>
    <w:rsid w:val="0069242B"/>
    <w:rsid w:val="00692554"/>
    <w:rsid w:val="006925BF"/>
    <w:rsid w:val="006925EA"/>
    <w:rsid w:val="00692873"/>
    <w:rsid w:val="0069288D"/>
    <w:rsid w:val="0069295D"/>
    <w:rsid w:val="00692A25"/>
    <w:rsid w:val="00692A5D"/>
    <w:rsid w:val="00692AA5"/>
    <w:rsid w:val="00692B32"/>
    <w:rsid w:val="00692B56"/>
    <w:rsid w:val="00692C35"/>
    <w:rsid w:val="00692EA2"/>
    <w:rsid w:val="006932DD"/>
    <w:rsid w:val="006933AB"/>
    <w:rsid w:val="0069345D"/>
    <w:rsid w:val="0069345F"/>
    <w:rsid w:val="006935F5"/>
    <w:rsid w:val="00693747"/>
    <w:rsid w:val="00693821"/>
    <w:rsid w:val="00693B93"/>
    <w:rsid w:val="00693CC2"/>
    <w:rsid w:val="00693CDD"/>
    <w:rsid w:val="0069404E"/>
    <w:rsid w:val="00694126"/>
    <w:rsid w:val="00694169"/>
    <w:rsid w:val="00694335"/>
    <w:rsid w:val="00694339"/>
    <w:rsid w:val="00694360"/>
    <w:rsid w:val="006944F9"/>
    <w:rsid w:val="00694513"/>
    <w:rsid w:val="006945A5"/>
    <w:rsid w:val="00694619"/>
    <w:rsid w:val="006948EF"/>
    <w:rsid w:val="00694978"/>
    <w:rsid w:val="00694A6A"/>
    <w:rsid w:val="00694A6D"/>
    <w:rsid w:val="00694CB2"/>
    <w:rsid w:val="00694D0C"/>
    <w:rsid w:val="00694E88"/>
    <w:rsid w:val="00694EB5"/>
    <w:rsid w:val="00694EDC"/>
    <w:rsid w:val="00694EEE"/>
    <w:rsid w:val="00695004"/>
    <w:rsid w:val="0069504C"/>
    <w:rsid w:val="00695051"/>
    <w:rsid w:val="00695063"/>
    <w:rsid w:val="00695234"/>
    <w:rsid w:val="00695345"/>
    <w:rsid w:val="006954CD"/>
    <w:rsid w:val="0069555D"/>
    <w:rsid w:val="0069592A"/>
    <w:rsid w:val="0069596F"/>
    <w:rsid w:val="00695B8C"/>
    <w:rsid w:val="00695D07"/>
    <w:rsid w:val="00695E05"/>
    <w:rsid w:val="006960C9"/>
    <w:rsid w:val="00696426"/>
    <w:rsid w:val="00696679"/>
    <w:rsid w:val="00696702"/>
    <w:rsid w:val="006968D9"/>
    <w:rsid w:val="0069694B"/>
    <w:rsid w:val="00696B05"/>
    <w:rsid w:val="00696F59"/>
    <w:rsid w:val="00696F72"/>
    <w:rsid w:val="006970E0"/>
    <w:rsid w:val="0069714F"/>
    <w:rsid w:val="006971BC"/>
    <w:rsid w:val="0069737C"/>
    <w:rsid w:val="00697439"/>
    <w:rsid w:val="006974D8"/>
    <w:rsid w:val="0069755C"/>
    <w:rsid w:val="0069783C"/>
    <w:rsid w:val="006978F8"/>
    <w:rsid w:val="00697FBF"/>
    <w:rsid w:val="00697FDE"/>
    <w:rsid w:val="006A0203"/>
    <w:rsid w:val="006A0246"/>
    <w:rsid w:val="006A0386"/>
    <w:rsid w:val="006A07C4"/>
    <w:rsid w:val="006A0811"/>
    <w:rsid w:val="006A0828"/>
    <w:rsid w:val="006A0882"/>
    <w:rsid w:val="006A0907"/>
    <w:rsid w:val="006A09A5"/>
    <w:rsid w:val="006A0A0E"/>
    <w:rsid w:val="006A0A34"/>
    <w:rsid w:val="006A0A75"/>
    <w:rsid w:val="006A0C9F"/>
    <w:rsid w:val="006A0CD3"/>
    <w:rsid w:val="006A10AE"/>
    <w:rsid w:val="006A11B4"/>
    <w:rsid w:val="006A11F3"/>
    <w:rsid w:val="006A1280"/>
    <w:rsid w:val="006A1354"/>
    <w:rsid w:val="006A16DF"/>
    <w:rsid w:val="006A1C38"/>
    <w:rsid w:val="006A1CC8"/>
    <w:rsid w:val="006A1D58"/>
    <w:rsid w:val="006A1E00"/>
    <w:rsid w:val="006A1EE0"/>
    <w:rsid w:val="006A21D2"/>
    <w:rsid w:val="006A21E7"/>
    <w:rsid w:val="006A22B3"/>
    <w:rsid w:val="006A253B"/>
    <w:rsid w:val="006A255D"/>
    <w:rsid w:val="006A25A1"/>
    <w:rsid w:val="006A289A"/>
    <w:rsid w:val="006A2947"/>
    <w:rsid w:val="006A29A0"/>
    <w:rsid w:val="006A29E4"/>
    <w:rsid w:val="006A2C50"/>
    <w:rsid w:val="006A2C7F"/>
    <w:rsid w:val="006A2DD6"/>
    <w:rsid w:val="006A2E14"/>
    <w:rsid w:val="006A2EE9"/>
    <w:rsid w:val="006A32EE"/>
    <w:rsid w:val="006A339F"/>
    <w:rsid w:val="006A35B4"/>
    <w:rsid w:val="006A3924"/>
    <w:rsid w:val="006A394B"/>
    <w:rsid w:val="006A39F5"/>
    <w:rsid w:val="006A3A5A"/>
    <w:rsid w:val="006A3AED"/>
    <w:rsid w:val="006A3C43"/>
    <w:rsid w:val="006A3EEB"/>
    <w:rsid w:val="006A4066"/>
    <w:rsid w:val="006A4249"/>
    <w:rsid w:val="006A453B"/>
    <w:rsid w:val="006A4581"/>
    <w:rsid w:val="006A459C"/>
    <w:rsid w:val="006A48F6"/>
    <w:rsid w:val="006A4CF7"/>
    <w:rsid w:val="006A4FF8"/>
    <w:rsid w:val="006A5036"/>
    <w:rsid w:val="006A506B"/>
    <w:rsid w:val="006A50A9"/>
    <w:rsid w:val="006A514D"/>
    <w:rsid w:val="006A5307"/>
    <w:rsid w:val="006A533F"/>
    <w:rsid w:val="006A5442"/>
    <w:rsid w:val="006A55FE"/>
    <w:rsid w:val="006A566D"/>
    <w:rsid w:val="006A5728"/>
    <w:rsid w:val="006A57AE"/>
    <w:rsid w:val="006A57B6"/>
    <w:rsid w:val="006A5A3B"/>
    <w:rsid w:val="006A5C13"/>
    <w:rsid w:val="006A5C5E"/>
    <w:rsid w:val="006A5C93"/>
    <w:rsid w:val="006A5D73"/>
    <w:rsid w:val="006A5D93"/>
    <w:rsid w:val="006A5DEE"/>
    <w:rsid w:val="006A5E3C"/>
    <w:rsid w:val="006A5F53"/>
    <w:rsid w:val="006A604F"/>
    <w:rsid w:val="006A6092"/>
    <w:rsid w:val="006A635B"/>
    <w:rsid w:val="006A63ED"/>
    <w:rsid w:val="006A6406"/>
    <w:rsid w:val="006A640A"/>
    <w:rsid w:val="006A65B8"/>
    <w:rsid w:val="006A6694"/>
    <w:rsid w:val="006A671C"/>
    <w:rsid w:val="006A6734"/>
    <w:rsid w:val="006A6736"/>
    <w:rsid w:val="006A6812"/>
    <w:rsid w:val="006A693C"/>
    <w:rsid w:val="006A69B7"/>
    <w:rsid w:val="006A6A27"/>
    <w:rsid w:val="006A6A79"/>
    <w:rsid w:val="006A6A9C"/>
    <w:rsid w:val="006A6B12"/>
    <w:rsid w:val="006A6C6E"/>
    <w:rsid w:val="006A711E"/>
    <w:rsid w:val="006A74AF"/>
    <w:rsid w:val="006A7782"/>
    <w:rsid w:val="006A7809"/>
    <w:rsid w:val="006A7863"/>
    <w:rsid w:val="006A78D0"/>
    <w:rsid w:val="006A7BE2"/>
    <w:rsid w:val="006A7DB8"/>
    <w:rsid w:val="006A7DD9"/>
    <w:rsid w:val="006A7F02"/>
    <w:rsid w:val="006B0043"/>
    <w:rsid w:val="006B0064"/>
    <w:rsid w:val="006B0175"/>
    <w:rsid w:val="006B0249"/>
    <w:rsid w:val="006B02D9"/>
    <w:rsid w:val="006B04BE"/>
    <w:rsid w:val="006B06C7"/>
    <w:rsid w:val="006B071E"/>
    <w:rsid w:val="006B078F"/>
    <w:rsid w:val="006B08CC"/>
    <w:rsid w:val="006B0AC0"/>
    <w:rsid w:val="006B0BF4"/>
    <w:rsid w:val="006B0D04"/>
    <w:rsid w:val="006B0D81"/>
    <w:rsid w:val="006B0EAF"/>
    <w:rsid w:val="006B0F82"/>
    <w:rsid w:val="006B122B"/>
    <w:rsid w:val="006B127E"/>
    <w:rsid w:val="006B1360"/>
    <w:rsid w:val="006B154E"/>
    <w:rsid w:val="006B16BA"/>
    <w:rsid w:val="006B16F8"/>
    <w:rsid w:val="006B1715"/>
    <w:rsid w:val="006B17CF"/>
    <w:rsid w:val="006B1A2A"/>
    <w:rsid w:val="006B1A35"/>
    <w:rsid w:val="006B1A4C"/>
    <w:rsid w:val="006B1AD5"/>
    <w:rsid w:val="006B1D68"/>
    <w:rsid w:val="006B20C8"/>
    <w:rsid w:val="006B21FF"/>
    <w:rsid w:val="006B2BAF"/>
    <w:rsid w:val="006B2D0D"/>
    <w:rsid w:val="006B2ED2"/>
    <w:rsid w:val="006B2F1C"/>
    <w:rsid w:val="006B2FA0"/>
    <w:rsid w:val="006B31AA"/>
    <w:rsid w:val="006B31FF"/>
    <w:rsid w:val="006B326A"/>
    <w:rsid w:val="006B3471"/>
    <w:rsid w:val="006B3492"/>
    <w:rsid w:val="006B34A5"/>
    <w:rsid w:val="006B34B9"/>
    <w:rsid w:val="006B3622"/>
    <w:rsid w:val="006B3960"/>
    <w:rsid w:val="006B3E38"/>
    <w:rsid w:val="006B3E39"/>
    <w:rsid w:val="006B4165"/>
    <w:rsid w:val="006B439D"/>
    <w:rsid w:val="006B4436"/>
    <w:rsid w:val="006B44A4"/>
    <w:rsid w:val="006B4508"/>
    <w:rsid w:val="006B4767"/>
    <w:rsid w:val="006B47B0"/>
    <w:rsid w:val="006B47E3"/>
    <w:rsid w:val="006B49AB"/>
    <w:rsid w:val="006B4B30"/>
    <w:rsid w:val="006B4BC2"/>
    <w:rsid w:val="006B4D3C"/>
    <w:rsid w:val="006B4D9F"/>
    <w:rsid w:val="006B505C"/>
    <w:rsid w:val="006B51E0"/>
    <w:rsid w:val="006B524C"/>
    <w:rsid w:val="006B57A7"/>
    <w:rsid w:val="006B5B66"/>
    <w:rsid w:val="006B5BAB"/>
    <w:rsid w:val="006B6199"/>
    <w:rsid w:val="006B65CA"/>
    <w:rsid w:val="006B6982"/>
    <w:rsid w:val="006B6A09"/>
    <w:rsid w:val="006B6B10"/>
    <w:rsid w:val="006B6B1D"/>
    <w:rsid w:val="006B6BA0"/>
    <w:rsid w:val="006B6C4C"/>
    <w:rsid w:val="006B6D75"/>
    <w:rsid w:val="006B6DF7"/>
    <w:rsid w:val="006B6EEA"/>
    <w:rsid w:val="006B7209"/>
    <w:rsid w:val="006B754F"/>
    <w:rsid w:val="006B764F"/>
    <w:rsid w:val="006B76C7"/>
    <w:rsid w:val="006B77AE"/>
    <w:rsid w:val="006B77B2"/>
    <w:rsid w:val="006B7A75"/>
    <w:rsid w:val="006B7B6B"/>
    <w:rsid w:val="006B7B95"/>
    <w:rsid w:val="006B7CB3"/>
    <w:rsid w:val="006C008A"/>
    <w:rsid w:val="006C0360"/>
    <w:rsid w:val="006C0376"/>
    <w:rsid w:val="006C039B"/>
    <w:rsid w:val="006C03C9"/>
    <w:rsid w:val="006C03FA"/>
    <w:rsid w:val="006C0479"/>
    <w:rsid w:val="006C086D"/>
    <w:rsid w:val="006C09EA"/>
    <w:rsid w:val="006C0D1A"/>
    <w:rsid w:val="006C0D6D"/>
    <w:rsid w:val="006C0E04"/>
    <w:rsid w:val="006C0EA1"/>
    <w:rsid w:val="006C1231"/>
    <w:rsid w:val="006C13FC"/>
    <w:rsid w:val="006C154E"/>
    <w:rsid w:val="006C157A"/>
    <w:rsid w:val="006C159F"/>
    <w:rsid w:val="006C163F"/>
    <w:rsid w:val="006C1692"/>
    <w:rsid w:val="006C179D"/>
    <w:rsid w:val="006C17C4"/>
    <w:rsid w:val="006C1A57"/>
    <w:rsid w:val="006C1FBB"/>
    <w:rsid w:val="006C21FF"/>
    <w:rsid w:val="006C223C"/>
    <w:rsid w:val="006C2601"/>
    <w:rsid w:val="006C2639"/>
    <w:rsid w:val="006C28F4"/>
    <w:rsid w:val="006C29CC"/>
    <w:rsid w:val="006C2A68"/>
    <w:rsid w:val="006C2DE9"/>
    <w:rsid w:val="006C3037"/>
    <w:rsid w:val="006C3107"/>
    <w:rsid w:val="006C315A"/>
    <w:rsid w:val="006C3524"/>
    <w:rsid w:val="006C35D8"/>
    <w:rsid w:val="006C3759"/>
    <w:rsid w:val="006C37D4"/>
    <w:rsid w:val="006C3846"/>
    <w:rsid w:val="006C38D1"/>
    <w:rsid w:val="006C39D0"/>
    <w:rsid w:val="006C3BC0"/>
    <w:rsid w:val="006C3CF2"/>
    <w:rsid w:val="006C3F8C"/>
    <w:rsid w:val="006C4181"/>
    <w:rsid w:val="006C428C"/>
    <w:rsid w:val="006C468A"/>
    <w:rsid w:val="006C4747"/>
    <w:rsid w:val="006C4778"/>
    <w:rsid w:val="006C4A39"/>
    <w:rsid w:val="006C4A4B"/>
    <w:rsid w:val="006C4BEA"/>
    <w:rsid w:val="006C4C2F"/>
    <w:rsid w:val="006C4C33"/>
    <w:rsid w:val="006C4C5A"/>
    <w:rsid w:val="006C4C83"/>
    <w:rsid w:val="006C4DCF"/>
    <w:rsid w:val="006C4F71"/>
    <w:rsid w:val="006C5066"/>
    <w:rsid w:val="006C5369"/>
    <w:rsid w:val="006C5531"/>
    <w:rsid w:val="006C5710"/>
    <w:rsid w:val="006C592E"/>
    <w:rsid w:val="006C5ADF"/>
    <w:rsid w:val="006C5BC1"/>
    <w:rsid w:val="006C5DB1"/>
    <w:rsid w:val="006C5DE1"/>
    <w:rsid w:val="006C5FD6"/>
    <w:rsid w:val="006C6183"/>
    <w:rsid w:val="006C63A5"/>
    <w:rsid w:val="006C6446"/>
    <w:rsid w:val="006C644D"/>
    <w:rsid w:val="006C6566"/>
    <w:rsid w:val="006C67FD"/>
    <w:rsid w:val="006C6A38"/>
    <w:rsid w:val="006C6B8A"/>
    <w:rsid w:val="006C6BFA"/>
    <w:rsid w:val="006C6CB3"/>
    <w:rsid w:val="006C6E0C"/>
    <w:rsid w:val="006C6E8A"/>
    <w:rsid w:val="006C6FEC"/>
    <w:rsid w:val="006C70A5"/>
    <w:rsid w:val="006C72B6"/>
    <w:rsid w:val="006C72EE"/>
    <w:rsid w:val="006C7403"/>
    <w:rsid w:val="006C7518"/>
    <w:rsid w:val="006C7795"/>
    <w:rsid w:val="006C77A0"/>
    <w:rsid w:val="006C7844"/>
    <w:rsid w:val="006C7997"/>
    <w:rsid w:val="006C79EC"/>
    <w:rsid w:val="006C7BD1"/>
    <w:rsid w:val="006C7DAB"/>
    <w:rsid w:val="006C7E40"/>
    <w:rsid w:val="006D0054"/>
    <w:rsid w:val="006D0074"/>
    <w:rsid w:val="006D0085"/>
    <w:rsid w:val="006D0183"/>
    <w:rsid w:val="006D0690"/>
    <w:rsid w:val="006D06F3"/>
    <w:rsid w:val="006D07DD"/>
    <w:rsid w:val="006D08E4"/>
    <w:rsid w:val="006D0957"/>
    <w:rsid w:val="006D0A42"/>
    <w:rsid w:val="006D0C63"/>
    <w:rsid w:val="006D0CAD"/>
    <w:rsid w:val="006D0D46"/>
    <w:rsid w:val="006D0DAB"/>
    <w:rsid w:val="006D0F1F"/>
    <w:rsid w:val="006D1052"/>
    <w:rsid w:val="006D10D6"/>
    <w:rsid w:val="006D1433"/>
    <w:rsid w:val="006D1497"/>
    <w:rsid w:val="006D167D"/>
    <w:rsid w:val="006D168E"/>
    <w:rsid w:val="006D16B2"/>
    <w:rsid w:val="006D1A40"/>
    <w:rsid w:val="006D1A4B"/>
    <w:rsid w:val="006D1B39"/>
    <w:rsid w:val="006D1CA3"/>
    <w:rsid w:val="006D1CE6"/>
    <w:rsid w:val="006D1D88"/>
    <w:rsid w:val="006D1E2B"/>
    <w:rsid w:val="006D1E38"/>
    <w:rsid w:val="006D1EAF"/>
    <w:rsid w:val="006D1F26"/>
    <w:rsid w:val="006D2010"/>
    <w:rsid w:val="006D20FA"/>
    <w:rsid w:val="006D2138"/>
    <w:rsid w:val="006D230B"/>
    <w:rsid w:val="006D23EA"/>
    <w:rsid w:val="006D23FC"/>
    <w:rsid w:val="006D27EC"/>
    <w:rsid w:val="006D2825"/>
    <w:rsid w:val="006D289F"/>
    <w:rsid w:val="006D2AEA"/>
    <w:rsid w:val="006D2C99"/>
    <w:rsid w:val="006D2F32"/>
    <w:rsid w:val="006D2F95"/>
    <w:rsid w:val="006D2FA2"/>
    <w:rsid w:val="006D30D3"/>
    <w:rsid w:val="006D312A"/>
    <w:rsid w:val="006D323C"/>
    <w:rsid w:val="006D331E"/>
    <w:rsid w:val="006D33E6"/>
    <w:rsid w:val="006D33F1"/>
    <w:rsid w:val="006D34C7"/>
    <w:rsid w:val="006D34F1"/>
    <w:rsid w:val="006D34F5"/>
    <w:rsid w:val="006D35E6"/>
    <w:rsid w:val="006D365E"/>
    <w:rsid w:val="006D3814"/>
    <w:rsid w:val="006D38EE"/>
    <w:rsid w:val="006D3985"/>
    <w:rsid w:val="006D3B40"/>
    <w:rsid w:val="006D3CB2"/>
    <w:rsid w:val="006D3E95"/>
    <w:rsid w:val="006D3E9A"/>
    <w:rsid w:val="006D4055"/>
    <w:rsid w:val="006D4172"/>
    <w:rsid w:val="006D445A"/>
    <w:rsid w:val="006D479C"/>
    <w:rsid w:val="006D47DE"/>
    <w:rsid w:val="006D4C72"/>
    <w:rsid w:val="006D4CDE"/>
    <w:rsid w:val="006D4D2F"/>
    <w:rsid w:val="006D4DBD"/>
    <w:rsid w:val="006D4E4C"/>
    <w:rsid w:val="006D4E6C"/>
    <w:rsid w:val="006D4F60"/>
    <w:rsid w:val="006D4FEB"/>
    <w:rsid w:val="006D506B"/>
    <w:rsid w:val="006D51C0"/>
    <w:rsid w:val="006D53BA"/>
    <w:rsid w:val="006D5484"/>
    <w:rsid w:val="006D54B2"/>
    <w:rsid w:val="006D551D"/>
    <w:rsid w:val="006D55D3"/>
    <w:rsid w:val="006D570D"/>
    <w:rsid w:val="006D59A0"/>
    <w:rsid w:val="006D5AE3"/>
    <w:rsid w:val="006D5AEE"/>
    <w:rsid w:val="006D5F05"/>
    <w:rsid w:val="006D5F3A"/>
    <w:rsid w:val="006D621E"/>
    <w:rsid w:val="006D6374"/>
    <w:rsid w:val="006D6625"/>
    <w:rsid w:val="006D6731"/>
    <w:rsid w:val="006D691C"/>
    <w:rsid w:val="006D696E"/>
    <w:rsid w:val="006D6A99"/>
    <w:rsid w:val="006D6B1C"/>
    <w:rsid w:val="006D6B4C"/>
    <w:rsid w:val="006D6BD5"/>
    <w:rsid w:val="006D6BD6"/>
    <w:rsid w:val="006D6EE6"/>
    <w:rsid w:val="006D6FAB"/>
    <w:rsid w:val="006D70F5"/>
    <w:rsid w:val="006D7144"/>
    <w:rsid w:val="006D71D9"/>
    <w:rsid w:val="006D726D"/>
    <w:rsid w:val="006D7401"/>
    <w:rsid w:val="006D7402"/>
    <w:rsid w:val="006D7535"/>
    <w:rsid w:val="006D77D5"/>
    <w:rsid w:val="006D7942"/>
    <w:rsid w:val="006D79CF"/>
    <w:rsid w:val="006D7BD2"/>
    <w:rsid w:val="006D7DAE"/>
    <w:rsid w:val="006D7DC7"/>
    <w:rsid w:val="006D7DFD"/>
    <w:rsid w:val="006E005F"/>
    <w:rsid w:val="006E00B9"/>
    <w:rsid w:val="006E0274"/>
    <w:rsid w:val="006E02E1"/>
    <w:rsid w:val="006E0314"/>
    <w:rsid w:val="006E0426"/>
    <w:rsid w:val="006E0466"/>
    <w:rsid w:val="006E0751"/>
    <w:rsid w:val="006E0931"/>
    <w:rsid w:val="006E0DAC"/>
    <w:rsid w:val="006E101C"/>
    <w:rsid w:val="006E1214"/>
    <w:rsid w:val="006E121C"/>
    <w:rsid w:val="006E127A"/>
    <w:rsid w:val="006E140A"/>
    <w:rsid w:val="006E1510"/>
    <w:rsid w:val="006E19C3"/>
    <w:rsid w:val="006E1BA4"/>
    <w:rsid w:val="006E1CB7"/>
    <w:rsid w:val="006E1D0D"/>
    <w:rsid w:val="006E1DE1"/>
    <w:rsid w:val="006E201D"/>
    <w:rsid w:val="006E2067"/>
    <w:rsid w:val="006E21B5"/>
    <w:rsid w:val="006E21F3"/>
    <w:rsid w:val="006E232B"/>
    <w:rsid w:val="006E24DF"/>
    <w:rsid w:val="006E2648"/>
    <w:rsid w:val="006E27D8"/>
    <w:rsid w:val="006E2859"/>
    <w:rsid w:val="006E2BDB"/>
    <w:rsid w:val="006E2C6E"/>
    <w:rsid w:val="006E2E46"/>
    <w:rsid w:val="006E2F99"/>
    <w:rsid w:val="006E2FE6"/>
    <w:rsid w:val="006E3190"/>
    <w:rsid w:val="006E3239"/>
    <w:rsid w:val="006E3387"/>
    <w:rsid w:val="006E33CD"/>
    <w:rsid w:val="006E3521"/>
    <w:rsid w:val="006E377E"/>
    <w:rsid w:val="006E386A"/>
    <w:rsid w:val="006E386C"/>
    <w:rsid w:val="006E38DF"/>
    <w:rsid w:val="006E3933"/>
    <w:rsid w:val="006E3999"/>
    <w:rsid w:val="006E3D91"/>
    <w:rsid w:val="006E3DFB"/>
    <w:rsid w:val="006E3EA3"/>
    <w:rsid w:val="006E4137"/>
    <w:rsid w:val="006E423B"/>
    <w:rsid w:val="006E42B1"/>
    <w:rsid w:val="006E4401"/>
    <w:rsid w:val="006E452B"/>
    <w:rsid w:val="006E4581"/>
    <w:rsid w:val="006E459C"/>
    <w:rsid w:val="006E4C21"/>
    <w:rsid w:val="006E4FCC"/>
    <w:rsid w:val="006E50F6"/>
    <w:rsid w:val="006E5272"/>
    <w:rsid w:val="006E557B"/>
    <w:rsid w:val="006E5746"/>
    <w:rsid w:val="006E5774"/>
    <w:rsid w:val="006E58E7"/>
    <w:rsid w:val="006E5B3E"/>
    <w:rsid w:val="006E5C24"/>
    <w:rsid w:val="006E5D14"/>
    <w:rsid w:val="006E5DC1"/>
    <w:rsid w:val="006E604B"/>
    <w:rsid w:val="006E61E9"/>
    <w:rsid w:val="006E6206"/>
    <w:rsid w:val="006E621B"/>
    <w:rsid w:val="006E6309"/>
    <w:rsid w:val="006E63EE"/>
    <w:rsid w:val="006E63F7"/>
    <w:rsid w:val="006E64A8"/>
    <w:rsid w:val="006E66ED"/>
    <w:rsid w:val="006E6850"/>
    <w:rsid w:val="006E6A57"/>
    <w:rsid w:val="006E6AC8"/>
    <w:rsid w:val="006E6EE9"/>
    <w:rsid w:val="006E6EF5"/>
    <w:rsid w:val="006E707A"/>
    <w:rsid w:val="006E70B2"/>
    <w:rsid w:val="006E71B8"/>
    <w:rsid w:val="006E71C0"/>
    <w:rsid w:val="006E763F"/>
    <w:rsid w:val="006E7972"/>
    <w:rsid w:val="006E7A9F"/>
    <w:rsid w:val="006E7B91"/>
    <w:rsid w:val="006F00A2"/>
    <w:rsid w:val="006F0328"/>
    <w:rsid w:val="006F032B"/>
    <w:rsid w:val="006F03A1"/>
    <w:rsid w:val="006F0486"/>
    <w:rsid w:val="006F05F3"/>
    <w:rsid w:val="006F068D"/>
    <w:rsid w:val="006F09D1"/>
    <w:rsid w:val="006F0AEB"/>
    <w:rsid w:val="006F1055"/>
    <w:rsid w:val="006F1204"/>
    <w:rsid w:val="006F14C6"/>
    <w:rsid w:val="006F1940"/>
    <w:rsid w:val="006F19EA"/>
    <w:rsid w:val="006F19FA"/>
    <w:rsid w:val="006F1A07"/>
    <w:rsid w:val="006F1A30"/>
    <w:rsid w:val="006F1CF4"/>
    <w:rsid w:val="006F1E30"/>
    <w:rsid w:val="006F1E58"/>
    <w:rsid w:val="006F1F59"/>
    <w:rsid w:val="006F23B8"/>
    <w:rsid w:val="006F2414"/>
    <w:rsid w:val="006F2453"/>
    <w:rsid w:val="006F26F2"/>
    <w:rsid w:val="006F285B"/>
    <w:rsid w:val="006F2B0A"/>
    <w:rsid w:val="006F2B39"/>
    <w:rsid w:val="006F2B79"/>
    <w:rsid w:val="006F2B7F"/>
    <w:rsid w:val="006F2D32"/>
    <w:rsid w:val="006F2D3D"/>
    <w:rsid w:val="006F31AE"/>
    <w:rsid w:val="006F31DC"/>
    <w:rsid w:val="006F336F"/>
    <w:rsid w:val="006F3463"/>
    <w:rsid w:val="006F34AA"/>
    <w:rsid w:val="006F34BD"/>
    <w:rsid w:val="006F388F"/>
    <w:rsid w:val="006F38A3"/>
    <w:rsid w:val="006F39B1"/>
    <w:rsid w:val="006F3A08"/>
    <w:rsid w:val="006F3CFA"/>
    <w:rsid w:val="006F3D3C"/>
    <w:rsid w:val="006F3E0B"/>
    <w:rsid w:val="006F3F75"/>
    <w:rsid w:val="006F404B"/>
    <w:rsid w:val="006F407C"/>
    <w:rsid w:val="006F41D9"/>
    <w:rsid w:val="006F41F3"/>
    <w:rsid w:val="006F4498"/>
    <w:rsid w:val="006F452F"/>
    <w:rsid w:val="006F477E"/>
    <w:rsid w:val="006F48F7"/>
    <w:rsid w:val="006F4CA8"/>
    <w:rsid w:val="006F5230"/>
    <w:rsid w:val="006F52D8"/>
    <w:rsid w:val="006F536D"/>
    <w:rsid w:val="006F5485"/>
    <w:rsid w:val="006F54FD"/>
    <w:rsid w:val="006F5562"/>
    <w:rsid w:val="006F559F"/>
    <w:rsid w:val="006F55F8"/>
    <w:rsid w:val="006F59EC"/>
    <w:rsid w:val="006F5CF1"/>
    <w:rsid w:val="006F6120"/>
    <w:rsid w:val="006F6215"/>
    <w:rsid w:val="006F626B"/>
    <w:rsid w:val="006F65EF"/>
    <w:rsid w:val="006F667E"/>
    <w:rsid w:val="006F6785"/>
    <w:rsid w:val="006F6830"/>
    <w:rsid w:val="006F69EB"/>
    <w:rsid w:val="006F6A95"/>
    <w:rsid w:val="006F6D26"/>
    <w:rsid w:val="006F6D9B"/>
    <w:rsid w:val="006F6DF3"/>
    <w:rsid w:val="006F6E27"/>
    <w:rsid w:val="006F6E33"/>
    <w:rsid w:val="006F7032"/>
    <w:rsid w:val="006F73E9"/>
    <w:rsid w:val="006F74FD"/>
    <w:rsid w:val="006F7538"/>
    <w:rsid w:val="006F7787"/>
    <w:rsid w:val="006F7C52"/>
    <w:rsid w:val="006F7C64"/>
    <w:rsid w:val="006F7D7E"/>
    <w:rsid w:val="006F7FA9"/>
    <w:rsid w:val="00700151"/>
    <w:rsid w:val="007002CA"/>
    <w:rsid w:val="0070043E"/>
    <w:rsid w:val="00700540"/>
    <w:rsid w:val="00700698"/>
    <w:rsid w:val="007006AE"/>
    <w:rsid w:val="007009C2"/>
    <w:rsid w:val="00700CCE"/>
    <w:rsid w:val="00700F60"/>
    <w:rsid w:val="00700F66"/>
    <w:rsid w:val="00701084"/>
    <w:rsid w:val="00701332"/>
    <w:rsid w:val="00701652"/>
    <w:rsid w:val="007016F0"/>
    <w:rsid w:val="00701717"/>
    <w:rsid w:val="00701785"/>
    <w:rsid w:val="007019D1"/>
    <w:rsid w:val="00701C25"/>
    <w:rsid w:val="00701CAD"/>
    <w:rsid w:val="00701CEA"/>
    <w:rsid w:val="00701D7C"/>
    <w:rsid w:val="00701DDB"/>
    <w:rsid w:val="00701E78"/>
    <w:rsid w:val="00701E84"/>
    <w:rsid w:val="007020C7"/>
    <w:rsid w:val="0070214E"/>
    <w:rsid w:val="007023D0"/>
    <w:rsid w:val="007023E7"/>
    <w:rsid w:val="00702443"/>
    <w:rsid w:val="00702458"/>
    <w:rsid w:val="0070249C"/>
    <w:rsid w:val="007024F2"/>
    <w:rsid w:val="007025E1"/>
    <w:rsid w:val="0070272E"/>
    <w:rsid w:val="0070287A"/>
    <w:rsid w:val="00702B0B"/>
    <w:rsid w:val="00702D6D"/>
    <w:rsid w:val="00703056"/>
    <w:rsid w:val="007030C3"/>
    <w:rsid w:val="007030D1"/>
    <w:rsid w:val="00703207"/>
    <w:rsid w:val="0070338C"/>
    <w:rsid w:val="007034CC"/>
    <w:rsid w:val="007034F6"/>
    <w:rsid w:val="00703505"/>
    <w:rsid w:val="007037CB"/>
    <w:rsid w:val="00703890"/>
    <w:rsid w:val="00703895"/>
    <w:rsid w:val="00703B30"/>
    <w:rsid w:val="00703B5F"/>
    <w:rsid w:val="00703C3F"/>
    <w:rsid w:val="00703EC6"/>
    <w:rsid w:val="00703F1C"/>
    <w:rsid w:val="00704222"/>
    <w:rsid w:val="00704354"/>
    <w:rsid w:val="007044F8"/>
    <w:rsid w:val="007045ED"/>
    <w:rsid w:val="00704602"/>
    <w:rsid w:val="00704869"/>
    <w:rsid w:val="00704982"/>
    <w:rsid w:val="00704A12"/>
    <w:rsid w:val="00704C70"/>
    <w:rsid w:val="00704CAE"/>
    <w:rsid w:val="00704E52"/>
    <w:rsid w:val="00704E62"/>
    <w:rsid w:val="0070509F"/>
    <w:rsid w:val="00705255"/>
    <w:rsid w:val="0070533C"/>
    <w:rsid w:val="0070542D"/>
    <w:rsid w:val="00705588"/>
    <w:rsid w:val="007055A3"/>
    <w:rsid w:val="00705865"/>
    <w:rsid w:val="007058A9"/>
    <w:rsid w:val="007058E8"/>
    <w:rsid w:val="00705CDE"/>
    <w:rsid w:val="00705FD4"/>
    <w:rsid w:val="0070610B"/>
    <w:rsid w:val="00706267"/>
    <w:rsid w:val="00706298"/>
    <w:rsid w:val="0070629E"/>
    <w:rsid w:val="007062A8"/>
    <w:rsid w:val="00706374"/>
    <w:rsid w:val="00706438"/>
    <w:rsid w:val="007064BA"/>
    <w:rsid w:val="00706573"/>
    <w:rsid w:val="0070692C"/>
    <w:rsid w:val="00706B55"/>
    <w:rsid w:val="00706DE5"/>
    <w:rsid w:val="00706E58"/>
    <w:rsid w:val="00706E6A"/>
    <w:rsid w:val="007070AC"/>
    <w:rsid w:val="00707143"/>
    <w:rsid w:val="0070733C"/>
    <w:rsid w:val="007074C4"/>
    <w:rsid w:val="007076B6"/>
    <w:rsid w:val="007076BF"/>
    <w:rsid w:val="00707789"/>
    <w:rsid w:val="00707AE0"/>
    <w:rsid w:val="00707D48"/>
    <w:rsid w:val="00707EED"/>
    <w:rsid w:val="00707FB5"/>
    <w:rsid w:val="0071001E"/>
    <w:rsid w:val="007100AD"/>
    <w:rsid w:val="007104FB"/>
    <w:rsid w:val="007106E5"/>
    <w:rsid w:val="0071075E"/>
    <w:rsid w:val="00710817"/>
    <w:rsid w:val="0071086E"/>
    <w:rsid w:val="00710A28"/>
    <w:rsid w:val="00710A4C"/>
    <w:rsid w:val="00710BE7"/>
    <w:rsid w:val="00710D23"/>
    <w:rsid w:val="00710D85"/>
    <w:rsid w:val="00710E4F"/>
    <w:rsid w:val="00710F33"/>
    <w:rsid w:val="00710F6F"/>
    <w:rsid w:val="00711009"/>
    <w:rsid w:val="00711093"/>
    <w:rsid w:val="00711142"/>
    <w:rsid w:val="00711165"/>
    <w:rsid w:val="007112F0"/>
    <w:rsid w:val="007114F2"/>
    <w:rsid w:val="00711642"/>
    <w:rsid w:val="0071167F"/>
    <w:rsid w:val="0071179A"/>
    <w:rsid w:val="00711A2C"/>
    <w:rsid w:val="00711B36"/>
    <w:rsid w:val="00711F54"/>
    <w:rsid w:val="007121CF"/>
    <w:rsid w:val="0071240C"/>
    <w:rsid w:val="007126C3"/>
    <w:rsid w:val="007129F8"/>
    <w:rsid w:val="00712A36"/>
    <w:rsid w:val="00712D4D"/>
    <w:rsid w:val="00713010"/>
    <w:rsid w:val="0071314C"/>
    <w:rsid w:val="0071332F"/>
    <w:rsid w:val="007135B1"/>
    <w:rsid w:val="007137E5"/>
    <w:rsid w:val="00713858"/>
    <w:rsid w:val="00713966"/>
    <w:rsid w:val="00713AC4"/>
    <w:rsid w:val="00713AE8"/>
    <w:rsid w:val="00713CA2"/>
    <w:rsid w:val="00713F82"/>
    <w:rsid w:val="007141A8"/>
    <w:rsid w:val="007142BB"/>
    <w:rsid w:val="0071446B"/>
    <w:rsid w:val="00714AAE"/>
    <w:rsid w:val="00714B89"/>
    <w:rsid w:val="00714BC7"/>
    <w:rsid w:val="00714D13"/>
    <w:rsid w:val="00714DA1"/>
    <w:rsid w:val="00714DCB"/>
    <w:rsid w:val="00714EB9"/>
    <w:rsid w:val="00714EDB"/>
    <w:rsid w:val="00714FD3"/>
    <w:rsid w:val="0071523D"/>
    <w:rsid w:val="0071550A"/>
    <w:rsid w:val="0071564D"/>
    <w:rsid w:val="007157E9"/>
    <w:rsid w:val="00715A9C"/>
    <w:rsid w:val="00715BD1"/>
    <w:rsid w:val="00715FE0"/>
    <w:rsid w:val="007160D9"/>
    <w:rsid w:val="00716113"/>
    <w:rsid w:val="0071661C"/>
    <w:rsid w:val="007167E6"/>
    <w:rsid w:val="00716836"/>
    <w:rsid w:val="00716842"/>
    <w:rsid w:val="007168AF"/>
    <w:rsid w:val="00716C96"/>
    <w:rsid w:val="00716DEB"/>
    <w:rsid w:val="00716DF4"/>
    <w:rsid w:val="00716EE7"/>
    <w:rsid w:val="00716EF5"/>
    <w:rsid w:val="0071728C"/>
    <w:rsid w:val="007173C6"/>
    <w:rsid w:val="007174CF"/>
    <w:rsid w:val="0071757B"/>
    <w:rsid w:val="007176B8"/>
    <w:rsid w:val="0071781F"/>
    <w:rsid w:val="00717842"/>
    <w:rsid w:val="00717997"/>
    <w:rsid w:val="00717AEF"/>
    <w:rsid w:val="00717D59"/>
    <w:rsid w:val="00717DA4"/>
    <w:rsid w:val="00717DF3"/>
    <w:rsid w:val="00717EEE"/>
    <w:rsid w:val="00717F7E"/>
    <w:rsid w:val="007200FE"/>
    <w:rsid w:val="00720303"/>
    <w:rsid w:val="0072050E"/>
    <w:rsid w:val="007205A7"/>
    <w:rsid w:val="007205A9"/>
    <w:rsid w:val="00720A0C"/>
    <w:rsid w:val="00720A3C"/>
    <w:rsid w:val="00720B42"/>
    <w:rsid w:val="00720B5A"/>
    <w:rsid w:val="00720BB8"/>
    <w:rsid w:val="00720D86"/>
    <w:rsid w:val="00720F93"/>
    <w:rsid w:val="00720FAF"/>
    <w:rsid w:val="00720FFF"/>
    <w:rsid w:val="00721011"/>
    <w:rsid w:val="007210D8"/>
    <w:rsid w:val="00721505"/>
    <w:rsid w:val="007215F3"/>
    <w:rsid w:val="00721664"/>
    <w:rsid w:val="0072183A"/>
    <w:rsid w:val="007218F2"/>
    <w:rsid w:val="00721C2B"/>
    <w:rsid w:val="00721FD4"/>
    <w:rsid w:val="00722057"/>
    <w:rsid w:val="0072217F"/>
    <w:rsid w:val="00722251"/>
    <w:rsid w:val="0072253A"/>
    <w:rsid w:val="007225A0"/>
    <w:rsid w:val="007225B8"/>
    <w:rsid w:val="007226C9"/>
    <w:rsid w:val="00722880"/>
    <w:rsid w:val="007229B0"/>
    <w:rsid w:val="00722C6F"/>
    <w:rsid w:val="00722CEA"/>
    <w:rsid w:val="00722E9A"/>
    <w:rsid w:val="00722FF3"/>
    <w:rsid w:val="00723043"/>
    <w:rsid w:val="00723359"/>
    <w:rsid w:val="007233D8"/>
    <w:rsid w:val="00723B8F"/>
    <w:rsid w:val="00723C4C"/>
    <w:rsid w:val="00723D74"/>
    <w:rsid w:val="00723EC0"/>
    <w:rsid w:val="00723FC1"/>
    <w:rsid w:val="00724037"/>
    <w:rsid w:val="007240BB"/>
    <w:rsid w:val="007242B4"/>
    <w:rsid w:val="0072431A"/>
    <w:rsid w:val="0072477A"/>
    <w:rsid w:val="00724876"/>
    <w:rsid w:val="007248FA"/>
    <w:rsid w:val="00724992"/>
    <w:rsid w:val="007249B5"/>
    <w:rsid w:val="00724A38"/>
    <w:rsid w:val="00724BA2"/>
    <w:rsid w:val="00724BDE"/>
    <w:rsid w:val="00724D4D"/>
    <w:rsid w:val="00725051"/>
    <w:rsid w:val="00725240"/>
    <w:rsid w:val="00725380"/>
    <w:rsid w:val="00725535"/>
    <w:rsid w:val="00725539"/>
    <w:rsid w:val="007259A0"/>
    <w:rsid w:val="007259B6"/>
    <w:rsid w:val="00725A8E"/>
    <w:rsid w:val="00725B15"/>
    <w:rsid w:val="00725B32"/>
    <w:rsid w:val="00725D1C"/>
    <w:rsid w:val="00726157"/>
    <w:rsid w:val="007262F4"/>
    <w:rsid w:val="00726322"/>
    <w:rsid w:val="00726331"/>
    <w:rsid w:val="0072642F"/>
    <w:rsid w:val="00726459"/>
    <w:rsid w:val="00726940"/>
    <w:rsid w:val="00726B60"/>
    <w:rsid w:val="00726DDF"/>
    <w:rsid w:val="00726F5F"/>
    <w:rsid w:val="00727068"/>
    <w:rsid w:val="007271D0"/>
    <w:rsid w:val="007271F5"/>
    <w:rsid w:val="00727286"/>
    <w:rsid w:val="007274CD"/>
    <w:rsid w:val="0072755E"/>
    <w:rsid w:val="007277F7"/>
    <w:rsid w:val="00727B42"/>
    <w:rsid w:val="00727C9C"/>
    <w:rsid w:val="00730040"/>
    <w:rsid w:val="00730337"/>
    <w:rsid w:val="00730625"/>
    <w:rsid w:val="007308C1"/>
    <w:rsid w:val="00730C37"/>
    <w:rsid w:val="00730C5A"/>
    <w:rsid w:val="00730C9A"/>
    <w:rsid w:val="00730E70"/>
    <w:rsid w:val="00730EDE"/>
    <w:rsid w:val="00730F5D"/>
    <w:rsid w:val="00730F80"/>
    <w:rsid w:val="007310A2"/>
    <w:rsid w:val="00731257"/>
    <w:rsid w:val="00731457"/>
    <w:rsid w:val="007316A6"/>
    <w:rsid w:val="007317FD"/>
    <w:rsid w:val="007318FB"/>
    <w:rsid w:val="0073195C"/>
    <w:rsid w:val="00731991"/>
    <w:rsid w:val="007319D0"/>
    <w:rsid w:val="00731F88"/>
    <w:rsid w:val="00731FC1"/>
    <w:rsid w:val="0073210C"/>
    <w:rsid w:val="0073211A"/>
    <w:rsid w:val="00732185"/>
    <w:rsid w:val="0073248C"/>
    <w:rsid w:val="00732524"/>
    <w:rsid w:val="00732552"/>
    <w:rsid w:val="00732610"/>
    <w:rsid w:val="00732687"/>
    <w:rsid w:val="0073298A"/>
    <w:rsid w:val="00732A08"/>
    <w:rsid w:val="00732C51"/>
    <w:rsid w:val="00732D8D"/>
    <w:rsid w:val="00732E11"/>
    <w:rsid w:val="00732F46"/>
    <w:rsid w:val="00733359"/>
    <w:rsid w:val="007334D5"/>
    <w:rsid w:val="00733526"/>
    <w:rsid w:val="007339A9"/>
    <w:rsid w:val="00733A44"/>
    <w:rsid w:val="00733B43"/>
    <w:rsid w:val="00733E55"/>
    <w:rsid w:val="00733F4E"/>
    <w:rsid w:val="00734013"/>
    <w:rsid w:val="00734050"/>
    <w:rsid w:val="0073434C"/>
    <w:rsid w:val="007346D9"/>
    <w:rsid w:val="007346F5"/>
    <w:rsid w:val="007347BB"/>
    <w:rsid w:val="007348EE"/>
    <w:rsid w:val="007348F8"/>
    <w:rsid w:val="007349D7"/>
    <w:rsid w:val="00734A53"/>
    <w:rsid w:val="00734A65"/>
    <w:rsid w:val="00734BE6"/>
    <w:rsid w:val="00734C71"/>
    <w:rsid w:val="00734CBE"/>
    <w:rsid w:val="00734CC7"/>
    <w:rsid w:val="00734D93"/>
    <w:rsid w:val="00734F2E"/>
    <w:rsid w:val="00735044"/>
    <w:rsid w:val="007352B1"/>
    <w:rsid w:val="0073535D"/>
    <w:rsid w:val="007354B7"/>
    <w:rsid w:val="007355AE"/>
    <w:rsid w:val="0073562F"/>
    <w:rsid w:val="0073563A"/>
    <w:rsid w:val="0073568E"/>
    <w:rsid w:val="00735739"/>
    <w:rsid w:val="00735958"/>
    <w:rsid w:val="007359B2"/>
    <w:rsid w:val="007359F8"/>
    <w:rsid w:val="00735AD5"/>
    <w:rsid w:val="00735E6D"/>
    <w:rsid w:val="007361C4"/>
    <w:rsid w:val="007362EA"/>
    <w:rsid w:val="00736429"/>
    <w:rsid w:val="00736534"/>
    <w:rsid w:val="0073664A"/>
    <w:rsid w:val="007366B3"/>
    <w:rsid w:val="007366E5"/>
    <w:rsid w:val="007367D2"/>
    <w:rsid w:val="0073681A"/>
    <w:rsid w:val="0073688F"/>
    <w:rsid w:val="00736A6E"/>
    <w:rsid w:val="00736DF1"/>
    <w:rsid w:val="00736E08"/>
    <w:rsid w:val="00736EBE"/>
    <w:rsid w:val="00736FCF"/>
    <w:rsid w:val="0073721B"/>
    <w:rsid w:val="0073730E"/>
    <w:rsid w:val="0073755F"/>
    <w:rsid w:val="007377E2"/>
    <w:rsid w:val="00737867"/>
    <w:rsid w:val="00737976"/>
    <w:rsid w:val="007379A5"/>
    <w:rsid w:val="00737B76"/>
    <w:rsid w:val="00737BDF"/>
    <w:rsid w:val="00737DB9"/>
    <w:rsid w:val="00737F25"/>
    <w:rsid w:val="00737FD0"/>
    <w:rsid w:val="007400A9"/>
    <w:rsid w:val="007400CB"/>
    <w:rsid w:val="00740155"/>
    <w:rsid w:val="00740173"/>
    <w:rsid w:val="007401A4"/>
    <w:rsid w:val="00740202"/>
    <w:rsid w:val="00740250"/>
    <w:rsid w:val="0074035A"/>
    <w:rsid w:val="00740366"/>
    <w:rsid w:val="007405E5"/>
    <w:rsid w:val="00740782"/>
    <w:rsid w:val="0074080C"/>
    <w:rsid w:val="00740948"/>
    <w:rsid w:val="00740949"/>
    <w:rsid w:val="00740988"/>
    <w:rsid w:val="007409A6"/>
    <w:rsid w:val="007409BB"/>
    <w:rsid w:val="00740B5D"/>
    <w:rsid w:val="00740D07"/>
    <w:rsid w:val="00740E85"/>
    <w:rsid w:val="00740F02"/>
    <w:rsid w:val="00740F5B"/>
    <w:rsid w:val="007412D5"/>
    <w:rsid w:val="0074140D"/>
    <w:rsid w:val="00741519"/>
    <w:rsid w:val="00741548"/>
    <w:rsid w:val="007416F1"/>
    <w:rsid w:val="00741773"/>
    <w:rsid w:val="0074199E"/>
    <w:rsid w:val="007419E0"/>
    <w:rsid w:val="00741A09"/>
    <w:rsid w:val="00741B0C"/>
    <w:rsid w:val="00741B9C"/>
    <w:rsid w:val="00741C30"/>
    <w:rsid w:val="00741D99"/>
    <w:rsid w:val="00741FC3"/>
    <w:rsid w:val="00742003"/>
    <w:rsid w:val="007420AE"/>
    <w:rsid w:val="007422B8"/>
    <w:rsid w:val="007422C0"/>
    <w:rsid w:val="007423AE"/>
    <w:rsid w:val="007423EF"/>
    <w:rsid w:val="007425FD"/>
    <w:rsid w:val="0074261C"/>
    <w:rsid w:val="0074261F"/>
    <w:rsid w:val="00742656"/>
    <w:rsid w:val="007427CE"/>
    <w:rsid w:val="0074288E"/>
    <w:rsid w:val="00742A3C"/>
    <w:rsid w:val="00742B0D"/>
    <w:rsid w:val="00742B21"/>
    <w:rsid w:val="00742E21"/>
    <w:rsid w:val="00742F96"/>
    <w:rsid w:val="007431A7"/>
    <w:rsid w:val="007433E9"/>
    <w:rsid w:val="007434D5"/>
    <w:rsid w:val="0074378F"/>
    <w:rsid w:val="0074382F"/>
    <w:rsid w:val="007439D5"/>
    <w:rsid w:val="007439E0"/>
    <w:rsid w:val="007439FC"/>
    <w:rsid w:val="00743A39"/>
    <w:rsid w:val="00743E19"/>
    <w:rsid w:val="00743F92"/>
    <w:rsid w:val="00744165"/>
    <w:rsid w:val="00744237"/>
    <w:rsid w:val="0074467A"/>
    <w:rsid w:val="00744694"/>
    <w:rsid w:val="00744723"/>
    <w:rsid w:val="007449D7"/>
    <w:rsid w:val="00744A42"/>
    <w:rsid w:val="00744CA0"/>
    <w:rsid w:val="00744D21"/>
    <w:rsid w:val="00744EE5"/>
    <w:rsid w:val="0074512D"/>
    <w:rsid w:val="00745170"/>
    <w:rsid w:val="007451F0"/>
    <w:rsid w:val="00745250"/>
    <w:rsid w:val="0074541F"/>
    <w:rsid w:val="0074552D"/>
    <w:rsid w:val="00745565"/>
    <w:rsid w:val="00745613"/>
    <w:rsid w:val="00745748"/>
    <w:rsid w:val="0074591F"/>
    <w:rsid w:val="00745A4A"/>
    <w:rsid w:val="00745C50"/>
    <w:rsid w:val="00745C59"/>
    <w:rsid w:val="00745CC4"/>
    <w:rsid w:val="00745D32"/>
    <w:rsid w:val="00745FA6"/>
    <w:rsid w:val="00746096"/>
    <w:rsid w:val="007463E6"/>
    <w:rsid w:val="00746403"/>
    <w:rsid w:val="00746407"/>
    <w:rsid w:val="0074655C"/>
    <w:rsid w:val="007465F0"/>
    <w:rsid w:val="00746796"/>
    <w:rsid w:val="007468E6"/>
    <w:rsid w:val="00746956"/>
    <w:rsid w:val="00746C33"/>
    <w:rsid w:val="00746C45"/>
    <w:rsid w:val="00746C83"/>
    <w:rsid w:val="00746F21"/>
    <w:rsid w:val="007471CE"/>
    <w:rsid w:val="00747467"/>
    <w:rsid w:val="00747494"/>
    <w:rsid w:val="007474DA"/>
    <w:rsid w:val="00747687"/>
    <w:rsid w:val="0074788E"/>
    <w:rsid w:val="0074791F"/>
    <w:rsid w:val="00747BAE"/>
    <w:rsid w:val="00747CB8"/>
    <w:rsid w:val="00747EB7"/>
    <w:rsid w:val="00747F03"/>
    <w:rsid w:val="00747F1B"/>
    <w:rsid w:val="00747F63"/>
    <w:rsid w:val="00747FC1"/>
    <w:rsid w:val="00747FF7"/>
    <w:rsid w:val="007500F5"/>
    <w:rsid w:val="00750175"/>
    <w:rsid w:val="007501FA"/>
    <w:rsid w:val="00750460"/>
    <w:rsid w:val="007504BC"/>
    <w:rsid w:val="00750536"/>
    <w:rsid w:val="00750707"/>
    <w:rsid w:val="00750A19"/>
    <w:rsid w:val="00750AD3"/>
    <w:rsid w:val="00750D20"/>
    <w:rsid w:val="00750D9C"/>
    <w:rsid w:val="00750DA3"/>
    <w:rsid w:val="007511A1"/>
    <w:rsid w:val="0075123B"/>
    <w:rsid w:val="00751289"/>
    <w:rsid w:val="00751353"/>
    <w:rsid w:val="0075176C"/>
    <w:rsid w:val="0075178E"/>
    <w:rsid w:val="00751790"/>
    <w:rsid w:val="0075188B"/>
    <w:rsid w:val="00751968"/>
    <w:rsid w:val="00751A41"/>
    <w:rsid w:val="00751A4A"/>
    <w:rsid w:val="00751AFD"/>
    <w:rsid w:val="00751B18"/>
    <w:rsid w:val="00751BA9"/>
    <w:rsid w:val="00751CE3"/>
    <w:rsid w:val="007520E5"/>
    <w:rsid w:val="0075210C"/>
    <w:rsid w:val="00752284"/>
    <w:rsid w:val="00752327"/>
    <w:rsid w:val="007523F5"/>
    <w:rsid w:val="00752587"/>
    <w:rsid w:val="0075266F"/>
    <w:rsid w:val="0075267C"/>
    <w:rsid w:val="007527E9"/>
    <w:rsid w:val="00752943"/>
    <w:rsid w:val="00752A32"/>
    <w:rsid w:val="00752AB0"/>
    <w:rsid w:val="007530D6"/>
    <w:rsid w:val="00753455"/>
    <w:rsid w:val="00753732"/>
    <w:rsid w:val="007537D5"/>
    <w:rsid w:val="00753BB5"/>
    <w:rsid w:val="00753FD7"/>
    <w:rsid w:val="007540B8"/>
    <w:rsid w:val="007540E1"/>
    <w:rsid w:val="0075426D"/>
    <w:rsid w:val="007542C4"/>
    <w:rsid w:val="007543B5"/>
    <w:rsid w:val="00754489"/>
    <w:rsid w:val="007546CA"/>
    <w:rsid w:val="0075481D"/>
    <w:rsid w:val="0075486E"/>
    <w:rsid w:val="007548C6"/>
    <w:rsid w:val="00754986"/>
    <w:rsid w:val="00754E67"/>
    <w:rsid w:val="00754F31"/>
    <w:rsid w:val="007551BD"/>
    <w:rsid w:val="00755531"/>
    <w:rsid w:val="007557F2"/>
    <w:rsid w:val="007557F3"/>
    <w:rsid w:val="0075586E"/>
    <w:rsid w:val="00755B4E"/>
    <w:rsid w:val="00755D71"/>
    <w:rsid w:val="00755DAD"/>
    <w:rsid w:val="00755E3E"/>
    <w:rsid w:val="007561DE"/>
    <w:rsid w:val="007561FF"/>
    <w:rsid w:val="00756336"/>
    <w:rsid w:val="00756455"/>
    <w:rsid w:val="00756688"/>
    <w:rsid w:val="0075686D"/>
    <w:rsid w:val="00756874"/>
    <w:rsid w:val="00756A50"/>
    <w:rsid w:val="00756B27"/>
    <w:rsid w:val="00756C52"/>
    <w:rsid w:val="00756E44"/>
    <w:rsid w:val="00756E64"/>
    <w:rsid w:val="00756EB8"/>
    <w:rsid w:val="0075709C"/>
    <w:rsid w:val="007572BB"/>
    <w:rsid w:val="0075736A"/>
    <w:rsid w:val="00757391"/>
    <w:rsid w:val="00757398"/>
    <w:rsid w:val="00757522"/>
    <w:rsid w:val="007575E1"/>
    <w:rsid w:val="007575E7"/>
    <w:rsid w:val="00757610"/>
    <w:rsid w:val="00757973"/>
    <w:rsid w:val="00757BA3"/>
    <w:rsid w:val="00757DE3"/>
    <w:rsid w:val="00757ECA"/>
    <w:rsid w:val="00757F55"/>
    <w:rsid w:val="00760129"/>
    <w:rsid w:val="007603EE"/>
    <w:rsid w:val="0076062D"/>
    <w:rsid w:val="00760823"/>
    <w:rsid w:val="00760B6B"/>
    <w:rsid w:val="00760BFD"/>
    <w:rsid w:val="00760C82"/>
    <w:rsid w:val="00760EFB"/>
    <w:rsid w:val="00761055"/>
    <w:rsid w:val="007613BD"/>
    <w:rsid w:val="007613CA"/>
    <w:rsid w:val="007614F4"/>
    <w:rsid w:val="0076162D"/>
    <w:rsid w:val="0076189D"/>
    <w:rsid w:val="00761A30"/>
    <w:rsid w:val="00761A4A"/>
    <w:rsid w:val="00761BE9"/>
    <w:rsid w:val="00761C28"/>
    <w:rsid w:val="00761DD5"/>
    <w:rsid w:val="00761DE2"/>
    <w:rsid w:val="00761E88"/>
    <w:rsid w:val="0076207F"/>
    <w:rsid w:val="00762121"/>
    <w:rsid w:val="00762182"/>
    <w:rsid w:val="0076235D"/>
    <w:rsid w:val="00762395"/>
    <w:rsid w:val="00762739"/>
    <w:rsid w:val="007628F0"/>
    <w:rsid w:val="00762A98"/>
    <w:rsid w:val="00762EA4"/>
    <w:rsid w:val="007631A4"/>
    <w:rsid w:val="0076325A"/>
    <w:rsid w:val="00763500"/>
    <w:rsid w:val="00763585"/>
    <w:rsid w:val="007637CC"/>
    <w:rsid w:val="00763929"/>
    <w:rsid w:val="007639B9"/>
    <w:rsid w:val="00763A4F"/>
    <w:rsid w:val="00763B41"/>
    <w:rsid w:val="00763CA6"/>
    <w:rsid w:val="00763DF0"/>
    <w:rsid w:val="00764017"/>
    <w:rsid w:val="00764211"/>
    <w:rsid w:val="00764292"/>
    <w:rsid w:val="007643AD"/>
    <w:rsid w:val="00764608"/>
    <w:rsid w:val="00764993"/>
    <w:rsid w:val="00764C2B"/>
    <w:rsid w:val="00764D09"/>
    <w:rsid w:val="00764DBE"/>
    <w:rsid w:val="00764EFF"/>
    <w:rsid w:val="00764F2E"/>
    <w:rsid w:val="0076508D"/>
    <w:rsid w:val="0076543B"/>
    <w:rsid w:val="007655C3"/>
    <w:rsid w:val="0076565D"/>
    <w:rsid w:val="00765667"/>
    <w:rsid w:val="007658BC"/>
    <w:rsid w:val="00765A5A"/>
    <w:rsid w:val="00765C95"/>
    <w:rsid w:val="00765D18"/>
    <w:rsid w:val="00765D28"/>
    <w:rsid w:val="00765D95"/>
    <w:rsid w:val="00765F56"/>
    <w:rsid w:val="00765FD7"/>
    <w:rsid w:val="0076601D"/>
    <w:rsid w:val="007660FC"/>
    <w:rsid w:val="00766173"/>
    <w:rsid w:val="007661BE"/>
    <w:rsid w:val="007661FB"/>
    <w:rsid w:val="007664FF"/>
    <w:rsid w:val="00766526"/>
    <w:rsid w:val="00766680"/>
    <w:rsid w:val="00766874"/>
    <w:rsid w:val="0076690A"/>
    <w:rsid w:val="007669CB"/>
    <w:rsid w:val="00766C27"/>
    <w:rsid w:val="00766D3E"/>
    <w:rsid w:val="00766DC0"/>
    <w:rsid w:val="007670F8"/>
    <w:rsid w:val="00767438"/>
    <w:rsid w:val="00767442"/>
    <w:rsid w:val="0076763E"/>
    <w:rsid w:val="00767A9F"/>
    <w:rsid w:val="00767D2E"/>
    <w:rsid w:val="00767E7A"/>
    <w:rsid w:val="00767FB1"/>
    <w:rsid w:val="00770088"/>
    <w:rsid w:val="007700FC"/>
    <w:rsid w:val="007702B7"/>
    <w:rsid w:val="007703D1"/>
    <w:rsid w:val="00770436"/>
    <w:rsid w:val="007704DB"/>
    <w:rsid w:val="00770530"/>
    <w:rsid w:val="0077056F"/>
    <w:rsid w:val="007708D7"/>
    <w:rsid w:val="007708E8"/>
    <w:rsid w:val="00770904"/>
    <w:rsid w:val="00770BC2"/>
    <w:rsid w:val="00770C39"/>
    <w:rsid w:val="00770F82"/>
    <w:rsid w:val="007712B3"/>
    <w:rsid w:val="00771382"/>
    <w:rsid w:val="00771394"/>
    <w:rsid w:val="0077149A"/>
    <w:rsid w:val="007714FD"/>
    <w:rsid w:val="00771508"/>
    <w:rsid w:val="007715CC"/>
    <w:rsid w:val="0077168B"/>
    <w:rsid w:val="00771A81"/>
    <w:rsid w:val="00771B06"/>
    <w:rsid w:val="00771D7C"/>
    <w:rsid w:val="00771DA3"/>
    <w:rsid w:val="00771FF9"/>
    <w:rsid w:val="00772257"/>
    <w:rsid w:val="00772261"/>
    <w:rsid w:val="00772380"/>
    <w:rsid w:val="00772481"/>
    <w:rsid w:val="0077251C"/>
    <w:rsid w:val="007727F1"/>
    <w:rsid w:val="00772896"/>
    <w:rsid w:val="007729D6"/>
    <w:rsid w:val="00772A0D"/>
    <w:rsid w:val="00772A93"/>
    <w:rsid w:val="00772AD5"/>
    <w:rsid w:val="00772BA4"/>
    <w:rsid w:val="00772C29"/>
    <w:rsid w:val="007731E8"/>
    <w:rsid w:val="00773213"/>
    <w:rsid w:val="00773231"/>
    <w:rsid w:val="0077323C"/>
    <w:rsid w:val="00773373"/>
    <w:rsid w:val="0077355F"/>
    <w:rsid w:val="0077359D"/>
    <w:rsid w:val="00773928"/>
    <w:rsid w:val="0077397D"/>
    <w:rsid w:val="007739FB"/>
    <w:rsid w:val="007739FD"/>
    <w:rsid w:val="00773B46"/>
    <w:rsid w:val="00773E8B"/>
    <w:rsid w:val="007743AA"/>
    <w:rsid w:val="0077473D"/>
    <w:rsid w:val="007747B2"/>
    <w:rsid w:val="00774860"/>
    <w:rsid w:val="007748FA"/>
    <w:rsid w:val="007749EA"/>
    <w:rsid w:val="00774A3F"/>
    <w:rsid w:val="00774B5E"/>
    <w:rsid w:val="00774CA7"/>
    <w:rsid w:val="00774EE2"/>
    <w:rsid w:val="0077508D"/>
    <w:rsid w:val="007750BB"/>
    <w:rsid w:val="00775347"/>
    <w:rsid w:val="00775606"/>
    <w:rsid w:val="0077567C"/>
    <w:rsid w:val="007756B8"/>
    <w:rsid w:val="00775766"/>
    <w:rsid w:val="00775771"/>
    <w:rsid w:val="007757D7"/>
    <w:rsid w:val="007758DE"/>
    <w:rsid w:val="00775977"/>
    <w:rsid w:val="007759D4"/>
    <w:rsid w:val="00775A18"/>
    <w:rsid w:val="00775AA3"/>
    <w:rsid w:val="00775B7F"/>
    <w:rsid w:val="00775EC6"/>
    <w:rsid w:val="00775F85"/>
    <w:rsid w:val="007760F1"/>
    <w:rsid w:val="0077674A"/>
    <w:rsid w:val="007767CC"/>
    <w:rsid w:val="007768E9"/>
    <w:rsid w:val="00776BFB"/>
    <w:rsid w:val="00776CED"/>
    <w:rsid w:val="00776DB9"/>
    <w:rsid w:val="00777224"/>
    <w:rsid w:val="007775C0"/>
    <w:rsid w:val="00777665"/>
    <w:rsid w:val="00777783"/>
    <w:rsid w:val="00777993"/>
    <w:rsid w:val="00777C3D"/>
    <w:rsid w:val="00777CB0"/>
    <w:rsid w:val="00777D68"/>
    <w:rsid w:val="00777EC3"/>
    <w:rsid w:val="00777F91"/>
    <w:rsid w:val="007801BF"/>
    <w:rsid w:val="0078021C"/>
    <w:rsid w:val="0078024D"/>
    <w:rsid w:val="0078028D"/>
    <w:rsid w:val="007807C5"/>
    <w:rsid w:val="007808F0"/>
    <w:rsid w:val="00780A24"/>
    <w:rsid w:val="00780B5F"/>
    <w:rsid w:val="00780C5C"/>
    <w:rsid w:val="00780C73"/>
    <w:rsid w:val="00780C90"/>
    <w:rsid w:val="00780D25"/>
    <w:rsid w:val="007810ED"/>
    <w:rsid w:val="00781558"/>
    <w:rsid w:val="0078158C"/>
    <w:rsid w:val="007815DE"/>
    <w:rsid w:val="00781675"/>
    <w:rsid w:val="00781784"/>
    <w:rsid w:val="0078196E"/>
    <w:rsid w:val="0078197E"/>
    <w:rsid w:val="00781C2C"/>
    <w:rsid w:val="00781D0A"/>
    <w:rsid w:val="00781FCD"/>
    <w:rsid w:val="007820C7"/>
    <w:rsid w:val="007822C5"/>
    <w:rsid w:val="0078242D"/>
    <w:rsid w:val="007825BF"/>
    <w:rsid w:val="00782664"/>
    <w:rsid w:val="00782684"/>
    <w:rsid w:val="007828E3"/>
    <w:rsid w:val="00782AC5"/>
    <w:rsid w:val="00782B19"/>
    <w:rsid w:val="00782BD0"/>
    <w:rsid w:val="00782C50"/>
    <w:rsid w:val="00782E9B"/>
    <w:rsid w:val="00782F6E"/>
    <w:rsid w:val="00783090"/>
    <w:rsid w:val="0078321C"/>
    <w:rsid w:val="00783375"/>
    <w:rsid w:val="00783450"/>
    <w:rsid w:val="00783458"/>
    <w:rsid w:val="00783477"/>
    <w:rsid w:val="007834C3"/>
    <w:rsid w:val="007835C5"/>
    <w:rsid w:val="00783D6C"/>
    <w:rsid w:val="00783D71"/>
    <w:rsid w:val="00783EB7"/>
    <w:rsid w:val="00783EFC"/>
    <w:rsid w:val="007842AF"/>
    <w:rsid w:val="00784674"/>
    <w:rsid w:val="007846F8"/>
    <w:rsid w:val="007848CA"/>
    <w:rsid w:val="007848E6"/>
    <w:rsid w:val="00784BAA"/>
    <w:rsid w:val="00784C7C"/>
    <w:rsid w:val="00784C9A"/>
    <w:rsid w:val="00784DD2"/>
    <w:rsid w:val="00784E22"/>
    <w:rsid w:val="00785030"/>
    <w:rsid w:val="00785402"/>
    <w:rsid w:val="00785634"/>
    <w:rsid w:val="007857ED"/>
    <w:rsid w:val="0078587A"/>
    <w:rsid w:val="00785FBB"/>
    <w:rsid w:val="00786131"/>
    <w:rsid w:val="00786187"/>
    <w:rsid w:val="00786269"/>
    <w:rsid w:val="0078645C"/>
    <w:rsid w:val="00786676"/>
    <w:rsid w:val="00786703"/>
    <w:rsid w:val="00786947"/>
    <w:rsid w:val="00786A70"/>
    <w:rsid w:val="00786B95"/>
    <w:rsid w:val="00786E23"/>
    <w:rsid w:val="00786F7F"/>
    <w:rsid w:val="007871F8"/>
    <w:rsid w:val="0078723E"/>
    <w:rsid w:val="0078728B"/>
    <w:rsid w:val="0078730E"/>
    <w:rsid w:val="007873B2"/>
    <w:rsid w:val="007874C2"/>
    <w:rsid w:val="00787552"/>
    <w:rsid w:val="00787562"/>
    <w:rsid w:val="00787600"/>
    <w:rsid w:val="00787621"/>
    <w:rsid w:val="007876D9"/>
    <w:rsid w:val="0078779B"/>
    <w:rsid w:val="007877B5"/>
    <w:rsid w:val="00787898"/>
    <w:rsid w:val="007878B9"/>
    <w:rsid w:val="00787C79"/>
    <w:rsid w:val="00787CC6"/>
    <w:rsid w:val="0079001F"/>
    <w:rsid w:val="007900BD"/>
    <w:rsid w:val="00790188"/>
    <w:rsid w:val="007901CA"/>
    <w:rsid w:val="00790415"/>
    <w:rsid w:val="007905C8"/>
    <w:rsid w:val="007906A6"/>
    <w:rsid w:val="00790753"/>
    <w:rsid w:val="00790788"/>
    <w:rsid w:val="00790888"/>
    <w:rsid w:val="00790942"/>
    <w:rsid w:val="007909CB"/>
    <w:rsid w:val="007909CD"/>
    <w:rsid w:val="00790AE7"/>
    <w:rsid w:val="00790B99"/>
    <w:rsid w:val="00790C03"/>
    <w:rsid w:val="00790E6C"/>
    <w:rsid w:val="00790EB5"/>
    <w:rsid w:val="00790ECF"/>
    <w:rsid w:val="00790F04"/>
    <w:rsid w:val="00790F41"/>
    <w:rsid w:val="00790F7A"/>
    <w:rsid w:val="00790FAB"/>
    <w:rsid w:val="0079101F"/>
    <w:rsid w:val="00791244"/>
    <w:rsid w:val="0079146F"/>
    <w:rsid w:val="0079151F"/>
    <w:rsid w:val="0079152C"/>
    <w:rsid w:val="00791598"/>
    <w:rsid w:val="007915C0"/>
    <w:rsid w:val="00791624"/>
    <w:rsid w:val="0079164E"/>
    <w:rsid w:val="007918C0"/>
    <w:rsid w:val="00791A29"/>
    <w:rsid w:val="00791B9C"/>
    <w:rsid w:val="00791CA5"/>
    <w:rsid w:val="00791F63"/>
    <w:rsid w:val="007921F2"/>
    <w:rsid w:val="00792272"/>
    <w:rsid w:val="00792375"/>
    <w:rsid w:val="007925B6"/>
    <w:rsid w:val="0079268A"/>
    <w:rsid w:val="0079271D"/>
    <w:rsid w:val="0079279D"/>
    <w:rsid w:val="007928A4"/>
    <w:rsid w:val="007928C0"/>
    <w:rsid w:val="00792B0A"/>
    <w:rsid w:val="00792E9E"/>
    <w:rsid w:val="007930A7"/>
    <w:rsid w:val="007930C6"/>
    <w:rsid w:val="0079318D"/>
    <w:rsid w:val="007931F5"/>
    <w:rsid w:val="0079342B"/>
    <w:rsid w:val="007934B2"/>
    <w:rsid w:val="00793608"/>
    <w:rsid w:val="00793733"/>
    <w:rsid w:val="00793A59"/>
    <w:rsid w:val="00793AC9"/>
    <w:rsid w:val="00793BBF"/>
    <w:rsid w:val="00793C81"/>
    <w:rsid w:val="00793CBE"/>
    <w:rsid w:val="00793CCF"/>
    <w:rsid w:val="00793E48"/>
    <w:rsid w:val="00793E7C"/>
    <w:rsid w:val="00794045"/>
    <w:rsid w:val="0079419B"/>
    <w:rsid w:val="0079422D"/>
    <w:rsid w:val="00794431"/>
    <w:rsid w:val="007944A6"/>
    <w:rsid w:val="007944A7"/>
    <w:rsid w:val="0079454B"/>
    <w:rsid w:val="0079467A"/>
    <w:rsid w:val="00794744"/>
    <w:rsid w:val="0079474B"/>
    <w:rsid w:val="00794847"/>
    <w:rsid w:val="007948AF"/>
    <w:rsid w:val="00794AB3"/>
    <w:rsid w:val="00794AF4"/>
    <w:rsid w:val="00794C4A"/>
    <w:rsid w:val="00794D73"/>
    <w:rsid w:val="00794E09"/>
    <w:rsid w:val="00794E74"/>
    <w:rsid w:val="00794E97"/>
    <w:rsid w:val="00794FC5"/>
    <w:rsid w:val="00795105"/>
    <w:rsid w:val="00795556"/>
    <w:rsid w:val="00795584"/>
    <w:rsid w:val="007955AF"/>
    <w:rsid w:val="007955DD"/>
    <w:rsid w:val="00795616"/>
    <w:rsid w:val="007957F7"/>
    <w:rsid w:val="0079581D"/>
    <w:rsid w:val="007958B9"/>
    <w:rsid w:val="007959EB"/>
    <w:rsid w:val="007959F4"/>
    <w:rsid w:val="00795BA4"/>
    <w:rsid w:val="00795CD6"/>
    <w:rsid w:val="00795F31"/>
    <w:rsid w:val="007963F8"/>
    <w:rsid w:val="00796694"/>
    <w:rsid w:val="007968C6"/>
    <w:rsid w:val="007968EF"/>
    <w:rsid w:val="0079695E"/>
    <w:rsid w:val="007969A0"/>
    <w:rsid w:val="00796A76"/>
    <w:rsid w:val="00796C3C"/>
    <w:rsid w:val="00796C59"/>
    <w:rsid w:val="00796D91"/>
    <w:rsid w:val="00796F00"/>
    <w:rsid w:val="0079704B"/>
    <w:rsid w:val="007970F2"/>
    <w:rsid w:val="0079710C"/>
    <w:rsid w:val="0079710D"/>
    <w:rsid w:val="00797165"/>
    <w:rsid w:val="007971BE"/>
    <w:rsid w:val="007971E6"/>
    <w:rsid w:val="00797249"/>
    <w:rsid w:val="0079735A"/>
    <w:rsid w:val="007974F0"/>
    <w:rsid w:val="00797562"/>
    <w:rsid w:val="00797653"/>
    <w:rsid w:val="0079767F"/>
    <w:rsid w:val="00797A8B"/>
    <w:rsid w:val="00797ACA"/>
    <w:rsid w:val="00797D11"/>
    <w:rsid w:val="00797D6F"/>
    <w:rsid w:val="00797E36"/>
    <w:rsid w:val="00797EC3"/>
    <w:rsid w:val="007A00AC"/>
    <w:rsid w:val="007A00D8"/>
    <w:rsid w:val="007A01FB"/>
    <w:rsid w:val="007A0450"/>
    <w:rsid w:val="007A0546"/>
    <w:rsid w:val="007A06AB"/>
    <w:rsid w:val="007A0814"/>
    <w:rsid w:val="007A08FF"/>
    <w:rsid w:val="007A0BA6"/>
    <w:rsid w:val="007A0DBF"/>
    <w:rsid w:val="007A0EF5"/>
    <w:rsid w:val="007A1074"/>
    <w:rsid w:val="007A11BA"/>
    <w:rsid w:val="007A11EB"/>
    <w:rsid w:val="007A11ED"/>
    <w:rsid w:val="007A121B"/>
    <w:rsid w:val="007A131A"/>
    <w:rsid w:val="007A141B"/>
    <w:rsid w:val="007A142E"/>
    <w:rsid w:val="007A145C"/>
    <w:rsid w:val="007A14A4"/>
    <w:rsid w:val="007A1617"/>
    <w:rsid w:val="007A1662"/>
    <w:rsid w:val="007A166C"/>
    <w:rsid w:val="007A178B"/>
    <w:rsid w:val="007A1AD0"/>
    <w:rsid w:val="007A1E77"/>
    <w:rsid w:val="007A1FC3"/>
    <w:rsid w:val="007A1FFB"/>
    <w:rsid w:val="007A2555"/>
    <w:rsid w:val="007A26FE"/>
    <w:rsid w:val="007A2762"/>
    <w:rsid w:val="007A2819"/>
    <w:rsid w:val="007A281A"/>
    <w:rsid w:val="007A2A7F"/>
    <w:rsid w:val="007A2D64"/>
    <w:rsid w:val="007A2F32"/>
    <w:rsid w:val="007A2F37"/>
    <w:rsid w:val="007A308F"/>
    <w:rsid w:val="007A3184"/>
    <w:rsid w:val="007A31C5"/>
    <w:rsid w:val="007A3329"/>
    <w:rsid w:val="007A3357"/>
    <w:rsid w:val="007A33B7"/>
    <w:rsid w:val="007A34CB"/>
    <w:rsid w:val="007A34F7"/>
    <w:rsid w:val="007A3681"/>
    <w:rsid w:val="007A3A57"/>
    <w:rsid w:val="007A3B95"/>
    <w:rsid w:val="007A3D10"/>
    <w:rsid w:val="007A3E49"/>
    <w:rsid w:val="007A3FFC"/>
    <w:rsid w:val="007A40D0"/>
    <w:rsid w:val="007A427A"/>
    <w:rsid w:val="007A42F2"/>
    <w:rsid w:val="007A4336"/>
    <w:rsid w:val="007A43CF"/>
    <w:rsid w:val="007A4491"/>
    <w:rsid w:val="007A45F1"/>
    <w:rsid w:val="007A46F1"/>
    <w:rsid w:val="007A4724"/>
    <w:rsid w:val="007A474F"/>
    <w:rsid w:val="007A48E4"/>
    <w:rsid w:val="007A4CC5"/>
    <w:rsid w:val="007A4CD0"/>
    <w:rsid w:val="007A4D0A"/>
    <w:rsid w:val="007A504C"/>
    <w:rsid w:val="007A51FC"/>
    <w:rsid w:val="007A5229"/>
    <w:rsid w:val="007A528F"/>
    <w:rsid w:val="007A52FD"/>
    <w:rsid w:val="007A5463"/>
    <w:rsid w:val="007A5491"/>
    <w:rsid w:val="007A552E"/>
    <w:rsid w:val="007A5589"/>
    <w:rsid w:val="007A5734"/>
    <w:rsid w:val="007A57DF"/>
    <w:rsid w:val="007A587A"/>
    <w:rsid w:val="007A58B5"/>
    <w:rsid w:val="007A59EA"/>
    <w:rsid w:val="007A5F15"/>
    <w:rsid w:val="007A63D0"/>
    <w:rsid w:val="007A63E6"/>
    <w:rsid w:val="007A6450"/>
    <w:rsid w:val="007A666F"/>
    <w:rsid w:val="007A6719"/>
    <w:rsid w:val="007A6A7A"/>
    <w:rsid w:val="007A6C68"/>
    <w:rsid w:val="007A6D65"/>
    <w:rsid w:val="007A7216"/>
    <w:rsid w:val="007A731B"/>
    <w:rsid w:val="007A7864"/>
    <w:rsid w:val="007A78B6"/>
    <w:rsid w:val="007A78C5"/>
    <w:rsid w:val="007A78EC"/>
    <w:rsid w:val="007A7A2B"/>
    <w:rsid w:val="007A7E90"/>
    <w:rsid w:val="007A7F9F"/>
    <w:rsid w:val="007B015A"/>
    <w:rsid w:val="007B0303"/>
    <w:rsid w:val="007B0515"/>
    <w:rsid w:val="007B0588"/>
    <w:rsid w:val="007B06C9"/>
    <w:rsid w:val="007B07EA"/>
    <w:rsid w:val="007B0A09"/>
    <w:rsid w:val="007B0A65"/>
    <w:rsid w:val="007B0B19"/>
    <w:rsid w:val="007B0DBF"/>
    <w:rsid w:val="007B0E65"/>
    <w:rsid w:val="007B1125"/>
    <w:rsid w:val="007B11D8"/>
    <w:rsid w:val="007B12D2"/>
    <w:rsid w:val="007B13DB"/>
    <w:rsid w:val="007B13F0"/>
    <w:rsid w:val="007B157E"/>
    <w:rsid w:val="007B16DA"/>
    <w:rsid w:val="007B17BE"/>
    <w:rsid w:val="007B1981"/>
    <w:rsid w:val="007B1994"/>
    <w:rsid w:val="007B1A76"/>
    <w:rsid w:val="007B1A8E"/>
    <w:rsid w:val="007B1AE6"/>
    <w:rsid w:val="007B1B12"/>
    <w:rsid w:val="007B1BF5"/>
    <w:rsid w:val="007B1D31"/>
    <w:rsid w:val="007B1E1A"/>
    <w:rsid w:val="007B1E34"/>
    <w:rsid w:val="007B1F93"/>
    <w:rsid w:val="007B2082"/>
    <w:rsid w:val="007B2162"/>
    <w:rsid w:val="007B238C"/>
    <w:rsid w:val="007B23C9"/>
    <w:rsid w:val="007B24B5"/>
    <w:rsid w:val="007B2598"/>
    <w:rsid w:val="007B2686"/>
    <w:rsid w:val="007B289F"/>
    <w:rsid w:val="007B2911"/>
    <w:rsid w:val="007B2933"/>
    <w:rsid w:val="007B293C"/>
    <w:rsid w:val="007B2A68"/>
    <w:rsid w:val="007B2ACF"/>
    <w:rsid w:val="007B2B3E"/>
    <w:rsid w:val="007B2C4B"/>
    <w:rsid w:val="007B2D65"/>
    <w:rsid w:val="007B2F72"/>
    <w:rsid w:val="007B3030"/>
    <w:rsid w:val="007B3114"/>
    <w:rsid w:val="007B3473"/>
    <w:rsid w:val="007B34F4"/>
    <w:rsid w:val="007B360A"/>
    <w:rsid w:val="007B36A3"/>
    <w:rsid w:val="007B3BC1"/>
    <w:rsid w:val="007B3CF7"/>
    <w:rsid w:val="007B419F"/>
    <w:rsid w:val="007B4538"/>
    <w:rsid w:val="007B4583"/>
    <w:rsid w:val="007B47A7"/>
    <w:rsid w:val="007B49C3"/>
    <w:rsid w:val="007B4A04"/>
    <w:rsid w:val="007B4D59"/>
    <w:rsid w:val="007B4D8E"/>
    <w:rsid w:val="007B5475"/>
    <w:rsid w:val="007B5539"/>
    <w:rsid w:val="007B55D0"/>
    <w:rsid w:val="007B56E8"/>
    <w:rsid w:val="007B5807"/>
    <w:rsid w:val="007B5C69"/>
    <w:rsid w:val="007B5FB2"/>
    <w:rsid w:val="007B61BC"/>
    <w:rsid w:val="007B61EA"/>
    <w:rsid w:val="007B6488"/>
    <w:rsid w:val="007B6A96"/>
    <w:rsid w:val="007B6B27"/>
    <w:rsid w:val="007B6BA8"/>
    <w:rsid w:val="007B6E1D"/>
    <w:rsid w:val="007B705C"/>
    <w:rsid w:val="007B7190"/>
    <w:rsid w:val="007B72C0"/>
    <w:rsid w:val="007B738D"/>
    <w:rsid w:val="007B745A"/>
    <w:rsid w:val="007B7477"/>
    <w:rsid w:val="007B757C"/>
    <w:rsid w:val="007B75D6"/>
    <w:rsid w:val="007B7C14"/>
    <w:rsid w:val="007B7D5A"/>
    <w:rsid w:val="007B7DCC"/>
    <w:rsid w:val="007B7E36"/>
    <w:rsid w:val="007C01B8"/>
    <w:rsid w:val="007C0697"/>
    <w:rsid w:val="007C07F1"/>
    <w:rsid w:val="007C08D4"/>
    <w:rsid w:val="007C0ABD"/>
    <w:rsid w:val="007C0AC9"/>
    <w:rsid w:val="007C0CD2"/>
    <w:rsid w:val="007C0DF6"/>
    <w:rsid w:val="007C0FB1"/>
    <w:rsid w:val="007C124C"/>
    <w:rsid w:val="007C1883"/>
    <w:rsid w:val="007C1918"/>
    <w:rsid w:val="007C1958"/>
    <w:rsid w:val="007C1A00"/>
    <w:rsid w:val="007C1B15"/>
    <w:rsid w:val="007C1BA5"/>
    <w:rsid w:val="007C1BFC"/>
    <w:rsid w:val="007C1D01"/>
    <w:rsid w:val="007C1ECC"/>
    <w:rsid w:val="007C2175"/>
    <w:rsid w:val="007C2338"/>
    <w:rsid w:val="007C254C"/>
    <w:rsid w:val="007C25BD"/>
    <w:rsid w:val="007C28A0"/>
    <w:rsid w:val="007C28A5"/>
    <w:rsid w:val="007C2CE5"/>
    <w:rsid w:val="007C2DEE"/>
    <w:rsid w:val="007C2E50"/>
    <w:rsid w:val="007C2E95"/>
    <w:rsid w:val="007C2EE5"/>
    <w:rsid w:val="007C2F31"/>
    <w:rsid w:val="007C2FD5"/>
    <w:rsid w:val="007C30A6"/>
    <w:rsid w:val="007C32F1"/>
    <w:rsid w:val="007C333D"/>
    <w:rsid w:val="007C36A5"/>
    <w:rsid w:val="007C36A9"/>
    <w:rsid w:val="007C36C7"/>
    <w:rsid w:val="007C39B6"/>
    <w:rsid w:val="007C39C9"/>
    <w:rsid w:val="007C39F5"/>
    <w:rsid w:val="007C3B4B"/>
    <w:rsid w:val="007C3F8E"/>
    <w:rsid w:val="007C3F9F"/>
    <w:rsid w:val="007C402A"/>
    <w:rsid w:val="007C4197"/>
    <w:rsid w:val="007C450F"/>
    <w:rsid w:val="007C453D"/>
    <w:rsid w:val="007C45CD"/>
    <w:rsid w:val="007C4752"/>
    <w:rsid w:val="007C477E"/>
    <w:rsid w:val="007C49DD"/>
    <w:rsid w:val="007C4A63"/>
    <w:rsid w:val="007C4B5F"/>
    <w:rsid w:val="007C4D7A"/>
    <w:rsid w:val="007C50E8"/>
    <w:rsid w:val="007C5172"/>
    <w:rsid w:val="007C5183"/>
    <w:rsid w:val="007C52B2"/>
    <w:rsid w:val="007C536A"/>
    <w:rsid w:val="007C559A"/>
    <w:rsid w:val="007C576D"/>
    <w:rsid w:val="007C59D8"/>
    <w:rsid w:val="007C5A26"/>
    <w:rsid w:val="007C5AF4"/>
    <w:rsid w:val="007C5BAC"/>
    <w:rsid w:val="007C5EE2"/>
    <w:rsid w:val="007C5FA5"/>
    <w:rsid w:val="007C6126"/>
    <w:rsid w:val="007C641C"/>
    <w:rsid w:val="007C64E5"/>
    <w:rsid w:val="007C659A"/>
    <w:rsid w:val="007C65C5"/>
    <w:rsid w:val="007C6748"/>
    <w:rsid w:val="007C6A12"/>
    <w:rsid w:val="007C6CD8"/>
    <w:rsid w:val="007C6E59"/>
    <w:rsid w:val="007C6FE0"/>
    <w:rsid w:val="007C708F"/>
    <w:rsid w:val="007C71EF"/>
    <w:rsid w:val="007C725C"/>
    <w:rsid w:val="007C74ED"/>
    <w:rsid w:val="007C75AE"/>
    <w:rsid w:val="007C77B1"/>
    <w:rsid w:val="007C7870"/>
    <w:rsid w:val="007C7A8E"/>
    <w:rsid w:val="007C7C65"/>
    <w:rsid w:val="007C7F29"/>
    <w:rsid w:val="007D017C"/>
    <w:rsid w:val="007D0357"/>
    <w:rsid w:val="007D037C"/>
    <w:rsid w:val="007D05A7"/>
    <w:rsid w:val="007D061A"/>
    <w:rsid w:val="007D0771"/>
    <w:rsid w:val="007D0795"/>
    <w:rsid w:val="007D0843"/>
    <w:rsid w:val="007D0AD4"/>
    <w:rsid w:val="007D0C09"/>
    <w:rsid w:val="007D0C5C"/>
    <w:rsid w:val="007D0EF7"/>
    <w:rsid w:val="007D0FE6"/>
    <w:rsid w:val="007D120F"/>
    <w:rsid w:val="007D1313"/>
    <w:rsid w:val="007D1395"/>
    <w:rsid w:val="007D15A2"/>
    <w:rsid w:val="007D1603"/>
    <w:rsid w:val="007D16C6"/>
    <w:rsid w:val="007D170B"/>
    <w:rsid w:val="007D1DD9"/>
    <w:rsid w:val="007D21F3"/>
    <w:rsid w:val="007D22B3"/>
    <w:rsid w:val="007D23B9"/>
    <w:rsid w:val="007D2474"/>
    <w:rsid w:val="007D265C"/>
    <w:rsid w:val="007D2729"/>
    <w:rsid w:val="007D278F"/>
    <w:rsid w:val="007D28C1"/>
    <w:rsid w:val="007D29BB"/>
    <w:rsid w:val="007D2A68"/>
    <w:rsid w:val="007D2B94"/>
    <w:rsid w:val="007D2BD6"/>
    <w:rsid w:val="007D2C05"/>
    <w:rsid w:val="007D2E5C"/>
    <w:rsid w:val="007D2F32"/>
    <w:rsid w:val="007D315B"/>
    <w:rsid w:val="007D31A3"/>
    <w:rsid w:val="007D3242"/>
    <w:rsid w:val="007D32CF"/>
    <w:rsid w:val="007D33EF"/>
    <w:rsid w:val="007D33F9"/>
    <w:rsid w:val="007D3555"/>
    <w:rsid w:val="007D386C"/>
    <w:rsid w:val="007D3BFD"/>
    <w:rsid w:val="007D3DB7"/>
    <w:rsid w:val="007D4039"/>
    <w:rsid w:val="007D40B3"/>
    <w:rsid w:val="007D4173"/>
    <w:rsid w:val="007D41DD"/>
    <w:rsid w:val="007D4399"/>
    <w:rsid w:val="007D46D8"/>
    <w:rsid w:val="007D4720"/>
    <w:rsid w:val="007D4791"/>
    <w:rsid w:val="007D4BC8"/>
    <w:rsid w:val="007D4CA8"/>
    <w:rsid w:val="007D4D05"/>
    <w:rsid w:val="007D4D18"/>
    <w:rsid w:val="007D4DC8"/>
    <w:rsid w:val="007D4E4B"/>
    <w:rsid w:val="007D4E6C"/>
    <w:rsid w:val="007D4EA8"/>
    <w:rsid w:val="007D5122"/>
    <w:rsid w:val="007D51F7"/>
    <w:rsid w:val="007D5215"/>
    <w:rsid w:val="007D5274"/>
    <w:rsid w:val="007D5378"/>
    <w:rsid w:val="007D556C"/>
    <w:rsid w:val="007D55E1"/>
    <w:rsid w:val="007D5A00"/>
    <w:rsid w:val="007D5AFD"/>
    <w:rsid w:val="007D5EFA"/>
    <w:rsid w:val="007D619A"/>
    <w:rsid w:val="007D6318"/>
    <w:rsid w:val="007D6385"/>
    <w:rsid w:val="007D6552"/>
    <w:rsid w:val="007D6652"/>
    <w:rsid w:val="007D6929"/>
    <w:rsid w:val="007D69E5"/>
    <w:rsid w:val="007D6A18"/>
    <w:rsid w:val="007D6A4A"/>
    <w:rsid w:val="007D6A55"/>
    <w:rsid w:val="007D6BAF"/>
    <w:rsid w:val="007D6D1D"/>
    <w:rsid w:val="007D6DFF"/>
    <w:rsid w:val="007D6E48"/>
    <w:rsid w:val="007D6F01"/>
    <w:rsid w:val="007D70F2"/>
    <w:rsid w:val="007D71D8"/>
    <w:rsid w:val="007D733D"/>
    <w:rsid w:val="007D7383"/>
    <w:rsid w:val="007D739A"/>
    <w:rsid w:val="007D7441"/>
    <w:rsid w:val="007D7472"/>
    <w:rsid w:val="007D7966"/>
    <w:rsid w:val="007D7A97"/>
    <w:rsid w:val="007D7B13"/>
    <w:rsid w:val="007D7F32"/>
    <w:rsid w:val="007E0161"/>
    <w:rsid w:val="007E01A4"/>
    <w:rsid w:val="007E0884"/>
    <w:rsid w:val="007E08F9"/>
    <w:rsid w:val="007E0A16"/>
    <w:rsid w:val="007E0A2A"/>
    <w:rsid w:val="007E0AFD"/>
    <w:rsid w:val="007E0BFF"/>
    <w:rsid w:val="007E0C24"/>
    <w:rsid w:val="007E0D62"/>
    <w:rsid w:val="007E0F64"/>
    <w:rsid w:val="007E0F6D"/>
    <w:rsid w:val="007E1143"/>
    <w:rsid w:val="007E116E"/>
    <w:rsid w:val="007E13F6"/>
    <w:rsid w:val="007E1437"/>
    <w:rsid w:val="007E1616"/>
    <w:rsid w:val="007E162F"/>
    <w:rsid w:val="007E16BA"/>
    <w:rsid w:val="007E170A"/>
    <w:rsid w:val="007E176E"/>
    <w:rsid w:val="007E1B19"/>
    <w:rsid w:val="007E1B25"/>
    <w:rsid w:val="007E1BB6"/>
    <w:rsid w:val="007E1C34"/>
    <w:rsid w:val="007E2594"/>
    <w:rsid w:val="007E2AC3"/>
    <w:rsid w:val="007E2BB6"/>
    <w:rsid w:val="007E2C29"/>
    <w:rsid w:val="007E2C7B"/>
    <w:rsid w:val="007E2CEE"/>
    <w:rsid w:val="007E2F05"/>
    <w:rsid w:val="007E309A"/>
    <w:rsid w:val="007E323E"/>
    <w:rsid w:val="007E326A"/>
    <w:rsid w:val="007E3438"/>
    <w:rsid w:val="007E34D4"/>
    <w:rsid w:val="007E352E"/>
    <w:rsid w:val="007E36C0"/>
    <w:rsid w:val="007E3883"/>
    <w:rsid w:val="007E39B3"/>
    <w:rsid w:val="007E39C2"/>
    <w:rsid w:val="007E39EC"/>
    <w:rsid w:val="007E3C90"/>
    <w:rsid w:val="007E3D29"/>
    <w:rsid w:val="007E3DD6"/>
    <w:rsid w:val="007E3E4F"/>
    <w:rsid w:val="007E3EA3"/>
    <w:rsid w:val="007E425F"/>
    <w:rsid w:val="007E43A6"/>
    <w:rsid w:val="007E4448"/>
    <w:rsid w:val="007E46B3"/>
    <w:rsid w:val="007E48B5"/>
    <w:rsid w:val="007E4992"/>
    <w:rsid w:val="007E49D8"/>
    <w:rsid w:val="007E4BA8"/>
    <w:rsid w:val="007E4CD6"/>
    <w:rsid w:val="007E4D7B"/>
    <w:rsid w:val="007E4EC9"/>
    <w:rsid w:val="007E4F16"/>
    <w:rsid w:val="007E4F5A"/>
    <w:rsid w:val="007E50CD"/>
    <w:rsid w:val="007E525A"/>
    <w:rsid w:val="007E52AD"/>
    <w:rsid w:val="007E568B"/>
    <w:rsid w:val="007E5A0C"/>
    <w:rsid w:val="007E5A78"/>
    <w:rsid w:val="007E5B4F"/>
    <w:rsid w:val="007E5C46"/>
    <w:rsid w:val="007E5C84"/>
    <w:rsid w:val="007E5E1A"/>
    <w:rsid w:val="007E5E5C"/>
    <w:rsid w:val="007E5E7D"/>
    <w:rsid w:val="007E6230"/>
    <w:rsid w:val="007E6471"/>
    <w:rsid w:val="007E6822"/>
    <w:rsid w:val="007E683E"/>
    <w:rsid w:val="007E6984"/>
    <w:rsid w:val="007E69DF"/>
    <w:rsid w:val="007E6D3E"/>
    <w:rsid w:val="007E6E22"/>
    <w:rsid w:val="007E6F02"/>
    <w:rsid w:val="007E7026"/>
    <w:rsid w:val="007E710A"/>
    <w:rsid w:val="007E72B5"/>
    <w:rsid w:val="007E74D5"/>
    <w:rsid w:val="007E7727"/>
    <w:rsid w:val="007E79BB"/>
    <w:rsid w:val="007E7A47"/>
    <w:rsid w:val="007E7B9E"/>
    <w:rsid w:val="007E7C48"/>
    <w:rsid w:val="007E7CF9"/>
    <w:rsid w:val="007E7CFC"/>
    <w:rsid w:val="007E7D1B"/>
    <w:rsid w:val="007E7F26"/>
    <w:rsid w:val="007E7F67"/>
    <w:rsid w:val="007F0028"/>
    <w:rsid w:val="007F0044"/>
    <w:rsid w:val="007F013D"/>
    <w:rsid w:val="007F0190"/>
    <w:rsid w:val="007F04F5"/>
    <w:rsid w:val="007F04F9"/>
    <w:rsid w:val="007F0580"/>
    <w:rsid w:val="007F0626"/>
    <w:rsid w:val="007F0670"/>
    <w:rsid w:val="007F072E"/>
    <w:rsid w:val="007F0815"/>
    <w:rsid w:val="007F0C49"/>
    <w:rsid w:val="007F0DBD"/>
    <w:rsid w:val="007F0FE3"/>
    <w:rsid w:val="007F135A"/>
    <w:rsid w:val="007F1425"/>
    <w:rsid w:val="007F1633"/>
    <w:rsid w:val="007F170A"/>
    <w:rsid w:val="007F1780"/>
    <w:rsid w:val="007F186A"/>
    <w:rsid w:val="007F19C0"/>
    <w:rsid w:val="007F1CA2"/>
    <w:rsid w:val="007F1D24"/>
    <w:rsid w:val="007F1EA3"/>
    <w:rsid w:val="007F1ED1"/>
    <w:rsid w:val="007F1FA7"/>
    <w:rsid w:val="007F20FF"/>
    <w:rsid w:val="007F2306"/>
    <w:rsid w:val="007F233F"/>
    <w:rsid w:val="007F251A"/>
    <w:rsid w:val="007F2552"/>
    <w:rsid w:val="007F2597"/>
    <w:rsid w:val="007F26FC"/>
    <w:rsid w:val="007F281C"/>
    <w:rsid w:val="007F2AA2"/>
    <w:rsid w:val="007F2BFA"/>
    <w:rsid w:val="007F2F99"/>
    <w:rsid w:val="007F3181"/>
    <w:rsid w:val="007F3192"/>
    <w:rsid w:val="007F3197"/>
    <w:rsid w:val="007F32FE"/>
    <w:rsid w:val="007F3332"/>
    <w:rsid w:val="007F34C7"/>
    <w:rsid w:val="007F3574"/>
    <w:rsid w:val="007F358E"/>
    <w:rsid w:val="007F35F2"/>
    <w:rsid w:val="007F36AF"/>
    <w:rsid w:val="007F3891"/>
    <w:rsid w:val="007F3918"/>
    <w:rsid w:val="007F3A7A"/>
    <w:rsid w:val="007F3B88"/>
    <w:rsid w:val="007F3BF3"/>
    <w:rsid w:val="007F3DDE"/>
    <w:rsid w:val="007F4146"/>
    <w:rsid w:val="007F428B"/>
    <w:rsid w:val="007F42E8"/>
    <w:rsid w:val="007F4429"/>
    <w:rsid w:val="007F44D9"/>
    <w:rsid w:val="007F44E6"/>
    <w:rsid w:val="007F44E7"/>
    <w:rsid w:val="007F452E"/>
    <w:rsid w:val="007F45B4"/>
    <w:rsid w:val="007F49EC"/>
    <w:rsid w:val="007F4A22"/>
    <w:rsid w:val="007F4C43"/>
    <w:rsid w:val="007F4E24"/>
    <w:rsid w:val="007F4EE1"/>
    <w:rsid w:val="007F4F2B"/>
    <w:rsid w:val="007F500C"/>
    <w:rsid w:val="007F5083"/>
    <w:rsid w:val="007F523F"/>
    <w:rsid w:val="007F52F8"/>
    <w:rsid w:val="007F55D2"/>
    <w:rsid w:val="007F567A"/>
    <w:rsid w:val="007F56B6"/>
    <w:rsid w:val="007F5725"/>
    <w:rsid w:val="007F572A"/>
    <w:rsid w:val="007F5735"/>
    <w:rsid w:val="007F5853"/>
    <w:rsid w:val="007F5A13"/>
    <w:rsid w:val="007F5A5C"/>
    <w:rsid w:val="007F5AC2"/>
    <w:rsid w:val="007F5C7A"/>
    <w:rsid w:val="007F5F1C"/>
    <w:rsid w:val="007F611A"/>
    <w:rsid w:val="007F6432"/>
    <w:rsid w:val="007F6537"/>
    <w:rsid w:val="007F662B"/>
    <w:rsid w:val="007F66C3"/>
    <w:rsid w:val="007F67B4"/>
    <w:rsid w:val="007F67F7"/>
    <w:rsid w:val="007F684E"/>
    <w:rsid w:val="007F6B81"/>
    <w:rsid w:val="007F6C99"/>
    <w:rsid w:val="007F6D49"/>
    <w:rsid w:val="007F6E42"/>
    <w:rsid w:val="007F7273"/>
    <w:rsid w:val="007F72D5"/>
    <w:rsid w:val="007F7470"/>
    <w:rsid w:val="007F74B5"/>
    <w:rsid w:val="007F74BD"/>
    <w:rsid w:val="007F74E6"/>
    <w:rsid w:val="007F7680"/>
    <w:rsid w:val="007F789A"/>
    <w:rsid w:val="007F78A8"/>
    <w:rsid w:val="007F791B"/>
    <w:rsid w:val="007F7B68"/>
    <w:rsid w:val="007F7D18"/>
    <w:rsid w:val="00800114"/>
    <w:rsid w:val="00800355"/>
    <w:rsid w:val="00800438"/>
    <w:rsid w:val="00800477"/>
    <w:rsid w:val="00800479"/>
    <w:rsid w:val="00800F77"/>
    <w:rsid w:val="0080143F"/>
    <w:rsid w:val="00801683"/>
    <w:rsid w:val="008017C3"/>
    <w:rsid w:val="00801925"/>
    <w:rsid w:val="00801A78"/>
    <w:rsid w:val="00801AFF"/>
    <w:rsid w:val="00801B67"/>
    <w:rsid w:val="00801BA5"/>
    <w:rsid w:val="00801C05"/>
    <w:rsid w:val="00801C42"/>
    <w:rsid w:val="00801CA0"/>
    <w:rsid w:val="00801D08"/>
    <w:rsid w:val="00801E76"/>
    <w:rsid w:val="00801EFB"/>
    <w:rsid w:val="00801FCF"/>
    <w:rsid w:val="00801FDB"/>
    <w:rsid w:val="00801FED"/>
    <w:rsid w:val="00802164"/>
    <w:rsid w:val="00802370"/>
    <w:rsid w:val="0080254E"/>
    <w:rsid w:val="00802645"/>
    <w:rsid w:val="0080281E"/>
    <w:rsid w:val="0080298A"/>
    <w:rsid w:val="00802997"/>
    <w:rsid w:val="00802A7F"/>
    <w:rsid w:val="00802B96"/>
    <w:rsid w:val="00802B9A"/>
    <w:rsid w:val="00802C2A"/>
    <w:rsid w:val="00802CD5"/>
    <w:rsid w:val="00802D7E"/>
    <w:rsid w:val="00802DD2"/>
    <w:rsid w:val="00802F1D"/>
    <w:rsid w:val="00802FAB"/>
    <w:rsid w:val="00803311"/>
    <w:rsid w:val="0080341C"/>
    <w:rsid w:val="0080354D"/>
    <w:rsid w:val="00803684"/>
    <w:rsid w:val="00803716"/>
    <w:rsid w:val="00803DA9"/>
    <w:rsid w:val="00804121"/>
    <w:rsid w:val="008042CF"/>
    <w:rsid w:val="008044C3"/>
    <w:rsid w:val="008048CF"/>
    <w:rsid w:val="008048FB"/>
    <w:rsid w:val="008048FE"/>
    <w:rsid w:val="0080492D"/>
    <w:rsid w:val="00804B3B"/>
    <w:rsid w:val="00804D11"/>
    <w:rsid w:val="00804E54"/>
    <w:rsid w:val="00804E6E"/>
    <w:rsid w:val="00804F26"/>
    <w:rsid w:val="00804F5E"/>
    <w:rsid w:val="00805294"/>
    <w:rsid w:val="0080535B"/>
    <w:rsid w:val="008053E9"/>
    <w:rsid w:val="00805548"/>
    <w:rsid w:val="00805599"/>
    <w:rsid w:val="00805818"/>
    <w:rsid w:val="008059E9"/>
    <w:rsid w:val="00805CD9"/>
    <w:rsid w:val="00805D9E"/>
    <w:rsid w:val="0080607B"/>
    <w:rsid w:val="008060BC"/>
    <w:rsid w:val="0080627A"/>
    <w:rsid w:val="00806405"/>
    <w:rsid w:val="008066BA"/>
    <w:rsid w:val="00806824"/>
    <w:rsid w:val="00806D5E"/>
    <w:rsid w:val="00806DB2"/>
    <w:rsid w:val="00806E59"/>
    <w:rsid w:val="00806F71"/>
    <w:rsid w:val="0080720A"/>
    <w:rsid w:val="0080738A"/>
    <w:rsid w:val="008073A6"/>
    <w:rsid w:val="008075F6"/>
    <w:rsid w:val="00807B35"/>
    <w:rsid w:val="00807D59"/>
    <w:rsid w:val="00807D77"/>
    <w:rsid w:val="00807E62"/>
    <w:rsid w:val="00807FBA"/>
    <w:rsid w:val="0081008C"/>
    <w:rsid w:val="008100BF"/>
    <w:rsid w:val="008101AC"/>
    <w:rsid w:val="00810310"/>
    <w:rsid w:val="0081033D"/>
    <w:rsid w:val="008103BD"/>
    <w:rsid w:val="00810427"/>
    <w:rsid w:val="0081047A"/>
    <w:rsid w:val="00810642"/>
    <w:rsid w:val="00810649"/>
    <w:rsid w:val="00810792"/>
    <w:rsid w:val="008107A4"/>
    <w:rsid w:val="00810940"/>
    <w:rsid w:val="0081094E"/>
    <w:rsid w:val="00810B15"/>
    <w:rsid w:val="00810B2A"/>
    <w:rsid w:val="008114C7"/>
    <w:rsid w:val="008115FD"/>
    <w:rsid w:val="0081162F"/>
    <w:rsid w:val="00811825"/>
    <w:rsid w:val="008118D7"/>
    <w:rsid w:val="0081198B"/>
    <w:rsid w:val="00811B02"/>
    <w:rsid w:val="00811B11"/>
    <w:rsid w:val="00811C4B"/>
    <w:rsid w:val="00811CD4"/>
    <w:rsid w:val="00811CFD"/>
    <w:rsid w:val="00811D57"/>
    <w:rsid w:val="00811E53"/>
    <w:rsid w:val="00812298"/>
    <w:rsid w:val="00812604"/>
    <w:rsid w:val="0081280E"/>
    <w:rsid w:val="00812BFC"/>
    <w:rsid w:val="00812C6A"/>
    <w:rsid w:val="00812C7D"/>
    <w:rsid w:val="00812F01"/>
    <w:rsid w:val="00812FD6"/>
    <w:rsid w:val="008130B0"/>
    <w:rsid w:val="008131E3"/>
    <w:rsid w:val="008132C8"/>
    <w:rsid w:val="008134BE"/>
    <w:rsid w:val="00813714"/>
    <w:rsid w:val="00813785"/>
    <w:rsid w:val="008138B4"/>
    <w:rsid w:val="008138C6"/>
    <w:rsid w:val="0081399E"/>
    <w:rsid w:val="008139C7"/>
    <w:rsid w:val="00813BDB"/>
    <w:rsid w:val="00813C85"/>
    <w:rsid w:val="00813D37"/>
    <w:rsid w:val="00814273"/>
    <w:rsid w:val="008142C4"/>
    <w:rsid w:val="0081432B"/>
    <w:rsid w:val="00814374"/>
    <w:rsid w:val="00814382"/>
    <w:rsid w:val="00814568"/>
    <w:rsid w:val="008146D8"/>
    <w:rsid w:val="008148DC"/>
    <w:rsid w:val="00814A86"/>
    <w:rsid w:val="00814CD7"/>
    <w:rsid w:val="00814DEB"/>
    <w:rsid w:val="00814FC3"/>
    <w:rsid w:val="00814FF0"/>
    <w:rsid w:val="008152D2"/>
    <w:rsid w:val="00815685"/>
    <w:rsid w:val="008159E3"/>
    <w:rsid w:val="00815BCB"/>
    <w:rsid w:val="00815CD8"/>
    <w:rsid w:val="00815DAF"/>
    <w:rsid w:val="00815DCA"/>
    <w:rsid w:val="00815DCF"/>
    <w:rsid w:val="00816091"/>
    <w:rsid w:val="008162AA"/>
    <w:rsid w:val="00816310"/>
    <w:rsid w:val="00816483"/>
    <w:rsid w:val="00816762"/>
    <w:rsid w:val="00816AD5"/>
    <w:rsid w:val="00816B7F"/>
    <w:rsid w:val="00816C05"/>
    <w:rsid w:val="00816C8F"/>
    <w:rsid w:val="00816D21"/>
    <w:rsid w:val="00816D80"/>
    <w:rsid w:val="008171EC"/>
    <w:rsid w:val="008172BD"/>
    <w:rsid w:val="008176A2"/>
    <w:rsid w:val="008176BA"/>
    <w:rsid w:val="00817AB8"/>
    <w:rsid w:val="00817AD6"/>
    <w:rsid w:val="00817C65"/>
    <w:rsid w:val="00817EE2"/>
    <w:rsid w:val="008200FB"/>
    <w:rsid w:val="00820126"/>
    <w:rsid w:val="008202ED"/>
    <w:rsid w:val="008202F7"/>
    <w:rsid w:val="00820555"/>
    <w:rsid w:val="008205C7"/>
    <w:rsid w:val="008206B5"/>
    <w:rsid w:val="008206D8"/>
    <w:rsid w:val="008208DC"/>
    <w:rsid w:val="00820A06"/>
    <w:rsid w:val="00820A4B"/>
    <w:rsid w:val="00820A52"/>
    <w:rsid w:val="00820B72"/>
    <w:rsid w:val="00820BC4"/>
    <w:rsid w:val="00820C32"/>
    <w:rsid w:val="00820C4F"/>
    <w:rsid w:val="00820D13"/>
    <w:rsid w:val="00820F0B"/>
    <w:rsid w:val="008214D5"/>
    <w:rsid w:val="0082154E"/>
    <w:rsid w:val="0082165A"/>
    <w:rsid w:val="008216BD"/>
    <w:rsid w:val="00821945"/>
    <w:rsid w:val="008219B9"/>
    <w:rsid w:val="00821A93"/>
    <w:rsid w:val="00821B17"/>
    <w:rsid w:val="00821B5E"/>
    <w:rsid w:val="00821BDC"/>
    <w:rsid w:val="00821CE9"/>
    <w:rsid w:val="00821EAD"/>
    <w:rsid w:val="00821EDE"/>
    <w:rsid w:val="00821EDF"/>
    <w:rsid w:val="00821F8F"/>
    <w:rsid w:val="0082209D"/>
    <w:rsid w:val="0082221C"/>
    <w:rsid w:val="00822230"/>
    <w:rsid w:val="00822363"/>
    <w:rsid w:val="008225BD"/>
    <w:rsid w:val="0082273E"/>
    <w:rsid w:val="0082293E"/>
    <w:rsid w:val="00822B90"/>
    <w:rsid w:val="00822C3C"/>
    <w:rsid w:val="00822DFD"/>
    <w:rsid w:val="00822F13"/>
    <w:rsid w:val="00823020"/>
    <w:rsid w:val="00823189"/>
    <w:rsid w:val="00823252"/>
    <w:rsid w:val="008232B6"/>
    <w:rsid w:val="00823378"/>
    <w:rsid w:val="008233BA"/>
    <w:rsid w:val="008235E3"/>
    <w:rsid w:val="00823691"/>
    <w:rsid w:val="008236E5"/>
    <w:rsid w:val="008237C6"/>
    <w:rsid w:val="008237DE"/>
    <w:rsid w:val="008237E7"/>
    <w:rsid w:val="0082384D"/>
    <w:rsid w:val="00823A48"/>
    <w:rsid w:val="00823F4C"/>
    <w:rsid w:val="00824000"/>
    <w:rsid w:val="00824002"/>
    <w:rsid w:val="00824090"/>
    <w:rsid w:val="00824118"/>
    <w:rsid w:val="00824124"/>
    <w:rsid w:val="008242F6"/>
    <w:rsid w:val="008244A4"/>
    <w:rsid w:val="008246CF"/>
    <w:rsid w:val="00824783"/>
    <w:rsid w:val="008248F1"/>
    <w:rsid w:val="008249B5"/>
    <w:rsid w:val="00825055"/>
    <w:rsid w:val="008250A9"/>
    <w:rsid w:val="00825115"/>
    <w:rsid w:val="00825649"/>
    <w:rsid w:val="0082588A"/>
    <w:rsid w:val="0082590D"/>
    <w:rsid w:val="0082594A"/>
    <w:rsid w:val="00825CCE"/>
    <w:rsid w:val="00825D68"/>
    <w:rsid w:val="00825DBA"/>
    <w:rsid w:val="00825DD1"/>
    <w:rsid w:val="00825E5F"/>
    <w:rsid w:val="00825FA1"/>
    <w:rsid w:val="00826063"/>
    <w:rsid w:val="00826065"/>
    <w:rsid w:val="0082607D"/>
    <w:rsid w:val="00826093"/>
    <w:rsid w:val="00826308"/>
    <w:rsid w:val="00826349"/>
    <w:rsid w:val="008263B8"/>
    <w:rsid w:val="008267E0"/>
    <w:rsid w:val="00826922"/>
    <w:rsid w:val="00826AB2"/>
    <w:rsid w:val="008271F2"/>
    <w:rsid w:val="0082731B"/>
    <w:rsid w:val="008273B0"/>
    <w:rsid w:val="00827434"/>
    <w:rsid w:val="0082759F"/>
    <w:rsid w:val="008275AC"/>
    <w:rsid w:val="00827676"/>
    <w:rsid w:val="00827741"/>
    <w:rsid w:val="00827847"/>
    <w:rsid w:val="0082789F"/>
    <w:rsid w:val="00827939"/>
    <w:rsid w:val="00827BA7"/>
    <w:rsid w:val="00827C80"/>
    <w:rsid w:val="00827DF7"/>
    <w:rsid w:val="008302AD"/>
    <w:rsid w:val="00830326"/>
    <w:rsid w:val="0083034D"/>
    <w:rsid w:val="0083050D"/>
    <w:rsid w:val="0083052B"/>
    <w:rsid w:val="008307E0"/>
    <w:rsid w:val="0083091E"/>
    <w:rsid w:val="0083094E"/>
    <w:rsid w:val="00830BDB"/>
    <w:rsid w:val="00830E05"/>
    <w:rsid w:val="00830E2A"/>
    <w:rsid w:val="00830E7C"/>
    <w:rsid w:val="0083106A"/>
    <w:rsid w:val="0083107A"/>
    <w:rsid w:val="008311D7"/>
    <w:rsid w:val="00831235"/>
    <w:rsid w:val="0083124C"/>
    <w:rsid w:val="008314C7"/>
    <w:rsid w:val="00831659"/>
    <w:rsid w:val="008316D1"/>
    <w:rsid w:val="0083173A"/>
    <w:rsid w:val="008317CD"/>
    <w:rsid w:val="008319FE"/>
    <w:rsid w:val="00831B70"/>
    <w:rsid w:val="00831C92"/>
    <w:rsid w:val="00832470"/>
    <w:rsid w:val="008324B9"/>
    <w:rsid w:val="008326EC"/>
    <w:rsid w:val="00832B6E"/>
    <w:rsid w:val="00832C54"/>
    <w:rsid w:val="00832C8D"/>
    <w:rsid w:val="00832D9D"/>
    <w:rsid w:val="00832F69"/>
    <w:rsid w:val="00832FCB"/>
    <w:rsid w:val="008331DB"/>
    <w:rsid w:val="008332E3"/>
    <w:rsid w:val="00833702"/>
    <w:rsid w:val="00833751"/>
    <w:rsid w:val="0083387D"/>
    <w:rsid w:val="0083396C"/>
    <w:rsid w:val="00833AF9"/>
    <w:rsid w:val="00833FC5"/>
    <w:rsid w:val="008341D5"/>
    <w:rsid w:val="0083425A"/>
    <w:rsid w:val="00834669"/>
    <w:rsid w:val="00834814"/>
    <w:rsid w:val="00834B69"/>
    <w:rsid w:val="00834CF8"/>
    <w:rsid w:val="00834D35"/>
    <w:rsid w:val="00834DEF"/>
    <w:rsid w:val="00834E8B"/>
    <w:rsid w:val="00834EB7"/>
    <w:rsid w:val="00835016"/>
    <w:rsid w:val="0083505C"/>
    <w:rsid w:val="008353A4"/>
    <w:rsid w:val="00835526"/>
    <w:rsid w:val="0083565E"/>
    <w:rsid w:val="00835820"/>
    <w:rsid w:val="0083584D"/>
    <w:rsid w:val="008358B4"/>
    <w:rsid w:val="0083591B"/>
    <w:rsid w:val="008359E9"/>
    <w:rsid w:val="00835A23"/>
    <w:rsid w:val="00835AFC"/>
    <w:rsid w:val="008361BD"/>
    <w:rsid w:val="0083642F"/>
    <w:rsid w:val="00836490"/>
    <w:rsid w:val="00836870"/>
    <w:rsid w:val="008369C0"/>
    <w:rsid w:val="00836AB2"/>
    <w:rsid w:val="00836CD2"/>
    <w:rsid w:val="00836DA7"/>
    <w:rsid w:val="00836DCC"/>
    <w:rsid w:val="00836E09"/>
    <w:rsid w:val="00836F02"/>
    <w:rsid w:val="00837094"/>
    <w:rsid w:val="00837575"/>
    <w:rsid w:val="008375D9"/>
    <w:rsid w:val="0083771C"/>
    <w:rsid w:val="008377D1"/>
    <w:rsid w:val="0083783D"/>
    <w:rsid w:val="00837959"/>
    <w:rsid w:val="00837C3D"/>
    <w:rsid w:val="00837DB7"/>
    <w:rsid w:val="008401B3"/>
    <w:rsid w:val="0084027B"/>
    <w:rsid w:val="008402DE"/>
    <w:rsid w:val="00840310"/>
    <w:rsid w:val="00840459"/>
    <w:rsid w:val="00840485"/>
    <w:rsid w:val="008408BA"/>
    <w:rsid w:val="00840AFB"/>
    <w:rsid w:val="00840C0A"/>
    <w:rsid w:val="00840C6E"/>
    <w:rsid w:val="00840CC4"/>
    <w:rsid w:val="00840F90"/>
    <w:rsid w:val="00840FEA"/>
    <w:rsid w:val="00841045"/>
    <w:rsid w:val="008410E0"/>
    <w:rsid w:val="00841272"/>
    <w:rsid w:val="008412C6"/>
    <w:rsid w:val="008412F8"/>
    <w:rsid w:val="0084181E"/>
    <w:rsid w:val="008418E7"/>
    <w:rsid w:val="00841CA0"/>
    <w:rsid w:val="00841D46"/>
    <w:rsid w:val="00841F7B"/>
    <w:rsid w:val="008420A3"/>
    <w:rsid w:val="00842112"/>
    <w:rsid w:val="00842346"/>
    <w:rsid w:val="0084260A"/>
    <w:rsid w:val="00842912"/>
    <w:rsid w:val="00842936"/>
    <w:rsid w:val="00842A3C"/>
    <w:rsid w:val="00842A62"/>
    <w:rsid w:val="00842E1D"/>
    <w:rsid w:val="008430A4"/>
    <w:rsid w:val="008431CF"/>
    <w:rsid w:val="0084334F"/>
    <w:rsid w:val="00843582"/>
    <w:rsid w:val="008435A3"/>
    <w:rsid w:val="008435BC"/>
    <w:rsid w:val="00843647"/>
    <w:rsid w:val="008436DE"/>
    <w:rsid w:val="0084376E"/>
    <w:rsid w:val="008437AE"/>
    <w:rsid w:val="00843A6E"/>
    <w:rsid w:val="00843A77"/>
    <w:rsid w:val="00843D22"/>
    <w:rsid w:val="008440CE"/>
    <w:rsid w:val="008441B4"/>
    <w:rsid w:val="0084460A"/>
    <w:rsid w:val="0084472A"/>
    <w:rsid w:val="00844844"/>
    <w:rsid w:val="00844871"/>
    <w:rsid w:val="00844AA0"/>
    <w:rsid w:val="00844AE0"/>
    <w:rsid w:val="00844C0C"/>
    <w:rsid w:val="00844CCD"/>
    <w:rsid w:val="00844DD2"/>
    <w:rsid w:val="00844DDF"/>
    <w:rsid w:val="00844EB8"/>
    <w:rsid w:val="0084504F"/>
    <w:rsid w:val="0084515F"/>
    <w:rsid w:val="0084567B"/>
    <w:rsid w:val="008456C8"/>
    <w:rsid w:val="008457CF"/>
    <w:rsid w:val="008458FA"/>
    <w:rsid w:val="00845A22"/>
    <w:rsid w:val="00845A32"/>
    <w:rsid w:val="00845A38"/>
    <w:rsid w:val="00845B61"/>
    <w:rsid w:val="00845DEB"/>
    <w:rsid w:val="00845EDF"/>
    <w:rsid w:val="00845FD9"/>
    <w:rsid w:val="00846073"/>
    <w:rsid w:val="008460DB"/>
    <w:rsid w:val="0084622C"/>
    <w:rsid w:val="0084628D"/>
    <w:rsid w:val="008464C4"/>
    <w:rsid w:val="0084658A"/>
    <w:rsid w:val="008467C4"/>
    <w:rsid w:val="008469CA"/>
    <w:rsid w:val="00846B1C"/>
    <w:rsid w:val="00846C66"/>
    <w:rsid w:val="00846CDF"/>
    <w:rsid w:val="00846D15"/>
    <w:rsid w:val="00846EB3"/>
    <w:rsid w:val="00846EC2"/>
    <w:rsid w:val="0084714B"/>
    <w:rsid w:val="00847371"/>
    <w:rsid w:val="008473AE"/>
    <w:rsid w:val="00847462"/>
    <w:rsid w:val="0084748E"/>
    <w:rsid w:val="008475F5"/>
    <w:rsid w:val="008477E2"/>
    <w:rsid w:val="00847959"/>
    <w:rsid w:val="00847A35"/>
    <w:rsid w:val="00847B43"/>
    <w:rsid w:val="00847F3F"/>
    <w:rsid w:val="00847F55"/>
    <w:rsid w:val="00847FDE"/>
    <w:rsid w:val="00847FF3"/>
    <w:rsid w:val="00850023"/>
    <w:rsid w:val="00850283"/>
    <w:rsid w:val="0085040B"/>
    <w:rsid w:val="00850497"/>
    <w:rsid w:val="00850671"/>
    <w:rsid w:val="00850772"/>
    <w:rsid w:val="0085082A"/>
    <w:rsid w:val="00850AD8"/>
    <w:rsid w:val="00850C94"/>
    <w:rsid w:val="00850D9F"/>
    <w:rsid w:val="0085116E"/>
    <w:rsid w:val="00851258"/>
    <w:rsid w:val="008513E4"/>
    <w:rsid w:val="0085152C"/>
    <w:rsid w:val="00851578"/>
    <w:rsid w:val="0085189F"/>
    <w:rsid w:val="00851C96"/>
    <w:rsid w:val="00851F12"/>
    <w:rsid w:val="00851F48"/>
    <w:rsid w:val="00851FD1"/>
    <w:rsid w:val="00852407"/>
    <w:rsid w:val="0085244A"/>
    <w:rsid w:val="008526A4"/>
    <w:rsid w:val="008526DC"/>
    <w:rsid w:val="00852707"/>
    <w:rsid w:val="008528A9"/>
    <w:rsid w:val="008528D0"/>
    <w:rsid w:val="0085296E"/>
    <w:rsid w:val="00852A4F"/>
    <w:rsid w:val="00852BAC"/>
    <w:rsid w:val="00852C50"/>
    <w:rsid w:val="00852D32"/>
    <w:rsid w:val="00852DFA"/>
    <w:rsid w:val="008531C9"/>
    <w:rsid w:val="008532A1"/>
    <w:rsid w:val="008535E3"/>
    <w:rsid w:val="008535E6"/>
    <w:rsid w:val="00853767"/>
    <w:rsid w:val="0085399C"/>
    <w:rsid w:val="00853AAF"/>
    <w:rsid w:val="00853C27"/>
    <w:rsid w:val="00853CD6"/>
    <w:rsid w:val="00853D24"/>
    <w:rsid w:val="00853EF2"/>
    <w:rsid w:val="00854014"/>
    <w:rsid w:val="00854106"/>
    <w:rsid w:val="008542FC"/>
    <w:rsid w:val="00854734"/>
    <w:rsid w:val="008548AA"/>
    <w:rsid w:val="00854C93"/>
    <w:rsid w:val="00854D6C"/>
    <w:rsid w:val="00854DED"/>
    <w:rsid w:val="00854E22"/>
    <w:rsid w:val="00854EC7"/>
    <w:rsid w:val="00855526"/>
    <w:rsid w:val="008555BE"/>
    <w:rsid w:val="008556C7"/>
    <w:rsid w:val="008557B8"/>
    <w:rsid w:val="00855A53"/>
    <w:rsid w:val="00855BA1"/>
    <w:rsid w:val="00855BB7"/>
    <w:rsid w:val="00855C9F"/>
    <w:rsid w:val="00855F5C"/>
    <w:rsid w:val="00856053"/>
    <w:rsid w:val="008560B2"/>
    <w:rsid w:val="008561D2"/>
    <w:rsid w:val="008562CB"/>
    <w:rsid w:val="008564FC"/>
    <w:rsid w:val="00856580"/>
    <w:rsid w:val="008565E0"/>
    <w:rsid w:val="008565F5"/>
    <w:rsid w:val="00856733"/>
    <w:rsid w:val="00856852"/>
    <w:rsid w:val="00856937"/>
    <w:rsid w:val="0085697A"/>
    <w:rsid w:val="0085697D"/>
    <w:rsid w:val="00856D6A"/>
    <w:rsid w:val="00856E51"/>
    <w:rsid w:val="00856F0B"/>
    <w:rsid w:val="008571C1"/>
    <w:rsid w:val="008571E4"/>
    <w:rsid w:val="0085733E"/>
    <w:rsid w:val="0085738D"/>
    <w:rsid w:val="008573A1"/>
    <w:rsid w:val="008573F6"/>
    <w:rsid w:val="00857858"/>
    <w:rsid w:val="0085786C"/>
    <w:rsid w:val="00857A32"/>
    <w:rsid w:val="00857E52"/>
    <w:rsid w:val="00857E9B"/>
    <w:rsid w:val="008601CB"/>
    <w:rsid w:val="00860206"/>
    <w:rsid w:val="00860319"/>
    <w:rsid w:val="00860437"/>
    <w:rsid w:val="00860446"/>
    <w:rsid w:val="008607C3"/>
    <w:rsid w:val="00860BEF"/>
    <w:rsid w:val="00860C35"/>
    <w:rsid w:val="00860CD1"/>
    <w:rsid w:val="00860F19"/>
    <w:rsid w:val="00860F40"/>
    <w:rsid w:val="00860FD4"/>
    <w:rsid w:val="00860FF8"/>
    <w:rsid w:val="00861256"/>
    <w:rsid w:val="0086149D"/>
    <w:rsid w:val="0086150E"/>
    <w:rsid w:val="00861633"/>
    <w:rsid w:val="0086180E"/>
    <w:rsid w:val="00861905"/>
    <w:rsid w:val="00861973"/>
    <w:rsid w:val="008619C7"/>
    <w:rsid w:val="00861E21"/>
    <w:rsid w:val="008620EA"/>
    <w:rsid w:val="0086213E"/>
    <w:rsid w:val="00862307"/>
    <w:rsid w:val="0086235B"/>
    <w:rsid w:val="00862395"/>
    <w:rsid w:val="00862554"/>
    <w:rsid w:val="008625D9"/>
    <w:rsid w:val="00862685"/>
    <w:rsid w:val="008626CA"/>
    <w:rsid w:val="008627EE"/>
    <w:rsid w:val="0086289A"/>
    <w:rsid w:val="00862966"/>
    <w:rsid w:val="00862A6C"/>
    <w:rsid w:val="00862CE9"/>
    <w:rsid w:val="00862F5C"/>
    <w:rsid w:val="00862FCD"/>
    <w:rsid w:val="0086319E"/>
    <w:rsid w:val="008631D9"/>
    <w:rsid w:val="00863362"/>
    <w:rsid w:val="0086352A"/>
    <w:rsid w:val="00863816"/>
    <w:rsid w:val="00863925"/>
    <w:rsid w:val="008639A4"/>
    <w:rsid w:val="00863B3D"/>
    <w:rsid w:val="00863CA7"/>
    <w:rsid w:val="00863D0A"/>
    <w:rsid w:val="00863D72"/>
    <w:rsid w:val="00863FEE"/>
    <w:rsid w:val="008640B5"/>
    <w:rsid w:val="00864158"/>
    <w:rsid w:val="008643A3"/>
    <w:rsid w:val="008644A1"/>
    <w:rsid w:val="008645A9"/>
    <w:rsid w:val="008648E9"/>
    <w:rsid w:val="00864987"/>
    <w:rsid w:val="008649FE"/>
    <w:rsid w:val="00864EBD"/>
    <w:rsid w:val="00864F3B"/>
    <w:rsid w:val="0086500B"/>
    <w:rsid w:val="0086536D"/>
    <w:rsid w:val="008653F9"/>
    <w:rsid w:val="00865456"/>
    <w:rsid w:val="008655E8"/>
    <w:rsid w:val="00865863"/>
    <w:rsid w:val="00865DA8"/>
    <w:rsid w:val="00865F04"/>
    <w:rsid w:val="00866040"/>
    <w:rsid w:val="0086607A"/>
    <w:rsid w:val="0086613A"/>
    <w:rsid w:val="008661B4"/>
    <w:rsid w:val="008662BB"/>
    <w:rsid w:val="00866413"/>
    <w:rsid w:val="008664DD"/>
    <w:rsid w:val="008666D1"/>
    <w:rsid w:val="0086699A"/>
    <w:rsid w:val="008669D1"/>
    <w:rsid w:val="008669D8"/>
    <w:rsid w:val="00866C01"/>
    <w:rsid w:val="00866C17"/>
    <w:rsid w:val="008671B2"/>
    <w:rsid w:val="00867314"/>
    <w:rsid w:val="00867984"/>
    <w:rsid w:val="008679CA"/>
    <w:rsid w:val="00867A46"/>
    <w:rsid w:val="00867CF3"/>
    <w:rsid w:val="00867D36"/>
    <w:rsid w:val="00867ED2"/>
    <w:rsid w:val="00867ED7"/>
    <w:rsid w:val="00870032"/>
    <w:rsid w:val="008701DC"/>
    <w:rsid w:val="00870283"/>
    <w:rsid w:val="00870415"/>
    <w:rsid w:val="00870591"/>
    <w:rsid w:val="0087067D"/>
    <w:rsid w:val="00870907"/>
    <w:rsid w:val="00870C1B"/>
    <w:rsid w:val="00870C87"/>
    <w:rsid w:val="00870CAA"/>
    <w:rsid w:val="00870CBB"/>
    <w:rsid w:val="00870D58"/>
    <w:rsid w:val="00870E7D"/>
    <w:rsid w:val="00871154"/>
    <w:rsid w:val="00871166"/>
    <w:rsid w:val="008714EC"/>
    <w:rsid w:val="00871639"/>
    <w:rsid w:val="00871A72"/>
    <w:rsid w:val="00871B39"/>
    <w:rsid w:val="00871C25"/>
    <w:rsid w:val="00871C5B"/>
    <w:rsid w:val="00871CB3"/>
    <w:rsid w:val="00871CFB"/>
    <w:rsid w:val="00871D15"/>
    <w:rsid w:val="00871E68"/>
    <w:rsid w:val="00871E6B"/>
    <w:rsid w:val="008720FC"/>
    <w:rsid w:val="008721D8"/>
    <w:rsid w:val="008723B5"/>
    <w:rsid w:val="008723F1"/>
    <w:rsid w:val="008724B6"/>
    <w:rsid w:val="008727B2"/>
    <w:rsid w:val="00872880"/>
    <w:rsid w:val="00872994"/>
    <w:rsid w:val="008729D9"/>
    <w:rsid w:val="00872AC6"/>
    <w:rsid w:val="00872B37"/>
    <w:rsid w:val="00872B53"/>
    <w:rsid w:val="00872C64"/>
    <w:rsid w:val="008731A0"/>
    <w:rsid w:val="00873240"/>
    <w:rsid w:val="0087355D"/>
    <w:rsid w:val="00873964"/>
    <w:rsid w:val="00873998"/>
    <w:rsid w:val="00873B64"/>
    <w:rsid w:val="00873D1A"/>
    <w:rsid w:val="00873E3B"/>
    <w:rsid w:val="00873EC1"/>
    <w:rsid w:val="00873F26"/>
    <w:rsid w:val="00873F69"/>
    <w:rsid w:val="00874263"/>
    <w:rsid w:val="0087431C"/>
    <w:rsid w:val="00874557"/>
    <w:rsid w:val="008747CE"/>
    <w:rsid w:val="008748EC"/>
    <w:rsid w:val="00874921"/>
    <w:rsid w:val="00874A4F"/>
    <w:rsid w:val="00874A8F"/>
    <w:rsid w:val="00874CA9"/>
    <w:rsid w:val="00874D5D"/>
    <w:rsid w:val="00874DAA"/>
    <w:rsid w:val="00874DD7"/>
    <w:rsid w:val="00874E5D"/>
    <w:rsid w:val="00874F9C"/>
    <w:rsid w:val="00875146"/>
    <w:rsid w:val="00875168"/>
    <w:rsid w:val="00875238"/>
    <w:rsid w:val="0087532A"/>
    <w:rsid w:val="0087543D"/>
    <w:rsid w:val="008754AF"/>
    <w:rsid w:val="0087552B"/>
    <w:rsid w:val="00875619"/>
    <w:rsid w:val="0087590E"/>
    <w:rsid w:val="0087591E"/>
    <w:rsid w:val="00875A49"/>
    <w:rsid w:val="00875A75"/>
    <w:rsid w:val="00875E5D"/>
    <w:rsid w:val="00875E60"/>
    <w:rsid w:val="00875F25"/>
    <w:rsid w:val="00875F79"/>
    <w:rsid w:val="008761D3"/>
    <w:rsid w:val="00876228"/>
    <w:rsid w:val="00876252"/>
    <w:rsid w:val="008762F3"/>
    <w:rsid w:val="00876314"/>
    <w:rsid w:val="008763FF"/>
    <w:rsid w:val="00876544"/>
    <w:rsid w:val="00876553"/>
    <w:rsid w:val="00876600"/>
    <w:rsid w:val="0087661E"/>
    <w:rsid w:val="008767D1"/>
    <w:rsid w:val="008767D4"/>
    <w:rsid w:val="0087686D"/>
    <w:rsid w:val="008768B8"/>
    <w:rsid w:val="00876AF1"/>
    <w:rsid w:val="00876CE5"/>
    <w:rsid w:val="00876EE6"/>
    <w:rsid w:val="00876F17"/>
    <w:rsid w:val="00876F43"/>
    <w:rsid w:val="00877077"/>
    <w:rsid w:val="0087725F"/>
    <w:rsid w:val="00877382"/>
    <w:rsid w:val="0087746D"/>
    <w:rsid w:val="008776B5"/>
    <w:rsid w:val="00877968"/>
    <w:rsid w:val="00877BCD"/>
    <w:rsid w:val="00877CD4"/>
    <w:rsid w:val="008800DE"/>
    <w:rsid w:val="008800E3"/>
    <w:rsid w:val="00880155"/>
    <w:rsid w:val="00880234"/>
    <w:rsid w:val="00880396"/>
    <w:rsid w:val="00880459"/>
    <w:rsid w:val="00880486"/>
    <w:rsid w:val="00880505"/>
    <w:rsid w:val="008805EB"/>
    <w:rsid w:val="0088067F"/>
    <w:rsid w:val="00880706"/>
    <w:rsid w:val="0088074E"/>
    <w:rsid w:val="00880803"/>
    <w:rsid w:val="0088080A"/>
    <w:rsid w:val="008808AB"/>
    <w:rsid w:val="00880AED"/>
    <w:rsid w:val="00880BE2"/>
    <w:rsid w:val="00880C3A"/>
    <w:rsid w:val="00880F15"/>
    <w:rsid w:val="00880FE5"/>
    <w:rsid w:val="00881133"/>
    <w:rsid w:val="00881188"/>
    <w:rsid w:val="008811FA"/>
    <w:rsid w:val="008812BB"/>
    <w:rsid w:val="0088131E"/>
    <w:rsid w:val="00881596"/>
    <w:rsid w:val="00881599"/>
    <w:rsid w:val="00881873"/>
    <w:rsid w:val="00881999"/>
    <w:rsid w:val="008819DF"/>
    <w:rsid w:val="00881CB0"/>
    <w:rsid w:val="00881CBE"/>
    <w:rsid w:val="00881DE2"/>
    <w:rsid w:val="00881ECA"/>
    <w:rsid w:val="00881ECC"/>
    <w:rsid w:val="00881EF5"/>
    <w:rsid w:val="00881F2C"/>
    <w:rsid w:val="00881F52"/>
    <w:rsid w:val="00881FD9"/>
    <w:rsid w:val="008820D7"/>
    <w:rsid w:val="00882164"/>
    <w:rsid w:val="008822CB"/>
    <w:rsid w:val="00882378"/>
    <w:rsid w:val="008823E2"/>
    <w:rsid w:val="0088240E"/>
    <w:rsid w:val="00882447"/>
    <w:rsid w:val="008824C1"/>
    <w:rsid w:val="008824DA"/>
    <w:rsid w:val="008824E1"/>
    <w:rsid w:val="00882561"/>
    <w:rsid w:val="00882578"/>
    <w:rsid w:val="00882683"/>
    <w:rsid w:val="00882755"/>
    <w:rsid w:val="008827BE"/>
    <w:rsid w:val="00882A98"/>
    <w:rsid w:val="00882E08"/>
    <w:rsid w:val="00882F41"/>
    <w:rsid w:val="00882FBC"/>
    <w:rsid w:val="0088307C"/>
    <w:rsid w:val="00883166"/>
    <w:rsid w:val="008831CA"/>
    <w:rsid w:val="0088330D"/>
    <w:rsid w:val="00883536"/>
    <w:rsid w:val="00883627"/>
    <w:rsid w:val="00883A26"/>
    <w:rsid w:val="00883B62"/>
    <w:rsid w:val="00883D75"/>
    <w:rsid w:val="008841A3"/>
    <w:rsid w:val="00884234"/>
    <w:rsid w:val="00884259"/>
    <w:rsid w:val="008843FD"/>
    <w:rsid w:val="008846D0"/>
    <w:rsid w:val="00884899"/>
    <w:rsid w:val="0088491D"/>
    <w:rsid w:val="008849FB"/>
    <w:rsid w:val="00884E09"/>
    <w:rsid w:val="008852AA"/>
    <w:rsid w:val="008852F4"/>
    <w:rsid w:val="00885311"/>
    <w:rsid w:val="008854C4"/>
    <w:rsid w:val="00885849"/>
    <w:rsid w:val="0088592B"/>
    <w:rsid w:val="00885CF3"/>
    <w:rsid w:val="00885E80"/>
    <w:rsid w:val="00885EC5"/>
    <w:rsid w:val="00885F77"/>
    <w:rsid w:val="008860DA"/>
    <w:rsid w:val="008863D0"/>
    <w:rsid w:val="00886459"/>
    <w:rsid w:val="008864DA"/>
    <w:rsid w:val="0088678B"/>
    <w:rsid w:val="00886C68"/>
    <w:rsid w:val="00886EDA"/>
    <w:rsid w:val="00887108"/>
    <w:rsid w:val="00887170"/>
    <w:rsid w:val="0088726D"/>
    <w:rsid w:val="0088727D"/>
    <w:rsid w:val="008872B4"/>
    <w:rsid w:val="008872CD"/>
    <w:rsid w:val="00887479"/>
    <w:rsid w:val="008874D8"/>
    <w:rsid w:val="008874FB"/>
    <w:rsid w:val="008875F5"/>
    <w:rsid w:val="008876D4"/>
    <w:rsid w:val="00887777"/>
    <w:rsid w:val="00887801"/>
    <w:rsid w:val="008878E0"/>
    <w:rsid w:val="00887B5C"/>
    <w:rsid w:val="00887BB7"/>
    <w:rsid w:val="00887C08"/>
    <w:rsid w:val="00887E79"/>
    <w:rsid w:val="00887F02"/>
    <w:rsid w:val="008900DB"/>
    <w:rsid w:val="00890160"/>
    <w:rsid w:val="008901C1"/>
    <w:rsid w:val="0089021A"/>
    <w:rsid w:val="00890278"/>
    <w:rsid w:val="008902BC"/>
    <w:rsid w:val="00890610"/>
    <w:rsid w:val="008908B5"/>
    <w:rsid w:val="008908C1"/>
    <w:rsid w:val="0089090E"/>
    <w:rsid w:val="008909D2"/>
    <w:rsid w:val="00890B2D"/>
    <w:rsid w:val="00890BAD"/>
    <w:rsid w:val="00890CBD"/>
    <w:rsid w:val="00890D5D"/>
    <w:rsid w:val="00890D72"/>
    <w:rsid w:val="00890DA7"/>
    <w:rsid w:val="00890F26"/>
    <w:rsid w:val="00890F78"/>
    <w:rsid w:val="00891574"/>
    <w:rsid w:val="00891617"/>
    <w:rsid w:val="0089184D"/>
    <w:rsid w:val="008918D0"/>
    <w:rsid w:val="00891A88"/>
    <w:rsid w:val="00891BCF"/>
    <w:rsid w:val="00891C08"/>
    <w:rsid w:val="00891DBB"/>
    <w:rsid w:val="0089203A"/>
    <w:rsid w:val="0089227E"/>
    <w:rsid w:val="008925F8"/>
    <w:rsid w:val="008926E8"/>
    <w:rsid w:val="008929F1"/>
    <w:rsid w:val="00892AA9"/>
    <w:rsid w:val="00892ABF"/>
    <w:rsid w:val="00892E98"/>
    <w:rsid w:val="0089312A"/>
    <w:rsid w:val="00893299"/>
    <w:rsid w:val="008932BB"/>
    <w:rsid w:val="00893575"/>
    <w:rsid w:val="008935E8"/>
    <w:rsid w:val="008935EC"/>
    <w:rsid w:val="008936A0"/>
    <w:rsid w:val="008936B7"/>
    <w:rsid w:val="0089374F"/>
    <w:rsid w:val="00893866"/>
    <w:rsid w:val="0089395F"/>
    <w:rsid w:val="008939EE"/>
    <w:rsid w:val="00893D0B"/>
    <w:rsid w:val="00893F04"/>
    <w:rsid w:val="00893F46"/>
    <w:rsid w:val="008940BB"/>
    <w:rsid w:val="008940EA"/>
    <w:rsid w:val="008940FA"/>
    <w:rsid w:val="008941D4"/>
    <w:rsid w:val="008945FC"/>
    <w:rsid w:val="00894656"/>
    <w:rsid w:val="008948EB"/>
    <w:rsid w:val="00894A2F"/>
    <w:rsid w:val="00894A80"/>
    <w:rsid w:val="00894AE5"/>
    <w:rsid w:val="00894F99"/>
    <w:rsid w:val="00895051"/>
    <w:rsid w:val="0089506A"/>
    <w:rsid w:val="008950C9"/>
    <w:rsid w:val="0089513E"/>
    <w:rsid w:val="00895295"/>
    <w:rsid w:val="008953CF"/>
    <w:rsid w:val="0089552E"/>
    <w:rsid w:val="00895585"/>
    <w:rsid w:val="008955DD"/>
    <w:rsid w:val="008957BA"/>
    <w:rsid w:val="008958F3"/>
    <w:rsid w:val="00895AD7"/>
    <w:rsid w:val="00895C20"/>
    <w:rsid w:val="00895D26"/>
    <w:rsid w:val="00895E13"/>
    <w:rsid w:val="00895E61"/>
    <w:rsid w:val="0089619D"/>
    <w:rsid w:val="00896237"/>
    <w:rsid w:val="00896357"/>
    <w:rsid w:val="00896375"/>
    <w:rsid w:val="00896500"/>
    <w:rsid w:val="00896651"/>
    <w:rsid w:val="008967AC"/>
    <w:rsid w:val="00896B60"/>
    <w:rsid w:val="00896CEE"/>
    <w:rsid w:val="00896F1F"/>
    <w:rsid w:val="0089732D"/>
    <w:rsid w:val="00897421"/>
    <w:rsid w:val="00897553"/>
    <w:rsid w:val="008976BF"/>
    <w:rsid w:val="0089789D"/>
    <w:rsid w:val="00897ACE"/>
    <w:rsid w:val="00897B78"/>
    <w:rsid w:val="00897F36"/>
    <w:rsid w:val="00897F67"/>
    <w:rsid w:val="00897F78"/>
    <w:rsid w:val="008A006C"/>
    <w:rsid w:val="008A07E0"/>
    <w:rsid w:val="008A0833"/>
    <w:rsid w:val="008A08F0"/>
    <w:rsid w:val="008A0968"/>
    <w:rsid w:val="008A0A77"/>
    <w:rsid w:val="008A0B05"/>
    <w:rsid w:val="008A0B18"/>
    <w:rsid w:val="008A0D51"/>
    <w:rsid w:val="008A0E8D"/>
    <w:rsid w:val="008A11D4"/>
    <w:rsid w:val="008A1373"/>
    <w:rsid w:val="008A1489"/>
    <w:rsid w:val="008A1544"/>
    <w:rsid w:val="008A162C"/>
    <w:rsid w:val="008A16C4"/>
    <w:rsid w:val="008A1703"/>
    <w:rsid w:val="008A1768"/>
    <w:rsid w:val="008A18CA"/>
    <w:rsid w:val="008A1F7D"/>
    <w:rsid w:val="008A1FB6"/>
    <w:rsid w:val="008A1FE2"/>
    <w:rsid w:val="008A2012"/>
    <w:rsid w:val="008A20B7"/>
    <w:rsid w:val="008A21E8"/>
    <w:rsid w:val="008A229D"/>
    <w:rsid w:val="008A2378"/>
    <w:rsid w:val="008A2572"/>
    <w:rsid w:val="008A2677"/>
    <w:rsid w:val="008A278C"/>
    <w:rsid w:val="008A28DB"/>
    <w:rsid w:val="008A2AC7"/>
    <w:rsid w:val="008A2B4B"/>
    <w:rsid w:val="008A2B93"/>
    <w:rsid w:val="008A2CA9"/>
    <w:rsid w:val="008A2D18"/>
    <w:rsid w:val="008A2FAB"/>
    <w:rsid w:val="008A31B4"/>
    <w:rsid w:val="008A3273"/>
    <w:rsid w:val="008A34A7"/>
    <w:rsid w:val="008A3520"/>
    <w:rsid w:val="008A373E"/>
    <w:rsid w:val="008A37A1"/>
    <w:rsid w:val="008A37D1"/>
    <w:rsid w:val="008A38D4"/>
    <w:rsid w:val="008A3953"/>
    <w:rsid w:val="008A39C7"/>
    <w:rsid w:val="008A39E3"/>
    <w:rsid w:val="008A3AD8"/>
    <w:rsid w:val="008A3F6A"/>
    <w:rsid w:val="008A3FA7"/>
    <w:rsid w:val="008A3FBF"/>
    <w:rsid w:val="008A402C"/>
    <w:rsid w:val="008A4082"/>
    <w:rsid w:val="008A4266"/>
    <w:rsid w:val="008A426F"/>
    <w:rsid w:val="008A4370"/>
    <w:rsid w:val="008A43AD"/>
    <w:rsid w:val="008A44BD"/>
    <w:rsid w:val="008A4537"/>
    <w:rsid w:val="008A45DF"/>
    <w:rsid w:val="008A46AF"/>
    <w:rsid w:val="008A4782"/>
    <w:rsid w:val="008A47C5"/>
    <w:rsid w:val="008A483E"/>
    <w:rsid w:val="008A4AA0"/>
    <w:rsid w:val="008A4AA3"/>
    <w:rsid w:val="008A4B27"/>
    <w:rsid w:val="008A4B68"/>
    <w:rsid w:val="008A4C03"/>
    <w:rsid w:val="008A4CBE"/>
    <w:rsid w:val="008A4D81"/>
    <w:rsid w:val="008A4D9D"/>
    <w:rsid w:val="008A4DBB"/>
    <w:rsid w:val="008A4E77"/>
    <w:rsid w:val="008A4E78"/>
    <w:rsid w:val="008A4F77"/>
    <w:rsid w:val="008A5049"/>
    <w:rsid w:val="008A5164"/>
    <w:rsid w:val="008A52BA"/>
    <w:rsid w:val="008A5580"/>
    <w:rsid w:val="008A56C9"/>
    <w:rsid w:val="008A597C"/>
    <w:rsid w:val="008A5A28"/>
    <w:rsid w:val="008A5C26"/>
    <w:rsid w:val="008A5CB8"/>
    <w:rsid w:val="008A5F42"/>
    <w:rsid w:val="008A60C0"/>
    <w:rsid w:val="008A6219"/>
    <w:rsid w:val="008A6240"/>
    <w:rsid w:val="008A64B5"/>
    <w:rsid w:val="008A64E9"/>
    <w:rsid w:val="008A6550"/>
    <w:rsid w:val="008A65D3"/>
    <w:rsid w:val="008A672C"/>
    <w:rsid w:val="008A6767"/>
    <w:rsid w:val="008A69B9"/>
    <w:rsid w:val="008A6BC2"/>
    <w:rsid w:val="008A6C51"/>
    <w:rsid w:val="008A6D91"/>
    <w:rsid w:val="008A6E06"/>
    <w:rsid w:val="008A6F59"/>
    <w:rsid w:val="008A705D"/>
    <w:rsid w:val="008A75FB"/>
    <w:rsid w:val="008A7873"/>
    <w:rsid w:val="008A7934"/>
    <w:rsid w:val="008A79E9"/>
    <w:rsid w:val="008A7C31"/>
    <w:rsid w:val="008A7CBF"/>
    <w:rsid w:val="008A7CD2"/>
    <w:rsid w:val="008A7EF7"/>
    <w:rsid w:val="008B00FF"/>
    <w:rsid w:val="008B01DD"/>
    <w:rsid w:val="008B0250"/>
    <w:rsid w:val="008B026E"/>
    <w:rsid w:val="008B02B8"/>
    <w:rsid w:val="008B0368"/>
    <w:rsid w:val="008B03FC"/>
    <w:rsid w:val="008B0506"/>
    <w:rsid w:val="008B05C4"/>
    <w:rsid w:val="008B05DF"/>
    <w:rsid w:val="008B0732"/>
    <w:rsid w:val="008B098A"/>
    <w:rsid w:val="008B0C3D"/>
    <w:rsid w:val="008B0FA4"/>
    <w:rsid w:val="008B10E9"/>
    <w:rsid w:val="008B11F9"/>
    <w:rsid w:val="008B136F"/>
    <w:rsid w:val="008B15F4"/>
    <w:rsid w:val="008B1635"/>
    <w:rsid w:val="008B1646"/>
    <w:rsid w:val="008B197E"/>
    <w:rsid w:val="008B1B3C"/>
    <w:rsid w:val="008B1C1C"/>
    <w:rsid w:val="008B1C3F"/>
    <w:rsid w:val="008B1CED"/>
    <w:rsid w:val="008B1D40"/>
    <w:rsid w:val="008B1E0F"/>
    <w:rsid w:val="008B1FEE"/>
    <w:rsid w:val="008B208B"/>
    <w:rsid w:val="008B212B"/>
    <w:rsid w:val="008B260B"/>
    <w:rsid w:val="008B263F"/>
    <w:rsid w:val="008B268D"/>
    <w:rsid w:val="008B2721"/>
    <w:rsid w:val="008B274A"/>
    <w:rsid w:val="008B27E2"/>
    <w:rsid w:val="008B2C11"/>
    <w:rsid w:val="008B2E5C"/>
    <w:rsid w:val="008B2FF0"/>
    <w:rsid w:val="008B34C2"/>
    <w:rsid w:val="008B350B"/>
    <w:rsid w:val="008B357B"/>
    <w:rsid w:val="008B3647"/>
    <w:rsid w:val="008B36CB"/>
    <w:rsid w:val="008B372A"/>
    <w:rsid w:val="008B37AA"/>
    <w:rsid w:val="008B37AD"/>
    <w:rsid w:val="008B384F"/>
    <w:rsid w:val="008B396F"/>
    <w:rsid w:val="008B39D4"/>
    <w:rsid w:val="008B3C03"/>
    <w:rsid w:val="008B3C22"/>
    <w:rsid w:val="008B3C5B"/>
    <w:rsid w:val="008B3C6F"/>
    <w:rsid w:val="008B3C70"/>
    <w:rsid w:val="008B3DC6"/>
    <w:rsid w:val="008B3E47"/>
    <w:rsid w:val="008B3F63"/>
    <w:rsid w:val="008B41CF"/>
    <w:rsid w:val="008B427C"/>
    <w:rsid w:val="008B443E"/>
    <w:rsid w:val="008B47DA"/>
    <w:rsid w:val="008B48CD"/>
    <w:rsid w:val="008B4A8D"/>
    <w:rsid w:val="008B4ADD"/>
    <w:rsid w:val="008B4C6F"/>
    <w:rsid w:val="008B4C87"/>
    <w:rsid w:val="008B4CCF"/>
    <w:rsid w:val="008B4D0C"/>
    <w:rsid w:val="008B4E90"/>
    <w:rsid w:val="008B5019"/>
    <w:rsid w:val="008B52E3"/>
    <w:rsid w:val="008B53B0"/>
    <w:rsid w:val="008B5531"/>
    <w:rsid w:val="008B5566"/>
    <w:rsid w:val="008B56B1"/>
    <w:rsid w:val="008B5801"/>
    <w:rsid w:val="008B58EB"/>
    <w:rsid w:val="008B59F1"/>
    <w:rsid w:val="008B5B25"/>
    <w:rsid w:val="008B5CB3"/>
    <w:rsid w:val="008B5DD2"/>
    <w:rsid w:val="008B5F23"/>
    <w:rsid w:val="008B5F3A"/>
    <w:rsid w:val="008B5F41"/>
    <w:rsid w:val="008B61A8"/>
    <w:rsid w:val="008B61F7"/>
    <w:rsid w:val="008B61FF"/>
    <w:rsid w:val="008B638D"/>
    <w:rsid w:val="008B6856"/>
    <w:rsid w:val="008B6A2F"/>
    <w:rsid w:val="008B6BEC"/>
    <w:rsid w:val="008B6C07"/>
    <w:rsid w:val="008B6C7E"/>
    <w:rsid w:val="008B6FD9"/>
    <w:rsid w:val="008B7239"/>
    <w:rsid w:val="008B7496"/>
    <w:rsid w:val="008B74A0"/>
    <w:rsid w:val="008B74E1"/>
    <w:rsid w:val="008B7775"/>
    <w:rsid w:val="008B77F8"/>
    <w:rsid w:val="008B7F53"/>
    <w:rsid w:val="008C0274"/>
    <w:rsid w:val="008C040B"/>
    <w:rsid w:val="008C04A7"/>
    <w:rsid w:val="008C0517"/>
    <w:rsid w:val="008C0545"/>
    <w:rsid w:val="008C0818"/>
    <w:rsid w:val="008C0932"/>
    <w:rsid w:val="008C09BA"/>
    <w:rsid w:val="008C0B4F"/>
    <w:rsid w:val="008C0B97"/>
    <w:rsid w:val="008C0F10"/>
    <w:rsid w:val="008C0F60"/>
    <w:rsid w:val="008C1000"/>
    <w:rsid w:val="008C1626"/>
    <w:rsid w:val="008C16E8"/>
    <w:rsid w:val="008C175F"/>
    <w:rsid w:val="008C1800"/>
    <w:rsid w:val="008C189B"/>
    <w:rsid w:val="008C18C1"/>
    <w:rsid w:val="008C18EC"/>
    <w:rsid w:val="008C1E42"/>
    <w:rsid w:val="008C1EC6"/>
    <w:rsid w:val="008C1F4B"/>
    <w:rsid w:val="008C2189"/>
    <w:rsid w:val="008C24C4"/>
    <w:rsid w:val="008C2987"/>
    <w:rsid w:val="008C2AB2"/>
    <w:rsid w:val="008C2BDF"/>
    <w:rsid w:val="008C2C06"/>
    <w:rsid w:val="008C2CDB"/>
    <w:rsid w:val="008C2E9D"/>
    <w:rsid w:val="008C2EAA"/>
    <w:rsid w:val="008C343D"/>
    <w:rsid w:val="008C3447"/>
    <w:rsid w:val="008C39E5"/>
    <w:rsid w:val="008C3D2B"/>
    <w:rsid w:val="008C3E45"/>
    <w:rsid w:val="008C3F76"/>
    <w:rsid w:val="008C3FDB"/>
    <w:rsid w:val="008C41F5"/>
    <w:rsid w:val="008C43F8"/>
    <w:rsid w:val="008C465D"/>
    <w:rsid w:val="008C4663"/>
    <w:rsid w:val="008C4674"/>
    <w:rsid w:val="008C4741"/>
    <w:rsid w:val="008C4797"/>
    <w:rsid w:val="008C4B6B"/>
    <w:rsid w:val="008C4B7F"/>
    <w:rsid w:val="008C4C5F"/>
    <w:rsid w:val="008C4D6A"/>
    <w:rsid w:val="008C4F24"/>
    <w:rsid w:val="008C5037"/>
    <w:rsid w:val="008C5161"/>
    <w:rsid w:val="008C51FE"/>
    <w:rsid w:val="008C521F"/>
    <w:rsid w:val="008C52D8"/>
    <w:rsid w:val="008C53F9"/>
    <w:rsid w:val="008C57D7"/>
    <w:rsid w:val="008C5914"/>
    <w:rsid w:val="008C595B"/>
    <w:rsid w:val="008C5B7B"/>
    <w:rsid w:val="008C5CA8"/>
    <w:rsid w:val="008C5FAC"/>
    <w:rsid w:val="008C604A"/>
    <w:rsid w:val="008C606F"/>
    <w:rsid w:val="008C60F0"/>
    <w:rsid w:val="008C61A0"/>
    <w:rsid w:val="008C62FA"/>
    <w:rsid w:val="008C6397"/>
    <w:rsid w:val="008C63E2"/>
    <w:rsid w:val="008C6607"/>
    <w:rsid w:val="008C6631"/>
    <w:rsid w:val="008C68ED"/>
    <w:rsid w:val="008C6979"/>
    <w:rsid w:val="008C6B2C"/>
    <w:rsid w:val="008C6D2B"/>
    <w:rsid w:val="008C7104"/>
    <w:rsid w:val="008C719A"/>
    <w:rsid w:val="008C7257"/>
    <w:rsid w:val="008C729A"/>
    <w:rsid w:val="008C748A"/>
    <w:rsid w:val="008C749D"/>
    <w:rsid w:val="008C75A0"/>
    <w:rsid w:val="008C75BC"/>
    <w:rsid w:val="008C7687"/>
    <w:rsid w:val="008C768A"/>
    <w:rsid w:val="008C76FE"/>
    <w:rsid w:val="008C7808"/>
    <w:rsid w:val="008C7A57"/>
    <w:rsid w:val="008C7C3D"/>
    <w:rsid w:val="008C7C52"/>
    <w:rsid w:val="008C7C63"/>
    <w:rsid w:val="008C7DD1"/>
    <w:rsid w:val="008C7EB2"/>
    <w:rsid w:val="008C7FB6"/>
    <w:rsid w:val="008D02B7"/>
    <w:rsid w:val="008D03BC"/>
    <w:rsid w:val="008D0510"/>
    <w:rsid w:val="008D0530"/>
    <w:rsid w:val="008D0726"/>
    <w:rsid w:val="008D09DD"/>
    <w:rsid w:val="008D0C35"/>
    <w:rsid w:val="008D0C46"/>
    <w:rsid w:val="008D0D7E"/>
    <w:rsid w:val="008D0FD9"/>
    <w:rsid w:val="008D0FDA"/>
    <w:rsid w:val="008D1133"/>
    <w:rsid w:val="008D12AA"/>
    <w:rsid w:val="008D1441"/>
    <w:rsid w:val="008D1491"/>
    <w:rsid w:val="008D158D"/>
    <w:rsid w:val="008D15C9"/>
    <w:rsid w:val="008D16D2"/>
    <w:rsid w:val="008D1722"/>
    <w:rsid w:val="008D1B63"/>
    <w:rsid w:val="008D1D56"/>
    <w:rsid w:val="008D1DD8"/>
    <w:rsid w:val="008D1FFD"/>
    <w:rsid w:val="008D213D"/>
    <w:rsid w:val="008D2173"/>
    <w:rsid w:val="008D2467"/>
    <w:rsid w:val="008D2829"/>
    <w:rsid w:val="008D2833"/>
    <w:rsid w:val="008D2835"/>
    <w:rsid w:val="008D2B4F"/>
    <w:rsid w:val="008D2CE2"/>
    <w:rsid w:val="008D2D64"/>
    <w:rsid w:val="008D2E51"/>
    <w:rsid w:val="008D2EDC"/>
    <w:rsid w:val="008D2F00"/>
    <w:rsid w:val="008D33C1"/>
    <w:rsid w:val="008D3495"/>
    <w:rsid w:val="008D357C"/>
    <w:rsid w:val="008D35C5"/>
    <w:rsid w:val="008D35DB"/>
    <w:rsid w:val="008D36B1"/>
    <w:rsid w:val="008D3804"/>
    <w:rsid w:val="008D382C"/>
    <w:rsid w:val="008D395E"/>
    <w:rsid w:val="008D39E2"/>
    <w:rsid w:val="008D3B00"/>
    <w:rsid w:val="008D3E39"/>
    <w:rsid w:val="008D3E5B"/>
    <w:rsid w:val="008D4068"/>
    <w:rsid w:val="008D40E5"/>
    <w:rsid w:val="008D428D"/>
    <w:rsid w:val="008D4332"/>
    <w:rsid w:val="008D4D35"/>
    <w:rsid w:val="008D4DEF"/>
    <w:rsid w:val="008D4E03"/>
    <w:rsid w:val="008D4E75"/>
    <w:rsid w:val="008D4F60"/>
    <w:rsid w:val="008D4F92"/>
    <w:rsid w:val="008D5057"/>
    <w:rsid w:val="008D511C"/>
    <w:rsid w:val="008D5138"/>
    <w:rsid w:val="008D53AB"/>
    <w:rsid w:val="008D5538"/>
    <w:rsid w:val="008D5781"/>
    <w:rsid w:val="008D580B"/>
    <w:rsid w:val="008D58DB"/>
    <w:rsid w:val="008D5951"/>
    <w:rsid w:val="008D59FE"/>
    <w:rsid w:val="008D5C24"/>
    <w:rsid w:val="008D5F52"/>
    <w:rsid w:val="008D6197"/>
    <w:rsid w:val="008D621E"/>
    <w:rsid w:val="008D6267"/>
    <w:rsid w:val="008D6676"/>
    <w:rsid w:val="008D667E"/>
    <w:rsid w:val="008D67B0"/>
    <w:rsid w:val="008D6A63"/>
    <w:rsid w:val="008D6CB1"/>
    <w:rsid w:val="008D6D69"/>
    <w:rsid w:val="008D706D"/>
    <w:rsid w:val="008D70E3"/>
    <w:rsid w:val="008D7239"/>
    <w:rsid w:val="008D72E3"/>
    <w:rsid w:val="008D73C8"/>
    <w:rsid w:val="008D7546"/>
    <w:rsid w:val="008D75D4"/>
    <w:rsid w:val="008D770B"/>
    <w:rsid w:val="008D7901"/>
    <w:rsid w:val="008D797B"/>
    <w:rsid w:val="008D7B2A"/>
    <w:rsid w:val="008E012B"/>
    <w:rsid w:val="008E0183"/>
    <w:rsid w:val="008E038D"/>
    <w:rsid w:val="008E04A9"/>
    <w:rsid w:val="008E04BA"/>
    <w:rsid w:val="008E04DD"/>
    <w:rsid w:val="008E05F5"/>
    <w:rsid w:val="008E0676"/>
    <w:rsid w:val="008E072E"/>
    <w:rsid w:val="008E07AF"/>
    <w:rsid w:val="008E07B2"/>
    <w:rsid w:val="008E0AF0"/>
    <w:rsid w:val="008E0B52"/>
    <w:rsid w:val="008E0B5D"/>
    <w:rsid w:val="008E0C42"/>
    <w:rsid w:val="008E0E30"/>
    <w:rsid w:val="008E0E91"/>
    <w:rsid w:val="008E0F61"/>
    <w:rsid w:val="008E108C"/>
    <w:rsid w:val="008E10AB"/>
    <w:rsid w:val="008E1125"/>
    <w:rsid w:val="008E1245"/>
    <w:rsid w:val="008E15A8"/>
    <w:rsid w:val="008E169B"/>
    <w:rsid w:val="008E1723"/>
    <w:rsid w:val="008E1776"/>
    <w:rsid w:val="008E1855"/>
    <w:rsid w:val="008E188A"/>
    <w:rsid w:val="008E1939"/>
    <w:rsid w:val="008E1C72"/>
    <w:rsid w:val="008E1C7F"/>
    <w:rsid w:val="008E1D7E"/>
    <w:rsid w:val="008E1DA6"/>
    <w:rsid w:val="008E1E75"/>
    <w:rsid w:val="008E21E4"/>
    <w:rsid w:val="008E244E"/>
    <w:rsid w:val="008E2806"/>
    <w:rsid w:val="008E2934"/>
    <w:rsid w:val="008E2D3D"/>
    <w:rsid w:val="008E2D4D"/>
    <w:rsid w:val="008E2E8F"/>
    <w:rsid w:val="008E2F38"/>
    <w:rsid w:val="008E2FB7"/>
    <w:rsid w:val="008E306F"/>
    <w:rsid w:val="008E345E"/>
    <w:rsid w:val="008E359B"/>
    <w:rsid w:val="008E38F7"/>
    <w:rsid w:val="008E3973"/>
    <w:rsid w:val="008E39C6"/>
    <w:rsid w:val="008E3D0B"/>
    <w:rsid w:val="008E3D11"/>
    <w:rsid w:val="008E3D39"/>
    <w:rsid w:val="008E3D71"/>
    <w:rsid w:val="008E3F13"/>
    <w:rsid w:val="008E40A4"/>
    <w:rsid w:val="008E4160"/>
    <w:rsid w:val="008E42DA"/>
    <w:rsid w:val="008E4339"/>
    <w:rsid w:val="008E44FF"/>
    <w:rsid w:val="008E4539"/>
    <w:rsid w:val="008E456E"/>
    <w:rsid w:val="008E4946"/>
    <w:rsid w:val="008E4CFD"/>
    <w:rsid w:val="008E4D1E"/>
    <w:rsid w:val="008E4D3D"/>
    <w:rsid w:val="008E4DA6"/>
    <w:rsid w:val="008E502F"/>
    <w:rsid w:val="008E52E5"/>
    <w:rsid w:val="008E5741"/>
    <w:rsid w:val="008E5770"/>
    <w:rsid w:val="008E57A1"/>
    <w:rsid w:val="008E5AA8"/>
    <w:rsid w:val="008E5AAD"/>
    <w:rsid w:val="008E5AFD"/>
    <w:rsid w:val="008E5DC8"/>
    <w:rsid w:val="008E5F77"/>
    <w:rsid w:val="008E6038"/>
    <w:rsid w:val="008E6129"/>
    <w:rsid w:val="008E61B6"/>
    <w:rsid w:val="008E6A66"/>
    <w:rsid w:val="008E6DA8"/>
    <w:rsid w:val="008E6EFF"/>
    <w:rsid w:val="008E6F67"/>
    <w:rsid w:val="008E6FB2"/>
    <w:rsid w:val="008E7116"/>
    <w:rsid w:val="008E72B0"/>
    <w:rsid w:val="008E732F"/>
    <w:rsid w:val="008E73B0"/>
    <w:rsid w:val="008E7548"/>
    <w:rsid w:val="008E7976"/>
    <w:rsid w:val="008E7A2E"/>
    <w:rsid w:val="008E7E5A"/>
    <w:rsid w:val="008E7EA8"/>
    <w:rsid w:val="008E7F6B"/>
    <w:rsid w:val="008F011F"/>
    <w:rsid w:val="008F016F"/>
    <w:rsid w:val="008F0310"/>
    <w:rsid w:val="008F0419"/>
    <w:rsid w:val="008F041B"/>
    <w:rsid w:val="008F0553"/>
    <w:rsid w:val="008F066F"/>
    <w:rsid w:val="008F0711"/>
    <w:rsid w:val="008F0751"/>
    <w:rsid w:val="008F0A44"/>
    <w:rsid w:val="008F0B0D"/>
    <w:rsid w:val="008F0B34"/>
    <w:rsid w:val="008F0B51"/>
    <w:rsid w:val="008F0C8C"/>
    <w:rsid w:val="008F0D7E"/>
    <w:rsid w:val="008F0E4D"/>
    <w:rsid w:val="008F0E9B"/>
    <w:rsid w:val="008F159D"/>
    <w:rsid w:val="008F18FA"/>
    <w:rsid w:val="008F1A7C"/>
    <w:rsid w:val="008F1C55"/>
    <w:rsid w:val="008F1D5D"/>
    <w:rsid w:val="008F1DA4"/>
    <w:rsid w:val="008F1E0B"/>
    <w:rsid w:val="008F2072"/>
    <w:rsid w:val="008F230C"/>
    <w:rsid w:val="008F2347"/>
    <w:rsid w:val="008F2745"/>
    <w:rsid w:val="008F2774"/>
    <w:rsid w:val="008F2955"/>
    <w:rsid w:val="008F2A8B"/>
    <w:rsid w:val="008F2B89"/>
    <w:rsid w:val="008F2F86"/>
    <w:rsid w:val="008F319C"/>
    <w:rsid w:val="008F32E1"/>
    <w:rsid w:val="008F3535"/>
    <w:rsid w:val="008F35BA"/>
    <w:rsid w:val="008F376C"/>
    <w:rsid w:val="008F3941"/>
    <w:rsid w:val="008F3BB7"/>
    <w:rsid w:val="008F3BE0"/>
    <w:rsid w:val="008F3BFF"/>
    <w:rsid w:val="008F409F"/>
    <w:rsid w:val="008F4533"/>
    <w:rsid w:val="008F48DB"/>
    <w:rsid w:val="008F495D"/>
    <w:rsid w:val="008F4CF6"/>
    <w:rsid w:val="008F4ED9"/>
    <w:rsid w:val="008F505F"/>
    <w:rsid w:val="008F5289"/>
    <w:rsid w:val="008F533C"/>
    <w:rsid w:val="008F538D"/>
    <w:rsid w:val="008F5476"/>
    <w:rsid w:val="008F5508"/>
    <w:rsid w:val="008F5519"/>
    <w:rsid w:val="008F55A1"/>
    <w:rsid w:val="008F55C3"/>
    <w:rsid w:val="008F560D"/>
    <w:rsid w:val="008F5825"/>
    <w:rsid w:val="008F5E46"/>
    <w:rsid w:val="008F5E66"/>
    <w:rsid w:val="008F5FFD"/>
    <w:rsid w:val="008F606F"/>
    <w:rsid w:val="008F6134"/>
    <w:rsid w:val="008F61DA"/>
    <w:rsid w:val="008F63CE"/>
    <w:rsid w:val="008F643F"/>
    <w:rsid w:val="008F6503"/>
    <w:rsid w:val="008F65E4"/>
    <w:rsid w:val="008F6708"/>
    <w:rsid w:val="008F67A5"/>
    <w:rsid w:val="008F6A9D"/>
    <w:rsid w:val="008F72EE"/>
    <w:rsid w:val="008F7312"/>
    <w:rsid w:val="008F7486"/>
    <w:rsid w:val="008F7648"/>
    <w:rsid w:val="008F768D"/>
    <w:rsid w:val="008F7691"/>
    <w:rsid w:val="008F783B"/>
    <w:rsid w:val="008F7A71"/>
    <w:rsid w:val="008F7C7A"/>
    <w:rsid w:val="008F7DAA"/>
    <w:rsid w:val="008F7E83"/>
    <w:rsid w:val="008F7EAD"/>
    <w:rsid w:val="008F7ED1"/>
    <w:rsid w:val="008F7F21"/>
    <w:rsid w:val="008F7FE4"/>
    <w:rsid w:val="009000D0"/>
    <w:rsid w:val="00900206"/>
    <w:rsid w:val="00900297"/>
    <w:rsid w:val="009004E0"/>
    <w:rsid w:val="009004E7"/>
    <w:rsid w:val="009006B2"/>
    <w:rsid w:val="009006BB"/>
    <w:rsid w:val="009007D3"/>
    <w:rsid w:val="009008FC"/>
    <w:rsid w:val="00900B46"/>
    <w:rsid w:val="00900BD6"/>
    <w:rsid w:val="00900C4F"/>
    <w:rsid w:val="00900DB5"/>
    <w:rsid w:val="00901125"/>
    <w:rsid w:val="00901413"/>
    <w:rsid w:val="00901CD5"/>
    <w:rsid w:val="00901DFB"/>
    <w:rsid w:val="009020E0"/>
    <w:rsid w:val="00902198"/>
    <w:rsid w:val="0090227A"/>
    <w:rsid w:val="009023F3"/>
    <w:rsid w:val="0090248F"/>
    <w:rsid w:val="00902547"/>
    <w:rsid w:val="00902842"/>
    <w:rsid w:val="009029F7"/>
    <w:rsid w:val="00902A09"/>
    <w:rsid w:val="00902AA4"/>
    <w:rsid w:val="00902D89"/>
    <w:rsid w:val="00902D98"/>
    <w:rsid w:val="00902FB4"/>
    <w:rsid w:val="00903346"/>
    <w:rsid w:val="00903490"/>
    <w:rsid w:val="00903635"/>
    <w:rsid w:val="009036B0"/>
    <w:rsid w:val="0090371C"/>
    <w:rsid w:val="00903819"/>
    <w:rsid w:val="009038EF"/>
    <w:rsid w:val="00903A64"/>
    <w:rsid w:val="00903B01"/>
    <w:rsid w:val="00903B59"/>
    <w:rsid w:val="00903CD9"/>
    <w:rsid w:val="00903D18"/>
    <w:rsid w:val="00903FEC"/>
    <w:rsid w:val="00904042"/>
    <w:rsid w:val="0090408E"/>
    <w:rsid w:val="00904107"/>
    <w:rsid w:val="00904487"/>
    <w:rsid w:val="0090461B"/>
    <w:rsid w:val="0090469E"/>
    <w:rsid w:val="0090476B"/>
    <w:rsid w:val="00904784"/>
    <w:rsid w:val="00904803"/>
    <w:rsid w:val="00904918"/>
    <w:rsid w:val="009049CA"/>
    <w:rsid w:val="00904E51"/>
    <w:rsid w:val="009052AC"/>
    <w:rsid w:val="009053CE"/>
    <w:rsid w:val="00905494"/>
    <w:rsid w:val="0090574A"/>
    <w:rsid w:val="00905859"/>
    <w:rsid w:val="009058E9"/>
    <w:rsid w:val="009059EE"/>
    <w:rsid w:val="009059F8"/>
    <w:rsid w:val="00905A16"/>
    <w:rsid w:val="00905C8F"/>
    <w:rsid w:val="00905F30"/>
    <w:rsid w:val="00906308"/>
    <w:rsid w:val="009064D7"/>
    <w:rsid w:val="00906638"/>
    <w:rsid w:val="009066F8"/>
    <w:rsid w:val="00906745"/>
    <w:rsid w:val="009068EA"/>
    <w:rsid w:val="009069BC"/>
    <w:rsid w:val="00906A45"/>
    <w:rsid w:val="00906A73"/>
    <w:rsid w:val="00906A87"/>
    <w:rsid w:val="00906C47"/>
    <w:rsid w:val="00906C99"/>
    <w:rsid w:val="00906CFB"/>
    <w:rsid w:val="00906E43"/>
    <w:rsid w:val="00907358"/>
    <w:rsid w:val="009073A3"/>
    <w:rsid w:val="0090762F"/>
    <w:rsid w:val="0090763A"/>
    <w:rsid w:val="009077B7"/>
    <w:rsid w:val="009077D7"/>
    <w:rsid w:val="00907820"/>
    <w:rsid w:val="00907A7C"/>
    <w:rsid w:val="00907D3A"/>
    <w:rsid w:val="00907D4F"/>
    <w:rsid w:val="00907E45"/>
    <w:rsid w:val="00907EBD"/>
    <w:rsid w:val="00907F8B"/>
    <w:rsid w:val="0091012A"/>
    <w:rsid w:val="009101BF"/>
    <w:rsid w:val="00910519"/>
    <w:rsid w:val="00910B17"/>
    <w:rsid w:val="00910C69"/>
    <w:rsid w:val="00910D80"/>
    <w:rsid w:val="00910D8E"/>
    <w:rsid w:val="00910F78"/>
    <w:rsid w:val="00911004"/>
    <w:rsid w:val="0091112A"/>
    <w:rsid w:val="009111A3"/>
    <w:rsid w:val="00911242"/>
    <w:rsid w:val="00911532"/>
    <w:rsid w:val="00911585"/>
    <w:rsid w:val="0091176C"/>
    <w:rsid w:val="00911852"/>
    <w:rsid w:val="009118DE"/>
    <w:rsid w:val="00911CCC"/>
    <w:rsid w:val="00911F20"/>
    <w:rsid w:val="0091200A"/>
    <w:rsid w:val="009120E7"/>
    <w:rsid w:val="00912158"/>
    <w:rsid w:val="009121A2"/>
    <w:rsid w:val="009123B4"/>
    <w:rsid w:val="00912473"/>
    <w:rsid w:val="00912760"/>
    <w:rsid w:val="00912D17"/>
    <w:rsid w:val="00912D52"/>
    <w:rsid w:val="00912D76"/>
    <w:rsid w:val="00912F41"/>
    <w:rsid w:val="0091306E"/>
    <w:rsid w:val="009135D8"/>
    <w:rsid w:val="00913625"/>
    <w:rsid w:val="0091372F"/>
    <w:rsid w:val="00913736"/>
    <w:rsid w:val="00913738"/>
    <w:rsid w:val="0091373F"/>
    <w:rsid w:val="009138F9"/>
    <w:rsid w:val="009139F3"/>
    <w:rsid w:val="00913A9F"/>
    <w:rsid w:val="00913AFC"/>
    <w:rsid w:val="00913C2C"/>
    <w:rsid w:val="00913EB1"/>
    <w:rsid w:val="00914353"/>
    <w:rsid w:val="0091472B"/>
    <w:rsid w:val="00914748"/>
    <w:rsid w:val="009148B1"/>
    <w:rsid w:val="0091493B"/>
    <w:rsid w:val="00914A0F"/>
    <w:rsid w:val="00914D24"/>
    <w:rsid w:val="00914F47"/>
    <w:rsid w:val="00914FB3"/>
    <w:rsid w:val="0091503F"/>
    <w:rsid w:val="0091524D"/>
    <w:rsid w:val="0091571F"/>
    <w:rsid w:val="0091577D"/>
    <w:rsid w:val="009157AD"/>
    <w:rsid w:val="00915970"/>
    <w:rsid w:val="00915DAC"/>
    <w:rsid w:val="00915F3D"/>
    <w:rsid w:val="009162C3"/>
    <w:rsid w:val="00916324"/>
    <w:rsid w:val="00916349"/>
    <w:rsid w:val="00916355"/>
    <w:rsid w:val="00916403"/>
    <w:rsid w:val="00916435"/>
    <w:rsid w:val="009164B3"/>
    <w:rsid w:val="00916902"/>
    <w:rsid w:val="00916930"/>
    <w:rsid w:val="00916A4B"/>
    <w:rsid w:val="00917057"/>
    <w:rsid w:val="00917084"/>
    <w:rsid w:val="0091718C"/>
    <w:rsid w:val="00917196"/>
    <w:rsid w:val="009171F2"/>
    <w:rsid w:val="00917289"/>
    <w:rsid w:val="009172A1"/>
    <w:rsid w:val="009172F7"/>
    <w:rsid w:val="00917306"/>
    <w:rsid w:val="0091765F"/>
    <w:rsid w:val="009176F7"/>
    <w:rsid w:val="00917A1E"/>
    <w:rsid w:val="00917BFA"/>
    <w:rsid w:val="00917C1B"/>
    <w:rsid w:val="00920081"/>
    <w:rsid w:val="0092017E"/>
    <w:rsid w:val="00920238"/>
    <w:rsid w:val="009202B6"/>
    <w:rsid w:val="009202F9"/>
    <w:rsid w:val="00920376"/>
    <w:rsid w:val="0092043C"/>
    <w:rsid w:val="0092046D"/>
    <w:rsid w:val="0092060B"/>
    <w:rsid w:val="009207C2"/>
    <w:rsid w:val="009207F0"/>
    <w:rsid w:val="00920848"/>
    <w:rsid w:val="00920BDD"/>
    <w:rsid w:val="00920C11"/>
    <w:rsid w:val="00920E30"/>
    <w:rsid w:val="00920E4E"/>
    <w:rsid w:val="00920EF5"/>
    <w:rsid w:val="00920F1C"/>
    <w:rsid w:val="00920F71"/>
    <w:rsid w:val="009213A6"/>
    <w:rsid w:val="00921418"/>
    <w:rsid w:val="009214C3"/>
    <w:rsid w:val="009214C8"/>
    <w:rsid w:val="009215E9"/>
    <w:rsid w:val="0092166D"/>
    <w:rsid w:val="00921A58"/>
    <w:rsid w:val="00921D7A"/>
    <w:rsid w:val="00921DBA"/>
    <w:rsid w:val="00921F2D"/>
    <w:rsid w:val="00921FFB"/>
    <w:rsid w:val="009220D5"/>
    <w:rsid w:val="0092243F"/>
    <w:rsid w:val="00922511"/>
    <w:rsid w:val="009227BA"/>
    <w:rsid w:val="009227FD"/>
    <w:rsid w:val="0092296F"/>
    <w:rsid w:val="0092297B"/>
    <w:rsid w:val="009229E1"/>
    <w:rsid w:val="00922B36"/>
    <w:rsid w:val="00922BE6"/>
    <w:rsid w:val="00922D5F"/>
    <w:rsid w:val="00922E22"/>
    <w:rsid w:val="0092314C"/>
    <w:rsid w:val="00923180"/>
    <w:rsid w:val="00923403"/>
    <w:rsid w:val="00923488"/>
    <w:rsid w:val="009234CD"/>
    <w:rsid w:val="00923546"/>
    <w:rsid w:val="009236B6"/>
    <w:rsid w:val="00923718"/>
    <w:rsid w:val="00923B21"/>
    <w:rsid w:val="00923CD4"/>
    <w:rsid w:val="00924012"/>
    <w:rsid w:val="0092442A"/>
    <w:rsid w:val="009244E7"/>
    <w:rsid w:val="009244FE"/>
    <w:rsid w:val="009247AC"/>
    <w:rsid w:val="0092481D"/>
    <w:rsid w:val="0092487B"/>
    <w:rsid w:val="00924922"/>
    <w:rsid w:val="00924940"/>
    <w:rsid w:val="00924ABC"/>
    <w:rsid w:val="00924B22"/>
    <w:rsid w:val="00924B62"/>
    <w:rsid w:val="00924BBB"/>
    <w:rsid w:val="00924BDD"/>
    <w:rsid w:val="00925059"/>
    <w:rsid w:val="009252F8"/>
    <w:rsid w:val="009253DC"/>
    <w:rsid w:val="00925498"/>
    <w:rsid w:val="009254A7"/>
    <w:rsid w:val="00925C96"/>
    <w:rsid w:val="00926001"/>
    <w:rsid w:val="00926102"/>
    <w:rsid w:val="009263E4"/>
    <w:rsid w:val="009264F6"/>
    <w:rsid w:val="009266E1"/>
    <w:rsid w:val="00926B96"/>
    <w:rsid w:val="00926BAB"/>
    <w:rsid w:val="00926C05"/>
    <w:rsid w:val="00926C5B"/>
    <w:rsid w:val="00926E9A"/>
    <w:rsid w:val="00926EF8"/>
    <w:rsid w:val="00927028"/>
    <w:rsid w:val="00927081"/>
    <w:rsid w:val="009271A6"/>
    <w:rsid w:val="0092727C"/>
    <w:rsid w:val="00927311"/>
    <w:rsid w:val="0092733E"/>
    <w:rsid w:val="00927579"/>
    <w:rsid w:val="0092761F"/>
    <w:rsid w:val="009279B1"/>
    <w:rsid w:val="00927A1D"/>
    <w:rsid w:val="00927A41"/>
    <w:rsid w:val="00927D03"/>
    <w:rsid w:val="00927D25"/>
    <w:rsid w:val="00927D7C"/>
    <w:rsid w:val="00927DBC"/>
    <w:rsid w:val="00927F10"/>
    <w:rsid w:val="00930332"/>
    <w:rsid w:val="00930443"/>
    <w:rsid w:val="00930470"/>
    <w:rsid w:val="009305F4"/>
    <w:rsid w:val="009306BF"/>
    <w:rsid w:val="009308B4"/>
    <w:rsid w:val="00930994"/>
    <w:rsid w:val="00930B9E"/>
    <w:rsid w:val="00930FBD"/>
    <w:rsid w:val="00931041"/>
    <w:rsid w:val="009314BC"/>
    <w:rsid w:val="00931517"/>
    <w:rsid w:val="009316B6"/>
    <w:rsid w:val="0093191D"/>
    <w:rsid w:val="00931A04"/>
    <w:rsid w:val="00931AD9"/>
    <w:rsid w:val="00931FDB"/>
    <w:rsid w:val="0093211F"/>
    <w:rsid w:val="00932250"/>
    <w:rsid w:val="00932301"/>
    <w:rsid w:val="009327DE"/>
    <w:rsid w:val="0093296D"/>
    <w:rsid w:val="00932AAE"/>
    <w:rsid w:val="00932AC2"/>
    <w:rsid w:val="00932B8A"/>
    <w:rsid w:val="00932EAA"/>
    <w:rsid w:val="00932EBF"/>
    <w:rsid w:val="00932ECD"/>
    <w:rsid w:val="0093365A"/>
    <w:rsid w:val="0093365D"/>
    <w:rsid w:val="00933CB0"/>
    <w:rsid w:val="00933E9C"/>
    <w:rsid w:val="00933F20"/>
    <w:rsid w:val="009340EA"/>
    <w:rsid w:val="0093415B"/>
    <w:rsid w:val="00934187"/>
    <w:rsid w:val="009341EE"/>
    <w:rsid w:val="009345B2"/>
    <w:rsid w:val="0093468C"/>
    <w:rsid w:val="00934743"/>
    <w:rsid w:val="009347C6"/>
    <w:rsid w:val="009347CA"/>
    <w:rsid w:val="009348E3"/>
    <w:rsid w:val="00934904"/>
    <w:rsid w:val="009349BD"/>
    <w:rsid w:val="00934BE2"/>
    <w:rsid w:val="00934C73"/>
    <w:rsid w:val="00934DB8"/>
    <w:rsid w:val="00934E5E"/>
    <w:rsid w:val="00934E66"/>
    <w:rsid w:val="00934F72"/>
    <w:rsid w:val="00935017"/>
    <w:rsid w:val="00935067"/>
    <w:rsid w:val="0093513A"/>
    <w:rsid w:val="00935494"/>
    <w:rsid w:val="009354A6"/>
    <w:rsid w:val="00935693"/>
    <w:rsid w:val="009356BC"/>
    <w:rsid w:val="00935A29"/>
    <w:rsid w:val="00935CEE"/>
    <w:rsid w:val="00935E86"/>
    <w:rsid w:val="00935E92"/>
    <w:rsid w:val="00935EA5"/>
    <w:rsid w:val="00935ED5"/>
    <w:rsid w:val="00935FCF"/>
    <w:rsid w:val="00935FF5"/>
    <w:rsid w:val="009361B8"/>
    <w:rsid w:val="00936361"/>
    <w:rsid w:val="00936475"/>
    <w:rsid w:val="00936572"/>
    <w:rsid w:val="00936643"/>
    <w:rsid w:val="00936713"/>
    <w:rsid w:val="009367FA"/>
    <w:rsid w:val="0093688D"/>
    <w:rsid w:val="009368F7"/>
    <w:rsid w:val="00936A11"/>
    <w:rsid w:val="00936A35"/>
    <w:rsid w:val="00936C19"/>
    <w:rsid w:val="00936DD5"/>
    <w:rsid w:val="00936E07"/>
    <w:rsid w:val="00936EFE"/>
    <w:rsid w:val="00936FF3"/>
    <w:rsid w:val="00937220"/>
    <w:rsid w:val="00937280"/>
    <w:rsid w:val="0093738C"/>
    <w:rsid w:val="00937472"/>
    <w:rsid w:val="00937474"/>
    <w:rsid w:val="00937538"/>
    <w:rsid w:val="00937940"/>
    <w:rsid w:val="00937ABF"/>
    <w:rsid w:val="00937B30"/>
    <w:rsid w:val="00937CF2"/>
    <w:rsid w:val="00937DFD"/>
    <w:rsid w:val="00937E61"/>
    <w:rsid w:val="00940087"/>
    <w:rsid w:val="009401E1"/>
    <w:rsid w:val="00940357"/>
    <w:rsid w:val="00940365"/>
    <w:rsid w:val="0094036C"/>
    <w:rsid w:val="009403DE"/>
    <w:rsid w:val="00940535"/>
    <w:rsid w:val="00940588"/>
    <w:rsid w:val="009405A7"/>
    <w:rsid w:val="009405E3"/>
    <w:rsid w:val="0094075B"/>
    <w:rsid w:val="009408FB"/>
    <w:rsid w:val="00940945"/>
    <w:rsid w:val="009409B4"/>
    <w:rsid w:val="00940BD4"/>
    <w:rsid w:val="00940FFB"/>
    <w:rsid w:val="009410B0"/>
    <w:rsid w:val="009411A3"/>
    <w:rsid w:val="0094140C"/>
    <w:rsid w:val="009414E2"/>
    <w:rsid w:val="00941665"/>
    <w:rsid w:val="00941666"/>
    <w:rsid w:val="009416FD"/>
    <w:rsid w:val="00941927"/>
    <w:rsid w:val="0094193C"/>
    <w:rsid w:val="00941A70"/>
    <w:rsid w:val="00941B5B"/>
    <w:rsid w:val="00941BE7"/>
    <w:rsid w:val="00941C2A"/>
    <w:rsid w:val="00941ED5"/>
    <w:rsid w:val="00941F09"/>
    <w:rsid w:val="00941FA7"/>
    <w:rsid w:val="009421B7"/>
    <w:rsid w:val="00942231"/>
    <w:rsid w:val="00942299"/>
    <w:rsid w:val="00942377"/>
    <w:rsid w:val="009426B4"/>
    <w:rsid w:val="00942836"/>
    <w:rsid w:val="00942894"/>
    <w:rsid w:val="009429DD"/>
    <w:rsid w:val="00942BA7"/>
    <w:rsid w:val="00942E29"/>
    <w:rsid w:val="00942FFD"/>
    <w:rsid w:val="009430D4"/>
    <w:rsid w:val="00943196"/>
    <w:rsid w:val="009432D6"/>
    <w:rsid w:val="009433B3"/>
    <w:rsid w:val="009433F7"/>
    <w:rsid w:val="00943765"/>
    <w:rsid w:val="009438DA"/>
    <w:rsid w:val="0094398A"/>
    <w:rsid w:val="009439E2"/>
    <w:rsid w:val="00943DB1"/>
    <w:rsid w:val="00943DB8"/>
    <w:rsid w:val="00943E72"/>
    <w:rsid w:val="00943F82"/>
    <w:rsid w:val="0094403B"/>
    <w:rsid w:val="00944049"/>
    <w:rsid w:val="0094404B"/>
    <w:rsid w:val="009440A3"/>
    <w:rsid w:val="00944215"/>
    <w:rsid w:val="009442BC"/>
    <w:rsid w:val="0094449A"/>
    <w:rsid w:val="009445E9"/>
    <w:rsid w:val="0094484A"/>
    <w:rsid w:val="00944851"/>
    <w:rsid w:val="00944972"/>
    <w:rsid w:val="00944C08"/>
    <w:rsid w:val="00944C52"/>
    <w:rsid w:val="00944D2E"/>
    <w:rsid w:val="00944D33"/>
    <w:rsid w:val="00944EE0"/>
    <w:rsid w:val="009451FC"/>
    <w:rsid w:val="0094568A"/>
    <w:rsid w:val="0094576B"/>
    <w:rsid w:val="00945886"/>
    <w:rsid w:val="0094593F"/>
    <w:rsid w:val="00946061"/>
    <w:rsid w:val="0094628F"/>
    <w:rsid w:val="00946329"/>
    <w:rsid w:val="0094632C"/>
    <w:rsid w:val="009463D0"/>
    <w:rsid w:val="0094644F"/>
    <w:rsid w:val="0094663C"/>
    <w:rsid w:val="00946731"/>
    <w:rsid w:val="00946851"/>
    <w:rsid w:val="0094685E"/>
    <w:rsid w:val="00946927"/>
    <w:rsid w:val="009469CD"/>
    <w:rsid w:val="00946B77"/>
    <w:rsid w:val="00946B84"/>
    <w:rsid w:val="00946BBE"/>
    <w:rsid w:val="00946BE5"/>
    <w:rsid w:val="00946C12"/>
    <w:rsid w:val="00946C37"/>
    <w:rsid w:val="00946C52"/>
    <w:rsid w:val="00946CCF"/>
    <w:rsid w:val="00946E31"/>
    <w:rsid w:val="009471D5"/>
    <w:rsid w:val="00947223"/>
    <w:rsid w:val="009472E1"/>
    <w:rsid w:val="00947420"/>
    <w:rsid w:val="009474CF"/>
    <w:rsid w:val="0094754A"/>
    <w:rsid w:val="00947A7B"/>
    <w:rsid w:val="00947B21"/>
    <w:rsid w:val="00947C47"/>
    <w:rsid w:val="00947F4C"/>
    <w:rsid w:val="00947F88"/>
    <w:rsid w:val="00947FCF"/>
    <w:rsid w:val="0095003B"/>
    <w:rsid w:val="00950042"/>
    <w:rsid w:val="009500FC"/>
    <w:rsid w:val="00950466"/>
    <w:rsid w:val="009506F0"/>
    <w:rsid w:val="00950875"/>
    <w:rsid w:val="00950956"/>
    <w:rsid w:val="00950BB3"/>
    <w:rsid w:val="00950BD7"/>
    <w:rsid w:val="00950C3A"/>
    <w:rsid w:val="00950F2D"/>
    <w:rsid w:val="009510EE"/>
    <w:rsid w:val="009513DF"/>
    <w:rsid w:val="009515D5"/>
    <w:rsid w:val="009517F3"/>
    <w:rsid w:val="0095195E"/>
    <w:rsid w:val="00951E49"/>
    <w:rsid w:val="00951FDE"/>
    <w:rsid w:val="00952252"/>
    <w:rsid w:val="009522AA"/>
    <w:rsid w:val="009522F6"/>
    <w:rsid w:val="00952328"/>
    <w:rsid w:val="00952572"/>
    <w:rsid w:val="0095260F"/>
    <w:rsid w:val="009526CF"/>
    <w:rsid w:val="009528AF"/>
    <w:rsid w:val="009528F4"/>
    <w:rsid w:val="0095293B"/>
    <w:rsid w:val="00952A4D"/>
    <w:rsid w:val="00952B7A"/>
    <w:rsid w:val="00952BE0"/>
    <w:rsid w:val="00952CF8"/>
    <w:rsid w:val="00952E25"/>
    <w:rsid w:val="00952EDD"/>
    <w:rsid w:val="0095312C"/>
    <w:rsid w:val="009532BF"/>
    <w:rsid w:val="0095357E"/>
    <w:rsid w:val="00953632"/>
    <w:rsid w:val="0095396A"/>
    <w:rsid w:val="00953985"/>
    <w:rsid w:val="00953ADF"/>
    <w:rsid w:val="00953E60"/>
    <w:rsid w:val="00953E83"/>
    <w:rsid w:val="00953FAF"/>
    <w:rsid w:val="00954314"/>
    <w:rsid w:val="009544C0"/>
    <w:rsid w:val="0095469F"/>
    <w:rsid w:val="00954722"/>
    <w:rsid w:val="0095493E"/>
    <w:rsid w:val="0095498F"/>
    <w:rsid w:val="00954ABC"/>
    <w:rsid w:val="00954B84"/>
    <w:rsid w:val="00954C50"/>
    <w:rsid w:val="00954D6F"/>
    <w:rsid w:val="00954ED9"/>
    <w:rsid w:val="00954FAD"/>
    <w:rsid w:val="00955348"/>
    <w:rsid w:val="00955522"/>
    <w:rsid w:val="00955661"/>
    <w:rsid w:val="009556BE"/>
    <w:rsid w:val="009557BE"/>
    <w:rsid w:val="009558E9"/>
    <w:rsid w:val="00955BB1"/>
    <w:rsid w:val="00955BC2"/>
    <w:rsid w:val="00955BEF"/>
    <w:rsid w:val="00955C65"/>
    <w:rsid w:val="00956038"/>
    <w:rsid w:val="0095622E"/>
    <w:rsid w:val="0095636C"/>
    <w:rsid w:val="00956399"/>
    <w:rsid w:val="009564A7"/>
    <w:rsid w:val="0095687E"/>
    <w:rsid w:val="0095690C"/>
    <w:rsid w:val="009570B2"/>
    <w:rsid w:val="00957179"/>
    <w:rsid w:val="00957211"/>
    <w:rsid w:val="0095736E"/>
    <w:rsid w:val="00957413"/>
    <w:rsid w:val="009576A6"/>
    <w:rsid w:val="00957702"/>
    <w:rsid w:val="0095778E"/>
    <w:rsid w:val="009577B2"/>
    <w:rsid w:val="00957806"/>
    <w:rsid w:val="009578B6"/>
    <w:rsid w:val="0095797B"/>
    <w:rsid w:val="00957AEB"/>
    <w:rsid w:val="00957BFF"/>
    <w:rsid w:val="0096015B"/>
    <w:rsid w:val="00960310"/>
    <w:rsid w:val="009605B9"/>
    <w:rsid w:val="0096066C"/>
    <w:rsid w:val="00960779"/>
    <w:rsid w:val="009607A4"/>
    <w:rsid w:val="0096096D"/>
    <w:rsid w:val="009609BA"/>
    <w:rsid w:val="00960A3E"/>
    <w:rsid w:val="00960AAF"/>
    <w:rsid w:val="00960CE9"/>
    <w:rsid w:val="00960E07"/>
    <w:rsid w:val="00960EC8"/>
    <w:rsid w:val="00960EF9"/>
    <w:rsid w:val="00960FF6"/>
    <w:rsid w:val="0096102F"/>
    <w:rsid w:val="0096107F"/>
    <w:rsid w:val="0096109D"/>
    <w:rsid w:val="009613CC"/>
    <w:rsid w:val="00961523"/>
    <w:rsid w:val="00961790"/>
    <w:rsid w:val="009617BD"/>
    <w:rsid w:val="00961934"/>
    <w:rsid w:val="00961A2D"/>
    <w:rsid w:val="00961AEF"/>
    <w:rsid w:val="00961C2D"/>
    <w:rsid w:val="00961EC0"/>
    <w:rsid w:val="0096206D"/>
    <w:rsid w:val="009620E2"/>
    <w:rsid w:val="00962248"/>
    <w:rsid w:val="00962467"/>
    <w:rsid w:val="0096257A"/>
    <w:rsid w:val="009627C7"/>
    <w:rsid w:val="00962830"/>
    <w:rsid w:val="009628D0"/>
    <w:rsid w:val="00962B64"/>
    <w:rsid w:val="00962D08"/>
    <w:rsid w:val="00962E0C"/>
    <w:rsid w:val="00962E96"/>
    <w:rsid w:val="00962F4A"/>
    <w:rsid w:val="00963015"/>
    <w:rsid w:val="009631A1"/>
    <w:rsid w:val="00963476"/>
    <w:rsid w:val="0096356A"/>
    <w:rsid w:val="009635C0"/>
    <w:rsid w:val="00963938"/>
    <w:rsid w:val="009639DD"/>
    <w:rsid w:val="00963B41"/>
    <w:rsid w:val="00963B42"/>
    <w:rsid w:val="00963BB0"/>
    <w:rsid w:val="00963D56"/>
    <w:rsid w:val="00963DB7"/>
    <w:rsid w:val="00963DC5"/>
    <w:rsid w:val="00963F34"/>
    <w:rsid w:val="00964134"/>
    <w:rsid w:val="009642E6"/>
    <w:rsid w:val="009643EA"/>
    <w:rsid w:val="0096445D"/>
    <w:rsid w:val="00964520"/>
    <w:rsid w:val="00964719"/>
    <w:rsid w:val="009648A5"/>
    <w:rsid w:val="00964971"/>
    <w:rsid w:val="009649FF"/>
    <w:rsid w:val="00964B86"/>
    <w:rsid w:val="00964BEC"/>
    <w:rsid w:val="00964C6A"/>
    <w:rsid w:val="00964EA3"/>
    <w:rsid w:val="0096505F"/>
    <w:rsid w:val="00965113"/>
    <w:rsid w:val="009652CD"/>
    <w:rsid w:val="00965328"/>
    <w:rsid w:val="0096533A"/>
    <w:rsid w:val="0096541D"/>
    <w:rsid w:val="00965521"/>
    <w:rsid w:val="00965537"/>
    <w:rsid w:val="0096570A"/>
    <w:rsid w:val="00965717"/>
    <w:rsid w:val="00965797"/>
    <w:rsid w:val="00965985"/>
    <w:rsid w:val="00965B68"/>
    <w:rsid w:val="00965B90"/>
    <w:rsid w:val="00965B91"/>
    <w:rsid w:val="00965BBF"/>
    <w:rsid w:val="00965C07"/>
    <w:rsid w:val="00965C21"/>
    <w:rsid w:val="00965C73"/>
    <w:rsid w:val="00965C8B"/>
    <w:rsid w:val="00965D74"/>
    <w:rsid w:val="00965E0D"/>
    <w:rsid w:val="00965EA8"/>
    <w:rsid w:val="00965EDF"/>
    <w:rsid w:val="009663B4"/>
    <w:rsid w:val="0096656F"/>
    <w:rsid w:val="0096665A"/>
    <w:rsid w:val="00966897"/>
    <w:rsid w:val="00966945"/>
    <w:rsid w:val="00966995"/>
    <w:rsid w:val="009669D2"/>
    <w:rsid w:val="00966A5A"/>
    <w:rsid w:val="00966C1E"/>
    <w:rsid w:val="00966D99"/>
    <w:rsid w:val="00966F25"/>
    <w:rsid w:val="00966F26"/>
    <w:rsid w:val="00966F77"/>
    <w:rsid w:val="00967061"/>
    <w:rsid w:val="0096724A"/>
    <w:rsid w:val="00967377"/>
    <w:rsid w:val="009673A3"/>
    <w:rsid w:val="00967515"/>
    <w:rsid w:val="009675A9"/>
    <w:rsid w:val="00967768"/>
    <w:rsid w:val="009678BF"/>
    <w:rsid w:val="009678DD"/>
    <w:rsid w:val="00967A9C"/>
    <w:rsid w:val="00967D01"/>
    <w:rsid w:val="00967D5D"/>
    <w:rsid w:val="00967DA5"/>
    <w:rsid w:val="00967DF6"/>
    <w:rsid w:val="00967F6B"/>
    <w:rsid w:val="009700F8"/>
    <w:rsid w:val="00970230"/>
    <w:rsid w:val="00970279"/>
    <w:rsid w:val="00970283"/>
    <w:rsid w:val="00970377"/>
    <w:rsid w:val="009706CF"/>
    <w:rsid w:val="0097086F"/>
    <w:rsid w:val="009708DB"/>
    <w:rsid w:val="00970EA1"/>
    <w:rsid w:val="00970F15"/>
    <w:rsid w:val="00971207"/>
    <w:rsid w:val="009712E1"/>
    <w:rsid w:val="00971311"/>
    <w:rsid w:val="00971383"/>
    <w:rsid w:val="0097143F"/>
    <w:rsid w:val="009714C4"/>
    <w:rsid w:val="0097154D"/>
    <w:rsid w:val="0097159D"/>
    <w:rsid w:val="009715A3"/>
    <w:rsid w:val="00971603"/>
    <w:rsid w:val="00971775"/>
    <w:rsid w:val="0097189E"/>
    <w:rsid w:val="009719ED"/>
    <w:rsid w:val="00971A82"/>
    <w:rsid w:val="00971B60"/>
    <w:rsid w:val="00971B6C"/>
    <w:rsid w:val="00971C84"/>
    <w:rsid w:val="00971E9B"/>
    <w:rsid w:val="00972066"/>
    <w:rsid w:val="00972130"/>
    <w:rsid w:val="0097230E"/>
    <w:rsid w:val="00972337"/>
    <w:rsid w:val="00972388"/>
    <w:rsid w:val="009723E9"/>
    <w:rsid w:val="00972569"/>
    <w:rsid w:val="00972771"/>
    <w:rsid w:val="009727D3"/>
    <w:rsid w:val="00972BFF"/>
    <w:rsid w:val="00972C11"/>
    <w:rsid w:val="00972EE0"/>
    <w:rsid w:val="00972F90"/>
    <w:rsid w:val="00973017"/>
    <w:rsid w:val="0097332F"/>
    <w:rsid w:val="00973354"/>
    <w:rsid w:val="0097363F"/>
    <w:rsid w:val="00973664"/>
    <w:rsid w:val="00973732"/>
    <w:rsid w:val="00973985"/>
    <w:rsid w:val="00973B6C"/>
    <w:rsid w:val="00973B80"/>
    <w:rsid w:val="00973DC7"/>
    <w:rsid w:val="00973E1D"/>
    <w:rsid w:val="00973E50"/>
    <w:rsid w:val="0097406F"/>
    <w:rsid w:val="009740F5"/>
    <w:rsid w:val="009741EA"/>
    <w:rsid w:val="009742E2"/>
    <w:rsid w:val="0097453B"/>
    <w:rsid w:val="00974938"/>
    <w:rsid w:val="009749B0"/>
    <w:rsid w:val="009749FF"/>
    <w:rsid w:val="00974BE4"/>
    <w:rsid w:val="00974EA4"/>
    <w:rsid w:val="00975189"/>
    <w:rsid w:val="0097543B"/>
    <w:rsid w:val="009755F0"/>
    <w:rsid w:val="0097563E"/>
    <w:rsid w:val="0097569D"/>
    <w:rsid w:val="0097584D"/>
    <w:rsid w:val="009759F7"/>
    <w:rsid w:val="00975B23"/>
    <w:rsid w:val="00975C15"/>
    <w:rsid w:val="00975E67"/>
    <w:rsid w:val="00975ED7"/>
    <w:rsid w:val="00975F92"/>
    <w:rsid w:val="00975FB2"/>
    <w:rsid w:val="0097612B"/>
    <w:rsid w:val="00976240"/>
    <w:rsid w:val="009762EF"/>
    <w:rsid w:val="009764B8"/>
    <w:rsid w:val="00976717"/>
    <w:rsid w:val="0097688B"/>
    <w:rsid w:val="009769AD"/>
    <w:rsid w:val="009769B9"/>
    <w:rsid w:val="00976B74"/>
    <w:rsid w:val="00976D78"/>
    <w:rsid w:val="00976FC0"/>
    <w:rsid w:val="00977196"/>
    <w:rsid w:val="009771C9"/>
    <w:rsid w:val="00977221"/>
    <w:rsid w:val="009772C7"/>
    <w:rsid w:val="0097749F"/>
    <w:rsid w:val="00977579"/>
    <w:rsid w:val="009775B5"/>
    <w:rsid w:val="009775F7"/>
    <w:rsid w:val="009777D8"/>
    <w:rsid w:val="00977953"/>
    <w:rsid w:val="00977978"/>
    <w:rsid w:val="00977BCF"/>
    <w:rsid w:val="00977C26"/>
    <w:rsid w:val="00977C89"/>
    <w:rsid w:val="00977E3F"/>
    <w:rsid w:val="00980192"/>
    <w:rsid w:val="00980387"/>
    <w:rsid w:val="009803DC"/>
    <w:rsid w:val="0098066E"/>
    <w:rsid w:val="0098098B"/>
    <w:rsid w:val="00980A79"/>
    <w:rsid w:val="00980AEE"/>
    <w:rsid w:val="00980BBE"/>
    <w:rsid w:val="00980DFA"/>
    <w:rsid w:val="00980F02"/>
    <w:rsid w:val="00980FBA"/>
    <w:rsid w:val="009811BF"/>
    <w:rsid w:val="00981769"/>
    <w:rsid w:val="0098191E"/>
    <w:rsid w:val="0098198B"/>
    <w:rsid w:val="00981B03"/>
    <w:rsid w:val="00981B06"/>
    <w:rsid w:val="00981C04"/>
    <w:rsid w:val="00981C88"/>
    <w:rsid w:val="00981EDF"/>
    <w:rsid w:val="00981F50"/>
    <w:rsid w:val="009820BF"/>
    <w:rsid w:val="009823BC"/>
    <w:rsid w:val="009824F6"/>
    <w:rsid w:val="0098251E"/>
    <w:rsid w:val="0098256E"/>
    <w:rsid w:val="00982672"/>
    <w:rsid w:val="009827E2"/>
    <w:rsid w:val="009828DF"/>
    <w:rsid w:val="00982940"/>
    <w:rsid w:val="00982954"/>
    <w:rsid w:val="00982BD6"/>
    <w:rsid w:val="00982FAD"/>
    <w:rsid w:val="0098303B"/>
    <w:rsid w:val="0098307E"/>
    <w:rsid w:val="0098312A"/>
    <w:rsid w:val="009832CA"/>
    <w:rsid w:val="009832EA"/>
    <w:rsid w:val="0098343E"/>
    <w:rsid w:val="0098344E"/>
    <w:rsid w:val="009834B8"/>
    <w:rsid w:val="00983874"/>
    <w:rsid w:val="009838A3"/>
    <w:rsid w:val="00983BB0"/>
    <w:rsid w:val="00983D02"/>
    <w:rsid w:val="00983EE5"/>
    <w:rsid w:val="00983F14"/>
    <w:rsid w:val="00983FE4"/>
    <w:rsid w:val="00983FFA"/>
    <w:rsid w:val="00984185"/>
    <w:rsid w:val="009841A6"/>
    <w:rsid w:val="00984271"/>
    <w:rsid w:val="009842D8"/>
    <w:rsid w:val="0098471D"/>
    <w:rsid w:val="00984766"/>
    <w:rsid w:val="00984884"/>
    <w:rsid w:val="00984932"/>
    <w:rsid w:val="009849A7"/>
    <w:rsid w:val="009849CB"/>
    <w:rsid w:val="00984AC8"/>
    <w:rsid w:val="00984BBE"/>
    <w:rsid w:val="00984C4F"/>
    <w:rsid w:val="00984FCD"/>
    <w:rsid w:val="00984FEC"/>
    <w:rsid w:val="00985036"/>
    <w:rsid w:val="0098511E"/>
    <w:rsid w:val="00985146"/>
    <w:rsid w:val="0098534D"/>
    <w:rsid w:val="009855FC"/>
    <w:rsid w:val="009859A5"/>
    <w:rsid w:val="00985A16"/>
    <w:rsid w:val="00985A45"/>
    <w:rsid w:val="00985A9D"/>
    <w:rsid w:val="00985B25"/>
    <w:rsid w:val="00985B4B"/>
    <w:rsid w:val="00985DE8"/>
    <w:rsid w:val="00985E3F"/>
    <w:rsid w:val="00985F0F"/>
    <w:rsid w:val="009861F9"/>
    <w:rsid w:val="00986B42"/>
    <w:rsid w:val="00986D0B"/>
    <w:rsid w:val="00987041"/>
    <w:rsid w:val="0098718B"/>
    <w:rsid w:val="009872E8"/>
    <w:rsid w:val="009876BE"/>
    <w:rsid w:val="0098776C"/>
    <w:rsid w:val="00987AD8"/>
    <w:rsid w:val="00987FCC"/>
    <w:rsid w:val="00990062"/>
    <w:rsid w:val="0099009B"/>
    <w:rsid w:val="0099019F"/>
    <w:rsid w:val="009901B6"/>
    <w:rsid w:val="009902C2"/>
    <w:rsid w:val="009902DF"/>
    <w:rsid w:val="00990416"/>
    <w:rsid w:val="009904D0"/>
    <w:rsid w:val="00990655"/>
    <w:rsid w:val="009906B3"/>
    <w:rsid w:val="00990A11"/>
    <w:rsid w:val="00990C54"/>
    <w:rsid w:val="00990CB1"/>
    <w:rsid w:val="009910B6"/>
    <w:rsid w:val="0099148A"/>
    <w:rsid w:val="0099152C"/>
    <w:rsid w:val="00991596"/>
    <w:rsid w:val="009917C1"/>
    <w:rsid w:val="00991816"/>
    <w:rsid w:val="0099183F"/>
    <w:rsid w:val="00991918"/>
    <w:rsid w:val="00991A02"/>
    <w:rsid w:val="00991FA8"/>
    <w:rsid w:val="009921AE"/>
    <w:rsid w:val="009925DD"/>
    <w:rsid w:val="00992785"/>
    <w:rsid w:val="009929F8"/>
    <w:rsid w:val="00992A28"/>
    <w:rsid w:val="00992D1A"/>
    <w:rsid w:val="00992D5C"/>
    <w:rsid w:val="00992E66"/>
    <w:rsid w:val="00993030"/>
    <w:rsid w:val="00993073"/>
    <w:rsid w:val="009930E3"/>
    <w:rsid w:val="00993259"/>
    <w:rsid w:val="009933DC"/>
    <w:rsid w:val="00993471"/>
    <w:rsid w:val="0099392B"/>
    <w:rsid w:val="009939A1"/>
    <w:rsid w:val="009939C6"/>
    <w:rsid w:val="00993B2D"/>
    <w:rsid w:val="00993CC4"/>
    <w:rsid w:val="00993DF7"/>
    <w:rsid w:val="00994056"/>
    <w:rsid w:val="00994119"/>
    <w:rsid w:val="0099434E"/>
    <w:rsid w:val="00994364"/>
    <w:rsid w:val="00994638"/>
    <w:rsid w:val="00994708"/>
    <w:rsid w:val="00994C4A"/>
    <w:rsid w:val="00994CFF"/>
    <w:rsid w:val="00994D58"/>
    <w:rsid w:val="00994DB0"/>
    <w:rsid w:val="00995118"/>
    <w:rsid w:val="0099546B"/>
    <w:rsid w:val="009954ED"/>
    <w:rsid w:val="009955E4"/>
    <w:rsid w:val="00995687"/>
    <w:rsid w:val="0099571E"/>
    <w:rsid w:val="00995927"/>
    <w:rsid w:val="00995AB2"/>
    <w:rsid w:val="00995C25"/>
    <w:rsid w:val="00995EAC"/>
    <w:rsid w:val="0099609F"/>
    <w:rsid w:val="00996357"/>
    <w:rsid w:val="0099642D"/>
    <w:rsid w:val="00996450"/>
    <w:rsid w:val="0099657F"/>
    <w:rsid w:val="0099679F"/>
    <w:rsid w:val="0099690F"/>
    <w:rsid w:val="00996C55"/>
    <w:rsid w:val="00996C80"/>
    <w:rsid w:val="00996D69"/>
    <w:rsid w:val="009971F0"/>
    <w:rsid w:val="009972DF"/>
    <w:rsid w:val="00997532"/>
    <w:rsid w:val="00997695"/>
    <w:rsid w:val="009977C8"/>
    <w:rsid w:val="00997900"/>
    <w:rsid w:val="00997A6A"/>
    <w:rsid w:val="00997CB9"/>
    <w:rsid w:val="00997D8E"/>
    <w:rsid w:val="009A0158"/>
    <w:rsid w:val="009A042F"/>
    <w:rsid w:val="009A0497"/>
    <w:rsid w:val="009A04BB"/>
    <w:rsid w:val="009A050D"/>
    <w:rsid w:val="009A0642"/>
    <w:rsid w:val="009A06CB"/>
    <w:rsid w:val="009A0794"/>
    <w:rsid w:val="009A0796"/>
    <w:rsid w:val="009A09CE"/>
    <w:rsid w:val="009A09D5"/>
    <w:rsid w:val="009A0BE4"/>
    <w:rsid w:val="009A0C46"/>
    <w:rsid w:val="009A0C85"/>
    <w:rsid w:val="009A0DB8"/>
    <w:rsid w:val="009A0E58"/>
    <w:rsid w:val="009A103C"/>
    <w:rsid w:val="009A1404"/>
    <w:rsid w:val="009A17B2"/>
    <w:rsid w:val="009A18AC"/>
    <w:rsid w:val="009A1B63"/>
    <w:rsid w:val="009A1D9D"/>
    <w:rsid w:val="009A1E5E"/>
    <w:rsid w:val="009A1F4B"/>
    <w:rsid w:val="009A2078"/>
    <w:rsid w:val="009A20DF"/>
    <w:rsid w:val="009A218A"/>
    <w:rsid w:val="009A222A"/>
    <w:rsid w:val="009A22CF"/>
    <w:rsid w:val="009A2396"/>
    <w:rsid w:val="009A23B4"/>
    <w:rsid w:val="009A23BC"/>
    <w:rsid w:val="009A24E6"/>
    <w:rsid w:val="009A2A83"/>
    <w:rsid w:val="009A2AB3"/>
    <w:rsid w:val="009A2AFF"/>
    <w:rsid w:val="009A2C66"/>
    <w:rsid w:val="009A2C9B"/>
    <w:rsid w:val="009A2D79"/>
    <w:rsid w:val="009A2D8D"/>
    <w:rsid w:val="009A2DF5"/>
    <w:rsid w:val="009A30B0"/>
    <w:rsid w:val="009A316B"/>
    <w:rsid w:val="009A364C"/>
    <w:rsid w:val="009A39C2"/>
    <w:rsid w:val="009A3B13"/>
    <w:rsid w:val="009A3B72"/>
    <w:rsid w:val="009A3C73"/>
    <w:rsid w:val="009A41C7"/>
    <w:rsid w:val="009A432D"/>
    <w:rsid w:val="009A4507"/>
    <w:rsid w:val="009A466D"/>
    <w:rsid w:val="009A4693"/>
    <w:rsid w:val="009A480E"/>
    <w:rsid w:val="009A48C3"/>
    <w:rsid w:val="009A4B3D"/>
    <w:rsid w:val="009A4E6A"/>
    <w:rsid w:val="009A4ED1"/>
    <w:rsid w:val="009A4F7C"/>
    <w:rsid w:val="009A4FB8"/>
    <w:rsid w:val="009A5046"/>
    <w:rsid w:val="009A510A"/>
    <w:rsid w:val="009A552D"/>
    <w:rsid w:val="009A55CD"/>
    <w:rsid w:val="009A567D"/>
    <w:rsid w:val="009A576B"/>
    <w:rsid w:val="009A58ED"/>
    <w:rsid w:val="009A592A"/>
    <w:rsid w:val="009A59B3"/>
    <w:rsid w:val="009A5D13"/>
    <w:rsid w:val="009A60F3"/>
    <w:rsid w:val="009A6119"/>
    <w:rsid w:val="009A6144"/>
    <w:rsid w:val="009A6150"/>
    <w:rsid w:val="009A6329"/>
    <w:rsid w:val="009A63BF"/>
    <w:rsid w:val="009A6483"/>
    <w:rsid w:val="009A651D"/>
    <w:rsid w:val="009A683A"/>
    <w:rsid w:val="009A6A7E"/>
    <w:rsid w:val="009A6B1A"/>
    <w:rsid w:val="009A6B4D"/>
    <w:rsid w:val="009A6C3D"/>
    <w:rsid w:val="009A6D50"/>
    <w:rsid w:val="009A70C7"/>
    <w:rsid w:val="009A723F"/>
    <w:rsid w:val="009A73BB"/>
    <w:rsid w:val="009A73D7"/>
    <w:rsid w:val="009A7533"/>
    <w:rsid w:val="009A7590"/>
    <w:rsid w:val="009A7972"/>
    <w:rsid w:val="009A7B9A"/>
    <w:rsid w:val="009A7EFF"/>
    <w:rsid w:val="009B005E"/>
    <w:rsid w:val="009B0115"/>
    <w:rsid w:val="009B0395"/>
    <w:rsid w:val="009B03B4"/>
    <w:rsid w:val="009B03EC"/>
    <w:rsid w:val="009B0402"/>
    <w:rsid w:val="009B0720"/>
    <w:rsid w:val="009B0B04"/>
    <w:rsid w:val="009B0CCB"/>
    <w:rsid w:val="009B0DB9"/>
    <w:rsid w:val="009B0E88"/>
    <w:rsid w:val="009B1014"/>
    <w:rsid w:val="009B10EC"/>
    <w:rsid w:val="009B1171"/>
    <w:rsid w:val="009B11A6"/>
    <w:rsid w:val="009B11AB"/>
    <w:rsid w:val="009B15D8"/>
    <w:rsid w:val="009B1747"/>
    <w:rsid w:val="009B1759"/>
    <w:rsid w:val="009B17CB"/>
    <w:rsid w:val="009B1877"/>
    <w:rsid w:val="009B1F9B"/>
    <w:rsid w:val="009B1FC0"/>
    <w:rsid w:val="009B1FE8"/>
    <w:rsid w:val="009B1FF2"/>
    <w:rsid w:val="009B2003"/>
    <w:rsid w:val="009B202B"/>
    <w:rsid w:val="009B209C"/>
    <w:rsid w:val="009B20BF"/>
    <w:rsid w:val="009B21CF"/>
    <w:rsid w:val="009B2271"/>
    <w:rsid w:val="009B22FC"/>
    <w:rsid w:val="009B2347"/>
    <w:rsid w:val="009B242D"/>
    <w:rsid w:val="009B243A"/>
    <w:rsid w:val="009B25CD"/>
    <w:rsid w:val="009B267E"/>
    <w:rsid w:val="009B27B7"/>
    <w:rsid w:val="009B280A"/>
    <w:rsid w:val="009B28BA"/>
    <w:rsid w:val="009B2D99"/>
    <w:rsid w:val="009B2DD4"/>
    <w:rsid w:val="009B2E7D"/>
    <w:rsid w:val="009B2ED9"/>
    <w:rsid w:val="009B2F16"/>
    <w:rsid w:val="009B2FD3"/>
    <w:rsid w:val="009B3294"/>
    <w:rsid w:val="009B341F"/>
    <w:rsid w:val="009B346C"/>
    <w:rsid w:val="009B34B9"/>
    <w:rsid w:val="009B34D4"/>
    <w:rsid w:val="009B381F"/>
    <w:rsid w:val="009B3F0A"/>
    <w:rsid w:val="009B3FBD"/>
    <w:rsid w:val="009B427C"/>
    <w:rsid w:val="009B4366"/>
    <w:rsid w:val="009B4630"/>
    <w:rsid w:val="009B475E"/>
    <w:rsid w:val="009B4768"/>
    <w:rsid w:val="009B47E4"/>
    <w:rsid w:val="009B4931"/>
    <w:rsid w:val="009B4993"/>
    <w:rsid w:val="009B4E5B"/>
    <w:rsid w:val="009B4E8C"/>
    <w:rsid w:val="009B4F07"/>
    <w:rsid w:val="009B5267"/>
    <w:rsid w:val="009B5295"/>
    <w:rsid w:val="009B5837"/>
    <w:rsid w:val="009B58B9"/>
    <w:rsid w:val="009B5950"/>
    <w:rsid w:val="009B5A6E"/>
    <w:rsid w:val="009B5CD8"/>
    <w:rsid w:val="009B5DF6"/>
    <w:rsid w:val="009B5F39"/>
    <w:rsid w:val="009B606A"/>
    <w:rsid w:val="009B626C"/>
    <w:rsid w:val="009B62B8"/>
    <w:rsid w:val="009B634A"/>
    <w:rsid w:val="009B6383"/>
    <w:rsid w:val="009B6436"/>
    <w:rsid w:val="009B665D"/>
    <w:rsid w:val="009B672A"/>
    <w:rsid w:val="009B67BF"/>
    <w:rsid w:val="009B6831"/>
    <w:rsid w:val="009B6A21"/>
    <w:rsid w:val="009B6B75"/>
    <w:rsid w:val="009B6BF7"/>
    <w:rsid w:val="009B6C59"/>
    <w:rsid w:val="009B6F58"/>
    <w:rsid w:val="009B6F5E"/>
    <w:rsid w:val="009B704D"/>
    <w:rsid w:val="009B70B0"/>
    <w:rsid w:val="009B70DC"/>
    <w:rsid w:val="009B7516"/>
    <w:rsid w:val="009B75A4"/>
    <w:rsid w:val="009B7832"/>
    <w:rsid w:val="009B7B8D"/>
    <w:rsid w:val="009B7BC5"/>
    <w:rsid w:val="009B7D14"/>
    <w:rsid w:val="009B7D8F"/>
    <w:rsid w:val="009B7E6D"/>
    <w:rsid w:val="009B7F67"/>
    <w:rsid w:val="009C0851"/>
    <w:rsid w:val="009C08FB"/>
    <w:rsid w:val="009C09BD"/>
    <w:rsid w:val="009C0D95"/>
    <w:rsid w:val="009C0DF6"/>
    <w:rsid w:val="009C10B4"/>
    <w:rsid w:val="009C14CD"/>
    <w:rsid w:val="009C1519"/>
    <w:rsid w:val="009C188F"/>
    <w:rsid w:val="009C1918"/>
    <w:rsid w:val="009C19C8"/>
    <w:rsid w:val="009C20FA"/>
    <w:rsid w:val="009C24E8"/>
    <w:rsid w:val="009C25CB"/>
    <w:rsid w:val="009C266A"/>
    <w:rsid w:val="009C2A85"/>
    <w:rsid w:val="009C2B08"/>
    <w:rsid w:val="009C30EA"/>
    <w:rsid w:val="009C3510"/>
    <w:rsid w:val="009C37D1"/>
    <w:rsid w:val="009C391E"/>
    <w:rsid w:val="009C39BD"/>
    <w:rsid w:val="009C3A8F"/>
    <w:rsid w:val="009C4118"/>
    <w:rsid w:val="009C4119"/>
    <w:rsid w:val="009C4279"/>
    <w:rsid w:val="009C42FB"/>
    <w:rsid w:val="009C43C9"/>
    <w:rsid w:val="009C43ED"/>
    <w:rsid w:val="009C4821"/>
    <w:rsid w:val="009C48F0"/>
    <w:rsid w:val="009C4A9B"/>
    <w:rsid w:val="009C4ACC"/>
    <w:rsid w:val="009C4B2A"/>
    <w:rsid w:val="009C4E0E"/>
    <w:rsid w:val="009C4E56"/>
    <w:rsid w:val="009C518A"/>
    <w:rsid w:val="009C5339"/>
    <w:rsid w:val="009C546F"/>
    <w:rsid w:val="009C547D"/>
    <w:rsid w:val="009C5513"/>
    <w:rsid w:val="009C553A"/>
    <w:rsid w:val="009C55BA"/>
    <w:rsid w:val="009C5916"/>
    <w:rsid w:val="009C59D1"/>
    <w:rsid w:val="009C5E02"/>
    <w:rsid w:val="009C5F61"/>
    <w:rsid w:val="009C5F77"/>
    <w:rsid w:val="009C61CE"/>
    <w:rsid w:val="009C6360"/>
    <w:rsid w:val="009C659F"/>
    <w:rsid w:val="009C6605"/>
    <w:rsid w:val="009C6932"/>
    <w:rsid w:val="009C698A"/>
    <w:rsid w:val="009C6B3D"/>
    <w:rsid w:val="009C6B42"/>
    <w:rsid w:val="009C6B53"/>
    <w:rsid w:val="009C6CE3"/>
    <w:rsid w:val="009C6F30"/>
    <w:rsid w:val="009C743B"/>
    <w:rsid w:val="009C7479"/>
    <w:rsid w:val="009C778C"/>
    <w:rsid w:val="009C781B"/>
    <w:rsid w:val="009C78A4"/>
    <w:rsid w:val="009C78E6"/>
    <w:rsid w:val="009C797F"/>
    <w:rsid w:val="009C7A06"/>
    <w:rsid w:val="009C7A49"/>
    <w:rsid w:val="009C7A88"/>
    <w:rsid w:val="009C7B87"/>
    <w:rsid w:val="009C7CE4"/>
    <w:rsid w:val="009C7DDA"/>
    <w:rsid w:val="009C7EB2"/>
    <w:rsid w:val="009C7F7B"/>
    <w:rsid w:val="009D00E7"/>
    <w:rsid w:val="009D0135"/>
    <w:rsid w:val="009D0210"/>
    <w:rsid w:val="009D0431"/>
    <w:rsid w:val="009D0490"/>
    <w:rsid w:val="009D0543"/>
    <w:rsid w:val="009D07B4"/>
    <w:rsid w:val="009D0921"/>
    <w:rsid w:val="009D09E8"/>
    <w:rsid w:val="009D0A54"/>
    <w:rsid w:val="009D0C5C"/>
    <w:rsid w:val="009D0CD7"/>
    <w:rsid w:val="009D0DA6"/>
    <w:rsid w:val="009D0E8B"/>
    <w:rsid w:val="009D104C"/>
    <w:rsid w:val="009D134F"/>
    <w:rsid w:val="009D1409"/>
    <w:rsid w:val="009D14C7"/>
    <w:rsid w:val="009D15E5"/>
    <w:rsid w:val="009D162F"/>
    <w:rsid w:val="009D184B"/>
    <w:rsid w:val="009D1BB7"/>
    <w:rsid w:val="009D1D19"/>
    <w:rsid w:val="009D2098"/>
    <w:rsid w:val="009D20F7"/>
    <w:rsid w:val="009D2174"/>
    <w:rsid w:val="009D21FA"/>
    <w:rsid w:val="009D220A"/>
    <w:rsid w:val="009D2732"/>
    <w:rsid w:val="009D27B1"/>
    <w:rsid w:val="009D2969"/>
    <w:rsid w:val="009D2BBE"/>
    <w:rsid w:val="009D2F68"/>
    <w:rsid w:val="009D3025"/>
    <w:rsid w:val="009D3179"/>
    <w:rsid w:val="009D3182"/>
    <w:rsid w:val="009D3287"/>
    <w:rsid w:val="009D363E"/>
    <w:rsid w:val="009D3C55"/>
    <w:rsid w:val="009D3E8F"/>
    <w:rsid w:val="009D3EC2"/>
    <w:rsid w:val="009D3EE8"/>
    <w:rsid w:val="009D40CD"/>
    <w:rsid w:val="009D415B"/>
    <w:rsid w:val="009D41F7"/>
    <w:rsid w:val="009D4246"/>
    <w:rsid w:val="009D4259"/>
    <w:rsid w:val="009D42C8"/>
    <w:rsid w:val="009D4674"/>
    <w:rsid w:val="009D4798"/>
    <w:rsid w:val="009D485D"/>
    <w:rsid w:val="009D494D"/>
    <w:rsid w:val="009D4B99"/>
    <w:rsid w:val="009D4C35"/>
    <w:rsid w:val="009D4C95"/>
    <w:rsid w:val="009D4F99"/>
    <w:rsid w:val="009D521F"/>
    <w:rsid w:val="009D5746"/>
    <w:rsid w:val="009D5870"/>
    <w:rsid w:val="009D5954"/>
    <w:rsid w:val="009D595A"/>
    <w:rsid w:val="009D59A8"/>
    <w:rsid w:val="009D5ACA"/>
    <w:rsid w:val="009D5BD4"/>
    <w:rsid w:val="009D5DEC"/>
    <w:rsid w:val="009D6398"/>
    <w:rsid w:val="009D64DB"/>
    <w:rsid w:val="009D65BF"/>
    <w:rsid w:val="009D65D8"/>
    <w:rsid w:val="009D66EB"/>
    <w:rsid w:val="009D69D7"/>
    <w:rsid w:val="009D6B6D"/>
    <w:rsid w:val="009D6FDE"/>
    <w:rsid w:val="009D7057"/>
    <w:rsid w:val="009D7125"/>
    <w:rsid w:val="009D715C"/>
    <w:rsid w:val="009D72D6"/>
    <w:rsid w:val="009D797C"/>
    <w:rsid w:val="009D7A13"/>
    <w:rsid w:val="009D7AD2"/>
    <w:rsid w:val="009D7C02"/>
    <w:rsid w:val="009D7CE5"/>
    <w:rsid w:val="009D7E1D"/>
    <w:rsid w:val="009D7F1E"/>
    <w:rsid w:val="009D7FFA"/>
    <w:rsid w:val="009E000E"/>
    <w:rsid w:val="009E00CE"/>
    <w:rsid w:val="009E0154"/>
    <w:rsid w:val="009E0219"/>
    <w:rsid w:val="009E02F1"/>
    <w:rsid w:val="009E0453"/>
    <w:rsid w:val="009E0583"/>
    <w:rsid w:val="009E0600"/>
    <w:rsid w:val="009E0655"/>
    <w:rsid w:val="009E0669"/>
    <w:rsid w:val="009E06B0"/>
    <w:rsid w:val="009E093D"/>
    <w:rsid w:val="009E0946"/>
    <w:rsid w:val="009E0960"/>
    <w:rsid w:val="009E098D"/>
    <w:rsid w:val="009E0A85"/>
    <w:rsid w:val="009E0B12"/>
    <w:rsid w:val="009E0BCB"/>
    <w:rsid w:val="009E0C5F"/>
    <w:rsid w:val="009E0C80"/>
    <w:rsid w:val="009E0D19"/>
    <w:rsid w:val="009E0D6F"/>
    <w:rsid w:val="009E10AC"/>
    <w:rsid w:val="009E1539"/>
    <w:rsid w:val="009E1547"/>
    <w:rsid w:val="009E1552"/>
    <w:rsid w:val="009E1607"/>
    <w:rsid w:val="009E160E"/>
    <w:rsid w:val="009E16B9"/>
    <w:rsid w:val="009E17F8"/>
    <w:rsid w:val="009E18AD"/>
    <w:rsid w:val="009E1900"/>
    <w:rsid w:val="009E1963"/>
    <w:rsid w:val="009E1B35"/>
    <w:rsid w:val="009E1D36"/>
    <w:rsid w:val="009E1FE0"/>
    <w:rsid w:val="009E2097"/>
    <w:rsid w:val="009E2148"/>
    <w:rsid w:val="009E22B5"/>
    <w:rsid w:val="009E23F5"/>
    <w:rsid w:val="009E24AF"/>
    <w:rsid w:val="009E24B6"/>
    <w:rsid w:val="009E2527"/>
    <w:rsid w:val="009E260A"/>
    <w:rsid w:val="009E2731"/>
    <w:rsid w:val="009E27D2"/>
    <w:rsid w:val="009E27F9"/>
    <w:rsid w:val="009E2838"/>
    <w:rsid w:val="009E29FE"/>
    <w:rsid w:val="009E2A5C"/>
    <w:rsid w:val="009E2AA9"/>
    <w:rsid w:val="009E2B04"/>
    <w:rsid w:val="009E2BB1"/>
    <w:rsid w:val="009E2BE8"/>
    <w:rsid w:val="009E2CE4"/>
    <w:rsid w:val="009E2F3D"/>
    <w:rsid w:val="009E2FDA"/>
    <w:rsid w:val="009E30D1"/>
    <w:rsid w:val="009E3305"/>
    <w:rsid w:val="009E33B6"/>
    <w:rsid w:val="009E3707"/>
    <w:rsid w:val="009E3BCC"/>
    <w:rsid w:val="009E3DA5"/>
    <w:rsid w:val="009E3E85"/>
    <w:rsid w:val="009E3ECE"/>
    <w:rsid w:val="009E404E"/>
    <w:rsid w:val="009E4324"/>
    <w:rsid w:val="009E4384"/>
    <w:rsid w:val="009E4459"/>
    <w:rsid w:val="009E4462"/>
    <w:rsid w:val="009E446E"/>
    <w:rsid w:val="009E459D"/>
    <w:rsid w:val="009E45D3"/>
    <w:rsid w:val="009E4979"/>
    <w:rsid w:val="009E4A18"/>
    <w:rsid w:val="009E4A59"/>
    <w:rsid w:val="009E4C7B"/>
    <w:rsid w:val="009E4CEE"/>
    <w:rsid w:val="009E4D8E"/>
    <w:rsid w:val="009E4E76"/>
    <w:rsid w:val="009E4E8D"/>
    <w:rsid w:val="009E506D"/>
    <w:rsid w:val="009E509F"/>
    <w:rsid w:val="009E51FB"/>
    <w:rsid w:val="009E5207"/>
    <w:rsid w:val="009E5318"/>
    <w:rsid w:val="009E5799"/>
    <w:rsid w:val="009E57FC"/>
    <w:rsid w:val="009E585D"/>
    <w:rsid w:val="009E5925"/>
    <w:rsid w:val="009E5F4B"/>
    <w:rsid w:val="009E5FE3"/>
    <w:rsid w:val="009E617D"/>
    <w:rsid w:val="009E61FF"/>
    <w:rsid w:val="009E6561"/>
    <w:rsid w:val="009E6630"/>
    <w:rsid w:val="009E69E9"/>
    <w:rsid w:val="009E69FA"/>
    <w:rsid w:val="009E6A83"/>
    <w:rsid w:val="009E6C2C"/>
    <w:rsid w:val="009E6E43"/>
    <w:rsid w:val="009E6F67"/>
    <w:rsid w:val="009E6FCB"/>
    <w:rsid w:val="009E743B"/>
    <w:rsid w:val="009E7460"/>
    <w:rsid w:val="009E74BD"/>
    <w:rsid w:val="009E76A3"/>
    <w:rsid w:val="009E76E2"/>
    <w:rsid w:val="009E7994"/>
    <w:rsid w:val="009E79A6"/>
    <w:rsid w:val="009E7B1E"/>
    <w:rsid w:val="009E7BF7"/>
    <w:rsid w:val="009E7F0E"/>
    <w:rsid w:val="009F00C8"/>
    <w:rsid w:val="009F01F8"/>
    <w:rsid w:val="009F0221"/>
    <w:rsid w:val="009F0238"/>
    <w:rsid w:val="009F0293"/>
    <w:rsid w:val="009F033E"/>
    <w:rsid w:val="009F0572"/>
    <w:rsid w:val="009F068F"/>
    <w:rsid w:val="009F06E4"/>
    <w:rsid w:val="009F0827"/>
    <w:rsid w:val="009F09E9"/>
    <w:rsid w:val="009F0AF9"/>
    <w:rsid w:val="009F0C83"/>
    <w:rsid w:val="009F0CA8"/>
    <w:rsid w:val="009F0D14"/>
    <w:rsid w:val="009F0EF5"/>
    <w:rsid w:val="009F10E7"/>
    <w:rsid w:val="009F11C6"/>
    <w:rsid w:val="009F13A2"/>
    <w:rsid w:val="009F152D"/>
    <w:rsid w:val="009F164F"/>
    <w:rsid w:val="009F18AB"/>
    <w:rsid w:val="009F1948"/>
    <w:rsid w:val="009F1A56"/>
    <w:rsid w:val="009F1AAD"/>
    <w:rsid w:val="009F1CFE"/>
    <w:rsid w:val="009F2153"/>
    <w:rsid w:val="009F21F5"/>
    <w:rsid w:val="009F246B"/>
    <w:rsid w:val="009F26CF"/>
    <w:rsid w:val="009F2736"/>
    <w:rsid w:val="009F2748"/>
    <w:rsid w:val="009F274E"/>
    <w:rsid w:val="009F2C86"/>
    <w:rsid w:val="009F2D56"/>
    <w:rsid w:val="009F2DF8"/>
    <w:rsid w:val="009F2E17"/>
    <w:rsid w:val="009F31E2"/>
    <w:rsid w:val="009F337F"/>
    <w:rsid w:val="009F3452"/>
    <w:rsid w:val="009F3571"/>
    <w:rsid w:val="009F36A7"/>
    <w:rsid w:val="009F37EE"/>
    <w:rsid w:val="009F38CF"/>
    <w:rsid w:val="009F39BB"/>
    <w:rsid w:val="009F3AC2"/>
    <w:rsid w:val="009F3AF7"/>
    <w:rsid w:val="009F3B09"/>
    <w:rsid w:val="009F3B4E"/>
    <w:rsid w:val="009F3BCC"/>
    <w:rsid w:val="009F3D62"/>
    <w:rsid w:val="009F3DC6"/>
    <w:rsid w:val="009F3DD3"/>
    <w:rsid w:val="009F3E50"/>
    <w:rsid w:val="009F3F9A"/>
    <w:rsid w:val="009F402A"/>
    <w:rsid w:val="009F42A2"/>
    <w:rsid w:val="009F43D3"/>
    <w:rsid w:val="009F4446"/>
    <w:rsid w:val="009F4548"/>
    <w:rsid w:val="009F490A"/>
    <w:rsid w:val="009F49D6"/>
    <w:rsid w:val="009F4A2E"/>
    <w:rsid w:val="009F4A7D"/>
    <w:rsid w:val="009F4C09"/>
    <w:rsid w:val="009F4C8A"/>
    <w:rsid w:val="009F4CAE"/>
    <w:rsid w:val="009F4D11"/>
    <w:rsid w:val="009F4D7B"/>
    <w:rsid w:val="009F4EF0"/>
    <w:rsid w:val="009F5232"/>
    <w:rsid w:val="009F52CC"/>
    <w:rsid w:val="009F55E6"/>
    <w:rsid w:val="009F571F"/>
    <w:rsid w:val="009F57D7"/>
    <w:rsid w:val="009F584B"/>
    <w:rsid w:val="009F59D1"/>
    <w:rsid w:val="009F5A28"/>
    <w:rsid w:val="009F5B49"/>
    <w:rsid w:val="009F5C97"/>
    <w:rsid w:val="009F5E11"/>
    <w:rsid w:val="009F6049"/>
    <w:rsid w:val="009F61F4"/>
    <w:rsid w:val="009F6284"/>
    <w:rsid w:val="009F62B8"/>
    <w:rsid w:val="009F635E"/>
    <w:rsid w:val="009F6497"/>
    <w:rsid w:val="009F6531"/>
    <w:rsid w:val="009F663D"/>
    <w:rsid w:val="009F69A8"/>
    <w:rsid w:val="009F6C1F"/>
    <w:rsid w:val="009F6C74"/>
    <w:rsid w:val="009F6F54"/>
    <w:rsid w:val="009F6F7E"/>
    <w:rsid w:val="009F7377"/>
    <w:rsid w:val="009F73C2"/>
    <w:rsid w:val="009F74BC"/>
    <w:rsid w:val="009F77CB"/>
    <w:rsid w:val="009F798C"/>
    <w:rsid w:val="009F7C19"/>
    <w:rsid w:val="009F7C2F"/>
    <w:rsid w:val="009F7D60"/>
    <w:rsid w:val="009F7D97"/>
    <w:rsid w:val="009F7EAA"/>
    <w:rsid w:val="009F7ED9"/>
    <w:rsid w:val="009F7FC8"/>
    <w:rsid w:val="00A000FA"/>
    <w:rsid w:val="00A00215"/>
    <w:rsid w:val="00A00216"/>
    <w:rsid w:val="00A0022B"/>
    <w:rsid w:val="00A0027D"/>
    <w:rsid w:val="00A002E4"/>
    <w:rsid w:val="00A002FD"/>
    <w:rsid w:val="00A003B5"/>
    <w:rsid w:val="00A00429"/>
    <w:rsid w:val="00A00757"/>
    <w:rsid w:val="00A009B7"/>
    <w:rsid w:val="00A00A3F"/>
    <w:rsid w:val="00A00AB6"/>
    <w:rsid w:val="00A00ABB"/>
    <w:rsid w:val="00A00B5F"/>
    <w:rsid w:val="00A00BB6"/>
    <w:rsid w:val="00A00E93"/>
    <w:rsid w:val="00A00EFD"/>
    <w:rsid w:val="00A00FDF"/>
    <w:rsid w:val="00A01250"/>
    <w:rsid w:val="00A01304"/>
    <w:rsid w:val="00A0169C"/>
    <w:rsid w:val="00A01926"/>
    <w:rsid w:val="00A01EBC"/>
    <w:rsid w:val="00A01FB4"/>
    <w:rsid w:val="00A01FF9"/>
    <w:rsid w:val="00A0229B"/>
    <w:rsid w:val="00A02492"/>
    <w:rsid w:val="00A02493"/>
    <w:rsid w:val="00A0261F"/>
    <w:rsid w:val="00A0269E"/>
    <w:rsid w:val="00A02870"/>
    <w:rsid w:val="00A029D9"/>
    <w:rsid w:val="00A02A59"/>
    <w:rsid w:val="00A02D21"/>
    <w:rsid w:val="00A02E00"/>
    <w:rsid w:val="00A031E0"/>
    <w:rsid w:val="00A03277"/>
    <w:rsid w:val="00A036B2"/>
    <w:rsid w:val="00A036EE"/>
    <w:rsid w:val="00A036F4"/>
    <w:rsid w:val="00A03864"/>
    <w:rsid w:val="00A039C7"/>
    <w:rsid w:val="00A039F8"/>
    <w:rsid w:val="00A03B0C"/>
    <w:rsid w:val="00A03C35"/>
    <w:rsid w:val="00A03C95"/>
    <w:rsid w:val="00A03D0E"/>
    <w:rsid w:val="00A040AF"/>
    <w:rsid w:val="00A040DC"/>
    <w:rsid w:val="00A0441A"/>
    <w:rsid w:val="00A0478E"/>
    <w:rsid w:val="00A0486D"/>
    <w:rsid w:val="00A048D1"/>
    <w:rsid w:val="00A049E4"/>
    <w:rsid w:val="00A04A51"/>
    <w:rsid w:val="00A04A65"/>
    <w:rsid w:val="00A04ABE"/>
    <w:rsid w:val="00A04CEB"/>
    <w:rsid w:val="00A04CFD"/>
    <w:rsid w:val="00A04EBF"/>
    <w:rsid w:val="00A04FEC"/>
    <w:rsid w:val="00A050FC"/>
    <w:rsid w:val="00A0516E"/>
    <w:rsid w:val="00A0517D"/>
    <w:rsid w:val="00A052EC"/>
    <w:rsid w:val="00A052FE"/>
    <w:rsid w:val="00A0530F"/>
    <w:rsid w:val="00A05558"/>
    <w:rsid w:val="00A0558C"/>
    <w:rsid w:val="00A056EB"/>
    <w:rsid w:val="00A056FE"/>
    <w:rsid w:val="00A058AA"/>
    <w:rsid w:val="00A058D6"/>
    <w:rsid w:val="00A0590B"/>
    <w:rsid w:val="00A05A67"/>
    <w:rsid w:val="00A05C89"/>
    <w:rsid w:val="00A05D8C"/>
    <w:rsid w:val="00A05ECE"/>
    <w:rsid w:val="00A05F39"/>
    <w:rsid w:val="00A063B2"/>
    <w:rsid w:val="00A063E6"/>
    <w:rsid w:val="00A06405"/>
    <w:rsid w:val="00A066EA"/>
    <w:rsid w:val="00A06899"/>
    <w:rsid w:val="00A068B0"/>
    <w:rsid w:val="00A06B6A"/>
    <w:rsid w:val="00A06BA9"/>
    <w:rsid w:val="00A06C97"/>
    <w:rsid w:val="00A06E68"/>
    <w:rsid w:val="00A06E82"/>
    <w:rsid w:val="00A06EC9"/>
    <w:rsid w:val="00A0703C"/>
    <w:rsid w:val="00A070A5"/>
    <w:rsid w:val="00A07151"/>
    <w:rsid w:val="00A07212"/>
    <w:rsid w:val="00A07651"/>
    <w:rsid w:val="00A07886"/>
    <w:rsid w:val="00A078EA"/>
    <w:rsid w:val="00A07914"/>
    <w:rsid w:val="00A07AA8"/>
    <w:rsid w:val="00A07B64"/>
    <w:rsid w:val="00A07CAD"/>
    <w:rsid w:val="00A07D3C"/>
    <w:rsid w:val="00A07D46"/>
    <w:rsid w:val="00A07FBF"/>
    <w:rsid w:val="00A10188"/>
    <w:rsid w:val="00A10197"/>
    <w:rsid w:val="00A102A6"/>
    <w:rsid w:val="00A1030B"/>
    <w:rsid w:val="00A10380"/>
    <w:rsid w:val="00A10447"/>
    <w:rsid w:val="00A104CA"/>
    <w:rsid w:val="00A10559"/>
    <w:rsid w:val="00A107C3"/>
    <w:rsid w:val="00A10832"/>
    <w:rsid w:val="00A10AFB"/>
    <w:rsid w:val="00A10BB0"/>
    <w:rsid w:val="00A10C37"/>
    <w:rsid w:val="00A10DAB"/>
    <w:rsid w:val="00A10EB7"/>
    <w:rsid w:val="00A10EB8"/>
    <w:rsid w:val="00A11002"/>
    <w:rsid w:val="00A11016"/>
    <w:rsid w:val="00A110F7"/>
    <w:rsid w:val="00A11283"/>
    <w:rsid w:val="00A112C9"/>
    <w:rsid w:val="00A11359"/>
    <w:rsid w:val="00A113B9"/>
    <w:rsid w:val="00A113BE"/>
    <w:rsid w:val="00A113D3"/>
    <w:rsid w:val="00A114C6"/>
    <w:rsid w:val="00A119E0"/>
    <w:rsid w:val="00A11AB1"/>
    <w:rsid w:val="00A11C73"/>
    <w:rsid w:val="00A11F99"/>
    <w:rsid w:val="00A11FB6"/>
    <w:rsid w:val="00A121C8"/>
    <w:rsid w:val="00A12214"/>
    <w:rsid w:val="00A12487"/>
    <w:rsid w:val="00A126AA"/>
    <w:rsid w:val="00A12816"/>
    <w:rsid w:val="00A128D5"/>
    <w:rsid w:val="00A12952"/>
    <w:rsid w:val="00A12A2F"/>
    <w:rsid w:val="00A12AA5"/>
    <w:rsid w:val="00A12AD8"/>
    <w:rsid w:val="00A12B56"/>
    <w:rsid w:val="00A12B70"/>
    <w:rsid w:val="00A12C4F"/>
    <w:rsid w:val="00A12CAC"/>
    <w:rsid w:val="00A12D71"/>
    <w:rsid w:val="00A130CF"/>
    <w:rsid w:val="00A13242"/>
    <w:rsid w:val="00A13247"/>
    <w:rsid w:val="00A13588"/>
    <w:rsid w:val="00A136F1"/>
    <w:rsid w:val="00A13DF1"/>
    <w:rsid w:val="00A140CE"/>
    <w:rsid w:val="00A14112"/>
    <w:rsid w:val="00A143CD"/>
    <w:rsid w:val="00A1451A"/>
    <w:rsid w:val="00A145FA"/>
    <w:rsid w:val="00A1475A"/>
    <w:rsid w:val="00A147D1"/>
    <w:rsid w:val="00A14810"/>
    <w:rsid w:val="00A1498A"/>
    <w:rsid w:val="00A14A3F"/>
    <w:rsid w:val="00A14C45"/>
    <w:rsid w:val="00A14CC4"/>
    <w:rsid w:val="00A14CDB"/>
    <w:rsid w:val="00A14D03"/>
    <w:rsid w:val="00A14E02"/>
    <w:rsid w:val="00A14E69"/>
    <w:rsid w:val="00A14F12"/>
    <w:rsid w:val="00A15077"/>
    <w:rsid w:val="00A15118"/>
    <w:rsid w:val="00A151EF"/>
    <w:rsid w:val="00A15262"/>
    <w:rsid w:val="00A1528E"/>
    <w:rsid w:val="00A152C3"/>
    <w:rsid w:val="00A153A1"/>
    <w:rsid w:val="00A1566C"/>
    <w:rsid w:val="00A15903"/>
    <w:rsid w:val="00A159A0"/>
    <w:rsid w:val="00A159D9"/>
    <w:rsid w:val="00A15FD7"/>
    <w:rsid w:val="00A161AD"/>
    <w:rsid w:val="00A163BF"/>
    <w:rsid w:val="00A16562"/>
    <w:rsid w:val="00A16567"/>
    <w:rsid w:val="00A165C6"/>
    <w:rsid w:val="00A165CE"/>
    <w:rsid w:val="00A1666A"/>
    <w:rsid w:val="00A16721"/>
    <w:rsid w:val="00A1673E"/>
    <w:rsid w:val="00A16808"/>
    <w:rsid w:val="00A16817"/>
    <w:rsid w:val="00A16A0A"/>
    <w:rsid w:val="00A16B0E"/>
    <w:rsid w:val="00A16B5A"/>
    <w:rsid w:val="00A16E4B"/>
    <w:rsid w:val="00A17104"/>
    <w:rsid w:val="00A171C5"/>
    <w:rsid w:val="00A17423"/>
    <w:rsid w:val="00A176B9"/>
    <w:rsid w:val="00A17792"/>
    <w:rsid w:val="00A1779D"/>
    <w:rsid w:val="00A177B0"/>
    <w:rsid w:val="00A17A2C"/>
    <w:rsid w:val="00A17AEA"/>
    <w:rsid w:val="00A17B1F"/>
    <w:rsid w:val="00A17BEA"/>
    <w:rsid w:val="00A200BC"/>
    <w:rsid w:val="00A20315"/>
    <w:rsid w:val="00A20418"/>
    <w:rsid w:val="00A2044C"/>
    <w:rsid w:val="00A205FF"/>
    <w:rsid w:val="00A20618"/>
    <w:rsid w:val="00A2089F"/>
    <w:rsid w:val="00A209D3"/>
    <w:rsid w:val="00A20B13"/>
    <w:rsid w:val="00A20C7D"/>
    <w:rsid w:val="00A20D30"/>
    <w:rsid w:val="00A20DC5"/>
    <w:rsid w:val="00A20EA8"/>
    <w:rsid w:val="00A20F47"/>
    <w:rsid w:val="00A21050"/>
    <w:rsid w:val="00A210B0"/>
    <w:rsid w:val="00A212D6"/>
    <w:rsid w:val="00A212F3"/>
    <w:rsid w:val="00A213F0"/>
    <w:rsid w:val="00A214DC"/>
    <w:rsid w:val="00A215D2"/>
    <w:rsid w:val="00A216E9"/>
    <w:rsid w:val="00A21722"/>
    <w:rsid w:val="00A21748"/>
    <w:rsid w:val="00A2177F"/>
    <w:rsid w:val="00A21848"/>
    <w:rsid w:val="00A2187B"/>
    <w:rsid w:val="00A21923"/>
    <w:rsid w:val="00A219AC"/>
    <w:rsid w:val="00A219CF"/>
    <w:rsid w:val="00A21B6B"/>
    <w:rsid w:val="00A21EAA"/>
    <w:rsid w:val="00A21EBF"/>
    <w:rsid w:val="00A221DA"/>
    <w:rsid w:val="00A222C7"/>
    <w:rsid w:val="00A2234D"/>
    <w:rsid w:val="00A2243E"/>
    <w:rsid w:val="00A2266B"/>
    <w:rsid w:val="00A22778"/>
    <w:rsid w:val="00A2293B"/>
    <w:rsid w:val="00A22950"/>
    <w:rsid w:val="00A22A62"/>
    <w:rsid w:val="00A22CB1"/>
    <w:rsid w:val="00A22D9F"/>
    <w:rsid w:val="00A22FEE"/>
    <w:rsid w:val="00A232F0"/>
    <w:rsid w:val="00A23457"/>
    <w:rsid w:val="00A2383F"/>
    <w:rsid w:val="00A239AD"/>
    <w:rsid w:val="00A23B0B"/>
    <w:rsid w:val="00A23B97"/>
    <w:rsid w:val="00A23BCF"/>
    <w:rsid w:val="00A23FB6"/>
    <w:rsid w:val="00A24120"/>
    <w:rsid w:val="00A241DE"/>
    <w:rsid w:val="00A242AB"/>
    <w:rsid w:val="00A2445E"/>
    <w:rsid w:val="00A249E2"/>
    <w:rsid w:val="00A24A94"/>
    <w:rsid w:val="00A24AF9"/>
    <w:rsid w:val="00A24DF6"/>
    <w:rsid w:val="00A24E0E"/>
    <w:rsid w:val="00A24E5A"/>
    <w:rsid w:val="00A24F17"/>
    <w:rsid w:val="00A24FCF"/>
    <w:rsid w:val="00A25106"/>
    <w:rsid w:val="00A25202"/>
    <w:rsid w:val="00A252C3"/>
    <w:rsid w:val="00A25324"/>
    <w:rsid w:val="00A254DE"/>
    <w:rsid w:val="00A25584"/>
    <w:rsid w:val="00A255B8"/>
    <w:rsid w:val="00A256F9"/>
    <w:rsid w:val="00A2574A"/>
    <w:rsid w:val="00A25A45"/>
    <w:rsid w:val="00A25AE2"/>
    <w:rsid w:val="00A25B9A"/>
    <w:rsid w:val="00A25CD2"/>
    <w:rsid w:val="00A26104"/>
    <w:rsid w:val="00A2612B"/>
    <w:rsid w:val="00A26448"/>
    <w:rsid w:val="00A2652B"/>
    <w:rsid w:val="00A26570"/>
    <w:rsid w:val="00A265DD"/>
    <w:rsid w:val="00A26672"/>
    <w:rsid w:val="00A26711"/>
    <w:rsid w:val="00A2675C"/>
    <w:rsid w:val="00A26C92"/>
    <w:rsid w:val="00A26D56"/>
    <w:rsid w:val="00A26D7E"/>
    <w:rsid w:val="00A26E89"/>
    <w:rsid w:val="00A26F0B"/>
    <w:rsid w:val="00A27013"/>
    <w:rsid w:val="00A278BE"/>
    <w:rsid w:val="00A27980"/>
    <w:rsid w:val="00A27A96"/>
    <w:rsid w:val="00A27BA6"/>
    <w:rsid w:val="00A27D18"/>
    <w:rsid w:val="00A27E36"/>
    <w:rsid w:val="00A27F98"/>
    <w:rsid w:val="00A27FB4"/>
    <w:rsid w:val="00A3012A"/>
    <w:rsid w:val="00A30251"/>
    <w:rsid w:val="00A303D6"/>
    <w:rsid w:val="00A30403"/>
    <w:rsid w:val="00A30616"/>
    <w:rsid w:val="00A30746"/>
    <w:rsid w:val="00A307B1"/>
    <w:rsid w:val="00A3087A"/>
    <w:rsid w:val="00A30A3B"/>
    <w:rsid w:val="00A30C6E"/>
    <w:rsid w:val="00A30D0F"/>
    <w:rsid w:val="00A30D45"/>
    <w:rsid w:val="00A31299"/>
    <w:rsid w:val="00A313C6"/>
    <w:rsid w:val="00A31444"/>
    <w:rsid w:val="00A317D7"/>
    <w:rsid w:val="00A318F3"/>
    <w:rsid w:val="00A31B25"/>
    <w:rsid w:val="00A31C2C"/>
    <w:rsid w:val="00A31E66"/>
    <w:rsid w:val="00A31ED7"/>
    <w:rsid w:val="00A31F0C"/>
    <w:rsid w:val="00A31F7A"/>
    <w:rsid w:val="00A32206"/>
    <w:rsid w:val="00A324C7"/>
    <w:rsid w:val="00A3250D"/>
    <w:rsid w:val="00A325AA"/>
    <w:rsid w:val="00A325D8"/>
    <w:rsid w:val="00A326C3"/>
    <w:rsid w:val="00A3271E"/>
    <w:rsid w:val="00A32896"/>
    <w:rsid w:val="00A328A7"/>
    <w:rsid w:val="00A32AEE"/>
    <w:rsid w:val="00A32C64"/>
    <w:rsid w:val="00A32DF8"/>
    <w:rsid w:val="00A32ED3"/>
    <w:rsid w:val="00A3326B"/>
    <w:rsid w:val="00A33368"/>
    <w:rsid w:val="00A336AA"/>
    <w:rsid w:val="00A33846"/>
    <w:rsid w:val="00A3393F"/>
    <w:rsid w:val="00A33ABD"/>
    <w:rsid w:val="00A33B34"/>
    <w:rsid w:val="00A33D6E"/>
    <w:rsid w:val="00A33FE6"/>
    <w:rsid w:val="00A34284"/>
    <w:rsid w:val="00A34368"/>
    <w:rsid w:val="00A3436D"/>
    <w:rsid w:val="00A34503"/>
    <w:rsid w:val="00A3465D"/>
    <w:rsid w:val="00A346E4"/>
    <w:rsid w:val="00A34707"/>
    <w:rsid w:val="00A347A3"/>
    <w:rsid w:val="00A34904"/>
    <w:rsid w:val="00A349E3"/>
    <w:rsid w:val="00A34A11"/>
    <w:rsid w:val="00A34D57"/>
    <w:rsid w:val="00A34ED5"/>
    <w:rsid w:val="00A353DE"/>
    <w:rsid w:val="00A355DB"/>
    <w:rsid w:val="00A3579C"/>
    <w:rsid w:val="00A357B1"/>
    <w:rsid w:val="00A357E0"/>
    <w:rsid w:val="00A357F3"/>
    <w:rsid w:val="00A3581E"/>
    <w:rsid w:val="00A35844"/>
    <w:rsid w:val="00A35857"/>
    <w:rsid w:val="00A3594A"/>
    <w:rsid w:val="00A35976"/>
    <w:rsid w:val="00A35A0F"/>
    <w:rsid w:val="00A35A59"/>
    <w:rsid w:val="00A35A98"/>
    <w:rsid w:val="00A35C00"/>
    <w:rsid w:val="00A35D46"/>
    <w:rsid w:val="00A35F64"/>
    <w:rsid w:val="00A35F84"/>
    <w:rsid w:val="00A363BB"/>
    <w:rsid w:val="00A36531"/>
    <w:rsid w:val="00A3670C"/>
    <w:rsid w:val="00A369FC"/>
    <w:rsid w:val="00A36A5D"/>
    <w:rsid w:val="00A36B57"/>
    <w:rsid w:val="00A36C50"/>
    <w:rsid w:val="00A36F4B"/>
    <w:rsid w:val="00A3700D"/>
    <w:rsid w:val="00A3705E"/>
    <w:rsid w:val="00A3751E"/>
    <w:rsid w:val="00A37544"/>
    <w:rsid w:val="00A3758F"/>
    <w:rsid w:val="00A37627"/>
    <w:rsid w:val="00A377B0"/>
    <w:rsid w:val="00A37A11"/>
    <w:rsid w:val="00A37C40"/>
    <w:rsid w:val="00A37DB4"/>
    <w:rsid w:val="00A400EA"/>
    <w:rsid w:val="00A40238"/>
    <w:rsid w:val="00A40397"/>
    <w:rsid w:val="00A40434"/>
    <w:rsid w:val="00A405BD"/>
    <w:rsid w:val="00A40721"/>
    <w:rsid w:val="00A40B7C"/>
    <w:rsid w:val="00A40C34"/>
    <w:rsid w:val="00A40EDC"/>
    <w:rsid w:val="00A414B0"/>
    <w:rsid w:val="00A414E3"/>
    <w:rsid w:val="00A41892"/>
    <w:rsid w:val="00A41B50"/>
    <w:rsid w:val="00A41B64"/>
    <w:rsid w:val="00A41BE4"/>
    <w:rsid w:val="00A41C0A"/>
    <w:rsid w:val="00A41C68"/>
    <w:rsid w:val="00A42000"/>
    <w:rsid w:val="00A4220B"/>
    <w:rsid w:val="00A4224F"/>
    <w:rsid w:val="00A422EF"/>
    <w:rsid w:val="00A42370"/>
    <w:rsid w:val="00A424D0"/>
    <w:rsid w:val="00A4256D"/>
    <w:rsid w:val="00A42571"/>
    <w:rsid w:val="00A42659"/>
    <w:rsid w:val="00A4269C"/>
    <w:rsid w:val="00A42771"/>
    <w:rsid w:val="00A427AD"/>
    <w:rsid w:val="00A429F9"/>
    <w:rsid w:val="00A42ABA"/>
    <w:rsid w:val="00A42CCB"/>
    <w:rsid w:val="00A42EFC"/>
    <w:rsid w:val="00A4306D"/>
    <w:rsid w:val="00A432D7"/>
    <w:rsid w:val="00A4337D"/>
    <w:rsid w:val="00A435E0"/>
    <w:rsid w:val="00A43636"/>
    <w:rsid w:val="00A43860"/>
    <w:rsid w:val="00A4392E"/>
    <w:rsid w:val="00A43993"/>
    <w:rsid w:val="00A43B9A"/>
    <w:rsid w:val="00A43BFF"/>
    <w:rsid w:val="00A43C41"/>
    <w:rsid w:val="00A43C47"/>
    <w:rsid w:val="00A43E7C"/>
    <w:rsid w:val="00A43EC1"/>
    <w:rsid w:val="00A440AB"/>
    <w:rsid w:val="00A440FB"/>
    <w:rsid w:val="00A441BA"/>
    <w:rsid w:val="00A4421C"/>
    <w:rsid w:val="00A4427B"/>
    <w:rsid w:val="00A443B4"/>
    <w:rsid w:val="00A443ED"/>
    <w:rsid w:val="00A444AC"/>
    <w:rsid w:val="00A4453B"/>
    <w:rsid w:val="00A44554"/>
    <w:rsid w:val="00A4459A"/>
    <w:rsid w:val="00A445A1"/>
    <w:rsid w:val="00A44680"/>
    <w:rsid w:val="00A44B04"/>
    <w:rsid w:val="00A44DEC"/>
    <w:rsid w:val="00A44F16"/>
    <w:rsid w:val="00A44FD0"/>
    <w:rsid w:val="00A450B6"/>
    <w:rsid w:val="00A451D4"/>
    <w:rsid w:val="00A456B1"/>
    <w:rsid w:val="00A456DE"/>
    <w:rsid w:val="00A45714"/>
    <w:rsid w:val="00A4576D"/>
    <w:rsid w:val="00A45DFD"/>
    <w:rsid w:val="00A45E12"/>
    <w:rsid w:val="00A45E31"/>
    <w:rsid w:val="00A45E60"/>
    <w:rsid w:val="00A46058"/>
    <w:rsid w:val="00A46177"/>
    <w:rsid w:val="00A46217"/>
    <w:rsid w:val="00A462B3"/>
    <w:rsid w:val="00A463B4"/>
    <w:rsid w:val="00A46500"/>
    <w:rsid w:val="00A465D9"/>
    <w:rsid w:val="00A465DB"/>
    <w:rsid w:val="00A46791"/>
    <w:rsid w:val="00A46839"/>
    <w:rsid w:val="00A46C7F"/>
    <w:rsid w:val="00A46E10"/>
    <w:rsid w:val="00A46FB7"/>
    <w:rsid w:val="00A47306"/>
    <w:rsid w:val="00A47688"/>
    <w:rsid w:val="00A476DA"/>
    <w:rsid w:val="00A47763"/>
    <w:rsid w:val="00A4777D"/>
    <w:rsid w:val="00A4778A"/>
    <w:rsid w:val="00A47811"/>
    <w:rsid w:val="00A47893"/>
    <w:rsid w:val="00A47920"/>
    <w:rsid w:val="00A47A76"/>
    <w:rsid w:val="00A47BB6"/>
    <w:rsid w:val="00A47E9F"/>
    <w:rsid w:val="00A47EAD"/>
    <w:rsid w:val="00A47F0A"/>
    <w:rsid w:val="00A47F14"/>
    <w:rsid w:val="00A50495"/>
    <w:rsid w:val="00A50A65"/>
    <w:rsid w:val="00A50BBF"/>
    <w:rsid w:val="00A50C3F"/>
    <w:rsid w:val="00A50C76"/>
    <w:rsid w:val="00A5113C"/>
    <w:rsid w:val="00A511A3"/>
    <w:rsid w:val="00A5140A"/>
    <w:rsid w:val="00A5145C"/>
    <w:rsid w:val="00A5146F"/>
    <w:rsid w:val="00A51673"/>
    <w:rsid w:val="00A51681"/>
    <w:rsid w:val="00A5169F"/>
    <w:rsid w:val="00A516AF"/>
    <w:rsid w:val="00A51761"/>
    <w:rsid w:val="00A51826"/>
    <w:rsid w:val="00A5186E"/>
    <w:rsid w:val="00A519BC"/>
    <w:rsid w:val="00A51A1D"/>
    <w:rsid w:val="00A51B22"/>
    <w:rsid w:val="00A51C7A"/>
    <w:rsid w:val="00A51D63"/>
    <w:rsid w:val="00A51E05"/>
    <w:rsid w:val="00A51FB5"/>
    <w:rsid w:val="00A51FF3"/>
    <w:rsid w:val="00A52021"/>
    <w:rsid w:val="00A52032"/>
    <w:rsid w:val="00A5217A"/>
    <w:rsid w:val="00A521F7"/>
    <w:rsid w:val="00A521FA"/>
    <w:rsid w:val="00A522CB"/>
    <w:rsid w:val="00A523C4"/>
    <w:rsid w:val="00A52435"/>
    <w:rsid w:val="00A524D0"/>
    <w:rsid w:val="00A527FE"/>
    <w:rsid w:val="00A52909"/>
    <w:rsid w:val="00A52996"/>
    <w:rsid w:val="00A529AE"/>
    <w:rsid w:val="00A52A48"/>
    <w:rsid w:val="00A52AAA"/>
    <w:rsid w:val="00A52AF9"/>
    <w:rsid w:val="00A52C47"/>
    <w:rsid w:val="00A5309B"/>
    <w:rsid w:val="00A531D3"/>
    <w:rsid w:val="00A53213"/>
    <w:rsid w:val="00A53450"/>
    <w:rsid w:val="00A53472"/>
    <w:rsid w:val="00A535A4"/>
    <w:rsid w:val="00A535FD"/>
    <w:rsid w:val="00A53724"/>
    <w:rsid w:val="00A538BD"/>
    <w:rsid w:val="00A5396E"/>
    <w:rsid w:val="00A53ACF"/>
    <w:rsid w:val="00A53C28"/>
    <w:rsid w:val="00A53C79"/>
    <w:rsid w:val="00A53D2A"/>
    <w:rsid w:val="00A53E5F"/>
    <w:rsid w:val="00A53EB6"/>
    <w:rsid w:val="00A540B1"/>
    <w:rsid w:val="00A541AD"/>
    <w:rsid w:val="00A5435D"/>
    <w:rsid w:val="00A543DD"/>
    <w:rsid w:val="00A543F6"/>
    <w:rsid w:val="00A54578"/>
    <w:rsid w:val="00A5459D"/>
    <w:rsid w:val="00A545CC"/>
    <w:rsid w:val="00A5485A"/>
    <w:rsid w:val="00A548D3"/>
    <w:rsid w:val="00A5490E"/>
    <w:rsid w:val="00A54A8B"/>
    <w:rsid w:val="00A54D38"/>
    <w:rsid w:val="00A54DD7"/>
    <w:rsid w:val="00A54E29"/>
    <w:rsid w:val="00A5526B"/>
    <w:rsid w:val="00A5532F"/>
    <w:rsid w:val="00A55537"/>
    <w:rsid w:val="00A556B5"/>
    <w:rsid w:val="00A55757"/>
    <w:rsid w:val="00A55C5B"/>
    <w:rsid w:val="00A561C7"/>
    <w:rsid w:val="00A5621C"/>
    <w:rsid w:val="00A5628C"/>
    <w:rsid w:val="00A562B8"/>
    <w:rsid w:val="00A563CD"/>
    <w:rsid w:val="00A5648C"/>
    <w:rsid w:val="00A5677A"/>
    <w:rsid w:val="00A56819"/>
    <w:rsid w:val="00A569E5"/>
    <w:rsid w:val="00A56A92"/>
    <w:rsid w:val="00A56C71"/>
    <w:rsid w:val="00A56CAD"/>
    <w:rsid w:val="00A56D28"/>
    <w:rsid w:val="00A56F22"/>
    <w:rsid w:val="00A577B7"/>
    <w:rsid w:val="00A577F8"/>
    <w:rsid w:val="00A57A8D"/>
    <w:rsid w:val="00A57B9B"/>
    <w:rsid w:val="00A57CA3"/>
    <w:rsid w:val="00A57CEE"/>
    <w:rsid w:val="00A57E0C"/>
    <w:rsid w:val="00A57F7B"/>
    <w:rsid w:val="00A57F8B"/>
    <w:rsid w:val="00A57FF2"/>
    <w:rsid w:val="00A601A9"/>
    <w:rsid w:val="00A601ED"/>
    <w:rsid w:val="00A603E7"/>
    <w:rsid w:val="00A60737"/>
    <w:rsid w:val="00A607E5"/>
    <w:rsid w:val="00A60882"/>
    <w:rsid w:val="00A60A2A"/>
    <w:rsid w:val="00A60CAF"/>
    <w:rsid w:val="00A60D38"/>
    <w:rsid w:val="00A60FBA"/>
    <w:rsid w:val="00A6103D"/>
    <w:rsid w:val="00A61083"/>
    <w:rsid w:val="00A61206"/>
    <w:rsid w:val="00A612A9"/>
    <w:rsid w:val="00A612C3"/>
    <w:rsid w:val="00A61324"/>
    <w:rsid w:val="00A613D0"/>
    <w:rsid w:val="00A614CF"/>
    <w:rsid w:val="00A614D0"/>
    <w:rsid w:val="00A61638"/>
    <w:rsid w:val="00A6176D"/>
    <w:rsid w:val="00A61796"/>
    <w:rsid w:val="00A6179F"/>
    <w:rsid w:val="00A617E7"/>
    <w:rsid w:val="00A61873"/>
    <w:rsid w:val="00A6188C"/>
    <w:rsid w:val="00A619A2"/>
    <w:rsid w:val="00A61EE6"/>
    <w:rsid w:val="00A61F37"/>
    <w:rsid w:val="00A621A2"/>
    <w:rsid w:val="00A6232D"/>
    <w:rsid w:val="00A6233F"/>
    <w:rsid w:val="00A624BD"/>
    <w:rsid w:val="00A625A5"/>
    <w:rsid w:val="00A6283A"/>
    <w:rsid w:val="00A62A44"/>
    <w:rsid w:val="00A62D4C"/>
    <w:rsid w:val="00A62D69"/>
    <w:rsid w:val="00A62DEB"/>
    <w:rsid w:val="00A62F6C"/>
    <w:rsid w:val="00A630FE"/>
    <w:rsid w:val="00A634DC"/>
    <w:rsid w:val="00A6369B"/>
    <w:rsid w:val="00A6372B"/>
    <w:rsid w:val="00A637D9"/>
    <w:rsid w:val="00A6386B"/>
    <w:rsid w:val="00A63C7F"/>
    <w:rsid w:val="00A63D0E"/>
    <w:rsid w:val="00A63D9C"/>
    <w:rsid w:val="00A63EB1"/>
    <w:rsid w:val="00A64063"/>
    <w:rsid w:val="00A640C6"/>
    <w:rsid w:val="00A642D4"/>
    <w:rsid w:val="00A642E8"/>
    <w:rsid w:val="00A64418"/>
    <w:rsid w:val="00A6442D"/>
    <w:rsid w:val="00A646AF"/>
    <w:rsid w:val="00A64716"/>
    <w:rsid w:val="00A6487C"/>
    <w:rsid w:val="00A64912"/>
    <w:rsid w:val="00A64BE8"/>
    <w:rsid w:val="00A64C6A"/>
    <w:rsid w:val="00A64CC0"/>
    <w:rsid w:val="00A64E70"/>
    <w:rsid w:val="00A65098"/>
    <w:rsid w:val="00A6517C"/>
    <w:rsid w:val="00A651BC"/>
    <w:rsid w:val="00A65578"/>
    <w:rsid w:val="00A655C7"/>
    <w:rsid w:val="00A65699"/>
    <w:rsid w:val="00A656A2"/>
    <w:rsid w:val="00A656BD"/>
    <w:rsid w:val="00A65B6C"/>
    <w:rsid w:val="00A65C76"/>
    <w:rsid w:val="00A65CB1"/>
    <w:rsid w:val="00A65DF5"/>
    <w:rsid w:val="00A6614B"/>
    <w:rsid w:val="00A662CC"/>
    <w:rsid w:val="00A663A1"/>
    <w:rsid w:val="00A66412"/>
    <w:rsid w:val="00A66524"/>
    <w:rsid w:val="00A6662C"/>
    <w:rsid w:val="00A66678"/>
    <w:rsid w:val="00A666C9"/>
    <w:rsid w:val="00A6684C"/>
    <w:rsid w:val="00A6688A"/>
    <w:rsid w:val="00A668B8"/>
    <w:rsid w:val="00A668CB"/>
    <w:rsid w:val="00A66919"/>
    <w:rsid w:val="00A66C1B"/>
    <w:rsid w:val="00A66C89"/>
    <w:rsid w:val="00A66D26"/>
    <w:rsid w:val="00A66D2B"/>
    <w:rsid w:val="00A67058"/>
    <w:rsid w:val="00A670C6"/>
    <w:rsid w:val="00A6713F"/>
    <w:rsid w:val="00A67254"/>
    <w:rsid w:val="00A673D1"/>
    <w:rsid w:val="00A6766B"/>
    <w:rsid w:val="00A676E7"/>
    <w:rsid w:val="00A67764"/>
    <w:rsid w:val="00A67765"/>
    <w:rsid w:val="00A677D1"/>
    <w:rsid w:val="00A678DC"/>
    <w:rsid w:val="00A67987"/>
    <w:rsid w:val="00A67CC3"/>
    <w:rsid w:val="00A67CCD"/>
    <w:rsid w:val="00A70113"/>
    <w:rsid w:val="00A703EE"/>
    <w:rsid w:val="00A704E2"/>
    <w:rsid w:val="00A706C1"/>
    <w:rsid w:val="00A7083A"/>
    <w:rsid w:val="00A7093D"/>
    <w:rsid w:val="00A70EB9"/>
    <w:rsid w:val="00A710D7"/>
    <w:rsid w:val="00A71180"/>
    <w:rsid w:val="00A71331"/>
    <w:rsid w:val="00A7145C"/>
    <w:rsid w:val="00A714AE"/>
    <w:rsid w:val="00A71695"/>
    <w:rsid w:val="00A7172E"/>
    <w:rsid w:val="00A71802"/>
    <w:rsid w:val="00A7198D"/>
    <w:rsid w:val="00A71A25"/>
    <w:rsid w:val="00A71A6E"/>
    <w:rsid w:val="00A71B00"/>
    <w:rsid w:val="00A71C1A"/>
    <w:rsid w:val="00A71D10"/>
    <w:rsid w:val="00A71DD6"/>
    <w:rsid w:val="00A71DDD"/>
    <w:rsid w:val="00A71FDD"/>
    <w:rsid w:val="00A720A1"/>
    <w:rsid w:val="00A7221E"/>
    <w:rsid w:val="00A7224F"/>
    <w:rsid w:val="00A72284"/>
    <w:rsid w:val="00A72296"/>
    <w:rsid w:val="00A72382"/>
    <w:rsid w:val="00A72407"/>
    <w:rsid w:val="00A72447"/>
    <w:rsid w:val="00A7252D"/>
    <w:rsid w:val="00A72541"/>
    <w:rsid w:val="00A7258E"/>
    <w:rsid w:val="00A72667"/>
    <w:rsid w:val="00A7280C"/>
    <w:rsid w:val="00A72BDB"/>
    <w:rsid w:val="00A72F04"/>
    <w:rsid w:val="00A7325A"/>
    <w:rsid w:val="00A73713"/>
    <w:rsid w:val="00A73763"/>
    <w:rsid w:val="00A73A83"/>
    <w:rsid w:val="00A73E3C"/>
    <w:rsid w:val="00A73E6C"/>
    <w:rsid w:val="00A73F0F"/>
    <w:rsid w:val="00A74170"/>
    <w:rsid w:val="00A7417D"/>
    <w:rsid w:val="00A7424A"/>
    <w:rsid w:val="00A74345"/>
    <w:rsid w:val="00A7435A"/>
    <w:rsid w:val="00A74400"/>
    <w:rsid w:val="00A74469"/>
    <w:rsid w:val="00A746FB"/>
    <w:rsid w:val="00A7472A"/>
    <w:rsid w:val="00A74869"/>
    <w:rsid w:val="00A74B9B"/>
    <w:rsid w:val="00A74D94"/>
    <w:rsid w:val="00A74EEC"/>
    <w:rsid w:val="00A74F0B"/>
    <w:rsid w:val="00A75013"/>
    <w:rsid w:val="00A75137"/>
    <w:rsid w:val="00A753B1"/>
    <w:rsid w:val="00A7547D"/>
    <w:rsid w:val="00A755BB"/>
    <w:rsid w:val="00A7560E"/>
    <w:rsid w:val="00A7576A"/>
    <w:rsid w:val="00A758AA"/>
    <w:rsid w:val="00A75995"/>
    <w:rsid w:val="00A75A2A"/>
    <w:rsid w:val="00A75A33"/>
    <w:rsid w:val="00A75F69"/>
    <w:rsid w:val="00A76016"/>
    <w:rsid w:val="00A76115"/>
    <w:rsid w:val="00A76145"/>
    <w:rsid w:val="00A76203"/>
    <w:rsid w:val="00A764A5"/>
    <w:rsid w:val="00A76554"/>
    <w:rsid w:val="00A766CA"/>
    <w:rsid w:val="00A7677E"/>
    <w:rsid w:val="00A76826"/>
    <w:rsid w:val="00A7696B"/>
    <w:rsid w:val="00A76A82"/>
    <w:rsid w:val="00A76BA3"/>
    <w:rsid w:val="00A76C2A"/>
    <w:rsid w:val="00A76EA8"/>
    <w:rsid w:val="00A76F86"/>
    <w:rsid w:val="00A77051"/>
    <w:rsid w:val="00A770EB"/>
    <w:rsid w:val="00A77111"/>
    <w:rsid w:val="00A77176"/>
    <w:rsid w:val="00A773A4"/>
    <w:rsid w:val="00A77491"/>
    <w:rsid w:val="00A77559"/>
    <w:rsid w:val="00A7758C"/>
    <w:rsid w:val="00A775CF"/>
    <w:rsid w:val="00A775DD"/>
    <w:rsid w:val="00A77A67"/>
    <w:rsid w:val="00A77B5A"/>
    <w:rsid w:val="00A77BB6"/>
    <w:rsid w:val="00A77D04"/>
    <w:rsid w:val="00A77DE0"/>
    <w:rsid w:val="00A77E58"/>
    <w:rsid w:val="00A80263"/>
    <w:rsid w:val="00A802B1"/>
    <w:rsid w:val="00A80335"/>
    <w:rsid w:val="00A8080A"/>
    <w:rsid w:val="00A809AC"/>
    <w:rsid w:val="00A80B98"/>
    <w:rsid w:val="00A80BA9"/>
    <w:rsid w:val="00A80E42"/>
    <w:rsid w:val="00A80FAB"/>
    <w:rsid w:val="00A81797"/>
    <w:rsid w:val="00A8196A"/>
    <w:rsid w:val="00A819AA"/>
    <w:rsid w:val="00A81A4A"/>
    <w:rsid w:val="00A81AEF"/>
    <w:rsid w:val="00A81E03"/>
    <w:rsid w:val="00A81FC4"/>
    <w:rsid w:val="00A8210B"/>
    <w:rsid w:val="00A8226C"/>
    <w:rsid w:val="00A82329"/>
    <w:rsid w:val="00A824C8"/>
    <w:rsid w:val="00A82609"/>
    <w:rsid w:val="00A827BA"/>
    <w:rsid w:val="00A827C5"/>
    <w:rsid w:val="00A8281C"/>
    <w:rsid w:val="00A82AC9"/>
    <w:rsid w:val="00A82B1B"/>
    <w:rsid w:val="00A82C9B"/>
    <w:rsid w:val="00A830F7"/>
    <w:rsid w:val="00A831D6"/>
    <w:rsid w:val="00A83345"/>
    <w:rsid w:val="00A83409"/>
    <w:rsid w:val="00A8353E"/>
    <w:rsid w:val="00A83745"/>
    <w:rsid w:val="00A83922"/>
    <w:rsid w:val="00A839A5"/>
    <w:rsid w:val="00A83B8F"/>
    <w:rsid w:val="00A83B90"/>
    <w:rsid w:val="00A83C0D"/>
    <w:rsid w:val="00A83CB5"/>
    <w:rsid w:val="00A83E37"/>
    <w:rsid w:val="00A83F84"/>
    <w:rsid w:val="00A8408F"/>
    <w:rsid w:val="00A840F1"/>
    <w:rsid w:val="00A843A7"/>
    <w:rsid w:val="00A84535"/>
    <w:rsid w:val="00A84737"/>
    <w:rsid w:val="00A8482F"/>
    <w:rsid w:val="00A84874"/>
    <w:rsid w:val="00A849FC"/>
    <w:rsid w:val="00A84B85"/>
    <w:rsid w:val="00A84B9D"/>
    <w:rsid w:val="00A84BE2"/>
    <w:rsid w:val="00A84C38"/>
    <w:rsid w:val="00A84C6B"/>
    <w:rsid w:val="00A84DFE"/>
    <w:rsid w:val="00A85099"/>
    <w:rsid w:val="00A852B2"/>
    <w:rsid w:val="00A852D0"/>
    <w:rsid w:val="00A85359"/>
    <w:rsid w:val="00A854BE"/>
    <w:rsid w:val="00A85610"/>
    <w:rsid w:val="00A85829"/>
    <w:rsid w:val="00A85A4B"/>
    <w:rsid w:val="00A85AFB"/>
    <w:rsid w:val="00A85C10"/>
    <w:rsid w:val="00A85F18"/>
    <w:rsid w:val="00A85F3D"/>
    <w:rsid w:val="00A85FBB"/>
    <w:rsid w:val="00A8602A"/>
    <w:rsid w:val="00A86041"/>
    <w:rsid w:val="00A862FA"/>
    <w:rsid w:val="00A86461"/>
    <w:rsid w:val="00A86637"/>
    <w:rsid w:val="00A86778"/>
    <w:rsid w:val="00A868CB"/>
    <w:rsid w:val="00A86D8F"/>
    <w:rsid w:val="00A86E39"/>
    <w:rsid w:val="00A86FAD"/>
    <w:rsid w:val="00A86FBF"/>
    <w:rsid w:val="00A87145"/>
    <w:rsid w:val="00A87360"/>
    <w:rsid w:val="00A8743B"/>
    <w:rsid w:val="00A87571"/>
    <w:rsid w:val="00A87601"/>
    <w:rsid w:val="00A876FB"/>
    <w:rsid w:val="00A877DA"/>
    <w:rsid w:val="00A878A0"/>
    <w:rsid w:val="00A879E9"/>
    <w:rsid w:val="00A87BD0"/>
    <w:rsid w:val="00A87DF4"/>
    <w:rsid w:val="00A9016B"/>
    <w:rsid w:val="00A90342"/>
    <w:rsid w:val="00A90386"/>
    <w:rsid w:val="00A903E8"/>
    <w:rsid w:val="00A9053E"/>
    <w:rsid w:val="00A906ED"/>
    <w:rsid w:val="00A9080B"/>
    <w:rsid w:val="00A9080E"/>
    <w:rsid w:val="00A909F2"/>
    <w:rsid w:val="00A90AA1"/>
    <w:rsid w:val="00A90C72"/>
    <w:rsid w:val="00A90F09"/>
    <w:rsid w:val="00A911AD"/>
    <w:rsid w:val="00A912A0"/>
    <w:rsid w:val="00A912BD"/>
    <w:rsid w:val="00A916EE"/>
    <w:rsid w:val="00A9185D"/>
    <w:rsid w:val="00A91A3E"/>
    <w:rsid w:val="00A91B47"/>
    <w:rsid w:val="00A91BF9"/>
    <w:rsid w:val="00A91D0F"/>
    <w:rsid w:val="00A91D16"/>
    <w:rsid w:val="00A91EAD"/>
    <w:rsid w:val="00A92058"/>
    <w:rsid w:val="00A9206A"/>
    <w:rsid w:val="00A92281"/>
    <w:rsid w:val="00A92291"/>
    <w:rsid w:val="00A923A9"/>
    <w:rsid w:val="00A9274A"/>
    <w:rsid w:val="00A9279F"/>
    <w:rsid w:val="00A927AE"/>
    <w:rsid w:val="00A92B9B"/>
    <w:rsid w:val="00A92DDA"/>
    <w:rsid w:val="00A92E29"/>
    <w:rsid w:val="00A937A6"/>
    <w:rsid w:val="00A9381B"/>
    <w:rsid w:val="00A939E5"/>
    <w:rsid w:val="00A93A9F"/>
    <w:rsid w:val="00A93C22"/>
    <w:rsid w:val="00A93D67"/>
    <w:rsid w:val="00A93DC1"/>
    <w:rsid w:val="00A93E1C"/>
    <w:rsid w:val="00A93F13"/>
    <w:rsid w:val="00A941D5"/>
    <w:rsid w:val="00A94293"/>
    <w:rsid w:val="00A944DB"/>
    <w:rsid w:val="00A94603"/>
    <w:rsid w:val="00A946F6"/>
    <w:rsid w:val="00A948C4"/>
    <w:rsid w:val="00A94990"/>
    <w:rsid w:val="00A94AD4"/>
    <w:rsid w:val="00A94BCF"/>
    <w:rsid w:val="00A94BF9"/>
    <w:rsid w:val="00A94CFF"/>
    <w:rsid w:val="00A94F76"/>
    <w:rsid w:val="00A950FE"/>
    <w:rsid w:val="00A95217"/>
    <w:rsid w:val="00A95312"/>
    <w:rsid w:val="00A9537D"/>
    <w:rsid w:val="00A9544F"/>
    <w:rsid w:val="00A9548D"/>
    <w:rsid w:val="00A95552"/>
    <w:rsid w:val="00A9568A"/>
    <w:rsid w:val="00A956F7"/>
    <w:rsid w:val="00A959D1"/>
    <w:rsid w:val="00A95DBF"/>
    <w:rsid w:val="00A95EDD"/>
    <w:rsid w:val="00A96667"/>
    <w:rsid w:val="00A967BB"/>
    <w:rsid w:val="00A968DB"/>
    <w:rsid w:val="00A9696E"/>
    <w:rsid w:val="00A96B00"/>
    <w:rsid w:val="00A96CA1"/>
    <w:rsid w:val="00A96CAD"/>
    <w:rsid w:val="00A96D24"/>
    <w:rsid w:val="00A96F23"/>
    <w:rsid w:val="00A97242"/>
    <w:rsid w:val="00A9725E"/>
    <w:rsid w:val="00A9734F"/>
    <w:rsid w:val="00A973BA"/>
    <w:rsid w:val="00A9744A"/>
    <w:rsid w:val="00A974AA"/>
    <w:rsid w:val="00A976A3"/>
    <w:rsid w:val="00A97743"/>
    <w:rsid w:val="00A97897"/>
    <w:rsid w:val="00A97D48"/>
    <w:rsid w:val="00A97D84"/>
    <w:rsid w:val="00A97DE7"/>
    <w:rsid w:val="00AA0020"/>
    <w:rsid w:val="00AA003E"/>
    <w:rsid w:val="00AA0046"/>
    <w:rsid w:val="00AA02EE"/>
    <w:rsid w:val="00AA0366"/>
    <w:rsid w:val="00AA03F5"/>
    <w:rsid w:val="00AA0452"/>
    <w:rsid w:val="00AA0454"/>
    <w:rsid w:val="00AA05AA"/>
    <w:rsid w:val="00AA067A"/>
    <w:rsid w:val="00AA07FE"/>
    <w:rsid w:val="00AA09E3"/>
    <w:rsid w:val="00AA0B67"/>
    <w:rsid w:val="00AA0C00"/>
    <w:rsid w:val="00AA0CAB"/>
    <w:rsid w:val="00AA1323"/>
    <w:rsid w:val="00AA141C"/>
    <w:rsid w:val="00AA159C"/>
    <w:rsid w:val="00AA15A9"/>
    <w:rsid w:val="00AA16F8"/>
    <w:rsid w:val="00AA170C"/>
    <w:rsid w:val="00AA1780"/>
    <w:rsid w:val="00AA186D"/>
    <w:rsid w:val="00AA18DE"/>
    <w:rsid w:val="00AA19C0"/>
    <w:rsid w:val="00AA1C3C"/>
    <w:rsid w:val="00AA1C9A"/>
    <w:rsid w:val="00AA1CBF"/>
    <w:rsid w:val="00AA1DF8"/>
    <w:rsid w:val="00AA1E84"/>
    <w:rsid w:val="00AA1FC1"/>
    <w:rsid w:val="00AA20D5"/>
    <w:rsid w:val="00AA2286"/>
    <w:rsid w:val="00AA2313"/>
    <w:rsid w:val="00AA2508"/>
    <w:rsid w:val="00AA25D7"/>
    <w:rsid w:val="00AA26CD"/>
    <w:rsid w:val="00AA272E"/>
    <w:rsid w:val="00AA2998"/>
    <w:rsid w:val="00AA2B69"/>
    <w:rsid w:val="00AA2C0B"/>
    <w:rsid w:val="00AA2E66"/>
    <w:rsid w:val="00AA2FAF"/>
    <w:rsid w:val="00AA2FE6"/>
    <w:rsid w:val="00AA312F"/>
    <w:rsid w:val="00AA3421"/>
    <w:rsid w:val="00AA3513"/>
    <w:rsid w:val="00AA3536"/>
    <w:rsid w:val="00AA359F"/>
    <w:rsid w:val="00AA361E"/>
    <w:rsid w:val="00AA36EE"/>
    <w:rsid w:val="00AA3847"/>
    <w:rsid w:val="00AA3A61"/>
    <w:rsid w:val="00AA3C8F"/>
    <w:rsid w:val="00AA3E55"/>
    <w:rsid w:val="00AA3EA1"/>
    <w:rsid w:val="00AA3FF2"/>
    <w:rsid w:val="00AA40D3"/>
    <w:rsid w:val="00AA414E"/>
    <w:rsid w:val="00AA44F9"/>
    <w:rsid w:val="00AA4707"/>
    <w:rsid w:val="00AA474D"/>
    <w:rsid w:val="00AA4872"/>
    <w:rsid w:val="00AA4982"/>
    <w:rsid w:val="00AA498B"/>
    <w:rsid w:val="00AA4B30"/>
    <w:rsid w:val="00AA4C1D"/>
    <w:rsid w:val="00AA4C6D"/>
    <w:rsid w:val="00AA4CC4"/>
    <w:rsid w:val="00AA4DE0"/>
    <w:rsid w:val="00AA4E39"/>
    <w:rsid w:val="00AA5020"/>
    <w:rsid w:val="00AA51D9"/>
    <w:rsid w:val="00AA52BC"/>
    <w:rsid w:val="00AA52D6"/>
    <w:rsid w:val="00AA53B3"/>
    <w:rsid w:val="00AA5577"/>
    <w:rsid w:val="00AA5655"/>
    <w:rsid w:val="00AA572E"/>
    <w:rsid w:val="00AA5794"/>
    <w:rsid w:val="00AA5893"/>
    <w:rsid w:val="00AA5930"/>
    <w:rsid w:val="00AA5D6D"/>
    <w:rsid w:val="00AA5D7B"/>
    <w:rsid w:val="00AA5DB4"/>
    <w:rsid w:val="00AA5E3E"/>
    <w:rsid w:val="00AA5FA7"/>
    <w:rsid w:val="00AA6051"/>
    <w:rsid w:val="00AA60BF"/>
    <w:rsid w:val="00AA6175"/>
    <w:rsid w:val="00AA624B"/>
    <w:rsid w:val="00AA64D9"/>
    <w:rsid w:val="00AA6804"/>
    <w:rsid w:val="00AA688B"/>
    <w:rsid w:val="00AA68ED"/>
    <w:rsid w:val="00AA6A9A"/>
    <w:rsid w:val="00AA6B44"/>
    <w:rsid w:val="00AA6B75"/>
    <w:rsid w:val="00AA6C1E"/>
    <w:rsid w:val="00AA6C71"/>
    <w:rsid w:val="00AA6F88"/>
    <w:rsid w:val="00AA6FAD"/>
    <w:rsid w:val="00AA6FCF"/>
    <w:rsid w:val="00AA7084"/>
    <w:rsid w:val="00AA71DD"/>
    <w:rsid w:val="00AA72A7"/>
    <w:rsid w:val="00AA72D5"/>
    <w:rsid w:val="00AA73F5"/>
    <w:rsid w:val="00AA75A7"/>
    <w:rsid w:val="00AA75E5"/>
    <w:rsid w:val="00AA7717"/>
    <w:rsid w:val="00AA7A65"/>
    <w:rsid w:val="00AA7BBB"/>
    <w:rsid w:val="00AA7D00"/>
    <w:rsid w:val="00AA7EA3"/>
    <w:rsid w:val="00AA7F72"/>
    <w:rsid w:val="00AB01EE"/>
    <w:rsid w:val="00AB04E8"/>
    <w:rsid w:val="00AB06B4"/>
    <w:rsid w:val="00AB0731"/>
    <w:rsid w:val="00AB07CC"/>
    <w:rsid w:val="00AB089D"/>
    <w:rsid w:val="00AB0B25"/>
    <w:rsid w:val="00AB0F04"/>
    <w:rsid w:val="00AB0F31"/>
    <w:rsid w:val="00AB0FF0"/>
    <w:rsid w:val="00AB132B"/>
    <w:rsid w:val="00AB1519"/>
    <w:rsid w:val="00AB152A"/>
    <w:rsid w:val="00AB15C5"/>
    <w:rsid w:val="00AB1698"/>
    <w:rsid w:val="00AB1730"/>
    <w:rsid w:val="00AB193B"/>
    <w:rsid w:val="00AB1953"/>
    <w:rsid w:val="00AB19EB"/>
    <w:rsid w:val="00AB1F49"/>
    <w:rsid w:val="00AB1FE9"/>
    <w:rsid w:val="00AB215A"/>
    <w:rsid w:val="00AB216F"/>
    <w:rsid w:val="00AB2172"/>
    <w:rsid w:val="00AB21F3"/>
    <w:rsid w:val="00AB25F2"/>
    <w:rsid w:val="00AB265C"/>
    <w:rsid w:val="00AB26C2"/>
    <w:rsid w:val="00AB2879"/>
    <w:rsid w:val="00AB2A7D"/>
    <w:rsid w:val="00AB2AAA"/>
    <w:rsid w:val="00AB2AF5"/>
    <w:rsid w:val="00AB2B1F"/>
    <w:rsid w:val="00AB2B2E"/>
    <w:rsid w:val="00AB2CA7"/>
    <w:rsid w:val="00AB2D68"/>
    <w:rsid w:val="00AB2D86"/>
    <w:rsid w:val="00AB2DD7"/>
    <w:rsid w:val="00AB32C2"/>
    <w:rsid w:val="00AB36B0"/>
    <w:rsid w:val="00AB394C"/>
    <w:rsid w:val="00AB3B8B"/>
    <w:rsid w:val="00AB3CD8"/>
    <w:rsid w:val="00AB3D58"/>
    <w:rsid w:val="00AB41F0"/>
    <w:rsid w:val="00AB4236"/>
    <w:rsid w:val="00AB42C7"/>
    <w:rsid w:val="00AB42CC"/>
    <w:rsid w:val="00AB44F4"/>
    <w:rsid w:val="00AB457D"/>
    <w:rsid w:val="00AB45E2"/>
    <w:rsid w:val="00AB4721"/>
    <w:rsid w:val="00AB47E7"/>
    <w:rsid w:val="00AB4819"/>
    <w:rsid w:val="00AB48B0"/>
    <w:rsid w:val="00AB48CD"/>
    <w:rsid w:val="00AB4BB5"/>
    <w:rsid w:val="00AB4D90"/>
    <w:rsid w:val="00AB4DEF"/>
    <w:rsid w:val="00AB4EC5"/>
    <w:rsid w:val="00AB4FE4"/>
    <w:rsid w:val="00AB50C7"/>
    <w:rsid w:val="00AB5468"/>
    <w:rsid w:val="00AB5624"/>
    <w:rsid w:val="00AB563A"/>
    <w:rsid w:val="00AB5724"/>
    <w:rsid w:val="00AB5848"/>
    <w:rsid w:val="00AB59BE"/>
    <w:rsid w:val="00AB5D14"/>
    <w:rsid w:val="00AB5F43"/>
    <w:rsid w:val="00AB5F97"/>
    <w:rsid w:val="00AB6228"/>
    <w:rsid w:val="00AB62E9"/>
    <w:rsid w:val="00AB6303"/>
    <w:rsid w:val="00AB63F3"/>
    <w:rsid w:val="00AB6499"/>
    <w:rsid w:val="00AB6657"/>
    <w:rsid w:val="00AB6940"/>
    <w:rsid w:val="00AB696E"/>
    <w:rsid w:val="00AB6ADF"/>
    <w:rsid w:val="00AB6CE1"/>
    <w:rsid w:val="00AB72BA"/>
    <w:rsid w:val="00AB7525"/>
    <w:rsid w:val="00AB7668"/>
    <w:rsid w:val="00AB776C"/>
    <w:rsid w:val="00AB7784"/>
    <w:rsid w:val="00AB784E"/>
    <w:rsid w:val="00AB7865"/>
    <w:rsid w:val="00AB798F"/>
    <w:rsid w:val="00AB7A44"/>
    <w:rsid w:val="00AB7AEC"/>
    <w:rsid w:val="00AB7C34"/>
    <w:rsid w:val="00AB7C48"/>
    <w:rsid w:val="00AB7F3A"/>
    <w:rsid w:val="00AB7FD9"/>
    <w:rsid w:val="00AC0093"/>
    <w:rsid w:val="00AC0225"/>
    <w:rsid w:val="00AC035A"/>
    <w:rsid w:val="00AC0398"/>
    <w:rsid w:val="00AC0416"/>
    <w:rsid w:val="00AC0609"/>
    <w:rsid w:val="00AC06B3"/>
    <w:rsid w:val="00AC072B"/>
    <w:rsid w:val="00AC07A9"/>
    <w:rsid w:val="00AC0A9C"/>
    <w:rsid w:val="00AC0BF4"/>
    <w:rsid w:val="00AC0DF0"/>
    <w:rsid w:val="00AC0EEA"/>
    <w:rsid w:val="00AC0FD4"/>
    <w:rsid w:val="00AC1111"/>
    <w:rsid w:val="00AC1369"/>
    <w:rsid w:val="00AC14A6"/>
    <w:rsid w:val="00AC150D"/>
    <w:rsid w:val="00AC1518"/>
    <w:rsid w:val="00AC154A"/>
    <w:rsid w:val="00AC1695"/>
    <w:rsid w:val="00AC1787"/>
    <w:rsid w:val="00AC196B"/>
    <w:rsid w:val="00AC1AA7"/>
    <w:rsid w:val="00AC1B0A"/>
    <w:rsid w:val="00AC1BC6"/>
    <w:rsid w:val="00AC1C82"/>
    <w:rsid w:val="00AC1E96"/>
    <w:rsid w:val="00AC1EA0"/>
    <w:rsid w:val="00AC1EA7"/>
    <w:rsid w:val="00AC1FDA"/>
    <w:rsid w:val="00AC216A"/>
    <w:rsid w:val="00AC26EB"/>
    <w:rsid w:val="00AC26FA"/>
    <w:rsid w:val="00AC2767"/>
    <w:rsid w:val="00AC297B"/>
    <w:rsid w:val="00AC2A11"/>
    <w:rsid w:val="00AC2CAA"/>
    <w:rsid w:val="00AC2D07"/>
    <w:rsid w:val="00AC2D21"/>
    <w:rsid w:val="00AC2E36"/>
    <w:rsid w:val="00AC2EF1"/>
    <w:rsid w:val="00AC2F3B"/>
    <w:rsid w:val="00AC3474"/>
    <w:rsid w:val="00AC36E5"/>
    <w:rsid w:val="00AC3739"/>
    <w:rsid w:val="00AC3866"/>
    <w:rsid w:val="00AC38D5"/>
    <w:rsid w:val="00AC38F9"/>
    <w:rsid w:val="00AC3A61"/>
    <w:rsid w:val="00AC3B1D"/>
    <w:rsid w:val="00AC3BA8"/>
    <w:rsid w:val="00AC3EB5"/>
    <w:rsid w:val="00AC4034"/>
    <w:rsid w:val="00AC418B"/>
    <w:rsid w:val="00AC4254"/>
    <w:rsid w:val="00AC4268"/>
    <w:rsid w:val="00AC43F6"/>
    <w:rsid w:val="00AC440E"/>
    <w:rsid w:val="00AC4889"/>
    <w:rsid w:val="00AC48AC"/>
    <w:rsid w:val="00AC4A10"/>
    <w:rsid w:val="00AC4A66"/>
    <w:rsid w:val="00AC4C38"/>
    <w:rsid w:val="00AC4D7F"/>
    <w:rsid w:val="00AC4D98"/>
    <w:rsid w:val="00AC4E76"/>
    <w:rsid w:val="00AC5068"/>
    <w:rsid w:val="00AC53EC"/>
    <w:rsid w:val="00AC5688"/>
    <w:rsid w:val="00AC572C"/>
    <w:rsid w:val="00AC5917"/>
    <w:rsid w:val="00AC5933"/>
    <w:rsid w:val="00AC5B12"/>
    <w:rsid w:val="00AC5B6A"/>
    <w:rsid w:val="00AC5C45"/>
    <w:rsid w:val="00AC5CA3"/>
    <w:rsid w:val="00AC5D55"/>
    <w:rsid w:val="00AC5EC6"/>
    <w:rsid w:val="00AC5F76"/>
    <w:rsid w:val="00AC611D"/>
    <w:rsid w:val="00AC6224"/>
    <w:rsid w:val="00AC628D"/>
    <w:rsid w:val="00AC63EA"/>
    <w:rsid w:val="00AC63F5"/>
    <w:rsid w:val="00AC6400"/>
    <w:rsid w:val="00AC648A"/>
    <w:rsid w:val="00AC65FD"/>
    <w:rsid w:val="00AC6700"/>
    <w:rsid w:val="00AC684E"/>
    <w:rsid w:val="00AC68AC"/>
    <w:rsid w:val="00AC69C7"/>
    <w:rsid w:val="00AC69FD"/>
    <w:rsid w:val="00AC6E4A"/>
    <w:rsid w:val="00AC6F46"/>
    <w:rsid w:val="00AC6FB0"/>
    <w:rsid w:val="00AC708D"/>
    <w:rsid w:val="00AC70B3"/>
    <w:rsid w:val="00AC7219"/>
    <w:rsid w:val="00AC729C"/>
    <w:rsid w:val="00AC7475"/>
    <w:rsid w:val="00AC75CA"/>
    <w:rsid w:val="00AC77E1"/>
    <w:rsid w:val="00AC7883"/>
    <w:rsid w:val="00AC793C"/>
    <w:rsid w:val="00AC79C5"/>
    <w:rsid w:val="00AC7B09"/>
    <w:rsid w:val="00AC7B8C"/>
    <w:rsid w:val="00AC7C4D"/>
    <w:rsid w:val="00AC7CA5"/>
    <w:rsid w:val="00AC7D01"/>
    <w:rsid w:val="00AC7FCE"/>
    <w:rsid w:val="00AD00C3"/>
    <w:rsid w:val="00AD032B"/>
    <w:rsid w:val="00AD0411"/>
    <w:rsid w:val="00AD0414"/>
    <w:rsid w:val="00AD04FA"/>
    <w:rsid w:val="00AD0558"/>
    <w:rsid w:val="00AD0760"/>
    <w:rsid w:val="00AD07A7"/>
    <w:rsid w:val="00AD093E"/>
    <w:rsid w:val="00AD0ADB"/>
    <w:rsid w:val="00AD0CFF"/>
    <w:rsid w:val="00AD0D04"/>
    <w:rsid w:val="00AD0D1B"/>
    <w:rsid w:val="00AD0E08"/>
    <w:rsid w:val="00AD0E13"/>
    <w:rsid w:val="00AD0FA3"/>
    <w:rsid w:val="00AD10D4"/>
    <w:rsid w:val="00AD1138"/>
    <w:rsid w:val="00AD11EF"/>
    <w:rsid w:val="00AD12A9"/>
    <w:rsid w:val="00AD12B0"/>
    <w:rsid w:val="00AD13A2"/>
    <w:rsid w:val="00AD19F6"/>
    <w:rsid w:val="00AD1AB2"/>
    <w:rsid w:val="00AD1AE2"/>
    <w:rsid w:val="00AD1BB6"/>
    <w:rsid w:val="00AD1C22"/>
    <w:rsid w:val="00AD1C56"/>
    <w:rsid w:val="00AD1C75"/>
    <w:rsid w:val="00AD1C8E"/>
    <w:rsid w:val="00AD1EFA"/>
    <w:rsid w:val="00AD1FF8"/>
    <w:rsid w:val="00AD2216"/>
    <w:rsid w:val="00AD2297"/>
    <w:rsid w:val="00AD2566"/>
    <w:rsid w:val="00AD259D"/>
    <w:rsid w:val="00AD26BD"/>
    <w:rsid w:val="00AD281D"/>
    <w:rsid w:val="00AD2846"/>
    <w:rsid w:val="00AD293D"/>
    <w:rsid w:val="00AD2988"/>
    <w:rsid w:val="00AD2E1B"/>
    <w:rsid w:val="00AD307B"/>
    <w:rsid w:val="00AD30BB"/>
    <w:rsid w:val="00AD31DF"/>
    <w:rsid w:val="00AD3282"/>
    <w:rsid w:val="00AD3443"/>
    <w:rsid w:val="00AD34F8"/>
    <w:rsid w:val="00AD35C6"/>
    <w:rsid w:val="00AD35EE"/>
    <w:rsid w:val="00AD35F0"/>
    <w:rsid w:val="00AD3DAE"/>
    <w:rsid w:val="00AD3EE2"/>
    <w:rsid w:val="00AD40CA"/>
    <w:rsid w:val="00AD4161"/>
    <w:rsid w:val="00AD43D3"/>
    <w:rsid w:val="00AD4512"/>
    <w:rsid w:val="00AD455A"/>
    <w:rsid w:val="00AD4580"/>
    <w:rsid w:val="00AD458F"/>
    <w:rsid w:val="00AD49FD"/>
    <w:rsid w:val="00AD4A35"/>
    <w:rsid w:val="00AD4A56"/>
    <w:rsid w:val="00AD4B3B"/>
    <w:rsid w:val="00AD4BBA"/>
    <w:rsid w:val="00AD5168"/>
    <w:rsid w:val="00AD5184"/>
    <w:rsid w:val="00AD51F8"/>
    <w:rsid w:val="00AD5443"/>
    <w:rsid w:val="00AD5474"/>
    <w:rsid w:val="00AD54C1"/>
    <w:rsid w:val="00AD554F"/>
    <w:rsid w:val="00AD5594"/>
    <w:rsid w:val="00AD55DB"/>
    <w:rsid w:val="00AD574E"/>
    <w:rsid w:val="00AD5758"/>
    <w:rsid w:val="00AD5920"/>
    <w:rsid w:val="00AD5B55"/>
    <w:rsid w:val="00AD5CD0"/>
    <w:rsid w:val="00AD5E60"/>
    <w:rsid w:val="00AD5F4D"/>
    <w:rsid w:val="00AD613D"/>
    <w:rsid w:val="00AD6306"/>
    <w:rsid w:val="00AD63BD"/>
    <w:rsid w:val="00AD6420"/>
    <w:rsid w:val="00AD6768"/>
    <w:rsid w:val="00AD676C"/>
    <w:rsid w:val="00AD68C9"/>
    <w:rsid w:val="00AD6940"/>
    <w:rsid w:val="00AD6B0D"/>
    <w:rsid w:val="00AD6B36"/>
    <w:rsid w:val="00AD6BA1"/>
    <w:rsid w:val="00AD6BCE"/>
    <w:rsid w:val="00AD6C8C"/>
    <w:rsid w:val="00AD6D63"/>
    <w:rsid w:val="00AD6DD7"/>
    <w:rsid w:val="00AD6E9C"/>
    <w:rsid w:val="00AD7276"/>
    <w:rsid w:val="00AD753A"/>
    <w:rsid w:val="00AD75AA"/>
    <w:rsid w:val="00AD799E"/>
    <w:rsid w:val="00AD7C1B"/>
    <w:rsid w:val="00AD7C5B"/>
    <w:rsid w:val="00AD7FD4"/>
    <w:rsid w:val="00AE0070"/>
    <w:rsid w:val="00AE03AB"/>
    <w:rsid w:val="00AE03F8"/>
    <w:rsid w:val="00AE0425"/>
    <w:rsid w:val="00AE042C"/>
    <w:rsid w:val="00AE04DB"/>
    <w:rsid w:val="00AE065C"/>
    <w:rsid w:val="00AE076B"/>
    <w:rsid w:val="00AE07A6"/>
    <w:rsid w:val="00AE0A7C"/>
    <w:rsid w:val="00AE0BF8"/>
    <w:rsid w:val="00AE0CC3"/>
    <w:rsid w:val="00AE0CC6"/>
    <w:rsid w:val="00AE0CE8"/>
    <w:rsid w:val="00AE0EB9"/>
    <w:rsid w:val="00AE0F0B"/>
    <w:rsid w:val="00AE107C"/>
    <w:rsid w:val="00AE1282"/>
    <w:rsid w:val="00AE1505"/>
    <w:rsid w:val="00AE15BC"/>
    <w:rsid w:val="00AE16F8"/>
    <w:rsid w:val="00AE171B"/>
    <w:rsid w:val="00AE1D84"/>
    <w:rsid w:val="00AE1FFF"/>
    <w:rsid w:val="00AE2007"/>
    <w:rsid w:val="00AE20ED"/>
    <w:rsid w:val="00AE21D3"/>
    <w:rsid w:val="00AE23E0"/>
    <w:rsid w:val="00AE2511"/>
    <w:rsid w:val="00AE26AA"/>
    <w:rsid w:val="00AE271E"/>
    <w:rsid w:val="00AE2837"/>
    <w:rsid w:val="00AE29AA"/>
    <w:rsid w:val="00AE2A60"/>
    <w:rsid w:val="00AE2D09"/>
    <w:rsid w:val="00AE2D82"/>
    <w:rsid w:val="00AE2FC9"/>
    <w:rsid w:val="00AE2FCF"/>
    <w:rsid w:val="00AE301B"/>
    <w:rsid w:val="00AE3288"/>
    <w:rsid w:val="00AE3324"/>
    <w:rsid w:val="00AE33D0"/>
    <w:rsid w:val="00AE357D"/>
    <w:rsid w:val="00AE3A6D"/>
    <w:rsid w:val="00AE3C3F"/>
    <w:rsid w:val="00AE3E55"/>
    <w:rsid w:val="00AE4134"/>
    <w:rsid w:val="00AE417B"/>
    <w:rsid w:val="00AE41BD"/>
    <w:rsid w:val="00AE425B"/>
    <w:rsid w:val="00AE42B6"/>
    <w:rsid w:val="00AE447C"/>
    <w:rsid w:val="00AE464C"/>
    <w:rsid w:val="00AE4836"/>
    <w:rsid w:val="00AE49D5"/>
    <w:rsid w:val="00AE4B11"/>
    <w:rsid w:val="00AE4C30"/>
    <w:rsid w:val="00AE5060"/>
    <w:rsid w:val="00AE511E"/>
    <w:rsid w:val="00AE5171"/>
    <w:rsid w:val="00AE5361"/>
    <w:rsid w:val="00AE5497"/>
    <w:rsid w:val="00AE56DD"/>
    <w:rsid w:val="00AE590D"/>
    <w:rsid w:val="00AE5A31"/>
    <w:rsid w:val="00AE5BFC"/>
    <w:rsid w:val="00AE5C28"/>
    <w:rsid w:val="00AE5C2D"/>
    <w:rsid w:val="00AE5C93"/>
    <w:rsid w:val="00AE5CC6"/>
    <w:rsid w:val="00AE5CDA"/>
    <w:rsid w:val="00AE5D86"/>
    <w:rsid w:val="00AE5DEC"/>
    <w:rsid w:val="00AE5EF4"/>
    <w:rsid w:val="00AE6010"/>
    <w:rsid w:val="00AE6033"/>
    <w:rsid w:val="00AE606E"/>
    <w:rsid w:val="00AE6109"/>
    <w:rsid w:val="00AE6220"/>
    <w:rsid w:val="00AE62E1"/>
    <w:rsid w:val="00AE632B"/>
    <w:rsid w:val="00AE64DE"/>
    <w:rsid w:val="00AE6549"/>
    <w:rsid w:val="00AE6714"/>
    <w:rsid w:val="00AE683B"/>
    <w:rsid w:val="00AE6858"/>
    <w:rsid w:val="00AE68AD"/>
    <w:rsid w:val="00AE69DF"/>
    <w:rsid w:val="00AE6B28"/>
    <w:rsid w:val="00AE6B62"/>
    <w:rsid w:val="00AE6B9A"/>
    <w:rsid w:val="00AE6BA9"/>
    <w:rsid w:val="00AE6BB6"/>
    <w:rsid w:val="00AE6D2B"/>
    <w:rsid w:val="00AE6D77"/>
    <w:rsid w:val="00AE6F2E"/>
    <w:rsid w:val="00AE7272"/>
    <w:rsid w:val="00AE728C"/>
    <w:rsid w:val="00AE72A6"/>
    <w:rsid w:val="00AE7689"/>
    <w:rsid w:val="00AE7957"/>
    <w:rsid w:val="00AE799B"/>
    <w:rsid w:val="00AE799C"/>
    <w:rsid w:val="00AE7B66"/>
    <w:rsid w:val="00AE7BDC"/>
    <w:rsid w:val="00AE7F5D"/>
    <w:rsid w:val="00AF0001"/>
    <w:rsid w:val="00AF017B"/>
    <w:rsid w:val="00AF02B7"/>
    <w:rsid w:val="00AF0314"/>
    <w:rsid w:val="00AF06A5"/>
    <w:rsid w:val="00AF0B95"/>
    <w:rsid w:val="00AF0E0C"/>
    <w:rsid w:val="00AF0F38"/>
    <w:rsid w:val="00AF0FC3"/>
    <w:rsid w:val="00AF1228"/>
    <w:rsid w:val="00AF13C5"/>
    <w:rsid w:val="00AF149E"/>
    <w:rsid w:val="00AF1734"/>
    <w:rsid w:val="00AF17C8"/>
    <w:rsid w:val="00AF1C97"/>
    <w:rsid w:val="00AF1DBF"/>
    <w:rsid w:val="00AF1E8E"/>
    <w:rsid w:val="00AF1FA5"/>
    <w:rsid w:val="00AF226B"/>
    <w:rsid w:val="00AF24FA"/>
    <w:rsid w:val="00AF2524"/>
    <w:rsid w:val="00AF26F4"/>
    <w:rsid w:val="00AF27FC"/>
    <w:rsid w:val="00AF2A28"/>
    <w:rsid w:val="00AF2A4F"/>
    <w:rsid w:val="00AF2B5E"/>
    <w:rsid w:val="00AF2BDF"/>
    <w:rsid w:val="00AF2C15"/>
    <w:rsid w:val="00AF2C1B"/>
    <w:rsid w:val="00AF2F82"/>
    <w:rsid w:val="00AF308E"/>
    <w:rsid w:val="00AF312A"/>
    <w:rsid w:val="00AF33B0"/>
    <w:rsid w:val="00AF34AF"/>
    <w:rsid w:val="00AF3554"/>
    <w:rsid w:val="00AF3688"/>
    <w:rsid w:val="00AF36E7"/>
    <w:rsid w:val="00AF3984"/>
    <w:rsid w:val="00AF39B8"/>
    <w:rsid w:val="00AF3BB0"/>
    <w:rsid w:val="00AF3BE6"/>
    <w:rsid w:val="00AF3C34"/>
    <w:rsid w:val="00AF3CDA"/>
    <w:rsid w:val="00AF3D5E"/>
    <w:rsid w:val="00AF3D90"/>
    <w:rsid w:val="00AF3E6E"/>
    <w:rsid w:val="00AF3F37"/>
    <w:rsid w:val="00AF40C2"/>
    <w:rsid w:val="00AF410B"/>
    <w:rsid w:val="00AF42E0"/>
    <w:rsid w:val="00AF4565"/>
    <w:rsid w:val="00AF4567"/>
    <w:rsid w:val="00AF4668"/>
    <w:rsid w:val="00AF46A3"/>
    <w:rsid w:val="00AF4792"/>
    <w:rsid w:val="00AF494B"/>
    <w:rsid w:val="00AF4C05"/>
    <w:rsid w:val="00AF4D16"/>
    <w:rsid w:val="00AF5068"/>
    <w:rsid w:val="00AF522A"/>
    <w:rsid w:val="00AF52A2"/>
    <w:rsid w:val="00AF52B2"/>
    <w:rsid w:val="00AF5328"/>
    <w:rsid w:val="00AF53E9"/>
    <w:rsid w:val="00AF5777"/>
    <w:rsid w:val="00AF5A6A"/>
    <w:rsid w:val="00AF5BE7"/>
    <w:rsid w:val="00AF5FD0"/>
    <w:rsid w:val="00AF6069"/>
    <w:rsid w:val="00AF6225"/>
    <w:rsid w:val="00AF6668"/>
    <w:rsid w:val="00AF67CC"/>
    <w:rsid w:val="00AF68E4"/>
    <w:rsid w:val="00AF6968"/>
    <w:rsid w:val="00AF6A69"/>
    <w:rsid w:val="00AF6C1E"/>
    <w:rsid w:val="00AF6D27"/>
    <w:rsid w:val="00AF6DE0"/>
    <w:rsid w:val="00AF6EC5"/>
    <w:rsid w:val="00AF7049"/>
    <w:rsid w:val="00AF71AC"/>
    <w:rsid w:val="00AF7436"/>
    <w:rsid w:val="00AF747C"/>
    <w:rsid w:val="00AF76EF"/>
    <w:rsid w:val="00AF7735"/>
    <w:rsid w:val="00AF77B2"/>
    <w:rsid w:val="00AF780B"/>
    <w:rsid w:val="00AF7814"/>
    <w:rsid w:val="00AF7927"/>
    <w:rsid w:val="00AF7937"/>
    <w:rsid w:val="00AF79B0"/>
    <w:rsid w:val="00AF7CE1"/>
    <w:rsid w:val="00AF7D24"/>
    <w:rsid w:val="00B000AD"/>
    <w:rsid w:val="00B00482"/>
    <w:rsid w:val="00B00559"/>
    <w:rsid w:val="00B007EC"/>
    <w:rsid w:val="00B007F2"/>
    <w:rsid w:val="00B00835"/>
    <w:rsid w:val="00B00866"/>
    <w:rsid w:val="00B00922"/>
    <w:rsid w:val="00B00AF4"/>
    <w:rsid w:val="00B00BEF"/>
    <w:rsid w:val="00B00C24"/>
    <w:rsid w:val="00B00DCC"/>
    <w:rsid w:val="00B00E4A"/>
    <w:rsid w:val="00B00EC2"/>
    <w:rsid w:val="00B00F18"/>
    <w:rsid w:val="00B01136"/>
    <w:rsid w:val="00B0179F"/>
    <w:rsid w:val="00B0184D"/>
    <w:rsid w:val="00B01907"/>
    <w:rsid w:val="00B0197E"/>
    <w:rsid w:val="00B0199B"/>
    <w:rsid w:val="00B01ABC"/>
    <w:rsid w:val="00B01C23"/>
    <w:rsid w:val="00B01E53"/>
    <w:rsid w:val="00B0203B"/>
    <w:rsid w:val="00B02157"/>
    <w:rsid w:val="00B02220"/>
    <w:rsid w:val="00B02486"/>
    <w:rsid w:val="00B02688"/>
    <w:rsid w:val="00B02AC7"/>
    <w:rsid w:val="00B02D14"/>
    <w:rsid w:val="00B02F82"/>
    <w:rsid w:val="00B02FCC"/>
    <w:rsid w:val="00B03131"/>
    <w:rsid w:val="00B03299"/>
    <w:rsid w:val="00B03338"/>
    <w:rsid w:val="00B03368"/>
    <w:rsid w:val="00B034CA"/>
    <w:rsid w:val="00B03665"/>
    <w:rsid w:val="00B0385E"/>
    <w:rsid w:val="00B03A40"/>
    <w:rsid w:val="00B03A8B"/>
    <w:rsid w:val="00B03B9D"/>
    <w:rsid w:val="00B03BAC"/>
    <w:rsid w:val="00B03C92"/>
    <w:rsid w:val="00B03D4B"/>
    <w:rsid w:val="00B03D8D"/>
    <w:rsid w:val="00B03F9E"/>
    <w:rsid w:val="00B04003"/>
    <w:rsid w:val="00B0418F"/>
    <w:rsid w:val="00B042A0"/>
    <w:rsid w:val="00B04367"/>
    <w:rsid w:val="00B04396"/>
    <w:rsid w:val="00B04472"/>
    <w:rsid w:val="00B04804"/>
    <w:rsid w:val="00B04813"/>
    <w:rsid w:val="00B048ED"/>
    <w:rsid w:val="00B049D3"/>
    <w:rsid w:val="00B04B3B"/>
    <w:rsid w:val="00B04C29"/>
    <w:rsid w:val="00B04CD8"/>
    <w:rsid w:val="00B04EC5"/>
    <w:rsid w:val="00B04F14"/>
    <w:rsid w:val="00B04F23"/>
    <w:rsid w:val="00B04F8B"/>
    <w:rsid w:val="00B050E7"/>
    <w:rsid w:val="00B0514A"/>
    <w:rsid w:val="00B0527D"/>
    <w:rsid w:val="00B0533F"/>
    <w:rsid w:val="00B0538D"/>
    <w:rsid w:val="00B05397"/>
    <w:rsid w:val="00B0540C"/>
    <w:rsid w:val="00B05469"/>
    <w:rsid w:val="00B055BB"/>
    <w:rsid w:val="00B0565C"/>
    <w:rsid w:val="00B057A0"/>
    <w:rsid w:val="00B05815"/>
    <w:rsid w:val="00B058ED"/>
    <w:rsid w:val="00B05932"/>
    <w:rsid w:val="00B0597A"/>
    <w:rsid w:val="00B0598F"/>
    <w:rsid w:val="00B05AB9"/>
    <w:rsid w:val="00B05AD9"/>
    <w:rsid w:val="00B05B80"/>
    <w:rsid w:val="00B05B90"/>
    <w:rsid w:val="00B05C23"/>
    <w:rsid w:val="00B05C4F"/>
    <w:rsid w:val="00B05C88"/>
    <w:rsid w:val="00B05D58"/>
    <w:rsid w:val="00B05EDE"/>
    <w:rsid w:val="00B05FC3"/>
    <w:rsid w:val="00B06107"/>
    <w:rsid w:val="00B06140"/>
    <w:rsid w:val="00B061F9"/>
    <w:rsid w:val="00B062E0"/>
    <w:rsid w:val="00B06784"/>
    <w:rsid w:val="00B067F8"/>
    <w:rsid w:val="00B0687C"/>
    <w:rsid w:val="00B06880"/>
    <w:rsid w:val="00B068E7"/>
    <w:rsid w:val="00B06A5B"/>
    <w:rsid w:val="00B06B14"/>
    <w:rsid w:val="00B06BC0"/>
    <w:rsid w:val="00B06D05"/>
    <w:rsid w:val="00B06D59"/>
    <w:rsid w:val="00B07001"/>
    <w:rsid w:val="00B07013"/>
    <w:rsid w:val="00B07135"/>
    <w:rsid w:val="00B072A3"/>
    <w:rsid w:val="00B075FE"/>
    <w:rsid w:val="00B0782E"/>
    <w:rsid w:val="00B0790E"/>
    <w:rsid w:val="00B07C9E"/>
    <w:rsid w:val="00B07E27"/>
    <w:rsid w:val="00B07EBA"/>
    <w:rsid w:val="00B1031F"/>
    <w:rsid w:val="00B104ED"/>
    <w:rsid w:val="00B105A4"/>
    <w:rsid w:val="00B1079B"/>
    <w:rsid w:val="00B10878"/>
    <w:rsid w:val="00B1095B"/>
    <w:rsid w:val="00B10BA4"/>
    <w:rsid w:val="00B10F4F"/>
    <w:rsid w:val="00B11076"/>
    <w:rsid w:val="00B1117B"/>
    <w:rsid w:val="00B11246"/>
    <w:rsid w:val="00B11660"/>
    <w:rsid w:val="00B116E5"/>
    <w:rsid w:val="00B11825"/>
    <w:rsid w:val="00B1193D"/>
    <w:rsid w:val="00B11A0B"/>
    <w:rsid w:val="00B11A2B"/>
    <w:rsid w:val="00B11CC2"/>
    <w:rsid w:val="00B11D41"/>
    <w:rsid w:val="00B11D93"/>
    <w:rsid w:val="00B11DFD"/>
    <w:rsid w:val="00B11E79"/>
    <w:rsid w:val="00B11F9D"/>
    <w:rsid w:val="00B11FBF"/>
    <w:rsid w:val="00B1202B"/>
    <w:rsid w:val="00B121D1"/>
    <w:rsid w:val="00B1223B"/>
    <w:rsid w:val="00B1231F"/>
    <w:rsid w:val="00B1266A"/>
    <w:rsid w:val="00B1267D"/>
    <w:rsid w:val="00B1272A"/>
    <w:rsid w:val="00B12959"/>
    <w:rsid w:val="00B1295B"/>
    <w:rsid w:val="00B12B52"/>
    <w:rsid w:val="00B12CD4"/>
    <w:rsid w:val="00B12E79"/>
    <w:rsid w:val="00B12E87"/>
    <w:rsid w:val="00B12F0A"/>
    <w:rsid w:val="00B12FFA"/>
    <w:rsid w:val="00B1301B"/>
    <w:rsid w:val="00B13025"/>
    <w:rsid w:val="00B134C6"/>
    <w:rsid w:val="00B1389F"/>
    <w:rsid w:val="00B138A3"/>
    <w:rsid w:val="00B13937"/>
    <w:rsid w:val="00B13A4A"/>
    <w:rsid w:val="00B13B4C"/>
    <w:rsid w:val="00B13C99"/>
    <w:rsid w:val="00B13CE2"/>
    <w:rsid w:val="00B13CE7"/>
    <w:rsid w:val="00B13F35"/>
    <w:rsid w:val="00B13FE2"/>
    <w:rsid w:val="00B14185"/>
    <w:rsid w:val="00B1447F"/>
    <w:rsid w:val="00B145C5"/>
    <w:rsid w:val="00B145E8"/>
    <w:rsid w:val="00B148AB"/>
    <w:rsid w:val="00B14AB6"/>
    <w:rsid w:val="00B14B31"/>
    <w:rsid w:val="00B14B50"/>
    <w:rsid w:val="00B14CE5"/>
    <w:rsid w:val="00B14EA7"/>
    <w:rsid w:val="00B15194"/>
    <w:rsid w:val="00B15272"/>
    <w:rsid w:val="00B155CD"/>
    <w:rsid w:val="00B156C0"/>
    <w:rsid w:val="00B1593A"/>
    <w:rsid w:val="00B15B00"/>
    <w:rsid w:val="00B160DF"/>
    <w:rsid w:val="00B16143"/>
    <w:rsid w:val="00B162C2"/>
    <w:rsid w:val="00B1633F"/>
    <w:rsid w:val="00B16895"/>
    <w:rsid w:val="00B16982"/>
    <w:rsid w:val="00B169E3"/>
    <w:rsid w:val="00B16A2E"/>
    <w:rsid w:val="00B16AD9"/>
    <w:rsid w:val="00B16AF6"/>
    <w:rsid w:val="00B16B8D"/>
    <w:rsid w:val="00B16E93"/>
    <w:rsid w:val="00B16F5C"/>
    <w:rsid w:val="00B170F1"/>
    <w:rsid w:val="00B17196"/>
    <w:rsid w:val="00B1757B"/>
    <w:rsid w:val="00B1783C"/>
    <w:rsid w:val="00B17864"/>
    <w:rsid w:val="00B17C5B"/>
    <w:rsid w:val="00B17D5B"/>
    <w:rsid w:val="00B17DC4"/>
    <w:rsid w:val="00B17EA8"/>
    <w:rsid w:val="00B200E4"/>
    <w:rsid w:val="00B201B0"/>
    <w:rsid w:val="00B201EB"/>
    <w:rsid w:val="00B20412"/>
    <w:rsid w:val="00B204CA"/>
    <w:rsid w:val="00B20539"/>
    <w:rsid w:val="00B2074A"/>
    <w:rsid w:val="00B20927"/>
    <w:rsid w:val="00B20BA0"/>
    <w:rsid w:val="00B20C65"/>
    <w:rsid w:val="00B20D0B"/>
    <w:rsid w:val="00B20E8A"/>
    <w:rsid w:val="00B21075"/>
    <w:rsid w:val="00B21138"/>
    <w:rsid w:val="00B2115A"/>
    <w:rsid w:val="00B211DF"/>
    <w:rsid w:val="00B211EC"/>
    <w:rsid w:val="00B21200"/>
    <w:rsid w:val="00B21472"/>
    <w:rsid w:val="00B21951"/>
    <w:rsid w:val="00B219B5"/>
    <w:rsid w:val="00B21A31"/>
    <w:rsid w:val="00B21B29"/>
    <w:rsid w:val="00B21BFE"/>
    <w:rsid w:val="00B21D13"/>
    <w:rsid w:val="00B21D3E"/>
    <w:rsid w:val="00B21EC3"/>
    <w:rsid w:val="00B2222C"/>
    <w:rsid w:val="00B224F4"/>
    <w:rsid w:val="00B225BF"/>
    <w:rsid w:val="00B229D9"/>
    <w:rsid w:val="00B22C41"/>
    <w:rsid w:val="00B22CDF"/>
    <w:rsid w:val="00B22E6D"/>
    <w:rsid w:val="00B230A2"/>
    <w:rsid w:val="00B230FB"/>
    <w:rsid w:val="00B23156"/>
    <w:rsid w:val="00B2316F"/>
    <w:rsid w:val="00B2319B"/>
    <w:rsid w:val="00B231EE"/>
    <w:rsid w:val="00B23252"/>
    <w:rsid w:val="00B23337"/>
    <w:rsid w:val="00B23550"/>
    <w:rsid w:val="00B235F1"/>
    <w:rsid w:val="00B2360A"/>
    <w:rsid w:val="00B236B4"/>
    <w:rsid w:val="00B23731"/>
    <w:rsid w:val="00B23925"/>
    <w:rsid w:val="00B23949"/>
    <w:rsid w:val="00B23978"/>
    <w:rsid w:val="00B239FA"/>
    <w:rsid w:val="00B23B11"/>
    <w:rsid w:val="00B23BB4"/>
    <w:rsid w:val="00B23CDD"/>
    <w:rsid w:val="00B23F03"/>
    <w:rsid w:val="00B23FD0"/>
    <w:rsid w:val="00B23FF7"/>
    <w:rsid w:val="00B240F2"/>
    <w:rsid w:val="00B24146"/>
    <w:rsid w:val="00B24301"/>
    <w:rsid w:val="00B243BB"/>
    <w:rsid w:val="00B24662"/>
    <w:rsid w:val="00B24963"/>
    <w:rsid w:val="00B24A68"/>
    <w:rsid w:val="00B24BF8"/>
    <w:rsid w:val="00B24DED"/>
    <w:rsid w:val="00B24EA4"/>
    <w:rsid w:val="00B2531D"/>
    <w:rsid w:val="00B2547E"/>
    <w:rsid w:val="00B25549"/>
    <w:rsid w:val="00B2579A"/>
    <w:rsid w:val="00B257F0"/>
    <w:rsid w:val="00B25871"/>
    <w:rsid w:val="00B25898"/>
    <w:rsid w:val="00B259F0"/>
    <w:rsid w:val="00B25B5E"/>
    <w:rsid w:val="00B25CC6"/>
    <w:rsid w:val="00B25D69"/>
    <w:rsid w:val="00B25E14"/>
    <w:rsid w:val="00B25FD9"/>
    <w:rsid w:val="00B261C4"/>
    <w:rsid w:val="00B261E9"/>
    <w:rsid w:val="00B26372"/>
    <w:rsid w:val="00B26524"/>
    <w:rsid w:val="00B26620"/>
    <w:rsid w:val="00B266B9"/>
    <w:rsid w:val="00B26773"/>
    <w:rsid w:val="00B269AE"/>
    <w:rsid w:val="00B269F6"/>
    <w:rsid w:val="00B26A80"/>
    <w:rsid w:val="00B26A84"/>
    <w:rsid w:val="00B26AEE"/>
    <w:rsid w:val="00B26B1C"/>
    <w:rsid w:val="00B26F4F"/>
    <w:rsid w:val="00B26F89"/>
    <w:rsid w:val="00B26FED"/>
    <w:rsid w:val="00B27045"/>
    <w:rsid w:val="00B271C8"/>
    <w:rsid w:val="00B2721A"/>
    <w:rsid w:val="00B27337"/>
    <w:rsid w:val="00B27496"/>
    <w:rsid w:val="00B278E4"/>
    <w:rsid w:val="00B27C0A"/>
    <w:rsid w:val="00B27C27"/>
    <w:rsid w:val="00B27E22"/>
    <w:rsid w:val="00B27EBB"/>
    <w:rsid w:val="00B27F39"/>
    <w:rsid w:val="00B300E3"/>
    <w:rsid w:val="00B3028B"/>
    <w:rsid w:val="00B3034A"/>
    <w:rsid w:val="00B3038E"/>
    <w:rsid w:val="00B303C9"/>
    <w:rsid w:val="00B305BA"/>
    <w:rsid w:val="00B307AA"/>
    <w:rsid w:val="00B30B3E"/>
    <w:rsid w:val="00B30BB7"/>
    <w:rsid w:val="00B30DB0"/>
    <w:rsid w:val="00B30ED6"/>
    <w:rsid w:val="00B310C5"/>
    <w:rsid w:val="00B3115A"/>
    <w:rsid w:val="00B3129F"/>
    <w:rsid w:val="00B313CF"/>
    <w:rsid w:val="00B314AF"/>
    <w:rsid w:val="00B31662"/>
    <w:rsid w:val="00B317DD"/>
    <w:rsid w:val="00B31807"/>
    <w:rsid w:val="00B31869"/>
    <w:rsid w:val="00B319A0"/>
    <w:rsid w:val="00B31B6A"/>
    <w:rsid w:val="00B31BAB"/>
    <w:rsid w:val="00B31D0F"/>
    <w:rsid w:val="00B31D50"/>
    <w:rsid w:val="00B31D5E"/>
    <w:rsid w:val="00B31DEE"/>
    <w:rsid w:val="00B31E1D"/>
    <w:rsid w:val="00B31F8B"/>
    <w:rsid w:val="00B32045"/>
    <w:rsid w:val="00B32127"/>
    <w:rsid w:val="00B32335"/>
    <w:rsid w:val="00B32456"/>
    <w:rsid w:val="00B32560"/>
    <w:rsid w:val="00B3266F"/>
    <w:rsid w:val="00B32699"/>
    <w:rsid w:val="00B326CD"/>
    <w:rsid w:val="00B327C1"/>
    <w:rsid w:val="00B328DA"/>
    <w:rsid w:val="00B329C5"/>
    <w:rsid w:val="00B32AA2"/>
    <w:rsid w:val="00B330B6"/>
    <w:rsid w:val="00B3316B"/>
    <w:rsid w:val="00B33199"/>
    <w:rsid w:val="00B332A5"/>
    <w:rsid w:val="00B3347C"/>
    <w:rsid w:val="00B33495"/>
    <w:rsid w:val="00B33715"/>
    <w:rsid w:val="00B33783"/>
    <w:rsid w:val="00B337DA"/>
    <w:rsid w:val="00B33877"/>
    <w:rsid w:val="00B33A15"/>
    <w:rsid w:val="00B33AAE"/>
    <w:rsid w:val="00B33D1C"/>
    <w:rsid w:val="00B33D1F"/>
    <w:rsid w:val="00B33D27"/>
    <w:rsid w:val="00B33D4B"/>
    <w:rsid w:val="00B33E18"/>
    <w:rsid w:val="00B33E3C"/>
    <w:rsid w:val="00B33E5B"/>
    <w:rsid w:val="00B344E4"/>
    <w:rsid w:val="00B34586"/>
    <w:rsid w:val="00B34881"/>
    <w:rsid w:val="00B34B5F"/>
    <w:rsid w:val="00B34CED"/>
    <w:rsid w:val="00B34D9C"/>
    <w:rsid w:val="00B34F53"/>
    <w:rsid w:val="00B34FCE"/>
    <w:rsid w:val="00B3509A"/>
    <w:rsid w:val="00B3509B"/>
    <w:rsid w:val="00B350C2"/>
    <w:rsid w:val="00B35242"/>
    <w:rsid w:val="00B35300"/>
    <w:rsid w:val="00B353C2"/>
    <w:rsid w:val="00B355DA"/>
    <w:rsid w:val="00B355DC"/>
    <w:rsid w:val="00B3562E"/>
    <w:rsid w:val="00B35668"/>
    <w:rsid w:val="00B3586F"/>
    <w:rsid w:val="00B35AEC"/>
    <w:rsid w:val="00B35C36"/>
    <w:rsid w:val="00B35CAD"/>
    <w:rsid w:val="00B35E66"/>
    <w:rsid w:val="00B35FE2"/>
    <w:rsid w:val="00B360EC"/>
    <w:rsid w:val="00B36177"/>
    <w:rsid w:val="00B361D5"/>
    <w:rsid w:val="00B368DD"/>
    <w:rsid w:val="00B369F0"/>
    <w:rsid w:val="00B36D72"/>
    <w:rsid w:val="00B36F78"/>
    <w:rsid w:val="00B3734C"/>
    <w:rsid w:val="00B37431"/>
    <w:rsid w:val="00B37454"/>
    <w:rsid w:val="00B37644"/>
    <w:rsid w:val="00B37660"/>
    <w:rsid w:val="00B378EB"/>
    <w:rsid w:val="00B378FE"/>
    <w:rsid w:val="00B37E0E"/>
    <w:rsid w:val="00B4017A"/>
    <w:rsid w:val="00B40241"/>
    <w:rsid w:val="00B402D7"/>
    <w:rsid w:val="00B40300"/>
    <w:rsid w:val="00B4047C"/>
    <w:rsid w:val="00B40485"/>
    <w:rsid w:val="00B404C0"/>
    <w:rsid w:val="00B4054D"/>
    <w:rsid w:val="00B40552"/>
    <w:rsid w:val="00B4060D"/>
    <w:rsid w:val="00B406EC"/>
    <w:rsid w:val="00B408ED"/>
    <w:rsid w:val="00B40B6A"/>
    <w:rsid w:val="00B40B9A"/>
    <w:rsid w:val="00B40EEF"/>
    <w:rsid w:val="00B40F4D"/>
    <w:rsid w:val="00B40F6A"/>
    <w:rsid w:val="00B40F7A"/>
    <w:rsid w:val="00B410CC"/>
    <w:rsid w:val="00B414FF"/>
    <w:rsid w:val="00B4151A"/>
    <w:rsid w:val="00B41565"/>
    <w:rsid w:val="00B418A0"/>
    <w:rsid w:val="00B419B3"/>
    <w:rsid w:val="00B419C6"/>
    <w:rsid w:val="00B41A24"/>
    <w:rsid w:val="00B41A5D"/>
    <w:rsid w:val="00B41F11"/>
    <w:rsid w:val="00B41F9F"/>
    <w:rsid w:val="00B421C7"/>
    <w:rsid w:val="00B42202"/>
    <w:rsid w:val="00B4230D"/>
    <w:rsid w:val="00B42520"/>
    <w:rsid w:val="00B42659"/>
    <w:rsid w:val="00B4266B"/>
    <w:rsid w:val="00B42A9D"/>
    <w:rsid w:val="00B42AA4"/>
    <w:rsid w:val="00B42BBC"/>
    <w:rsid w:val="00B42DDD"/>
    <w:rsid w:val="00B42E75"/>
    <w:rsid w:val="00B430AD"/>
    <w:rsid w:val="00B4314C"/>
    <w:rsid w:val="00B433F7"/>
    <w:rsid w:val="00B43482"/>
    <w:rsid w:val="00B43535"/>
    <w:rsid w:val="00B43810"/>
    <w:rsid w:val="00B4382B"/>
    <w:rsid w:val="00B43844"/>
    <w:rsid w:val="00B43856"/>
    <w:rsid w:val="00B43B17"/>
    <w:rsid w:val="00B43B40"/>
    <w:rsid w:val="00B441B1"/>
    <w:rsid w:val="00B4430F"/>
    <w:rsid w:val="00B4437F"/>
    <w:rsid w:val="00B44405"/>
    <w:rsid w:val="00B4442E"/>
    <w:rsid w:val="00B445A8"/>
    <w:rsid w:val="00B44668"/>
    <w:rsid w:val="00B44761"/>
    <w:rsid w:val="00B44ACB"/>
    <w:rsid w:val="00B44C49"/>
    <w:rsid w:val="00B44DF6"/>
    <w:rsid w:val="00B44F71"/>
    <w:rsid w:val="00B4512A"/>
    <w:rsid w:val="00B451B8"/>
    <w:rsid w:val="00B45473"/>
    <w:rsid w:val="00B454ED"/>
    <w:rsid w:val="00B456CC"/>
    <w:rsid w:val="00B458FF"/>
    <w:rsid w:val="00B45946"/>
    <w:rsid w:val="00B45B6D"/>
    <w:rsid w:val="00B45B88"/>
    <w:rsid w:val="00B45F54"/>
    <w:rsid w:val="00B46021"/>
    <w:rsid w:val="00B46432"/>
    <w:rsid w:val="00B46575"/>
    <w:rsid w:val="00B46834"/>
    <w:rsid w:val="00B468B9"/>
    <w:rsid w:val="00B46A8E"/>
    <w:rsid w:val="00B46C16"/>
    <w:rsid w:val="00B46D95"/>
    <w:rsid w:val="00B46E9B"/>
    <w:rsid w:val="00B46F85"/>
    <w:rsid w:val="00B46FAC"/>
    <w:rsid w:val="00B46FD1"/>
    <w:rsid w:val="00B47165"/>
    <w:rsid w:val="00B4722F"/>
    <w:rsid w:val="00B4739E"/>
    <w:rsid w:val="00B47693"/>
    <w:rsid w:val="00B47A3B"/>
    <w:rsid w:val="00B47AF5"/>
    <w:rsid w:val="00B47AFC"/>
    <w:rsid w:val="00B47F39"/>
    <w:rsid w:val="00B5016F"/>
    <w:rsid w:val="00B5067A"/>
    <w:rsid w:val="00B5068A"/>
    <w:rsid w:val="00B50723"/>
    <w:rsid w:val="00B50815"/>
    <w:rsid w:val="00B50824"/>
    <w:rsid w:val="00B50929"/>
    <w:rsid w:val="00B5096A"/>
    <w:rsid w:val="00B50D26"/>
    <w:rsid w:val="00B50DEF"/>
    <w:rsid w:val="00B50EE8"/>
    <w:rsid w:val="00B50EFF"/>
    <w:rsid w:val="00B50F9D"/>
    <w:rsid w:val="00B511DB"/>
    <w:rsid w:val="00B514C9"/>
    <w:rsid w:val="00B516D5"/>
    <w:rsid w:val="00B51930"/>
    <w:rsid w:val="00B519F9"/>
    <w:rsid w:val="00B52256"/>
    <w:rsid w:val="00B5227B"/>
    <w:rsid w:val="00B5232E"/>
    <w:rsid w:val="00B52435"/>
    <w:rsid w:val="00B52509"/>
    <w:rsid w:val="00B5271A"/>
    <w:rsid w:val="00B527B9"/>
    <w:rsid w:val="00B52939"/>
    <w:rsid w:val="00B529A5"/>
    <w:rsid w:val="00B52A51"/>
    <w:rsid w:val="00B52A60"/>
    <w:rsid w:val="00B52AC2"/>
    <w:rsid w:val="00B52E43"/>
    <w:rsid w:val="00B52E4F"/>
    <w:rsid w:val="00B52FE2"/>
    <w:rsid w:val="00B53016"/>
    <w:rsid w:val="00B5314C"/>
    <w:rsid w:val="00B532F0"/>
    <w:rsid w:val="00B5368E"/>
    <w:rsid w:val="00B536A7"/>
    <w:rsid w:val="00B53838"/>
    <w:rsid w:val="00B5392E"/>
    <w:rsid w:val="00B539BC"/>
    <w:rsid w:val="00B53BC8"/>
    <w:rsid w:val="00B53D63"/>
    <w:rsid w:val="00B53D86"/>
    <w:rsid w:val="00B53EDE"/>
    <w:rsid w:val="00B53F12"/>
    <w:rsid w:val="00B53F3F"/>
    <w:rsid w:val="00B53FC0"/>
    <w:rsid w:val="00B54020"/>
    <w:rsid w:val="00B5403D"/>
    <w:rsid w:val="00B54060"/>
    <w:rsid w:val="00B540E1"/>
    <w:rsid w:val="00B54821"/>
    <w:rsid w:val="00B54936"/>
    <w:rsid w:val="00B549B2"/>
    <w:rsid w:val="00B549BE"/>
    <w:rsid w:val="00B54B99"/>
    <w:rsid w:val="00B54BCE"/>
    <w:rsid w:val="00B54DEF"/>
    <w:rsid w:val="00B54E85"/>
    <w:rsid w:val="00B550E8"/>
    <w:rsid w:val="00B550EE"/>
    <w:rsid w:val="00B5520D"/>
    <w:rsid w:val="00B552FA"/>
    <w:rsid w:val="00B554BF"/>
    <w:rsid w:val="00B5573F"/>
    <w:rsid w:val="00B558A7"/>
    <w:rsid w:val="00B559E4"/>
    <w:rsid w:val="00B55B7B"/>
    <w:rsid w:val="00B55BEC"/>
    <w:rsid w:val="00B55BFB"/>
    <w:rsid w:val="00B55C5A"/>
    <w:rsid w:val="00B55E6F"/>
    <w:rsid w:val="00B55FED"/>
    <w:rsid w:val="00B56046"/>
    <w:rsid w:val="00B56389"/>
    <w:rsid w:val="00B56429"/>
    <w:rsid w:val="00B5642A"/>
    <w:rsid w:val="00B5653C"/>
    <w:rsid w:val="00B567E9"/>
    <w:rsid w:val="00B5693C"/>
    <w:rsid w:val="00B56A33"/>
    <w:rsid w:val="00B56C8D"/>
    <w:rsid w:val="00B56CEE"/>
    <w:rsid w:val="00B56FD2"/>
    <w:rsid w:val="00B57076"/>
    <w:rsid w:val="00B5714F"/>
    <w:rsid w:val="00B572D6"/>
    <w:rsid w:val="00B5733A"/>
    <w:rsid w:val="00B57528"/>
    <w:rsid w:val="00B5752C"/>
    <w:rsid w:val="00B57776"/>
    <w:rsid w:val="00B57846"/>
    <w:rsid w:val="00B57B92"/>
    <w:rsid w:val="00B57C0F"/>
    <w:rsid w:val="00B57C64"/>
    <w:rsid w:val="00B57E4F"/>
    <w:rsid w:val="00B60070"/>
    <w:rsid w:val="00B60092"/>
    <w:rsid w:val="00B600E3"/>
    <w:rsid w:val="00B6017F"/>
    <w:rsid w:val="00B60192"/>
    <w:rsid w:val="00B6033B"/>
    <w:rsid w:val="00B60628"/>
    <w:rsid w:val="00B6065D"/>
    <w:rsid w:val="00B6066E"/>
    <w:rsid w:val="00B60702"/>
    <w:rsid w:val="00B6075B"/>
    <w:rsid w:val="00B60782"/>
    <w:rsid w:val="00B60878"/>
    <w:rsid w:val="00B60901"/>
    <w:rsid w:val="00B60AA8"/>
    <w:rsid w:val="00B60AB1"/>
    <w:rsid w:val="00B60ACA"/>
    <w:rsid w:val="00B60C13"/>
    <w:rsid w:val="00B60C24"/>
    <w:rsid w:val="00B60D28"/>
    <w:rsid w:val="00B60F94"/>
    <w:rsid w:val="00B6122B"/>
    <w:rsid w:val="00B61399"/>
    <w:rsid w:val="00B61410"/>
    <w:rsid w:val="00B614C3"/>
    <w:rsid w:val="00B61631"/>
    <w:rsid w:val="00B619B2"/>
    <w:rsid w:val="00B61AF7"/>
    <w:rsid w:val="00B61BA7"/>
    <w:rsid w:val="00B61E2D"/>
    <w:rsid w:val="00B61F41"/>
    <w:rsid w:val="00B62068"/>
    <w:rsid w:val="00B620AF"/>
    <w:rsid w:val="00B62408"/>
    <w:rsid w:val="00B624F4"/>
    <w:rsid w:val="00B624FD"/>
    <w:rsid w:val="00B6252A"/>
    <w:rsid w:val="00B6257A"/>
    <w:rsid w:val="00B626C1"/>
    <w:rsid w:val="00B6278D"/>
    <w:rsid w:val="00B62E7F"/>
    <w:rsid w:val="00B62F58"/>
    <w:rsid w:val="00B63081"/>
    <w:rsid w:val="00B63114"/>
    <w:rsid w:val="00B63289"/>
    <w:rsid w:val="00B63456"/>
    <w:rsid w:val="00B63557"/>
    <w:rsid w:val="00B63841"/>
    <w:rsid w:val="00B6388D"/>
    <w:rsid w:val="00B63A3D"/>
    <w:rsid w:val="00B63BC5"/>
    <w:rsid w:val="00B63C6E"/>
    <w:rsid w:val="00B63CE2"/>
    <w:rsid w:val="00B63DAC"/>
    <w:rsid w:val="00B63F9E"/>
    <w:rsid w:val="00B64103"/>
    <w:rsid w:val="00B64109"/>
    <w:rsid w:val="00B642FE"/>
    <w:rsid w:val="00B6432B"/>
    <w:rsid w:val="00B643F5"/>
    <w:rsid w:val="00B644BC"/>
    <w:rsid w:val="00B647B8"/>
    <w:rsid w:val="00B648A5"/>
    <w:rsid w:val="00B648D6"/>
    <w:rsid w:val="00B6537B"/>
    <w:rsid w:val="00B6539E"/>
    <w:rsid w:val="00B65424"/>
    <w:rsid w:val="00B655FA"/>
    <w:rsid w:val="00B65808"/>
    <w:rsid w:val="00B65865"/>
    <w:rsid w:val="00B65908"/>
    <w:rsid w:val="00B6590E"/>
    <w:rsid w:val="00B65B22"/>
    <w:rsid w:val="00B65E38"/>
    <w:rsid w:val="00B65E3F"/>
    <w:rsid w:val="00B66079"/>
    <w:rsid w:val="00B6615D"/>
    <w:rsid w:val="00B661B1"/>
    <w:rsid w:val="00B66201"/>
    <w:rsid w:val="00B662AB"/>
    <w:rsid w:val="00B663CD"/>
    <w:rsid w:val="00B66556"/>
    <w:rsid w:val="00B66700"/>
    <w:rsid w:val="00B66710"/>
    <w:rsid w:val="00B6673D"/>
    <w:rsid w:val="00B667AD"/>
    <w:rsid w:val="00B66970"/>
    <w:rsid w:val="00B669A9"/>
    <w:rsid w:val="00B66ACD"/>
    <w:rsid w:val="00B66B95"/>
    <w:rsid w:val="00B66DA7"/>
    <w:rsid w:val="00B66FCE"/>
    <w:rsid w:val="00B67057"/>
    <w:rsid w:val="00B6718C"/>
    <w:rsid w:val="00B6727A"/>
    <w:rsid w:val="00B6727D"/>
    <w:rsid w:val="00B672DA"/>
    <w:rsid w:val="00B67416"/>
    <w:rsid w:val="00B6744D"/>
    <w:rsid w:val="00B675DD"/>
    <w:rsid w:val="00B6776D"/>
    <w:rsid w:val="00B67778"/>
    <w:rsid w:val="00B67795"/>
    <w:rsid w:val="00B67971"/>
    <w:rsid w:val="00B679EE"/>
    <w:rsid w:val="00B67B9F"/>
    <w:rsid w:val="00B67BEC"/>
    <w:rsid w:val="00B67D13"/>
    <w:rsid w:val="00B67D2F"/>
    <w:rsid w:val="00B67EF9"/>
    <w:rsid w:val="00B67FE0"/>
    <w:rsid w:val="00B7020B"/>
    <w:rsid w:val="00B70221"/>
    <w:rsid w:val="00B704C1"/>
    <w:rsid w:val="00B70594"/>
    <w:rsid w:val="00B705AE"/>
    <w:rsid w:val="00B7081C"/>
    <w:rsid w:val="00B708CA"/>
    <w:rsid w:val="00B709BA"/>
    <w:rsid w:val="00B70C6D"/>
    <w:rsid w:val="00B70D8D"/>
    <w:rsid w:val="00B711B8"/>
    <w:rsid w:val="00B71270"/>
    <w:rsid w:val="00B7143F"/>
    <w:rsid w:val="00B7157E"/>
    <w:rsid w:val="00B71659"/>
    <w:rsid w:val="00B7170D"/>
    <w:rsid w:val="00B7177F"/>
    <w:rsid w:val="00B71789"/>
    <w:rsid w:val="00B718CC"/>
    <w:rsid w:val="00B7198E"/>
    <w:rsid w:val="00B71E63"/>
    <w:rsid w:val="00B72114"/>
    <w:rsid w:val="00B721D2"/>
    <w:rsid w:val="00B72243"/>
    <w:rsid w:val="00B7234B"/>
    <w:rsid w:val="00B7265F"/>
    <w:rsid w:val="00B727E5"/>
    <w:rsid w:val="00B728E8"/>
    <w:rsid w:val="00B72B9B"/>
    <w:rsid w:val="00B72DFD"/>
    <w:rsid w:val="00B72E19"/>
    <w:rsid w:val="00B72E49"/>
    <w:rsid w:val="00B72EE8"/>
    <w:rsid w:val="00B72F61"/>
    <w:rsid w:val="00B72F7A"/>
    <w:rsid w:val="00B72FA2"/>
    <w:rsid w:val="00B7342F"/>
    <w:rsid w:val="00B73439"/>
    <w:rsid w:val="00B7344A"/>
    <w:rsid w:val="00B73508"/>
    <w:rsid w:val="00B73A7E"/>
    <w:rsid w:val="00B73B61"/>
    <w:rsid w:val="00B73BFF"/>
    <w:rsid w:val="00B73D29"/>
    <w:rsid w:val="00B73DEA"/>
    <w:rsid w:val="00B73E48"/>
    <w:rsid w:val="00B73F9D"/>
    <w:rsid w:val="00B740B3"/>
    <w:rsid w:val="00B74158"/>
    <w:rsid w:val="00B7426E"/>
    <w:rsid w:val="00B742A1"/>
    <w:rsid w:val="00B7433A"/>
    <w:rsid w:val="00B74626"/>
    <w:rsid w:val="00B74972"/>
    <w:rsid w:val="00B749F4"/>
    <w:rsid w:val="00B74C5F"/>
    <w:rsid w:val="00B74D19"/>
    <w:rsid w:val="00B75036"/>
    <w:rsid w:val="00B7509A"/>
    <w:rsid w:val="00B7523F"/>
    <w:rsid w:val="00B75263"/>
    <w:rsid w:val="00B7542C"/>
    <w:rsid w:val="00B75470"/>
    <w:rsid w:val="00B754BB"/>
    <w:rsid w:val="00B7551D"/>
    <w:rsid w:val="00B75711"/>
    <w:rsid w:val="00B75A43"/>
    <w:rsid w:val="00B75AAE"/>
    <w:rsid w:val="00B75AE5"/>
    <w:rsid w:val="00B75BCE"/>
    <w:rsid w:val="00B75BE0"/>
    <w:rsid w:val="00B75FE7"/>
    <w:rsid w:val="00B76018"/>
    <w:rsid w:val="00B7606F"/>
    <w:rsid w:val="00B76218"/>
    <w:rsid w:val="00B76285"/>
    <w:rsid w:val="00B764A5"/>
    <w:rsid w:val="00B764F3"/>
    <w:rsid w:val="00B7681F"/>
    <w:rsid w:val="00B76907"/>
    <w:rsid w:val="00B76919"/>
    <w:rsid w:val="00B76A98"/>
    <w:rsid w:val="00B76B12"/>
    <w:rsid w:val="00B76BCE"/>
    <w:rsid w:val="00B76C49"/>
    <w:rsid w:val="00B76D19"/>
    <w:rsid w:val="00B76DA5"/>
    <w:rsid w:val="00B76DBC"/>
    <w:rsid w:val="00B77141"/>
    <w:rsid w:val="00B773BA"/>
    <w:rsid w:val="00B773DA"/>
    <w:rsid w:val="00B776D2"/>
    <w:rsid w:val="00B776E0"/>
    <w:rsid w:val="00B77753"/>
    <w:rsid w:val="00B77902"/>
    <w:rsid w:val="00B7792A"/>
    <w:rsid w:val="00B77D73"/>
    <w:rsid w:val="00B77DB9"/>
    <w:rsid w:val="00B77E43"/>
    <w:rsid w:val="00B80416"/>
    <w:rsid w:val="00B8075E"/>
    <w:rsid w:val="00B807E1"/>
    <w:rsid w:val="00B80971"/>
    <w:rsid w:val="00B80A86"/>
    <w:rsid w:val="00B80ABE"/>
    <w:rsid w:val="00B80CD2"/>
    <w:rsid w:val="00B80DA7"/>
    <w:rsid w:val="00B80EFA"/>
    <w:rsid w:val="00B80F63"/>
    <w:rsid w:val="00B81131"/>
    <w:rsid w:val="00B8133F"/>
    <w:rsid w:val="00B814B7"/>
    <w:rsid w:val="00B814E4"/>
    <w:rsid w:val="00B81510"/>
    <w:rsid w:val="00B81691"/>
    <w:rsid w:val="00B81BC2"/>
    <w:rsid w:val="00B81CB0"/>
    <w:rsid w:val="00B81D92"/>
    <w:rsid w:val="00B82206"/>
    <w:rsid w:val="00B82295"/>
    <w:rsid w:val="00B82351"/>
    <w:rsid w:val="00B82449"/>
    <w:rsid w:val="00B82531"/>
    <w:rsid w:val="00B82688"/>
    <w:rsid w:val="00B829F5"/>
    <w:rsid w:val="00B82A57"/>
    <w:rsid w:val="00B82D5C"/>
    <w:rsid w:val="00B82D94"/>
    <w:rsid w:val="00B83222"/>
    <w:rsid w:val="00B83225"/>
    <w:rsid w:val="00B8344F"/>
    <w:rsid w:val="00B83640"/>
    <w:rsid w:val="00B836CE"/>
    <w:rsid w:val="00B837CF"/>
    <w:rsid w:val="00B839EE"/>
    <w:rsid w:val="00B839FE"/>
    <w:rsid w:val="00B83BC2"/>
    <w:rsid w:val="00B83D18"/>
    <w:rsid w:val="00B83EA2"/>
    <w:rsid w:val="00B83EFA"/>
    <w:rsid w:val="00B83F92"/>
    <w:rsid w:val="00B842BF"/>
    <w:rsid w:val="00B84378"/>
    <w:rsid w:val="00B843AD"/>
    <w:rsid w:val="00B843B9"/>
    <w:rsid w:val="00B8441D"/>
    <w:rsid w:val="00B844DE"/>
    <w:rsid w:val="00B8458D"/>
    <w:rsid w:val="00B8465C"/>
    <w:rsid w:val="00B8467E"/>
    <w:rsid w:val="00B84763"/>
    <w:rsid w:val="00B848DD"/>
    <w:rsid w:val="00B84940"/>
    <w:rsid w:val="00B8496D"/>
    <w:rsid w:val="00B84B5F"/>
    <w:rsid w:val="00B84C80"/>
    <w:rsid w:val="00B84CBF"/>
    <w:rsid w:val="00B84DAB"/>
    <w:rsid w:val="00B84E41"/>
    <w:rsid w:val="00B84E9C"/>
    <w:rsid w:val="00B84FA0"/>
    <w:rsid w:val="00B85241"/>
    <w:rsid w:val="00B85833"/>
    <w:rsid w:val="00B858D2"/>
    <w:rsid w:val="00B85E78"/>
    <w:rsid w:val="00B860B2"/>
    <w:rsid w:val="00B86208"/>
    <w:rsid w:val="00B8657D"/>
    <w:rsid w:val="00B865BC"/>
    <w:rsid w:val="00B8676C"/>
    <w:rsid w:val="00B86833"/>
    <w:rsid w:val="00B86B14"/>
    <w:rsid w:val="00B86B41"/>
    <w:rsid w:val="00B86CF4"/>
    <w:rsid w:val="00B86E75"/>
    <w:rsid w:val="00B86EA8"/>
    <w:rsid w:val="00B86F1F"/>
    <w:rsid w:val="00B87204"/>
    <w:rsid w:val="00B8722F"/>
    <w:rsid w:val="00B8736E"/>
    <w:rsid w:val="00B873EA"/>
    <w:rsid w:val="00B87514"/>
    <w:rsid w:val="00B87853"/>
    <w:rsid w:val="00B8789B"/>
    <w:rsid w:val="00B879B2"/>
    <w:rsid w:val="00B879E8"/>
    <w:rsid w:val="00B879FF"/>
    <w:rsid w:val="00B87B0E"/>
    <w:rsid w:val="00B87E26"/>
    <w:rsid w:val="00B87EBA"/>
    <w:rsid w:val="00B90084"/>
    <w:rsid w:val="00B9072A"/>
    <w:rsid w:val="00B90B56"/>
    <w:rsid w:val="00B90BDB"/>
    <w:rsid w:val="00B90E0F"/>
    <w:rsid w:val="00B90E38"/>
    <w:rsid w:val="00B90EC6"/>
    <w:rsid w:val="00B91063"/>
    <w:rsid w:val="00B910D0"/>
    <w:rsid w:val="00B912EC"/>
    <w:rsid w:val="00B91452"/>
    <w:rsid w:val="00B914A1"/>
    <w:rsid w:val="00B914AB"/>
    <w:rsid w:val="00B9157B"/>
    <w:rsid w:val="00B917BA"/>
    <w:rsid w:val="00B91882"/>
    <w:rsid w:val="00B91914"/>
    <w:rsid w:val="00B91AA0"/>
    <w:rsid w:val="00B91B5E"/>
    <w:rsid w:val="00B91C0A"/>
    <w:rsid w:val="00B91CEC"/>
    <w:rsid w:val="00B91D90"/>
    <w:rsid w:val="00B91E0B"/>
    <w:rsid w:val="00B92051"/>
    <w:rsid w:val="00B920A5"/>
    <w:rsid w:val="00B9227B"/>
    <w:rsid w:val="00B92548"/>
    <w:rsid w:val="00B9275D"/>
    <w:rsid w:val="00B9279C"/>
    <w:rsid w:val="00B927B0"/>
    <w:rsid w:val="00B92C27"/>
    <w:rsid w:val="00B92C2D"/>
    <w:rsid w:val="00B92C70"/>
    <w:rsid w:val="00B92CB8"/>
    <w:rsid w:val="00B92DB5"/>
    <w:rsid w:val="00B93028"/>
    <w:rsid w:val="00B9317E"/>
    <w:rsid w:val="00B931F8"/>
    <w:rsid w:val="00B93212"/>
    <w:rsid w:val="00B933C8"/>
    <w:rsid w:val="00B9353E"/>
    <w:rsid w:val="00B935B8"/>
    <w:rsid w:val="00B935C0"/>
    <w:rsid w:val="00B937AA"/>
    <w:rsid w:val="00B937C8"/>
    <w:rsid w:val="00B9385E"/>
    <w:rsid w:val="00B939CE"/>
    <w:rsid w:val="00B93B17"/>
    <w:rsid w:val="00B93DA9"/>
    <w:rsid w:val="00B93DFD"/>
    <w:rsid w:val="00B93E09"/>
    <w:rsid w:val="00B93E77"/>
    <w:rsid w:val="00B93E9D"/>
    <w:rsid w:val="00B93EA2"/>
    <w:rsid w:val="00B93F86"/>
    <w:rsid w:val="00B940C6"/>
    <w:rsid w:val="00B94154"/>
    <w:rsid w:val="00B943D7"/>
    <w:rsid w:val="00B94647"/>
    <w:rsid w:val="00B946A1"/>
    <w:rsid w:val="00B946D6"/>
    <w:rsid w:val="00B947CF"/>
    <w:rsid w:val="00B948C0"/>
    <w:rsid w:val="00B949C0"/>
    <w:rsid w:val="00B94A1D"/>
    <w:rsid w:val="00B94CA4"/>
    <w:rsid w:val="00B94E8C"/>
    <w:rsid w:val="00B94EE2"/>
    <w:rsid w:val="00B94EFB"/>
    <w:rsid w:val="00B94FCB"/>
    <w:rsid w:val="00B95181"/>
    <w:rsid w:val="00B953A3"/>
    <w:rsid w:val="00B95619"/>
    <w:rsid w:val="00B956F4"/>
    <w:rsid w:val="00B95826"/>
    <w:rsid w:val="00B958D1"/>
    <w:rsid w:val="00B95932"/>
    <w:rsid w:val="00B959B7"/>
    <w:rsid w:val="00B95B24"/>
    <w:rsid w:val="00B95FFA"/>
    <w:rsid w:val="00B96204"/>
    <w:rsid w:val="00B963AF"/>
    <w:rsid w:val="00B9648B"/>
    <w:rsid w:val="00B96682"/>
    <w:rsid w:val="00B967E2"/>
    <w:rsid w:val="00B9681F"/>
    <w:rsid w:val="00B96922"/>
    <w:rsid w:val="00B96965"/>
    <w:rsid w:val="00B96A9D"/>
    <w:rsid w:val="00B96B27"/>
    <w:rsid w:val="00B97316"/>
    <w:rsid w:val="00B97360"/>
    <w:rsid w:val="00B97549"/>
    <w:rsid w:val="00B977BE"/>
    <w:rsid w:val="00B978FD"/>
    <w:rsid w:val="00B97CB4"/>
    <w:rsid w:val="00B97DCC"/>
    <w:rsid w:val="00BA01E5"/>
    <w:rsid w:val="00BA0217"/>
    <w:rsid w:val="00BA025A"/>
    <w:rsid w:val="00BA02DF"/>
    <w:rsid w:val="00BA02EF"/>
    <w:rsid w:val="00BA0399"/>
    <w:rsid w:val="00BA03C7"/>
    <w:rsid w:val="00BA057E"/>
    <w:rsid w:val="00BA06B7"/>
    <w:rsid w:val="00BA06EE"/>
    <w:rsid w:val="00BA072F"/>
    <w:rsid w:val="00BA0B63"/>
    <w:rsid w:val="00BA0BC6"/>
    <w:rsid w:val="00BA0FA5"/>
    <w:rsid w:val="00BA100F"/>
    <w:rsid w:val="00BA1017"/>
    <w:rsid w:val="00BA107A"/>
    <w:rsid w:val="00BA1178"/>
    <w:rsid w:val="00BA12E1"/>
    <w:rsid w:val="00BA166C"/>
    <w:rsid w:val="00BA1750"/>
    <w:rsid w:val="00BA176B"/>
    <w:rsid w:val="00BA181E"/>
    <w:rsid w:val="00BA184F"/>
    <w:rsid w:val="00BA18E8"/>
    <w:rsid w:val="00BA1C05"/>
    <w:rsid w:val="00BA1CB0"/>
    <w:rsid w:val="00BA1DE4"/>
    <w:rsid w:val="00BA1F5A"/>
    <w:rsid w:val="00BA2043"/>
    <w:rsid w:val="00BA2192"/>
    <w:rsid w:val="00BA22DE"/>
    <w:rsid w:val="00BA22F0"/>
    <w:rsid w:val="00BA249E"/>
    <w:rsid w:val="00BA24F9"/>
    <w:rsid w:val="00BA268C"/>
    <w:rsid w:val="00BA285D"/>
    <w:rsid w:val="00BA2875"/>
    <w:rsid w:val="00BA2925"/>
    <w:rsid w:val="00BA2A1A"/>
    <w:rsid w:val="00BA2C3F"/>
    <w:rsid w:val="00BA2CB4"/>
    <w:rsid w:val="00BA2E34"/>
    <w:rsid w:val="00BA2F81"/>
    <w:rsid w:val="00BA30F0"/>
    <w:rsid w:val="00BA312A"/>
    <w:rsid w:val="00BA31DB"/>
    <w:rsid w:val="00BA3362"/>
    <w:rsid w:val="00BA3436"/>
    <w:rsid w:val="00BA381C"/>
    <w:rsid w:val="00BA3919"/>
    <w:rsid w:val="00BA39AF"/>
    <w:rsid w:val="00BA3C84"/>
    <w:rsid w:val="00BA3CCC"/>
    <w:rsid w:val="00BA3D59"/>
    <w:rsid w:val="00BA3E1F"/>
    <w:rsid w:val="00BA3E83"/>
    <w:rsid w:val="00BA4251"/>
    <w:rsid w:val="00BA4295"/>
    <w:rsid w:val="00BA4330"/>
    <w:rsid w:val="00BA4342"/>
    <w:rsid w:val="00BA43AB"/>
    <w:rsid w:val="00BA4431"/>
    <w:rsid w:val="00BA4453"/>
    <w:rsid w:val="00BA445A"/>
    <w:rsid w:val="00BA44AD"/>
    <w:rsid w:val="00BA44EB"/>
    <w:rsid w:val="00BA4607"/>
    <w:rsid w:val="00BA46A4"/>
    <w:rsid w:val="00BA4888"/>
    <w:rsid w:val="00BA4ABA"/>
    <w:rsid w:val="00BA4AE1"/>
    <w:rsid w:val="00BA5107"/>
    <w:rsid w:val="00BA5181"/>
    <w:rsid w:val="00BA543F"/>
    <w:rsid w:val="00BA5466"/>
    <w:rsid w:val="00BA57B7"/>
    <w:rsid w:val="00BA5908"/>
    <w:rsid w:val="00BA59A8"/>
    <w:rsid w:val="00BA5A1B"/>
    <w:rsid w:val="00BA5C5D"/>
    <w:rsid w:val="00BA5D02"/>
    <w:rsid w:val="00BA5D63"/>
    <w:rsid w:val="00BA5E26"/>
    <w:rsid w:val="00BA60C1"/>
    <w:rsid w:val="00BA62AA"/>
    <w:rsid w:val="00BA62C0"/>
    <w:rsid w:val="00BA636D"/>
    <w:rsid w:val="00BA63DE"/>
    <w:rsid w:val="00BA65EA"/>
    <w:rsid w:val="00BA6603"/>
    <w:rsid w:val="00BA6745"/>
    <w:rsid w:val="00BA67A7"/>
    <w:rsid w:val="00BA6927"/>
    <w:rsid w:val="00BA6A71"/>
    <w:rsid w:val="00BA6C8F"/>
    <w:rsid w:val="00BA6CFB"/>
    <w:rsid w:val="00BA7076"/>
    <w:rsid w:val="00BA73A1"/>
    <w:rsid w:val="00BA7436"/>
    <w:rsid w:val="00BA78A0"/>
    <w:rsid w:val="00BA79B9"/>
    <w:rsid w:val="00BA7A48"/>
    <w:rsid w:val="00BA7AB0"/>
    <w:rsid w:val="00BA7D25"/>
    <w:rsid w:val="00BB0028"/>
    <w:rsid w:val="00BB012E"/>
    <w:rsid w:val="00BB0599"/>
    <w:rsid w:val="00BB06BF"/>
    <w:rsid w:val="00BB06E7"/>
    <w:rsid w:val="00BB0A35"/>
    <w:rsid w:val="00BB0B44"/>
    <w:rsid w:val="00BB0C6E"/>
    <w:rsid w:val="00BB0E3C"/>
    <w:rsid w:val="00BB0EC8"/>
    <w:rsid w:val="00BB1029"/>
    <w:rsid w:val="00BB1073"/>
    <w:rsid w:val="00BB10DD"/>
    <w:rsid w:val="00BB158A"/>
    <w:rsid w:val="00BB159E"/>
    <w:rsid w:val="00BB15AB"/>
    <w:rsid w:val="00BB15CF"/>
    <w:rsid w:val="00BB1626"/>
    <w:rsid w:val="00BB16ED"/>
    <w:rsid w:val="00BB188D"/>
    <w:rsid w:val="00BB18CE"/>
    <w:rsid w:val="00BB1912"/>
    <w:rsid w:val="00BB1961"/>
    <w:rsid w:val="00BB1985"/>
    <w:rsid w:val="00BB19A6"/>
    <w:rsid w:val="00BB1C5D"/>
    <w:rsid w:val="00BB1CD0"/>
    <w:rsid w:val="00BB206A"/>
    <w:rsid w:val="00BB215D"/>
    <w:rsid w:val="00BB217D"/>
    <w:rsid w:val="00BB2353"/>
    <w:rsid w:val="00BB26D0"/>
    <w:rsid w:val="00BB28F1"/>
    <w:rsid w:val="00BB2C89"/>
    <w:rsid w:val="00BB2CA9"/>
    <w:rsid w:val="00BB2E74"/>
    <w:rsid w:val="00BB2F08"/>
    <w:rsid w:val="00BB2FFE"/>
    <w:rsid w:val="00BB3056"/>
    <w:rsid w:val="00BB331E"/>
    <w:rsid w:val="00BB3446"/>
    <w:rsid w:val="00BB35F8"/>
    <w:rsid w:val="00BB3907"/>
    <w:rsid w:val="00BB39FF"/>
    <w:rsid w:val="00BB3AEE"/>
    <w:rsid w:val="00BB3B60"/>
    <w:rsid w:val="00BB3BF6"/>
    <w:rsid w:val="00BB3E94"/>
    <w:rsid w:val="00BB4036"/>
    <w:rsid w:val="00BB414A"/>
    <w:rsid w:val="00BB4385"/>
    <w:rsid w:val="00BB43C3"/>
    <w:rsid w:val="00BB445F"/>
    <w:rsid w:val="00BB4544"/>
    <w:rsid w:val="00BB4595"/>
    <w:rsid w:val="00BB464D"/>
    <w:rsid w:val="00BB465D"/>
    <w:rsid w:val="00BB4666"/>
    <w:rsid w:val="00BB46DB"/>
    <w:rsid w:val="00BB4796"/>
    <w:rsid w:val="00BB49F4"/>
    <w:rsid w:val="00BB4B7C"/>
    <w:rsid w:val="00BB4B80"/>
    <w:rsid w:val="00BB4C35"/>
    <w:rsid w:val="00BB4C66"/>
    <w:rsid w:val="00BB4CF9"/>
    <w:rsid w:val="00BB4F8B"/>
    <w:rsid w:val="00BB5226"/>
    <w:rsid w:val="00BB524E"/>
    <w:rsid w:val="00BB53A6"/>
    <w:rsid w:val="00BB53BD"/>
    <w:rsid w:val="00BB5499"/>
    <w:rsid w:val="00BB56D9"/>
    <w:rsid w:val="00BB56F1"/>
    <w:rsid w:val="00BB570A"/>
    <w:rsid w:val="00BB5719"/>
    <w:rsid w:val="00BB5764"/>
    <w:rsid w:val="00BB595F"/>
    <w:rsid w:val="00BB5997"/>
    <w:rsid w:val="00BB5C20"/>
    <w:rsid w:val="00BB5D25"/>
    <w:rsid w:val="00BB5EB9"/>
    <w:rsid w:val="00BB5F82"/>
    <w:rsid w:val="00BB6086"/>
    <w:rsid w:val="00BB60F1"/>
    <w:rsid w:val="00BB6146"/>
    <w:rsid w:val="00BB6206"/>
    <w:rsid w:val="00BB6242"/>
    <w:rsid w:val="00BB6304"/>
    <w:rsid w:val="00BB64CC"/>
    <w:rsid w:val="00BB6523"/>
    <w:rsid w:val="00BB6535"/>
    <w:rsid w:val="00BB659F"/>
    <w:rsid w:val="00BB65C8"/>
    <w:rsid w:val="00BB666C"/>
    <w:rsid w:val="00BB668B"/>
    <w:rsid w:val="00BB69B2"/>
    <w:rsid w:val="00BB6B28"/>
    <w:rsid w:val="00BB6BCE"/>
    <w:rsid w:val="00BB6CB8"/>
    <w:rsid w:val="00BB705A"/>
    <w:rsid w:val="00BB70AD"/>
    <w:rsid w:val="00BB735F"/>
    <w:rsid w:val="00BB7811"/>
    <w:rsid w:val="00BB7B0F"/>
    <w:rsid w:val="00BB7B42"/>
    <w:rsid w:val="00BB7C27"/>
    <w:rsid w:val="00BB7CAE"/>
    <w:rsid w:val="00BB7D0C"/>
    <w:rsid w:val="00BB7D5B"/>
    <w:rsid w:val="00BB7E53"/>
    <w:rsid w:val="00BB7EC3"/>
    <w:rsid w:val="00BC010B"/>
    <w:rsid w:val="00BC020A"/>
    <w:rsid w:val="00BC02B5"/>
    <w:rsid w:val="00BC02C3"/>
    <w:rsid w:val="00BC0589"/>
    <w:rsid w:val="00BC058A"/>
    <w:rsid w:val="00BC063E"/>
    <w:rsid w:val="00BC07AC"/>
    <w:rsid w:val="00BC0846"/>
    <w:rsid w:val="00BC08D8"/>
    <w:rsid w:val="00BC099E"/>
    <w:rsid w:val="00BC09E3"/>
    <w:rsid w:val="00BC0A35"/>
    <w:rsid w:val="00BC0A57"/>
    <w:rsid w:val="00BC0C02"/>
    <w:rsid w:val="00BC0C13"/>
    <w:rsid w:val="00BC0CF7"/>
    <w:rsid w:val="00BC101F"/>
    <w:rsid w:val="00BC1078"/>
    <w:rsid w:val="00BC113F"/>
    <w:rsid w:val="00BC12CA"/>
    <w:rsid w:val="00BC15BB"/>
    <w:rsid w:val="00BC1683"/>
    <w:rsid w:val="00BC18A8"/>
    <w:rsid w:val="00BC1AC3"/>
    <w:rsid w:val="00BC1BBE"/>
    <w:rsid w:val="00BC1BD7"/>
    <w:rsid w:val="00BC1C15"/>
    <w:rsid w:val="00BC1C8F"/>
    <w:rsid w:val="00BC1F69"/>
    <w:rsid w:val="00BC204B"/>
    <w:rsid w:val="00BC2102"/>
    <w:rsid w:val="00BC21EE"/>
    <w:rsid w:val="00BC26C9"/>
    <w:rsid w:val="00BC29C8"/>
    <w:rsid w:val="00BC2A70"/>
    <w:rsid w:val="00BC2A7E"/>
    <w:rsid w:val="00BC2AAE"/>
    <w:rsid w:val="00BC2B13"/>
    <w:rsid w:val="00BC2C65"/>
    <w:rsid w:val="00BC310A"/>
    <w:rsid w:val="00BC33E3"/>
    <w:rsid w:val="00BC36DC"/>
    <w:rsid w:val="00BC375F"/>
    <w:rsid w:val="00BC3972"/>
    <w:rsid w:val="00BC39DD"/>
    <w:rsid w:val="00BC3A2A"/>
    <w:rsid w:val="00BC3AD7"/>
    <w:rsid w:val="00BC3B2F"/>
    <w:rsid w:val="00BC3C11"/>
    <w:rsid w:val="00BC3D9C"/>
    <w:rsid w:val="00BC3E20"/>
    <w:rsid w:val="00BC3F67"/>
    <w:rsid w:val="00BC409E"/>
    <w:rsid w:val="00BC40B2"/>
    <w:rsid w:val="00BC41C1"/>
    <w:rsid w:val="00BC438E"/>
    <w:rsid w:val="00BC43BA"/>
    <w:rsid w:val="00BC4A69"/>
    <w:rsid w:val="00BC4AE7"/>
    <w:rsid w:val="00BC4CF2"/>
    <w:rsid w:val="00BC4D50"/>
    <w:rsid w:val="00BC4EA2"/>
    <w:rsid w:val="00BC4ED1"/>
    <w:rsid w:val="00BC5193"/>
    <w:rsid w:val="00BC51AA"/>
    <w:rsid w:val="00BC51DC"/>
    <w:rsid w:val="00BC526D"/>
    <w:rsid w:val="00BC5287"/>
    <w:rsid w:val="00BC5418"/>
    <w:rsid w:val="00BC54B4"/>
    <w:rsid w:val="00BC55E1"/>
    <w:rsid w:val="00BC561B"/>
    <w:rsid w:val="00BC56E0"/>
    <w:rsid w:val="00BC58F3"/>
    <w:rsid w:val="00BC598C"/>
    <w:rsid w:val="00BC599D"/>
    <w:rsid w:val="00BC59B0"/>
    <w:rsid w:val="00BC5A7A"/>
    <w:rsid w:val="00BC5DC8"/>
    <w:rsid w:val="00BC5E29"/>
    <w:rsid w:val="00BC5E2F"/>
    <w:rsid w:val="00BC6070"/>
    <w:rsid w:val="00BC618C"/>
    <w:rsid w:val="00BC6339"/>
    <w:rsid w:val="00BC64A2"/>
    <w:rsid w:val="00BC6609"/>
    <w:rsid w:val="00BC6980"/>
    <w:rsid w:val="00BC70C6"/>
    <w:rsid w:val="00BC7106"/>
    <w:rsid w:val="00BC7546"/>
    <w:rsid w:val="00BC7662"/>
    <w:rsid w:val="00BC76EA"/>
    <w:rsid w:val="00BC78CF"/>
    <w:rsid w:val="00BC790B"/>
    <w:rsid w:val="00BC79FA"/>
    <w:rsid w:val="00BC7B29"/>
    <w:rsid w:val="00BC7B39"/>
    <w:rsid w:val="00BC7B62"/>
    <w:rsid w:val="00BC7E01"/>
    <w:rsid w:val="00BC7E3B"/>
    <w:rsid w:val="00BC7E83"/>
    <w:rsid w:val="00BC7EF4"/>
    <w:rsid w:val="00BC7F56"/>
    <w:rsid w:val="00BD002A"/>
    <w:rsid w:val="00BD00D3"/>
    <w:rsid w:val="00BD00DE"/>
    <w:rsid w:val="00BD0123"/>
    <w:rsid w:val="00BD01DB"/>
    <w:rsid w:val="00BD0252"/>
    <w:rsid w:val="00BD0315"/>
    <w:rsid w:val="00BD03AB"/>
    <w:rsid w:val="00BD046B"/>
    <w:rsid w:val="00BD060C"/>
    <w:rsid w:val="00BD06D9"/>
    <w:rsid w:val="00BD07C1"/>
    <w:rsid w:val="00BD07D2"/>
    <w:rsid w:val="00BD0951"/>
    <w:rsid w:val="00BD0EC5"/>
    <w:rsid w:val="00BD0EE5"/>
    <w:rsid w:val="00BD0FAD"/>
    <w:rsid w:val="00BD11A7"/>
    <w:rsid w:val="00BD14D6"/>
    <w:rsid w:val="00BD167A"/>
    <w:rsid w:val="00BD194A"/>
    <w:rsid w:val="00BD19D7"/>
    <w:rsid w:val="00BD1A10"/>
    <w:rsid w:val="00BD1DB8"/>
    <w:rsid w:val="00BD20E1"/>
    <w:rsid w:val="00BD21E2"/>
    <w:rsid w:val="00BD2293"/>
    <w:rsid w:val="00BD22C5"/>
    <w:rsid w:val="00BD22F5"/>
    <w:rsid w:val="00BD2308"/>
    <w:rsid w:val="00BD25EB"/>
    <w:rsid w:val="00BD2670"/>
    <w:rsid w:val="00BD29BD"/>
    <w:rsid w:val="00BD2DD6"/>
    <w:rsid w:val="00BD2E28"/>
    <w:rsid w:val="00BD2F4C"/>
    <w:rsid w:val="00BD3159"/>
    <w:rsid w:val="00BD31EA"/>
    <w:rsid w:val="00BD3253"/>
    <w:rsid w:val="00BD32D1"/>
    <w:rsid w:val="00BD35B4"/>
    <w:rsid w:val="00BD360C"/>
    <w:rsid w:val="00BD391E"/>
    <w:rsid w:val="00BD39A3"/>
    <w:rsid w:val="00BD3AE1"/>
    <w:rsid w:val="00BD3BB9"/>
    <w:rsid w:val="00BD3F19"/>
    <w:rsid w:val="00BD4165"/>
    <w:rsid w:val="00BD42C6"/>
    <w:rsid w:val="00BD44BE"/>
    <w:rsid w:val="00BD464D"/>
    <w:rsid w:val="00BD4B52"/>
    <w:rsid w:val="00BD4C00"/>
    <w:rsid w:val="00BD4D92"/>
    <w:rsid w:val="00BD4DB5"/>
    <w:rsid w:val="00BD5003"/>
    <w:rsid w:val="00BD510D"/>
    <w:rsid w:val="00BD53CC"/>
    <w:rsid w:val="00BD55CA"/>
    <w:rsid w:val="00BD57DD"/>
    <w:rsid w:val="00BD58F0"/>
    <w:rsid w:val="00BD5914"/>
    <w:rsid w:val="00BD593B"/>
    <w:rsid w:val="00BD59C7"/>
    <w:rsid w:val="00BD59C9"/>
    <w:rsid w:val="00BD5BFF"/>
    <w:rsid w:val="00BD5C6B"/>
    <w:rsid w:val="00BD5F50"/>
    <w:rsid w:val="00BD6056"/>
    <w:rsid w:val="00BD61CB"/>
    <w:rsid w:val="00BD6715"/>
    <w:rsid w:val="00BD6888"/>
    <w:rsid w:val="00BD69BB"/>
    <w:rsid w:val="00BD6BED"/>
    <w:rsid w:val="00BD6BFD"/>
    <w:rsid w:val="00BD6DB4"/>
    <w:rsid w:val="00BD6DFB"/>
    <w:rsid w:val="00BD6F0E"/>
    <w:rsid w:val="00BD7224"/>
    <w:rsid w:val="00BD72A7"/>
    <w:rsid w:val="00BD745B"/>
    <w:rsid w:val="00BD75C0"/>
    <w:rsid w:val="00BD7747"/>
    <w:rsid w:val="00BD77E5"/>
    <w:rsid w:val="00BD78BE"/>
    <w:rsid w:val="00BD78C0"/>
    <w:rsid w:val="00BD7CB5"/>
    <w:rsid w:val="00BD7D41"/>
    <w:rsid w:val="00BE0038"/>
    <w:rsid w:val="00BE00BD"/>
    <w:rsid w:val="00BE0466"/>
    <w:rsid w:val="00BE04DB"/>
    <w:rsid w:val="00BE074C"/>
    <w:rsid w:val="00BE07B5"/>
    <w:rsid w:val="00BE07E4"/>
    <w:rsid w:val="00BE09DA"/>
    <w:rsid w:val="00BE0B23"/>
    <w:rsid w:val="00BE0C2B"/>
    <w:rsid w:val="00BE0C92"/>
    <w:rsid w:val="00BE0C94"/>
    <w:rsid w:val="00BE0DA6"/>
    <w:rsid w:val="00BE0F81"/>
    <w:rsid w:val="00BE1055"/>
    <w:rsid w:val="00BE11CD"/>
    <w:rsid w:val="00BE11D3"/>
    <w:rsid w:val="00BE1268"/>
    <w:rsid w:val="00BE12E8"/>
    <w:rsid w:val="00BE13B9"/>
    <w:rsid w:val="00BE13E1"/>
    <w:rsid w:val="00BE15E7"/>
    <w:rsid w:val="00BE16BA"/>
    <w:rsid w:val="00BE16E0"/>
    <w:rsid w:val="00BE17CE"/>
    <w:rsid w:val="00BE18C4"/>
    <w:rsid w:val="00BE1A9E"/>
    <w:rsid w:val="00BE1C95"/>
    <w:rsid w:val="00BE1EAE"/>
    <w:rsid w:val="00BE2033"/>
    <w:rsid w:val="00BE2557"/>
    <w:rsid w:val="00BE2568"/>
    <w:rsid w:val="00BE267B"/>
    <w:rsid w:val="00BE2729"/>
    <w:rsid w:val="00BE27A0"/>
    <w:rsid w:val="00BE282C"/>
    <w:rsid w:val="00BE29BE"/>
    <w:rsid w:val="00BE2A75"/>
    <w:rsid w:val="00BE2B57"/>
    <w:rsid w:val="00BE2B79"/>
    <w:rsid w:val="00BE2C43"/>
    <w:rsid w:val="00BE2E66"/>
    <w:rsid w:val="00BE2E9E"/>
    <w:rsid w:val="00BE2F3D"/>
    <w:rsid w:val="00BE32A6"/>
    <w:rsid w:val="00BE3389"/>
    <w:rsid w:val="00BE3439"/>
    <w:rsid w:val="00BE36A6"/>
    <w:rsid w:val="00BE3710"/>
    <w:rsid w:val="00BE3C09"/>
    <w:rsid w:val="00BE3D67"/>
    <w:rsid w:val="00BE3FA1"/>
    <w:rsid w:val="00BE4025"/>
    <w:rsid w:val="00BE438F"/>
    <w:rsid w:val="00BE44C2"/>
    <w:rsid w:val="00BE45E6"/>
    <w:rsid w:val="00BE465A"/>
    <w:rsid w:val="00BE480E"/>
    <w:rsid w:val="00BE4840"/>
    <w:rsid w:val="00BE4A60"/>
    <w:rsid w:val="00BE4C89"/>
    <w:rsid w:val="00BE4FA4"/>
    <w:rsid w:val="00BE50F5"/>
    <w:rsid w:val="00BE517D"/>
    <w:rsid w:val="00BE5254"/>
    <w:rsid w:val="00BE5257"/>
    <w:rsid w:val="00BE5349"/>
    <w:rsid w:val="00BE5544"/>
    <w:rsid w:val="00BE58D1"/>
    <w:rsid w:val="00BE596A"/>
    <w:rsid w:val="00BE596B"/>
    <w:rsid w:val="00BE5AE3"/>
    <w:rsid w:val="00BE5B98"/>
    <w:rsid w:val="00BE5BB4"/>
    <w:rsid w:val="00BE5BEF"/>
    <w:rsid w:val="00BE5C8A"/>
    <w:rsid w:val="00BE5CCE"/>
    <w:rsid w:val="00BE5E8C"/>
    <w:rsid w:val="00BE5F1F"/>
    <w:rsid w:val="00BE613E"/>
    <w:rsid w:val="00BE626C"/>
    <w:rsid w:val="00BE62C4"/>
    <w:rsid w:val="00BE63C0"/>
    <w:rsid w:val="00BE6455"/>
    <w:rsid w:val="00BE652B"/>
    <w:rsid w:val="00BE654C"/>
    <w:rsid w:val="00BE685C"/>
    <w:rsid w:val="00BE68CD"/>
    <w:rsid w:val="00BE69C3"/>
    <w:rsid w:val="00BE6BE5"/>
    <w:rsid w:val="00BE6C55"/>
    <w:rsid w:val="00BE6C7F"/>
    <w:rsid w:val="00BE6CF6"/>
    <w:rsid w:val="00BE71E5"/>
    <w:rsid w:val="00BE7443"/>
    <w:rsid w:val="00BE7748"/>
    <w:rsid w:val="00BE77C3"/>
    <w:rsid w:val="00BE7C34"/>
    <w:rsid w:val="00BF017C"/>
    <w:rsid w:val="00BF01FB"/>
    <w:rsid w:val="00BF02D3"/>
    <w:rsid w:val="00BF0307"/>
    <w:rsid w:val="00BF035B"/>
    <w:rsid w:val="00BF09A9"/>
    <w:rsid w:val="00BF0D43"/>
    <w:rsid w:val="00BF0DFC"/>
    <w:rsid w:val="00BF0E08"/>
    <w:rsid w:val="00BF0E1D"/>
    <w:rsid w:val="00BF0E78"/>
    <w:rsid w:val="00BF0F30"/>
    <w:rsid w:val="00BF0F54"/>
    <w:rsid w:val="00BF0FD1"/>
    <w:rsid w:val="00BF119C"/>
    <w:rsid w:val="00BF120B"/>
    <w:rsid w:val="00BF1215"/>
    <w:rsid w:val="00BF135E"/>
    <w:rsid w:val="00BF184A"/>
    <w:rsid w:val="00BF19F4"/>
    <w:rsid w:val="00BF1A71"/>
    <w:rsid w:val="00BF1A88"/>
    <w:rsid w:val="00BF1BFF"/>
    <w:rsid w:val="00BF1C96"/>
    <w:rsid w:val="00BF1CC2"/>
    <w:rsid w:val="00BF1ECD"/>
    <w:rsid w:val="00BF2064"/>
    <w:rsid w:val="00BF2152"/>
    <w:rsid w:val="00BF2156"/>
    <w:rsid w:val="00BF22BB"/>
    <w:rsid w:val="00BF259D"/>
    <w:rsid w:val="00BF2682"/>
    <w:rsid w:val="00BF2782"/>
    <w:rsid w:val="00BF2A5E"/>
    <w:rsid w:val="00BF2BBF"/>
    <w:rsid w:val="00BF2CA8"/>
    <w:rsid w:val="00BF2E66"/>
    <w:rsid w:val="00BF2EC0"/>
    <w:rsid w:val="00BF2EC3"/>
    <w:rsid w:val="00BF3085"/>
    <w:rsid w:val="00BF332E"/>
    <w:rsid w:val="00BF3353"/>
    <w:rsid w:val="00BF37F8"/>
    <w:rsid w:val="00BF38A9"/>
    <w:rsid w:val="00BF3A4A"/>
    <w:rsid w:val="00BF3A82"/>
    <w:rsid w:val="00BF3BD8"/>
    <w:rsid w:val="00BF3C34"/>
    <w:rsid w:val="00BF3C60"/>
    <w:rsid w:val="00BF3D0E"/>
    <w:rsid w:val="00BF3D32"/>
    <w:rsid w:val="00BF3FFD"/>
    <w:rsid w:val="00BF419C"/>
    <w:rsid w:val="00BF429F"/>
    <w:rsid w:val="00BF42AF"/>
    <w:rsid w:val="00BF435D"/>
    <w:rsid w:val="00BF447E"/>
    <w:rsid w:val="00BF46BC"/>
    <w:rsid w:val="00BF491D"/>
    <w:rsid w:val="00BF49E6"/>
    <w:rsid w:val="00BF49F7"/>
    <w:rsid w:val="00BF4B22"/>
    <w:rsid w:val="00BF4BDA"/>
    <w:rsid w:val="00BF4C54"/>
    <w:rsid w:val="00BF4CF7"/>
    <w:rsid w:val="00BF4D8F"/>
    <w:rsid w:val="00BF4DB9"/>
    <w:rsid w:val="00BF4E57"/>
    <w:rsid w:val="00BF4EB2"/>
    <w:rsid w:val="00BF4F3A"/>
    <w:rsid w:val="00BF4F53"/>
    <w:rsid w:val="00BF4F9B"/>
    <w:rsid w:val="00BF4FAB"/>
    <w:rsid w:val="00BF509F"/>
    <w:rsid w:val="00BF50FF"/>
    <w:rsid w:val="00BF52CB"/>
    <w:rsid w:val="00BF536C"/>
    <w:rsid w:val="00BF563C"/>
    <w:rsid w:val="00BF5879"/>
    <w:rsid w:val="00BF596E"/>
    <w:rsid w:val="00BF5A4C"/>
    <w:rsid w:val="00BF5C9A"/>
    <w:rsid w:val="00BF5CBA"/>
    <w:rsid w:val="00BF5DD5"/>
    <w:rsid w:val="00BF608D"/>
    <w:rsid w:val="00BF62BA"/>
    <w:rsid w:val="00BF6582"/>
    <w:rsid w:val="00BF65B0"/>
    <w:rsid w:val="00BF6672"/>
    <w:rsid w:val="00BF6B86"/>
    <w:rsid w:val="00BF6B8E"/>
    <w:rsid w:val="00BF6BAD"/>
    <w:rsid w:val="00BF6C67"/>
    <w:rsid w:val="00BF6DD0"/>
    <w:rsid w:val="00BF6DE1"/>
    <w:rsid w:val="00BF6E2C"/>
    <w:rsid w:val="00BF6EBE"/>
    <w:rsid w:val="00BF6EBF"/>
    <w:rsid w:val="00BF7023"/>
    <w:rsid w:val="00BF750B"/>
    <w:rsid w:val="00BF77BE"/>
    <w:rsid w:val="00BF77E5"/>
    <w:rsid w:val="00BF78DD"/>
    <w:rsid w:val="00BF7F24"/>
    <w:rsid w:val="00BF7F71"/>
    <w:rsid w:val="00C001A3"/>
    <w:rsid w:val="00C002D5"/>
    <w:rsid w:val="00C0058C"/>
    <w:rsid w:val="00C005BB"/>
    <w:rsid w:val="00C00645"/>
    <w:rsid w:val="00C00696"/>
    <w:rsid w:val="00C0074D"/>
    <w:rsid w:val="00C0080B"/>
    <w:rsid w:val="00C008F6"/>
    <w:rsid w:val="00C00ADA"/>
    <w:rsid w:val="00C00AF2"/>
    <w:rsid w:val="00C00C85"/>
    <w:rsid w:val="00C00CD9"/>
    <w:rsid w:val="00C00D81"/>
    <w:rsid w:val="00C00E12"/>
    <w:rsid w:val="00C0100E"/>
    <w:rsid w:val="00C01070"/>
    <w:rsid w:val="00C010D5"/>
    <w:rsid w:val="00C01305"/>
    <w:rsid w:val="00C013B3"/>
    <w:rsid w:val="00C013E1"/>
    <w:rsid w:val="00C0147B"/>
    <w:rsid w:val="00C01819"/>
    <w:rsid w:val="00C0187D"/>
    <w:rsid w:val="00C01987"/>
    <w:rsid w:val="00C01AFE"/>
    <w:rsid w:val="00C01DDE"/>
    <w:rsid w:val="00C021D3"/>
    <w:rsid w:val="00C02439"/>
    <w:rsid w:val="00C02481"/>
    <w:rsid w:val="00C026C2"/>
    <w:rsid w:val="00C02B17"/>
    <w:rsid w:val="00C02B9E"/>
    <w:rsid w:val="00C02BE7"/>
    <w:rsid w:val="00C02C74"/>
    <w:rsid w:val="00C02D2D"/>
    <w:rsid w:val="00C02DAA"/>
    <w:rsid w:val="00C0342A"/>
    <w:rsid w:val="00C0357C"/>
    <w:rsid w:val="00C03683"/>
    <w:rsid w:val="00C03AC3"/>
    <w:rsid w:val="00C04112"/>
    <w:rsid w:val="00C04281"/>
    <w:rsid w:val="00C043BD"/>
    <w:rsid w:val="00C04635"/>
    <w:rsid w:val="00C046D7"/>
    <w:rsid w:val="00C048D6"/>
    <w:rsid w:val="00C048E9"/>
    <w:rsid w:val="00C04C09"/>
    <w:rsid w:val="00C04CEB"/>
    <w:rsid w:val="00C04F76"/>
    <w:rsid w:val="00C04FDE"/>
    <w:rsid w:val="00C0560A"/>
    <w:rsid w:val="00C056BF"/>
    <w:rsid w:val="00C057F5"/>
    <w:rsid w:val="00C0595B"/>
    <w:rsid w:val="00C05A93"/>
    <w:rsid w:val="00C05B62"/>
    <w:rsid w:val="00C05D0B"/>
    <w:rsid w:val="00C05D81"/>
    <w:rsid w:val="00C05DFD"/>
    <w:rsid w:val="00C05E51"/>
    <w:rsid w:val="00C05EA2"/>
    <w:rsid w:val="00C05F5F"/>
    <w:rsid w:val="00C06045"/>
    <w:rsid w:val="00C06498"/>
    <w:rsid w:val="00C06753"/>
    <w:rsid w:val="00C067DF"/>
    <w:rsid w:val="00C0681C"/>
    <w:rsid w:val="00C06B70"/>
    <w:rsid w:val="00C06E9E"/>
    <w:rsid w:val="00C06F74"/>
    <w:rsid w:val="00C070E0"/>
    <w:rsid w:val="00C078F6"/>
    <w:rsid w:val="00C07928"/>
    <w:rsid w:val="00C07A99"/>
    <w:rsid w:val="00C07FC5"/>
    <w:rsid w:val="00C10056"/>
    <w:rsid w:val="00C1024B"/>
    <w:rsid w:val="00C103A4"/>
    <w:rsid w:val="00C10498"/>
    <w:rsid w:val="00C10730"/>
    <w:rsid w:val="00C10A44"/>
    <w:rsid w:val="00C10A51"/>
    <w:rsid w:val="00C10D59"/>
    <w:rsid w:val="00C10D8B"/>
    <w:rsid w:val="00C10FC7"/>
    <w:rsid w:val="00C111A3"/>
    <w:rsid w:val="00C114C5"/>
    <w:rsid w:val="00C1165F"/>
    <w:rsid w:val="00C1172E"/>
    <w:rsid w:val="00C1193E"/>
    <w:rsid w:val="00C1196C"/>
    <w:rsid w:val="00C11AE4"/>
    <w:rsid w:val="00C11E3D"/>
    <w:rsid w:val="00C11F47"/>
    <w:rsid w:val="00C11FAA"/>
    <w:rsid w:val="00C12006"/>
    <w:rsid w:val="00C12264"/>
    <w:rsid w:val="00C12334"/>
    <w:rsid w:val="00C12805"/>
    <w:rsid w:val="00C12807"/>
    <w:rsid w:val="00C12970"/>
    <w:rsid w:val="00C12A4B"/>
    <w:rsid w:val="00C12AA8"/>
    <w:rsid w:val="00C12ADF"/>
    <w:rsid w:val="00C12C75"/>
    <w:rsid w:val="00C13095"/>
    <w:rsid w:val="00C13320"/>
    <w:rsid w:val="00C133B6"/>
    <w:rsid w:val="00C1349D"/>
    <w:rsid w:val="00C135F7"/>
    <w:rsid w:val="00C1382C"/>
    <w:rsid w:val="00C138AC"/>
    <w:rsid w:val="00C138B5"/>
    <w:rsid w:val="00C139D8"/>
    <w:rsid w:val="00C13C61"/>
    <w:rsid w:val="00C13CCC"/>
    <w:rsid w:val="00C13D9D"/>
    <w:rsid w:val="00C13E97"/>
    <w:rsid w:val="00C14350"/>
    <w:rsid w:val="00C14356"/>
    <w:rsid w:val="00C1447E"/>
    <w:rsid w:val="00C14515"/>
    <w:rsid w:val="00C14539"/>
    <w:rsid w:val="00C14919"/>
    <w:rsid w:val="00C1494F"/>
    <w:rsid w:val="00C14A27"/>
    <w:rsid w:val="00C15235"/>
    <w:rsid w:val="00C1529A"/>
    <w:rsid w:val="00C152EE"/>
    <w:rsid w:val="00C155A3"/>
    <w:rsid w:val="00C15623"/>
    <w:rsid w:val="00C156A4"/>
    <w:rsid w:val="00C15A1B"/>
    <w:rsid w:val="00C15CC8"/>
    <w:rsid w:val="00C15D7E"/>
    <w:rsid w:val="00C15D9D"/>
    <w:rsid w:val="00C15F4C"/>
    <w:rsid w:val="00C1609A"/>
    <w:rsid w:val="00C1613C"/>
    <w:rsid w:val="00C1616C"/>
    <w:rsid w:val="00C16183"/>
    <w:rsid w:val="00C16485"/>
    <w:rsid w:val="00C164B9"/>
    <w:rsid w:val="00C16534"/>
    <w:rsid w:val="00C16620"/>
    <w:rsid w:val="00C1671F"/>
    <w:rsid w:val="00C169A1"/>
    <w:rsid w:val="00C16AF4"/>
    <w:rsid w:val="00C16B25"/>
    <w:rsid w:val="00C16CA1"/>
    <w:rsid w:val="00C16E71"/>
    <w:rsid w:val="00C16F9F"/>
    <w:rsid w:val="00C1732C"/>
    <w:rsid w:val="00C1736E"/>
    <w:rsid w:val="00C175F3"/>
    <w:rsid w:val="00C176E2"/>
    <w:rsid w:val="00C17926"/>
    <w:rsid w:val="00C17A59"/>
    <w:rsid w:val="00C17B8D"/>
    <w:rsid w:val="00C17FA6"/>
    <w:rsid w:val="00C20320"/>
    <w:rsid w:val="00C2032B"/>
    <w:rsid w:val="00C204EE"/>
    <w:rsid w:val="00C2053F"/>
    <w:rsid w:val="00C205C9"/>
    <w:rsid w:val="00C2086F"/>
    <w:rsid w:val="00C208F3"/>
    <w:rsid w:val="00C20B4D"/>
    <w:rsid w:val="00C20BD3"/>
    <w:rsid w:val="00C20C4E"/>
    <w:rsid w:val="00C20D98"/>
    <w:rsid w:val="00C20DE9"/>
    <w:rsid w:val="00C20F55"/>
    <w:rsid w:val="00C20F5F"/>
    <w:rsid w:val="00C20F68"/>
    <w:rsid w:val="00C2115E"/>
    <w:rsid w:val="00C211CC"/>
    <w:rsid w:val="00C211DF"/>
    <w:rsid w:val="00C211ED"/>
    <w:rsid w:val="00C211FC"/>
    <w:rsid w:val="00C21325"/>
    <w:rsid w:val="00C21833"/>
    <w:rsid w:val="00C21AAE"/>
    <w:rsid w:val="00C21BC4"/>
    <w:rsid w:val="00C21DF9"/>
    <w:rsid w:val="00C223DF"/>
    <w:rsid w:val="00C22494"/>
    <w:rsid w:val="00C22595"/>
    <w:rsid w:val="00C225C3"/>
    <w:rsid w:val="00C22615"/>
    <w:rsid w:val="00C22744"/>
    <w:rsid w:val="00C227E0"/>
    <w:rsid w:val="00C2293C"/>
    <w:rsid w:val="00C22976"/>
    <w:rsid w:val="00C22D18"/>
    <w:rsid w:val="00C22E19"/>
    <w:rsid w:val="00C22E51"/>
    <w:rsid w:val="00C22E95"/>
    <w:rsid w:val="00C230B3"/>
    <w:rsid w:val="00C232F5"/>
    <w:rsid w:val="00C2332F"/>
    <w:rsid w:val="00C23491"/>
    <w:rsid w:val="00C234DE"/>
    <w:rsid w:val="00C236DE"/>
    <w:rsid w:val="00C23C39"/>
    <w:rsid w:val="00C23D7C"/>
    <w:rsid w:val="00C23FA5"/>
    <w:rsid w:val="00C24052"/>
    <w:rsid w:val="00C24213"/>
    <w:rsid w:val="00C2422C"/>
    <w:rsid w:val="00C24284"/>
    <w:rsid w:val="00C24732"/>
    <w:rsid w:val="00C24CE6"/>
    <w:rsid w:val="00C24DDF"/>
    <w:rsid w:val="00C24E7C"/>
    <w:rsid w:val="00C24F47"/>
    <w:rsid w:val="00C25081"/>
    <w:rsid w:val="00C250E8"/>
    <w:rsid w:val="00C252FC"/>
    <w:rsid w:val="00C25339"/>
    <w:rsid w:val="00C255F2"/>
    <w:rsid w:val="00C25853"/>
    <w:rsid w:val="00C259A0"/>
    <w:rsid w:val="00C25AE4"/>
    <w:rsid w:val="00C25B10"/>
    <w:rsid w:val="00C25D15"/>
    <w:rsid w:val="00C25D2B"/>
    <w:rsid w:val="00C25D52"/>
    <w:rsid w:val="00C25E55"/>
    <w:rsid w:val="00C25E72"/>
    <w:rsid w:val="00C25F63"/>
    <w:rsid w:val="00C260C9"/>
    <w:rsid w:val="00C260CF"/>
    <w:rsid w:val="00C2610C"/>
    <w:rsid w:val="00C26171"/>
    <w:rsid w:val="00C261C1"/>
    <w:rsid w:val="00C261D0"/>
    <w:rsid w:val="00C26212"/>
    <w:rsid w:val="00C2628F"/>
    <w:rsid w:val="00C26829"/>
    <w:rsid w:val="00C26913"/>
    <w:rsid w:val="00C2691F"/>
    <w:rsid w:val="00C26A01"/>
    <w:rsid w:val="00C26B02"/>
    <w:rsid w:val="00C26B38"/>
    <w:rsid w:val="00C26C4C"/>
    <w:rsid w:val="00C26CA5"/>
    <w:rsid w:val="00C26D85"/>
    <w:rsid w:val="00C26EF6"/>
    <w:rsid w:val="00C26F2B"/>
    <w:rsid w:val="00C271FC"/>
    <w:rsid w:val="00C273BB"/>
    <w:rsid w:val="00C27541"/>
    <w:rsid w:val="00C277D1"/>
    <w:rsid w:val="00C27A0C"/>
    <w:rsid w:val="00C27B1C"/>
    <w:rsid w:val="00C27C03"/>
    <w:rsid w:val="00C27C88"/>
    <w:rsid w:val="00C27D10"/>
    <w:rsid w:val="00C27E5A"/>
    <w:rsid w:val="00C27FC5"/>
    <w:rsid w:val="00C301AD"/>
    <w:rsid w:val="00C301C2"/>
    <w:rsid w:val="00C304CC"/>
    <w:rsid w:val="00C305A9"/>
    <w:rsid w:val="00C305C5"/>
    <w:rsid w:val="00C30706"/>
    <w:rsid w:val="00C3086B"/>
    <w:rsid w:val="00C30A67"/>
    <w:rsid w:val="00C30C86"/>
    <w:rsid w:val="00C30F0D"/>
    <w:rsid w:val="00C30F1A"/>
    <w:rsid w:val="00C31090"/>
    <w:rsid w:val="00C3109C"/>
    <w:rsid w:val="00C311F2"/>
    <w:rsid w:val="00C31237"/>
    <w:rsid w:val="00C3146C"/>
    <w:rsid w:val="00C31684"/>
    <w:rsid w:val="00C31805"/>
    <w:rsid w:val="00C31876"/>
    <w:rsid w:val="00C318C1"/>
    <w:rsid w:val="00C318FD"/>
    <w:rsid w:val="00C31BAE"/>
    <w:rsid w:val="00C3224E"/>
    <w:rsid w:val="00C3228C"/>
    <w:rsid w:val="00C32306"/>
    <w:rsid w:val="00C3284A"/>
    <w:rsid w:val="00C32C2C"/>
    <w:rsid w:val="00C32C72"/>
    <w:rsid w:val="00C32E00"/>
    <w:rsid w:val="00C32EF4"/>
    <w:rsid w:val="00C32FD6"/>
    <w:rsid w:val="00C3306B"/>
    <w:rsid w:val="00C3317D"/>
    <w:rsid w:val="00C3320C"/>
    <w:rsid w:val="00C332AB"/>
    <w:rsid w:val="00C335B5"/>
    <w:rsid w:val="00C33642"/>
    <w:rsid w:val="00C338AA"/>
    <w:rsid w:val="00C338F0"/>
    <w:rsid w:val="00C33C16"/>
    <w:rsid w:val="00C33C67"/>
    <w:rsid w:val="00C33C69"/>
    <w:rsid w:val="00C33D6D"/>
    <w:rsid w:val="00C33DFF"/>
    <w:rsid w:val="00C33F71"/>
    <w:rsid w:val="00C33FC6"/>
    <w:rsid w:val="00C3429A"/>
    <w:rsid w:val="00C34323"/>
    <w:rsid w:val="00C345CA"/>
    <w:rsid w:val="00C34676"/>
    <w:rsid w:val="00C34769"/>
    <w:rsid w:val="00C34932"/>
    <w:rsid w:val="00C34A85"/>
    <w:rsid w:val="00C34C7A"/>
    <w:rsid w:val="00C34C91"/>
    <w:rsid w:val="00C34DCD"/>
    <w:rsid w:val="00C34F2D"/>
    <w:rsid w:val="00C34FED"/>
    <w:rsid w:val="00C35014"/>
    <w:rsid w:val="00C3515E"/>
    <w:rsid w:val="00C35174"/>
    <w:rsid w:val="00C35705"/>
    <w:rsid w:val="00C35895"/>
    <w:rsid w:val="00C35A66"/>
    <w:rsid w:val="00C35C86"/>
    <w:rsid w:val="00C35CB8"/>
    <w:rsid w:val="00C35D22"/>
    <w:rsid w:val="00C35F4B"/>
    <w:rsid w:val="00C36079"/>
    <w:rsid w:val="00C360AB"/>
    <w:rsid w:val="00C361C4"/>
    <w:rsid w:val="00C36383"/>
    <w:rsid w:val="00C36480"/>
    <w:rsid w:val="00C364B0"/>
    <w:rsid w:val="00C365C8"/>
    <w:rsid w:val="00C3664A"/>
    <w:rsid w:val="00C3677E"/>
    <w:rsid w:val="00C367E7"/>
    <w:rsid w:val="00C36874"/>
    <w:rsid w:val="00C36A91"/>
    <w:rsid w:val="00C36D7B"/>
    <w:rsid w:val="00C36E06"/>
    <w:rsid w:val="00C36F28"/>
    <w:rsid w:val="00C36F7A"/>
    <w:rsid w:val="00C370F5"/>
    <w:rsid w:val="00C370FE"/>
    <w:rsid w:val="00C3746E"/>
    <w:rsid w:val="00C374B8"/>
    <w:rsid w:val="00C374ED"/>
    <w:rsid w:val="00C3759B"/>
    <w:rsid w:val="00C37748"/>
    <w:rsid w:val="00C37749"/>
    <w:rsid w:val="00C37755"/>
    <w:rsid w:val="00C3777B"/>
    <w:rsid w:val="00C377B6"/>
    <w:rsid w:val="00C37A44"/>
    <w:rsid w:val="00C37BA9"/>
    <w:rsid w:val="00C37C66"/>
    <w:rsid w:val="00C37EC4"/>
    <w:rsid w:val="00C37EDF"/>
    <w:rsid w:val="00C37F2C"/>
    <w:rsid w:val="00C40089"/>
    <w:rsid w:val="00C401D3"/>
    <w:rsid w:val="00C40299"/>
    <w:rsid w:val="00C403CA"/>
    <w:rsid w:val="00C40429"/>
    <w:rsid w:val="00C40569"/>
    <w:rsid w:val="00C407BF"/>
    <w:rsid w:val="00C40853"/>
    <w:rsid w:val="00C40936"/>
    <w:rsid w:val="00C4093C"/>
    <w:rsid w:val="00C409DE"/>
    <w:rsid w:val="00C40B7E"/>
    <w:rsid w:val="00C40C57"/>
    <w:rsid w:val="00C40C81"/>
    <w:rsid w:val="00C40E5A"/>
    <w:rsid w:val="00C411FE"/>
    <w:rsid w:val="00C41236"/>
    <w:rsid w:val="00C412A1"/>
    <w:rsid w:val="00C412AE"/>
    <w:rsid w:val="00C4149A"/>
    <w:rsid w:val="00C415C6"/>
    <w:rsid w:val="00C41753"/>
    <w:rsid w:val="00C4175A"/>
    <w:rsid w:val="00C4177F"/>
    <w:rsid w:val="00C41781"/>
    <w:rsid w:val="00C418C5"/>
    <w:rsid w:val="00C41996"/>
    <w:rsid w:val="00C419D3"/>
    <w:rsid w:val="00C41D33"/>
    <w:rsid w:val="00C41D8A"/>
    <w:rsid w:val="00C41E4F"/>
    <w:rsid w:val="00C41E51"/>
    <w:rsid w:val="00C41F29"/>
    <w:rsid w:val="00C42091"/>
    <w:rsid w:val="00C42724"/>
    <w:rsid w:val="00C4283D"/>
    <w:rsid w:val="00C429FE"/>
    <w:rsid w:val="00C42A80"/>
    <w:rsid w:val="00C42ABC"/>
    <w:rsid w:val="00C42B00"/>
    <w:rsid w:val="00C42CD5"/>
    <w:rsid w:val="00C42E18"/>
    <w:rsid w:val="00C42F49"/>
    <w:rsid w:val="00C43154"/>
    <w:rsid w:val="00C433D5"/>
    <w:rsid w:val="00C434A4"/>
    <w:rsid w:val="00C43521"/>
    <w:rsid w:val="00C437F7"/>
    <w:rsid w:val="00C43895"/>
    <w:rsid w:val="00C439E3"/>
    <w:rsid w:val="00C43A00"/>
    <w:rsid w:val="00C43B7B"/>
    <w:rsid w:val="00C43C0D"/>
    <w:rsid w:val="00C43CA0"/>
    <w:rsid w:val="00C440CB"/>
    <w:rsid w:val="00C44878"/>
    <w:rsid w:val="00C448CB"/>
    <w:rsid w:val="00C44956"/>
    <w:rsid w:val="00C449AC"/>
    <w:rsid w:val="00C449B6"/>
    <w:rsid w:val="00C449F6"/>
    <w:rsid w:val="00C449F7"/>
    <w:rsid w:val="00C44AAA"/>
    <w:rsid w:val="00C44B83"/>
    <w:rsid w:val="00C44D61"/>
    <w:rsid w:val="00C44E3D"/>
    <w:rsid w:val="00C44F67"/>
    <w:rsid w:val="00C44FD3"/>
    <w:rsid w:val="00C4518B"/>
    <w:rsid w:val="00C457D8"/>
    <w:rsid w:val="00C45860"/>
    <w:rsid w:val="00C4588F"/>
    <w:rsid w:val="00C4597E"/>
    <w:rsid w:val="00C45A85"/>
    <w:rsid w:val="00C45C36"/>
    <w:rsid w:val="00C45D2F"/>
    <w:rsid w:val="00C45D83"/>
    <w:rsid w:val="00C45F82"/>
    <w:rsid w:val="00C45FD7"/>
    <w:rsid w:val="00C46049"/>
    <w:rsid w:val="00C460A9"/>
    <w:rsid w:val="00C4636C"/>
    <w:rsid w:val="00C463FE"/>
    <w:rsid w:val="00C46746"/>
    <w:rsid w:val="00C46787"/>
    <w:rsid w:val="00C4678D"/>
    <w:rsid w:val="00C46C85"/>
    <w:rsid w:val="00C46CFD"/>
    <w:rsid w:val="00C46D76"/>
    <w:rsid w:val="00C46DE1"/>
    <w:rsid w:val="00C46ED0"/>
    <w:rsid w:val="00C46FDC"/>
    <w:rsid w:val="00C4740A"/>
    <w:rsid w:val="00C4740C"/>
    <w:rsid w:val="00C475D7"/>
    <w:rsid w:val="00C475EE"/>
    <w:rsid w:val="00C476C6"/>
    <w:rsid w:val="00C47776"/>
    <w:rsid w:val="00C47E9E"/>
    <w:rsid w:val="00C47EB9"/>
    <w:rsid w:val="00C5003F"/>
    <w:rsid w:val="00C5010F"/>
    <w:rsid w:val="00C5011F"/>
    <w:rsid w:val="00C50155"/>
    <w:rsid w:val="00C501F3"/>
    <w:rsid w:val="00C50215"/>
    <w:rsid w:val="00C503A8"/>
    <w:rsid w:val="00C5052D"/>
    <w:rsid w:val="00C50627"/>
    <w:rsid w:val="00C50757"/>
    <w:rsid w:val="00C5075D"/>
    <w:rsid w:val="00C50897"/>
    <w:rsid w:val="00C5098A"/>
    <w:rsid w:val="00C50E65"/>
    <w:rsid w:val="00C50F28"/>
    <w:rsid w:val="00C50F5D"/>
    <w:rsid w:val="00C51096"/>
    <w:rsid w:val="00C512FF"/>
    <w:rsid w:val="00C51314"/>
    <w:rsid w:val="00C51563"/>
    <w:rsid w:val="00C51A53"/>
    <w:rsid w:val="00C51C42"/>
    <w:rsid w:val="00C51C9E"/>
    <w:rsid w:val="00C51CD6"/>
    <w:rsid w:val="00C51E37"/>
    <w:rsid w:val="00C51E46"/>
    <w:rsid w:val="00C51FB3"/>
    <w:rsid w:val="00C5205B"/>
    <w:rsid w:val="00C5239C"/>
    <w:rsid w:val="00C524CD"/>
    <w:rsid w:val="00C524CF"/>
    <w:rsid w:val="00C526C9"/>
    <w:rsid w:val="00C527F4"/>
    <w:rsid w:val="00C52AA4"/>
    <w:rsid w:val="00C52AE2"/>
    <w:rsid w:val="00C52B7B"/>
    <w:rsid w:val="00C52BCB"/>
    <w:rsid w:val="00C52F35"/>
    <w:rsid w:val="00C5305F"/>
    <w:rsid w:val="00C5308D"/>
    <w:rsid w:val="00C53116"/>
    <w:rsid w:val="00C53235"/>
    <w:rsid w:val="00C53237"/>
    <w:rsid w:val="00C532CC"/>
    <w:rsid w:val="00C5340D"/>
    <w:rsid w:val="00C535C2"/>
    <w:rsid w:val="00C5361C"/>
    <w:rsid w:val="00C5369C"/>
    <w:rsid w:val="00C536A3"/>
    <w:rsid w:val="00C539A7"/>
    <w:rsid w:val="00C539B0"/>
    <w:rsid w:val="00C53B93"/>
    <w:rsid w:val="00C53D49"/>
    <w:rsid w:val="00C53DD6"/>
    <w:rsid w:val="00C53EE6"/>
    <w:rsid w:val="00C53F6B"/>
    <w:rsid w:val="00C542DE"/>
    <w:rsid w:val="00C54427"/>
    <w:rsid w:val="00C54585"/>
    <w:rsid w:val="00C54784"/>
    <w:rsid w:val="00C548AB"/>
    <w:rsid w:val="00C549B9"/>
    <w:rsid w:val="00C54A8B"/>
    <w:rsid w:val="00C54C80"/>
    <w:rsid w:val="00C54DB2"/>
    <w:rsid w:val="00C54E2A"/>
    <w:rsid w:val="00C55021"/>
    <w:rsid w:val="00C55447"/>
    <w:rsid w:val="00C554FA"/>
    <w:rsid w:val="00C5581F"/>
    <w:rsid w:val="00C55857"/>
    <w:rsid w:val="00C55869"/>
    <w:rsid w:val="00C558B0"/>
    <w:rsid w:val="00C55A48"/>
    <w:rsid w:val="00C55BA7"/>
    <w:rsid w:val="00C566C7"/>
    <w:rsid w:val="00C566DB"/>
    <w:rsid w:val="00C56959"/>
    <w:rsid w:val="00C5696E"/>
    <w:rsid w:val="00C56A2B"/>
    <w:rsid w:val="00C56AB6"/>
    <w:rsid w:val="00C56CEC"/>
    <w:rsid w:val="00C56D87"/>
    <w:rsid w:val="00C56E4E"/>
    <w:rsid w:val="00C56F03"/>
    <w:rsid w:val="00C56FC4"/>
    <w:rsid w:val="00C5730B"/>
    <w:rsid w:val="00C57393"/>
    <w:rsid w:val="00C573B4"/>
    <w:rsid w:val="00C573BC"/>
    <w:rsid w:val="00C57437"/>
    <w:rsid w:val="00C576A0"/>
    <w:rsid w:val="00C57BBA"/>
    <w:rsid w:val="00C57BCC"/>
    <w:rsid w:val="00C57BD0"/>
    <w:rsid w:val="00C57BE6"/>
    <w:rsid w:val="00C57BED"/>
    <w:rsid w:val="00C57D0B"/>
    <w:rsid w:val="00C60110"/>
    <w:rsid w:val="00C6039B"/>
    <w:rsid w:val="00C60456"/>
    <w:rsid w:val="00C607D2"/>
    <w:rsid w:val="00C60AC2"/>
    <w:rsid w:val="00C60B9B"/>
    <w:rsid w:val="00C60C29"/>
    <w:rsid w:val="00C60C5C"/>
    <w:rsid w:val="00C60C5D"/>
    <w:rsid w:val="00C60C8A"/>
    <w:rsid w:val="00C60D51"/>
    <w:rsid w:val="00C60D8C"/>
    <w:rsid w:val="00C60EB1"/>
    <w:rsid w:val="00C6131A"/>
    <w:rsid w:val="00C61365"/>
    <w:rsid w:val="00C6147B"/>
    <w:rsid w:val="00C614EC"/>
    <w:rsid w:val="00C614FA"/>
    <w:rsid w:val="00C6175F"/>
    <w:rsid w:val="00C61896"/>
    <w:rsid w:val="00C61A9F"/>
    <w:rsid w:val="00C61C32"/>
    <w:rsid w:val="00C61D25"/>
    <w:rsid w:val="00C61DE7"/>
    <w:rsid w:val="00C61EB2"/>
    <w:rsid w:val="00C61EC2"/>
    <w:rsid w:val="00C621D5"/>
    <w:rsid w:val="00C62328"/>
    <w:rsid w:val="00C62407"/>
    <w:rsid w:val="00C62531"/>
    <w:rsid w:val="00C62569"/>
    <w:rsid w:val="00C6263E"/>
    <w:rsid w:val="00C6265A"/>
    <w:rsid w:val="00C626D1"/>
    <w:rsid w:val="00C62869"/>
    <w:rsid w:val="00C628F8"/>
    <w:rsid w:val="00C62D8E"/>
    <w:rsid w:val="00C62E38"/>
    <w:rsid w:val="00C62EB8"/>
    <w:rsid w:val="00C63024"/>
    <w:rsid w:val="00C630B3"/>
    <w:rsid w:val="00C631CA"/>
    <w:rsid w:val="00C6342F"/>
    <w:rsid w:val="00C6354D"/>
    <w:rsid w:val="00C635DF"/>
    <w:rsid w:val="00C639FC"/>
    <w:rsid w:val="00C63A43"/>
    <w:rsid w:val="00C63C5A"/>
    <w:rsid w:val="00C63D02"/>
    <w:rsid w:val="00C63F23"/>
    <w:rsid w:val="00C63FD4"/>
    <w:rsid w:val="00C63FEF"/>
    <w:rsid w:val="00C6403E"/>
    <w:rsid w:val="00C641F8"/>
    <w:rsid w:val="00C64366"/>
    <w:rsid w:val="00C64389"/>
    <w:rsid w:val="00C64419"/>
    <w:rsid w:val="00C64546"/>
    <w:rsid w:val="00C64675"/>
    <w:rsid w:val="00C647C8"/>
    <w:rsid w:val="00C64E78"/>
    <w:rsid w:val="00C64E7C"/>
    <w:rsid w:val="00C64FE4"/>
    <w:rsid w:val="00C65475"/>
    <w:rsid w:val="00C65490"/>
    <w:rsid w:val="00C654CF"/>
    <w:rsid w:val="00C656D3"/>
    <w:rsid w:val="00C65759"/>
    <w:rsid w:val="00C65782"/>
    <w:rsid w:val="00C658A4"/>
    <w:rsid w:val="00C6599B"/>
    <w:rsid w:val="00C65B42"/>
    <w:rsid w:val="00C65BD4"/>
    <w:rsid w:val="00C65BF4"/>
    <w:rsid w:val="00C65D78"/>
    <w:rsid w:val="00C65DB8"/>
    <w:rsid w:val="00C65DD9"/>
    <w:rsid w:val="00C660AA"/>
    <w:rsid w:val="00C66136"/>
    <w:rsid w:val="00C663FF"/>
    <w:rsid w:val="00C6666F"/>
    <w:rsid w:val="00C6670D"/>
    <w:rsid w:val="00C668AE"/>
    <w:rsid w:val="00C66C03"/>
    <w:rsid w:val="00C66C20"/>
    <w:rsid w:val="00C67696"/>
    <w:rsid w:val="00C676A3"/>
    <w:rsid w:val="00C67896"/>
    <w:rsid w:val="00C678B6"/>
    <w:rsid w:val="00C67963"/>
    <w:rsid w:val="00C67B77"/>
    <w:rsid w:val="00C67BB4"/>
    <w:rsid w:val="00C67BD4"/>
    <w:rsid w:val="00C67CCC"/>
    <w:rsid w:val="00C67E6E"/>
    <w:rsid w:val="00C67EC8"/>
    <w:rsid w:val="00C700B4"/>
    <w:rsid w:val="00C7020A"/>
    <w:rsid w:val="00C704B3"/>
    <w:rsid w:val="00C7057D"/>
    <w:rsid w:val="00C70611"/>
    <w:rsid w:val="00C7062F"/>
    <w:rsid w:val="00C7071F"/>
    <w:rsid w:val="00C70A78"/>
    <w:rsid w:val="00C70BE2"/>
    <w:rsid w:val="00C70F1D"/>
    <w:rsid w:val="00C7105F"/>
    <w:rsid w:val="00C710E4"/>
    <w:rsid w:val="00C711F2"/>
    <w:rsid w:val="00C712D6"/>
    <w:rsid w:val="00C7135F"/>
    <w:rsid w:val="00C713DC"/>
    <w:rsid w:val="00C71761"/>
    <w:rsid w:val="00C717EC"/>
    <w:rsid w:val="00C71856"/>
    <w:rsid w:val="00C718BA"/>
    <w:rsid w:val="00C719A2"/>
    <w:rsid w:val="00C71C1E"/>
    <w:rsid w:val="00C72007"/>
    <w:rsid w:val="00C72114"/>
    <w:rsid w:val="00C72181"/>
    <w:rsid w:val="00C72254"/>
    <w:rsid w:val="00C722AF"/>
    <w:rsid w:val="00C7231E"/>
    <w:rsid w:val="00C72389"/>
    <w:rsid w:val="00C72406"/>
    <w:rsid w:val="00C7241D"/>
    <w:rsid w:val="00C7247A"/>
    <w:rsid w:val="00C72865"/>
    <w:rsid w:val="00C729A5"/>
    <w:rsid w:val="00C72AFE"/>
    <w:rsid w:val="00C72BD7"/>
    <w:rsid w:val="00C72C03"/>
    <w:rsid w:val="00C72EC3"/>
    <w:rsid w:val="00C73028"/>
    <w:rsid w:val="00C730D0"/>
    <w:rsid w:val="00C73311"/>
    <w:rsid w:val="00C7345C"/>
    <w:rsid w:val="00C734A6"/>
    <w:rsid w:val="00C735D7"/>
    <w:rsid w:val="00C735E8"/>
    <w:rsid w:val="00C736AA"/>
    <w:rsid w:val="00C73700"/>
    <w:rsid w:val="00C739EF"/>
    <w:rsid w:val="00C73AB4"/>
    <w:rsid w:val="00C73C83"/>
    <w:rsid w:val="00C73E9E"/>
    <w:rsid w:val="00C73EEB"/>
    <w:rsid w:val="00C74112"/>
    <w:rsid w:val="00C74170"/>
    <w:rsid w:val="00C745DF"/>
    <w:rsid w:val="00C746C4"/>
    <w:rsid w:val="00C7493A"/>
    <w:rsid w:val="00C74A32"/>
    <w:rsid w:val="00C74A65"/>
    <w:rsid w:val="00C74BB2"/>
    <w:rsid w:val="00C74C11"/>
    <w:rsid w:val="00C74C68"/>
    <w:rsid w:val="00C74D6C"/>
    <w:rsid w:val="00C74E85"/>
    <w:rsid w:val="00C750F8"/>
    <w:rsid w:val="00C751F0"/>
    <w:rsid w:val="00C7525E"/>
    <w:rsid w:val="00C75279"/>
    <w:rsid w:val="00C7537E"/>
    <w:rsid w:val="00C75392"/>
    <w:rsid w:val="00C7567D"/>
    <w:rsid w:val="00C756C7"/>
    <w:rsid w:val="00C756DE"/>
    <w:rsid w:val="00C756E9"/>
    <w:rsid w:val="00C75A66"/>
    <w:rsid w:val="00C75BEF"/>
    <w:rsid w:val="00C75BF0"/>
    <w:rsid w:val="00C75DE4"/>
    <w:rsid w:val="00C75F03"/>
    <w:rsid w:val="00C75FBF"/>
    <w:rsid w:val="00C760DD"/>
    <w:rsid w:val="00C760EC"/>
    <w:rsid w:val="00C7617C"/>
    <w:rsid w:val="00C76186"/>
    <w:rsid w:val="00C762C3"/>
    <w:rsid w:val="00C762C8"/>
    <w:rsid w:val="00C7647E"/>
    <w:rsid w:val="00C76565"/>
    <w:rsid w:val="00C765EE"/>
    <w:rsid w:val="00C7666D"/>
    <w:rsid w:val="00C766F6"/>
    <w:rsid w:val="00C7683D"/>
    <w:rsid w:val="00C76A32"/>
    <w:rsid w:val="00C76A57"/>
    <w:rsid w:val="00C76A74"/>
    <w:rsid w:val="00C76A9F"/>
    <w:rsid w:val="00C76BCD"/>
    <w:rsid w:val="00C76C3A"/>
    <w:rsid w:val="00C76CC5"/>
    <w:rsid w:val="00C76CD3"/>
    <w:rsid w:val="00C77088"/>
    <w:rsid w:val="00C772D2"/>
    <w:rsid w:val="00C773AB"/>
    <w:rsid w:val="00C77446"/>
    <w:rsid w:val="00C774A0"/>
    <w:rsid w:val="00C774A2"/>
    <w:rsid w:val="00C774F7"/>
    <w:rsid w:val="00C7768C"/>
    <w:rsid w:val="00C776B2"/>
    <w:rsid w:val="00C776C2"/>
    <w:rsid w:val="00C77821"/>
    <w:rsid w:val="00C77911"/>
    <w:rsid w:val="00C77A03"/>
    <w:rsid w:val="00C77B3C"/>
    <w:rsid w:val="00C77B9A"/>
    <w:rsid w:val="00C77C74"/>
    <w:rsid w:val="00C77E9A"/>
    <w:rsid w:val="00C80143"/>
    <w:rsid w:val="00C801FE"/>
    <w:rsid w:val="00C802C7"/>
    <w:rsid w:val="00C803AE"/>
    <w:rsid w:val="00C8071E"/>
    <w:rsid w:val="00C8074C"/>
    <w:rsid w:val="00C80846"/>
    <w:rsid w:val="00C80861"/>
    <w:rsid w:val="00C80D62"/>
    <w:rsid w:val="00C80F79"/>
    <w:rsid w:val="00C81013"/>
    <w:rsid w:val="00C81044"/>
    <w:rsid w:val="00C8106C"/>
    <w:rsid w:val="00C81105"/>
    <w:rsid w:val="00C812C9"/>
    <w:rsid w:val="00C8131F"/>
    <w:rsid w:val="00C813BB"/>
    <w:rsid w:val="00C8144F"/>
    <w:rsid w:val="00C8157D"/>
    <w:rsid w:val="00C81707"/>
    <w:rsid w:val="00C817C4"/>
    <w:rsid w:val="00C817FB"/>
    <w:rsid w:val="00C818EF"/>
    <w:rsid w:val="00C81A61"/>
    <w:rsid w:val="00C81C73"/>
    <w:rsid w:val="00C81D9A"/>
    <w:rsid w:val="00C81F4B"/>
    <w:rsid w:val="00C82068"/>
    <w:rsid w:val="00C820FA"/>
    <w:rsid w:val="00C821CF"/>
    <w:rsid w:val="00C82322"/>
    <w:rsid w:val="00C82538"/>
    <w:rsid w:val="00C82628"/>
    <w:rsid w:val="00C828CF"/>
    <w:rsid w:val="00C82A0F"/>
    <w:rsid w:val="00C82B96"/>
    <w:rsid w:val="00C82BE9"/>
    <w:rsid w:val="00C82CEE"/>
    <w:rsid w:val="00C82F1F"/>
    <w:rsid w:val="00C82FA3"/>
    <w:rsid w:val="00C8302F"/>
    <w:rsid w:val="00C83291"/>
    <w:rsid w:val="00C8329E"/>
    <w:rsid w:val="00C83404"/>
    <w:rsid w:val="00C83689"/>
    <w:rsid w:val="00C838D9"/>
    <w:rsid w:val="00C83997"/>
    <w:rsid w:val="00C83A61"/>
    <w:rsid w:val="00C83B04"/>
    <w:rsid w:val="00C83B58"/>
    <w:rsid w:val="00C83E3C"/>
    <w:rsid w:val="00C83EAF"/>
    <w:rsid w:val="00C84135"/>
    <w:rsid w:val="00C8419C"/>
    <w:rsid w:val="00C841E1"/>
    <w:rsid w:val="00C84244"/>
    <w:rsid w:val="00C8455E"/>
    <w:rsid w:val="00C845C5"/>
    <w:rsid w:val="00C847F6"/>
    <w:rsid w:val="00C84B39"/>
    <w:rsid w:val="00C84B44"/>
    <w:rsid w:val="00C84CE1"/>
    <w:rsid w:val="00C84EAE"/>
    <w:rsid w:val="00C84F4D"/>
    <w:rsid w:val="00C850C3"/>
    <w:rsid w:val="00C851BC"/>
    <w:rsid w:val="00C853B5"/>
    <w:rsid w:val="00C85421"/>
    <w:rsid w:val="00C8555D"/>
    <w:rsid w:val="00C855C0"/>
    <w:rsid w:val="00C8599E"/>
    <w:rsid w:val="00C85B10"/>
    <w:rsid w:val="00C85B48"/>
    <w:rsid w:val="00C85D95"/>
    <w:rsid w:val="00C8612C"/>
    <w:rsid w:val="00C861BB"/>
    <w:rsid w:val="00C862AB"/>
    <w:rsid w:val="00C8646D"/>
    <w:rsid w:val="00C864EF"/>
    <w:rsid w:val="00C86534"/>
    <w:rsid w:val="00C865CD"/>
    <w:rsid w:val="00C86635"/>
    <w:rsid w:val="00C86657"/>
    <w:rsid w:val="00C86743"/>
    <w:rsid w:val="00C867D4"/>
    <w:rsid w:val="00C8698B"/>
    <w:rsid w:val="00C86B2F"/>
    <w:rsid w:val="00C86C1C"/>
    <w:rsid w:val="00C86DD2"/>
    <w:rsid w:val="00C86FA9"/>
    <w:rsid w:val="00C86FDB"/>
    <w:rsid w:val="00C87091"/>
    <w:rsid w:val="00C87328"/>
    <w:rsid w:val="00C8747E"/>
    <w:rsid w:val="00C875CA"/>
    <w:rsid w:val="00C8761C"/>
    <w:rsid w:val="00C8767C"/>
    <w:rsid w:val="00C876F6"/>
    <w:rsid w:val="00C879A4"/>
    <w:rsid w:val="00C87B06"/>
    <w:rsid w:val="00C87B34"/>
    <w:rsid w:val="00C87D74"/>
    <w:rsid w:val="00C87DAD"/>
    <w:rsid w:val="00C87EC6"/>
    <w:rsid w:val="00C87F54"/>
    <w:rsid w:val="00C87F99"/>
    <w:rsid w:val="00C90079"/>
    <w:rsid w:val="00C90468"/>
    <w:rsid w:val="00C90683"/>
    <w:rsid w:val="00C906D9"/>
    <w:rsid w:val="00C906DD"/>
    <w:rsid w:val="00C90788"/>
    <w:rsid w:val="00C90870"/>
    <w:rsid w:val="00C9089C"/>
    <w:rsid w:val="00C90A8F"/>
    <w:rsid w:val="00C90C0D"/>
    <w:rsid w:val="00C90CD6"/>
    <w:rsid w:val="00C90DE7"/>
    <w:rsid w:val="00C90DEE"/>
    <w:rsid w:val="00C90F24"/>
    <w:rsid w:val="00C90F6D"/>
    <w:rsid w:val="00C90FEB"/>
    <w:rsid w:val="00C911AC"/>
    <w:rsid w:val="00C91239"/>
    <w:rsid w:val="00C912F3"/>
    <w:rsid w:val="00C91337"/>
    <w:rsid w:val="00C914B1"/>
    <w:rsid w:val="00C915F0"/>
    <w:rsid w:val="00C91609"/>
    <w:rsid w:val="00C916EB"/>
    <w:rsid w:val="00C91EB2"/>
    <w:rsid w:val="00C91EE7"/>
    <w:rsid w:val="00C920A5"/>
    <w:rsid w:val="00C92680"/>
    <w:rsid w:val="00C926A3"/>
    <w:rsid w:val="00C92894"/>
    <w:rsid w:val="00C92B12"/>
    <w:rsid w:val="00C93347"/>
    <w:rsid w:val="00C9385D"/>
    <w:rsid w:val="00C93885"/>
    <w:rsid w:val="00C9391E"/>
    <w:rsid w:val="00C93BAE"/>
    <w:rsid w:val="00C93C2B"/>
    <w:rsid w:val="00C93CAE"/>
    <w:rsid w:val="00C93E44"/>
    <w:rsid w:val="00C94078"/>
    <w:rsid w:val="00C94322"/>
    <w:rsid w:val="00C94698"/>
    <w:rsid w:val="00C946B8"/>
    <w:rsid w:val="00C946CC"/>
    <w:rsid w:val="00C94AB5"/>
    <w:rsid w:val="00C94ACB"/>
    <w:rsid w:val="00C94BFA"/>
    <w:rsid w:val="00C94D77"/>
    <w:rsid w:val="00C94DE6"/>
    <w:rsid w:val="00C94F94"/>
    <w:rsid w:val="00C95123"/>
    <w:rsid w:val="00C95126"/>
    <w:rsid w:val="00C95750"/>
    <w:rsid w:val="00C958E0"/>
    <w:rsid w:val="00C95B73"/>
    <w:rsid w:val="00C95C21"/>
    <w:rsid w:val="00C95C8D"/>
    <w:rsid w:val="00C95E74"/>
    <w:rsid w:val="00C95FA4"/>
    <w:rsid w:val="00C9640A"/>
    <w:rsid w:val="00C96571"/>
    <w:rsid w:val="00C96879"/>
    <w:rsid w:val="00C969CC"/>
    <w:rsid w:val="00C96A6C"/>
    <w:rsid w:val="00C96AFB"/>
    <w:rsid w:val="00C96C1E"/>
    <w:rsid w:val="00C96E6B"/>
    <w:rsid w:val="00C96EC5"/>
    <w:rsid w:val="00C96EC8"/>
    <w:rsid w:val="00C9705B"/>
    <w:rsid w:val="00C971A6"/>
    <w:rsid w:val="00C9727B"/>
    <w:rsid w:val="00C9727C"/>
    <w:rsid w:val="00C973B7"/>
    <w:rsid w:val="00C974DD"/>
    <w:rsid w:val="00C975C8"/>
    <w:rsid w:val="00C975FD"/>
    <w:rsid w:val="00C97734"/>
    <w:rsid w:val="00C9789B"/>
    <w:rsid w:val="00C97A6F"/>
    <w:rsid w:val="00C97C2D"/>
    <w:rsid w:val="00C97E21"/>
    <w:rsid w:val="00CA0027"/>
    <w:rsid w:val="00CA0131"/>
    <w:rsid w:val="00CA016F"/>
    <w:rsid w:val="00CA02BC"/>
    <w:rsid w:val="00CA0534"/>
    <w:rsid w:val="00CA058C"/>
    <w:rsid w:val="00CA05DF"/>
    <w:rsid w:val="00CA0666"/>
    <w:rsid w:val="00CA06FB"/>
    <w:rsid w:val="00CA0828"/>
    <w:rsid w:val="00CA091F"/>
    <w:rsid w:val="00CA0A4D"/>
    <w:rsid w:val="00CA0D45"/>
    <w:rsid w:val="00CA0D92"/>
    <w:rsid w:val="00CA0E5C"/>
    <w:rsid w:val="00CA0EA7"/>
    <w:rsid w:val="00CA0FE7"/>
    <w:rsid w:val="00CA1519"/>
    <w:rsid w:val="00CA1533"/>
    <w:rsid w:val="00CA154D"/>
    <w:rsid w:val="00CA154E"/>
    <w:rsid w:val="00CA15EF"/>
    <w:rsid w:val="00CA15FE"/>
    <w:rsid w:val="00CA1722"/>
    <w:rsid w:val="00CA1A1D"/>
    <w:rsid w:val="00CA1AE5"/>
    <w:rsid w:val="00CA1B55"/>
    <w:rsid w:val="00CA1B76"/>
    <w:rsid w:val="00CA2116"/>
    <w:rsid w:val="00CA24AC"/>
    <w:rsid w:val="00CA259C"/>
    <w:rsid w:val="00CA2667"/>
    <w:rsid w:val="00CA287E"/>
    <w:rsid w:val="00CA2978"/>
    <w:rsid w:val="00CA2C95"/>
    <w:rsid w:val="00CA2CB8"/>
    <w:rsid w:val="00CA2EED"/>
    <w:rsid w:val="00CA30FE"/>
    <w:rsid w:val="00CA330A"/>
    <w:rsid w:val="00CA367D"/>
    <w:rsid w:val="00CA36A5"/>
    <w:rsid w:val="00CA36CE"/>
    <w:rsid w:val="00CA3895"/>
    <w:rsid w:val="00CA3981"/>
    <w:rsid w:val="00CA3A3A"/>
    <w:rsid w:val="00CA3B40"/>
    <w:rsid w:val="00CA44A4"/>
    <w:rsid w:val="00CA45D1"/>
    <w:rsid w:val="00CA46A3"/>
    <w:rsid w:val="00CA46C8"/>
    <w:rsid w:val="00CA485C"/>
    <w:rsid w:val="00CA489D"/>
    <w:rsid w:val="00CA48F1"/>
    <w:rsid w:val="00CA4A4B"/>
    <w:rsid w:val="00CA4AEB"/>
    <w:rsid w:val="00CA4CFC"/>
    <w:rsid w:val="00CA4D4B"/>
    <w:rsid w:val="00CA4EA7"/>
    <w:rsid w:val="00CA4EEE"/>
    <w:rsid w:val="00CA4F35"/>
    <w:rsid w:val="00CA50A3"/>
    <w:rsid w:val="00CA52A9"/>
    <w:rsid w:val="00CA52CE"/>
    <w:rsid w:val="00CA5300"/>
    <w:rsid w:val="00CA5381"/>
    <w:rsid w:val="00CA53CB"/>
    <w:rsid w:val="00CA55A2"/>
    <w:rsid w:val="00CA55A6"/>
    <w:rsid w:val="00CA560A"/>
    <w:rsid w:val="00CA56E6"/>
    <w:rsid w:val="00CA579A"/>
    <w:rsid w:val="00CA5AC1"/>
    <w:rsid w:val="00CA5B2F"/>
    <w:rsid w:val="00CA5B93"/>
    <w:rsid w:val="00CA5BB2"/>
    <w:rsid w:val="00CA5D45"/>
    <w:rsid w:val="00CA60E3"/>
    <w:rsid w:val="00CA62BA"/>
    <w:rsid w:val="00CA6562"/>
    <w:rsid w:val="00CA666F"/>
    <w:rsid w:val="00CA6A0C"/>
    <w:rsid w:val="00CA6AC5"/>
    <w:rsid w:val="00CA6DBB"/>
    <w:rsid w:val="00CA7273"/>
    <w:rsid w:val="00CA73C4"/>
    <w:rsid w:val="00CA7499"/>
    <w:rsid w:val="00CA750E"/>
    <w:rsid w:val="00CA7741"/>
    <w:rsid w:val="00CA7A5A"/>
    <w:rsid w:val="00CA7C9E"/>
    <w:rsid w:val="00CA7E8F"/>
    <w:rsid w:val="00CA7F20"/>
    <w:rsid w:val="00CB004F"/>
    <w:rsid w:val="00CB0065"/>
    <w:rsid w:val="00CB00E8"/>
    <w:rsid w:val="00CB011A"/>
    <w:rsid w:val="00CB01D2"/>
    <w:rsid w:val="00CB0250"/>
    <w:rsid w:val="00CB0332"/>
    <w:rsid w:val="00CB03FC"/>
    <w:rsid w:val="00CB0533"/>
    <w:rsid w:val="00CB0580"/>
    <w:rsid w:val="00CB05A0"/>
    <w:rsid w:val="00CB0600"/>
    <w:rsid w:val="00CB0707"/>
    <w:rsid w:val="00CB08E5"/>
    <w:rsid w:val="00CB0B9A"/>
    <w:rsid w:val="00CB0C67"/>
    <w:rsid w:val="00CB0D6F"/>
    <w:rsid w:val="00CB0DF0"/>
    <w:rsid w:val="00CB0F20"/>
    <w:rsid w:val="00CB0F25"/>
    <w:rsid w:val="00CB0F86"/>
    <w:rsid w:val="00CB1045"/>
    <w:rsid w:val="00CB10D3"/>
    <w:rsid w:val="00CB11DD"/>
    <w:rsid w:val="00CB1294"/>
    <w:rsid w:val="00CB131C"/>
    <w:rsid w:val="00CB1847"/>
    <w:rsid w:val="00CB1956"/>
    <w:rsid w:val="00CB1972"/>
    <w:rsid w:val="00CB1D40"/>
    <w:rsid w:val="00CB1D52"/>
    <w:rsid w:val="00CB1F1C"/>
    <w:rsid w:val="00CB2009"/>
    <w:rsid w:val="00CB2116"/>
    <w:rsid w:val="00CB2237"/>
    <w:rsid w:val="00CB242A"/>
    <w:rsid w:val="00CB25D2"/>
    <w:rsid w:val="00CB2612"/>
    <w:rsid w:val="00CB2636"/>
    <w:rsid w:val="00CB28B3"/>
    <w:rsid w:val="00CB294D"/>
    <w:rsid w:val="00CB299E"/>
    <w:rsid w:val="00CB29FF"/>
    <w:rsid w:val="00CB2AE2"/>
    <w:rsid w:val="00CB2BBC"/>
    <w:rsid w:val="00CB2CFA"/>
    <w:rsid w:val="00CB2D65"/>
    <w:rsid w:val="00CB2E27"/>
    <w:rsid w:val="00CB2E4F"/>
    <w:rsid w:val="00CB2EA8"/>
    <w:rsid w:val="00CB2F0C"/>
    <w:rsid w:val="00CB2FC0"/>
    <w:rsid w:val="00CB3037"/>
    <w:rsid w:val="00CB3100"/>
    <w:rsid w:val="00CB3181"/>
    <w:rsid w:val="00CB320F"/>
    <w:rsid w:val="00CB3313"/>
    <w:rsid w:val="00CB33BF"/>
    <w:rsid w:val="00CB3794"/>
    <w:rsid w:val="00CB3802"/>
    <w:rsid w:val="00CB3874"/>
    <w:rsid w:val="00CB38B7"/>
    <w:rsid w:val="00CB3996"/>
    <w:rsid w:val="00CB39D1"/>
    <w:rsid w:val="00CB3B6E"/>
    <w:rsid w:val="00CB3C84"/>
    <w:rsid w:val="00CB3CD1"/>
    <w:rsid w:val="00CB3D1E"/>
    <w:rsid w:val="00CB41DA"/>
    <w:rsid w:val="00CB4344"/>
    <w:rsid w:val="00CB4542"/>
    <w:rsid w:val="00CB45BB"/>
    <w:rsid w:val="00CB4843"/>
    <w:rsid w:val="00CB48AF"/>
    <w:rsid w:val="00CB4958"/>
    <w:rsid w:val="00CB49D5"/>
    <w:rsid w:val="00CB4A5E"/>
    <w:rsid w:val="00CB4AA4"/>
    <w:rsid w:val="00CB4AA7"/>
    <w:rsid w:val="00CB4C1C"/>
    <w:rsid w:val="00CB4C22"/>
    <w:rsid w:val="00CB4DEA"/>
    <w:rsid w:val="00CB4FB4"/>
    <w:rsid w:val="00CB51BC"/>
    <w:rsid w:val="00CB51C2"/>
    <w:rsid w:val="00CB5284"/>
    <w:rsid w:val="00CB53BB"/>
    <w:rsid w:val="00CB5710"/>
    <w:rsid w:val="00CB57A4"/>
    <w:rsid w:val="00CB5969"/>
    <w:rsid w:val="00CB5A0A"/>
    <w:rsid w:val="00CB5AFF"/>
    <w:rsid w:val="00CB5C41"/>
    <w:rsid w:val="00CB5DDF"/>
    <w:rsid w:val="00CB5E85"/>
    <w:rsid w:val="00CB5F17"/>
    <w:rsid w:val="00CB61B6"/>
    <w:rsid w:val="00CB648C"/>
    <w:rsid w:val="00CB677A"/>
    <w:rsid w:val="00CB68F5"/>
    <w:rsid w:val="00CB68FA"/>
    <w:rsid w:val="00CB6A59"/>
    <w:rsid w:val="00CB6B70"/>
    <w:rsid w:val="00CB721A"/>
    <w:rsid w:val="00CB7360"/>
    <w:rsid w:val="00CB7386"/>
    <w:rsid w:val="00CB741C"/>
    <w:rsid w:val="00CB7572"/>
    <w:rsid w:val="00CB75B8"/>
    <w:rsid w:val="00CB7698"/>
    <w:rsid w:val="00CB7990"/>
    <w:rsid w:val="00CB7B7A"/>
    <w:rsid w:val="00CB7C70"/>
    <w:rsid w:val="00CB7E3E"/>
    <w:rsid w:val="00CB7E76"/>
    <w:rsid w:val="00CC01F9"/>
    <w:rsid w:val="00CC02E4"/>
    <w:rsid w:val="00CC0381"/>
    <w:rsid w:val="00CC03BA"/>
    <w:rsid w:val="00CC0592"/>
    <w:rsid w:val="00CC06DA"/>
    <w:rsid w:val="00CC0709"/>
    <w:rsid w:val="00CC070C"/>
    <w:rsid w:val="00CC0825"/>
    <w:rsid w:val="00CC0CAC"/>
    <w:rsid w:val="00CC0E25"/>
    <w:rsid w:val="00CC0E58"/>
    <w:rsid w:val="00CC11AC"/>
    <w:rsid w:val="00CC11D8"/>
    <w:rsid w:val="00CC140C"/>
    <w:rsid w:val="00CC143E"/>
    <w:rsid w:val="00CC14DC"/>
    <w:rsid w:val="00CC1514"/>
    <w:rsid w:val="00CC16CA"/>
    <w:rsid w:val="00CC171E"/>
    <w:rsid w:val="00CC1904"/>
    <w:rsid w:val="00CC1C05"/>
    <w:rsid w:val="00CC1C57"/>
    <w:rsid w:val="00CC1C6A"/>
    <w:rsid w:val="00CC1D03"/>
    <w:rsid w:val="00CC1D08"/>
    <w:rsid w:val="00CC1E79"/>
    <w:rsid w:val="00CC1EDD"/>
    <w:rsid w:val="00CC20CD"/>
    <w:rsid w:val="00CC20D1"/>
    <w:rsid w:val="00CC20F1"/>
    <w:rsid w:val="00CC2142"/>
    <w:rsid w:val="00CC2175"/>
    <w:rsid w:val="00CC21F4"/>
    <w:rsid w:val="00CC22D2"/>
    <w:rsid w:val="00CC234A"/>
    <w:rsid w:val="00CC2483"/>
    <w:rsid w:val="00CC25EE"/>
    <w:rsid w:val="00CC270B"/>
    <w:rsid w:val="00CC2B87"/>
    <w:rsid w:val="00CC2DFB"/>
    <w:rsid w:val="00CC2ED0"/>
    <w:rsid w:val="00CC2EFB"/>
    <w:rsid w:val="00CC3040"/>
    <w:rsid w:val="00CC30C3"/>
    <w:rsid w:val="00CC324D"/>
    <w:rsid w:val="00CC3609"/>
    <w:rsid w:val="00CC37CA"/>
    <w:rsid w:val="00CC388A"/>
    <w:rsid w:val="00CC38AC"/>
    <w:rsid w:val="00CC394B"/>
    <w:rsid w:val="00CC39F4"/>
    <w:rsid w:val="00CC3EFB"/>
    <w:rsid w:val="00CC40BB"/>
    <w:rsid w:val="00CC411E"/>
    <w:rsid w:val="00CC435E"/>
    <w:rsid w:val="00CC4421"/>
    <w:rsid w:val="00CC47D0"/>
    <w:rsid w:val="00CC489C"/>
    <w:rsid w:val="00CC489E"/>
    <w:rsid w:val="00CC4BFC"/>
    <w:rsid w:val="00CC4C83"/>
    <w:rsid w:val="00CC5038"/>
    <w:rsid w:val="00CC50C8"/>
    <w:rsid w:val="00CC5147"/>
    <w:rsid w:val="00CC51AF"/>
    <w:rsid w:val="00CC524E"/>
    <w:rsid w:val="00CC52FD"/>
    <w:rsid w:val="00CC5433"/>
    <w:rsid w:val="00CC5451"/>
    <w:rsid w:val="00CC56C0"/>
    <w:rsid w:val="00CC5BAC"/>
    <w:rsid w:val="00CC5D69"/>
    <w:rsid w:val="00CC5E05"/>
    <w:rsid w:val="00CC61F0"/>
    <w:rsid w:val="00CC6392"/>
    <w:rsid w:val="00CC66CD"/>
    <w:rsid w:val="00CC66F4"/>
    <w:rsid w:val="00CC6706"/>
    <w:rsid w:val="00CC69EC"/>
    <w:rsid w:val="00CC6AF2"/>
    <w:rsid w:val="00CC6D2A"/>
    <w:rsid w:val="00CC6D76"/>
    <w:rsid w:val="00CC6D87"/>
    <w:rsid w:val="00CC7014"/>
    <w:rsid w:val="00CC729D"/>
    <w:rsid w:val="00CC72FB"/>
    <w:rsid w:val="00CC7357"/>
    <w:rsid w:val="00CC739C"/>
    <w:rsid w:val="00CC775D"/>
    <w:rsid w:val="00CC78AB"/>
    <w:rsid w:val="00CC7A46"/>
    <w:rsid w:val="00CC7ACC"/>
    <w:rsid w:val="00CC7C3A"/>
    <w:rsid w:val="00CC7C93"/>
    <w:rsid w:val="00CC7CB7"/>
    <w:rsid w:val="00CC7F5B"/>
    <w:rsid w:val="00CC7F7A"/>
    <w:rsid w:val="00CC7F80"/>
    <w:rsid w:val="00CD0092"/>
    <w:rsid w:val="00CD00D5"/>
    <w:rsid w:val="00CD021A"/>
    <w:rsid w:val="00CD028C"/>
    <w:rsid w:val="00CD028D"/>
    <w:rsid w:val="00CD029F"/>
    <w:rsid w:val="00CD02BB"/>
    <w:rsid w:val="00CD03BC"/>
    <w:rsid w:val="00CD03D0"/>
    <w:rsid w:val="00CD0607"/>
    <w:rsid w:val="00CD071B"/>
    <w:rsid w:val="00CD0776"/>
    <w:rsid w:val="00CD07B6"/>
    <w:rsid w:val="00CD084E"/>
    <w:rsid w:val="00CD091C"/>
    <w:rsid w:val="00CD0A55"/>
    <w:rsid w:val="00CD0CB5"/>
    <w:rsid w:val="00CD0E10"/>
    <w:rsid w:val="00CD0F92"/>
    <w:rsid w:val="00CD0FB7"/>
    <w:rsid w:val="00CD0FBE"/>
    <w:rsid w:val="00CD10F7"/>
    <w:rsid w:val="00CD118C"/>
    <w:rsid w:val="00CD12AE"/>
    <w:rsid w:val="00CD12B0"/>
    <w:rsid w:val="00CD173D"/>
    <w:rsid w:val="00CD1849"/>
    <w:rsid w:val="00CD194A"/>
    <w:rsid w:val="00CD1E11"/>
    <w:rsid w:val="00CD232B"/>
    <w:rsid w:val="00CD23F0"/>
    <w:rsid w:val="00CD255A"/>
    <w:rsid w:val="00CD264A"/>
    <w:rsid w:val="00CD264E"/>
    <w:rsid w:val="00CD26C5"/>
    <w:rsid w:val="00CD2A34"/>
    <w:rsid w:val="00CD2AC7"/>
    <w:rsid w:val="00CD2C6B"/>
    <w:rsid w:val="00CD2E6A"/>
    <w:rsid w:val="00CD2F28"/>
    <w:rsid w:val="00CD2F99"/>
    <w:rsid w:val="00CD3051"/>
    <w:rsid w:val="00CD30FC"/>
    <w:rsid w:val="00CD331D"/>
    <w:rsid w:val="00CD36B9"/>
    <w:rsid w:val="00CD3757"/>
    <w:rsid w:val="00CD384B"/>
    <w:rsid w:val="00CD3C3B"/>
    <w:rsid w:val="00CD3DE6"/>
    <w:rsid w:val="00CD3E12"/>
    <w:rsid w:val="00CD3EE5"/>
    <w:rsid w:val="00CD4260"/>
    <w:rsid w:val="00CD42E6"/>
    <w:rsid w:val="00CD432C"/>
    <w:rsid w:val="00CD4474"/>
    <w:rsid w:val="00CD44C2"/>
    <w:rsid w:val="00CD4686"/>
    <w:rsid w:val="00CD479F"/>
    <w:rsid w:val="00CD47F5"/>
    <w:rsid w:val="00CD4B79"/>
    <w:rsid w:val="00CD4BD6"/>
    <w:rsid w:val="00CD4BF5"/>
    <w:rsid w:val="00CD4C17"/>
    <w:rsid w:val="00CD4C3A"/>
    <w:rsid w:val="00CD4CC9"/>
    <w:rsid w:val="00CD4E9E"/>
    <w:rsid w:val="00CD4EB0"/>
    <w:rsid w:val="00CD50A2"/>
    <w:rsid w:val="00CD51C7"/>
    <w:rsid w:val="00CD52CB"/>
    <w:rsid w:val="00CD530E"/>
    <w:rsid w:val="00CD5373"/>
    <w:rsid w:val="00CD5398"/>
    <w:rsid w:val="00CD54EE"/>
    <w:rsid w:val="00CD56FF"/>
    <w:rsid w:val="00CD5798"/>
    <w:rsid w:val="00CD589A"/>
    <w:rsid w:val="00CD58A1"/>
    <w:rsid w:val="00CD5973"/>
    <w:rsid w:val="00CD5EAB"/>
    <w:rsid w:val="00CD61BF"/>
    <w:rsid w:val="00CD622D"/>
    <w:rsid w:val="00CD628F"/>
    <w:rsid w:val="00CD6362"/>
    <w:rsid w:val="00CD65EF"/>
    <w:rsid w:val="00CD690C"/>
    <w:rsid w:val="00CD6A07"/>
    <w:rsid w:val="00CD6BF8"/>
    <w:rsid w:val="00CD6C0E"/>
    <w:rsid w:val="00CD6D12"/>
    <w:rsid w:val="00CD7101"/>
    <w:rsid w:val="00CD71EE"/>
    <w:rsid w:val="00CD771D"/>
    <w:rsid w:val="00CD7996"/>
    <w:rsid w:val="00CD7AFC"/>
    <w:rsid w:val="00CD7DDF"/>
    <w:rsid w:val="00CD7E0C"/>
    <w:rsid w:val="00CD7F47"/>
    <w:rsid w:val="00CD7FB3"/>
    <w:rsid w:val="00CD7FFB"/>
    <w:rsid w:val="00CE00AD"/>
    <w:rsid w:val="00CE03D6"/>
    <w:rsid w:val="00CE0409"/>
    <w:rsid w:val="00CE051E"/>
    <w:rsid w:val="00CE07E9"/>
    <w:rsid w:val="00CE0971"/>
    <w:rsid w:val="00CE0A09"/>
    <w:rsid w:val="00CE0A97"/>
    <w:rsid w:val="00CE0CAD"/>
    <w:rsid w:val="00CE0F48"/>
    <w:rsid w:val="00CE0F4E"/>
    <w:rsid w:val="00CE10A3"/>
    <w:rsid w:val="00CE10C2"/>
    <w:rsid w:val="00CE1242"/>
    <w:rsid w:val="00CE13A9"/>
    <w:rsid w:val="00CE145B"/>
    <w:rsid w:val="00CE1460"/>
    <w:rsid w:val="00CE1600"/>
    <w:rsid w:val="00CE166B"/>
    <w:rsid w:val="00CE1698"/>
    <w:rsid w:val="00CE16E6"/>
    <w:rsid w:val="00CE1713"/>
    <w:rsid w:val="00CE1E3F"/>
    <w:rsid w:val="00CE1F5B"/>
    <w:rsid w:val="00CE1F69"/>
    <w:rsid w:val="00CE2126"/>
    <w:rsid w:val="00CE2172"/>
    <w:rsid w:val="00CE2297"/>
    <w:rsid w:val="00CE23AD"/>
    <w:rsid w:val="00CE244E"/>
    <w:rsid w:val="00CE252E"/>
    <w:rsid w:val="00CE25CE"/>
    <w:rsid w:val="00CE28BE"/>
    <w:rsid w:val="00CE29A1"/>
    <w:rsid w:val="00CE29B2"/>
    <w:rsid w:val="00CE2A08"/>
    <w:rsid w:val="00CE2AC9"/>
    <w:rsid w:val="00CE2C4F"/>
    <w:rsid w:val="00CE2CAC"/>
    <w:rsid w:val="00CE2F3C"/>
    <w:rsid w:val="00CE2FCD"/>
    <w:rsid w:val="00CE31C9"/>
    <w:rsid w:val="00CE327F"/>
    <w:rsid w:val="00CE334E"/>
    <w:rsid w:val="00CE33F4"/>
    <w:rsid w:val="00CE3543"/>
    <w:rsid w:val="00CE3718"/>
    <w:rsid w:val="00CE38CF"/>
    <w:rsid w:val="00CE39C5"/>
    <w:rsid w:val="00CE3A2D"/>
    <w:rsid w:val="00CE3A8A"/>
    <w:rsid w:val="00CE3C3A"/>
    <w:rsid w:val="00CE3D87"/>
    <w:rsid w:val="00CE44E1"/>
    <w:rsid w:val="00CE452F"/>
    <w:rsid w:val="00CE455C"/>
    <w:rsid w:val="00CE470D"/>
    <w:rsid w:val="00CE4795"/>
    <w:rsid w:val="00CE47A4"/>
    <w:rsid w:val="00CE4A06"/>
    <w:rsid w:val="00CE4BAA"/>
    <w:rsid w:val="00CE4C1A"/>
    <w:rsid w:val="00CE4C8E"/>
    <w:rsid w:val="00CE4E10"/>
    <w:rsid w:val="00CE5286"/>
    <w:rsid w:val="00CE530F"/>
    <w:rsid w:val="00CE53CA"/>
    <w:rsid w:val="00CE53ED"/>
    <w:rsid w:val="00CE5549"/>
    <w:rsid w:val="00CE5645"/>
    <w:rsid w:val="00CE56B6"/>
    <w:rsid w:val="00CE56FA"/>
    <w:rsid w:val="00CE58DA"/>
    <w:rsid w:val="00CE59E4"/>
    <w:rsid w:val="00CE5A37"/>
    <w:rsid w:val="00CE5CC5"/>
    <w:rsid w:val="00CE5DFD"/>
    <w:rsid w:val="00CE5F65"/>
    <w:rsid w:val="00CE5FA8"/>
    <w:rsid w:val="00CE609D"/>
    <w:rsid w:val="00CE638D"/>
    <w:rsid w:val="00CE671F"/>
    <w:rsid w:val="00CE685A"/>
    <w:rsid w:val="00CE68CF"/>
    <w:rsid w:val="00CE6922"/>
    <w:rsid w:val="00CE69D6"/>
    <w:rsid w:val="00CE6E71"/>
    <w:rsid w:val="00CE6EAB"/>
    <w:rsid w:val="00CE6F86"/>
    <w:rsid w:val="00CE70F5"/>
    <w:rsid w:val="00CE731D"/>
    <w:rsid w:val="00CE763C"/>
    <w:rsid w:val="00CE794C"/>
    <w:rsid w:val="00CE7A57"/>
    <w:rsid w:val="00CE7BAA"/>
    <w:rsid w:val="00CE7CD1"/>
    <w:rsid w:val="00CE7F1B"/>
    <w:rsid w:val="00CE7F98"/>
    <w:rsid w:val="00CF018F"/>
    <w:rsid w:val="00CF01BB"/>
    <w:rsid w:val="00CF020F"/>
    <w:rsid w:val="00CF0255"/>
    <w:rsid w:val="00CF03EC"/>
    <w:rsid w:val="00CF0520"/>
    <w:rsid w:val="00CF070A"/>
    <w:rsid w:val="00CF0805"/>
    <w:rsid w:val="00CF0892"/>
    <w:rsid w:val="00CF092E"/>
    <w:rsid w:val="00CF097E"/>
    <w:rsid w:val="00CF0E51"/>
    <w:rsid w:val="00CF10F3"/>
    <w:rsid w:val="00CF1465"/>
    <w:rsid w:val="00CF1590"/>
    <w:rsid w:val="00CF15B7"/>
    <w:rsid w:val="00CF18A6"/>
    <w:rsid w:val="00CF1B55"/>
    <w:rsid w:val="00CF1B71"/>
    <w:rsid w:val="00CF1BD2"/>
    <w:rsid w:val="00CF1C39"/>
    <w:rsid w:val="00CF1C53"/>
    <w:rsid w:val="00CF1E66"/>
    <w:rsid w:val="00CF1F42"/>
    <w:rsid w:val="00CF1FF5"/>
    <w:rsid w:val="00CF2018"/>
    <w:rsid w:val="00CF206D"/>
    <w:rsid w:val="00CF20C7"/>
    <w:rsid w:val="00CF212D"/>
    <w:rsid w:val="00CF220F"/>
    <w:rsid w:val="00CF257B"/>
    <w:rsid w:val="00CF25AA"/>
    <w:rsid w:val="00CF29EC"/>
    <w:rsid w:val="00CF2B16"/>
    <w:rsid w:val="00CF2B7B"/>
    <w:rsid w:val="00CF2BF5"/>
    <w:rsid w:val="00CF306D"/>
    <w:rsid w:val="00CF306F"/>
    <w:rsid w:val="00CF352C"/>
    <w:rsid w:val="00CF3658"/>
    <w:rsid w:val="00CF369F"/>
    <w:rsid w:val="00CF3A44"/>
    <w:rsid w:val="00CF3B71"/>
    <w:rsid w:val="00CF3B92"/>
    <w:rsid w:val="00CF3BB7"/>
    <w:rsid w:val="00CF3BE7"/>
    <w:rsid w:val="00CF3BF4"/>
    <w:rsid w:val="00CF3D83"/>
    <w:rsid w:val="00CF3FB5"/>
    <w:rsid w:val="00CF4132"/>
    <w:rsid w:val="00CF4235"/>
    <w:rsid w:val="00CF4287"/>
    <w:rsid w:val="00CF42B8"/>
    <w:rsid w:val="00CF4834"/>
    <w:rsid w:val="00CF485A"/>
    <w:rsid w:val="00CF4864"/>
    <w:rsid w:val="00CF497E"/>
    <w:rsid w:val="00CF4A27"/>
    <w:rsid w:val="00CF4F6B"/>
    <w:rsid w:val="00CF508A"/>
    <w:rsid w:val="00CF50D7"/>
    <w:rsid w:val="00CF51AB"/>
    <w:rsid w:val="00CF5324"/>
    <w:rsid w:val="00CF5331"/>
    <w:rsid w:val="00CF54C6"/>
    <w:rsid w:val="00CF589B"/>
    <w:rsid w:val="00CF5914"/>
    <w:rsid w:val="00CF5EA3"/>
    <w:rsid w:val="00CF5FE7"/>
    <w:rsid w:val="00CF628B"/>
    <w:rsid w:val="00CF63FB"/>
    <w:rsid w:val="00CF6431"/>
    <w:rsid w:val="00CF659E"/>
    <w:rsid w:val="00CF660B"/>
    <w:rsid w:val="00CF6D1F"/>
    <w:rsid w:val="00CF6D3F"/>
    <w:rsid w:val="00CF6DF2"/>
    <w:rsid w:val="00CF6E30"/>
    <w:rsid w:val="00CF6ECA"/>
    <w:rsid w:val="00CF6F24"/>
    <w:rsid w:val="00CF6F61"/>
    <w:rsid w:val="00CF72D1"/>
    <w:rsid w:val="00CF7468"/>
    <w:rsid w:val="00CF747A"/>
    <w:rsid w:val="00CF74F7"/>
    <w:rsid w:val="00CF758B"/>
    <w:rsid w:val="00CF766E"/>
    <w:rsid w:val="00CF7B1C"/>
    <w:rsid w:val="00CF7C1A"/>
    <w:rsid w:val="00CF7EE3"/>
    <w:rsid w:val="00CF7FE4"/>
    <w:rsid w:val="00CF7FF0"/>
    <w:rsid w:val="00D000F4"/>
    <w:rsid w:val="00D004F3"/>
    <w:rsid w:val="00D008DC"/>
    <w:rsid w:val="00D008F3"/>
    <w:rsid w:val="00D00A0E"/>
    <w:rsid w:val="00D00A7E"/>
    <w:rsid w:val="00D00DBE"/>
    <w:rsid w:val="00D00E1A"/>
    <w:rsid w:val="00D0113B"/>
    <w:rsid w:val="00D011F8"/>
    <w:rsid w:val="00D013DE"/>
    <w:rsid w:val="00D0149C"/>
    <w:rsid w:val="00D0153D"/>
    <w:rsid w:val="00D01812"/>
    <w:rsid w:val="00D01A2B"/>
    <w:rsid w:val="00D01CCD"/>
    <w:rsid w:val="00D01D46"/>
    <w:rsid w:val="00D01E9F"/>
    <w:rsid w:val="00D01FF7"/>
    <w:rsid w:val="00D0226A"/>
    <w:rsid w:val="00D022D5"/>
    <w:rsid w:val="00D023AC"/>
    <w:rsid w:val="00D0260D"/>
    <w:rsid w:val="00D02692"/>
    <w:rsid w:val="00D026EA"/>
    <w:rsid w:val="00D02AED"/>
    <w:rsid w:val="00D02D5D"/>
    <w:rsid w:val="00D02E0B"/>
    <w:rsid w:val="00D03085"/>
    <w:rsid w:val="00D03286"/>
    <w:rsid w:val="00D032A3"/>
    <w:rsid w:val="00D034C6"/>
    <w:rsid w:val="00D03552"/>
    <w:rsid w:val="00D0366D"/>
    <w:rsid w:val="00D03A9B"/>
    <w:rsid w:val="00D03AEA"/>
    <w:rsid w:val="00D03B22"/>
    <w:rsid w:val="00D03DA2"/>
    <w:rsid w:val="00D03E05"/>
    <w:rsid w:val="00D03F6D"/>
    <w:rsid w:val="00D040E3"/>
    <w:rsid w:val="00D042B7"/>
    <w:rsid w:val="00D04566"/>
    <w:rsid w:val="00D0457C"/>
    <w:rsid w:val="00D0461E"/>
    <w:rsid w:val="00D0466E"/>
    <w:rsid w:val="00D04671"/>
    <w:rsid w:val="00D04886"/>
    <w:rsid w:val="00D048C4"/>
    <w:rsid w:val="00D048E8"/>
    <w:rsid w:val="00D04A8F"/>
    <w:rsid w:val="00D04B06"/>
    <w:rsid w:val="00D04CA1"/>
    <w:rsid w:val="00D04DEF"/>
    <w:rsid w:val="00D04E62"/>
    <w:rsid w:val="00D04F81"/>
    <w:rsid w:val="00D0500F"/>
    <w:rsid w:val="00D05281"/>
    <w:rsid w:val="00D0538B"/>
    <w:rsid w:val="00D05424"/>
    <w:rsid w:val="00D054FC"/>
    <w:rsid w:val="00D055F6"/>
    <w:rsid w:val="00D056A4"/>
    <w:rsid w:val="00D0573A"/>
    <w:rsid w:val="00D05801"/>
    <w:rsid w:val="00D05941"/>
    <w:rsid w:val="00D05989"/>
    <w:rsid w:val="00D05CE9"/>
    <w:rsid w:val="00D05E5F"/>
    <w:rsid w:val="00D06468"/>
    <w:rsid w:val="00D06586"/>
    <w:rsid w:val="00D066A4"/>
    <w:rsid w:val="00D06786"/>
    <w:rsid w:val="00D06866"/>
    <w:rsid w:val="00D0688E"/>
    <w:rsid w:val="00D06A39"/>
    <w:rsid w:val="00D06B0A"/>
    <w:rsid w:val="00D06D15"/>
    <w:rsid w:val="00D06E02"/>
    <w:rsid w:val="00D06E79"/>
    <w:rsid w:val="00D06F07"/>
    <w:rsid w:val="00D07295"/>
    <w:rsid w:val="00D07423"/>
    <w:rsid w:val="00D0748F"/>
    <w:rsid w:val="00D07516"/>
    <w:rsid w:val="00D07678"/>
    <w:rsid w:val="00D0788E"/>
    <w:rsid w:val="00D0789A"/>
    <w:rsid w:val="00D07AD1"/>
    <w:rsid w:val="00D07B1F"/>
    <w:rsid w:val="00D07BAB"/>
    <w:rsid w:val="00D07BE7"/>
    <w:rsid w:val="00D07D05"/>
    <w:rsid w:val="00D07DC0"/>
    <w:rsid w:val="00D100B9"/>
    <w:rsid w:val="00D10144"/>
    <w:rsid w:val="00D10191"/>
    <w:rsid w:val="00D10503"/>
    <w:rsid w:val="00D10735"/>
    <w:rsid w:val="00D10900"/>
    <w:rsid w:val="00D10901"/>
    <w:rsid w:val="00D109A2"/>
    <w:rsid w:val="00D10BF0"/>
    <w:rsid w:val="00D10D26"/>
    <w:rsid w:val="00D10F72"/>
    <w:rsid w:val="00D10FDA"/>
    <w:rsid w:val="00D1106E"/>
    <w:rsid w:val="00D1114C"/>
    <w:rsid w:val="00D11243"/>
    <w:rsid w:val="00D1125C"/>
    <w:rsid w:val="00D116D0"/>
    <w:rsid w:val="00D1176E"/>
    <w:rsid w:val="00D118DC"/>
    <w:rsid w:val="00D1197C"/>
    <w:rsid w:val="00D11B7A"/>
    <w:rsid w:val="00D11C01"/>
    <w:rsid w:val="00D11C50"/>
    <w:rsid w:val="00D11C7B"/>
    <w:rsid w:val="00D11D5E"/>
    <w:rsid w:val="00D11DDD"/>
    <w:rsid w:val="00D11EBA"/>
    <w:rsid w:val="00D11ED7"/>
    <w:rsid w:val="00D11FF6"/>
    <w:rsid w:val="00D120AC"/>
    <w:rsid w:val="00D12316"/>
    <w:rsid w:val="00D12573"/>
    <w:rsid w:val="00D128BB"/>
    <w:rsid w:val="00D12A38"/>
    <w:rsid w:val="00D12AB1"/>
    <w:rsid w:val="00D12F6D"/>
    <w:rsid w:val="00D130CC"/>
    <w:rsid w:val="00D130E7"/>
    <w:rsid w:val="00D1319A"/>
    <w:rsid w:val="00D13456"/>
    <w:rsid w:val="00D135EB"/>
    <w:rsid w:val="00D13667"/>
    <w:rsid w:val="00D136F1"/>
    <w:rsid w:val="00D1370F"/>
    <w:rsid w:val="00D1371C"/>
    <w:rsid w:val="00D138C8"/>
    <w:rsid w:val="00D13C41"/>
    <w:rsid w:val="00D13D1A"/>
    <w:rsid w:val="00D13D77"/>
    <w:rsid w:val="00D13EF1"/>
    <w:rsid w:val="00D14048"/>
    <w:rsid w:val="00D1406E"/>
    <w:rsid w:val="00D142AF"/>
    <w:rsid w:val="00D143D0"/>
    <w:rsid w:val="00D144E8"/>
    <w:rsid w:val="00D14851"/>
    <w:rsid w:val="00D14C2B"/>
    <w:rsid w:val="00D14F2A"/>
    <w:rsid w:val="00D15458"/>
    <w:rsid w:val="00D154B1"/>
    <w:rsid w:val="00D154CD"/>
    <w:rsid w:val="00D15553"/>
    <w:rsid w:val="00D1557A"/>
    <w:rsid w:val="00D155F0"/>
    <w:rsid w:val="00D155F2"/>
    <w:rsid w:val="00D15656"/>
    <w:rsid w:val="00D15744"/>
    <w:rsid w:val="00D15845"/>
    <w:rsid w:val="00D1589E"/>
    <w:rsid w:val="00D15A7E"/>
    <w:rsid w:val="00D15AEE"/>
    <w:rsid w:val="00D15CAE"/>
    <w:rsid w:val="00D15D97"/>
    <w:rsid w:val="00D15E39"/>
    <w:rsid w:val="00D15EAB"/>
    <w:rsid w:val="00D15F26"/>
    <w:rsid w:val="00D15FEB"/>
    <w:rsid w:val="00D1619C"/>
    <w:rsid w:val="00D162A5"/>
    <w:rsid w:val="00D1670F"/>
    <w:rsid w:val="00D167BD"/>
    <w:rsid w:val="00D1688C"/>
    <w:rsid w:val="00D16975"/>
    <w:rsid w:val="00D169F3"/>
    <w:rsid w:val="00D16C34"/>
    <w:rsid w:val="00D16E66"/>
    <w:rsid w:val="00D16E6C"/>
    <w:rsid w:val="00D16F29"/>
    <w:rsid w:val="00D171D9"/>
    <w:rsid w:val="00D1785D"/>
    <w:rsid w:val="00D17B94"/>
    <w:rsid w:val="00D17EBD"/>
    <w:rsid w:val="00D20008"/>
    <w:rsid w:val="00D205DD"/>
    <w:rsid w:val="00D20763"/>
    <w:rsid w:val="00D207E1"/>
    <w:rsid w:val="00D20806"/>
    <w:rsid w:val="00D20D68"/>
    <w:rsid w:val="00D20E07"/>
    <w:rsid w:val="00D212F0"/>
    <w:rsid w:val="00D212F6"/>
    <w:rsid w:val="00D214CE"/>
    <w:rsid w:val="00D21544"/>
    <w:rsid w:val="00D21552"/>
    <w:rsid w:val="00D21574"/>
    <w:rsid w:val="00D215B4"/>
    <w:rsid w:val="00D215FF"/>
    <w:rsid w:val="00D217F9"/>
    <w:rsid w:val="00D21AE0"/>
    <w:rsid w:val="00D21C6F"/>
    <w:rsid w:val="00D21D29"/>
    <w:rsid w:val="00D21EE7"/>
    <w:rsid w:val="00D21F7B"/>
    <w:rsid w:val="00D22035"/>
    <w:rsid w:val="00D22082"/>
    <w:rsid w:val="00D2211C"/>
    <w:rsid w:val="00D222E4"/>
    <w:rsid w:val="00D222EF"/>
    <w:rsid w:val="00D22459"/>
    <w:rsid w:val="00D22714"/>
    <w:rsid w:val="00D22778"/>
    <w:rsid w:val="00D22850"/>
    <w:rsid w:val="00D22B0F"/>
    <w:rsid w:val="00D22B76"/>
    <w:rsid w:val="00D22B89"/>
    <w:rsid w:val="00D22B9C"/>
    <w:rsid w:val="00D22D20"/>
    <w:rsid w:val="00D23338"/>
    <w:rsid w:val="00D235A2"/>
    <w:rsid w:val="00D23727"/>
    <w:rsid w:val="00D2395A"/>
    <w:rsid w:val="00D23AA3"/>
    <w:rsid w:val="00D23CEF"/>
    <w:rsid w:val="00D241B2"/>
    <w:rsid w:val="00D2425C"/>
    <w:rsid w:val="00D242FB"/>
    <w:rsid w:val="00D24340"/>
    <w:rsid w:val="00D2439D"/>
    <w:rsid w:val="00D244FB"/>
    <w:rsid w:val="00D246C3"/>
    <w:rsid w:val="00D246D1"/>
    <w:rsid w:val="00D24D58"/>
    <w:rsid w:val="00D24E19"/>
    <w:rsid w:val="00D24E84"/>
    <w:rsid w:val="00D24E91"/>
    <w:rsid w:val="00D24F22"/>
    <w:rsid w:val="00D25110"/>
    <w:rsid w:val="00D25246"/>
    <w:rsid w:val="00D25444"/>
    <w:rsid w:val="00D25563"/>
    <w:rsid w:val="00D25A97"/>
    <w:rsid w:val="00D25AAC"/>
    <w:rsid w:val="00D25BE0"/>
    <w:rsid w:val="00D25C17"/>
    <w:rsid w:val="00D25E4A"/>
    <w:rsid w:val="00D25E7B"/>
    <w:rsid w:val="00D25E9D"/>
    <w:rsid w:val="00D25EEC"/>
    <w:rsid w:val="00D26018"/>
    <w:rsid w:val="00D263C0"/>
    <w:rsid w:val="00D264DC"/>
    <w:rsid w:val="00D26550"/>
    <w:rsid w:val="00D2678C"/>
    <w:rsid w:val="00D2681B"/>
    <w:rsid w:val="00D26C02"/>
    <w:rsid w:val="00D26C5D"/>
    <w:rsid w:val="00D26CEB"/>
    <w:rsid w:val="00D26D6B"/>
    <w:rsid w:val="00D270E6"/>
    <w:rsid w:val="00D27235"/>
    <w:rsid w:val="00D273D5"/>
    <w:rsid w:val="00D274EA"/>
    <w:rsid w:val="00D27636"/>
    <w:rsid w:val="00D27703"/>
    <w:rsid w:val="00D279B4"/>
    <w:rsid w:val="00D27CC5"/>
    <w:rsid w:val="00D27E11"/>
    <w:rsid w:val="00D27E52"/>
    <w:rsid w:val="00D300C8"/>
    <w:rsid w:val="00D302D6"/>
    <w:rsid w:val="00D30459"/>
    <w:rsid w:val="00D305CC"/>
    <w:rsid w:val="00D30876"/>
    <w:rsid w:val="00D30893"/>
    <w:rsid w:val="00D30945"/>
    <w:rsid w:val="00D30CEB"/>
    <w:rsid w:val="00D30D12"/>
    <w:rsid w:val="00D30EA7"/>
    <w:rsid w:val="00D30F97"/>
    <w:rsid w:val="00D3119D"/>
    <w:rsid w:val="00D31261"/>
    <w:rsid w:val="00D31268"/>
    <w:rsid w:val="00D31295"/>
    <w:rsid w:val="00D3129C"/>
    <w:rsid w:val="00D312AB"/>
    <w:rsid w:val="00D31402"/>
    <w:rsid w:val="00D31513"/>
    <w:rsid w:val="00D316E6"/>
    <w:rsid w:val="00D317F0"/>
    <w:rsid w:val="00D318F3"/>
    <w:rsid w:val="00D31AB5"/>
    <w:rsid w:val="00D31BA8"/>
    <w:rsid w:val="00D31D81"/>
    <w:rsid w:val="00D31F87"/>
    <w:rsid w:val="00D31FF8"/>
    <w:rsid w:val="00D32054"/>
    <w:rsid w:val="00D321C7"/>
    <w:rsid w:val="00D321FA"/>
    <w:rsid w:val="00D322E6"/>
    <w:rsid w:val="00D3250E"/>
    <w:rsid w:val="00D32653"/>
    <w:rsid w:val="00D327FE"/>
    <w:rsid w:val="00D328E3"/>
    <w:rsid w:val="00D32A9F"/>
    <w:rsid w:val="00D32AC4"/>
    <w:rsid w:val="00D32AE5"/>
    <w:rsid w:val="00D32BA3"/>
    <w:rsid w:val="00D32C75"/>
    <w:rsid w:val="00D32CBA"/>
    <w:rsid w:val="00D32DEC"/>
    <w:rsid w:val="00D32EB3"/>
    <w:rsid w:val="00D330EA"/>
    <w:rsid w:val="00D33266"/>
    <w:rsid w:val="00D3330D"/>
    <w:rsid w:val="00D33772"/>
    <w:rsid w:val="00D33919"/>
    <w:rsid w:val="00D33FC3"/>
    <w:rsid w:val="00D34012"/>
    <w:rsid w:val="00D34146"/>
    <w:rsid w:val="00D342DA"/>
    <w:rsid w:val="00D3430D"/>
    <w:rsid w:val="00D344AC"/>
    <w:rsid w:val="00D3464F"/>
    <w:rsid w:val="00D34B19"/>
    <w:rsid w:val="00D34BEF"/>
    <w:rsid w:val="00D34CC7"/>
    <w:rsid w:val="00D34D25"/>
    <w:rsid w:val="00D34E09"/>
    <w:rsid w:val="00D34E40"/>
    <w:rsid w:val="00D34F01"/>
    <w:rsid w:val="00D35053"/>
    <w:rsid w:val="00D3508A"/>
    <w:rsid w:val="00D350E3"/>
    <w:rsid w:val="00D35142"/>
    <w:rsid w:val="00D3519E"/>
    <w:rsid w:val="00D3533D"/>
    <w:rsid w:val="00D353A3"/>
    <w:rsid w:val="00D3545C"/>
    <w:rsid w:val="00D35461"/>
    <w:rsid w:val="00D354F1"/>
    <w:rsid w:val="00D35537"/>
    <w:rsid w:val="00D356FA"/>
    <w:rsid w:val="00D3576B"/>
    <w:rsid w:val="00D3579B"/>
    <w:rsid w:val="00D357E8"/>
    <w:rsid w:val="00D3583B"/>
    <w:rsid w:val="00D35AC2"/>
    <w:rsid w:val="00D35B10"/>
    <w:rsid w:val="00D35BB8"/>
    <w:rsid w:val="00D35D45"/>
    <w:rsid w:val="00D35D77"/>
    <w:rsid w:val="00D35EB9"/>
    <w:rsid w:val="00D361C4"/>
    <w:rsid w:val="00D3621F"/>
    <w:rsid w:val="00D3623D"/>
    <w:rsid w:val="00D36248"/>
    <w:rsid w:val="00D36274"/>
    <w:rsid w:val="00D364E0"/>
    <w:rsid w:val="00D365D3"/>
    <w:rsid w:val="00D36683"/>
    <w:rsid w:val="00D36754"/>
    <w:rsid w:val="00D3677F"/>
    <w:rsid w:val="00D367B0"/>
    <w:rsid w:val="00D36AF4"/>
    <w:rsid w:val="00D36B41"/>
    <w:rsid w:val="00D36CC7"/>
    <w:rsid w:val="00D36E5C"/>
    <w:rsid w:val="00D36F6E"/>
    <w:rsid w:val="00D36F75"/>
    <w:rsid w:val="00D36FA4"/>
    <w:rsid w:val="00D36FAC"/>
    <w:rsid w:val="00D3712D"/>
    <w:rsid w:val="00D371C7"/>
    <w:rsid w:val="00D374C4"/>
    <w:rsid w:val="00D37512"/>
    <w:rsid w:val="00D377AA"/>
    <w:rsid w:val="00D3795F"/>
    <w:rsid w:val="00D3796D"/>
    <w:rsid w:val="00D379ED"/>
    <w:rsid w:val="00D37A0F"/>
    <w:rsid w:val="00D37A7D"/>
    <w:rsid w:val="00D37B9E"/>
    <w:rsid w:val="00D37BAB"/>
    <w:rsid w:val="00D37DF5"/>
    <w:rsid w:val="00D40050"/>
    <w:rsid w:val="00D40133"/>
    <w:rsid w:val="00D401CE"/>
    <w:rsid w:val="00D402FE"/>
    <w:rsid w:val="00D403CE"/>
    <w:rsid w:val="00D4082A"/>
    <w:rsid w:val="00D408D5"/>
    <w:rsid w:val="00D40B58"/>
    <w:rsid w:val="00D40D51"/>
    <w:rsid w:val="00D40E98"/>
    <w:rsid w:val="00D40FAB"/>
    <w:rsid w:val="00D41036"/>
    <w:rsid w:val="00D4115D"/>
    <w:rsid w:val="00D41183"/>
    <w:rsid w:val="00D411AE"/>
    <w:rsid w:val="00D4124E"/>
    <w:rsid w:val="00D414AD"/>
    <w:rsid w:val="00D414F9"/>
    <w:rsid w:val="00D41785"/>
    <w:rsid w:val="00D417B4"/>
    <w:rsid w:val="00D417DF"/>
    <w:rsid w:val="00D41948"/>
    <w:rsid w:val="00D4198B"/>
    <w:rsid w:val="00D41BED"/>
    <w:rsid w:val="00D41BF2"/>
    <w:rsid w:val="00D41C5A"/>
    <w:rsid w:val="00D41E03"/>
    <w:rsid w:val="00D41E08"/>
    <w:rsid w:val="00D41F29"/>
    <w:rsid w:val="00D41FF8"/>
    <w:rsid w:val="00D424DF"/>
    <w:rsid w:val="00D4252A"/>
    <w:rsid w:val="00D425F1"/>
    <w:rsid w:val="00D42A08"/>
    <w:rsid w:val="00D42A12"/>
    <w:rsid w:val="00D42BBD"/>
    <w:rsid w:val="00D42C29"/>
    <w:rsid w:val="00D42CB5"/>
    <w:rsid w:val="00D42ED1"/>
    <w:rsid w:val="00D430C9"/>
    <w:rsid w:val="00D431AB"/>
    <w:rsid w:val="00D43271"/>
    <w:rsid w:val="00D432B9"/>
    <w:rsid w:val="00D4339C"/>
    <w:rsid w:val="00D43421"/>
    <w:rsid w:val="00D435C9"/>
    <w:rsid w:val="00D435F6"/>
    <w:rsid w:val="00D436E4"/>
    <w:rsid w:val="00D43A05"/>
    <w:rsid w:val="00D43A48"/>
    <w:rsid w:val="00D43B84"/>
    <w:rsid w:val="00D43C6C"/>
    <w:rsid w:val="00D43CB8"/>
    <w:rsid w:val="00D43DBD"/>
    <w:rsid w:val="00D43E34"/>
    <w:rsid w:val="00D43FBC"/>
    <w:rsid w:val="00D44134"/>
    <w:rsid w:val="00D441B5"/>
    <w:rsid w:val="00D4420F"/>
    <w:rsid w:val="00D4432B"/>
    <w:rsid w:val="00D44439"/>
    <w:rsid w:val="00D445EB"/>
    <w:rsid w:val="00D44981"/>
    <w:rsid w:val="00D44BAE"/>
    <w:rsid w:val="00D44BC6"/>
    <w:rsid w:val="00D44CA5"/>
    <w:rsid w:val="00D44D54"/>
    <w:rsid w:val="00D44E1E"/>
    <w:rsid w:val="00D44F08"/>
    <w:rsid w:val="00D45121"/>
    <w:rsid w:val="00D45126"/>
    <w:rsid w:val="00D451D2"/>
    <w:rsid w:val="00D4520E"/>
    <w:rsid w:val="00D458A6"/>
    <w:rsid w:val="00D4592A"/>
    <w:rsid w:val="00D459FF"/>
    <w:rsid w:val="00D45A72"/>
    <w:rsid w:val="00D45E2B"/>
    <w:rsid w:val="00D45E7A"/>
    <w:rsid w:val="00D4610F"/>
    <w:rsid w:val="00D4620B"/>
    <w:rsid w:val="00D4634A"/>
    <w:rsid w:val="00D4636F"/>
    <w:rsid w:val="00D46395"/>
    <w:rsid w:val="00D46444"/>
    <w:rsid w:val="00D4654A"/>
    <w:rsid w:val="00D466B6"/>
    <w:rsid w:val="00D4672B"/>
    <w:rsid w:val="00D46894"/>
    <w:rsid w:val="00D46C3C"/>
    <w:rsid w:val="00D46CB9"/>
    <w:rsid w:val="00D46E89"/>
    <w:rsid w:val="00D46EC4"/>
    <w:rsid w:val="00D4722A"/>
    <w:rsid w:val="00D475D2"/>
    <w:rsid w:val="00D475E1"/>
    <w:rsid w:val="00D4767C"/>
    <w:rsid w:val="00D47880"/>
    <w:rsid w:val="00D47891"/>
    <w:rsid w:val="00D47CF5"/>
    <w:rsid w:val="00D47D57"/>
    <w:rsid w:val="00D47D5D"/>
    <w:rsid w:val="00D5046C"/>
    <w:rsid w:val="00D508C8"/>
    <w:rsid w:val="00D50B5E"/>
    <w:rsid w:val="00D50C2D"/>
    <w:rsid w:val="00D50C91"/>
    <w:rsid w:val="00D50F5C"/>
    <w:rsid w:val="00D5117A"/>
    <w:rsid w:val="00D511DA"/>
    <w:rsid w:val="00D512E3"/>
    <w:rsid w:val="00D512EB"/>
    <w:rsid w:val="00D5133B"/>
    <w:rsid w:val="00D51719"/>
    <w:rsid w:val="00D51731"/>
    <w:rsid w:val="00D5173E"/>
    <w:rsid w:val="00D51802"/>
    <w:rsid w:val="00D5187B"/>
    <w:rsid w:val="00D51A78"/>
    <w:rsid w:val="00D51CFA"/>
    <w:rsid w:val="00D51F64"/>
    <w:rsid w:val="00D52082"/>
    <w:rsid w:val="00D52160"/>
    <w:rsid w:val="00D52258"/>
    <w:rsid w:val="00D522BD"/>
    <w:rsid w:val="00D524BD"/>
    <w:rsid w:val="00D5251C"/>
    <w:rsid w:val="00D525A8"/>
    <w:rsid w:val="00D526C4"/>
    <w:rsid w:val="00D52BC4"/>
    <w:rsid w:val="00D52BDE"/>
    <w:rsid w:val="00D52CC6"/>
    <w:rsid w:val="00D5303C"/>
    <w:rsid w:val="00D53166"/>
    <w:rsid w:val="00D53351"/>
    <w:rsid w:val="00D533CF"/>
    <w:rsid w:val="00D534AB"/>
    <w:rsid w:val="00D53597"/>
    <w:rsid w:val="00D53B24"/>
    <w:rsid w:val="00D53BA5"/>
    <w:rsid w:val="00D53E76"/>
    <w:rsid w:val="00D53EB7"/>
    <w:rsid w:val="00D53EC4"/>
    <w:rsid w:val="00D53F79"/>
    <w:rsid w:val="00D53FBA"/>
    <w:rsid w:val="00D54030"/>
    <w:rsid w:val="00D54151"/>
    <w:rsid w:val="00D5425D"/>
    <w:rsid w:val="00D54551"/>
    <w:rsid w:val="00D547AC"/>
    <w:rsid w:val="00D54807"/>
    <w:rsid w:val="00D5482B"/>
    <w:rsid w:val="00D54A6E"/>
    <w:rsid w:val="00D54D4D"/>
    <w:rsid w:val="00D54D98"/>
    <w:rsid w:val="00D54DA5"/>
    <w:rsid w:val="00D54E03"/>
    <w:rsid w:val="00D5510D"/>
    <w:rsid w:val="00D552DF"/>
    <w:rsid w:val="00D55493"/>
    <w:rsid w:val="00D554FC"/>
    <w:rsid w:val="00D5564F"/>
    <w:rsid w:val="00D557E4"/>
    <w:rsid w:val="00D557E6"/>
    <w:rsid w:val="00D559DA"/>
    <w:rsid w:val="00D55AF3"/>
    <w:rsid w:val="00D55C24"/>
    <w:rsid w:val="00D55E5D"/>
    <w:rsid w:val="00D55E7A"/>
    <w:rsid w:val="00D55ED8"/>
    <w:rsid w:val="00D55F94"/>
    <w:rsid w:val="00D56012"/>
    <w:rsid w:val="00D564E6"/>
    <w:rsid w:val="00D565C6"/>
    <w:rsid w:val="00D56622"/>
    <w:rsid w:val="00D56644"/>
    <w:rsid w:val="00D56AE4"/>
    <w:rsid w:val="00D56C03"/>
    <w:rsid w:val="00D56F77"/>
    <w:rsid w:val="00D5708B"/>
    <w:rsid w:val="00D57349"/>
    <w:rsid w:val="00D5739E"/>
    <w:rsid w:val="00D574A6"/>
    <w:rsid w:val="00D57507"/>
    <w:rsid w:val="00D575EA"/>
    <w:rsid w:val="00D57610"/>
    <w:rsid w:val="00D576A3"/>
    <w:rsid w:val="00D57B49"/>
    <w:rsid w:val="00D57DAB"/>
    <w:rsid w:val="00D6042F"/>
    <w:rsid w:val="00D60481"/>
    <w:rsid w:val="00D6049F"/>
    <w:rsid w:val="00D605A9"/>
    <w:rsid w:val="00D6065F"/>
    <w:rsid w:val="00D60851"/>
    <w:rsid w:val="00D609DF"/>
    <w:rsid w:val="00D609F1"/>
    <w:rsid w:val="00D60A66"/>
    <w:rsid w:val="00D60ADC"/>
    <w:rsid w:val="00D60D05"/>
    <w:rsid w:val="00D60EC7"/>
    <w:rsid w:val="00D60EEA"/>
    <w:rsid w:val="00D6108A"/>
    <w:rsid w:val="00D611BE"/>
    <w:rsid w:val="00D6128E"/>
    <w:rsid w:val="00D612AE"/>
    <w:rsid w:val="00D6147A"/>
    <w:rsid w:val="00D614B6"/>
    <w:rsid w:val="00D614C9"/>
    <w:rsid w:val="00D615BF"/>
    <w:rsid w:val="00D61848"/>
    <w:rsid w:val="00D61A59"/>
    <w:rsid w:val="00D61D80"/>
    <w:rsid w:val="00D61EFC"/>
    <w:rsid w:val="00D61FB0"/>
    <w:rsid w:val="00D62216"/>
    <w:rsid w:val="00D62230"/>
    <w:rsid w:val="00D62347"/>
    <w:rsid w:val="00D6234B"/>
    <w:rsid w:val="00D6248F"/>
    <w:rsid w:val="00D62502"/>
    <w:rsid w:val="00D62618"/>
    <w:rsid w:val="00D62694"/>
    <w:rsid w:val="00D626E6"/>
    <w:rsid w:val="00D62810"/>
    <w:rsid w:val="00D6285B"/>
    <w:rsid w:val="00D6292D"/>
    <w:rsid w:val="00D62AF0"/>
    <w:rsid w:val="00D62CD1"/>
    <w:rsid w:val="00D62DB4"/>
    <w:rsid w:val="00D62F13"/>
    <w:rsid w:val="00D630E8"/>
    <w:rsid w:val="00D63158"/>
    <w:rsid w:val="00D6315F"/>
    <w:rsid w:val="00D6318B"/>
    <w:rsid w:val="00D632C6"/>
    <w:rsid w:val="00D632EF"/>
    <w:rsid w:val="00D6339D"/>
    <w:rsid w:val="00D6344B"/>
    <w:rsid w:val="00D63506"/>
    <w:rsid w:val="00D635C6"/>
    <w:rsid w:val="00D6367F"/>
    <w:rsid w:val="00D6371E"/>
    <w:rsid w:val="00D63785"/>
    <w:rsid w:val="00D638B5"/>
    <w:rsid w:val="00D638D8"/>
    <w:rsid w:val="00D63987"/>
    <w:rsid w:val="00D639E9"/>
    <w:rsid w:val="00D63A99"/>
    <w:rsid w:val="00D63ACA"/>
    <w:rsid w:val="00D63C2F"/>
    <w:rsid w:val="00D63CF1"/>
    <w:rsid w:val="00D64070"/>
    <w:rsid w:val="00D64281"/>
    <w:rsid w:val="00D6429D"/>
    <w:rsid w:val="00D6444A"/>
    <w:rsid w:val="00D644DB"/>
    <w:rsid w:val="00D647C8"/>
    <w:rsid w:val="00D64824"/>
    <w:rsid w:val="00D648EE"/>
    <w:rsid w:val="00D64915"/>
    <w:rsid w:val="00D6494D"/>
    <w:rsid w:val="00D64A98"/>
    <w:rsid w:val="00D64E9A"/>
    <w:rsid w:val="00D64EFB"/>
    <w:rsid w:val="00D65032"/>
    <w:rsid w:val="00D65053"/>
    <w:rsid w:val="00D6505F"/>
    <w:rsid w:val="00D6507C"/>
    <w:rsid w:val="00D65193"/>
    <w:rsid w:val="00D652D4"/>
    <w:rsid w:val="00D65362"/>
    <w:rsid w:val="00D6548A"/>
    <w:rsid w:val="00D65529"/>
    <w:rsid w:val="00D6559B"/>
    <w:rsid w:val="00D65621"/>
    <w:rsid w:val="00D656CB"/>
    <w:rsid w:val="00D6572C"/>
    <w:rsid w:val="00D657E3"/>
    <w:rsid w:val="00D658B6"/>
    <w:rsid w:val="00D659CF"/>
    <w:rsid w:val="00D65A10"/>
    <w:rsid w:val="00D65C17"/>
    <w:rsid w:val="00D65CD9"/>
    <w:rsid w:val="00D65CEE"/>
    <w:rsid w:val="00D65DE3"/>
    <w:rsid w:val="00D65EAC"/>
    <w:rsid w:val="00D6601B"/>
    <w:rsid w:val="00D66228"/>
    <w:rsid w:val="00D6639E"/>
    <w:rsid w:val="00D66657"/>
    <w:rsid w:val="00D66850"/>
    <w:rsid w:val="00D66AC0"/>
    <w:rsid w:val="00D66D90"/>
    <w:rsid w:val="00D66DB6"/>
    <w:rsid w:val="00D6700A"/>
    <w:rsid w:val="00D67051"/>
    <w:rsid w:val="00D6707E"/>
    <w:rsid w:val="00D6717D"/>
    <w:rsid w:val="00D6750C"/>
    <w:rsid w:val="00D677BA"/>
    <w:rsid w:val="00D678AE"/>
    <w:rsid w:val="00D678C7"/>
    <w:rsid w:val="00D67910"/>
    <w:rsid w:val="00D67A3A"/>
    <w:rsid w:val="00D67A9D"/>
    <w:rsid w:val="00D67B2A"/>
    <w:rsid w:val="00D67B90"/>
    <w:rsid w:val="00D67BF7"/>
    <w:rsid w:val="00D67C21"/>
    <w:rsid w:val="00D67F49"/>
    <w:rsid w:val="00D70133"/>
    <w:rsid w:val="00D703BC"/>
    <w:rsid w:val="00D70445"/>
    <w:rsid w:val="00D70460"/>
    <w:rsid w:val="00D704E2"/>
    <w:rsid w:val="00D7062C"/>
    <w:rsid w:val="00D7063A"/>
    <w:rsid w:val="00D70691"/>
    <w:rsid w:val="00D7088C"/>
    <w:rsid w:val="00D70984"/>
    <w:rsid w:val="00D709DE"/>
    <w:rsid w:val="00D70A28"/>
    <w:rsid w:val="00D70C34"/>
    <w:rsid w:val="00D70DEE"/>
    <w:rsid w:val="00D70F1C"/>
    <w:rsid w:val="00D70F63"/>
    <w:rsid w:val="00D70F97"/>
    <w:rsid w:val="00D70FBF"/>
    <w:rsid w:val="00D70FC8"/>
    <w:rsid w:val="00D71010"/>
    <w:rsid w:val="00D7119B"/>
    <w:rsid w:val="00D7125A"/>
    <w:rsid w:val="00D7126D"/>
    <w:rsid w:val="00D7150A"/>
    <w:rsid w:val="00D71720"/>
    <w:rsid w:val="00D7173B"/>
    <w:rsid w:val="00D717E6"/>
    <w:rsid w:val="00D71986"/>
    <w:rsid w:val="00D71AC2"/>
    <w:rsid w:val="00D71BE6"/>
    <w:rsid w:val="00D71D2F"/>
    <w:rsid w:val="00D71E31"/>
    <w:rsid w:val="00D72110"/>
    <w:rsid w:val="00D7239E"/>
    <w:rsid w:val="00D72495"/>
    <w:rsid w:val="00D72611"/>
    <w:rsid w:val="00D72692"/>
    <w:rsid w:val="00D72946"/>
    <w:rsid w:val="00D729EF"/>
    <w:rsid w:val="00D72A48"/>
    <w:rsid w:val="00D72B95"/>
    <w:rsid w:val="00D72BF0"/>
    <w:rsid w:val="00D72CE1"/>
    <w:rsid w:val="00D72E16"/>
    <w:rsid w:val="00D72E1F"/>
    <w:rsid w:val="00D72F56"/>
    <w:rsid w:val="00D72F93"/>
    <w:rsid w:val="00D72FEC"/>
    <w:rsid w:val="00D730AA"/>
    <w:rsid w:val="00D7319B"/>
    <w:rsid w:val="00D73336"/>
    <w:rsid w:val="00D73443"/>
    <w:rsid w:val="00D7356D"/>
    <w:rsid w:val="00D737B5"/>
    <w:rsid w:val="00D737D4"/>
    <w:rsid w:val="00D73AF4"/>
    <w:rsid w:val="00D73C4B"/>
    <w:rsid w:val="00D73D38"/>
    <w:rsid w:val="00D73D7C"/>
    <w:rsid w:val="00D74004"/>
    <w:rsid w:val="00D74050"/>
    <w:rsid w:val="00D74210"/>
    <w:rsid w:val="00D743F0"/>
    <w:rsid w:val="00D7446B"/>
    <w:rsid w:val="00D7462D"/>
    <w:rsid w:val="00D74690"/>
    <w:rsid w:val="00D74692"/>
    <w:rsid w:val="00D747CB"/>
    <w:rsid w:val="00D74933"/>
    <w:rsid w:val="00D74A18"/>
    <w:rsid w:val="00D74B04"/>
    <w:rsid w:val="00D74B3A"/>
    <w:rsid w:val="00D74B40"/>
    <w:rsid w:val="00D74C6A"/>
    <w:rsid w:val="00D74EE6"/>
    <w:rsid w:val="00D74EF9"/>
    <w:rsid w:val="00D74F8E"/>
    <w:rsid w:val="00D752CB"/>
    <w:rsid w:val="00D7531E"/>
    <w:rsid w:val="00D75335"/>
    <w:rsid w:val="00D75634"/>
    <w:rsid w:val="00D756DB"/>
    <w:rsid w:val="00D758C6"/>
    <w:rsid w:val="00D75D47"/>
    <w:rsid w:val="00D75D6D"/>
    <w:rsid w:val="00D75D74"/>
    <w:rsid w:val="00D75E01"/>
    <w:rsid w:val="00D75E93"/>
    <w:rsid w:val="00D75F5E"/>
    <w:rsid w:val="00D762EF"/>
    <w:rsid w:val="00D76352"/>
    <w:rsid w:val="00D764D6"/>
    <w:rsid w:val="00D764D9"/>
    <w:rsid w:val="00D769B1"/>
    <w:rsid w:val="00D76BBA"/>
    <w:rsid w:val="00D76C80"/>
    <w:rsid w:val="00D76D6D"/>
    <w:rsid w:val="00D76DD8"/>
    <w:rsid w:val="00D7701A"/>
    <w:rsid w:val="00D7703C"/>
    <w:rsid w:val="00D77319"/>
    <w:rsid w:val="00D773CC"/>
    <w:rsid w:val="00D77561"/>
    <w:rsid w:val="00D77705"/>
    <w:rsid w:val="00D777D2"/>
    <w:rsid w:val="00D77917"/>
    <w:rsid w:val="00D77A27"/>
    <w:rsid w:val="00D77B1B"/>
    <w:rsid w:val="00D77DBA"/>
    <w:rsid w:val="00D77E13"/>
    <w:rsid w:val="00D80092"/>
    <w:rsid w:val="00D800C3"/>
    <w:rsid w:val="00D80180"/>
    <w:rsid w:val="00D80193"/>
    <w:rsid w:val="00D801DC"/>
    <w:rsid w:val="00D8030E"/>
    <w:rsid w:val="00D80B3A"/>
    <w:rsid w:val="00D80C43"/>
    <w:rsid w:val="00D80F87"/>
    <w:rsid w:val="00D81098"/>
    <w:rsid w:val="00D8114C"/>
    <w:rsid w:val="00D81306"/>
    <w:rsid w:val="00D8135A"/>
    <w:rsid w:val="00D81487"/>
    <w:rsid w:val="00D81762"/>
    <w:rsid w:val="00D818DA"/>
    <w:rsid w:val="00D81B15"/>
    <w:rsid w:val="00D81B28"/>
    <w:rsid w:val="00D81D5C"/>
    <w:rsid w:val="00D82013"/>
    <w:rsid w:val="00D82033"/>
    <w:rsid w:val="00D821D9"/>
    <w:rsid w:val="00D8225A"/>
    <w:rsid w:val="00D824A1"/>
    <w:rsid w:val="00D824DD"/>
    <w:rsid w:val="00D8250E"/>
    <w:rsid w:val="00D825B3"/>
    <w:rsid w:val="00D8262C"/>
    <w:rsid w:val="00D826A3"/>
    <w:rsid w:val="00D82827"/>
    <w:rsid w:val="00D82857"/>
    <w:rsid w:val="00D828AF"/>
    <w:rsid w:val="00D82C2B"/>
    <w:rsid w:val="00D82C64"/>
    <w:rsid w:val="00D82D9E"/>
    <w:rsid w:val="00D82E52"/>
    <w:rsid w:val="00D8302E"/>
    <w:rsid w:val="00D8312F"/>
    <w:rsid w:val="00D83211"/>
    <w:rsid w:val="00D8325D"/>
    <w:rsid w:val="00D835A7"/>
    <w:rsid w:val="00D83624"/>
    <w:rsid w:val="00D83679"/>
    <w:rsid w:val="00D83810"/>
    <w:rsid w:val="00D8381A"/>
    <w:rsid w:val="00D838E2"/>
    <w:rsid w:val="00D8397C"/>
    <w:rsid w:val="00D83B7C"/>
    <w:rsid w:val="00D83D1D"/>
    <w:rsid w:val="00D83EE5"/>
    <w:rsid w:val="00D83F92"/>
    <w:rsid w:val="00D84050"/>
    <w:rsid w:val="00D8412A"/>
    <w:rsid w:val="00D842C7"/>
    <w:rsid w:val="00D846D5"/>
    <w:rsid w:val="00D8470F"/>
    <w:rsid w:val="00D84752"/>
    <w:rsid w:val="00D8480A"/>
    <w:rsid w:val="00D848CC"/>
    <w:rsid w:val="00D8496B"/>
    <w:rsid w:val="00D84B34"/>
    <w:rsid w:val="00D84B90"/>
    <w:rsid w:val="00D84EE7"/>
    <w:rsid w:val="00D853E0"/>
    <w:rsid w:val="00D85483"/>
    <w:rsid w:val="00D8570F"/>
    <w:rsid w:val="00D85793"/>
    <w:rsid w:val="00D858AB"/>
    <w:rsid w:val="00D858D0"/>
    <w:rsid w:val="00D859BD"/>
    <w:rsid w:val="00D85A46"/>
    <w:rsid w:val="00D85C71"/>
    <w:rsid w:val="00D85EC7"/>
    <w:rsid w:val="00D86120"/>
    <w:rsid w:val="00D86128"/>
    <w:rsid w:val="00D86235"/>
    <w:rsid w:val="00D86258"/>
    <w:rsid w:val="00D8638F"/>
    <w:rsid w:val="00D86412"/>
    <w:rsid w:val="00D8650B"/>
    <w:rsid w:val="00D86628"/>
    <w:rsid w:val="00D867B2"/>
    <w:rsid w:val="00D86856"/>
    <w:rsid w:val="00D8685B"/>
    <w:rsid w:val="00D8694E"/>
    <w:rsid w:val="00D86A83"/>
    <w:rsid w:val="00D86E1B"/>
    <w:rsid w:val="00D86F62"/>
    <w:rsid w:val="00D86F86"/>
    <w:rsid w:val="00D87162"/>
    <w:rsid w:val="00D87554"/>
    <w:rsid w:val="00D87C01"/>
    <w:rsid w:val="00D87D0F"/>
    <w:rsid w:val="00D87F48"/>
    <w:rsid w:val="00D90075"/>
    <w:rsid w:val="00D900F4"/>
    <w:rsid w:val="00D90154"/>
    <w:rsid w:val="00D902ED"/>
    <w:rsid w:val="00D90396"/>
    <w:rsid w:val="00D903B7"/>
    <w:rsid w:val="00D904EE"/>
    <w:rsid w:val="00D9057D"/>
    <w:rsid w:val="00D90598"/>
    <w:rsid w:val="00D9085D"/>
    <w:rsid w:val="00D90BAB"/>
    <w:rsid w:val="00D90BFC"/>
    <w:rsid w:val="00D90C05"/>
    <w:rsid w:val="00D90D29"/>
    <w:rsid w:val="00D90D7A"/>
    <w:rsid w:val="00D90DB8"/>
    <w:rsid w:val="00D90F98"/>
    <w:rsid w:val="00D91043"/>
    <w:rsid w:val="00D912CC"/>
    <w:rsid w:val="00D91744"/>
    <w:rsid w:val="00D91999"/>
    <w:rsid w:val="00D91B3B"/>
    <w:rsid w:val="00D91BE2"/>
    <w:rsid w:val="00D91FC2"/>
    <w:rsid w:val="00D9206D"/>
    <w:rsid w:val="00D9218C"/>
    <w:rsid w:val="00D921F5"/>
    <w:rsid w:val="00D92254"/>
    <w:rsid w:val="00D92398"/>
    <w:rsid w:val="00D9244A"/>
    <w:rsid w:val="00D9246E"/>
    <w:rsid w:val="00D92490"/>
    <w:rsid w:val="00D926CD"/>
    <w:rsid w:val="00D927B9"/>
    <w:rsid w:val="00D92A05"/>
    <w:rsid w:val="00D92B42"/>
    <w:rsid w:val="00D92B76"/>
    <w:rsid w:val="00D92B78"/>
    <w:rsid w:val="00D92C68"/>
    <w:rsid w:val="00D92DA0"/>
    <w:rsid w:val="00D92EAD"/>
    <w:rsid w:val="00D92F06"/>
    <w:rsid w:val="00D92F5E"/>
    <w:rsid w:val="00D92FDA"/>
    <w:rsid w:val="00D93136"/>
    <w:rsid w:val="00D93476"/>
    <w:rsid w:val="00D9374A"/>
    <w:rsid w:val="00D9377B"/>
    <w:rsid w:val="00D93881"/>
    <w:rsid w:val="00D939EF"/>
    <w:rsid w:val="00D93A00"/>
    <w:rsid w:val="00D93ADA"/>
    <w:rsid w:val="00D93B0E"/>
    <w:rsid w:val="00D93FAF"/>
    <w:rsid w:val="00D93FE8"/>
    <w:rsid w:val="00D941C7"/>
    <w:rsid w:val="00D94254"/>
    <w:rsid w:val="00D9433B"/>
    <w:rsid w:val="00D943C9"/>
    <w:rsid w:val="00D9451E"/>
    <w:rsid w:val="00D94752"/>
    <w:rsid w:val="00D94800"/>
    <w:rsid w:val="00D94B06"/>
    <w:rsid w:val="00D94BEC"/>
    <w:rsid w:val="00D94CC5"/>
    <w:rsid w:val="00D95317"/>
    <w:rsid w:val="00D95318"/>
    <w:rsid w:val="00D95423"/>
    <w:rsid w:val="00D9549E"/>
    <w:rsid w:val="00D95C32"/>
    <w:rsid w:val="00D95DD2"/>
    <w:rsid w:val="00D95EE3"/>
    <w:rsid w:val="00D9603C"/>
    <w:rsid w:val="00D962BB"/>
    <w:rsid w:val="00D9638F"/>
    <w:rsid w:val="00D96729"/>
    <w:rsid w:val="00D967FB"/>
    <w:rsid w:val="00D968B2"/>
    <w:rsid w:val="00D968C2"/>
    <w:rsid w:val="00D969BE"/>
    <w:rsid w:val="00D96A6D"/>
    <w:rsid w:val="00D96B4E"/>
    <w:rsid w:val="00D96B83"/>
    <w:rsid w:val="00D96B8B"/>
    <w:rsid w:val="00D96C4B"/>
    <w:rsid w:val="00D9711E"/>
    <w:rsid w:val="00D971A1"/>
    <w:rsid w:val="00D975FB"/>
    <w:rsid w:val="00D97729"/>
    <w:rsid w:val="00D979FB"/>
    <w:rsid w:val="00D97BB9"/>
    <w:rsid w:val="00D97E06"/>
    <w:rsid w:val="00DA02DE"/>
    <w:rsid w:val="00DA0368"/>
    <w:rsid w:val="00DA0457"/>
    <w:rsid w:val="00DA0580"/>
    <w:rsid w:val="00DA0994"/>
    <w:rsid w:val="00DA09E4"/>
    <w:rsid w:val="00DA0A80"/>
    <w:rsid w:val="00DA0AF6"/>
    <w:rsid w:val="00DA0C39"/>
    <w:rsid w:val="00DA0D20"/>
    <w:rsid w:val="00DA1252"/>
    <w:rsid w:val="00DA125B"/>
    <w:rsid w:val="00DA14B1"/>
    <w:rsid w:val="00DA1781"/>
    <w:rsid w:val="00DA183B"/>
    <w:rsid w:val="00DA18F9"/>
    <w:rsid w:val="00DA1949"/>
    <w:rsid w:val="00DA1B20"/>
    <w:rsid w:val="00DA1D99"/>
    <w:rsid w:val="00DA1F08"/>
    <w:rsid w:val="00DA202E"/>
    <w:rsid w:val="00DA236B"/>
    <w:rsid w:val="00DA23A9"/>
    <w:rsid w:val="00DA2604"/>
    <w:rsid w:val="00DA2759"/>
    <w:rsid w:val="00DA2779"/>
    <w:rsid w:val="00DA27BE"/>
    <w:rsid w:val="00DA28E3"/>
    <w:rsid w:val="00DA28F1"/>
    <w:rsid w:val="00DA2A18"/>
    <w:rsid w:val="00DA2AFF"/>
    <w:rsid w:val="00DA2BCF"/>
    <w:rsid w:val="00DA2D81"/>
    <w:rsid w:val="00DA2E19"/>
    <w:rsid w:val="00DA2EC0"/>
    <w:rsid w:val="00DA3066"/>
    <w:rsid w:val="00DA31E5"/>
    <w:rsid w:val="00DA34E2"/>
    <w:rsid w:val="00DA3540"/>
    <w:rsid w:val="00DA3634"/>
    <w:rsid w:val="00DA38EC"/>
    <w:rsid w:val="00DA398F"/>
    <w:rsid w:val="00DA3B81"/>
    <w:rsid w:val="00DA3C63"/>
    <w:rsid w:val="00DA3C85"/>
    <w:rsid w:val="00DA3DAE"/>
    <w:rsid w:val="00DA3DC3"/>
    <w:rsid w:val="00DA3F9B"/>
    <w:rsid w:val="00DA4037"/>
    <w:rsid w:val="00DA40A5"/>
    <w:rsid w:val="00DA43D2"/>
    <w:rsid w:val="00DA445E"/>
    <w:rsid w:val="00DA46DE"/>
    <w:rsid w:val="00DA47E7"/>
    <w:rsid w:val="00DA490D"/>
    <w:rsid w:val="00DA4ADF"/>
    <w:rsid w:val="00DA5029"/>
    <w:rsid w:val="00DA506A"/>
    <w:rsid w:val="00DA50C3"/>
    <w:rsid w:val="00DA54BD"/>
    <w:rsid w:val="00DA591F"/>
    <w:rsid w:val="00DA5970"/>
    <w:rsid w:val="00DA5D52"/>
    <w:rsid w:val="00DA5FC7"/>
    <w:rsid w:val="00DA6246"/>
    <w:rsid w:val="00DA649D"/>
    <w:rsid w:val="00DA65F3"/>
    <w:rsid w:val="00DA660A"/>
    <w:rsid w:val="00DA662D"/>
    <w:rsid w:val="00DA6631"/>
    <w:rsid w:val="00DA663B"/>
    <w:rsid w:val="00DA6932"/>
    <w:rsid w:val="00DA6A09"/>
    <w:rsid w:val="00DA6A86"/>
    <w:rsid w:val="00DA6DC8"/>
    <w:rsid w:val="00DA6E1E"/>
    <w:rsid w:val="00DA6ED3"/>
    <w:rsid w:val="00DA6FB0"/>
    <w:rsid w:val="00DA7365"/>
    <w:rsid w:val="00DA7623"/>
    <w:rsid w:val="00DA77B9"/>
    <w:rsid w:val="00DA79F8"/>
    <w:rsid w:val="00DA7E2A"/>
    <w:rsid w:val="00DA7EC6"/>
    <w:rsid w:val="00DB0141"/>
    <w:rsid w:val="00DB02AD"/>
    <w:rsid w:val="00DB033D"/>
    <w:rsid w:val="00DB038D"/>
    <w:rsid w:val="00DB03EC"/>
    <w:rsid w:val="00DB0411"/>
    <w:rsid w:val="00DB0533"/>
    <w:rsid w:val="00DB05B4"/>
    <w:rsid w:val="00DB0618"/>
    <w:rsid w:val="00DB065E"/>
    <w:rsid w:val="00DB06E9"/>
    <w:rsid w:val="00DB07D7"/>
    <w:rsid w:val="00DB09B9"/>
    <w:rsid w:val="00DB09C3"/>
    <w:rsid w:val="00DB09DB"/>
    <w:rsid w:val="00DB0A33"/>
    <w:rsid w:val="00DB0CFD"/>
    <w:rsid w:val="00DB0E67"/>
    <w:rsid w:val="00DB0E98"/>
    <w:rsid w:val="00DB0E9F"/>
    <w:rsid w:val="00DB0F2E"/>
    <w:rsid w:val="00DB0F92"/>
    <w:rsid w:val="00DB11AD"/>
    <w:rsid w:val="00DB12FB"/>
    <w:rsid w:val="00DB1360"/>
    <w:rsid w:val="00DB14D1"/>
    <w:rsid w:val="00DB15EE"/>
    <w:rsid w:val="00DB1975"/>
    <w:rsid w:val="00DB19C5"/>
    <w:rsid w:val="00DB1A34"/>
    <w:rsid w:val="00DB1ADC"/>
    <w:rsid w:val="00DB1B35"/>
    <w:rsid w:val="00DB2072"/>
    <w:rsid w:val="00DB2222"/>
    <w:rsid w:val="00DB223F"/>
    <w:rsid w:val="00DB2482"/>
    <w:rsid w:val="00DB262F"/>
    <w:rsid w:val="00DB2668"/>
    <w:rsid w:val="00DB26A2"/>
    <w:rsid w:val="00DB2BC3"/>
    <w:rsid w:val="00DB2DDD"/>
    <w:rsid w:val="00DB32C1"/>
    <w:rsid w:val="00DB341D"/>
    <w:rsid w:val="00DB353D"/>
    <w:rsid w:val="00DB36E2"/>
    <w:rsid w:val="00DB370F"/>
    <w:rsid w:val="00DB3881"/>
    <w:rsid w:val="00DB3C80"/>
    <w:rsid w:val="00DB3D57"/>
    <w:rsid w:val="00DB3D92"/>
    <w:rsid w:val="00DB41FD"/>
    <w:rsid w:val="00DB4350"/>
    <w:rsid w:val="00DB43F6"/>
    <w:rsid w:val="00DB46AD"/>
    <w:rsid w:val="00DB4719"/>
    <w:rsid w:val="00DB480C"/>
    <w:rsid w:val="00DB495A"/>
    <w:rsid w:val="00DB4960"/>
    <w:rsid w:val="00DB4B06"/>
    <w:rsid w:val="00DB4BF9"/>
    <w:rsid w:val="00DB4D30"/>
    <w:rsid w:val="00DB4FCF"/>
    <w:rsid w:val="00DB5123"/>
    <w:rsid w:val="00DB5194"/>
    <w:rsid w:val="00DB5223"/>
    <w:rsid w:val="00DB5284"/>
    <w:rsid w:val="00DB5398"/>
    <w:rsid w:val="00DB53F1"/>
    <w:rsid w:val="00DB54C6"/>
    <w:rsid w:val="00DB5574"/>
    <w:rsid w:val="00DB5B10"/>
    <w:rsid w:val="00DB5D6B"/>
    <w:rsid w:val="00DB60FD"/>
    <w:rsid w:val="00DB614E"/>
    <w:rsid w:val="00DB621A"/>
    <w:rsid w:val="00DB6457"/>
    <w:rsid w:val="00DB658C"/>
    <w:rsid w:val="00DB65DE"/>
    <w:rsid w:val="00DB6671"/>
    <w:rsid w:val="00DB66EF"/>
    <w:rsid w:val="00DB673A"/>
    <w:rsid w:val="00DB6843"/>
    <w:rsid w:val="00DB6A51"/>
    <w:rsid w:val="00DB6A64"/>
    <w:rsid w:val="00DB6BE6"/>
    <w:rsid w:val="00DB6D30"/>
    <w:rsid w:val="00DB7093"/>
    <w:rsid w:val="00DB7133"/>
    <w:rsid w:val="00DB7374"/>
    <w:rsid w:val="00DB75B1"/>
    <w:rsid w:val="00DB75D7"/>
    <w:rsid w:val="00DB765D"/>
    <w:rsid w:val="00DB77DF"/>
    <w:rsid w:val="00DB7B76"/>
    <w:rsid w:val="00DB7BB9"/>
    <w:rsid w:val="00DB7C2F"/>
    <w:rsid w:val="00DB7D52"/>
    <w:rsid w:val="00DB7D67"/>
    <w:rsid w:val="00DB7DFF"/>
    <w:rsid w:val="00DC0123"/>
    <w:rsid w:val="00DC01C6"/>
    <w:rsid w:val="00DC021D"/>
    <w:rsid w:val="00DC02ED"/>
    <w:rsid w:val="00DC02F0"/>
    <w:rsid w:val="00DC0377"/>
    <w:rsid w:val="00DC0687"/>
    <w:rsid w:val="00DC07B7"/>
    <w:rsid w:val="00DC08B7"/>
    <w:rsid w:val="00DC0B28"/>
    <w:rsid w:val="00DC0C02"/>
    <w:rsid w:val="00DC0C9E"/>
    <w:rsid w:val="00DC0CA6"/>
    <w:rsid w:val="00DC0F7D"/>
    <w:rsid w:val="00DC1174"/>
    <w:rsid w:val="00DC119D"/>
    <w:rsid w:val="00DC11B8"/>
    <w:rsid w:val="00DC1238"/>
    <w:rsid w:val="00DC1455"/>
    <w:rsid w:val="00DC14BC"/>
    <w:rsid w:val="00DC15E4"/>
    <w:rsid w:val="00DC15E8"/>
    <w:rsid w:val="00DC180C"/>
    <w:rsid w:val="00DC184D"/>
    <w:rsid w:val="00DC1C01"/>
    <w:rsid w:val="00DC1CC2"/>
    <w:rsid w:val="00DC1E30"/>
    <w:rsid w:val="00DC1F20"/>
    <w:rsid w:val="00DC240B"/>
    <w:rsid w:val="00DC250A"/>
    <w:rsid w:val="00DC253A"/>
    <w:rsid w:val="00DC25DE"/>
    <w:rsid w:val="00DC26A6"/>
    <w:rsid w:val="00DC2749"/>
    <w:rsid w:val="00DC28B6"/>
    <w:rsid w:val="00DC2974"/>
    <w:rsid w:val="00DC2B69"/>
    <w:rsid w:val="00DC2C68"/>
    <w:rsid w:val="00DC2D59"/>
    <w:rsid w:val="00DC3018"/>
    <w:rsid w:val="00DC31DC"/>
    <w:rsid w:val="00DC327C"/>
    <w:rsid w:val="00DC32CB"/>
    <w:rsid w:val="00DC33BF"/>
    <w:rsid w:val="00DC3502"/>
    <w:rsid w:val="00DC3606"/>
    <w:rsid w:val="00DC3844"/>
    <w:rsid w:val="00DC3A3D"/>
    <w:rsid w:val="00DC3A65"/>
    <w:rsid w:val="00DC3ADD"/>
    <w:rsid w:val="00DC3B0D"/>
    <w:rsid w:val="00DC3C64"/>
    <w:rsid w:val="00DC4096"/>
    <w:rsid w:val="00DC40A7"/>
    <w:rsid w:val="00DC421A"/>
    <w:rsid w:val="00DC4465"/>
    <w:rsid w:val="00DC4520"/>
    <w:rsid w:val="00DC466B"/>
    <w:rsid w:val="00DC46DA"/>
    <w:rsid w:val="00DC46FF"/>
    <w:rsid w:val="00DC472F"/>
    <w:rsid w:val="00DC4754"/>
    <w:rsid w:val="00DC4810"/>
    <w:rsid w:val="00DC4811"/>
    <w:rsid w:val="00DC4AEB"/>
    <w:rsid w:val="00DC4C50"/>
    <w:rsid w:val="00DC4C72"/>
    <w:rsid w:val="00DC50E0"/>
    <w:rsid w:val="00DC50F2"/>
    <w:rsid w:val="00DC5172"/>
    <w:rsid w:val="00DC53D8"/>
    <w:rsid w:val="00DC5563"/>
    <w:rsid w:val="00DC5A31"/>
    <w:rsid w:val="00DC5B13"/>
    <w:rsid w:val="00DC5BA9"/>
    <w:rsid w:val="00DC5BE6"/>
    <w:rsid w:val="00DC5C9B"/>
    <w:rsid w:val="00DC605D"/>
    <w:rsid w:val="00DC6122"/>
    <w:rsid w:val="00DC6454"/>
    <w:rsid w:val="00DC64A6"/>
    <w:rsid w:val="00DC6580"/>
    <w:rsid w:val="00DC6ADD"/>
    <w:rsid w:val="00DC6B99"/>
    <w:rsid w:val="00DC6E17"/>
    <w:rsid w:val="00DC704A"/>
    <w:rsid w:val="00DC7120"/>
    <w:rsid w:val="00DC72AB"/>
    <w:rsid w:val="00DC733D"/>
    <w:rsid w:val="00DC752B"/>
    <w:rsid w:val="00DC7582"/>
    <w:rsid w:val="00DC7686"/>
    <w:rsid w:val="00DC779C"/>
    <w:rsid w:val="00DC784E"/>
    <w:rsid w:val="00DC7A3C"/>
    <w:rsid w:val="00DC7B65"/>
    <w:rsid w:val="00DD006E"/>
    <w:rsid w:val="00DD03EA"/>
    <w:rsid w:val="00DD0729"/>
    <w:rsid w:val="00DD0902"/>
    <w:rsid w:val="00DD0A4A"/>
    <w:rsid w:val="00DD0CE1"/>
    <w:rsid w:val="00DD0FA8"/>
    <w:rsid w:val="00DD10BC"/>
    <w:rsid w:val="00DD12D4"/>
    <w:rsid w:val="00DD1341"/>
    <w:rsid w:val="00DD148C"/>
    <w:rsid w:val="00DD14CC"/>
    <w:rsid w:val="00DD14D3"/>
    <w:rsid w:val="00DD15D0"/>
    <w:rsid w:val="00DD176F"/>
    <w:rsid w:val="00DD18BD"/>
    <w:rsid w:val="00DD1980"/>
    <w:rsid w:val="00DD19F2"/>
    <w:rsid w:val="00DD1B38"/>
    <w:rsid w:val="00DD1CD9"/>
    <w:rsid w:val="00DD1E24"/>
    <w:rsid w:val="00DD1F3B"/>
    <w:rsid w:val="00DD2043"/>
    <w:rsid w:val="00DD205D"/>
    <w:rsid w:val="00DD207A"/>
    <w:rsid w:val="00DD2087"/>
    <w:rsid w:val="00DD217C"/>
    <w:rsid w:val="00DD2307"/>
    <w:rsid w:val="00DD2365"/>
    <w:rsid w:val="00DD24E5"/>
    <w:rsid w:val="00DD274E"/>
    <w:rsid w:val="00DD281C"/>
    <w:rsid w:val="00DD2843"/>
    <w:rsid w:val="00DD2918"/>
    <w:rsid w:val="00DD2943"/>
    <w:rsid w:val="00DD29D7"/>
    <w:rsid w:val="00DD2D5F"/>
    <w:rsid w:val="00DD2DDC"/>
    <w:rsid w:val="00DD2F8F"/>
    <w:rsid w:val="00DD30BD"/>
    <w:rsid w:val="00DD3193"/>
    <w:rsid w:val="00DD327A"/>
    <w:rsid w:val="00DD36D8"/>
    <w:rsid w:val="00DD3796"/>
    <w:rsid w:val="00DD38E3"/>
    <w:rsid w:val="00DD3B0C"/>
    <w:rsid w:val="00DD3C05"/>
    <w:rsid w:val="00DD3C3A"/>
    <w:rsid w:val="00DD3D1E"/>
    <w:rsid w:val="00DD3DB8"/>
    <w:rsid w:val="00DD3E6F"/>
    <w:rsid w:val="00DD3E98"/>
    <w:rsid w:val="00DD3FB3"/>
    <w:rsid w:val="00DD4037"/>
    <w:rsid w:val="00DD42A9"/>
    <w:rsid w:val="00DD44AA"/>
    <w:rsid w:val="00DD4600"/>
    <w:rsid w:val="00DD4602"/>
    <w:rsid w:val="00DD47B4"/>
    <w:rsid w:val="00DD47BF"/>
    <w:rsid w:val="00DD47F6"/>
    <w:rsid w:val="00DD4803"/>
    <w:rsid w:val="00DD4825"/>
    <w:rsid w:val="00DD48F2"/>
    <w:rsid w:val="00DD49A2"/>
    <w:rsid w:val="00DD4B04"/>
    <w:rsid w:val="00DD4BAA"/>
    <w:rsid w:val="00DD4F0B"/>
    <w:rsid w:val="00DD5063"/>
    <w:rsid w:val="00DD5107"/>
    <w:rsid w:val="00DD51B9"/>
    <w:rsid w:val="00DD51CD"/>
    <w:rsid w:val="00DD5456"/>
    <w:rsid w:val="00DD5570"/>
    <w:rsid w:val="00DD55E1"/>
    <w:rsid w:val="00DD560C"/>
    <w:rsid w:val="00DD5640"/>
    <w:rsid w:val="00DD57C2"/>
    <w:rsid w:val="00DD57DC"/>
    <w:rsid w:val="00DD5820"/>
    <w:rsid w:val="00DD58C6"/>
    <w:rsid w:val="00DD58F0"/>
    <w:rsid w:val="00DD5999"/>
    <w:rsid w:val="00DD5A9F"/>
    <w:rsid w:val="00DD5AEF"/>
    <w:rsid w:val="00DD5B98"/>
    <w:rsid w:val="00DD5CB8"/>
    <w:rsid w:val="00DD60B5"/>
    <w:rsid w:val="00DD60D9"/>
    <w:rsid w:val="00DD6379"/>
    <w:rsid w:val="00DD6451"/>
    <w:rsid w:val="00DD65F7"/>
    <w:rsid w:val="00DD6688"/>
    <w:rsid w:val="00DD6919"/>
    <w:rsid w:val="00DD69E6"/>
    <w:rsid w:val="00DD6AFD"/>
    <w:rsid w:val="00DD6FB6"/>
    <w:rsid w:val="00DD7176"/>
    <w:rsid w:val="00DD741C"/>
    <w:rsid w:val="00DD748B"/>
    <w:rsid w:val="00DD74B1"/>
    <w:rsid w:val="00DD7641"/>
    <w:rsid w:val="00DD78B8"/>
    <w:rsid w:val="00DD78F4"/>
    <w:rsid w:val="00DD7A91"/>
    <w:rsid w:val="00DD7AED"/>
    <w:rsid w:val="00DD7BAF"/>
    <w:rsid w:val="00DD7E37"/>
    <w:rsid w:val="00DD7E91"/>
    <w:rsid w:val="00DD7EFF"/>
    <w:rsid w:val="00DD7FFC"/>
    <w:rsid w:val="00DE02DB"/>
    <w:rsid w:val="00DE031A"/>
    <w:rsid w:val="00DE0730"/>
    <w:rsid w:val="00DE086E"/>
    <w:rsid w:val="00DE0A00"/>
    <w:rsid w:val="00DE0A1A"/>
    <w:rsid w:val="00DE0D25"/>
    <w:rsid w:val="00DE0DFC"/>
    <w:rsid w:val="00DE104B"/>
    <w:rsid w:val="00DE111F"/>
    <w:rsid w:val="00DE1179"/>
    <w:rsid w:val="00DE11C5"/>
    <w:rsid w:val="00DE144F"/>
    <w:rsid w:val="00DE14F8"/>
    <w:rsid w:val="00DE1618"/>
    <w:rsid w:val="00DE1AD6"/>
    <w:rsid w:val="00DE1E70"/>
    <w:rsid w:val="00DE1E9D"/>
    <w:rsid w:val="00DE20A2"/>
    <w:rsid w:val="00DE20C9"/>
    <w:rsid w:val="00DE21EC"/>
    <w:rsid w:val="00DE2590"/>
    <w:rsid w:val="00DE25E2"/>
    <w:rsid w:val="00DE2A2B"/>
    <w:rsid w:val="00DE2B4F"/>
    <w:rsid w:val="00DE2B78"/>
    <w:rsid w:val="00DE2BBE"/>
    <w:rsid w:val="00DE2E33"/>
    <w:rsid w:val="00DE2F65"/>
    <w:rsid w:val="00DE2F89"/>
    <w:rsid w:val="00DE3103"/>
    <w:rsid w:val="00DE3578"/>
    <w:rsid w:val="00DE36B4"/>
    <w:rsid w:val="00DE3780"/>
    <w:rsid w:val="00DE3999"/>
    <w:rsid w:val="00DE3CF6"/>
    <w:rsid w:val="00DE3EE1"/>
    <w:rsid w:val="00DE4188"/>
    <w:rsid w:val="00DE41E9"/>
    <w:rsid w:val="00DE438F"/>
    <w:rsid w:val="00DE443F"/>
    <w:rsid w:val="00DE46EC"/>
    <w:rsid w:val="00DE4935"/>
    <w:rsid w:val="00DE497E"/>
    <w:rsid w:val="00DE4C5F"/>
    <w:rsid w:val="00DE4D46"/>
    <w:rsid w:val="00DE53B0"/>
    <w:rsid w:val="00DE55A6"/>
    <w:rsid w:val="00DE568D"/>
    <w:rsid w:val="00DE577C"/>
    <w:rsid w:val="00DE578A"/>
    <w:rsid w:val="00DE57B3"/>
    <w:rsid w:val="00DE57C6"/>
    <w:rsid w:val="00DE5A18"/>
    <w:rsid w:val="00DE5A6F"/>
    <w:rsid w:val="00DE5ACA"/>
    <w:rsid w:val="00DE5D44"/>
    <w:rsid w:val="00DE5D97"/>
    <w:rsid w:val="00DE5DA5"/>
    <w:rsid w:val="00DE5F10"/>
    <w:rsid w:val="00DE5F58"/>
    <w:rsid w:val="00DE6412"/>
    <w:rsid w:val="00DE642D"/>
    <w:rsid w:val="00DE657E"/>
    <w:rsid w:val="00DE667E"/>
    <w:rsid w:val="00DE677B"/>
    <w:rsid w:val="00DE6A42"/>
    <w:rsid w:val="00DE6C26"/>
    <w:rsid w:val="00DE6D29"/>
    <w:rsid w:val="00DE6ECA"/>
    <w:rsid w:val="00DE70D4"/>
    <w:rsid w:val="00DE7126"/>
    <w:rsid w:val="00DE715C"/>
    <w:rsid w:val="00DE71CF"/>
    <w:rsid w:val="00DE7366"/>
    <w:rsid w:val="00DE73FB"/>
    <w:rsid w:val="00DE74D6"/>
    <w:rsid w:val="00DE790A"/>
    <w:rsid w:val="00DE7D40"/>
    <w:rsid w:val="00DE7E51"/>
    <w:rsid w:val="00DE7E70"/>
    <w:rsid w:val="00DE7F3F"/>
    <w:rsid w:val="00DF0030"/>
    <w:rsid w:val="00DF04C3"/>
    <w:rsid w:val="00DF0503"/>
    <w:rsid w:val="00DF0512"/>
    <w:rsid w:val="00DF0526"/>
    <w:rsid w:val="00DF0788"/>
    <w:rsid w:val="00DF0883"/>
    <w:rsid w:val="00DF09C9"/>
    <w:rsid w:val="00DF0B1D"/>
    <w:rsid w:val="00DF0C59"/>
    <w:rsid w:val="00DF0CEB"/>
    <w:rsid w:val="00DF0F24"/>
    <w:rsid w:val="00DF101C"/>
    <w:rsid w:val="00DF1048"/>
    <w:rsid w:val="00DF13BA"/>
    <w:rsid w:val="00DF17CE"/>
    <w:rsid w:val="00DF17DA"/>
    <w:rsid w:val="00DF18D2"/>
    <w:rsid w:val="00DF1C5E"/>
    <w:rsid w:val="00DF1F8F"/>
    <w:rsid w:val="00DF201E"/>
    <w:rsid w:val="00DF216A"/>
    <w:rsid w:val="00DF2324"/>
    <w:rsid w:val="00DF2399"/>
    <w:rsid w:val="00DF2585"/>
    <w:rsid w:val="00DF2800"/>
    <w:rsid w:val="00DF28EF"/>
    <w:rsid w:val="00DF29AB"/>
    <w:rsid w:val="00DF2AF0"/>
    <w:rsid w:val="00DF2C57"/>
    <w:rsid w:val="00DF2D03"/>
    <w:rsid w:val="00DF2D1F"/>
    <w:rsid w:val="00DF2E2C"/>
    <w:rsid w:val="00DF2FCA"/>
    <w:rsid w:val="00DF3050"/>
    <w:rsid w:val="00DF3060"/>
    <w:rsid w:val="00DF3222"/>
    <w:rsid w:val="00DF333C"/>
    <w:rsid w:val="00DF3344"/>
    <w:rsid w:val="00DF33A0"/>
    <w:rsid w:val="00DF343E"/>
    <w:rsid w:val="00DF3657"/>
    <w:rsid w:val="00DF371C"/>
    <w:rsid w:val="00DF3C68"/>
    <w:rsid w:val="00DF3E0A"/>
    <w:rsid w:val="00DF3E77"/>
    <w:rsid w:val="00DF3EFD"/>
    <w:rsid w:val="00DF4156"/>
    <w:rsid w:val="00DF4180"/>
    <w:rsid w:val="00DF4220"/>
    <w:rsid w:val="00DF4366"/>
    <w:rsid w:val="00DF46F4"/>
    <w:rsid w:val="00DF476D"/>
    <w:rsid w:val="00DF4846"/>
    <w:rsid w:val="00DF4A7D"/>
    <w:rsid w:val="00DF4D21"/>
    <w:rsid w:val="00DF4E3C"/>
    <w:rsid w:val="00DF4EC8"/>
    <w:rsid w:val="00DF4EE2"/>
    <w:rsid w:val="00DF4FB7"/>
    <w:rsid w:val="00DF50E5"/>
    <w:rsid w:val="00DF55C6"/>
    <w:rsid w:val="00DF5648"/>
    <w:rsid w:val="00DF570E"/>
    <w:rsid w:val="00DF574A"/>
    <w:rsid w:val="00DF5B47"/>
    <w:rsid w:val="00DF5B9B"/>
    <w:rsid w:val="00DF5BD0"/>
    <w:rsid w:val="00DF5DBD"/>
    <w:rsid w:val="00DF5E1A"/>
    <w:rsid w:val="00DF61FD"/>
    <w:rsid w:val="00DF628D"/>
    <w:rsid w:val="00DF66AA"/>
    <w:rsid w:val="00DF673A"/>
    <w:rsid w:val="00DF6776"/>
    <w:rsid w:val="00DF67A6"/>
    <w:rsid w:val="00DF68FA"/>
    <w:rsid w:val="00DF6B66"/>
    <w:rsid w:val="00DF6CD1"/>
    <w:rsid w:val="00DF6D80"/>
    <w:rsid w:val="00DF6DA0"/>
    <w:rsid w:val="00DF7005"/>
    <w:rsid w:val="00DF702A"/>
    <w:rsid w:val="00DF71C6"/>
    <w:rsid w:val="00DF72AD"/>
    <w:rsid w:val="00DF73E5"/>
    <w:rsid w:val="00DF73F9"/>
    <w:rsid w:val="00DF7797"/>
    <w:rsid w:val="00DF77FE"/>
    <w:rsid w:val="00DF78C7"/>
    <w:rsid w:val="00DF791D"/>
    <w:rsid w:val="00DF79BB"/>
    <w:rsid w:val="00DF7A2A"/>
    <w:rsid w:val="00DF7BFD"/>
    <w:rsid w:val="00DF7C12"/>
    <w:rsid w:val="00DF7E12"/>
    <w:rsid w:val="00DF7FA9"/>
    <w:rsid w:val="00E0013E"/>
    <w:rsid w:val="00E00249"/>
    <w:rsid w:val="00E00404"/>
    <w:rsid w:val="00E006B2"/>
    <w:rsid w:val="00E0095C"/>
    <w:rsid w:val="00E00A49"/>
    <w:rsid w:val="00E00ADF"/>
    <w:rsid w:val="00E00BE2"/>
    <w:rsid w:val="00E00D90"/>
    <w:rsid w:val="00E00EF7"/>
    <w:rsid w:val="00E00FEA"/>
    <w:rsid w:val="00E011C2"/>
    <w:rsid w:val="00E011FF"/>
    <w:rsid w:val="00E01605"/>
    <w:rsid w:val="00E01686"/>
    <w:rsid w:val="00E016E1"/>
    <w:rsid w:val="00E0195B"/>
    <w:rsid w:val="00E01984"/>
    <w:rsid w:val="00E019C2"/>
    <w:rsid w:val="00E019C3"/>
    <w:rsid w:val="00E01B31"/>
    <w:rsid w:val="00E01B3D"/>
    <w:rsid w:val="00E01CF5"/>
    <w:rsid w:val="00E01DF5"/>
    <w:rsid w:val="00E01FF8"/>
    <w:rsid w:val="00E021E4"/>
    <w:rsid w:val="00E022B8"/>
    <w:rsid w:val="00E0234F"/>
    <w:rsid w:val="00E02535"/>
    <w:rsid w:val="00E02589"/>
    <w:rsid w:val="00E027AA"/>
    <w:rsid w:val="00E0298C"/>
    <w:rsid w:val="00E02AAB"/>
    <w:rsid w:val="00E02D3E"/>
    <w:rsid w:val="00E02FC4"/>
    <w:rsid w:val="00E03161"/>
    <w:rsid w:val="00E0338B"/>
    <w:rsid w:val="00E03455"/>
    <w:rsid w:val="00E03682"/>
    <w:rsid w:val="00E036C8"/>
    <w:rsid w:val="00E03799"/>
    <w:rsid w:val="00E038B0"/>
    <w:rsid w:val="00E03953"/>
    <w:rsid w:val="00E039C5"/>
    <w:rsid w:val="00E03A07"/>
    <w:rsid w:val="00E03ABB"/>
    <w:rsid w:val="00E03AE0"/>
    <w:rsid w:val="00E03B48"/>
    <w:rsid w:val="00E03E9A"/>
    <w:rsid w:val="00E03F90"/>
    <w:rsid w:val="00E03FA3"/>
    <w:rsid w:val="00E0429F"/>
    <w:rsid w:val="00E043F3"/>
    <w:rsid w:val="00E04629"/>
    <w:rsid w:val="00E049C5"/>
    <w:rsid w:val="00E04A8E"/>
    <w:rsid w:val="00E04CA1"/>
    <w:rsid w:val="00E04EE5"/>
    <w:rsid w:val="00E04F34"/>
    <w:rsid w:val="00E050AB"/>
    <w:rsid w:val="00E0514C"/>
    <w:rsid w:val="00E0514F"/>
    <w:rsid w:val="00E0539D"/>
    <w:rsid w:val="00E054A2"/>
    <w:rsid w:val="00E05577"/>
    <w:rsid w:val="00E055D4"/>
    <w:rsid w:val="00E05737"/>
    <w:rsid w:val="00E05B49"/>
    <w:rsid w:val="00E05B94"/>
    <w:rsid w:val="00E05CC1"/>
    <w:rsid w:val="00E05D16"/>
    <w:rsid w:val="00E05D6F"/>
    <w:rsid w:val="00E05E1E"/>
    <w:rsid w:val="00E05E36"/>
    <w:rsid w:val="00E05F08"/>
    <w:rsid w:val="00E0627A"/>
    <w:rsid w:val="00E062BC"/>
    <w:rsid w:val="00E0633F"/>
    <w:rsid w:val="00E06428"/>
    <w:rsid w:val="00E06592"/>
    <w:rsid w:val="00E065E5"/>
    <w:rsid w:val="00E06670"/>
    <w:rsid w:val="00E0681E"/>
    <w:rsid w:val="00E06926"/>
    <w:rsid w:val="00E069AB"/>
    <w:rsid w:val="00E06B1A"/>
    <w:rsid w:val="00E06BBF"/>
    <w:rsid w:val="00E06C39"/>
    <w:rsid w:val="00E06FD6"/>
    <w:rsid w:val="00E07044"/>
    <w:rsid w:val="00E070DB"/>
    <w:rsid w:val="00E07147"/>
    <w:rsid w:val="00E0715B"/>
    <w:rsid w:val="00E07181"/>
    <w:rsid w:val="00E0720D"/>
    <w:rsid w:val="00E07425"/>
    <w:rsid w:val="00E07439"/>
    <w:rsid w:val="00E074D9"/>
    <w:rsid w:val="00E07526"/>
    <w:rsid w:val="00E075EF"/>
    <w:rsid w:val="00E077B4"/>
    <w:rsid w:val="00E078D7"/>
    <w:rsid w:val="00E07972"/>
    <w:rsid w:val="00E07BB0"/>
    <w:rsid w:val="00E100F1"/>
    <w:rsid w:val="00E101D2"/>
    <w:rsid w:val="00E10798"/>
    <w:rsid w:val="00E109CE"/>
    <w:rsid w:val="00E109E7"/>
    <w:rsid w:val="00E109EF"/>
    <w:rsid w:val="00E10A65"/>
    <w:rsid w:val="00E10B6C"/>
    <w:rsid w:val="00E10CE6"/>
    <w:rsid w:val="00E10D1A"/>
    <w:rsid w:val="00E10E19"/>
    <w:rsid w:val="00E10EE2"/>
    <w:rsid w:val="00E1154C"/>
    <w:rsid w:val="00E115B4"/>
    <w:rsid w:val="00E115EF"/>
    <w:rsid w:val="00E11839"/>
    <w:rsid w:val="00E11B96"/>
    <w:rsid w:val="00E11C6A"/>
    <w:rsid w:val="00E11D5A"/>
    <w:rsid w:val="00E121CD"/>
    <w:rsid w:val="00E12500"/>
    <w:rsid w:val="00E1289A"/>
    <w:rsid w:val="00E129AA"/>
    <w:rsid w:val="00E129B9"/>
    <w:rsid w:val="00E130BD"/>
    <w:rsid w:val="00E132A1"/>
    <w:rsid w:val="00E13688"/>
    <w:rsid w:val="00E136B1"/>
    <w:rsid w:val="00E13733"/>
    <w:rsid w:val="00E13739"/>
    <w:rsid w:val="00E1385A"/>
    <w:rsid w:val="00E138D3"/>
    <w:rsid w:val="00E13956"/>
    <w:rsid w:val="00E139AF"/>
    <w:rsid w:val="00E13AE9"/>
    <w:rsid w:val="00E13AF5"/>
    <w:rsid w:val="00E13B26"/>
    <w:rsid w:val="00E13C6D"/>
    <w:rsid w:val="00E13D7B"/>
    <w:rsid w:val="00E13EAD"/>
    <w:rsid w:val="00E1420F"/>
    <w:rsid w:val="00E1427D"/>
    <w:rsid w:val="00E142D2"/>
    <w:rsid w:val="00E14881"/>
    <w:rsid w:val="00E1498E"/>
    <w:rsid w:val="00E14AB7"/>
    <w:rsid w:val="00E14B80"/>
    <w:rsid w:val="00E14B91"/>
    <w:rsid w:val="00E14CBE"/>
    <w:rsid w:val="00E14E38"/>
    <w:rsid w:val="00E15196"/>
    <w:rsid w:val="00E1538E"/>
    <w:rsid w:val="00E1553D"/>
    <w:rsid w:val="00E1569B"/>
    <w:rsid w:val="00E15938"/>
    <w:rsid w:val="00E15972"/>
    <w:rsid w:val="00E159DF"/>
    <w:rsid w:val="00E15AA1"/>
    <w:rsid w:val="00E15B2D"/>
    <w:rsid w:val="00E15B5A"/>
    <w:rsid w:val="00E15BA5"/>
    <w:rsid w:val="00E15C97"/>
    <w:rsid w:val="00E15D7D"/>
    <w:rsid w:val="00E15DAD"/>
    <w:rsid w:val="00E15F59"/>
    <w:rsid w:val="00E16361"/>
    <w:rsid w:val="00E16398"/>
    <w:rsid w:val="00E163D4"/>
    <w:rsid w:val="00E16438"/>
    <w:rsid w:val="00E165B1"/>
    <w:rsid w:val="00E16983"/>
    <w:rsid w:val="00E169AD"/>
    <w:rsid w:val="00E16A02"/>
    <w:rsid w:val="00E16A07"/>
    <w:rsid w:val="00E16B24"/>
    <w:rsid w:val="00E16DBE"/>
    <w:rsid w:val="00E16E68"/>
    <w:rsid w:val="00E16FEF"/>
    <w:rsid w:val="00E17152"/>
    <w:rsid w:val="00E17323"/>
    <w:rsid w:val="00E173BD"/>
    <w:rsid w:val="00E175B0"/>
    <w:rsid w:val="00E17A56"/>
    <w:rsid w:val="00E17A69"/>
    <w:rsid w:val="00E17BA1"/>
    <w:rsid w:val="00E17CFB"/>
    <w:rsid w:val="00E17D38"/>
    <w:rsid w:val="00E17EB4"/>
    <w:rsid w:val="00E200EB"/>
    <w:rsid w:val="00E204D8"/>
    <w:rsid w:val="00E20501"/>
    <w:rsid w:val="00E20624"/>
    <w:rsid w:val="00E2073D"/>
    <w:rsid w:val="00E20758"/>
    <w:rsid w:val="00E208EA"/>
    <w:rsid w:val="00E20CC9"/>
    <w:rsid w:val="00E20DF8"/>
    <w:rsid w:val="00E20E9E"/>
    <w:rsid w:val="00E2109F"/>
    <w:rsid w:val="00E21133"/>
    <w:rsid w:val="00E2114D"/>
    <w:rsid w:val="00E21156"/>
    <w:rsid w:val="00E2116F"/>
    <w:rsid w:val="00E2132F"/>
    <w:rsid w:val="00E21551"/>
    <w:rsid w:val="00E21589"/>
    <w:rsid w:val="00E2169D"/>
    <w:rsid w:val="00E217E2"/>
    <w:rsid w:val="00E21CCB"/>
    <w:rsid w:val="00E21CF7"/>
    <w:rsid w:val="00E21F75"/>
    <w:rsid w:val="00E21FD8"/>
    <w:rsid w:val="00E220C7"/>
    <w:rsid w:val="00E22116"/>
    <w:rsid w:val="00E221D8"/>
    <w:rsid w:val="00E2278C"/>
    <w:rsid w:val="00E228C9"/>
    <w:rsid w:val="00E2291A"/>
    <w:rsid w:val="00E22AA4"/>
    <w:rsid w:val="00E22DB3"/>
    <w:rsid w:val="00E2321B"/>
    <w:rsid w:val="00E23339"/>
    <w:rsid w:val="00E23393"/>
    <w:rsid w:val="00E2349A"/>
    <w:rsid w:val="00E234A9"/>
    <w:rsid w:val="00E235A4"/>
    <w:rsid w:val="00E235BD"/>
    <w:rsid w:val="00E236E2"/>
    <w:rsid w:val="00E23928"/>
    <w:rsid w:val="00E23A79"/>
    <w:rsid w:val="00E23C2A"/>
    <w:rsid w:val="00E24100"/>
    <w:rsid w:val="00E2413A"/>
    <w:rsid w:val="00E24180"/>
    <w:rsid w:val="00E2418A"/>
    <w:rsid w:val="00E242C1"/>
    <w:rsid w:val="00E2446D"/>
    <w:rsid w:val="00E24754"/>
    <w:rsid w:val="00E2494C"/>
    <w:rsid w:val="00E24EA2"/>
    <w:rsid w:val="00E25388"/>
    <w:rsid w:val="00E25406"/>
    <w:rsid w:val="00E25572"/>
    <w:rsid w:val="00E255D1"/>
    <w:rsid w:val="00E256FD"/>
    <w:rsid w:val="00E2570A"/>
    <w:rsid w:val="00E2574D"/>
    <w:rsid w:val="00E25D53"/>
    <w:rsid w:val="00E25DC8"/>
    <w:rsid w:val="00E25EC1"/>
    <w:rsid w:val="00E2626E"/>
    <w:rsid w:val="00E26281"/>
    <w:rsid w:val="00E26440"/>
    <w:rsid w:val="00E26596"/>
    <w:rsid w:val="00E265D0"/>
    <w:rsid w:val="00E265E2"/>
    <w:rsid w:val="00E2660B"/>
    <w:rsid w:val="00E26656"/>
    <w:rsid w:val="00E26701"/>
    <w:rsid w:val="00E267CB"/>
    <w:rsid w:val="00E26966"/>
    <w:rsid w:val="00E269D5"/>
    <w:rsid w:val="00E26A69"/>
    <w:rsid w:val="00E26BB7"/>
    <w:rsid w:val="00E26BEF"/>
    <w:rsid w:val="00E26D5F"/>
    <w:rsid w:val="00E26F0B"/>
    <w:rsid w:val="00E2704D"/>
    <w:rsid w:val="00E27383"/>
    <w:rsid w:val="00E277D1"/>
    <w:rsid w:val="00E277E8"/>
    <w:rsid w:val="00E27872"/>
    <w:rsid w:val="00E278A7"/>
    <w:rsid w:val="00E279C1"/>
    <w:rsid w:val="00E27AAD"/>
    <w:rsid w:val="00E27B3E"/>
    <w:rsid w:val="00E27C7C"/>
    <w:rsid w:val="00E27C8D"/>
    <w:rsid w:val="00E27DC6"/>
    <w:rsid w:val="00E30041"/>
    <w:rsid w:val="00E30297"/>
    <w:rsid w:val="00E30336"/>
    <w:rsid w:val="00E30385"/>
    <w:rsid w:val="00E303B5"/>
    <w:rsid w:val="00E30408"/>
    <w:rsid w:val="00E30414"/>
    <w:rsid w:val="00E3049D"/>
    <w:rsid w:val="00E305AE"/>
    <w:rsid w:val="00E30602"/>
    <w:rsid w:val="00E306DA"/>
    <w:rsid w:val="00E3081E"/>
    <w:rsid w:val="00E30821"/>
    <w:rsid w:val="00E3092C"/>
    <w:rsid w:val="00E30BC1"/>
    <w:rsid w:val="00E30C12"/>
    <w:rsid w:val="00E30CCB"/>
    <w:rsid w:val="00E30DA9"/>
    <w:rsid w:val="00E30ED0"/>
    <w:rsid w:val="00E314C7"/>
    <w:rsid w:val="00E3154E"/>
    <w:rsid w:val="00E31804"/>
    <w:rsid w:val="00E31A37"/>
    <w:rsid w:val="00E31B86"/>
    <w:rsid w:val="00E31C65"/>
    <w:rsid w:val="00E31DC3"/>
    <w:rsid w:val="00E31E17"/>
    <w:rsid w:val="00E31E35"/>
    <w:rsid w:val="00E31F18"/>
    <w:rsid w:val="00E320E4"/>
    <w:rsid w:val="00E3228A"/>
    <w:rsid w:val="00E322BF"/>
    <w:rsid w:val="00E3238D"/>
    <w:rsid w:val="00E32399"/>
    <w:rsid w:val="00E32406"/>
    <w:rsid w:val="00E3240A"/>
    <w:rsid w:val="00E325A2"/>
    <w:rsid w:val="00E3262D"/>
    <w:rsid w:val="00E328DB"/>
    <w:rsid w:val="00E328FF"/>
    <w:rsid w:val="00E32905"/>
    <w:rsid w:val="00E3299E"/>
    <w:rsid w:val="00E32A2B"/>
    <w:rsid w:val="00E32AB9"/>
    <w:rsid w:val="00E32B9E"/>
    <w:rsid w:val="00E32C1B"/>
    <w:rsid w:val="00E32C87"/>
    <w:rsid w:val="00E32D31"/>
    <w:rsid w:val="00E32D34"/>
    <w:rsid w:val="00E32E20"/>
    <w:rsid w:val="00E32E2C"/>
    <w:rsid w:val="00E32F31"/>
    <w:rsid w:val="00E33284"/>
    <w:rsid w:val="00E333F3"/>
    <w:rsid w:val="00E333FF"/>
    <w:rsid w:val="00E33522"/>
    <w:rsid w:val="00E335B5"/>
    <w:rsid w:val="00E337BC"/>
    <w:rsid w:val="00E33885"/>
    <w:rsid w:val="00E33A46"/>
    <w:rsid w:val="00E33A49"/>
    <w:rsid w:val="00E33ADD"/>
    <w:rsid w:val="00E33AE8"/>
    <w:rsid w:val="00E33AF3"/>
    <w:rsid w:val="00E33B12"/>
    <w:rsid w:val="00E33B14"/>
    <w:rsid w:val="00E33C13"/>
    <w:rsid w:val="00E33C9D"/>
    <w:rsid w:val="00E33D93"/>
    <w:rsid w:val="00E33E40"/>
    <w:rsid w:val="00E33F32"/>
    <w:rsid w:val="00E33F50"/>
    <w:rsid w:val="00E340A8"/>
    <w:rsid w:val="00E340CF"/>
    <w:rsid w:val="00E34105"/>
    <w:rsid w:val="00E34149"/>
    <w:rsid w:val="00E341AE"/>
    <w:rsid w:val="00E341F1"/>
    <w:rsid w:val="00E34284"/>
    <w:rsid w:val="00E34398"/>
    <w:rsid w:val="00E344C0"/>
    <w:rsid w:val="00E34518"/>
    <w:rsid w:val="00E3476F"/>
    <w:rsid w:val="00E347AB"/>
    <w:rsid w:val="00E34A5E"/>
    <w:rsid w:val="00E34B01"/>
    <w:rsid w:val="00E34B56"/>
    <w:rsid w:val="00E34D30"/>
    <w:rsid w:val="00E34DAD"/>
    <w:rsid w:val="00E34E69"/>
    <w:rsid w:val="00E34FA4"/>
    <w:rsid w:val="00E34FF6"/>
    <w:rsid w:val="00E350AC"/>
    <w:rsid w:val="00E351E5"/>
    <w:rsid w:val="00E35293"/>
    <w:rsid w:val="00E35444"/>
    <w:rsid w:val="00E35521"/>
    <w:rsid w:val="00E35738"/>
    <w:rsid w:val="00E357AD"/>
    <w:rsid w:val="00E358F9"/>
    <w:rsid w:val="00E35934"/>
    <w:rsid w:val="00E359B4"/>
    <w:rsid w:val="00E35A26"/>
    <w:rsid w:val="00E35B35"/>
    <w:rsid w:val="00E35EA8"/>
    <w:rsid w:val="00E360FE"/>
    <w:rsid w:val="00E36174"/>
    <w:rsid w:val="00E362D8"/>
    <w:rsid w:val="00E36424"/>
    <w:rsid w:val="00E364D6"/>
    <w:rsid w:val="00E36591"/>
    <w:rsid w:val="00E365A4"/>
    <w:rsid w:val="00E3669B"/>
    <w:rsid w:val="00E3679C"/>
    <w:rsid w:val="00E367D2"/>
    <w:rsid w:val="00E36956"/>
    <w:rsid w:val="00E36ADA"/>
    <w:rsid w:val="00E3702A"/>
    <w:rsid w:val="00E3727A"/>
    <w:rsid w:val="00E37871"/>
    <w:rsid w:val="00E378D3"/>
    <w:rsid w:val="00E3790F"/>
    <w:rsid w:val="00E37E12"/>
    <w:rsid w:val="00E405AF"/>
    <w:rsid w:val="00E4066D"/>
    <w:rsid w:val="00E408CC"/>
    <w:rsid w:val="00E40940"/>
    <w:rsid w:val="00E4095A"/>
    <w:rsid w:val="00E40998"/>
    <w:rsid w:val="00E40AC1"/>
    <w:rsid w:val="00E40BAC"/>
    <w:rsid w:val="00E40EFF"/>
    <w:rsid w:val="00E40FF2"/>
    <w:rsid w:val="00E410FF"/>
    <w:rsid w:val="00E41565"/>
    <w:rsid w:val="00E4166C"/>
    <w:rsid w:val="00E41709"/>
    <w:rsid w:val="00E4172F"/>
    <w:rsid w:val="00E41818"/>
    <w:rsid w:val="00E41952"/>
    <w:rsid w:val="00E41B61"/>
    <w:rsid w:val="00E41BC5"/>
    <w:rsid w:val="00E41C11"/>
    <w:rsid w:val="00E41D02"/>
    <w:rsid w:val="00E41DCF"/>
    <w:rsid w:val="00E41E3B"/>
    <w:rsid w:val="00E41F1E"/>
    <w:rsid w:val="00E41FE3"/>
    <w:rsid w:val="00E42034"/>
    <w:rsid w:val="00E420AB"/>
    <w:rsid w:val="00E421BB"/>
    <w:rsid w:val="00E4236E"/>
    <w:rsid w:val="00E4257B"/>
    <w:rsid w:val="00E42690"/>
    <w:rsid w:val="00E42815"/>
    <w:rsid w:val="00E428F4"/>
    <w:rsid w:val="00E42B19"/>
    <w:rsid w:val="00E42DE0"/>
    <w:rsid w:val="00E42F11"/>
    <w:rsid w:val="00E4306C"/>
    <w:rsid w:val="00E430C6"/>
    <w:rsid w:val="00E43371"/>
    <w:rsid w:val="00E434B2"/>
    <w:rsid w:val="00E43803"/>
    <w:rsid w:val="00E43850"/>
    <w:rsid w:val="00E43853"/>
    <w:rsid w:val="00E439FC"/>
    <w:rsid w:val="00E43A89"/>
    <w:rsid w:val="00E43AA9"/>
    <w:rsid w:val="00E43B85"/>
    <w:rsid w:val="00E43C50"/>
    <w:rsid w:val="00E43DE7"/>
    <w:rsid w:val="00E43E95"/>
    <w:rsid w:val="00E43EA3"/>
    <w:rsid w:val="00E43F6B"/>
    <w:rsid w:val="00E44398"/>
    <w:rsid w:val="00E443A9"/>
    <w:rsid w:val="00E444D0"/>
    <w:rsid w:val="00E44575"/>
    <w:rsid w:val="00E446C7"/>
    <w:rsid w:val="00E446E3"/>
    <w:rsid w:val="00E44863"/>
    <w:rsid w:val="00E44865"/>
    <w:rsid w:val="00E44887"/>
    <w:rsid w:val="00E44A2F"/>
    <w:rsid w:val="00E44AA6"/>
    <w:rsid w:val="00E44DA9"/>
    <w:rsid w:val="00E45278"/>
    <w:rsid w:val="00E45336"/>
    <w:rsid w:val="00E45498"/>
    <w:rsid w:val="00E45556"/>
    <w:rsid w:val="00E45574"/>
    <w:rsid w:val="00E4579F"/>
    <w:rsid w:val="00E45999"/>
    <w:rsid w:val="00E45B3F"/>
    <w:rsid w:val="00E45C0D"/>
    <w:rsid w:val="00E45D31"/>
    <w:rsid w:val="00E45E27"/>
    <w:rsid w:val="00E45FDC"/>
    <w:rsid w:val="00E460E4"/>
    <w:rsid w:val="00E46353"/>
    <w:rsid w:val="00E4653A"/>
    <w:rsid w:val="00E46723"/>
    <w:rsid w:val="00E46801"/>
    <w:rsid w:val="00E4688D"/>
    <w:rsid w:val="00E468C4"/>
    <w:rsid w:val="00E46AA3"/>
    <w:rsid w:val="00E46AD7"/>
    <w:rsid w:val="00E46B3A"/>
    <w:rsid w:val="00E46B8A"/>
    <w:rsid w:val="00E471FB"/>
    <w:rsid w:val="00E4723E"/>
    <w:rsid w:val="00E474D3"/>
    <w:rsid w:val="00E47695"/>
    <w:rsid w:val="00E4794E"/>
    <w:rsid w:val="00E47A9E"/>
    <w:rsid w:val="00E47E2A"/>
    <w:rsid w:val="00E47E80"/>
    <w:rsid w:val="00E47EE9"/>
    <w:rsid w:val="00E503D3"/>
    <w:rsid w:val="00E50422"/>
    <w:rsid w:val="00E505B7"/>
    <w:rsid w:val="00E506A9"/>
    <w:rsid w:val="00E50749"/>
    <w:rsid w:val="00E5079B"/>
    <w:rsid w:val="00E5083D"/>
    <w:rsid w:val="00E50BDB"/>
    <w:rsid w:val="00E50C4B"/>
    <w:rsid w:val="00E50F2C"/>
    <w:rsid w:val="00E50FBC"/>
    <w:rsid w:val="00E5102B"/>
    <w:rsid w:val="00E5105E"/>
    <w:rsid w:val="00E510DD"/>
    <w:rsid w:val="00E51103"/>
    <w:rsid w:val="00E5119C"/>
    <w:rsid w:val="00E513F0"/>
    <w:rsid w:val="00E5156A"/>
    <w:rsid w:val="00E51615"/>
    <w:rsid w:val="00E516FA"/>
    <w:rsid w:val="00E51824"/>
    <w:rsid w:val="00E5184C"/>
    <w:rsid w:val="00E51865"/>
    <w:rsid w:val="00E51926"/>
    <w:rsid w:val="00E5192A"/>
    <w:rsid w:val="00E51963"/>
    <w:rsid w:val="00E51A86"/>
    <w:rsid w:val="00E51C7D"/>
    <w:rsid w:val="00E51CF5"/>
    <w:rsid w:val="00E52135"/>
    <w:rsid w:val="00E52159"/>
    <w:rsid w:val="00E52230"/>
    <w:rsid w:val="00E524C8"/>
    <w:rsid w:val="00E52500"/>
    <w:rsid w:val="00E5253B"/>
    <w:rsid w:val="00E52617"/>
    <w:rsid w:val="00E52A48"/>
    <w:rsid w:val="00E52A54"/>
    <w:rsid w:val="00E52B24"/>
    <w:rsid w:val="00E52BFB"/>
    <w:rsid w:val="00E52D63"/>
    <w:rsid w:val="00E52F92"/>
    <w:rsid w:val="00E52FF5"/>
    <w:rsid w:val="00E53114"/>
    <w:rsid w:val="00E53235"/>
    <w:rsid w:val="00E532D1"/>
    <w:rsid w:val="00E53372"/>
    <w:rsid w:val="00E535F7"/>
    <w:rsid w:val="00E53872"/>
    <w:rsid w:val="00E539F4"/>
    <w:rsid w:val="00E53A42"/>
    <w:rsid w:val="00E53B38"/>
    <w:rsid w:val="00E53CE2"/>
    <w:rsid w:val="00E5423E"/>
    <w:rsid w:val="00E54270"/>
    <w:rsid w:val="00E542DE"/>
    <w:rsid w:val="00E54339"/>
    <w:rsid w:val="00E54497"/>
    <w:rsid w:val="00E545A0"/>
    <w:rsid w:val="00E54716"/>
    <w:rsid w:val="00E54991"/>
    <w:rsid w:val="00E54A7C"/>
    <w:rsid w:val="00E54ABA"/>
    <w:rsid w:val="00E54C8E"/>
    <w:rsid w:val="00E54DB8"/>
    <w:rsid w:val="00E54DC6"/>
    <w:rsid w:val="00E54E12"/>
    <w:rsid w:val="00E54E3B"/>
    <w:rsid w:val="00E55008"/>
    <w:rsid w:val="00E550B1"/>
    <w:rsid w:val="00E551AC"/>
    <w:rsid w:val="00E5522E"/>
    <w:rsid w:val="00E55281"/>
    <w:rsid w:val="00E554F8"/>
    <w:rsid w:val="00E5575D"/>
    <w:rsid w:val="00E55946"/>
    <w:rsid w:val="00E5598F"/>
    <w:rsid w:val="00E55A28"/>
    <w:rsid w:val="00E55AA9"/>
    <w:rsid w:val="00E5600A"/>
    <w:rsid w:val="00E560CB"/>
    <w:rsid w:val="00E5617F"/>
    <w:rsid w:val="00E56183"/>
    <w:rsid w:val="00E56384"/>
    <w:rsid w:val="00E5638D"/>
    <w:rsid w:val="00E563E9"/>
    <w:rsid w:val="00E564AD"/>
    <w:rsid w:val="00E56524"/>
    <w:rsid w:val="00E56617"/>
    <w:rsid w:val="00E566BE"/>
    <w:rsid w:val="00E56987"/>
    <w:rsid w:val="00E56B1B"/>
    <w:rsid w:val="00E56B4C"/>
    <w:rsid w:val="00E56BA3"/>
    <w:rsid w:val="00E56BE1"/>
    <w:rsid w:val="00E56E83"/>
    <w:rsid w:val="00E56F74"/>
    <w:rsid w:val="00E570F9"/>
    <w:rsid w:val="00E571D8"/>
    <w:rsid w:val="00E57377"/>
    <w:rsid w:val="00E57514"/>
    <w:rsid w:val="00E57538"/>
    <w:rsid w:val="00E575AD"/>
    <w:rsid w:val="00E57605"/>
    <w:rsid w:val="00E576BA"/>
    <w:rsid w:val="00E5771E"/>
    <w:rsid w:val="00E577B1"/>
    <w:rsid w:val="00E57853"/>
    <w:rsid w:val="00E579C5"/>
    <w:rsid w:val="00E57A38"/>
    <w:rsid w:val="00E57A99"/>
    <w:rsid w:val="00E57B30"/>
    <w:rsid w:val="00E57EE0"/>
    <w:rsid w:val="00E60011"/>
    <w:rsid w:val="00E60023"/>
    <w:rsid w:val="00E6017D"/>
    <w:rsid w:val="00E602DF"/>
    <w:rsid w:val="00E60366"/>
    <w:rsid w:val="00E60413"/>
    <w:rsid w:val="00E60479"/>
    <w:rsid w:val="00E60702"/>
    <w:rsid w:val="00E6087A"/>
    <w:rsid w:val="00E60970"/>
    <w:rsid w:val="00E6097F"/>
    <w:rsid w:val="00E60A82"/>
    <w:rsid w:val="00E60AF5"/>
    <w:rsid w:val="00E60DD4"/>
    <w:rsid w:val="00E60E6B"/>
    <w:rsid w:val="00E60ECB"/>
    <w:rsid w:val="00E611FE"/>
    <w:rsid w:val="00E612D7"/>
    <w:rsid w:val="00E613F4"/>
    <w:rsid w:val="00E61445"/>
    <w:rsid w:val="00E615F2"/>
    <w:rsid w:val="00E61698"/>
    <w:rsid w:val="00E61752"/>
    <w:rsid w:val="00E617A0"/>
    <w:rsid w:val="00E6190C"/>
    <w:rsid w:val="00E61A76"/>
    <w:rsid w:val="00E61D43"/>
    <w:rsid w:val="00E61D45"/>
    <w:rsid w:val="00E6202F"/>
    <w:rsid w:val="00E62210"/>
    <w:rsid w:val="00E62234"/>
    <w:rsid w:val="00E6225A"/>
    <w:rsid w:val="00E6289F"/>
    <w:rsid w:val="00E62954"/>
    <w:rsid w:val="00E62B02"/>
    <w:rsid w:val="00E62CD7"/>
    <w:rsid w:val="00E62D3D"/>
    <w:rsid w:val="00E62DC4"/>
    <w:rsid w:val="00E62EFF"/>
    <w:rsid w:val="00E6314A"/>
    <w:rsid w:val="00E631B0"/>
    <w:rsid w:val="00E6346B"/>
    <w:rsid w:val="00E634F5"/>
    <w:rsid w:val="00E638B2"/>
    <w:rsid w:val="00E63A48"/>
    <w:rsid w:val="00E63DB2"/>
    <w:rsid w:val="00E63EFA"/>
    <w:rsid w:val="00E6425E"/>
    <w:rsid w:val="00E643A2"/>
    <w:rsid w:val="00E644FA"/>
    <w:rsid w:val="00E6463C"/>
    <w:rsid w:val="00E6477D"/>
    <w:rsid w:val="00E647A2"/>
    <w:rsid w:val="00E6487A"/>
    <w:rsid w:val="00E64A6E"/>
    <w:rsid w:val="00E64A8C"/>
    <w:rsid w:val="00E64A97"/>
    <w:rsid w:val="00E64B70"/>
    <w:rsid w:val="00E64D50"/>
    <w:rsid w:val="00E64D54"/>
    <w:rsid w:val="00E64E52"/>
    <w:rsid w:val="00E64EDB"/>
    <w:rsid w:val="00E64F00"/>
    <w:rsid w:val="00E65216"/>
    <w:rsid w:val="00E652F8"/>
    <w:rsid w:val="00E653CA"/>
    <w:rsid w:val="00E65508"/>
    <w:rsid w:val="00E65556"/>
    <w:rsid w:val="00E65645"/>
    <w:rsid w:val="00E65677"/>
    <w:rsid w:val="00E65720"/>
    <w:rsid w:val="00E657FE"/>
    <w:rsid w:val="00E659C7"/>
    <w:rsid w:val="00E65A34"/>
    <w:rsid w:val="00E65B2F"/>
    <w:rsid w:val="00E65C5D"/>
    <w:rsid w:val="00E65CB5"/>
    <w:rsid w:val="00E65E1E"/>
    <w:rsid w:val="00E65E74"/>
    <w:rsid w:val="00E65E75"/>
    <w:rsid w:val="00E66003"/>
    <w:rsid w:val="00E66087"/>
    <w:rsid w:val="00E6671F"/>
    <w:rsid w:val="00E66828"/>
    <w:rsid w:val="00E66833"/>
    <w:rsid w:val="00E66AA2"/>
    <w:rsid w:val="00E66B8E"/>
    <w:rsid w:val="00E66D0D"/>
    <w:rsid w:val="00E66D54"/>
    <w:rsid w:val="00E66DDB"/>
    <w:rsid w:val="00E670B0"/>
    <w:rsid w:val="00E67156"/>
    <w:rsid w:val="00E671A7"/>
    <w:rsid w:val="00E67239"/>
    <w:rsid w:val="00E67342"/>
    <w:rsid w:val="00E675B6"/>
    <w:rsid w:val="00E6788E"/>
    <w:rsid w:val="00E6794C"/>
    <w:rsid w:val="00E67DD7"/>
    <w:rsid w:val="00E67DD9"/>
    <w:rsid w:val="00E67FF8"/>
    <w:rsid w:val="00E702C5"/>
    <w:rsid w:val="00E703EA"/>
    <w:rsid w:val="00E7059B"/>
    <w:rsid w:val="00E705AD"/>
    <w:rsid w:val="00E705BF"/>
    <w:rsid w:val="00E706B7"/>
    <w:rsid w:val="00E709CA"/>
    <w:rsid w:val="00E7101C"/>
    <w:rsid w:val="00E7122F"/>
    <w:rsid w:val="00E7144F"/>
    <w:rsid w:val="00E715BE"/>
    <w:rsid w:val="00E718CC"/>
    <w:rsid w:val="00E71994"/>
    <w:rsid w:val="00E71A0E"/>
    <w:rsid w:val="00E71AC2"/>
    <w:rsid w:val="00E720F8"/>
    <w:rsid w:val="00E72166"/>
    <w:rsid w:val="00E7218F"/>
    <w:rsid w:val="00E721E2"/>
    <w:rsid w:val="00E72255"/>
    <w:rsid w:val="00E722B8"/>
    <w:rsid w:val="00E7232E"/>
    <w:rsid w:val="00E7264D"/>
    <w:rsid w:val="00E7270F"/>
    <w:rsid w:val="00E72742"/>
    <w:rsid w:val="00E727B7"/>
    <w:rsid w:val="00E7283B"/>
    <w:rsid w:val="00E728BB"/>
    <w:rsid w:val="00E729E6"/>
    <w:rsid w:val="00E72A6B"/>
    <w:rsid w:val="00E72EEE"/>
    <w:rsid w:val="00E7304F"/>
    <w:rsid w:val="00E732C4"/>
    <w:rsid w:val="00E733D2"/>
    <w:rsid w:val="00E7343A"/>
    <w:rsid w:val="00E7379D"/>
    <w:rsid w:val="00E737A7"/>
    <w:rsid w:val="00E739D1"/>
    <w:rsid w:val="00E73C3A"/>
    <w:rsid w:val="00E73C9C"/>
    <w:rsid w:val="00E73CB6"/>
    <w:rsid w:val="00E73D8C"/>
    <w:rsid w:val="00E742B0"/>
    <w:rsid w:val="00E744B9"/>
    <w:rsid w:val="00E744FF"/>
    <w:rsid w:val="00E7456F"/>
    <w:rsid w:val="00E74676"/>
    <w:rsid w:val="00E7479A"/>
    <w:rsid w:val="00E74943"/>
    <w:rsid w:val="00E749A0"/>
    <w:rsid w:val="00E749F6"/>
    <w:rsid w:val="00E74B16"/>
    <w:rsid w:val="00E74DA1"/>
    <w:rsid w:val="00E74DD4"/>
    <w:rsid w:val="00E75178"/>
    <w:rsid w:val="00E7517A"/>
    <w:rsid w:val="00E7535A"/>
    <w:rsid w:val="00E753D8"/>
    <w:rsid w:val="00E7553C"/>
    <w:rsid w:val="00E755A1"/>
    <w:rsid w:val="00E755D8"/>
    <w:rsid w:val="00E755F5"/>
    <w:rsid w:val="00E75854"/>
    <w:rsid w:val="00E75870"/>
    <w:rsid w:val="00E759FE"/>
    <w:rsid w:val="00E7638E"/>
    <w:rsid w:val="00E7641D"/>
    <w:rsid w:val="00E76478"/>
    <w:rsid w:val="00E765C5"/>
    <w:rsid w:val="00E76755"/>
    <w:rsid w:val="00E768EC"/>
    <w:rsid w:val="00E76AEC"/>
    <w:rsid w:val="00E76B4A"/>
    <w:rsid w:val="00E76B6C"/>
    <w:rsid w:val="00E76BFD"/>
    <w:rsid w:val="00E76D22"/>
    <w:rsid w:val="00E76D53"/>
    <w:rsid w:val="00E76EAB"/>
    <w:rsid w:val="00E77053"/>
    <w:rsid w:val="00E770DC"/>
    <w:rsid w:val="00E77109"/>
    <w:rsid w:val="00E771B4"/>
    <w:rsid w:val="00E77249"/>
    <w:rsid w:val="00E773A9"/>
    <w:rsid w:val="00E77482"/>
    <w:rsid w:val="00E7763D"/>
    <w:rsid w:val="00E776A3"/>
    <w:rsid w:val="00E77744"/>
    <w:rsid w:val="00E778B3"/>
    <w:rsid w:val="00E778F8"/>
    <w:rsid w:val="00E77B91"/>
    <w:rsid w:val="00E77D94"/>
    <w:rsid w:val="00E77DFF"/>
    <w:rsid w:val="00E77F43"/>
    <w:rsid w:val="00E80036"/>
    <w:rsid w:val="00E8011A"/>
    <w:rsid w:val="00E80250"/>
    <w:rsid w:val="00E802D6"/>
    <w:rsid w:val="00E80548"/>
    <w:rsid w:val="00E8086A"/>
    <w:rsid w:val="00E8087D"/>
    <w:rsid w:val="00E80938"/>
    <w:rsid w:val="00E80951"/>
    <w:rsid w:val="00E80AAF"/>
    <w:rsid w:val="00E80ABF"/>
    <w:rsid w:val="00E80B1D"/>
    <w:rsid w:val="00E80C26"/>
    <w:rsid w:val="00E80CEC"/>
    <w:rsid w:val="00E80D4C"/>
    <w:rsid w:val="00E80D6D"/>
    <w:rsid w:val="00E80FDA"/>
    <w:rsid w:val="00E8102F"/>
    <w:rsid w:val="00E81367"/>
    <w:rsid w:val="00E8146C"/>
    <w:rsid w:val="00E81476"/>
    <w:rsid w:val="00E81883"/>
    <w:rsid w:val="00E81A2D"/>
    <w:rsid w:val="00E81A94"/>
    <w:rsid w:val="00E81B0E"/>
    <w:rsid w:val="00E81C76"/>
    <w:rsid w:val="00E81D08"/>
    <w:rsid w:val="00E81EE5"/>
    <w:rsid w:val="00E81F41"/>
    <w:rsid w:val="00E820D0"/>
    <w:rsid w:val="00E821EE"/>
    <w:rsid w:val="00E823A5"/>
    <w:rsid w:val="00E826EF"/>
    <w:rsid w:val="00E828F1"/>
    <w:rsid w:val="00E829E4"/>
    <w:rsid w:val="00E82B60"/>
    <w:rsid w:val="00E82BFB"/>
    <w:rsid w:val="00E82C69"/>
    <w:rsid w:val="00E82C9A"/>
    <w:rsid w:val="00E82CC9"/>
    <w:rsid w:val="00E82DD5"/>
    <w:rsid w:val="00E82E34"/>
    <w:rsid w:val="00E830FE"/>
    <w:rsid w:val="00E8310F"/>
    <w:rsid w:val="00E83246"/>
    <w:rsid w:val="00E83249"/>
    <w:rsid w:val="00E83277"/>
    <w:rsid w:val="00E8336C"/>
    <w:rsid w:val="00E833B1"/>
    <w:rsid w:val="00E83607"/>
    <w:rsid w:val="00E8363D"/>
    <w:rsid w:val="00E837AF"/>
    <w:rsid w:val="00E839A5"/>
    <w:rsid w:val="00E839D9"/>
    <w:rsid w:val="00E83AD3"/>
    <w:rsid w:val="00E83C7E"/>
    <w:rsid w:val="00E83DB9"/>
    <w:rsid w:val="00E83EA2"/>
    <w:rsid w:val="00E83FF0"/>
    <w:rsid w:val="00E840B3"/>
    <w:rsid w:val="00E842F5"/>
    <w:rsid w:val="00E843E5"/>
    <w:rsid w:val="00E84412"/>
    <w:rsid w:val="00E8448D"/>
    <w:rsid w:val="00E8458E"/>
    <w:rsid w:val="00E84618"/>
    <w:rsid w:val="00E848A3"/>
    <w:rsid w:val="00E84928"/>
    <w:rsid w:val="00E84A83"/>
    <w:rsid w:val="00E84CD8"/>
    <w:rsid w:val="00E84CF5"/>
    <w:rsid w:val="00E84D11"/>
    <w:rsid w:val="00E84D31"/>
    <w:rsid w:val="00E84DC9"/>
    <w:rsid w:val="00E84F08"/>
    <w:rsid w:val="00E85097"/>
    <w:rsid w:val="00E8512C"/>
    <w:rsid w:val="00E8513D"/>
    <w:rsid w:val="00E85215"/>
    <w:rsid w:val="00E852FA"/>
    <w:rsid w:val="00E85425"/>
    <w:rsid w:val="00E855DE"/>
    <w:rsid w:val="00E856D1"/>
    <w:rsid w:val="00E856EC"/>
    <w:rsid w:val="00E85822"/>
    <w:rsid w:val="00E8591C"/>
    <w:rsid w:val="00E85967"/>
    <w:rsid w:val="00E859B0"/>
    <w:rsid w:val="00E85D45"/>
    <w:rsid w:val="00E85DBB"/>
    <w:rsid w:val="00E85E0F"/>
    <w:rsid w:val="00E85EA9"/>
    <w:rsid w:val="00E85ED8"/>
    <w:rsid w:val="00E85F1A"/>
    <w:rsid w:val="00E862EF"/>
    <w:rsid w:val="00E86481"/>
    <w:rsid w:val="00E8663D"/>
    <w:rsid w:val="00E86687"/>
    <w:rsid w:val="00E867FB"/>
    <w:rsid w:val="00E86D16"/>
    <w:rsid w:val="00E86DE6"/>
    <w:rsid w:val="00E86F28"/>
    <w:rsid w:val="00E8714A"/>
    <w:rsid w:val="00E8725F"/>
    <w:rsid w:val="00E872C8"/>
    <w:rsid w:val="00E87347"/>
    <w:rsid w:val="00E873E4"/>
    <w:rsid w:val="00E8770F"/>
    <w:rsid w:val="00E877C4"/>
    <w:rsid w:val="00E8790E"/>
    <w:rsid w:val="00E87A0C"/>
    <w:rsid w:val="00E87B80"/>
    <w:rsid w:val="00E87C46"/>
    <w:rsid w:val="00E87D46"/>
    <w:rsid w:val="00E87F2C"/>
    <w:rsid w:val="00E87FA4"/>
    <w:rsid w:val="00E90257"/>
    <w:rsid w:val="00E90282"/>
    <w:rsid w:val="00E9036D"/>
    <w:rsid w:val="00E90534"/>
    <w:rsid w:val="00E906B1"/>
    <w:rsid w:val="00E90707"/>
    <w:rsid w:val="00E90A21"/>
    <w:rsid w:val="00E90AD7"/>
    <w:rsid w:val="00E90C4E"/>
    <w:rsid w:val="00E90D15"/>
    <w:rsid w:val="00E90D66"/>
    <w:rsid w:val="00E90EAA"/>
    <w:rsid w:val="00E90F2C"/>
    <w:rsid w:val="00E90F34"/>
    <w:rsid w:val="00E913AF"/>
    <w:rsid w:val="00E915E5"/>
    <w:rsid w:val="00E916AB"/>
    <w:rsid w:val="00E916B2"/>
    <w:rsid w:val="00E91917"/>
    <w:rsid w:val="00E91B4B"/>
    <w:rsid w:val="00E91B75"/>
    <w:rsid w:val="00E91CAC"/>
    <w:rsid w:val="00E91DA7"/>
    <w:rsid w:val="00E9206D"/>
    <w:rsid w:val="00E92181"/>
    <w:rsid w:val="00E922E9"/>
    <w:rsid w:val="00E923B1"/>
    <w:rsid w:val="00E9275B"/>
    <w:rsid w:val="00E928D0"/>
    <w:rsid w:val="00E929F3"/>
    <w:rsid w:val="00E929F8"/>
    <w:rsid w:val="00E92A81"/>
    <w:rsid w:val="00E92DB1"/>
    <w:rsid w:val="00E92F96"/>
    <w:rsid w:val="00E92FC6"/>
    <w:rsid w:val="00E93048"/>
    <w:rsid w:val="00E930BB"/>
    <w:rsid w:val="00E9317E"/>
    <w:rsid w:val="00E93308"/>
    <w:rsid w:val="00E93498"/>
    <w:rsid w:val="00E934A3"/>
    <w:rsid w:val="00E93542"/>
    <w:rsid w:val="00E93558"/>
    <w:rsid w:val="00E93A20"/>
    <w:rsid w:val="00E93A61"/>
    <w:rsid w:val="00E93BAF"/>
    <w:rsid w:val="00E93D88"/>
    <w:rsid w:val="00E93E12"/>
    <w:rsid w:val="00E93E22"/>
    <w:rsid w:val="00E93F07"/>
    <w:rsid w:val="00E93F2B"/>
    <w:rsid w:val="00E93F7B"/>
    <w:rsid w:val="00E93FEB"/>
    <w:rsid w:val="00E9404A"/>
    <w:rsid w:val="00E94106"/>
    <w:rsid w:val="00E94448"/>
    <w:rsid w:val="00E94462"/>
    <w:rsid w:val="00E94550"/>
    <w:rsid w:val="00E94665"/>
    <w:rsid w:val="00E94796"/>
    <w:rsid w:val="00E94A5A"/>
    <w:rsid w:val="00E94E68"/>
    <w:rsid w:val="00E94F76"/>
    <w:rsid w:val="00E9501A"/>
    <w:rsid w:val="00E9509E"/>
    <w:rsid w:val="00E951E2"/>
    <w:rsid w:val="00E95393"/>
    <w:rsid w:val="00E95421"/>
    <w:rsid w:val="00E956E2"/>
    <w:rsid w:val="00E95721"/>
    <w:rsid w:val="00E9576E"/>
    <w:rsid w:val="00E957A7"/>
    <w:rsid w:val="00E95806"/>
    <w:rsid w:val="00E95814"/>
    <w:rsid w:val="00E958B2"/>
    <w:rsid w:val="00E959CD"/>
    <w:rsid w:val="00E95A89"/>
    <w:rsid w:val="00E95B49"/>
    <w:rsid w:val="00E95C92"/>
    <w:rsid w:val="00E95E5B"/>
    <w:rsid w:val="00E95EB7"/>
    <w:rsid w:val="00E95FA1"/>
    <w:rsid w:val="00E96179"/>
    <w:rsid w:val="00E96424"/>
    <w:rsid w:val="00E96462"/>
    <w:rsid w:val="00E9655A"/>
    <w:rsid w:val="00E965DF"/>
    <w:rsid w:val="00E9686C"/>
    <w:rsid w:val="00E96882"/>
    <w:rsid w:val="00E96967"/>
    <w:rsid w:val="00E96BE7"/>
    <w:rsid w:val="00E96DF8"/>
    <w:rsid w:val="00E96ECD"/>
    <w:rsid w:val="00E96EE1"/>
    <w:rsid w:val="00E9725C"/>
    <w:rsid w:val="00E9727A"/>
    <w:rsid w:val="00E972B0"/>
    <w:rsid w:val="00E97623"/>
    <w:rsid w:val="00E9764B"/>
    <w:rsid w:val="00E97741"/>
    <w:rsid w:val="00E9781D"/>
    <w:rsid w:val="00E978FA"/>
    <w:rsid w:val="00E97AB8"/>
    <w:rsid w:val="00EA001A"/>
    <w:rsid w:val="00EA00B9"/>
    <w:rsid w:val="00EA0201"/>
    <w:rsid w:val="00EA02CB"/>
    <w:rsid w:val="00EA0323"/>
    <w:rsid w:val="00EA03A3"/>
    <w:rsid w:val="00EA03E9"/>
    <w:rsid w:val="00EA0865"/>
    <w:rsid w:val="00EA094D"/>
    <w:rsid w:val="00EA0A63"/>
    <w:rsid w:val="00EA0CC4"/>
    <w:rsid w:val="00EA0DEC"/>
    <w:rsid w:val="00EA0F45"/>
    <w:rsid w:val="00EA0FF3"/>
    <w:rsid w:val="00EA10EC"/>
    <w:rsid w:val="00EA12CF"/>
    <w:rsid w:val="00EA1375"/>
    <w:rsid w:val="00EA13DB"/>
    <w:rsid w:val="00EA1433"/>
    <w:rsid w:val="00EA1602"/>
    <w:rsid w:val="00EA1930"/>
    <w:rsid w:val="00EA1935"/>
    <w:rsid w:val="00EA1961"/>
    <w:rsid w:val="00EA1A3E"/>
    <w:rsid w:val="00EA1ABA"/>
    <w:rsid w:val="00EA1C0A"/>
    <w:rsid w:val="00EA1F37"/>
    <w:rsid w:val="00EA2107"/>
    <w:rsid w:val="00EA2140"/>
    <w:rsid w:val="00EA2340"/>
    <w:rsid w:val="00EA2497"/>
    <w:rsid w:val="00EA24E9"/>
    <w:rsid w:val="00EA279D"/>
    <w:rsid w:val="00EA286F"/>
    <w:rsid w:val="00EA28B2"/>
    <w:rsid w:val="00EA2920"/>
    <w:rsid w:val="00EA2AC5"/>
    <w:rsid w:val="00EA2D86"/>
    <w:rsid w:val="00EA2E15"/>
    <w:rsid w:val="00EA2F4A"/>
    <w:rsid w:val="00EA34DC"/>
    <w:rsid w:val="00EA35F2"/>
    <w:rsid w:val="00EA367E"/>
    <w:rsid w:val="00EA36D8"/>
    <w:rsid w:val="00EA3713"/>
    <w:rsid w:val="00EA38EF"/>
    <w:rsid w:val="00EA3A16"/>
    <w:rsid w:val="00EA3AB4"/>
    <w:rsid w:val="00EA412E"/>
    <w:rsid w:val="00EA444F"/>
    <w:rsid w:val="00EA454D"/>
    <w:rsid w:val="00EA48FF"/>
    <w:rsid w:val="00EA49DE"/>
    <w:rsid w:val="00EA4CFF"/>
    <w:rsid w:val="00EA4D7C"/>
    <w:rsid w:val="00EA4DC4"/>
    <w:rsid w:val="00EA4F3D"/>
    <w:rsid w:val="00EA516C"/>
    <w:rsid w:val="00EA54F1"/>
    <w:rsid w:val="00EA54F2"/>
    <w:rsid w:val="00EA5822"/>
    <w:rsid w:val="00EA5B95"/>
    <w:rsid w:val="00EA5BDB"/>
    <w:rsid w:val="00EA5CBD"/>
    <w:rsid w:val="00EA5D61"/>
    <w:rsid w:val="00EA5D62"/>
    <w:rsid w:val="00EA5EE6"/>
    <w:rsid w:val="00EA5FFC"/>
    <w:rsid w:val="00EA602F"/>
    <w:rsid w:val="00EA62A9"/>
    <w:rsid w:val="00EA65B1"/>
    <w:rsid w:val="00EA682C"/>
    <w:rsid w:val="00EA6A28"/>
    <w:rsid w:val="00EA70C8"/>
    <w:rsid w:val="00EA7467"/>
    <w:rsid w:val="00EA75CB"/>
    <w:rsid w:val="00EA78FF"/>
    <w:rsid w:val="00EA796C"/>
    <w:rsid w:val="00EA7976"/>
    <w:rsid w:val="00EA7ACA"/>
    <w:rsid w:val="00EA7D0A"/>
    <w:rsid w:val="00EA7FCA"/>
    <w:rsid w:val="00EB0207"/>
    <w:rsid w:val="00EB0352"/>
    <w:rsid w:val="00EB041A"/>
    <w:rsid w:val="00EB05C0"/>
    <w:rsid w:val="00EB06D4"/>
    <w:rsid w:val="00EB0702"/>
    <w:rsid w:val="00EB096C"/>
    <w:rsid w:val="00EB09CB"/>
    <w:rsid w:val="00EB09DF"/>
    <w:rsid w:val="00EB0C14"/>
    <w:rsid w:val="00EB0CF0"/>
    <w:rsid w:val="00EB0E55"/>
    <w:rsid w:val="00EB1060"/>
    <w:rsid w:val="00EB12A2"/>
    <w:rsid w:val="00EB14A5"/>
    <w:rsid w:val="00EB15F3"/>
    <w:rsid w:val="00EB1608"/>
    <w:rsid w:val="00EB1611"/>
    <w:rsid w:val="00EB17E7"/>
    <w:rsid w:val="00EB180F"/>
    <w:rsid w:val="00EB1884"/>
    <w:rsid w:val="00EB1896"/>
    <w:rsid w:val="00EB18CF"/>
    <w:rsid w:val="00EB1BDB"/>
    <w:rsid w:val="00EB1BFE"/>
    <w:rsid w:val="00EB1F8E"/>
    <w:rsid w:val="00EB1FD4"/>
    <w:rsid w:val="00EB218F"/>
    <w:rsid w:val="00EB248C"/>
    <w:rsid w:val="00EB25CD"/>
    <w:rsid w:val="00EB25F9"/>
    <w:rsid w:val="00EB270A"/>
    <w:rsid w:val="00EB2A28"/>
    <w:rsid w:val="00EB2AC6"/>
    <w:rsid w:val="00EB2AE6"/>
    <w:rsid w:val="00EB2DCE"/>
    <w:rsid w:val="00EB2F24"/>
    <w:rsid w:val="00EB2FBC"/>
    <w:rsid w:val="00EB32CA"/>
    <w:rsid w:val="00EB33B4"/>
    <w:rsid w:val="00EB3644"/>
    <w:rsid w:val="00EB38C3"/>
    <w:rsid w:val="00EB394B"/>
    <w:rsid w:val="00EB3A41"/>
    <w:rsid w:val="00EB3BB3"/>
    <w:rsid w:val="00EB3BFF"/>
    <w:rsid w:val="00EB3C5B"/>
    <w:rsid w:val="00EB3E1A"/>
    <w:rsid w:val="00EB3F62"/>
    <w:rsid w:val="00EB4261"/>
    <w:rsid w:val="00EB43E2"/>
    <w:rsid w:val="00EB4505"/>
    <w:rsid w:val="00EB455D"/>
    <w:rsid w:val="00EB45D8"/>
    <w:rsid w:val="00EB460F"/>
    <w:rsid w:val="00EB461B"/>
    <w:rsid w:val="00EB4693"/>
    <w:rsid w:val="00EB476F"/>
    <w:rsid w:val="00EB4C79"/>
    <w:rsid w:val="00EB4D1D"/>
    <w:rsid w:val="00EB4EB4"/>
    <w:rsid w:val="00EB4F72"/>
    <w:rsid w:val="00EB503B"/>
    <w:rsid w:val="00EB5180"/>
    <w:rsid w:val="00EB5271"/>
    <w:rsid w:val="00EB532F"/>
    <w:rsid w:val="00EB53FB"/>
    <w:rsid w:val="00EB549A"/>
    <w:rsid w:val="00EB549D"/>
    <w:rsid w:val="00EB556A"/>
    <w:rsid w:val="00EB55A5"/>
    <w:rsid w:val="00EB5685"/>
    <w:rsid w:val="00EB58B5"/>
    <w:rsid w:val="00EB5A58"/>
    <w:rsid w:val="00EB61ED"/>
    <w:rsid w:val="00EB6337"/>
    <w:rsid w:val="00EB63F1"/>
    <w:rsid w:val="00EB6478"/>
    <w:rsid w:val="00EB64CB"/>
    <w:rsid w:val="00EB653C"/>
    <w:rsid w:val="00EB655C"/>
    <w:rsid w:val="00EB6785"/>
    <w:rsid w:val="00EB67C0"/>
    <w:rsid w:val="00EB6A06"/>
    <w:rsid w:val="00EB6B41"/>
    <w:rsid w:val="00EB6C42"/>
    <w:rsid w:val="00EB6CE2"/>
    <w:rsid w:val="00EB6D05"/>
    <w:rsid w:val="00EB6D95"/>
    <w:rsid w:val="00EB6F50"/>
    <w:rsid w:val="00EB6FC4"/>
    <w:rsid w:val="00EB7122"/>
    <w:rsid w:val="00EB728C"/>
    <w:rsid w:val="00EB72C5"/>
    <w:rsid w:val="00EB72D3"/>
    <w:rsid w:val="00EB73B1"/>
    <w:rsid w:val="00EB7421"/>
    <w:rsid w:val="00EB7426"/>
    <w:rsid w:val="00EB7427"/>
    <w:rsid w:val="00EB7519"/>
    <w:rsid w:val="00EB759B"/>
    <w:rsid w:val="00EB76BC"/>
    <w:rsid w:val="00EB77D4"/>
    <w:rsid w:val="00EB77F9"/>
    <w:rsid w:val="00EB7C98"/>
    <w:rsid w:val="00EB7CE3"/>
    <w:rsid w:val="00EB7E52"/>
    <w:rsid w:val="00EB7F47"/>
    <w:rsid w:val="00EC0088"/>
    <w:rsid w:val="00EC00F4"/>
    <w:rsid w:val="00EC016C"/>
    <w:rsid w:val="00EC0203"/>
    <w:rsid w:val="00EC037C"/>
    <w:rsid w:val="00EC041B"/>
    <w:rsid w:val="00EC057A"/>
    <w:rsid w:val="00EC05D7"/>
    <w:rsid w:val="00EC06CE"/>
    <w:rsid w:val="00EC072D"/>
    <w:rsid w:val="00EC0BC8"/>
    <w:rsid w:val="00EC10E7"/>
    <w:rsid w:val="00EC1198"/>
    <w:rsid w:val="00EC123C"/>
    <w:rsid w:val="00EC13A4"/>
    <w:rsid w:val="00EC144F"/>
    <w:rsid w:val="00EC18E2"/>
    <w:rsid w:val="00EC19EE"/>
    <w:rsid w:val="00EC1AF2"/>
    <w:rsid w:val="00EC1B8F"/>
    <w:rsid w:val="00EC1BE0"/>
    <w:rsid w:val="00EC1DB0"/>
    <w:rsid w:val="00EC1FCC"/>
    <w:rsid w:val="00EC2038"/>
    <w:rsid w:val="00EC20E2"/>
    <w:rsid w:val="00EC2325"/>
    <w:rsid w:val="00EC237D"/>
    <w:rsid w:val="00EC2444"/>
    <w:rsid w:val="00EC2B81"/>
    <w:rsid w:val="00EC2C62"/>
    <w:rsid w:val="00EC2DCE"/>
    <w:rsid w:val="00EC2E05"/>
    <w:rsid w:val="00EC30D1"/>
    <w:rsid w:val="00EC3227"/>
    <w:rsid w:val="00EC323E"/>
    <w:rsid w:val="00EC3246"/>
    <w:rsid w:val="00EC33DC"/>
    <w:rsid w:val="00EC37F0"/>
    <w:rsid w:val="00EC3AC7"/>
    <w:rsid w:val="00EC3BB3"/>
    <w:rsid w:val="00EC3C9A"/>
    <w:rsid w:val="00EC3D53"/>
    <w:rsid w:val="00EC3FAC"/>
    <w:rsid w:val="00EC40CE"/>
    <w:rsid w:val="00EC4110"/>
    <w:rsid w:val="00EC41A8"/>
    <w:rsid w:val="00EC42E6"/>
    <w:rsid w:val="00EC43A0"/>
    <w:rsid w:val="00EC4686"/>
    <w:rsid w:val="00EC470F"/>
    <w:rsid w:val="00EC4867"/>
    <w:rsid w:val="00EC496B"/>
    <w:rsid w:val="00EC4B5E"/>
    <w:rsid w:val="00EC4CC9"/>
    <w:rsid w:val="00EC4D30"/>
    <w:rsid w:val="00EC5042"/>
    <w:rsid w:val="00EC508F"/>
    <w:rsid w:val="00EC5166"/>
    <w:rsid w:val="00EC5404"/>
    <w:rsid w:val="00EC5470"/>
    <w:rsid w:val="00EC55B8"/>
    <w:rsid w:val="00EC5958"/>
    <w:rsid w:val="00EC5986"/>
    <w:rsid w:val="00EC5A94"/>
    <w:rsid w:val="00EC5EAF"/>
    <w:rsid w:val="00EC60CF"/>
    <w:rsid w:val="00EC63B4"/>
    <w:rsid w:val="00EC663C"/>
    <w:rsid w:val="00EC6691"/>
    <w:rsid w:val="00EC68ED"/>
    <w:rsid w:val="00EC6981"/>
    <w:rsid w:val="00EC6AA3"/>
    <w:rsid w:val="00EC6AAF"/>
    <w:rsid w:val="00EC6C94"/>
    <w:rsid w:val="00EC6FCF"/>
    <w:rsid w:val="00EC71DA"/>
    <w:rsid w:val="00EC745F"/>
    <w:rsid w:val="00EC746E"/>
    <w:rsid w:val="00EC7545"/>
    <w:rsid w:val="00EC7562"/>
    <w:rsid w:val="00EC75DC"/>
    <w:rsid w:val="00EC7A8B"/>
    <w:rsid w:val="00EC7AE4"/>
    <w:rsid w:val="00EC7B69"/>
    <w:rsid w:val="00EC7DA7"/>
    <w:rsid w:val="00EC7DD6"/>
    <w:rsid w:val="00EC7DF7"/>
    <w:rsid w:val="00EC7E3E"/>
    <w:rsid w:val="00EC7E9C"/>
    <w:rsid w:val="00EC7F18"/>
    <w:rsid w:val="00EC7F19"/>
    <w:rsid w:val="00ED0057"/>
    <w:rsid w:val="00ED00F2"/>
    <w:rsid w:val="00ED0298"/>
    <w:rsid w:val="00ED04E5"/>
    <w:rsid w:val="00ED06C6"/>
    <w:rsid w:val="00ED06DC"/>
    <w:rsid w:val="00ED07B6"/>
    <w:rsid w:val="00ED085E"/>
    <w:rsid w:val="00ED0883"/>
    <w:rsid w:val="00ED0888"/>
    <w:rsid w:val="00ED0A61"/>
    <w:rsid w:val="00ED0B9D"/>
    <w:rsid w:val="00ED0DA6"/>
    <w:rsid w:val="00ED0F30"/>
    <w:rsid w:val="00ED0FB0"/>
    <w:rsid w:val="00ED130D"/>
    <w:rsid w:val="00ED1386"/>
    <w:rsid w:val="00ED142C"/>
    <w:rsid w:val="00ED1468"/>
    <w:rsid w:val="00ED14D3"/>
    <w:rsid w:val="00ED1566"/>
    <w:rsid w:val="00ED1939"/>
    <w:rsid w:val="00ED19D8"/>
    <w:rsid w:val="00ED1A99"/>
    <w:rsid w:val="00ED1C36"/>
    <w:rsid w:val="00ED1E55"/>
    <w:rsid w:val="00ED1E95"/>
    <w:rsid w:val="00ED1ED5"/>
    <w:rsid w:val="00ED2028"/>
    <w:rsid w:val="00ED20B0"/>
    <w:rsid w:val="00ED2186"/>
    <w:rsid w:val="00ED2537"/>
    <w:rsid w:val="00ED263E"/>
    <w:rsid w:val="00ED27AA"/>
    <w:rsid w:val="00ED28EB"/>
    <w:rsid w:val="00ED2A07"/>
    <w:rsid w:val="00ED2B89"/>
    <w:rsid w:val="00ED2CE7"/>
    <w:rsid w:val="00ED2E0C"/>
    <w:rsid w:val="00ED2F28"/>
    <w:rsid w:val="00ED2F6C"/>
    <w:rsid w:val="00ED32A2"/>
    <w:rsid w:val="00ED372A"/>
    <w:rsid w:val="00ED37B5"/>
    <w:rsid w:val="00ED3943"/>
    <w:rsid w:val="00ED3985"/>
    <w:rsid w:val="00ED3AEB"/>
    <w:rsid w:val="00ED3D00"/>
    <w:rsid w:val="00ED3F3A"/>
    <w:rsid w:val="00ED3FAB"/>
    <w:rsid w:val="00ED4014"/>
    <w:rsid w:val="00ED40F8"/>
    <w:rsid w:val="00ED4110"/>
    <w:rsid w:val="00ED4191"/>
    <w:rsid w:val="00ED44A0"/>
    <w:rsid w:val="00ED4553"/>
    <w:rsid w:val="00ED483C"/>
    <w:rsid w:val="00ED4CDB"/>
    <w:rsid w:val="00ED4E75"/>
    <w:rsid w:val="00ED51F0"/>
    <w:rsid w:val="00ED523E"/>
    <w:rsid w:val="00ED5254"/>
    <w:rsid w:val="00ED52B6"/>
    <w:rsid w:val="00ED537F"/>
    <w:rsid w:val="00ED5383"/>
    <w:rsid w:val="00ED543B"/>
    <w:rsid w:val="00ED5504"/>
    <w:rsid w:val="00ED5511"/>
    <w:rsid w:val="00ED557B"/>
    <w:rsid w:val="00ED5587"/>
    <w:rsid w:val="00ED5658"/>
    <w:rsid w:val="00ED5698"/>
    <w:rsid w:val="00ED56AB"/>
    <w:rsid w:val="00ED577E"/>
    <w:rsid w:val="00ED5865"/>
    <w:rsid w:val="00ED5969"/>
    <w:rsid w:val="00ED5AA5"/>
    <w:rsid w:val="00ED5AFA"/>
    <w:rsid w:val="00ED5C3F"/>
    <w:rsid w:val="00ED5CE8"/>
    <w:rsid w:val="00ED5D6D"/>
    <w:rsid w:val="00ED5E71"/>
    <w:rsid w:val="00ED5F1A"/>
    <w:rsid w:val="00ED5FC8"/>
    <w:rsid w:val="00ED6132"/>
    <w:rsid w:val="00ED6175"/>
    <w:rsid w:val="00ED61FE"/>
    <w:rsid w:val="00ED6296"/>
    <w:rsid w:val="00ED649A"/>
    <w:rsid w:val="00ED6579"/>
    <w:rsid w:val="00ED661A"/>
    <w:rsid w:val="00ED6688"/>
    <w:rsid w:val="00ED6730"/>
    <w:rsid w:val="00ED67C1"/>
    <w:rsid w:val="00ED685F"/>
    <w:rsid w:val="00ED69C5"/>
    <w:rsid w:val="00ED69D5"/>
    <w:rsid w:val="00ED6A04"/>
    <w:rsid w:val="00ED6BAB"/>
    <w:rsid w:val="00ED702A"/>
    <w:rsid w:val="00ED740C"/>
    <w:rsid w:val="00ED7487"/>
    <w:rsid w:val="00ED74BD"/>
    <w:rsid w:val="00ED7817"/>
    <w:rsid w:val="00ED7ABD"/>
    <w:rsid w:val="00ED7B99"/>
    <w:rsid w:val="00ED7E64"/>
    <w:rsid w:val="00ED7E6F"/>
    <w:rsid w:val="00EE00C5"/>
    <w:rsid w:val="00EE01FD"/>
    <w:rsid w:val="00EE039A"/>
    <w:rsid w:val="00EE0414"/>
    <w:rsid w:val="00EE0629"/>
    <w:rsid w:val="00EE078B"/>
    <w:rsid w:val="00EE0B14"/>
    <w:rsid w:val="00EE0CD4"/>
    <w:rsid w:val="00EE0DDD"/>
    <w:rsid w:val="00EE0F27"/>
    <w:rsid w:val="00EE131E"/>
    <w:rsid w:val="00EE149E"/>
    <w:rsid w:val="00EE161B"/>
    <w:rsid w:val="00EE1799"/>
    <w:rsid w:val="00EE1A31"/>
    <w:rsid w:val="00EE1AB9"/>
    <w:rsid w:val="00EE1CC5"/>
    <w:rsid w:val="00EE1E32"/>
    <w:rsid w:val="00EE1EE0"/>
    <w:rsid w:val="00EE207F"/>
    <w:rsid w:val="00EE20A5"/>
    <w:rsid w:val="00EE20CF"/>
    <w:rsid w:val="00EE2545"/>
    <w:rsid w:val="00EE2563"/>
    <w:rsid w:val="00EE256A"/>
    <w:rsid w:val="00EE260E"/>
    <w:rsid w:val="00EE2738"/>
    <w:rsid w:val="00EE2B20"/>
    <w:rsid w:val="00EE2C77"/>
    <w:rsid w:val="00EE2D62"/>
    <w:rsid w:val="00EE2DB2"/>
    <w:rsid w:val="00EE2DE8"/>
    <w:rsid w:val="00EE2E5B"/>
    <w:rsid w:val="00EE3022"/>
    <w:rsid w:val="00EE337B"/>
    <w:rsid w:val="00EE3381"/>
    <w:rsid w:val="00EE3469"/>
    <w:rsid w:val="00EE346E"/>
    <w:rsid w:val="00EE34A1"/>
    <w:rsid w:val="00EE34D7"/>
    <w:rsid w:val="00EE35E9"/>
    <w:rsid w:val="00EE3734"/>
    <w:rsid w:val="00EE384F"/>
    <w:rsid w:val="00EE38EC"/>
    <w:rsid w:val="00EE393D"/>
    <w:rsid w:val="00EE3A04"/>
    <w:rsid w:val="00EE3F8F"/>
    <w:rsid w:val="00EE42A5"/>
    <w:rsid w:val="00EE4432"/>
    <w:rsid w:val="00EE44CA"/>
    <w:rsid w:val="00EE4683"/>
    <w:rsid w:val="00EE480F"/>
    <w:rsid w:val="00EE4840"/>
    <w:rsid w:val="00EE4AFC"/>
    <w:rsid w:val="00EE4C7E"/>
    <w:rsid w:val="00EE4D76"/>
    <w:rsid w:val="00EE4DD1"/>
    <w:rsid w:val="00EE4F4C"/>
    <w:rsid w:val="00EE5318"/>
    <w:rsid w:val="00EE562F"/>
    <w:rsid w:val="00EE56D8"/>
    <w:rsid w:val="00EE5A55"/>
    <w:rsid w:val="00EE5C19"/>
    <w:rsid w:val="00EE5C66"/>
    <w:rsid w:val="00EE60E4"/>
    <w:rsid w:val="00EE617F"/>
    <w:rsid w:val="00EE638F"/>
    <w:rsid w:val="00EE6421"/>
    <w:rsid w:val="00EE66C7"/>
    <w:rsid w:val="00EE6A1C"/>
    <w:rsid w:val="00EE6C9A"/>
    <w:rsid w:val="00EE6D0E"/>
    <w:rsid w:val="00EE6E03"/>
    <w:rsid w:val="00EE6E76"/>
    <w:rsid w:val="00EE6F80"/>
    <w:rsid w:val="00EE70A4"/>
    <w:rsid w:val="00EE714D"/>
    <w:rsid w:val="00EE7208"/>
    <w:rsid w:val="00EE72CE"/>
    <w:rsid w:val="00EE7315"/>
    <w:rsid w:val="00EE7378"/>
    <w:rsid w:val="00EE73D8"/>
    <w:rsid w:val="00EE74E5"/>
    <w:rsid w:val="00EE7588"/>
    <w:rsid w:val="00EE776B"/>
    <w:rsid w:val="00EE7A66"/>
    <w:rsid w:val="00EE7AE8"/>
    <w:rsid w:val="00EE7D39"/>
    <w:rsid w:val="00EE7EB3"/>
    <w:rsid w:val="00EF0028"/>
    <w:rsid w:val="00EF006E"/>
    <w:rsid w:val="00EF010B"/>
    <w:rsid w:val="00EF04A2"/>
    <w:rsid w:val="00EF04F5"/>
    <w:rsid w:val="00EF055F"/>
    <w:rsid w:val="00EF05CB"/>
    <w:rsid w:val="00EF06A5"/>
    <w:rsid w:val="00EF0870"/>
    <w:rsid w:val="00EF0B12"/>
    <w:rsid w:val="00EF0D22"/>
    <w:rsid w:val="00EF0D8D"/>
    <w:rsid w:val="00EF0E75"/>
    <w:rsid w:val="00EF1087"/>
    <w:rsid w:val="00EF10A8"/>
    <w:rsid w:val="00EF10EE"/>
    <w:rsid w:val="00EF1159"/>
    <w:rsid w:val="00EF1210"/>
    <w:rsid w:val="00EF13B9"/>
    <w:rsid w:val="00EF14ED"/>
    <w:rsid w:val="00EF157F"/>
    <w:rsid w:val="00EF1627"/>
    <w:rsid w:val="00EF1655"/>
    <w:rsid w:val="00EF1719"/>
    <w:rsid w:val="00EF1769"/>
    <w:rsid w:val="00EF1856"/>
    <w:rsid w:val="00EF1D04"/>
    <w:rsid w:val="00EF1E82"/>
    <w:rsid w:val="00EF2000"/>
    <w:rsid w:val="00EF2111"/>
    <w:rsid w:val="00EF2121"/>
    <w:rsid w:val="00EF21E5"/>
    <w:rsid w:val="00EF244B"/>
    <w:rsid w:val="00EF2485"/>
    <w:rsid w:val="00EF24E3"/>
    <w:rsid w:val="00EF269F"/>
    <w:rsid w:val="00EF27D4"/>
    <w:rsid w:val="00EF29EA"/>
    <w:rsid w:val="00EF2A16"/>
    <w:rsid w:val="00EF2AB5"/>
    <w:rsid w:val="00EF2AB9"/>
    <w:rsid w:val="00EF2D1E"/>
    <w:rsid w:val="00EF2D28"/>
    <w:rsid w:val="00EF2DA9"/>
    <w:rsid w:val="00EF2E15"/>
    <w:rsid w:val="00EF2E73"/>
    <w:rsid w:val="00EF2FA9"/>
    <w:rsid w:val="00EF31B1"/>
    <w:rsid w:val="00EF31B8"/>
    <w:rsid w:val="00EF321F"/>
    <w:rsid w:val="00EF324F"/>
    <w:rsid w:val="00EF3274"/>
    <w:rsid w:val="00EF3635"/>
    <w:rsid w:val="00EF36DB"/>
    <w:rsid w:val="00EF3A2C"/>
    <w:rsid w:val="00EF3C32"/>
    <w:rsid w:val="00EF3DE5"/>
    <w:rsid w:val="00EF408A"/>
    <w:rsid w:val="00EF429B"/>
    <w:rsid w:val="00EF42A3"/>
    <w:rsid w:val="00EF4362"/>
    <w:rsid w:val="00EF44BD"/>
    <w:rsid w:val="00EF4778"/>
    <w:rsid w:val="00EF4804"/>
    <w:rsid w:val="00EF4838"/>
    <w:rsid w:val="00EF48DD"/>
    <w:rsid w:val="00EF4A14"/>
    <w:rsid w:val="00EF4E6B"/>
    <w:rsid w:val="00EF4E9C"/>
    <w:rsid w:val="00EF4F45"/>
    <w:rsid w:val="00EF505E"/>
    <w:rsid w:val="00EF5183"/>
    <w:rsid w:val="00EF5209"/>
    <w:rsid w:val="00EF53A8"/>
    <w:rsid w:val="00EF53EF"/>
    <w:rsid w:val="00EF5561"/>
    <w:rsid w:val="00EF5675"/>
    <w:rsid w:val="00EF5891"/>
    <w:rsid w:val="00EF5895"/>
    <w:rsid w:val="00EF58A8"/>
    <w:rsid w:val="00EF5A38"/>
    <w:rsid w:val="00EF5D9F"/>
    <w:rsid w:val="00EF5E6F"/>
    <w:rsid w:val="00EF5F60"/>
    <w:rsid w:val="00EF619D"/>
    <w:rsid w:val="00EF6475"/>
    <w:rsid w:val="00EF6BFC"/>
    <w:rsid w:val="00EF6CBE"/>
    <w:rsid w:val="00EF6D16"/>
    <w:rsid w:val="00EF6D70"/>
    <w:rsid w:val="00EF6DD3"/>
    <w:rsid w:val="00EF6DF8"/>
    <w:rsid w:val="00EF6DFF"/>
    <w:rsid w:val="00EF6FAE"/>
    <w:rsid w:val="00EF6FAF"/>
    <w:rsid w:val="00EF6FE7"/>
    <w:rsid w:val="00EF71BB"/>
    <w:rsid w:val="00EF726F"/>
    <w:rsid w:val="00EF7522"/>
    <w:rsid w:val="00EF7525"/>
    <w:rsid w:val="00EF7552"/>
    <w:rsid w:val="00EF7A55"/>
    <w:rsid w:val="00EF7AE8"/>
    <w:rsid w:val="00EF7AED"/>
    <w:rsid w:val="00EF7B20"/>
    <w:rsid w:val="00EF7BAC"/>
    <w:rsid w:val="00EF7C4F"/>
    <w:rsid w:val="00EF7D08"/>
    <w:rsid w:val="00EF7FF3"/>
    <w:rsid w:val="00F00274"/>
    <w:rsid w:val="00F00304"/>
    <w:rsid w:val="00F00427"/>
    <w:rsid w:val="00F0045F"/>
    <w:rsid w:val="00F00548"/>
    <w:rsid w:val="00F006AF"/>
    <w:rsid w:val="00F00916"/>
    <w:rsid w:val="00F00C44"/>
    <w:rsid w:val="00F00D12"/>
    <w:rsid w:val="00F00D37"/>
    <w:rsid w:val="00F00FBA"/>
    <w:rsid w:val="00F01053"/>
    <w:rsid w:val="00F01305"/>
    <w:rsid w:val="00F01341"/>
    <w:rsid w:val="00F01719"/>
    <w:rsid w:val="00F01883"/>
    <w:rsid w:val="00F019C4"/>
    <w:rsid w:val="00F01A9C"/>
    <w:rsid w:val="00F01BBB"/>
    <w:rsid w:val="00F01C04"/>
    <w:rsid w:val="00F01D0A"/>
    <w:rsid w:val="00F01E47"/>
    <w:rsid w:val="00F01E72"/>
    <w:rsid w:val="00F023E1"/>
    <w:rsid w:val="00F023F2"/>
    <w:rsid w:val="00F023F5"/>
    <w:rsid w:val="00F0240D"/>
    <w:rsid w:val="00F024C4"/>
    <w:rsid w:val="00F027D2"/>
    <w:rsid w:val="00F02805"/>
    <w:rsid w:val="00F0286E"/>
    <w:rsid w:val="00F02889"/>
    <w:rsid w:val="00F028DB"/>
    <w:rsid w:val="00F029A3"/>
    <w:rsid w:val="00F02AF0"/>
    <w:rsid w:val="00F02E7C"/>
    <w:rsid w:val="00F02EFF"/>
    <w:rsid w:val="00F03283"/>
    <w:rsid w:val="00F03419"/>
    <w:rsid w:val="00F035EB"/>
    <w:rsid w:val="00F03637"/>
    <w:rsid w:val="00F0364F"/>
    <w:rsid w:val="00F036F6"/>
    <w:rsid w:val="00F0370B"/>
    <w:rsid w:val="00F03810"/>
    <w:rsid w:val="00F03907"/>
    <w:rsid w:val="00F039CF"/>
    <w:rsid w:val="00F03B26"/>
    <w:rsid w:val="00F03E14"/>
    <w:rsid w:val="00F03F87"/>
    <w:rsid w:val="00F0402A"/>
    <w:rsid w:val="00F04218"/>
    <w:rsid w:val="00F0440E"/>
    <w:rsid w:val="00F045CB"/>
    <w:rsid w:val="00F0465A"/>
    <w:rsid w:val="00F04783"/>
    <w:rsid w:val="00F04ADA"/>
    <w:rsid w:val="00F04CEB"/>
    <w:rsid w:val="00F04CED"/>
    <w:rsid w:val="00F04D61"/>
    <w:rsid w:val="00F04EFD"/>
    <w:rsid w:val="00F04FFB"/>
    <w:rsid w:val="00F05088"/>
    <w:rsid w:val="00F050F4"/>
    <w:rsid w:val="00F050FC"/>
    <w:rsid w:val="00F05712"/>
    <w:rsid w:val="00F05A0A"/>
    <w:rsid w:val="00F05A48"/>
    <w:rsid w:val="00F05ABC"/>
    <w:rsid w:val="00F05B42"/>
    <w:rsid w:val="00F05B7D"/>
    <w:rsid w:val="00F05B94"/>
    <w:rsid w:val="00F05BD9"/>
    <w:rsid w:val="00F05EDF"/>
    <w:rsid w:val="00F05F1F"/>
    <w:rsid w:val="00F05FE9"/>
    <w:rsid w:val="00F061A9"/>
    <w:rsid w:val="00F06286"/>
    <w:rsid w:val="00F063D8"/>
    <w:rsid w:val="00F063F7"/>
    <w:rsid w:val="00F064B9"/>
    <w:rsid w:val="00F064C3"/>
    <w:rsid w:val="00F0666C"/>
    <w:rsid w:val="00F067B7"/>
    <w:rsid w:val="00F068E7"/>
    <w:rsid w:val="00F06961"/>
    <w:rsid w:val="00F06BAA"/>
    <w:rsid w:val="00F06BD5"/>
    <w:rsid w:val="00F06C43"/>
    <w:rsid w:val="00F07033"/>
    <w:rsid w:val="00F0714D"/>
    <w:rsid w:val="00F07189"/>
    <w:rsid w:val="00F0720A"/>
    <w:rsid w:val="00F0728A"/>
    <w:rsid w:val="00F074CC"/>
    <w:rsid w:val="00F0752B"/>
    <w:rsid w:val="00F075AB"/>
    <w:rsid w:val="00F07735"/>
    <w:rsid w:val="00F077D7"/>
    <w:rsid w:val="00F07853"/>
    <w:rsid w:val="00F078AF"/>
    <w:rsid w:val="00F078F5"/>
    <w:rsid w:val="00F07959"/>
    <w:rsid w:val="00F079D8"/>
    <w:rsid w:val="00F07A3B"/>
    <w:rsid w:val="00F07AA6"/>
    <w:rsid w:val="00F07B29"/>
    <w:rsid w:val="00F07C72"/>
    <w:rsid w:val="00F1011C"/>
    <w:rsid w:val="00F10280"/>
    <w:rsid w:val="00F1029E"/>
    <w:rsid w:val="00F10311"/>
    <w:rsid w:val="00F105D2"/>
    <w:rsid w:val="00F106A4"/>
    <w:rsid w:val="00F107D8"/>
    <w:rsid w:val="00F108D1"/>
    <w:rsid w:val="00F10907"/>
    <w:rsid w:val="00F10A20"/>
    <w:rsid w:val="00F10AC0"/>
    <w:rsid w:val="00F10BAC"/>
    <w:rsid w:val="00F10CBE"/>
    <w:rsid w:val="00F10F7F"/>
    <w:rsid w:val="00F11289"/>
    <w:rsid w:val="00F1132A"/>
    <w:rsid w:val="00F115FA"/>
    <w:rsid w:val="00F11619"/>
    <w:rsid w:val="00F1163D"/>
    <w:rsid w:val="00F117BD"/>
    <w:rsid w:val="00F1186B"/>
    <w:rsid w:val="00F118F0"/>
    <w:rsid w:val="00F1197F"/>
    <w:rsid w:val="00F119CB"/>
    <w:rsid w:val="00F11A35"/>
    <w:rsid w:val="00F11A72"/>
    <w:rsid w:val="00F11BAE"/>
    <w:rsid w:val="00F11BF6"/>
    <w:rsid w:val="00F11D58"/>
    <w:rsid w:val="00F11D86"/>
    <w:rsid w:val="00F11E8A"/>
    <w:rsid w:val="00F122E8"/>
    <w:rsid w:val="00F1235E"/>
    <w:rsid w:val="00F12511"/>
    <w:rsid w:val="00F12811"/>
    <w:rsid w:val="00F1287B"/>
    <w:rsid w:val="00F12960"/>
    <w:rsid w:val="00F12A68"/>
    <w:rsid w:val="00F12A82"/>
    <w:rsid w:val="00F12C1B"/>
    <w:rsid w:val="00F12DB5"/>
    <w:rsid w:val="00F12DEF"/>
    <w:rsid w:val="00F1304B"/>
    <w:rsid w:val="00F130F6"/>
    <w:rsid w:val="00F131D4"/>
    <w:rsid w:val="00F131F4"/>
    <w:rsid w:val="00F1325F"/>
    <w:rsid w:val="00F13281"/>
    <w:rsid w:val="00F13331"/>
    <w:rsid w:val="00F1344D"/>
    <w:rsid w:val="00F13488"/>
    <w:rsid w:val="00F1349F"/>
    <w:rsid w:val="00F13553"/>
    <w:rsid w:val="00F135E4"/>
    <w:rsid w:val="00F13693"/>
    <w:rsid w:val="00F13807"/>
    <w:rsid w:val="00F13818"/>
    <w:rsid w:val="00F13CED"/>
    <w:rsid w:val="00F13E06"/>
    <w:rsid w:val="00F13E35"/>
    <w:rsid w:val="00F13F02"/>
    <w:rsid w:val="00F13F7E"/>
    <w:rsid w:val="00F13F9C"/>
    <w:rsid w:val="00F13FC1"/>
    <w:rsid w:val="00F13FEA"/>
    <w:rsid w:val="00F14039"/>
    <w:rsid w:val="00F1417A"/>
    <w:rsid w:val="00F142C0"/>
    <w:rsid w:val="00F142C4"/>
    <w:rsid w:val="00F1441C"/>
    <w:rsid w:val="00F145F3"/>
    <w:rsid w:val="00F147D6"/>
    <w:rsid w:val="00F149FB"/>
    <w:rsid w:val="00F14A74"/>
    <w:rsid w:val="00F14A99"/>
    <w:rsid w:val="00F14ACF"/>
    <w:rsid w:val="00F14DF2"/>
    <w:rsid w:val="00F14F1B"/>
    <w:rsid w:val="00F15153"/>
    <w:rsid w:val="00F15204"/>
    <w:rsid w:val="00F153A0"/>
    <w:rsid w:val="00F154C6"/>
    <w:rsid w:val="00F15660"/>
    <w:rsid w:val="00F15702"/>
    <w:rsid w:val="00F157F6"/>
    <w:rsid w:val="00F15836"/>
    <w:rsid w:val="00F15C48"/>
    <w:rsid w:val="00F15C6E"/>
    <w:rsid w:val="00F15CF7"/>
    <w:rsid w:val="00F15E0F"/>
    <w:rsid w:val="00F15F1D"/>
    <w:rsid w:val="00F15F5D"/>
    <w:rsid w:val="00F15FC0"/>
    <w:rsid w:val="00F16159"/>
    <w:rsid w:val="00F16250"/>
    <w:rsid w:val="00F165E7"/>
    <w:rsid w:val="00F167C0"/>
    <w:rsid w:val="00F167F9"/>
    <w:rsid w:val="00F1699C"/>
    <w:rsid w:val="00F16B1A"/>
    <w:rsid w:val="00F16B92"/>
    <w:rsid w:val="00F16C78"/>
    <w:rsid w:val="00F16DED"/>
    <w:rsid w:val="00F16E35"/>
    <w:rsid w:val="00F1708D"/>
    <w:rsid w:val="00F17359"/>
    <w:rsid w:val="00F17466"/>
    <w:rsid w:val="00F1761E"/>
    <w:rsid w:val="00F178FD"/>
    <w:rsid w:val="00F179CC"/>
    <w:rsid w:val="00F17A93"/>
    <w:rsid w:val="00F17AAC"/>
    <w:rsid w:val="00F17BF6"/>
    <w:rsid w:val="00F17D9F"/>
    <w:rsid w:val="00F17E9A"/>
    <w:rsid w:val="00F17EDE"/>
    <w:rsid w:val="00F2002B"/>
    <w:rsid w:val="00F2013A"/>
    <w:rsid w:val="00F20205"/>
    <w:rsid w:val="00F20271"/>
    <w:rsid w:val="00F2036E"/>
    <w:rsid w:val="00F2042D"/>
    <w:rsid w:val="00F206B5"/>
    <w:rsid w:val="00F20714"/>
    <w:rsid w:val="00F20791"/>
    <w:rsid w:val="00F209B0"/>
    <w:rsid w:val="00F209EA"/>
    <w:rsid w:val="00F20B19"/>
    <w:rsid w:val="00F20BC8"/>
    <w:rsid w:val="00F20F58"/>
    <w:rsid w:val="00F20F69"/>
    <w:rsid w:val="00F21009"/>
    <w:rsid w:val="00F214FE"/>
    <w:rsid w:val="00F21720"/>
    <w:rsid w:val="00F21843"/>
    <w:rsid w:val="00F21A2A"/>
    <w:rsid w:val="00F21CBD"/>
    <w:rsid w:val="00F21D2C"/>
    <w:rsid w:val="00F21DED"/>
    <w:rsid w:val="00F21E8D"/>
    <w:rsid w:val="00F21F09"/>
    <w:rsid w:val="00F22164"/>
    <w:rsid w:val="00F222C1"/>
    <w:rsid w:val="00F2247D"/>
    <w:rsid w:val="00F224CC"/>
    <w:rsid w:val="00F22624"/>
    <w:rsid w:val="00F22754"/>
    <w:rsid w:val="00F22878"/>
    <w:rsid w:val="00F22977"/>
    <w:rsid w:val="00F22984"/>
    <w:rsid w:val="00F229F0"/>
    <w:rsid w:val="00F22B3D"/>
    <w:rsid w:val="00F22BD6"/>
    <w:rsid w:val="00F22BEA"/>
    <w:rsid w:val="00F22CB0"/>
    <w:rsid w:val="00F22D0F"/>
    <w:rsid w:val="00F22DE4"/>
    <w:rsid w:val="00F22E31"/>
    <w:rsid w:val="00F22F6F"/>
    <w:rsid w:val="00F231AA"/>
    <w:rsid w:val="00F23270"/>
    <w:rsid w:val="00F234ED"/>
    <w:rsid w:val="00F2353F"/>
    <w:rsid w:val="00F23541"/>
    <w:rsid w:val="00F235C4"/>
    <w:rsid w:val="00F239D1"/>
    <w:rsid w:val="00F23A2A"/>
    <w:rsid w:val="00F23E33"/>
    <w:rsid w:val="00F23EE6"/>
    <w:rsid w:val="00F23FC4"/>
    <w:rsid w:val="00F24385"/>
    <w:rsid w:val="00F2442D"/>
    <w:rsid w:val="00F24479"/>
    <w:rsid w:val="00F244F7"/>
    <w:rsid w:val="00F24808"/>
    <w:rsid w:val="00F24AA0"/>
    <w:rsid w:val="00F24B0A"/>
    <w:rsid w:val="00F24CA1"/>
    <w:rsid w:val="00F24DBC"/>
    <w:rsid w:val="00F24EF1"/>
    <w:rsid w:val="00F2536A"/>
    <w:rsid w:val="00F25514"/>
    <w:rsid w:val="00F255F4"/>
    <w:rsid w:val="00F25793"/>
    <w:rsid w:val="00F25ACD"/>
    <w:rsid w:val="00F25F51"/>
    <w:rsid w:val="00F25FF7"/>
    <w:rsid w:val="00F2604E"/>
    <w:rsid w:val="00F260D5"/>
    <w:rsid w:val="00F26107"/>
    <w:rsid w:val="00F264C0"/>
    <w:rsid w:val="00F26636"/>
    <w:rsid w:val="00F26671"/>
    <w:rsid w:val="00F2696A"/>
    <w:rsid w:val="00F269E7"/>
    <w:rsid w:val="00F26BA3"/>
    <w:rsid w:val="00F26C78"/>
    <w:rsid w:val="00F26D7B"/>
    <w:rsid w:val="00F27080"/>
    <w:rsid w:val="00F270B4"/>
    <w:rsid w:val="00F270E4"/>
    <w:rsid w:val="00F2728C"/>
    <w:rsid w:val="00F273EE"/>
    <w:rsid w:val="00F278BE"/>
    <w:rsid w:val="00F278D4"/>
    <w:rsid w:val="00F27945"/>
    <w:rsid w:val="00F27BD0"/>
    <w:rsid w:val="00F27D1C"/>
    <w:rsid w:val="00F27EFB"/>
    <w:rsid w:val="00F301D5"/>
    <w:rsid w:val="00F3060C"/>
    <w:rsid w:val="00F30692"/>
    <w:rsid w:val="00F307B0"/>
    <w:rsid w:val="00F307C3"/>
    <w:rsid w:val="00F308EB"/>
    <w:rsid w:val="00F30B06"/>
    <w:rsid w:val="00F30DA6"/>
    <w:rsid w:val="00F31036"/>
    <w:rsid w:val="00F31130"/>
    <w:rsid w:val="00F3115E"/>
    <w:rsid w:val="00F311A2"/>
    <w:rsid w:val="00F3158F"/>
    <w:rsid w:val="00F315DD"/>
    <w:rsid w:val="00F31684"/>
    <w:rsid w:val="00F31794"/>
    <w:rsid w:val="00F317FF"/>
    <w:rsid w:val="00F31902"/>
    <w:rsid w:val="00F319A1"/>
    <w:rsid w:val="00F31D59"/>
    <w:rsid w:val="00F32038"/>
    <w:rsid w:val="00F32088"/>
    <w:rsid w:val="00F320FC"/>
    <w:rsid w:val="00F32170"/>
    <w:rsid w:val="00F32193"/>
    <w:rsid w:val="00F321BC"/>
    <w:rsid w:val="00F322BF"/>
    <w:rsid w:val="00F326CE"/>
    <w:rsid w:val="00F32902"/>
    <w:rsid w:val="00F32A84"/>
    <w:rsid w:val="00F32B71"/>
    <w:rsid w:val="00F32CAF"/>
    <w:rsid w:val="00F32D20"/>
    <w:rsid w:val="00F32E5B"/>
    <w:rsid w:val="00F32FD7"/>
    <w:rsid w:val="00F3317F"/>
    <w:rsid w:val="00F331D3"/>
    <w:rsid w:val="00F33330"/>
    <w:rsid w:val="00F33367"/>
    <w:rsid w:val="00F333E1"/>
    <w:rsid w:val="00F3394A"/>
    <w:rsid w:val="00F33988"/>
    <w:rsid w:val="00F33A9F"/>
    <w:rsid w:val="00F33AAA"/>
    <w:rsid w:val="00F33B74"/>
    <w:rsid w:val="00F33DD6"/>
    <w:rsid w:val="00F33F2F"/>
    <w:rsid w:val="00F33F31"/>
    <w:rsid w:val="00F34259"/>
    <w:rsid w:val="00F342D5"/>
    <w:rsid w:val="00F3441B"/>
    <w:rsid w:val="00F3446E"/>
    <w:rsid w:val="00F344C3"/>
    <w:rsid w:val="00F347BB"/>
    <w:rsid w:val="00F347F8"/>
    <w:rsid w:val="00F34BE6"/>
    <w:rsid w:val="00F34C41"/>
    <w:rsid w:val="00F34D1C"/>
    <w:rsid w:val="00F34DE3"/>
    <w:rsid w:val="00F34ED1"/>
    <w:rsid w:val="00F34F35"/>
    <w:rsid w:val="00F351C2"/>
    <w:rsid w:val="00F35286"/>
    <w:rsid w:val="00F3533D"/>
    <w:rsid w:val="00F35359"/>
    <w:rsid w:val="00F354BB"/>
    <w:rsid w:val="00F35574"/>
    <w:rsid w:val="00F3575C"/>
    <w:rsid w:val="00F3580A"/>
    <w:rsid w:val="00F35A0F"/>
    <w:rsid w:val="00F35D48"/>
    <w:rsid w:val="00F35ED2"/>
    <w:rsid w:val="00F361A2"/>
    <w:rsid w:val="00F362E9"/>
    <w:rsid w:val="00F3631E"/>
    <w:rsid w:val="00F36400"/>
    <w:rsid w:val="00F36417"/>
    <w:rsid w:val="00F36447"/>
    <w:rsid w:val="00F365AB"/>
    <w:rsid w:val="00F3663D"/>
    <w:rsid w:val="00F3671A"/>
    <w:rsid w:val="00F36A32"/>
    <w:rsid w:val="00F36B2E"/>
    <w:rsid w:val="00F36BA1"/>
    <w:rsid w:val="00F36C26"/>
    <w:rsid w:val="00F36D06"/>
    <w:rsid w:val="00F372EE"/>
    <w:rsid w:val="00F3732D"/>
    <w:rsid w:val="00F3735E"/>
    <w:rsid w:val="00F3750C"/>
    <w:rsid w:val="00F3764E"/>
    <w:rsid w:val="00F3768B"/>
    <w:rsid w:val="00F376AF"/>
    <w:rsid w:val="00F37705"/>
    <w:rsid w:val="00F378CC"/>
    <w:rsid w:val="00F37920"/>
    <w:rsid w:val="00F37B3F"/>
    <w:rsid w:val="00F37C36"/>
    <w:rsid w:val="00F37D46"/>
    <w:rsid w:val="00F37D74"/>
    <w:rsid w:val="00F37F2B"/>
    <w:rsid w:val="00F37F49"/>
    <w:rsid w:val="00F40289"/>
    <w:rsid w:val="00F402A4"/>
    <w:rsid w:val="00F402F2"/>
    <w:rsid w:val="00F40480"/>
    <w:rsid w:val="00F40653"/>
    <w:rsid w:val="00F40705"/>
    <w:rsid w:val="00F40C60"/>
    <w:rsid w:val="00F40C9C"/>
    <w:rsid w:val="00F40E75"/>
    <w:rsid w:val="00F40F2C"/>
    <w:rsid w:val="00F41061"/>
    <w:rsid w:val="00F412F8"/>
    <w:rsid w:val="00F414D7"/>
    <w:rsid w:val="00F416DC"/>
    <w:rsid w:val="00F417F6"/>
    <w:rsid w:val="00F41ACC"/>
    <w:rsid w:val="00F41D78"/>
    <w:rsid w:val="00F41F03"/>
    <w:rsid w:val="00F41F32"/>
    <w:rsid w:val="00F425C3"/>
    <w:rsid w:val="00F425F4"/>
    <w:rsid w:val="00F42829"/>
    <w:rsid w:val="00F429CB"/>
    <w:rsid w:val="00F429E0"/>
    <w:rsid w:val="00F42AA8"/>
    <w:rsid w:val="00F42AAA"/>
    <w:rsid w:val="00F42B07"/>
    <w:rsid w:val="00F42C13"/>
    <w:rsid w:val="00F42C2C"/>
    <w:rsid w:val="00F42D30"/>
    <w:rsid w:val="00F43269"/>
    <w:rsid w:val="00F432A7"/>
    <w:rsid w:val="00F432F9"/>
    <w:rsid w:val="00F433EE"/>
    <w:rsid w:val="00F434E4"/>
    <w:rsid w:val="00F43828"/>
    <w:rsid w:val="00F43A97"/>
    <w:rsid w:val="00F43AA7"/>
    <w:rsid w:val="00F43C29"/>
    <w:rsid w:val="00F43DFA"/>
    <w:rsid w:val="00F43F8F"/>
    <w:rsid w:val="00F44265"/>
    <w:rsid w:val="00F44398"/>
    <w:rsid w:val="00F44578"/>
    <w:rsid w:val="00F44671"/>
    <w:rsid w:val="00F44809"/>
    <w:rsid w:val="00F44B2B"/>
    <w:rsid w:val="00F44B41"/>
    <w:rsid w:val="00F44BC6"/>
    <w:rsid w:val="00F4517C"/>
    <w:rsid w:val="00F451D5"/>
    <w:rsid w:val="00F451DA"/>
    <w:rsid w:val="00F453C5"/>
    <w:rsid w:val="00F45448"/>
    <w:rsid w:val="00F456F9"/>
    <w:rsid w:val="00F458ED"/>
    <w:rsid w:val="00F45A2F"/>
    <w:rsid w:val="00F45B68"/>
    <w:rsid w:val="00F45CFD"/>
    <w:rsid w:val="00F45DD3"/>
    <w:rsid w:val="00F45F0E"/>
    <w:rsid w:val="00F45FE6"/>
    <w:rsid w:val="00F4619C"/>
    <w:rsid w:val="00F461E7"/>
    <w:rsid w:val="00F462BF"/>
    <w:rsid w:val="00F463BD"/>
    <w:rsid w:val="00F463F0"/>
    <w:rsid w:val="00F464D2"/>
    <w:rsid w:val="00F465D1"/>
    <w:rsid w:val="00F466B6"/>
    <w:rsid w:val="00F46724"/>
    <w:rsid w:val="00F467A6"/>
    <w:rsid w:val="00F46907"/>
    <w:rsid w:val="00F46A7A"/>
    <w:rsid w:val="00F46C6F"/>
    <w:rsid w:val="00F46CAA"/>
    <w:rsid w:val="00F46CE6"/>
    <w:rsid w:val="00F46E05"/>
    <w:rsid w:val="00F46E32"/>
    <w:rsid w:val="00F46F01"/>
    <w:rsid w:val="00F4720B"/>
    <w:rsid w:val="00F47277"/>
    <w:rsid w:val="00F4731A"/>
    <w:rsid w:val="00F4744B"/>
    <w:rsid w:val="00F476FB"/>
    <w:rsid w:val="00F47955"/>
    <w:rsid w:val="00F47C65"/>
    <w:rsid w:val="00F47F4F"/>
    <w:rsid w:val="00F47F54"/>
    <w:rsid w:val="00F5002A"/>
    <w:rsid w:val="00F5017C"/>
    <w:rsid w:val="00F501F6"/>
    <w:rsid w:val="00F502D7"/>
    <w:rsid w:val="00F505E7"/>
    <w:rsid w:val="00F50650"/>
    <w:rsid w:val="00F50686"/>
    <w:rsid w:val="00F50A4C"/>
    <w:rsid w:val="00F50A65"/>
    <w:rsid w:val="00F50B90"/>
    <w:rsid w:val="00F50B9F"/>
    <w:rsid w:val="00F50BC0"/>
    <w:rsid w:val="00F50C40"/>
    <w:rsid w:val="00F50D36"/>
    <w:rsid w:val="00F50E03"/>
    <w:rsid w:val="00F50EAE"/>
    <w:rsid w:val="00F50F17"/>
    <w:rsid w:val="00F50F3B"/>
    <w:rsid w:val="00F50F41"/>
    <w:rsid w:val="00F5102A"/>
    <w:rsid w:val="00F511D6"/>
    <w:rsid w:val="00F511FF"/>
    <w:rsid w:val="00F51251"/>
    <w:rsid w:val="00F51432"/>
    <w:rsid w:val="00F5176E"/>
    <w:rsid w:val="00F51801"/>
    <w:rsid w:val="00F51843"/>
    <w:rsid w:val="00F5190E"/>
    <w:rsid w:val="00F5195E"/>
    <w:rsid w:val="00F519D2"/>
    <w:rsid w:val="00F51DFB"/>
    <w:rsid w:val="00F51EAB"/>
    <w:rsid w:val="00F5201A"/>
    <w:rsid w:val="00F520C7"/>
    <w:rsid w:val="00F521AA"/>
    <w:rsid w:val="00F52589"/>
    <w:rsid w:val="00F527F5"/>
    <w:rsid w:val="00F52878"/>
    <w:rsid w:val="00F529F8"/>
    <w:rsid w:val="00F52A48"/>
    <w:rsid w:val="00F52B53"/>
    <w:rsid w:val="00F52CBD"/>
    <w:rsid w:val="00F52CEC"/>
    <w:rsid w:val="00F52D66"/>
    <w:rsid w:val="00F52DD1"/>
    <w:rsid w:val="00F52F3A"/>
    <w:rsid w:val="00F52FBA"/>
    <w:rsid w:val="00F5306A"/>
    <w:rsid w:val="00F530E0"/>
    <w:rsid w:val="00F53190"/>
    <w:rsid w:val="00F5342F"/>
    <w:rsid w:val="00F534C5"/>
    <w:rsid w:val="00F53501"/>
    <w:rsid w:val="00F53588"/>
    <w:rsid w:val="00F53618"/>
    <w:rsid w:val="00F5372D"/>
    <w:rsid w:val="00F53769"/>
    <w:rsid w:val="00F53837"/>
    <w:rsid w:val="00F53A04"/>
    <w:rsid w:val="00F53C8B"/>
    <w:rsid w:val="00F53F58"/>
    <w:rsid w:val="00F53F6C"/>
    <w:rsid w:val="00F53F77"/>
    <w:rsid w:val="00F540F1"/>
    <w:rsid w:val="00F542D0"/>
    <w:rsid w:val="00F5445C"/>
    <w:rsid w:val="00F5497D"/>
    <w:rsid w:val="00F549B1"/>
    <w:rsid w:val="00F54BDB"/>
    <w:rsid w:val="00F54C83"/>
    <w:rsid w:val="00F54CE6"/>
    <w:rsid w:val="00F54DBF"/>
    <w:rsid w:val="00F55009"/>
    <w:rsid w:val="00F5513C"/>
    <w:rsid w:val="00F551E3"/>
    <w:rsid w:val="00F55453"/>
    <w:rsid w:val="00F556A8"/>
    <w:rsid w:val="00F556C0"/>
    <w:rsid w:val="00F557DB"/>
    <w:rsid w:val="00F559BD"/>
    <w:rsid w:val="00F55A0C"/>
    <w:rsid w:val="00F55A75"/>
    <w:rsid w:val="00F55AEB"/>
    <w:rsid w:val="00F55AFB"/>
    <w:rsid w:val="00F55B07"/>
    <w:rsid w:val="00F55B25"/>
    <w:rsid w:val="00F55C3B"/>
    <w:rsid w:val="00F55C57"/>
    <w:rsid w:val="00F55D48"/>
    <w:rsid w:val="00F55E76"/>
    <w:rsid w:val="00F55EB9"/>
    <w:rsid w:val="00F561A0"/>
    <w:rsid w:val="00F561B9"/>
    <w:rsid w:val="00F562C9"/>
    <w:rsid w:val="00F56320"/>
    <w:rsid w:val="00F566BD"/>
    <w:rsid w:val="00F56B30"/>
    <w:rsid w:val="00F56BC9"/>
    <w:rsid w:val="00F56C63"/>
    <w:rsid w:val="00F570C9"/>
    <w:rsid w:val="00F5731A"/>
    <w:rsid w:val="00F574E3"/>
    <w:rsid w:val="00F574F0"/>
    <w:rsid w:val="00F576DC"/>
    <w:rsid w:val="00F57700"/>
    <w:rsid w:val="00F5771F"/>
    <w:rsid w:val="00F57AB0"/>
    <w:rsid w:val="00F57AF9"/>
    <w:rsid w:val="00F57C6B"/>
    <w:rsid w:val="00F57DF0"/>
    <w:rsid w:val="00F57E88"/>
    <w:rsid w:val="00F603BB"/>
    <w:rsid w:val="00F603CA"/>
    <w:rsid w:val="00F60437"/>
    <w:rsid w:val="00F60598"/>
    <w:rsid w:val="00F605CD"/>
    <w:rsid w:val="00F608C1"/>
    <w:rsid w:val="00F609DC"/>
    <w:rsid w:val="00F60A05"/>
    <w:rsid w:val="00F60D22"/>
    <w:rsid w:val="00F60EBA"/>
    <w:rsid w:val="00F60F66"/>
    <w:rsid w:val="00F61099"/>
    <w:rsid w:val="00F61165"/>
    <w:rsid w:val="00F61454"/>
    <w:rsid w:val="00F61512"/>
    <w:rsid w:val="00F61667"/>
    <w:rsid w:val="00F6189F"/>
    <w:rsid w:val="00F6193D"/>
    <w:rsid w:val="00F61958"/>
    <w:rsid w:val="00F61ACC"/>
    <w:rsid w:val="00F61B77"/>
    <w:rsid w:val="00F61BF5"/>
    <w:rsid w:val="00F61C0F"/>
    <w:rsid w:val="00F61FC4"/>
    <w:rsid w:val="00F62045"/>
    <w:rsid w:val="00F620AF"/>
    <w:rsid w:val="00F6219E"/>
    <w:rsid w:val="00F6241D"/>
    <w:rsid w:val="00F62473"/>
    <w:rsid w:val="00F6249D"/>
    <w:rsid w:val="00F627D1"/>
    <w:rsid w:val="00F629EC"/>
    <w:rsid w:val="00F62B5F"/>
    <w:rsid w:val="00F62BB5"/>
    <w:rsid w:val="00F62DDD"/>
    <w:rsid w:val="00F62F41"/>
    <w:rsid w:val="00F62F8C"/>
    <w:rsid w:val="00F6302D"/>
    <w:rsid w:val="00F63135"/>
    <w:rsid w:val="00F63430"/>
    <w:rsid w:val="00F634BE"/>
    <w:rsid w:val="00F6354D"/>
    <w:rsid w:val="00F63689"/>
    <w:rsid w:val="00F637F2"/>
    <w:rsid w:val="00F6389C"/>
    <w:rsid w:val="00F6391D"/>
    <w:rsid w:val="00F6392E"/>
    <w:rsid w:val="00F63ABE"/>
    <w:rsid w:val="00F63C94"/>
    <w:rsid w:val="00F63F04"/>
    <w:rsid w:val="00F63F58"/>
    <w:rsid w:val="00F6405C"/>
    <w:rsid w:val="00F64381"/>
    <w:rsid w:val="00F64642"/>
    <w:rsid w:val="00F64879"/>
    <w:rsid w:val="00F64885"/>
    <w:rsid w:val="00F648D9"/>
    <w:rsid w:val="00F64B9B"/>
    <w:rsid w:val="00F64CB5"/>
    <w:rsid w:val="00F64F69"/>
    <w:rsid w:val="00F650B6"/>
    <w:rsid w:val="00F651B0"/>
    <w:rsid w:val="00F652CD"/>
    <w:rsid w:val="00F6549F"/>
    <w:rsid w:val="00F658EC"/>
    <w:rsid w:val="00F65B27"/>
    <w:rsid w:val="00F65D9A"/>
    <w:rsid w:val="00F65E68"/>
    <w:rsid w:val="00F65F03"/>
    <w:rsid w:val="00F65F31"/>
    <w:rsid w:val="00F6638D"/>
    <w:rsid w:val="00F663AD"/>
    <w:rsid w:val="00F66400"/>
    <w:rsid w:val="00F66597"/>
    <w:rsid w:val="00F666EA"/>
    <w:rsid w:val="00F668F1"/>
    <w:rsid w:val="00F66BF5"/>
    <w:rsid w:val="00F66C8B"/>
    <w:rsid w:val="00F66DD9"/>
    <w:rsid w:val="00F66DF8"/>
    <w:rsid w:val="00F67305"/>
    <w:rsid w:val="00F674B1"/>
    <w:rsid w:val="00F675AA"/>
    <w:rsid w:val="00F67662"/>
    <w:rsid w:val="00F67695"/>
    <w:rsid w:val="00F676A9"/>
    <w:rsid w:val="00F67749"/>
    <w:rsid w:val="00F67B7E"/>
    <w:rsid w:val="00F67BA4"/>
    <w:rsid w:val="00F67BFC"/>
    <w:rsid w:val="00F67E8C"/>
    <w:rsid w:val="00F703B9"/>
    <w:rsid w:val="00F7047D"/>
    <w:rsid w:val="00F705DC"/>
    <w:rsid w:val="00F70917"/>
    <w:rsid w:val="00F7099B"/>
    <w:rsid w:val="00F70EC7"/>
    <w:rsid w:val="00F71098"/>
    <w:rsid w:val="00F711FF"/>
    <w:rsid w:val="00F71332"/>
    <w:rsid w:val="00F7185C"/>
    <w:rsid w:val="00F718C0"/>
    <w:rsid w:val="00F71B3D"/>
    <w:rsid w:val="00F71B65"/>
    <w:rsid w:val="00F71BCC"/>
    <w:rsid w:val="00F71DF9"/>
    <w:rsid w:val="00F7228B"/>
    <w:rsid w:val="00F7230C"/>
    <w:rsid w:val="00F72339"/>
    <w:rsid w:val="00F72479"/>
    <w:rsid w:val="00F72644"/>
    <w:rsid w:val="00F728AD"/>
    <w:rsid w:val="00F72BD0"/>
    <w:rsid w:val="00F72C40"/>
    <w:rsid w:val="00F72DED"/>
    <w:rsid w:val="00F72F5C"/>
    <w:rsid w:val="00F72FB1"/>
    <w:rsid w:val="00F730B4"/>
    <w:rsid w:val="00F730FC"/>
    <w:rsid w:val="00F73323"/>
    <w:rsid w:val="00F73418"/>
    <w:rsid w:val="00F73580"/>
    <w:rsid w:val="00F73583"/>
    <w:rsid w:val="00F73740"/>
    <w:rsid w:val="00F738C2"/>
    <w:rsid w:val="00F7390E"/>
    <w:rsid w:val="00F73A88"/>
    <w:rsid w:val="00F73B93"/>
    <w:rsid w:val="00F73C46"/>
    <w:rsid w:val="00F73D7C"/>
    <w:rsid w:val="00F73E56"/>
    <w:rsid w:val="00F73EA7"/>
    <w:rsid w:val="00F73F14"/>
    <w:rsid w:val="00F73F28"/>
    <w:rsid w:val="00F73F87"/>
    <w:rsid w:val="00F73FDB"/>
    <w:rsid w:val="00F7412C"/>
    <w:rsid w:val="00F74280"/>
    <w:rsid w:val="00F742E4"/>
    <w:rsid w:val="00F74352"/>
    <w:rsid w:val="00F74423"/>
    <w:rsid w:val="00F7445C"/>
    <w:rsid w:val="00F7487B"/>
    <w:rsid w:val="00F74B34"/>
    <w:rsid w:val="00F74CAE"/>
    <w:rsid w:val="00F75024"/>
    <w:rsid w:val="00F75156"/>
    <w:rsid w:val="00F754A5"/>
    <w:rsid w:val="00F755A3"/>
    <w:rsid w:val="00F75633"/>
    <w:rsid w:val="00F75669"/>
    <w:rsid w:val="00F75B59"/>
    <w:rsid w:val="00F75B72"/>
    <w:rsid w:val="00F75DEC"/>
    <w:rsid w:val="00F75EFC"/>
    <w:rsid w:val="00F75F01"/>
    <w:rsid w:val="00F75F57"/>
    <w:rsid w:val="00F75F82"/>
    <w:rsid w:val="00F760A1"/>
    <w:rsid w:val="00F760C6"/>
    <w:rsid w:val="00F761E0"/>
    <w:rsid w:val="00F7620D"/>
    <w:rsid w:val="00F7628D"/>
    <w:rsid w:val="00F762C1"/>
    <w:rsid w:val="00F76398"/>
    <w:rsid w:val="00F76415"/>
    <w:rsid w:val="00F76440"/>
    <w:rsid w:val="00F7656D"/>
    <w:rsid w:val="00F767FE"/>
    <w:rsid w:val="00F7691A"/>
    <w:rsid w:val="00F76CA9"/>
    <w:rsid w:val="00F770BE"/>
    <w:rsid w:val="00F770D2"/>
    <w:rsid w:val="00F7741E"/>
    <w:rsid w:val="00F77509"/>
    <w:rsid w:val="00F77562"/>
    <w:rsid w:val="00F77752"/>
    <w:rsid w:val="00F77815"/>
    <w:rsid w:val="00F77ABF"/>
    <w:rsid w:val="00F77D22"/>
    <w:rsid w:val="00F77DE3"/>
    <w:rsid w:val="00F77FDD"/>
    <w:rsid w:val="00F801F9"/>
    <w:rsid w:val="00F80515"/>
    <w:rsid w:val="00F8068F"/>
    <w:rsid w:val="00F806DD"/>
    <w:rsid w:val="00F80806"/>
    <w:rsid w:val="00F808A0"/>
    <w:rsid w:val="00F80944"/>
    <w:rsid w:val="00F8099A"/>
    <w:rsid w:val="00F809EB"/>
    <w:rsid w:val="00F80E70"/>
    <w:rsid w:val="00F80FE0"/>
    <w:rsid w:val="00F8107E"/>
    <w:rsid w:val="00F811A7"/>
    <w:rsid w:val="00F81402"/>
    <w:rsid w:val="00F81562"/>
    <w:rsid w:val="00F815D1"/>
    <w:rsid w:val="00F81695"/>
    <w:rsid w:val="00F81790"/>
    <w:rsid w:val="00F819DA"/>
    <w:rsid w:val="00F81AD3"/>
    <w:rsid w:val="00F81BA2"/>
    <w:rsid w:val="00F81BA4"/>
    <w:rsid w:val="00F81BD5"/>
    <w:rsid w:val="00F81C8D"/>
    <w:rsid w:val="00F81CD4"/>
    <w:rsid w:val="00F81E59"/>
    <w:rsid w:val="00F81EF3"/>
    <w:rsid w:val="00F82266"/>
    <w:rsid w:val="00F8246E"/>
    <w:rsid w:val="00F824FB"/>
    <w:rsid w:val="00F82715"/>
    <w:rsid w:val="00F82757"/>
    <w:rsid w:val="00F82878"/>
    <w:rsid w:val="00F828DE"/>
    <w:rsid w:val="00F82A16"/>
    <w:rsid w:val="00F82ABA"/>
    <w:rsid w:val="00F82C00"/>
    <w:rsid w:val="00F82CD4"/>
    <w:rsid w:val="00F82EE7"/>
    <w:rsid w:val="00F83061"/>
    <w:rsid w:val="00F830CC"/>
    <w:rsid w:val="00F83187"/>
    <w:rsid w:val="00F831F1"/>
    <w:rsid w:val="00F832FA"/>
    <w:rsid w:val="00F8330A"/>
    <w:rsid w:val="00F834B9"/>
    <w:rsid w:val="00F83636"/>
    <w:rsid w:val="00F83642"/>
    <w:rsid w:val="00F83705"/>
    <w:rsid w:val="00F837A9"/>
    <w:rsid w:val="00F837EB"/>
    <w:rsid w:val="00F839FA"/>
    <w:rsid w:val="00F83AC5"/>
    <w:rsid w:val="00F83AF6"/>
    <w:rsid w:val="00F83DB9"/>
    <w:rsid w:val="00F83E77"/>
    <w:rsid w:val="00F8408A"/>
    <w:rsid w:val="00F8426C"/>
    <w:rsid w:val="00F842AC"/>
    <w:rsid w:val="00F844B5"/>
    <w:rsid w:val="00F84A83"/>
    <w:rsid w:val="00F84CED"/>
    <w:rsid w:val="00F8503A"/>
    <w:rsid w:val="00F85211"/>
    <w:rsid w:val="00F852AB"/>
    <w:rsid w:val="00F85378"/>
    <w:rsid w:val="00F8544F"/>
    <w:rsid w:val="00F8583D"/>
    <w:rsid w:val="00F85983"/>
    <w:rsid w:val="00F85E79"/>
    <w:rsid w:val="00F8604A"/>
    <w:rsid w:val="00F86188"/>
    <w:rsid w:val="00F86259"/>
    <w:rsid w:val="00F8632D"/>
    <w:rsid w:val="00F8636E"/>
    <w:rsid w:val="00F8669A"/>
    <w:rsid w:val="00F86704"/>
    <w:rsid w:val="00F86745"/>
    <w:rsid w:val="00F867F7"/>
    <w:rsid w:val="00F8684E"/>
    <w:rsid w:val="00F86A23"/>
    <w:rsid w:val="00F86A76"/>
    <w:rsid w:val="00F86E74"/>
    <w:rsid w:val="00F86FB1"/>
    <w:rsid w:val="00F86FEE"/>
    <w:rsid w:val="00F87050"/>
    <w:rsid w:val="00F87089"/>
    <w:rsid w:val="00F87175"/>
    <w:rsid w:val="00F872FC"/>
    <w:rsid w:val="00F8736F"/>
    <w:rsid w:val="00F87376"/>
    <w:rsid w:val="00F873C7"/>
    <w:rsid w:val="00F8774B"/>
    <w:rsid w:val="00F87E49"/>
    <w:rsid w:val="00F87E4F"/>
    <w:rsid w:val="00F90030"/>
    <w:rsid w:val="00F901A5"/>
    <w:rsid w:val="00F90225"/>
    <w:rsid w:val="00F90271"/>
    <w:rsid w:val="00F90349"/>
    <w:rsid w:val="00F90368"/>
    <w:rsid w:val="00F90381"/>
    <w:rsid w:val="00F90527"/>
    <w:rsid w:val="00F90578"/>
    <w:rsid w:val="00F905E6"/>
    <w:rsid w:val="00F9063B"/>
    <w:rsid w:val="00F906FE"/>
    <w:rsid w:val="00F9076C"/>
    <w:rsid w:val="00F90891"/>
    <w:rsid w:val="00F908F8"/>
    <w:rsid w:val="00F90F4C"/>
    <w:rsid w:val="00F91163"/>
    <w:rsid w:val="00F911A8"/>
    <w:rsid w:val="00F911D9"/>
    <w:rsid w:val="00F912DA"/>
    <w:rsid w:val="00F9163F"/>
    <w:rsid w:val="00F91699"/>
    <w:rsid w:val="00F91745"/>
    <w:rsid w:val="00F91756"/>
    <w:rsid w:val="00F91859"/>
    <w:rsid w:val="00F91A91"/>
    <w:rsid w:val="00F91FD4"/>
    <w:rsid w:val="00F92214"/>
    <w:rsid w:val="00F9227F"/>
    <w:rsid w:val="00F923D3"/>
    <w:rsid w:val="00F9246C"/>
    <w:rsid w:val="00F92515"/>
    <w:rsid w:val="00F926B8"/>
    <w:rsid w:val="00F92AD6"/>
    <w:rsid w:val="00F92B25"/>
    <w:rsid w:val="00F92BDC"/>
    <w:rsid w:val="00F92F8B"/>
    <w:rsid w:val="00F92F8E"/>
    <w:rsid w:val="00F93154"/>
    <w:rsid w:val="00F932EB"/>
    <w:rsid w:val="00F9341F"/>
    <w:rsid w:val="00F934D7"/>
    <w:rsid w:val="00F93569"/>
    <w:rsid w:val="00F93595"/>
    <w:rsid w:val="00F9366E"/>
    <w:rsid w:val="00F936EA"/>
    <w:rsid w:val="00F9375B"/>
    <w:rsid w:val="00F93852"/>
    <w:rsid w:val="00F938B0"/>
    <w:rsid w:val="00F93958"/>
    <w:rsid w:val="00F93AFA"/>
    <w:rsid w:val="00F93D2F"/>
    <w:rsid w:val="00F93DA7"/>
    <w:rsid w:val="00F93E9A"/>
    <w:rsid w:val="00F93ECC"/>
    <w:rsid w:val="00F940AC"/>
    <w:rsid w:val="00F940B9"/>
    <w:rsid w:val="00F9424D"/>
    <w:rsid w:val="00F94253"/>
    <w:rsid w:val="00F948EF"/>
    <w:rsid w:val="00F94953"/>
    <w:rsid w:val="00F949A1"/>
    <w:rsid w:val="00F949BA"/>
    <w:rsid w:val="00F94A74"/>
    <w:rsid w:val="00F94A87"/>
    <w:rsid w:val="00F94B0B"/>
    <w:rsid w:val="00F94BDE"/>
    <w:rsid w:val="00F94C12"/>
    <w:rsid w:val="00F94C7C"/>
    <w:rsid w:val="00F94E6C"/>
    <w:rsid w:val="00F94F0D"/>
    <w:rsid w:val="00F951AB"/>
    <w:rsid w:val="00F9526F"/>
    <w:rsid w:val="00F95359"/>
    <w:rsid w:val="00F953AE"/>
    <w:rsid w:val="00F953FC"/>
    <w:rsid w:val="00F9540C"/>
    <w:rsid w:val="00F9549B"/>
    <w:rsid w:val="00F9556A"/>
    <w:rsid w:val="00F95796"/>
    <w:rsid w:val="00F957D6"/>
    <w:rsid w:val="00F95806"/>
    <w:rsid w:val="00F9581E"/>
    <w:rsid w:val="00F9589A"/>
    <w:rsid w:val="00F9593D"/>
    <w:rsid w:val="00F95953"/>
    <w:rsid w:val="00F95977"/>
    <w:rsid w:val="00F95B11"/>
    <w:rsid w:val="00F95B36"/>
    <w:rsid w:val="00F95CC5"/>
    <w:rsid w:val="00F95DE1"/>
    <w:rsid w:val="00F95F66"/>
    <w:rsid w:val="00F960C7"/>
    <w:rsid w:val="00F961B9"/>
    <w:rsid w:val="00F962B8"/>
    <w:rsid w:val="00F9630C"/>
    <w:rsid w:val="00F96316"/>
    <w:rsid w:val="00F9642F"/>
    <w:rsid w:val="00F964F6"/>
    <w:rsid w:val="00F9673E"/>
    <w:rsid w:val="00F96A24"/>
    <w:rsid w:val="00F96D98"/>
    <w:rsid w:val="00F96E57"/>
    <w:rsid w:val="00F96F4B"/>
    <w:rsid w:val="00F970F4"/>
    <w:rsid w:val="00F97226"/>
    <w:rsid w:val="00F97488"/>
    <w:rsid w:val="00F97585"/>
    <w:rsid w:val="00F97616"/>
    <w:rsid w:val="00F976DB"/>
    <w:rsid w:val="00F9783A"/>
    <w:rsid w:val="00F97A47"/>
    <w:rsid w:val="00F97B05"/>
    <w:rsid w:val="00F97B60"/>
    <w:rsid w:val="00F97B6E"/>
    <w:rsid w:val="00F97B71"/>
    <w:rsid w:val="00F97E6A"/>
    <w:rsid w:val="00F97FD3"/>
    <w:rsid w:val="00FA000C"/>
    <w:rsid w:val="00FA00CD"/>
    <w:rsid w:val="00FA0466"/>
    <w:rsid w:val="00FA076D"/>
    <w:rsid w:val="00FA094A"/>
    <w:rsid w:val="00FA09D8"/>
    <w:rsid w:val="00FA0A71"/>
    <w:rsid w:val="00FA0C3B"/>
    <w:rsid w:val="00FA108D"/>
    <w:rsid w:val="00FA1114"/>
    <w:rsid w:val="00FA1128"/>
    <w:rsid w:val="00FA15F2"/>
    <w:rsid w:val="00FA18A5"/>
    <w:rsid w:val="00FA1944"/>
    <w:rsid w:val="00FA194C"/>
    <w:rsid w:val="00FA1C01"/>
    <w:rsid w:val="00FA1C85"/>
    <w:rsid w:val="00FA1CD6"/>
    <w:rsid w:val="00FA1D51"/>
    <w:rsid w:val="00FA1F18"/>
    <w:rsid w:val="00FA1F36"/>
    <w:rsid w:val="00FA1F75"/>
    <w:rsid w:val="00FA22DE"/>
    <w:rsid w:val="00FA26C5"/>
    <w:rsid w:val="00FA26CF"/>
    <w:rsid w:val="00FA26E0"/>
    <w:rsid w:val="00FA2733"/>
    <w:rsid w:val="00FA2945"/>
    <w:rsid w:val="00FA2A95"/>
    <w:rsid w:val="00FA2B59"/>
    <w:rsid w:val="00FA2DE6"/>
    <w:rsid w:val="00FA2F54"/>
    <w:rsid w:val="00FA2FEA"/>
    <w:rsid w:val="00FA3151"/>
    <w:rsid w:val="00FA33CF"/>
    <w:rsid w:val="00FA346A"/>
    <w:rsid w:val="00FA35E6"/>
    <w:rsid w:val="00FA361F"/>
    <w:rsid w:val="00FA3850"/>
    <w:rsid w:val="00FA39F5"/>
    <w:rsid w:val="00FA3B53"/>
    <w:rsid w:val="00FA3C9C"/>
    <w:rsid w:val="00FA3D1A"/>
    <w:rsid w:val="00FA3D25"/>
    <w:rsid w:val="00FA3E54"/>
    <w:rsid w:val="00FA4304"/>
    <w:rsid w:val="00FA4320"/>
    <w:rsid w:val="00FA43FA"/>
    <w:rsid w:val="00FA45F0"/>
    <w:rsid w:val="00FA46B1"/>
    <w:rsid w:val="00FA4730"/>
    <w:rsid w:val="00FA4913"/>
    <w:rsid w:val="00FA49A5"/>
    <w:rsid w:val="00FA4BBF"/>
    <w:rsid w:val="00FA4DB4"/>
    <w:rsid w:val="00FA5081"/>
    <w:rsid w:val="00FA52CE"/>
    <w:rsid w:val="00FA54A3"/>
    <w:rsid w:val="00FA596B"/>
    <w:rsid w:val="00FA5A78"/>
    <w:rsid w:val="00FA5B66"/>
    <w:rsid w:val="00FA5BD4"/>
    <w:rsid w:val="00FA5BE7"/>
    <w:rsid w:val="00FA5C14"/>
    <w:rsid w:val="00FA5C58"/>
    <w:rsid w:val="00FA5D67"/>
    <w:rsid w:val="00FA5EB8"/>
    <w:rsid w:val="00FA6049"/>
    <w:rsid w:val="00FA61EC"/>
    <w:rsid w:val="00FA62F8"/>
    <w:rsid w:val="00FA669D"/>
    <w:rsid w:val="00FA6836"/>
    <w:rsid w:val="00FA68A3"/>
    <w:rsid w:val="00FA692E"/>
    <w:rsid w:val="00FA69C7"/>
    <w:rsid w:val="00FA6A2A"/>
    <w:rsid w:val="00FA6A87"/>
    <w:rsid w:val="00FA6CD0"/>
    <w:rsid w:val="00FA6FA8"/>
    <w:rsid w:val="00FA7037"/>
    <w:rsid w:val="00FA703F"/>
    <w:rsid w:val="00FA7773"/>
    <w:rsid w:val="00FA7C02"/>
    <w:rsid w:val="00FA7D46"/>
    <w:rsid w:val="00FA7DD1"/>
    <w:rsid w:val="00FA7DE8"/>
    <w:rsid w:val="00FA7E90"/>
    <w:rsid w:val="00FA7EB0"/>
    <w:rsid w:val="00FA7F2C"/>
    <w:rsid w:val="00FA7F80"/>
    <w:rsid w:val="00FB0092"/>
    <w:rsid w:val="00FB014C"/>
    <w:rsid w:val="00FB01F5"/>
    <w:rsid w:val="00FB027D"/>
    <w:rsid w:val="00FB03C9"/>
    <w:rsid w:val="00FB0629"/>
    <w:rsid w:val="00FB07CD"/>
    <w:rsid w:val="00FB08A0"/>
    <w:rsid w:val="00FB09A1"/>
    <w:rsid w:val="00FB0B2E"/>
    <w:rsid w:val="00FB0CDC"/>
    <w:rsid w:val="00FB0FF7"/>
    <w:rsid w:val="00FB0FFC"/>
    <w:rsid w:val="00FB1019"/>
    <w:rsid w:val="00FB107E"/>
    <w:rsid w:val="00FB1212"/>
    <w:rsid w:val="00FB1266"/>
    <w:rsid w:val="00FB1552"/>
    <w:rsid w:val="00FB167A"/>
    <w:rsid w:val="00FB18C8"/>
    <w:rsid w:val="00FB1918"/>
    <w:rsid w:val="00FB192B"/>
    <w:rsid w:val="00FB1A86"/>
    <w:rsid w:val="00FB1AE5"/>
    <w:rsid w:val="00FB1BD7"/>
    <w:rsid w:val="00FB1BF4"/>
    <w:rsid w:val="00FB1DC1"/>
    <w:rsid w:val="00FB1F1E"/>
    <w:rsid w:val="00FB2166"/>
    <w:rsid w:val="00FB2178"/>
    <w:rsid w:val="00FB2394"/>
    <w:rsid w:val="00FB23D1"/>
    <w:rsid w:val="00FB242C"/>
    <w:rsid w:val="00FB25D1"/>
    <w:rsid w:val="00FB2612"/>
    <w:rsid w:val="00FB2690"/>
    <w:rsid w:val="00FB2707"/>
    <w:rsid w:val="00FB289C"/>
    <w:rsid w:val="00FB28FC"/>
    <w:rsid w:val="00FB2AA0"/>
    <w:rsid w:val="00FB2B1A"/>
    <w:rsid w:val="00FB2CF8"/>
    <w:rsid w:val="00FB31B1"/>
    <w:rsid w:val="00FB31F8"/>
    <w:rsid w:val="00FB3292"/>
    <w:rsid w:val="00FB3310"/>
    <w:rsid w:val="00FB3650"/>
    <w:rsid w:val="00FB37A8"/>
    <w:rsid w:val="00FB37D3"/>
    <w:rsid w:val="00FB3965"/>
    <w:rsid w:val="00FB3AF7"/>
    <w:rsid w:val="00FB3C5C"/>
    <w:rsid w:val="00FB3D22"/>
    <w:rsid w:val="00FB3E33"/>
    <w:rsid w:val="00FB4020"/>
    <w:rsid w:val="00FB40A6"/>
    <w:rsid w:val="00FB437F"/>
    <w:rsid w:val="00FB45A9"/>
    <w:rsid w:val="00FB4635"/>
    <w:rsid w:val="00FB4781"/>
    <w:rsid w:val="00FB4945"/>
    <w:rsid w:val="00FB4A6F"/>
    <w:rsid w:val="00FB4B7C"/>
    <w:rsid w:val="00FB4CB1"/>
    <w:rsid w:val="00FB4DF7"/>
    <w:rsid w:val="00FB4F56"/>
    <w:rsid w:val="00FB5087"/>
    <w:rsid w:val="00FB5090"/>
    <w:rsid w:val="00FB51AA"/>
    <w:rsid w:val="00FB52C9"/>
    <w:rsid w:val="00FB52E1"/>
    <w:rsid w:val="00FB540C"/>
    <w:rsid w:val="00FB58BC"/>
    <w:rsid w:val="00FB58CF"/>
    <w:rsid w:val="00FB58DB"/>
    <w:rsid w:val="00FB58E3"/>
    <w:rsid w:val="00FB591E"/>
    <w:rsid w:val="00FB5937"/>
    <w:rsid w:val="00FB5ACE"/>
    <w:rsid w:val="00FB5ADC"/>
    <w:rsid w:val="00FB5C50"/>
    <w:rsid w:val="00FB5C86"/>
    <w:rsid w:val="00FB5D0F"/>
    <w:rsid w:val="00FB620C"/>
    <w:rsid w:val="00FB6381"/>
    <w:rsid w:val="00FB6387"/>
    <w:rsid w:val="00FB644B"/>
    <w:rsid w:val="00FB6594"/>
    <w:rsid w:val="00FB65C0"/>
    <w:rsid w:val="00FB65C3"/>
    <w:rsid w:val="00FB6751"/>
    <w:rsid w:val="00FB67C7"/>
    <w:rsid w:val="00FB682C"/>
    <w:rsid w:val="00FB689A"/>
    <w:rsid w:val="00FB6CB7"/>
    <w:rsid w:val="00FB6DEE"/>
    <w:rsid w:val="00FB6E5D"/>
    <w:rsid w:val="00FB7054"/>
    <w:rsid w:val="00FB705C"/>
    <w:rsid w:val="00FB7352"/>
    <w:rsid w:val="00FB73A9"/>
    <w:rsid w:val="00FB7592"/>
    <w:rsid w:val="00FB7639"/>
    <w:rsid w:val="00FB7646"/>
    <w:rsid w:val="00FB7725"/>
    <w:rsid w:val="00FB795A"/>
    <w:rsid w:val="00FB79D1"/>
    <w:rsid w:val="00FB7A56"/>
    <w:rsid w:val="00FB7A6D"/>
    <w:rsid w:val="00FB7F3A"/>
    <w:rsid w:val="00FC030A"/>
    <w:rsid w:val="00FC0352"/>
    <w:rsid w:val="00FC05C7"/>
    <w:rsid w:val="00FC0650"/>
    <w:rsid w:val="00FC06B7"/>
    <w:rsid w:val="00FC0717"/>
    <w:rsid w:val="00FC08B6"/>
    <w:rsid w:val="00FC090F"/>
    <w:rsid w:val="00FC0938"/>
    <w:rsid w:val="00FC09EC"/>
    <w:rsid w:val="00FC09FB"/>
    <w:rsid w:val="00FC0BC5"/>
    <w:rsid w:val="00FC0C16"/>
    <w:rsid w:val="00FC0C24"/>
    <w:rsid w:val="00FC0E18"/>
    <w:rsid w:val="00FC0E48"/>
    <w:rsid w:val="00FC0EDF"/>
    <w:rsid w:val="00FC10D2"/>
    <w:rsid w:val="00FC10D6"/>
    <w:rsid w:val="00FC1295"/>
    <w:rsid w:val="00FC1439"/>
    <w:rsid w:val="00FC1552"/>
    <w:rsid w:val="00FC155E"/>
    <w:rsid w:val="00FC1588"/>
    <w:rsid w:val="00FC15B1"/>
    <w:rsid w:val="00FC15C9"/>
    <w:rsid w:val="00FC17F5"/>
    <w:rsid w:val="00FC1829"/>
    <w:rsid w:val="00FC18DD"/>
    <w:rsid w:val="00FC1965"/>
    <w:rsid w:val="00FC197B"/>
    <w:rsid w:val="00FC19E4"/>
    <w:rsid w:val="00FC1DB4"/>
    <w:rsid w:val="00FC21CE"/>
    <w:rsid w:val="00FC2320"/>
    <w:rsid w:val="00FC23E9"/>
    <w:rsid w:val="00FC272C"/>
    <w:rsid w:val="00FC2A70"/>
    <w:rsid w:val="00FC2C35"/>
    <w:rsid w:val="00FC2D12"/>
    <w:rsid w:val="00FC2F0B"/>
    <w:rsid w:val="00FC2F1A"/>
    <w:rsid w:val="00FC30EC"/>
    <w:rsid w:val="00FC3100"/>
    <w:rsid w:val="00FC31D3"/>
    <w:rsid w:val="00FC3274"/>
    <w:rsid w:val="00FC3436"/>
    <w:rsid w:val="00FC35F7"/>
    <w:rsid w:val="00FC3796"/>
    <w:rsid w:val="00FC383E"/>
    <w:rsid w:val="00FC3940"/>
    <w:rsid w:val="00FC3AEF"/>
    <w:rsid w:val="00FC419C"/>
    <w:rsid w:val="00FC42B9"/>
    <w:rsid w:val="00FC4332"/>
    <w:rsid w:val="00FC459B"/>
    <w:rsid w:val="00FC4645"/>
    <w:rsid w:val="00FC4CC5"/>
    <w:rsid w:val="00FC4E66"/>
    <w:rsid w:val="00FC4F45"/>
    <w:rsid w:val="00FC4FB2"/>
    <w:rsid w:val="00FC4FF1"/>
    <w:rsid w:val="00FC530C"/>
    <w:rsid w:val="00FC5344"/>
    <w:rsid w:val="00FC53DF"/>
    <w:rsid w:val="00FC541E"/>
    <w:rsid w:val="00FC56CF"/>
    <w:rsid w:val="00FC582D"/>
    <w:rsid w:val="00FC5833"/>
    <w:rsid w:val="00FC586B"/>
    <w:rsid w:val="00FC5AAC"/>
    <w:rsid w:val="00FC5B5C"/>
    <w:rsid w:val="00FC5B7C"/>
    <w:rsid w:val="00FC5C7D"/>
    <w:rsid w:val="00FC5D49"/>
    <w:rsid w:val="00FC5D4F"/>
    <w:rsid w:val="00FC5D5D"/>
    <w:rsid w:val="00FC5E87"/>
    <w:rsid w:val="00FC5F06"/>
    <w:rsid w:val="00FC612A"/>
    <w:rsid w:val="00FC6187"/>
    <w:rsid w:val="00FC6189"/>
    <w:rsid w:val="00FC6374"/>
    <w:rsid w:val="00FC63B5"/>
    <w:rsid w:val="00FC659F"/>
    <w:rsid w:val="00FC6636"/>
    <w:rsid w:val="00FC671F"/>
    <w:rsid w:val="00FC67DC"/>
    <w:rsid w:val="00FC697E"/>
    <w:rsid w:val="00FC6B21"/>
    <w:rsid w:val="00FC6BE4"/>
    <w:rsid w:val="00FC6BE7"/>
    <w:rsid w:val="00FC6D50"/>
    <w:rsid w:val="00FC78DB"/>
    <w:rsid w:val="00FC7B50"/>
    <w:rsid w:val="00FC7C0F"/>
    <w:rsid w:val="00FC7E4D"/>
    <w:rsid w:val="00FC7ECD"/>
    <w:rsid w:val="00FC7FFD"/>
    <w:rsid w:val="00FD004B"/>
    <w:rsid w:val="00FD0142"/>
    <w:rsid w:val="00FD018F"/>
    <w:rsid w:val="00FD048F"/>
    <w:rsid w:val="00FD0519"/>
    <w:rsid w:val="00FD06AA"/>
    <w:rsid w:val="00FD0874"/>
    <w:rsid w:val="00FD0A56"/>
    <w:rsid w:val="00FD0D5B"/>
    <w:rsid w:val="00FD0F63"/>
    <w:rsid w:val="00FD142E"/>
    <w:rsid w:val="00FD1510"/>
    <w:rsid w:val="00FD17AD"/>
    <w:rsid w:val="00FD17BA"/>
    <w:rsid w:val="00FD19F4"/>
    <w:rsid w:val="00FD1BD1"/>
    <w:rsid w:val="00FD1BD4"/>
    <w:rsid w:val="00FD1C07"/>
    <w:rsid w:val="00FD1DF8"/>
    <w:rsid w:val="00FD1EAB"/>
    <w:rsid w:val="00FD1EB0"/>
    <w:rsid w:val="00FD20E8"/>
    <w:rsid w:val="00FD21E9"/>
    <w:rsid w:val="00FD2446"/>
    <w:rsid w:val="00FD271A"/>
    <w:rsid w:val="00FD2836"/>
    <w:rsid w:val="00FD2974"/>
    <w:rsid w:val="00FD2A1A"/>
    <w:rsid w:val="00FD2B8F"/>
    <w:rsid w:val="00FD2BFA"/>
    <w:rsid w:val="00FD2C6E"/>
    <w:rsid w:val="00FD2E48"/>
    <w:rsid w:val="00FD2EAF"/>
    <w:rsid w:val="00FD2EC3"/>
    <w:rsid w:val="00FD3004"/>
    <w:rsid w:val="00FD3117"/>
    <w:rsid w:val="00FD320D"/>
    <w:rsid w:val="00FD323D"/>
    <w:rsid w:val="00FD32A1"/>
    <w:rsid w:val="00FD332B"/>
    <w:rsid w:val="00FD33E2"/>
    <w:rsid w:val="00FD361C"/>
    <w:rsid w:val="00FD362D"/>
    <w:rsid w:val="00FD36B6"/>
    <w:rsid w:val="00FD3828"/>
    <w:rsid w:val="00FD3888"/>
    <w:rsid w:val="00FD39BB"/>
    <w:rsid w:val="00FD3C82"/>
    <w:rsid w:val="00FD3CDB"/>
    <w:rsid w:val="00FD3D95"/>
    <w:rsid w:val="00FD3E25"/>
    <w:rsid w:val="00FD4117"/>
    <w:rsid w:val="00FD4265"/>
    <w:rsid w:val="00FD47FC"/>
    <w:rsid w:val="00FD48C5"/>
    <w:rsid w:val="00FD4AA0"/>
    <w:rsid w:val="00FD4B27"/>
    <w:rsid w:val="00FD4B95"/>
    <w:rsid w:val="00FD4BD3"/>
    <w:rsid w:val="00FD4BF5"/>
    <w:rsid w:val="00FD4C62"/>
    <w:rsid w:val="00FD4E6C"/>
    <w:rsid w:val="00FD5163"/>
    <w:rsid w:val="00FD5174"/>
    <w:rsid w:val="00FD537C"/>
    <w:rsid w:val="00FD53CA"/>
    <w:rsid w:val="00FD55A6"/>
    <w:rsid w:val="00FD55C9"/>
    <w:rsid w:val="00FD5667"/>
    <w:rsid w:val="00FD56F7"/>
    <w:rsid w:val="00FD5780"/>
    <w:rsid w:val="00FD59D6"/>
    <w:rsid w:val="00FD5B4C"/>
    <w:rsid w:val="00FD5B6C"/>
    <w:rsid w:val="00FD683A"/>
    <w:rsid w:val="00FD692E"/>
    <w:rsid w:val="00FD6992"/>
    <w:rsid w:val="00FD6B11"/>
    <w:rsid w:val="00FD6CD1"/>
    <w:rsid w:val="00FD6FCC"/>
    <w:rsid w:val="00FD70F4"/>
    <w:rsid w:val="00FD744A"/>
    <w:rsid w:val="00FD74D7"/>
    <w:rsid w:val="00FD7563"/>
    <w:rsid w:val="00FD79FC"/>
    <w:rsid w:val="00FD7B0D"/>
    <w:rsid w:val="00FD7C0E"/>
    <w:rsid w:val="00FD7D3B"/>
    <w:rsid w:val="00FD7D94"/>
    <w:rsid w:val="00FD7F25"/>
    <w:rsid w:val="00FD7F77"/>
    <w:rsid w:val="00FD7FE7"/>
    <w:rsid w:val="00FE0058"/>
    <w:rsid w:val="00FE013E"/>
    <w:rsid w:val="00FE05AD"/>
    <w:rsid w:val="00FE08E0"/>
    <w:rsid w:val="00FE0957"/>
    <w:rsid w:val="00FE0B36"/>
    <w:rsid w:val="00FE0B40"/>
    <w:rsid w:val="00FE0B82"/>
    <w:rsid w:val="00FE0C0B"/>
    <w:rsid w:val="00FE0D49"/>
    <w:rsid w:val="00FE0DAC"/>
    <w:rsid w:val="00FE12DE"/>
    <w:rsid w:val="00FE1466"/>
    <w:rsid w:val="00FE14A8"/>
    <w:rsid w:val="00FE14B9"/>
    <w:rsid w:val="00FE1572"/>
    <w:rsid w:val="00FE183E"/>
    <w:rsid w:val="00FE1983"/>
    <w:rsid w:val="00FE1A00"/>
    <w:rsid w:val="00FE1C35"/>
    <w:rsid w:val="00FE1D5F"/>
    <w:rsid w:val="00FE1F1F"/>
    <w:rsid w:val="00FE1F6A"/>
    <w:rsid w:val="00FE2066"/>
    <w:rsid w:val="00FE232C"/>
    <w:rsid w:val="00FE2472"/>
    <w:rsid w:val="00FE25BF"/>
    <w:rsid w:val="00FE2632"/>
    <w:rsid w:val="00FE26F2"/>
    <w:rsid w:val="00FE2816"/>
    <w:rsid w:val="00FE2924"/>
    <w:rsid w:val="00FE2BA4"/>
    <w:rsid w:val="00FE2BF1"/>
    <w:rsid w:val="00FE31DE"/>
    <w:rsid w:val="00FE31DF"/>
    <w:rsid w:val="00FE32B8"/>
    <w:rsid w:val="00FE33AE"/>
    <w:rsid w:val="00FE33C6"/>
    <w:rsid w:val="00FE3407"/>
    <w:rsid w:val="00FE38FD"/>
    <w:rsid w:val="00FE3A45"/>
    <w:rsid w:val="00FE3D5C"/>
    <w:rsid w:val="00FE3D6A"/>
    <w:rsid w:val="00FE3E3B"/>
    <w:rsid w:val="00FE3EE1"/>
    <w:rsid w:val="00FE40D6"/>
    <w:rsid w:val="00FE4129"/>
    <w:rsid w:val="00FE42CC"/>
    <w:rsid w:val="00FE42D6"/>
    <w:rsid w:val="00FE434F"/>
    <w:rsid w:val="00FE4393"/>
    <w:rsid w:val="00FE479F"/>
    <w:rsid w:val="00FE48D5"/>
    <w:rsid w:val="00FE4ADD"/>
    <w:rsid w:val="00FE4B1E"/>
    <w:rsid w:val="00FE4D73"/>
    <w:rsid w:val="00FE4E12"/>
    <w:rsid w:val="00FE4F07"/>
    <w:rsid w:val="00FE4F57"/>
    <w:rsid w:val="00FE506D"/>
    <w:rsid w:val="00FE54F2"/>
    <w:rsid w:val="00FE5511"/>
    <w:rsid w:val="00FE5514"/>
    <w:rsid w:val="00FE5595"/>
    <w:rsid w:val="00FE5685"/>
    <w:rsid w:val="00FE56F6"/>
    <w:rsid w:val="00FE5745"/>
    <w:rsid w:val="00FE5B3D"/>
    <w:rsid w:val="00FE5B86"/>
    <w:rsid w:val="00FE5E06"/>
    <w:rsid w:val="00FE5ECD"/>
    <w:rsid w:val="00FE5EED"/>
    <w:rsid w:val="00FE5FBA"/>
    <w:rsid w:val="00FE5FEB"/>
    <w:rsid w:val="00FE60B0"/>
    <w:rsid w:val="00FE611F"/>
    <w:rsid w:val="00FE61DC"/>
    <w:rsid w:val="00FE629B"/>
    <w:rsid w:val="00FE62BE"/>
    <w:rsid w:val="00FE62C7"/>
    <w:rsid w:val="00FE6364"/>
    <w:rsid w:val="00FE63B0"/>
    <w:rsid w:val="00FE66DE"/>
    <w:rsid w:val="00FE67CD"/>
    <w:rsid w:val="00FE6859"/>
    <w:rsid w:val="00FE68A9"/>
    <w:rsid w:val="00FE692D"/>
    <w:rsid w:val="00FE699B"/>
    <w:rsid w:val="00FE6AAF"/>
    <w:rsid w:val="00FE6B78"/>
    <w:rsid w:val="00FE6ED9"/>
    <w:rsid w:val="00FE6EE7"/>
    <w:rsid w:val="00FE6F17"/>
    <w:rsid w:val="00FE71DD"/>
    <w:rsid w:val="00FE7341"/>
    <w:rsid w:val="00FE738E"/>
    <w:rsid w:val="00FE7463"/>
    <w:rsid w:val="00FE756A"/>
    <w:rsid w:val="00FE762E"/>
    <w:rsid w:val="00FE7931"/>
    <w:rsid w:val="00FE7AA4"/>
    <w:rsid w:val="00FE7B76"/>
    <w:rsid w:val="00FE7EA8"/>
    <w:rsid w:val="00FE7EF4"/>
    <w:rsid w:val="00FF0012"/>
    <w:rsid w:val="00FF001A"/>
    <w:rsid w:val="00FF016F"/>
    <w:rsid w:val="00FF0339"/>
    <w:rsid w:val="00FF0404"/>
    <w:rsid w:val="00FF0526"/>
    <w:rsid w:val="00FF05E8"/>
    <w:rsid w:val="00FF0871"/>
    <w:rsid w:val="00FF0C29"/>
    <w:rsid w:val="00FF0CBD"/>
    <w:rsid w:val="00FF0E0C"/>
    <w:rsid w:val="00FF0F22"/>
    <w:rsid w:val="00FF0FEA"/>
    <w:rsid w:val="00FF125E"/>
    <w:rsid w:val="00FF12A0"/>
    <w:rsid w:val="00FF1346"/>
    <w:rsid w:val="00FF146B"/>
    <w:rsid w:val="00FF148E"/>
    <w:rsid w:val="00FF1495"/>
    <w:rsid w:val="00FF161C"/>
    <w:rsid w:val="00FF16FA"/>
    <w:rsid w:val="00FF1711"/>
    <w:rsid w:val="00FF1A6D"/>
    <w:rsid w:val="00FF1C14"/>
    <w:rsid w:val="00FF1E19"/>
    <w:rsid w:val="00FF2267"/>
    <w:rsid w:val="00FF238E"/>
    <w:rsid w:val="00FF2421"/>
    <w:rsid w:val="00FF242F"/>
    <w:rsid w:val="00FF2453"/>
    <w:rsid w:val="00FF2575"/>
    <w:rsid w:val="00FF29C0"/>
    <w:rsid w:val="00FF2B08"/>
    <w:rsid w:val="00FF2C37"/>
    <w:rsid w:val="00FF2E61"/>
    <w:rsid w:val="00FF2E8C"/>
    <w:rsid w:val="00FF313E"/>
    <w:rsid w:val="00FF3178"/>
    <w:rsid w:val="00FF3249"/>
    <w:rsid w:val="00FF3550"/>
    <w:rsid w:val="00FF3568"/>
    <w:rsid w:val="00FF3C7A"/>
    <w:rsid w:val="00FF3CF7"/>
    <w:rsid w:val="00FF3F76"/>
    <w:rsid w:val="00FF40C8"/>
    <w:rsid w:val="00FF41F8"/>
    <w:rsid w:val="00FF427E"/>
    <w:rsid w:val="00FF432B"/>
    <w:rsid w:val="00FF45CA"/>
    <w:rsid w:val="00FF45E6"/>
    <w:rsid w:val="00FF4858"/>
    <w:rsid w:val="00FF4A62"/>
    <w:rsid w:val="00FF4B7F"/>
    <w:rsid w:val="00FF4C94"/>
    <w:rsid w:val="00FF4D92"/>
    <w:rsid w:val="00FF5041"/>
    <w:rsid w:val="00FF530E"/>
    <w:rsid w:val="00FF53E0"/>
    <w:rsid w:val="00FF53E8"/>
    <w:rsid w:val="00FF545E"/>
    <w:rsid w:val="00FF5488"/>
    <w:rsid w:val="00FF5644"/>
    <w:rsid w:val="00FF5B2F"/>
    <w:rsid w:val="00FF5B9D"/>
    <w:rsid w:val="00FF5D92"/>
    <w:rsid w:val="00FF5E55"/>
    <w:rsid w:val="00FF5E62"/>
    <w:rsid w:val="00FF601A"/>
    <w:rsid w:val="00FF6023"/>
    <w:rsid w:val="00FF61B3"/>
    <w:rsid w:val="00FF639B"/>
    <w:rsid w:val="00FF6429"/>
    <w:rsid w:val="00FF6542"/>
    <w:rsid w:val="00FF667F"/>
    <w:rsid w:val="00FF685D"/>
    <w:rsid w:val="00FF69ED"/>
    <w:rsid w:val="00FF6A14"/>
    <w:rsid w:val="00FF6A80"/>
    <w:rsid w:val="00FF6D38"/>
    <w:rsid w:val="00FF6E15"/>
    <w:rsid w:val="00FF6E54"/>
    <w:rsid w:val="00FF6E59"/>
    <w:rsid w:val="00FF703C"/>
    <w:rsid w:val="00FF7097"/>
    <w:rsid w:val="00FF71EF"/>
    <w:rsid w:val="00FF72B5"/>
    <w:rsid w:val="00FF74CE"/>
    <w:rsid w:val="00FF7614"/>
    <w:rsid w:val="00FF76CF"/>
    <w:rsid w:val="00FF77F7"/>
    <w:rsid w:val="00FF7819"/>
    <w:rsid w:val="00FF799E"/>
    <w:rsid w:val="00FF79D7"/>
    <w:rsid w:val="00FF7B31"/>
    <w:rsid w:val="00FF7B7F"/>
    <w:rsid w:val="00FF7B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2EBC37"/>
  <w15:docId w15:val="{9869AE52-C9F8-4B4A-A912-9F62D8E32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A12CF"/>
    <w:rPr>
      <w:lang w:eastAsia="en-US"/>
    </w:rPr>
  </w:style>
  <w:style w:type="paragraph" w:styleId="Heading1">
    <w:name w:val="heading 1"/>
    <w:aliases w:val="h1,H1,Huvudrubrik,app heading 1,l1,h11,h12,h13,h14,h15,h16"/>
    <w:basedOn w:val="Normal"/>
    <w:next w:val="Normal"/>
    <w:link w:val="Heading1Char"/>
    <w:qFormat/>
    <w:rsid w:val="00F932EB"/>
    <w:pPr>
      <w:keepNext/>
      <w:keepLines/>
      <w:pBdr>
        <w:top w:val="single" w:sz="4" w:space="1" w:color="auto"/>
      </w:pBdr>
      <w:spacing w:before="240" w:after="180"/>
      <w:ind w:left="1134" w:hanging="1134"/>
      <w:outlineLvl w:val="0"/>
    </w:pPr>
    <w:rPr>
      <w:rFonts w:ascii="Arial" w:hAnsi="Arial"/>
      <w:sz w:val="36"/>
      <w:lang w:val="en-US"/>
    </w:rPr>
  </w:style>
  <w:style w:type="paragraph" w:styleId="Heading2">
    <w:name w:val="heading 2"/>
    <w:aliases w:val="H2,UNDERRUBRIK 1-2,R2,2,H21,E2,heading 2,h2,2nd level,H22,H23,H24,H25,†berschrift 2,õberschrift 2,H2-Heading 2,Header 2,l2,Header2,22,heading2,list2,A,A.B.C.,list 2,Heading2,Heading Indent No L2,Head2A"/>
    <w:basedOn w:val="Normal"/>
    <w:next w:val="Normal"/>
    <w:link w:val="Heading2Char1"/>
    <w:qFormat/>
    <w:rsid w:val="00F932EB"/>
    <w:pPr>
      <w:keepNext/>
      <w:keepLines/>
      <w:spacing w:before="180" w:after="180"/>
      <w:ind w:left="1134" w:hanging="1134"/>
      <w:outlineLvl w:val="1"/>
    </w:pPr>
    <w:rPr>
      <w:rFonts w:ascii="Arial" w:hAnsi="Arial"/>
      <w:bCs/>
      <w:sz w:val="32"/>
    </w:rPr>
  </w:style>
  <w:style w:type="paragraph" w:styleId="Heading3">
    <w:name w:val="heading 3"/>
    <w:aliases w:val="H3,Underrubrik2,E3,H3-Heading 3,3,l3.3,h3,l3,list 3,list3,subhead,Heading3,1.,Heading No. L3,H31,H32,H33,H34,H35,Sub-sub section Title,Titolo Sotto/Sottosezione,L3,Head 3,1.1.1,3rd level"/>
    <w:basedOn w:val="Normal"/>
    <w:next w:val="Normal"/>
    <w:link w:val="Heading3Char"/>
    <w:qFormat/>
    <w:rsid w:val="00204C68"/>
    <w:pPr>
      <w:keepNext/>
      <w:outlineLvl w:val="2"/>
    </w:pPr>
    <w:rPr>
      <w:rFonts w:ascii="Arial" w:eastAsia="Times New Roman" w:hAnsi="Arial"/>
      <w:b/>
      <w:bCs/>
      <w:szCs w:val="24"/>
    </w:rPr>
  </w:style>
  <w:style w:type="paragraph" w:styleId="Heading4">
    <w:name w:val="heading 4"/>
    <w:aliases w:val="h4,H4"/>
    <w:basedOn w:val="Normal"/>
    <w:next w:val="Normal"/>
    <w:link w:val="Heading4Char"/>
    <w:qFormat/>
    <w:rsid w:val="00204C68"/>
    <w:pPr>
      <w:keepNext/>
      <w:outlineLvl w:val="3"/>
    </w:pPr>
    <w:rPr>
      <w:rFonts w:ascii="Arial" w:eastAsia="Times New Roman" w:hAnsi="Arial" w:cs="Arial"/>
      <w:b/>
      <w:bCs/>
    </w:rPr>
  </w:style>
  <w:style w:type="paragraph" w:styleId="Heading5">
    <w:name w:val="heading 5"/>
    <w:aliases w:val="H5"/>
    <w:basedOn w:val="Normal"/>
    <w:next w:val="Normal"/>
    <w:link w:val="Heading5Char"/>
    <w:qFormat/>
    <w:rsid w:val="00204C68"/>
    <w:pPr>
      <w:keepNext/>
      <w:jc w:val="both"/>
      <w:outlineLvl w:val="4"/>
    </w:pPr>
    <w:rPr>
      <w:rFonts w:ascii="Times" w:eastAsia="Times New Roman" w:hAnsi="Times"/>
      <w:b/>
      <w:bCs/>
    </w:rPr>
  </w:style>
  <w:style w:type="paragraph" w:styleId="Heading6">
    <w:name w:val="heading 6"/>
    <w:basedOn w:val="Normal"/>
    <w:next w:val="Normal"/>
    <w:link w:val="Heading6Char"/>
    <w:qFormat/>
    <w:rsid w:val="00204C68"/>
    <w:pPr>
      <w:keepNext/>
      <w:jc w:val="center"/>
      <w:outlineLvl w:val="5"/>
    </w:pPr>
    <w:rPr>
      <w:b/>
      <w:bCs/>
      <w:color w:val="000000"/>
    </w:rPr>
  </w:style>
  <w:style w:type="paragraph" w:styleId="Heading7">
    <w:name w:val="heading 7"/>
    <w:basedOn w:val="Normal"/>
    <w:next w:val="Normal"/>
    <w:link w:val="Heading7Char"/>
    <w:qFormat/>
    <w:rsid w:val="00204C68"/>
    <w:pPr>
      <w:keepNext/>
      <w:keepLines/>
      <w:spacing w:before="120" w:after="180"/>
      <w:outlineLvl w:val="6"/>
    </w:pPr>
    <w:rPr>
      <w:rFonts w:ascii="Arial" w:eastAsia="Times New Roman" w:hAnsi="Arial"/>
    </w:rPr>
  </w:style>
  <w:style w:type="paragraph" w:styleId="Heading8">
    <w:name w:val="heading 8"/>
    <w:basedOn w:val="Heading1"/>
    <w:next w:val="Normal"/>
    <w:link w:val="Heading8Char"/>
    <w:qFormat/>
    <w:rsid w:val="00204C68"/>
    <w:pPr>
      <w:pBdr>
        <w:top w:val="single" w:sz="12" w:space="3" w:color="auto"/>
      </w:pBdr>
      <w:tabs>
        <w:tab w:val="num" w:pos="720"/>
      </w:tabs>
      <w:outlineLvl w:val="7"/>
    </w:pPr>
    <w:rPr>
      <w:rFonts w:eastAsia="Times New Roman"/>
      <w:lang w:val="en-GB"/>
    </w:rPr>
  </w:style>
  <w:style w:type="paragraph" w:styleId="Heading9">
    <w:name w:val="heading 9"/>
    <w:basedOn w:val="Heading8"/>
    <w:next w:val="Normal"/>
    <w:link w:val="Heading9Char"/>
    <w:qFormat/>
    <w:rsid w:val="00204C6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Huvudrubrik Char1,app heading 1 Char1,l1 Char1,h11 Char1,h12 Char1,h13 Char1,h14 Char1,h15 Char1,h16 Char"/>
    <w:link w:val="Heading1"/>
    <w:rsid w:val="00DF4EE2"/>
    <w:rPr>
      <w:rFonts w:ascii="Arial" w:eastAsia="Batang" w:hAnsi="Arial"/>
      <w:sz w:val="36"/>
      <w:lang w:val="en-US" w:eastAsia="en-US" w:bidi="ar-SA"/>
    </w:rPr>
  </w:style>
  <w:style w:type="character" w:customStyle="1" w:styleId="Heading2Char1">
    <w:name w:val="Heading 2 Char1"/>
    <w:aliases w:val="H2 Char1,UNDERRUBRIK 1-2 Char1,R2 Char1,2 Char1,H21 Char1,E2 Char1,heading 2 Char1,h2 Char1,2nd level Char1,H22 Char1,H23 Char1,H24 Char1,H25 Char1,†berschrift 2 Char1,õberschrift 2 Char1,H2-Heading 2 Char1,Header 2 Char1,l2 Char1"/>
    <w:link w:val="Heading2"/>
    <w:rsid w:val="00DF4EE2"/>
    <w:rPr>
      <w:rFonts w:ascii="Arial" w:eastAsia="Batang" w:hAnsi="Arial"/>
      <w:bCs/>
      <w:sz w:val="32"/>
      <w:lang w:val="en-GB" w:eastAsia="en-US" w:bidi="ar-SA"/>
    </w:rPr>
  </w:style>
  <w:style w:type="character" w:customStyle="1" w:styleId="Heading3Char">
    <w:name w:val="Heading 3 Char"/>
    <w:aliases w:val="H3 Char,Underrubrik2 Char,E3 Char,H3-Heading 3 Char,3 Char,l3.3 Char,h3 Char,l3 Char,list 3 Char,list3 Char,subhead Char,Heading3 Char,1. Char,Heading No. L3 Char,H31 Char,H32 Char,H33 Char,H34 Char,H35 Char,Sub-sub section Title Char"/>
    <w:link w:val="Heading3"/>
    <w:rsid w:val="004613A0"/>
    <w:rPr>
      <w:rFonts w:ascii="Arial" w:hAnsi="Arial"/>
      <w:b/>
      <w:bCs/>
      <w:szCs w:val="24"/>
      <w:lang w:val="en-GB" w:eastAsia="en-US" w:bidi="ar-SA"/>
    </w:rPr>
  </w:style>
  <w:style w:type="character" w:customStyle="1" w:styleId="Heading4Char">
    <w:name w:val="Heading 4 Char"/>
    <w:aliases w:val="h4 Char,H4 Char"/>
    <w:link w:val="Heading4"/>
    <w:rsid w:val="004613A0"/>
    <w:rPr>
      <w:rFonts w:ascii="Arial" w:hAnsi="Arial" w:cs="Arial"/>
      <w:b/>
      <w:bCs/>
      <w:lang w:val="en-GB" w:eastAsia="en-US" w:bidi="ar-SA"/>
    </w:rPr>
  </w:style>
  <w:style w:type="character" w:customStyle="1" w:styleId="Heading5Char">
    <w:name w:val="Heading 5 Char"/>
    <w:aliases w:val="H5 Char"/>
    <w:link w:val="Heading5"/>
    <w:rsid w:val="004613A0"/>
    <w:rPr>
      <w:rFonts w:ascii="Times" w:hAnsi="Times"/>
      <w:b/>
      <w:bCs/>
      <w:lang w:val="en-GB" w:eastAsia="en-US" w:bidi="ar-SA"/>
    </w:rPr>
  </w:style>
  <w:style w:type="character" w:customStyle="1" w:styleId="Heading6Char">
    <w:name w:val="Heading 6 Char"/>
    <w:link w:val="Heading6"/>
    <w:rsid w:val="004613A0"/>
    <w:rPr>
      <w:rFonts w:eastAsia="Batang"/>
      <w:b/>
      <w:bCs/>
      <w:color w:val="000000"/>
      <w:lang w:val="en-GB" w:eastAsia="en-US" w:bidi="ar-SA"/>
    </w:rPr>
  </w:style>
  <w:style w:type="character" w:customStyle="1" w:styleId="Heading7Char">
    <w:name w:val="Heading 7 Char"/>
    <w:link w:val="Heading7"/>
    <w:rsid w:val="004613A0"/>
    <w:rPr>
      <w:rFonts w:ascii="Arial" w:hAnsi="Arial"/>
      <w:lang w:val="en-GB" w:eastAsia="en-US" w:bidi="ar-SA"/>
    </w:rPr>
  </w:style>
  <w:style w:type="character" w:customStyle="1" w:styleId="Heading8Char">
    <w:name w:val="Heading 8 Char"/>
    <w:link w:val="Heading8"/>
    <w:rsid w:val="004613A0"/>
    <w:rPr>
      <w:rFonts w:ascii="Arial" w:hAnsi="Arial"/>
      <w:sz w:val="36"/>
      <w:lang w:val="en-GB" w:eastAsia="en-US" w:bidi="ar-SA"/>
    </w:rPr>
  </w:style>
  <w:style w:type="character" w:customStyle="1" w:styleId="Heading9Char">
    <w:name w:val="Heading 9 Char"/>
    <w:link w:val="Heading9"/>
    <w:rsid w:val="004613A0"/>
    <w:rPr>
      <w:rFonts w:ascii="Arial" w:hAnsi="Arial"/>
      <w:sz w:val="36"/>
      <w:lang w:val="en-GB" w:eastAsia="en-US" w:bidi="ar-SA"/>
    </w:rPr>
  </w:style>
  <w:style w:type="paragraph" w:customStyle="1" w:styleId="CharCharZchnZchn">
    <w:name w:val="Char Char Zchn Zchn"/>
    <w:basedOn w:val="Normal"/>
    <w:next w:val="Normal"/>
    <w:semiHidden/>
    <w:rsid w:val="00B47693"/>
    <w:pPr>
      <w:keepNext/>
      <w:widowControl w:val="0"/>
      <w:tabs>
        <w:tab w:val="num" w:pos="851"/>
      </w:tabs>
      <w:autoSpaceDE w:val="0"/>
      <w:autoSpaceDN w:val="0"/>
      <w:adjustRightInd w:val="0"/>
      <w:spacing w:before="60" w:after="60"/>
      <w:ind w:left="851" w:hanging="851"/>
      <w:jc w:val="both"/>
    </w:pPr>
    <w:rPr>
      <w:rFonts w:eastAsia="SimSun"/>
      <w:kern w:val="2"/>
      <w:lang w:eastAsia="zh-CN"/>
    </w:rPr>
  </w:style>
  <w:style w:type="paragraph" w:styleId="ListBullet">
    <w:name w:val="List Bullet"/>
    <w:basedOn w:val="Normal"/>
    <w:autoRedefine/>
    <w:rsid w:val="00204C68"/>
    <w:pPr>
      <w:numPr>
        <w:numId w:val="1"/>
      </w:numPr>
    </w:pPr>
    <w:rPr>
      <w:lang w:val="en-US"/>
    </w:rPr>
  </w:style>
  <w:style w:type="paragraph" w:styleId="ListBullet2">
    <w:name w:val="List Bullet 2"/>
    <w:basedOn w:val="Normal"/>
    <w:autoRedefine/>
    <w:rsid w:val="00204C68"/>
    <w:pPr>
      <w:ind w:left="283"/>
    </w:pPr>
    <w:rPr>
      <w:lang w:val="en-US"/>
    </w:rPr>
  </w:style>
  <w:style w:type="paragraph" w:styleId="ListBullet3">
    <w:name w:val="List Bullet 3"/>
    <w:basedOn w:val="Normal"/>
    <w:autoRedefine/>
    <w:rsid w:val="00204C68"/>
    <w:pPr>
      <w:numPr>
        <w:numId w:val="2"/>
      </w:numPr>
    </w:pPr>
    <w:rPr>
      <w:lang w:val="en-US"/>
    </w:rPr>
  </w:style>
  <w:style w:type="paragraph" w:styleId="ListBullet4">
    <w:name w:val="List Bullet 4"/>
    <w:basedOn w:val="Normal"/>
    <w:autoRedefine/>
    <w:rsid w:val="00204C68"/>
    <w:pPr>
      <w:numPr>
        <w:numId w:val="3"/>
      </w:numPr>
    </w:pPr>
    <w:rPr>
      <w:lang w:val="en-US"/>
    </w:rPr>
  </w:style>
  <w:style w:type="paragraph" w:styleId="ListBullet5">
    <w:name w:val="List Bullet 5"/>
    <w:basedOn w:val="Normal"/>
    <w:autoRedefine/>
    <w:rsid w:val="00204C68"/>
    <w:pPr>
      <w:numPr>
        <w:numId w:val="4"/>
      </w:numPr>
      <w:tabs>
        <w:tab w:val="clear" w:pos="1492"/>
        <w:tab w:val="num" w:pos="432"/>
      </w:tabs>
      <w:ind w:left="432" w:hanging="432"/>
    </w:pPr>
    <w:rPr>
      <w:lang w:val="en-US"/>
    </w:rPr>
  </w:style>
  <w:style w:type="paragraph" w:styleId="ListNumber">
    <w:name w:val="List Number"/>
    <w:basedOn w:val="Normal"/>
    <w:rsid w:val="00204C68"/>
    <w:pPr>
      <w:numPr>
        <w:numId w:val="5"/>
      </w:numPr>
    </w:pPr>
    <w:rPr>
      <w:lang w:val="en-US"/>
    </w:rPr>
  </w:style>
  <w:style w:type="paragraph" w:styleId="ListNumber2">
    <w:name w:val="List Number 2"/>
    <w:basedOn w:val="Normal"/>
    <w:rsid w:val="00204C68"/>
    <w:pPr>
      <w:numPr>
        <w:numId w:val="6"/>
      </w:numPr>
    </w:pPr>
    <w:rPr>
      <w:lang w:val="en-US"/>
    </w:rPr>
  </w:style>
  <w:style w:type="paragraph" w:styleId="ListNumber3">
    <w:name w:val="List Number 3"/>
    <w:basedOn w:val="Normal"/>
    <w:rsid w:val="00204C68"/>
    <w:pPr>
      <w:numPr>
        <w:numId w:val="7"/>
      </w:numPr>
    </w:pPr>
    <w:rPr>
      <w:lang w:val="en-US"/>
    </w:rPr>
  </w:style>
  <w:style w:type="paragraph" w:styleId="ListNumber4">
    <w:name w:val="List Number 4"/>
    <w:basedOn w:val="Normal"/>
    <w:rsid w:val="00204C68"/>
    <w:pPr>
      <w:numPr>
        <w:numId w:val="8"/>
      </w:numPr>
    </w:pPr>
    <w:rPr>
      <w:lang w:val="en-US"/>
    </w:rPr>
  </w:style>
  <w:style w:type="paragraph" w:styleId="ListNumber5">
    <w:name w:val="List Number 5"/>
    <w:basedOn w:val="Normal"/>
    <w:rsid w:val="00204C68"/>
    <w:pPr>
      <w:numPr>
        <w:numId w:val="9"/>
      </w:numPr>
    </w:pPr>
    <w:rPr>
      <w:lang w:val="en-US"/>
    </w:rPr>
  </w:style>
  <w:style w:type="paragraph" w:styleId="Index1">
    <w:name w:val="index 1"/>
    <w:basedOn w:val="Normal"/>
    <w:next w:val="Normal"/>
    <w:autoRedefine/>
    <w:semiHidden/>
    <w:rsid w:val="00204C68"/>
    <w:pPr>
      <w:ind w:left="200" w:hanging="200"/>
    </w:pPr>
  </w:style>
  <w:style w:type="paragraph" w:styleId="CommentText">
    <w:name w:val="annotation text"/>
    <w:basedOn w:val="Normal"/>
    <w:link w:val="CommentTextChar"/>
    <w:semiHidden/>
    <w:rsid w:val="00204C68"/>
    <w:rPr>
      <w:lang w:val="en-US"/>
    </w:rPr>
  </w:style>
  <w:style w:type="character" w:customStyle="1" w:styleId="CommentTextChar">
    <w:name w:val="Comment Text Char"/>
    <w:link w:val="CommentText"/>
    <w:semiHidden/>
    <w:rsid w:val="004613A0"/>
    <w:rPr>
      <w:rFonts w:eastAsia="Batang"/>
      <w:lang w:val="en-US" w:eastAsia="en-US" w:bidi="ar-SA"/>
    </w:rPr>
  </w:style>
  <w:style w:type="character" w:styleId="Hyperlink">
    <w:name w:val="Hyperlink"/>
    <w:uiPriority w:val="99"/>
    <w:rsid w:val="00204C68"/>
    <w:rPr>
      <w:color w:val="0000FF"/>
      <w:u w:val="single"/>
    </w:rPr>
  </w:style>
  <w:style w:type="paragraph" w:customStyle="1" w:styleId="CRCoverPage">
    <w:name w:val="CR Cover Page"/>
    <w:next w:val="Normal"/>
    <w:rsid w:val="00204C68"/>
    <w:pPr>
      <w:spacing w:after="120"/>
    </w:pPr>
    <w:rPr>
      <w:rFonts w:ascii="Arial" w:hAnsi="Arial"/>
      <w:lang w:eastAsia="en-US"/>
    </w:rPr>
  </w:style>
  <w:style w:type="character" w:styleId="PageNumber">
    <w:name w:val="page number"/>
    <w:basedOn w:val="DefaultParagraphFont"/>
    <w:rsid w:val="00204C68"/>
  </w:style>
  <w:style w:type="paragraph" w:styleId="Footer">
    <w:name w:val="footer"/>
    <w:basedOn w:val="Normal"/>
    <w:link w:val="FooterChar"/>
    <w:rsid w:val="00204C68"/>
    <w:pPr>
      <w:tabs>
        <w:tab w:val="center" w:pos="4153"/>
        <w:tab w:val="right" w:pos="8306"/>
      </w:tabs>
    </w:pPr>
    <w:rPr>
      <w:lang w:val="en-US"/>
    </w:rPr>
  </w:style>
  <w:style w:type="character" w:customStyle="1" w:styleId="FooterChar">
    <w:name w:val="Footer Char"/>
    <w:link w:val="Footer"/>
    <w:rsid w:val="004613A0"/>
    <w:rPr>
      <w:rFonts w:eastAsia="Batang"/>
      <w:lang w:val="en-US" w:eastAsia="en-US" w:bidi="ar-SA"/>
    </w:rPr>
  </w:style>
  <w:style w:type="paragraph" w:styleId="IndexHeading">
    <w:name w:val="index heading"/>
    <w:basedOn w:val="Normal"/>
    <w:next w:val="Index1"/>
    <w:semiHidden/>
    <w:rsid w:val="00204C68"/>
    <w:rPr>
      <w:rFonts w:ascii="Arial" w:hAnsi="Arial" w:cs="Arial"/>
      <w:b/>
      <w:bCs/>
      <w:lang w:val="en-US"/>
    </w:rPr>
  </w:style>
  <w:style w:type="character" w:styleId="FollowedHyperlink">
    <w:name w:val="FollowedHyperlink"/>
    <w:uiPriority w:val="99"/>
    <w:rsid w:val="00204C68"/>
    <w:rPr>
      <w:color w:val="800080"/>
      <w:u w:val="single"/>
    </w:rPr>
  </w:style>
  <w:style w:type="paragraph" w:styleId="FootnoteText">
    <w:name w:val="footnote text"/>
    <w:basedOn w:val="Normal"/>
    <w:link w:val="FootnoteTextChar"/>
    <w:semiHidden/>
    <w:rsid w:val="00204C68"/>
    <w:pPr>
      <w:spacing w:after="120"/>
    </w:pPr>
    <w:rPr>
      <w:rFonts w:ascii="Arial" w:hAnsi="Arial"/>
      <w:lang w:val="de-DE"/>
    </w:rPr>
  </w:style>
  <w:style w:type="character" w:customStyle="1" w:styleId="FootnoteTextChar">
    <w:name w:val="Footnote Text Char"/>
    <w:link w:val="FootnoteText"/>
    <w:semiHidden/>
    <w:rsid w:val="004613A0"/>
    <w:rPr>
      <w:rFonts w:ascii="Arial" w:eastAsia="Batang" w:hAnsi="Arial"/>
      <w:lang w:val="de-DE" w:eastAsia="en-US" w:bidi="ar-SA"/>
    </w:rPr>
  </w:style>
  <w:style w:type="paragraph" w:customStyle="1" w:styleId="Paragraph">
    <w:name w:val="Paragraph"/>
    <w:basedOn w:val="Normal"/>
    <w:rsid w:val="00204C68"/>
    <w:pPr>
      <w:spacing w:after="120"/>
    </w:pPr>
    <w:rPr>
      <w:rFonts w:ascii="Arial" w:hAnsi="Arial"/>
      <w:lang w:val="en-US"/>
    </w:rPr>
  </w:style>
  <w:style w:type="paragraph" w:styleId="DocumentMap">
    <w:name w:val="Document Map"/>
    <w:basedOn w:val="Normal"/>
    <w:link w:val="DocumentMapChar"/>
    <w:semiHidden/>
    <w:rsid w:val="00204C68"/>
    <w:pPr>
      <w:shd w:val="clear" w:color="auto" w:fill="000080"/>
    </w:pPr>
    <w:rPr>
      <w:rFonts w:ascii="Tahoma" w:hAnsi="Tahoma" w:cs="Tahoma"/>
    </w:rPr>
  </w:style>
  <w:style w:type="character" w:customStyle="1" w:styleId="DocumentMapChar">
    <w:name w:val="Document Map Char"/>
    <w:link w:val="DocumentMap"/>
    <w:semiHidden/>
    <w:rsid w:val="004613A0"/>
    <w:rPr>
      <w:rFonts w:ascii="Tahoma" w:eastAsia="Batang" w:hAnsi="Tahoma" w:cs="Tahoma"/>
      <w:lang w:val="en-GB" w:eastAsia="en-US" w:bidi="ar-SA"/>
    </w:rPr>
  </w:style>
  <w:style w:type="paragraph" w:customStyle="1" w:styleId="Item1">
    <w:name w:val="Item1"/>
    <w:basedOn w:val="Heading1"/>
    <w:rsid w:val="00204C68"/>
    <w:pPr>
      <w:spacing w:after="120"/>
      <w:ind w:left="709" w:hanging="709"/>
      <w:outlineLvl w:val="9"/>
    </w:pPr>
    <w:rPr>
      <w:sz w:val="24"/>
      <w:lang w:val="en-GB"/>
    </w:rPr>
  </w:style>
  <w:style w:type="paragraph" w:customStyle="1" w:styleId="Item2">
    <w:name w:val="Item2"/>
    <w:basedOn w:val="Normal"/>
    <w:rsid w:val="00204C68"/>
    <w:pPr>
      <w:keepNext/>
      <w:keepLines/>
      <w:spacing w:after="120"/>
      <w:ind w:left="851" w:hanging="851"/>
    </w:pPr>
    <w:rPr>
      <w:rFonts w:ascii="Arial" w:hAnsi="Arial"/>
    </w:rPr>
  </w:style>
  <w:style w:type="paragraph" w:customStyle="1" w:styleId="TAC">
    <w:name w:val="TAC"/>
    <w:basedOn w:val="Normal"/>
    <w:rsid w:val="00204C68"/>
    <w:pPr>
      <w:keepNext/>
      <w:keepLines/>
      <w:jc w:val="center"/>
    </w:pPr>
    <w:rPr>
      <w:rFonts w:ascii="Arial" w:eastAsia="MS Mincho" w:hAnsi="Arial"/>
    </w:rPr>
  </w:style>
  <w:style w:type="paragraph" w:customStyle="1" w:styleId="00BodyText">
    <w:name w:val="00 BodyText"/>
    <w:basedOn w:val="Normal"/>
    <w:rsid w:val="00204C68"/>
    <w:pPr>
      <w:widowControl w:val="0"/>
      <w:spacing w:after="220"/>
    </w:pPr>
    <w:rPr>
      <w:rFonts w:ascii="Arial" w:hAnsi="Arial"/>
      <w:sz w:val="22"/>
    </w:rPr>
  </w:style>
  <w:style w:type="paragraph" w:customStyle="1" w:styleId="AM">
    <w:name w:val="AM"/>
    <w:rsid w:val="00204C68"/>
    <w:pPr>
      <w:tabs>
        <w:tab w:val="left" w:pos="720"/>
        <w:tab w:val="left" w:pos="1440"/>
        <w:tab w:val="left" w:pos="1872"/>
        <w:tab w:val="right" w:pos="9504"/>
      </w:tabs>
      <w:spacing w:before="48" w:line="240" w:lineRule="exact"/>
    </w:pPr>
    <w:rPr>
      <w:rFonts w:ascii="Helvetica" w:hAnsi="Helvetica"/>
      <w:lang w:eastAsia="en-US"/>
    </w:rPr>
  </w:style>
  <w:style w:type="paragraph" w:customStyle="1" w:styleId="tdoc-header">
    <w:name w:val="tdoc-header"/>
    <w:rsid w:val="00204C68"/>
    <w:rPr>
      <w:rFonts w:ascii="Arial" w:eastAsia="Times New Roman" w:hAnsi="Arial" w:cs="Arial"/>
      <w:noProof/>
      <w:sz w:val="24"/>
      <w:szCs w:val="24"/>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204C68"/>
    <w:pPr>
      <w:tabs>
        <w:tab w:val="center" w:pos="4153"/>
        <w:tab w:val="right" w:pos="8306"/>
      </w:tabs>
    </w:pPr>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4613A0"/>
    <w:rPr>
      <w:lang w:val="en-GB" w:eastAsia="en-US" w:bidi="ar-SA"/>
    </w:rPr>
  </w:style>
  <w:style w:type="paragraph" w:styleId="BodyTextIndent">
    <w:name w:val="Body Text Indent"/>
    <w:basedOn w:val="Normal"/>
    <w:link w:val="BodyTextIndentChar"/>
    <w:rsid w:val="00204C68"/>
    <w:pPr>
      <w:tabs>
        <w:tab w:val="left" w:pos="1418"/>
      </w:tabs>
      <w:spacing w:after="120"/>
      <w:ind w:left="1985" w:hanging="1985"/>
    </w:pPr>
    <w:rPr>
      <w:rFonts w:ascii="Arial" w:eastAsia="Times New Roman" w:hAnsi="Arial" w:cs="Arial"/>
    </w:rPr>
  </w:style>
  <w:style w:type="character" w:customStyle="1" w:styleId="BodyTextIndentChar">
    <w:name w:val="Body Text Indent Char"/>
    <w:link w:val="BodyTextIndent"/>
    <w:rsid w:val="004613A0"/>
    <w:rPr>
      <w:rFonts w:ascii="Arial" w:hAnsi="Arial" w:cs="Arial"/>
      <w:lang w:val="en-GB" w:eastAsia="en-US" w:bidi="ar-SA"/>
    </w:rPr>
  </w:style>
  <w:style w:type="paragraph" w:customStyle="1" w:styleId="B1">
    <w:name w:val="B1"/>
    <w:basedOn w:val="Normal"/>
    <w:rsid w:val="00204C68"/>
    <w:pPr>
      <w:ind w:left="567" w:hanging="567"/>
      <w:jc w:val="both"/>
    </w:pPr>
    <w:rPr>
      <w:rFonts w:ascii="Arial" w:eastAsia="Times New Roman" w:hAnsi="Arial"/>
    </w:rPr>
  </w:style>
  <w:style w:type="paragraph" w:styleId="BodyText2">
    <w:name w:val="Body Text 2"/>
    <w:basedOn w:val="Normal"/>
    <w:link w:val="BodyText2Char"/>
    <w:rsid w:val="00204C68"/>
    <w:pPr>
      <w:spacing w:after="120"/>
      <w:jc w:val="both"/>
    </w:pPr>
    <w:rPr>
      <w:rFonts w:ascii="Arial" w:eastAsia="Times New Roman" w:hAnsi="Arial"/>
      <w:szCs w:val="24"/>
    </w:rPr>
  </w:style>
  <w:style w:type="character" w:customStyle="1" w:styleId="BodyText2Char">
    <w:name w:val="Body Text 2 Char"/>
    <w:link w:val="BodyText2"/>
    <w:rsid w:val="004613A0"/>
    <w:rPr>
      <w:rFonts w:ascii="Arial" w:hAnsi="Arial"/>
      <w:szCs w:val="24"/>
      <w:lang w:val="en-GB" w:eastAsia="en-US" w:bidi="ar-SA"/>
    </w:rPr>
  </w:style>
  <w:style w:type="character" w:styleId="CommentReference">
    <w:name w:val="annotation reference"/>
    <w:semiHidden/>
    <w:rsid w:val="00204C68"/>
    <w:rPr>
      <w:sz w:val="16"/>
      <w:szCs w:val="16"/>
    </w:rPr>
  </w:style>
  <w:style w:type="paragraph" w:customStyle="1" w:styleId="EW">
    <w:name w:val="EW"/>
    <w:basedOn w:val="Normal"/>
    <w:rsid w:val="00204C68"/>
    <w:pPr>
      <w:keepLines/>
      <w:ind w:left="1702" w:hanging="1418"/>
    </w:pPr>
    <w:rPr>
      <w:rFonts w:eastAsia="Times New Roman"/>
    </w:rPr>
  </w:style>
  <w:style w:type="paragraph" w:styleId="BodyText3">
    <w:name w:val="Body Text 3"/>
    <w:basedOn w:val="Normal"/>
    <w:link w:val="BodyText3Char1"/>
    <w:rsid w:val="00204C68"/>
    <w:rPr>
      <w:rFonts w:eastAsia="Times New Roman"/>
      <w:iCs/>
    </w:rPr>
  </w:style>
  <w:style w:type="character" w:customStyle="1" w:styleId="BodyText3Char1">
    <w:name w:val="Body Text 3 Char1"/>
    <w:link w:val="BodyText3"/>
    <w:rsid w:val="004613A0"/>
    <w:rPr>
      <w:iCs/>
      <w:lang w:val="en-GB" w:eastAsia="en-US" w:bidi="ar-SA"/>
    </w:rPr>
  </w:style>
  <w:style w:type="paragraph" w:styleId="BodyTextIndent2">
    <w:name w:val="Body Text Indent 2"/>
    <w:basedOn w:val="Normal"/>
    <w:link w:val="BodyTextIndent2Char"/>
    <w:rsid w:val="00204C68"/>
    <w:pPr>
      <w:ind w:left="284"/>
      <w:jc w:val="both"/>
    </w:pPr>
    <w:rPr>
      <w:rFonts w:ascii="Arial" w:eastAsia="Times New Roman" w:hAnsi="Arial"/>
      <w:sz w:val="22"/>
    </w:rPr>
  </w:style>
  <w:style w:type="character" w:customStyle="1" w:styleId="BodyTextIndent2Char">
    <w:name w:val="Body Text Indent 2 Char"/>
    <w:link w:val="BodyTextIndent2"/>
    <w:rsid w:val="004613A0"/>
    <w:rPr>
      <w:rFonts w:ascii="Arial" w:hAnsi="Arial"/>
      <w:sz w:val="22"/>
      <w:lang w:val="en-GB" w:eastAsia="en-US" w:bidi="ar-SA"/>
    </w:rPr>
  </w:style>
  <w:style w:type="paragraph" w:customStyle="1" w:styleId="TAL">
    <w:name w:val="TAL"/>
    <w:basedOn w:val="Normal"/>
    <w:rsid w:val="00204C68"/>
    <w:pPr>
      <w:keepNext/>
      <w:keepLines/>
      <w:widowControl w:val="0"/>
    </w:pPr>
    <w:rPr>
      <w:rFonts w:ascii="Arial" w:eastAsia="MS Mincho" w:hAnsi="Arial"/>
    </w:rPr>
  </w:style>
  <w:style w:type="paragraph" w:styleId="TOC4">
    <w:name w:val="toc 4"/>
    <w:basedOn w:val="TOC3"/>
    <w:next w:val="Normal"/>
    <w:uiPriority w:val="39"/>
    <w:rsid w:val="00204C68"/>
    <w:pPr>
      <w:tabs>
        <w:tab w:val="right" w:leader="dot" w:pos="9921"/>
      </w:tabs>
      <w:ind w:left="482"/>
    </w:pPr>
    <w:rPr>
      <w:rFonts w:ascii="Arial" w:eastAsia="Times New Roman" w:hAnsi="Arial"/>
      <w:sz w:val="22"/>
      <w:lang w:val="en-US"/>
    </w:rPr>
  </w:style>
  <w:style w:type="paragraph" w:styleId="TOC3">
    <w:name w:val="toc 3"/>
    <w:basedOn w:val="Normal"/>
    <w:next w:val="Normal"/>
    <w:autoRedefine/>
    <w:uiPriority w:val="39"/>
    <w:rsid w:val="00204C68"/>
    <w:pPr>
      <w:ind w:left="400"/>
    </w:pPr>
  </w:style>
  <w:style w:type="paragraph" w:styleId="Title">
    <w:name w:val="Title"/>
    <w:basedOn w:val="Normal"/>
    <w:link w:val="TitleChar"/>
    <w:qFormat/>
    <w:rsid w:val="00204C68"/>
    <w:pPr>
      <w:jc w:val="center"/>
    </w:pPr>
    <w:rPr>
      <w:rFonts w:ascii="Arial" w:eastAsia="Times New Roman" w:hAnsi="Arial"/>
      <w:b/>
      <w:sz w:val="28"/>
      <w:lang w:val="en-IE"/>
    </w:rPr>
  </w:style>
  <w:style w:type="character" w:customStyle="1" w:styleId="TitleChar">
    <w:name w:val="Title Char"/>
    <w:link w:val="Title"/>
    <w:rsid w:val="004613A0"/>
    <w:rPr>
      <w:rFonts w:ascii="Arial" w:hAnsi="Arial"/>
      <w:b/>
      <w:sz w:val="28"/>
      <w:lang w:val="en-IE" w:eastAsia="en-US" w:bidi="ar-SA"/>
    </w:rPr>
  </w:style>
  <w:style w:type="character" w:styleId="Strong">
    <w:name w:val="Strong"/>
    <w:uiPriority w:val="22"/>
    <w:qFormat/>
    <w:rsid w:val="00204C68"/>
    <w:rPr>
      <w:b/>
      <w:bCs/>
    </w:rPr>
  </w:style>
  <w:style w:type="paragraph" w:customStyle="1" w:styleId="text">
    <w:name w:val="text"/>
    <w:basedOn w:val="Normal"/>
    <w:rsid w:val="00204C68"/>
    <w:rPr>
      <w:rFonts w:ascii="Arial" w:hAnsi="Arial" w:cs="Arial"/>
    </w:rPr>
  </w:style>
  <w:style w:type="paragraph" w:customStyle="1" w:styleId="EQ">
    <w:name w:val="EQ"/>
    <w:basedOn w:val="Normal"/>
    <w:next w:val="Normal"/>
    <w:rsid w:val="00204C68"/>
    <w:pPr>
      <w:keepLines/>
      <w:tabs>
        <w:tab w:val="center" w:pos="4536"/>
        <w:tab w:val="right" w:pos="9072"/>
      </w:tabs>
      <w:spacing w:after="180"/>
    </w:pPr>
    <w:rPr>
      <w:rFonts w:eastAsia="Times New Roman"/>
      <w:noProof/>
    </w:rPr>
  </w:style>
  <w:style w:type="paragraph" w:customStyle="1" w:styleId="ACTION">
    <w:name w:val="ACTION"/>
    <w:basedOn w:val="Normal"/>
    <w:rsid w:val="00204C68"/>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eastAsia="Times New Roman" w:hAnsi="Arial"/>
      <w:b/>
      <w:color w:val="FF0000"/>
    </w:rPr>
  </w:style>
  <w:style w:type="paragraph" w:customStyle="1" w:styleId="ZT">
    <w:name w:val="ZT"/>
    <w:rsid w:val="00204C6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character" w:customStyle="1" w:styleId="HeadChar">
    <w:name w:val="Head Char"/>
    <w:locked/>
    <w:rsid w:val="00204C68"/>
    <w:rPr>
      <w:rFonts w:ascii="Arial" w:hAnsi="Arial" w:cs="Arial"/>
      <w:b/>
      <w:bCs/>
      <w:kern w:val="28"/>
      <w:sz w:val="28"/>
      <w:szCs w:val="28"/>
      <w:lang w:val="en-GB" w:eastAsia="en-US"/>
    </w:rPr>
  </w:style>
  <w:style w:type="paragraph" w:customStyle="1" w:styleId="FP">
    <w:name w:val="FP"/>
    <w:rsid w:val="00204C68"/>
    <w:pPr>
      <w:overflowPunct w:val="0"/>
      <w:autoSpaceDE w:val="0"/>
      <w:autoSpaceDN w:val="0"/>
      <w:adjustRightInd w:val="0"/>
      <w:spacing w:line="240" w:lineRule="atLeast"/>
      <w:textAlignment w:val="baseline"/>
    </w:pPr>
    <w:rPr>
      <w:rFonts w:ascii="Arial" w:hAnsi="Arial"/>
      <w:lang w:eastAsia="en-US"/>
    </w:rPr>
  </w:style>
  <w:style w:type="table" w:styleId="TableGrid">
    <w:name w:val="Table Grid"/>
    <w:basedOn w:val="TableNormal"/>
    <w:uiPriority w:val="39"/>
    <w:rsid w:val="008A5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List2"/>
    <w:rsid w:val="00FA5C58"/>
    <w:pPr>
      <w:spacing w:after="180"/>
      <w:ind w:left="851" w:hanging="284"/>
    </w:pPr>
    <w:rPr>
      <w:rFonts w:eastAsia="Times New Roman"/>
    </w:rPr>
  </w:style>
  <w:style w:type="paragraph" w:styleId="List2">
    <w:name w:val="List 2"/>
    <w:basedOn w:val="Normal"/>
    <w:rsid w:val="00FA5C58"/>
    <w:pPr>
      <w:ind w:left="566" w:hanging="283"/>
    </w:pPr>
  </w:style>
  <w:style w:type="paragraph" w:styleId="BalloonText">
    <w:name w:val="Balloon Text"/>
    <w:basedOn w:val="Normal"/>
    <w:link w:val="BalloonTextChar"/>
    <w:semiHidden/>
    <w:rsid w:val="00AC0BF4"/>
    <w:pPr>
      <w:widowControl w:val="0"/>
    </w:pPr>
    <w:rPr>
      <w:rFonts w:ascii="Tahoma" w:eastAsia="Times New Roman" w:hAnsi="Tahoma" w:cs="Tahoma"/>
      <w:sz w:val="16"/>
      <w:szCs w:val="16"/>
    </w:rPr>
  </w:style>
  <w:style w:type="character" w:customStyle="1" w:styleId="BalloonTextChar">
    <w:name w:val="Balloon Text Char"/>
    <w:link w:val="BalloonText"/>
    <w:semiHidden/>
    <w:rsid w:val="004613A0"/>
    <w:rPr>
      <w:rFonts w:ascii="Tahoma" w:hAnsi="Tahoma" w:cs="Tahoma"/>
      <w:sz w:val="16"/>
      <w:szCs w:val="16"/>
      <w:lang w:val="en-GB" w:eastAsia="en-US" w:bidi="ar-SA"/>
    </w:rPr>
  </w:style>
  <w:style w:type="paragraph" w:customStyle="1" w:styleId="DefaultParagraphFontParaCharCharChar">
    <w:name w:val="Default Paragraph Font Para Char Char Char"/>
    <w:basedOn w:val="Normal"/>
    <w:semiHidden/>
    <w:rsid w:val="00CB7698"/>
    <w:pPr>
      <w:spacing w:after="160" w:line="240" w:lineRule="exact"/>
    </w:pPr>
    <w:rPr>
      <w:rFonts w:ascii="Arial" w:eastAsia="SimSun" w:hAnsi="Arial"/>
      <w:szCs w:val="22"/>
      <w:lang w:val="en-US"/>
    </w:rPr>
  </w:style>
  <w:style w:type="paragraph" w:styleId="PlainText">
    <w:name w:val="Plain Text"/>
    <w:basedOn w:val="Normal"/>
    <w:link w:val="PlainTextChar"/>
    <w:rsid w:val="00DE6D29"/>
    <w:rPr>
      <w:rFonts w:ascii="Courier New" w:eastAsia="MS Mincho" w:hAnsi="Courier New" w:cs="Courier New"/>
      <w:lang w:eastAsia="ja-JP"/>
    </w:rPr>
  </w:style>
  <w:style w:type="character" w:customStyle="1" w:styleId="PlainTextChar">
    <w:name w:val="Plain Text Char"/>
    <w:link w:val="PlainText"/>
    <w:rsid w:val="004613A0"/>
    <w:rPr>
      <w:rFonts w:ascii="Courier New" w:eastAsia="MS Mincho" w:hAnsi="Courier New" w:cs="Courier New"/>
      <w:lang w:val="en-GB" w:eastAsia="ja-JP" w:bidi="ar-SA"/>
    </w:rPr>
  </w:style>
  <w:style w:type="paragraph" w:customStyle="1" w:styleId="NormalAgenda">
    <w:name w:val="Normal Agenda"/>
    <w:rsid w:val="003A24BC"/>
    <w:pPr>
      <w:snapToGrid w:val="0"/>
    </w:pPr>
    <w:rPr>
      <w:rFonts w:ascii="Arial Narrow" w:eastAsia="Times New Roman" w:hAnsi="Arial Narrow"/>
      <w:b/>
      <w:lang w:eastAsia="ar-SA"/>
    </w:rPr>
  </w:style>
  <w:style w:type="character" w:customStyle="1" w:styleId="FootnoteCharacters">
    <w:name w:val="Footnote Characters"/>
    <w:rsid w:val="00DF4EE2"/>
    <w:rPr>
      <w:vertAlign w:val="superscript"/>
    </w:rPr>
  </w:style>
  <w:style w:type="character" w:customStyle="1" w:styleId="Bullets">
    <w:name w:val="Bullets"/>
    <w:rsid w:val="00DF4EE2"/>
    <w:rPr>
      <w:rFonts w:ascii="StarSymbol" w:eastAsia="StarSymbol" w:hAnsi="StarSymbol" w:cs="StarSymbol"/>
      <w:sz w:val="18"/>
      <w:szCs w:val="18"/>
    </w:rPr>
  </w:style>
  <w:style w:type="character" w:customStyle="1" w:styleId="EndnoteCharacters">
    <w:name w:val="Endnote Characters"/>
    <w:rsid w:val="00DF4EE2"/>
    <w:rPr>
      <w:vertAlign w:val="superscript"/>
    </w:rPr>
  </w:style>
  <w:style w:type="character" w:styleId="FootnoteReference">
    <w:name w:val="footnote reference"/>
    <w:rsid w:val="00DF4EE2"/>
    <w:rPr>
      <w:vertAlign w:val="superscript"/>
    </w:rPr>
  </w:style>
  <w:style w:type="character" w:customStyle="1" w:styleId="TableHeading">
    <w:name w:val="TableHeading"/>
    <w:rsid w:val="00DF4EE2"/>
    <w:rPr>
      <w:rFonts w:ascii="Arial" w:eastAsia="Times New Roman" w:hAnsi="Arial" w:cs="Arial"/>
      <w:b/>
      <w:bCs/>
      <w:color w:val="000000"/>
      <w:sz w:val="20"/>
      <w:szCs w:val="20"/>
      <w:lang w:val="en-GB" w:eastAsia="ar-SA" w:bidi="ar-SA"/>
    </w:rPr>
  </w:style>
  <w:style w:type="paragraph" w:customStyle="1" w:styleId="Marginalia">
    <w:name w:val="Marginalia"/>
    <w:basedOn w:val="Normal"/>
    <w:rsid w:val="002E2F02"/>
    <w:pPr>
      <w:suppressAutoHyphens/>
      <w:ind w:left="2268"/>
    </w:pPr>
    <w:rPr>
      <w:rFonts w:ascii="Arial" w:eastAsia="Times New Roman" w:hAnsi="Arial"/>
      <w:lang w:eastAsia="ar-SA"/>
    </w:rPr>
  </w:style>
  <w:style w:type="paragraph" w:customStyle="1" w:styleId="Heading">
    <w:name w:val="Heading"/>
    <w:basedOn w:val="Normal"/>
    <w:next w:val="Normal"/>
    <w:rsid w:val="00DF4EE2"/>
    <w:pPr>
      <w:keepNext/>
      <w:suppressAutoHyphens/>
      <w:spacing w:before="240" w:after="120"/>
    </w:pPr>
    <w:rPr>
      <w:rFonts w:ascii="Arial" w:eastAsia="MS Mincho" w:hAnsi="Arial" w:cs="Tahoma"/>
      <w:sz w:val="28"/>
      <w:szCs w:val="28"/>
      <w:lang w:eastAsia="ar-SA"/>
    </w:rPr>
  </w:style>
  <w:style w:type="paragraph" w:styleId="List">
    <w:name w:val="List"/>
    <w:basedOn w:val="Normal"/>
    <w:rsid w:val="00DF4EE2"/>
    <w:pPr>
      <w:suppressAutoHyphens/>
      <w:ind w:left="283" w:hanging="283"/>
    </w:pPr>
    <w:rPr>
      <w:rFonts w:ascii="Arial" w:eastAsia="Times New Roman" w:hAnsi="Arial"/>
      <w:lang w:eastAsia="ar-SA"/>
    </w:rPr>
  </w:style>
  <w:style w:type="paragraph" w:customStyle="1" w:styleId="TableContents">
    <w:name w:val="Table Contents"/>
    <w:basedOn w:val="Normal"/>
    <w:rsid w:val="00DF4EE2"/>
    <w:pPr>
      <w:suppressLineNumbers/>
      <w:suppressAutoHyphens/>
    </w:pPr>
    <w:rPr>
      <w:rFonts w:ascii="Arial" w:eastAsia="Times New Roman" w:hAnsi="Arial"/>
      <w:lang w:eastAsia="ar-SA"/>
    </w:rPr>
  </w:style>
  <w:style w:type="paragraph" w:customStyle="1" w:styleId="TableHeading0">
    <w:name w:val="Table Heading"/>
    <w:basedOn w:val="TableContents"/>
    <w:rsid w:val="00DF4EE2"/>
    <w:pPr>
      <w:jc w:val="center"/>
    </w:pPr>
    <w:rPr>
      <w:b/>
      <w:bCs/>
      <w:i/>
      <w:iCs/>
    </w:rPr>
  </w:style>
  <w:style w:type="paragraph" w:styleId="Caption">
    <w:name w:val="caption"/>
    <w:basedOn w:val="Normal"/>
    <w:qFormat/>
    <w:rsid w:val="00DF4EE2"/>
    <w:pPr>
      <w:suppressLineNumbers/>
      <w:suppressAutoHyphens/>
      <w:spacing w:before="120" w:after="120"/>
    </w:pPr>
    <w:rPr>
      <w:rFonts w:ascii="Arial" w:eastAsia="Times New Roman" w:hAnsi="Arial" w:cs="Tahoma"/>
      <w:i/>
      <w:iCs/>
      <w:lang w:eastAsia="ar-SA"/>
    </w:rPr>
  </w:style>
  <w:style w:type="paragraph" w:customStyle="1" w:styleId="Table">
    <w:name w:val="Table"/>
    <w:basedOn w:val="Caption"/>
    <w:rsid w:val="00DF4EE2"/>
  </w:style>
  <w:style w:type="paragraph" w:customStyle="1" w:styleId="Text0">
    <w:name w:val="Text"/>
    <w:basedOn w:val="Normal"/>
    <w:rsid w:val="00DF4EE2"/>
    <w:pPr>
      <w:suppressAutoHyphens/>
      <w:spacing w:after="120"/>
    </w:pPr>
    <w:rPr>
      <w:rFonts w:ascii="Arial" w:eastAsia="MS Mincho" w:hAnsi="Arial"/>
      <w:sz w:val="22"/>
      <w:lang w:eastAsia="ar-SA"/>
    </w:rPr>
  </w:style>
  <w:style w:type="paragraph" w:customStyle="1" w:styleId="Index">
    <w:name w:val="Index"/>
    <w:basedOn w:val="Normal"/>
    <w:rsid w:val="00DF4EE2"/>
    <w:pPr>
      <w:suppressLineNumbers/>
      <w:suppressAutoHyphens/>
    </w:pPr>
    <w:rPr>
      <w:rFonts w:ascii="Arial" w:eastAsia="Times New Roman" w:hAnsi="Arial" w:cs="Tahoma"/>
      <w:lang w:eastAsia="ar-SA"/>
    </w:rPr>
  </w:style>
  <w:style w:type="paragraph" w:customStyle="1" w:styleId="Objectindex1">
    <w:name w:val="Object index 1"/>
    <w:basedOn w:val="Index"/>
    <w:rsid w:val="00DF4EE2"/>
    <w:pPr>
      <w:tabs>
        <w:tab w:val="right" w:leader="dot" w:pos="9069"/>
      </w:tabs>
    </w:pPr>
  </w:style>
  <w:style w:type="paragraph" w:styleId="Subtitle">
    <w:name w:val="Subtitle"/>
    <w:basedOn w:val="Heading"/>
    <w:next w:val="Normal"/>
    <w:link w:val="SubtitleChar"/>
    <w:qFormat/>
    <w:rsid w:val="00DF4EE2"/>
    <w:pPr>
      <w:jc w:val="center"/>
    </w:pPr>
    <w:rPr>
      <w:b/>
      <w:iCs/>
      <w:sz w:val="24"/>
    </w:rPr>
  </w:style>
  <w:style w:type="character" w:customStyle="1" w:styleId="SubtitleChar">
    <w:name w:val="Subtitle Char"/>
    <w:link w:val="Subtitle"/>
    <w:rsid w:val="004613A0"/>
    <w:rPr>
      <w:rFonts w:ascii="Arial" w:eastAsia="MS Mincho" w:hAnsi="Arial" w:cs="Tahoma"/>
      <w:b/>
      <w:iCs/>
      <w:sz w:val="24"/>
      <w:szCs w:val="28"/>
      <w:lang w:val="en-GB" w:eastAsia="ar-SA" w:bidi="ar-SA"/>
    </w:rPr>
  </w:style>
  <w:style w:type="paragraph" w:styleId="Index4">
    <w:name w:val="index 4"/>
    <w:basedOn w:val="Normal"/>
    <w:next w:val="Normal"/>
    <w:rsid w:val="00DF4EE2"/>
    <w:pPr>
      <w:suppressAutoHyphens/>
      <w:ind w:left="800" w:hanging="200"/>
    </w:pPr>
    <w:rPr>
      <w:rFonts w:eastAsia="Times New Roman"/>
      <w:lang w:eastAsia="ar-SA"/>
    </w:rPr>
  </w:style>
  <w:style w:type="paragraph" w:styleId="Index5">
    <w:name w:val="index 5"/>
    <w:basedOn w:val="Normal"/>
    <w:next w:val="Normal"/>
    <w:rsid w:val="00DF4EE2"/>
    <w:pPr>
      <w:suppressAutoHyphens/>
      <w:ind w:left="1000" w:hanging="200"/>
    </w:pPr>
    <w:rPr>
      <w:rFonts w:eastAsia="Times New Roman"/>
      <w:lang w:eastAsia="ar-SA"/>
    </w:rPr>
  </w:style>
  <w:style w:type="paragraph" w:styleId="Index6">
    <w:name w:val="index 6"/>
    <w:basedOn w:val="Normal"/>
    <w:next w:val="Normal"/>
    <w:rsid w:val="00DF4EE2"/>
    <w:pPr>
      <w:suppressAutoHyphens/>
      <w:ind w:left="1200" w:hanging="200"/>
    </w:pPr>
    <w:rPr>
      <w:rFonts w:eastAsia="Times New Roman"/>
      <w:lang w:eastAsia="ar-SA"/>
    </w:rPr>
  </w:style>
  <w:style w:type="paragraph" w:styleId="Index7">
    <w:name w:val="index 7"/>
    <w:basedOn w:val="Normal"/>
    <w:next w:val="Normal"/>
    <w:rsid w:val="00DF4EE2"/>
    <w:pPr>
      <w:suppressAutoHyphens/>
      <w:ind w:left="1400" w:hanging="200"/>
    </w:pPr>
    <w:rPr>
      <w:rFonts w:eastAsia="Times New Roman"/>
      <w:lang w:eastAsia="ar-SA"/>
    </w:rPr>
  </w:style>
  <w:style w:type="paragraph" w:styleId="Index8">
    <w:name w:val="index 8"/>
    <w:basedOn w:val="Normal"/>
    <w:next w:val="Normal"/>
    <w:rsid w:val="00DF4EE2"/>
    <w:pPr>
      <w:suppressAutoHyphens/>
      <w:ind w:left="1600" w:hanging="200"/>
    </w:pPr>
    <w:rPr>
      <w:rFonts w:eastAsia="Times New Roman"/>
      <w:lang w:eastAsia="ar-SA"/>
    </w:rPr>
  </w:style>
  <w:style w:type="paragraph" w:styleId="Index9">
    <w:name w:val="index 9"/>
    <w:basedOn w:val="Normal"/>
    <w:next w:val="Normal"/>
    <w:rsid w:val="00DF4EE2"/>
    <w:pPr>
      <w:suppressAutoHyphens/>
      <w:ind w:left="1800" w:hanging="200"/>
    </w:pPr>
    <w:rPr>
      <w:rFonts w:eastAsia="Times New Roman"/>
      <w:lang w:eastAsia="ar-SA"/>
    </w:rPr>
  </w:style>
  <w:style w:type="paragraph" w:styleId="z-TopofForm">
    <w:name w:val="HTML Top of Form"/>
    <w:basedOn w:val="Normal"/>
    <w:next w:val="Normal"/>
    <w:link w:val="z-TopofFormChar"/>
    <w:hidden/>
    <w:rsid w:val="00DF4EE2"/>
    <w:pPr>
      <w:pBdr>
        <w:bottom w:val="single" w:sz="6" w:space="1" w:color="auto"/>
      </w:pBdr>
      <w:jc w:val="center"/>
    </w:pPr>
    <w:rPr>
      <w:rFonts w:ascii="Arial" w:eastAsia="Times New Roman" w:hAnsi="Arial" w:cs="Arial"/>
      <w:vanish/>
      <w:sz w:val="16"/>
      <w:szCs w:val="16"/>
      <w:lang w:val="it-IT" w:eastAsia="it-IT"/>
    </w:rPr>
  </w:style>
  <w:style w:type="character" w:customStyle="1" w:styleId="z-TopofFormChar">
    <w:name w:val="z-Top of Form Char"/>
    <w:link w:val="z-TopofForm"/>
    <w:rsid w:val="004613A0"/>
    <w:rPr>
      <w:rFonts w:ascii="Arial" w:hAnsi="Arial" w:cs="Arial"/>
      <w:vanish/>
      <w:sz w:val="16"/>
      <w:szCs w:val="16"/>
      <w:lang w:val="it-IT" w:eastAsia="it-IT" w:bidi="ar-SA"/>
    </w:rPr>
  </w:style>
  <w:style w:type="paragraph" w:customStyle="1" w:styleId="DECISION">
    <w:name w:val="DECISION"/>
    <w:basedOn w:val="Normal"/>
    <w:rsid w:val="00DF4EE2"/>
    <w:pPr>
      <w:widowControl w:val="0"/>
      <w:numPr>
        <w:numId w:val="14"/>
      </w:numPr>
      <w:spacing w:before="120" w:after="120"/>
      <w:jc w:val="both"/>
    </w:pPr>
    <w:rPr>
      <w:rFonts w:ascii="Arial" w:eastAsia="Times New Roman" w:hAnsi="Arial"/>
      <w:b/>
      <w:color w:val="0000FF"/>
      <w:u w:val="single"/>
    </w:rPr>
  </w:style>
  <w:style w:type="paragraph" w:styleId="NormalWeb">
    <w:name w:val="Normal (Web)"/>
    <w:basedOn w:val="Normal"/>
    <w:rsid w:val="00DF4EE2"/>
    <w:pPr>
      <w:spacing w:before="100" w:beforeAutospacing="1" w:after="100" w:afterAutospacing="1"/>
    </w:pPr>
    <w:rPr>
      <w:rFonts w:eastAsia="MS Mincho"/>
      <w:sz w:val="24"/>
      <w:szCs w:val="24"/>
      <w:lang w:val="it-IT" w:eastAsia="ja-JP"/>
    </w:rPr>
  </w:style>
  <w:style w:type="paragraph" w:customStyle="1" w:styleId="DefinitionTerm">
    <w:name w:val="Definition Term"/>
    <w:basedOn w:val="Normal"/>
    <w:next w:val="Normal"/>
    <w:rsid w:val="00DF4EE2"/>
    <w:pPr>
      <w:autoSpaceDE w:val="0"/>
      <w:autoSpaceDN w:val="0"/>
      <w:adjustRightInd w:val="0"/>
    </w:pPr>
    <w:rPr>
      <w:rFonts w:eastAsia="Times New Roman"/>
      <w:sz w:val="24"/>
      <w:szCs w:val="24"/>
      <w:lang w:val="it-IT" w:eastAsia="it-IT"/>
    </w:rPr>
  </w:style>
  <w:style w:type="paragraph" w:customStyle="1" w:styleId="AP">
    <w:name w:val="AP"/>
    <w:basedOn w:val="Normal"/>
    <w:rsid w:val="00DF4EE2"/>
    <w:pPr>
      <w:tabs>
        <w:tab w:val="right" w:pos="9639"/>
      </w:tabs>
      <w:spacing w:after="120"/>
      <w:ind w:left="2127" w:hanging="2127"/>
    </w:pPr>
    <w:rPr>
      <w:rFonts w:ascii="Arial" w:eastAsia="MS Mincho" w:hAnsi="Arial"/>
      <w:b/>
      <w:color w:val="FF0000"/>
    </w:rPr>
  </w:style>
  <w:style w:type="paragraph" w:customStyle="1" w:styleId="body">
    <w:name w:val="body"/>
    <w:rsid w:val="00DF4EE2"/>
    <w:pPr>
      <w:spacing w:after="120"/>
    </w:pPr>
    <w:rPr>
      <w:lang w:val="en-US" w:eastAsia="en-US"/>
    </w:rPr>
  </w:style>
  <w:style w:type="paragraph" w:styleId="z-BottomofForm">
    <w:name w:val="HTML Bottom of Form"/>
    <w:basedOn w:val="Normal"/>
    <w:next w:val="Normal"/>
    <w:link w:val="z-BottomofFormChar"/>
    <w:hidden/>
    <w:rsid w:val="00DF4EE2"/>
    <w:pPr>
      <w:pBdr>
        <w:top w:val="single" w:sz="6" w:space="1" w:color="auto"/>
      </w:pBdr>
      <w:jc w:val="center"/>
    </w:pPr>
    <w:rPr>
      <w:rFonts w:ascii="Arial" w:eastAsia="MS Mincho" w:hAnsi="Arial" w:cs="Arial"/>
      <w:vanish/>
      <w:sz w:val="16"/>
      <w:szCs w:val="16"/>
      <w:lang w:val="it-IT" w:eastAsia="ja-JP"/>
    </w:rPr>
  </w:style>
  <w:style w:type="character" w:customStyle="1" w:styleId="z-BottomofFormChar">
    <w:name w:val="z-Bottom of Form Char"/>
    <w:link w:val="z-BottomofForm"/>
    <w:rsid w:val="004613A0"/>
    <w:rPr>
      <w:rFonts w:ascii="Arial" w:eastAsia="MS Mincho" w:hAnsi="Arial" w:cs="Arial"/>
      <w:vanish/>
      <w:sz w:val="16"/>
      <w:szCs w:val="16"/>
      <w:lang w:val="it-IT" w:eastAsia="ja-JP" w:bidi="ar-SA"/>
    </w:rPr>
  </w:style>
  <w:style w:type="character" w:customStyle="1" w:styleId="EmailStyle171">
    <w:name w:val="EmailStyle171"/>
    <w:semiHidden/>
    <w:rsid w:val="00A03B0C"/>
    <w:rPr>
      <w:rFonts w:ascii="Arial" w:hAnsi="Arial" w:cs="Arial"/>
      <w:color w:val="auto"/>
      <w:sz w:val="20"/>
      <w:szCs w:val="20"/>
    </w:rPr>
  </w:style>
  <w:style w:type="character" w:customStyle="1" w:styleId="emailstyle17">
    <w:name w:val="emailstyle17"/>
    <w:semiHidden/>
    <w:rsid w:val="00B47693"/>
    <w:rPr>
      <w:rFonts w:ascii="Arial" w:hAnsi="Arial" w:cs="Arial" w:hint="default"/>
      <w:color w:val="auto"/>
      <w:sz w:val="20"/>
      <w:szCs w:val="20"/>
    </w:rPr>
  </w:style>
  <w:style w:type="character" w:customStyle="1" w:styleId="WW-Absatz-Standardschriftart">
    <w:name w:val="WW-Absatz-Standardschriftart"/>
    <w:rsid w:val="00E563E9"/>
  </w:style>
  <w:style w:type="paragraph" w:customStyle="1" w:styleId="numbered5">
    <w:name w:val="numbered5"/>
    <w:basedOn w:val="Normal"/>
    <w:rsid w:val="00F65F31"/>
    <w:pPr>
      <w:numPr>
        <w:ilvl w:val="4"/>
      </w:numPr>
      <w:tabs>
        <w:tab w:val="num" w:pos="4680"/>
      </w:tabs>
      <w:spacing w:before="240"/>
      <w:ind w:left="4680" w:hanging="1440"/>
      <w:jc w:val="both"/>
    </w:pPr>
    <w:rPr>
      <w:rFonts w:ascii="Arial" w:eastAsia="Times New Roman" w:hAnsi="Arial"/>
      <w:sz w:val="22"/>
    </w:rPr>
  </w:style>
  <w:style w:type="paragraph" w:styleId="BodyText">
    <w:name w:val="Body Text"/>
    <w:aliases w:val="AvtalBrödtext,Bodytext"/>
    <w:basedOn w:val="Normal"/>
    <w:link w:val="BodyTextChar"/>
    <w:rsid w:val="00F47F4F"/>
    <w:pPr>
      <w:suppressAutoHyphens/>
    </w:pPr>
    <w:rPr>
      <w:rFonts w:ascii="Arial" w:eastAsia="Times New Roman" w:hAnsi="Arial"/>
      <w:lang w:eastAsia="ar-SA"/>
    </w:rPr>
  </w:style>
  <w:style w:type="character" w:customStyle="1" w:styleId="BodyTextChar">
    <w:name w:val="Body Text Char"/>
    <w:aliases w:val="AvtalBrödtext Char,Bodytext Char"/>
    <w:link w:val="BodyText"/>
    <w:rsid w:val="004613A0"/>
    <w:rPr>
      <w:rFonts w:ascii="Arial" w:hAnsi="Arial"/>
      <w:lang w:val="en-GB" w:eastAsia="ar-SA" w:bidi="ar-SA"/>
    </w:rPr>
  </w:style>
  <w:style w:type="character" w:customStyle="1" w:styleId="h1Char">
    <w:name w:val="h1 Char"/>
    <w:aliases w:val="H1 Char,Huvudrubrik Char,app heading 1 Char,l1 Char,h11 Char,h12 Char,h13 Char,h14 Char,h15 Char,h16 Char Char"/>
    <w:rsid w:val="00F47F4F"/>
    <w:rPr>
      <w:rFonts w:ascii="Arial" w:hAnsi="Arial"/>
      <w:b/>
      <w:color w:val="003399"/>
      <w:sz w:val="24"/>
      <w:lang w:val="en-GB" w:eastAsia="ar-SA" w:bidi="ar-SA"/>
    </w:rPr>
  </w:style>
  <w:style w:type="character" w:customStyle="1" w:styleId="H2Char">
    <w:name w:val="H2 Char"/>
    <w:aliases w:val="UNDERRUBRIK 1-2 Char,R2 Char,2 Char,H21 Char,E2 Char,heading 2 Char,h2 Char,2nd level Char,H22 Char,H23 Char,H24 Char,H25 Char,†berschrift 2 Char,õberschrift 2 Char,H2-Heading 2 Char,Header 2 Char,l2 Char,Header2 Char,22 Char,heading2 Char"/>
    <w:rsid w:val="00F47F4F"/>
    <w:rPr>
      <w:rFonts w:ascii="Arial" w:hAnsi="Arial"/>
      <w:b/>
      <w:lang w:val="fr-FR" w:eastAsia="ar-SA" w:bidi="ar-SA"/>
    </w:rPr>
  </w:style>
  <w:style w:type="character" w:customStyle="1" w:styleId="NumberingSymbols">
    <w:name w:val="Numbering Symbols"/>
    <w:rsid w:val="00F47F4F"/>
  </w:style>
  <w:style w:type="character" w:customStyle="1" w:styleId="WW8Num1z0">
    <w:name w:val="WW8Num1z0"/>
    <w:rsid w:val="00F47F4F"/>
    <w:rPr>
      <w:rFonts w:ascii="Arial" w:hAnsi="Arial" w:cs="Arial"/>
    </w:rPr>
  </w:style>
  <w:style w:type="character" w:customStyle="1" w:styleId="Absatz-Standardschriftart">
    <w:name w:val="Absatz-Standardschriftart"/>
    <w:rsid w:val="00F47F4F"/>
  </w:style>
  <w:style w:type="character" w:customStyle="1" w:styleId="WW8Num2z0">
    <w:name w:val="WW8Num2z0"/>
    <w:rsid w:val="00F47F4F"/>
    <w:rPr>
      <w:color w:val="000000"/>
    </w:rPr>
  </w:style>
  <w:style w:type="character" w:customStyle="1" w:styleId="DefaultParagraphFont1">
    <w:name w:val="Default Paragraph Font1"/>
    <w:rsid w:val="00F47F4F"/>
  </w:style>
  <w:style w:type="character" w:customStyle="1" w:styleId="WW8Num6z0">
    <w:name w:val="WW8Num6z0"/>
    <w:rsid w:val="00F47F4F"/>
    <w:rPr>
      <w:b/>
    </w:rPr>
  </w:style>
  <w:style w:type="character" w:customStyle="1" w:styleId="WW8Num7z0">
    <w:name w:val="WW8Num7z0"/>
    <w:rsid w:val="00F47F4F"/>
    <w:rPr>
      <w:color w:val="000000"/>
    </w:rPr>
  </w:style>
  <w:style w:type="character" w:customStyle="1" w:styleId="WW8Num9z0">
    <w:name w:val="WW8Num9z0"/>
    <w:rsid w:val="00F47F4F"/>
    <w:rPr>
      <w:b/>
    </w:rPr>
  </w:style>
  <w:style w:type="character" w:customStyle="1" w:styleId="WW8Num11z0">
    <w:name w:val="WW8Num11z0"/>
    <w:rsid w:val="00F47F4F"/>
    <w:rPr>
      <w:rFonts w:ascii="Arial" w:eastAsia="Times New Roman" w:hAnsi="Arial" w:cs="Arial"/>
    </w:rPr>
  </w:style>
  <w:style w:type="character" w:customStyle="1" w:styleId="WW8Num11z1">
    <w:name w:val="WW8Num11z1"/>
    <w:rsid w:val="00F47F4F"/>
    <w:rPr>
      <w:rFonts w:ascii="Courier New" w:hAnsi="Courier New" w:cs="Courier New"/>
    </w:rPr>
  </w:style>
  <w:style w:type="character" w:customStyle="1" w:styleId="WW8Num11z2">
    <w:name w:val="WW8Num11z2"/>
    <w:rsid w:val="00F47F4F"/>
    <w:rPr>
      <w:rFonts w:ascii="Wingdings" w:hAnsi="Wingdings"/>
    </w:rPr>
  </w:style>
  <w:style w:type="character" w:customStyle="1" w:styleId="WW8Num11z3">
    <w:name w:val="WW8Num11z3"/>
    <w:rsid w:val="00F47F4F"/>
    <w:rPr>
      <w:rFonts w:ascii="Symbol" w:hAnsi="Symbol"/>
    </w:rPr>
  </w:style>
  <w:style w:type="character" w:customStyle="1" w:styleId="WW-DefaultParagraphFont">
    <w:name w:val="WW-Default Paragraph Font"/>
    <w:rsid w:val="00F47F4F"/>
  </w:style>
  <w:style w:type="character" w:customStyle="1" w:styleId="WW-EndnoteCharacters">
    <w:name w:val="WW-Endnote Characters"/>
    <w:rsid w:val="00F47F4F"/>
  </w:style>
  <w:style w:type="paragraph" w:customStyle="1" w:styleId="Heading10">
    <w:name w:val="Heading 10"/>
    <w:basedOn w:val="Heading"/>
    <w:next w:val="BodyText"/>
    <w:rsid w:val="00F47F4F"/>
    <w:rPr>
      <w:b/>
      <w:bCs/>
      <w:sz w:val="21"/>
      <w:szCs w:val="21"/>
    </w:rPr>
  </w:style>
  <w:style w:type="paragraph" w:styleId="EnvelopeAddress">
    <w:name w:val="envelope address"/>
    <w:basedOn w:val="Normal"/>
    <w:rsid w:val="00F47F4F"/>
    <w:pPr>
      <w:suppressLineNumbers/>
      <w:suppressAutoHyphens/>
      <w:spacing w:after="60"/>
    </w:pPr>
    <w:rPr>
      <w:rFonts w:ascii="Arial" w:eastAsia="Times New Roman" w:hAnsi="Arial"/>
      <w:lang w:eastAsia="ar-SA"/>
    </w:rPr>
  </w:style>
  <w:style w:type="paragraph" w:customStyle="1" w:styleId="HorizontalLine">
    <w:name w:val="Horizontal Line"/>
    <w:basedOn w:val="Normal"/>
    <w:next w:val="BodyText"/>
    <w:rsid w:val="00F47F4F"/>
    <w:pPr>
      <w:suppressLineNumbers/>
      <w:pBdr>
        <w:bottom w:val="double" w:sz="1" w:space="0" w:color="808080"/>
      </w:pBdr>
      <w:suppressAutoHyphens/>
      <w:spacing w:after="283"/>
    </w:pPr>
    <w:rPr>
      <w:rFonts w:ascii="Arial" w:eastAsia="Times New Roman" w:hAnsi="Arial"/>
      <w:sz w:val="12"/>
      <w:szCs w:val="12"/>
      <w:lang w:eastAsia="ar-SA"/>
    </w:rPr>
  </w:style>
  <w:style w:type="paragraph" w:customStyle="1" w:styleId="CharCharCharCharCharZchnZchnCharCharChar">
    <w:name w:val="Char Char Char Char Char Zchn Zchn Char Char Char"/>
    <w:basedOn w:val="Normal"/>
    <w:rsid w:val="00F47F4F"/>
    <w:pPr>
      <w:spacing w:after="160" w:line="240" w:lineRule="exact"/>
    </w:pPr>
    <w:rPr>
      <w:rFonts w:ascii="Normal" w:eastAsia="Times New Roman" w:hAnsi="Normal"/>
      <w:b/>
      <w:lang w:val="en-US"/>
    </w:rPr>
  </w:style>
  <w:style w:type="character" w:customStyle="1" w:styleId="Heading2Char">
    <w:name w:val="Heading 2 Char"/>
    <w:aliases w:val="A Char"/>
    <w:rsid w:val="00F47F4F"/>
    <w:rPr>
      <w:rFonts w:ascii="Arial" w:hAnsi="Arial"/>
      <w:b/>
      <w:lang w:val="fr-FR" w:eastAsia="ar-SA" w:bidi="ar-SA"/>
    </w:rPr>
  </w:style>
  <w:style w:type="character" w:customStyle="1" w:styleId="BodyText3Char">
    <w:name w:val="Body Text 3 Char"/>
    <w:rsid w:val="00F47F4F"/>
    <w:rPr>
      <w:snapToGrid w:val="0"/>
      <w:color w:val="000000"/>
      <w:sz w:val="22"/>
      <w:lang w:val="en-US" w:eastAsia="en-US" w:bidi="ar-SA"/>
    </w:rPr>
  </w:style>
  <w:style w:type="paragraph" w:customStyle="1" w:styleId="numbered1">
    <w:name w:val="numbered1"/>
    <w:basedOn w:val="Normal"/>
    <w:rsid w:val="00F47F4F"/>
    <w:pPr>
      <w:tabs>
        <w:tab w:val="num" w:pos="720"/>
      </w:tabs>
      <w:spacing w:before="240"/>
      <w:ind w:left="720" w:hanging="720"/>
      <w:jc w:val="both"/>
      <w:outlineLvl w:val="0"/>
    </w:pPr>
    <w:rPr>
      <w:rFonts w:ascii="Arial" w:eastAsia="Times New Roman" w:hAnsi="Arial"/>
      <w:b/>
      <w:sz w:val="22"/>
    </w:rPr>
  </w:style>
  <w:style w:type="paragraph" w:customStyle="1" w:styleId="numbered2">
    <w:name w:val="numbered2"/>
    <w:basedOn w:val="Normal"/>
    <w:rsid w:val="00F47F4F"/>
    <w:pPr>
      <w:numPr>
        <w:ilvl w:val="1"/>
      </w:numPr>
      <w:tabs>
        <w:tab w:val="num" w:pos="709"/>
      </w:tabs>
      <w:spacing w:before="240"/>
      <w:ind w:firstLine="11"/>
      <w:jc w:val="both"/>
    </w:pPr>
    <w:rPr>
      <w:rFonts w:ascii="Arial" w:eastAsia="Times New Roman" w:hAnsi="Arial"/>
      <w:b/>
      <w:sz w:val="22"/>
    </w:rPr>
  </w:style>
  <w:style w:type="paragraph" w:customStyle="1" w:styleId="numbered3">
    <w:name w:val="numbered3"/>
    <w:basedOn w:val="Normal"/>
    <w:rsid w:val="00F47F4F"/>
    <w:pPr>
      <w:numPr>
        <w:ilvl w:val="2"/>
      </w:numPr>
      <w:tabs>
        <w:tab w:val="num" w:pos="0"/>
      </w:tabs>
      <w:spacing w:before="120"/>
      <w:ind w:left="709" w:hanging="709"/>
      <w:jc w:val="both"/>
    </w:pPr>
    <w:rPr>
      <w:rFonts w:ascii="Arial" w:eastAsia="Times New Roman" w:hAnsi="Arial"/>
      <w:b/>
      <w:sz w:val="22"/>
    </w:rPr>
  </w:style>
  <w:style w:type="paragraph" w:customStyle="1" w:styleId="numbered4">
    <w:name w:val="numbered4"/>
    <w:basedOn w:val="Normal"/>
    <w:rsid w:val="00F47F4F"/>
    <w:pPr>
      <w:numPr>
        <w:ilvl w:val="3"/>
      </w:numPr>
      <w:tabs>
        <w:tab w:val="num" w:pos="3240"/>
      </w:tabs>
      <w:spacing w:before="240"/>
      <w:ind w:left="3240" w:hanging="1080"/>
      <w:jc w:val="both"/>
    </w:pPr>
    <w:rPr>
      <w:rFonts w:ascii="Arial" w:eastAsia="Times New Roman" w:hAnsi="Arial"/>
      <w:sz w:val="22"/>
    </w:rPr>
  </w:style>
  <w:style w:type="paragraph" w:customStyle="1" w:styleId="Bulletedo1">
    <w:name w:val="Bulleted o 1"/>
    <w:basedOn w:val="Normal"/>
    <w:rsid w:val="00F47F4F"/>
    <w:pPr>
      <w:spacing w:after="220"/>
      <w:ind w:left="1655" w:hanging="357"/>
    </w:pPr>
    <w:rPr>
      <w:rFonts w:ascii="Arial" w:eastAsia="Times New Roman" w:hAnsi="Arial"/>
      <w:sz w:val="22"/>
      <w:lang w:val="en-US"/>
    </w:rPr>
  </w:style>
  <w:style w:type="paragraph" w:customStyle="1" w:styleId="CSTitle">
    <w:name w:val="CS_Title"/>
    <w:basedOn w:val="Title"/>
    <w:rsid w:val="00F47F4F"/>
    <w:pPr>
      <w:ind w:left="560"/>
      <w:jc w:val="left"/>
    </w:pPr>
    <w:rPr>
      <w:sz w:val="36"/>
    </w:rPr>
  </w:style>
  <w:style w:type="paragraph" w:customStyle="1" w:styleId="CSNumber">
    <w:name w:val="CS_Number"/>
    <w:basedOn w:val="Title"/>
    <w:rsid w:val="00F47F4F"/>
    <w:pPr>
      <w:ind w:left="560"/>
      <w:jc w:val="right"/>
    </w:pPr>
  </w:style>
  <w:style w:type="character" w:customStyle="1" w:styleId="CharChar">
    <w:name w:val="Char Char"/>
    <w:rsid w:val="00F47F4F"/>
    <w:rPr>
      <w:rFonts w:ascii="Arial" w:hAnsi="Arial"/>
      <w:b/>
      <w:lang w:val="fr-FR" w:eastAsia="ar-SA" w:bidi="ar-SA"/>
    </w:rPr>
  </w:style>
  <w:style w:type="paragraph" w:customStyle="1" w:styleId="msolistparagraph0">
    <w:name w:val="msolistparagraph"/>
    <w:basedOn w:val="Normal"/>
    <w:rsid w:val="00F47F4F"/>
    <w:pPr>
      <w:ind w:left="720"/>
    </w:pPr>
    <w:rPr>
      <w:rFonts w:ascii="Calibri" w:eastAsia="Times New Roman" w:hAnsi="Calibri"/>
      <w:sz w:val="22"/>
      <w:szCs w:val="22"/>
      <w:lang w:val="en-US"/>
    </w:rPr>
  </w:style>
  <w:style w:type="paragraph" w:customStyle="1" w:styleId="CharCharCharZchnZchn">
    <w:name w:val="Char Char Char Zchn Zchn"/>
    <w:basedOn w:val="Normal"/>
    <w:semiHidden/>
    <w:rsid w:val="00BE44C2"/>
    <w:pPr>
      <w:spacing w:after="160" w:line="240" w:lineRule="exact"/>
    </w:pPr>
    <w:rPr>
      <w:rFonts w:ascii="Arial" w:eastAsia="SimSun" w:hAnsi="Arial"/>
      <w:szCs w:val="22"/>
      <w:lang w:val="en-US"/>
    </w:rPr>
  </w:style>
  <w:style w:type="paragraph" w:styleId="CommentSubject">
    <w:name w:val="annotation subject"/>
    <w:basedOn w:val="CommentText"/>
    <w:next w:val="CommentText"/>
    <w:link w:val="CommentSubjectChar"/>
    <w:semiHidden/>
    <w:rsid w:val="004613A0"/>
    <w:pPr>
      <w:suppressAutoHyphens/>
    </w:pPr>
    <w:rPr>
      <w:rFonts w:ascii="Arial" w:eastAsia="Arial Unicode MS" w:hAnsi="Arial" w:cs="Arial"/>
      <w:b/>
      <w:bCs/>
      <w:sz w:val="18"/>
      <w:szCs w:val="18"/>
      <w:lang w:val="en-GB" w:eastAsia="ar-SA"/>
    </w:rPr>
  </w:style>
  <w:style w:type="character" w:customStyle="1" w:styleId="CommentSubjectChar">
    <w:name w:val="Comment Subject Char"/>
    <w:link w:val="CommentSubject"/>
    <w:semiHidden/>
    <w:rsid w:val="004613A0"/>
    <w:rPr>
      <w:rFonts w:ascii="Arial" w:eastAsia="Arial Unicode MS" w:hAnsi="Arial" w:cs="Arial"/>
      <w:b/>
      <w:bCs/>
      <w:sz w:val="18"/>
      <w:szCs w:val="18"/>
      <w:lang w:val="en-GB" w:eastAsia="ar-SA" w:bidi="ar-SA"/>
    </w:rPr>
  </w:style>
  <w:style w:type="paragraph" w:styleId="ListParagraph">
    <w:name w:val="List Paragraph"/>
    <w:basedOn w:val="Normal"/>
    <w:uiPriority w:val="34"/>
    <w:qFormat/>
    <w:rsid w:val="00F21D2C"/>
    <w:pPr>
      <w:ind w:left="720"/>
      <w:contextualSpacing/>
    </w:pPr>
  </w:style>
  <w:style w:type="paragraph" w:styleId="TOC1">
    <w:name w:val="toc 1"/>
    <w:basedOn w:val="Normal"/>
    <w:next w:val="Normal"/>
    <w:autoRedefine/>
    <w:uiPriority w:val="39"/>
    <w:rsid w:val="00EF726F"/>
    <w:pPr>
      <w:spacing w:after="100"/>
    </w:pPr>
  </w:style>
  <w:style w:type="paragraph" w:styleId="TOC2">
    <w:name w:val="toc 2"/>
    <w:basedOn w:val="Normal"/>
    <w:next w:val="Normal"/>
    <w:autoRedefine/>
    <w:uiPriority w:val="39"/>
    <w:rsid w:val="00EF726F"/>
    <w:pPr>
      <w:spacing w:after="100"/>
      <w:ind w:left="200"/>
    </w:pPr>
  </w:style>
  <w:style w:type="paragraph" w:styleId="Index2">
    <w:name w:val="index 2"/>
    <w:basedOn w:val="Normal"/>
    <w:next w:val="Normal"/>
    <w:autoRedefine/>
    <w:unhideWhenUsed/>
    <w:rsid w:val="003F0385"/>
    <w:pPr>
      <w:suppressAutoHyphens/>
      <w:ind w:left="400" w:hanging="200"/>
    </w:pPr>
    <w:rPr>
      <w:rFonts w:eastAsia="Times New Roman"/>
      <w:lang w:eastAsia="ar-SA"/>
    </w:rPr>
  </w:style>
  <w:style w:type="paragraph" w:styleId="Index3">
    <w:name w:val="index 3"/>
    <w:basedOn w:val="Normal"/>
    <w:next w:val="Normal"/>
    <w:autoRedefine/>
    <w:unhideWhenUsed/>
    <w:rsid w:val="003F0385"/>
    <w:pPr>
      <w:suppressAutoHyphens/>
      <w:ind w:left="600" w:hanging="200"/>
    </w:pPr>
    <w:rPr>
      <w:rFonts w:eastAsia="Times New Roman"/>
      <w:lang w:eastAsia="ar-SA"/>
    </w:rPr>
  </w:style>
  <w:style w:type="paragraph" w:styleId="TOC5">
    <w:name w:val="toc 5"/>
    <w:basedOn w:val="Normal"/>
    <w:next w:val="Normal"/>
    <w:autoRedefine/>
    <w:uiPriority w:val="39"/>
    <w:unhideWhenUsed/>
    <w:rsid w:val="003F0385"/>
    <w:pPr>
      <w:tabs>
        <w:tab w:val="right" w:leader="dot" w:pos="9747"/>
      </w:tabs>
      <w:suppressAutoHyphens/>
      <w:ind w:left="800"/>
    </w:pPr>
    <w:rPr>
      <w:rFonts w:ascii="Arial" w:eastAsia="Times New Roman" w:hAnsi="Arial"/>
      <w:sz w:val="18"/>
      <w:lang w:eastAsia="ar-SA"/>
    </w:rPr>
  </w:style>
  <w:style w:type="paragraph" w:styleId="TOC6">
    <w:name w:val="toc 6"/>
    <w:basedOn w:val="Normal"/>
    <w:next w:val="Normal"/>
    <w:autoRedefine/>
    <w:uiPriority w:val="39"/>
    <w:unhideWhenUsed/>
    <w:rsid w:val="003F0385"/>
    <w:pPr>
      <w:tabs>
        <w:tab w:val="right" w:leader="dot" w:pos="9747"/>
      </w:tabs>
      <w:suppressAutoHyphens/>
      <w:ind w:left="1000"/>
    </w:pPr>
    <w:rPr>
      <w:rFonts w:ascii="Arial" w:eastAsia="Times New Roman" w:hAnsi="Arial"/>
      <w:sz w:val="18"/>
      <w:lang w:eastAsia="ar-SA"/>
    </w:rPr>
  </w:style>
  <w:style w:type="paragraph" w:styleId="TOC7">
    <w:name w:val="toc 7"/>
    <w:basedOn w:val="Normal"/>
    <w:next w:val="Normal"/>
    <w:autoRedefine/>
    <w:uiPriority w:val="39"/>
    <w:unhideWhenUsed/>
    <w:rsid w:val="003F0385"/>
    <w:pPr>
      <w:tabs>
        <w:tab w:val="right" w:leader="dot" w:pos="9747"/>
      </w:tabs>
      <w:suppressAutoHyphens/>
      <w:ind w:left="1200"/>
    </w:pPr>
    <w:rPr>
      <w:rFonts w:ascii="Arial" w:eastAsia="Times New Roman" w:hAnsi="Arial"/>
      <w:sz w:val="18"/>
      <w:lang w:eastAsia="ar-SA"/>
    </w:rPr>
  </w:style>
  <w:style w:type="paragraph" w:styleId="TOC8">
    <w:name w:val="toc 8"/>
    <w:basedOn w:val="Normal"/>
    <w:next w:val="Normal"/>
    <w:autoRedefine/>
    <w:uiPriority w:val="39"/>
    <w:unhideWhenUsed/>
    <w:rsid w:val="003F0385"/>
    <w:pPr>
      <w:tabs>
        <w:tab w:val="right" w:leader="dot" w:pos="9747"/>
      </w:tabs>
      <w:suppressAutoHyphens/>
      <w:ind w:left="1400"/>
    </w:pPr>
    <w:rPr>
      <w:rFonts w:ascii="Arial" w:eastAsia="Times New Roman" w:hAnsi="Arial"/>
      <w:sz w:val="18"/>
      <w:lang w:eastAsia="ar-SA"/>
    </w:rPr>
  </w:style>
  <w:style w:type="paragraph" w:styleId="TOC9">
    <w:name w:val="toc 9"/>
    <w:basedOn w:val="Normal"/>
    <w:next w:val="Normal"/>
    <w:autoRedefine/>
    <w:uiPriority w:val="39"/>
    <w:unhideWhenUsed/>
    <w:rsid w:val="003F0385"/>
    <w:pPr>
      <w:tabs>
        <w:tab w:val="right" w:leader="dot" w:pos="9747"/>
      </w:tabs>
      <w:suppressAutoHyphens/>
      <w:ind w:left="1600"/>
    </w:pPr>
    <w:rPr>
      <w:rFonts w:ascii="Arial" w:eastAsia="Times New Roman" w:hAnsi="Arial"/>
      <w:sz w:val="18"/>
      <w:lang w:eastAsia="ar-SA"/>
    </w:rPr>
  </w:style>
  <w:style w:type="paragraph" w:customStyle="1" w:styleId="Subtitle1">
    <w:name w:val="Subtitle1"/>
    <w:basedOn w:val="Normal"/>
    <w:next w:val="Normal"/>
    <w:qFormat/>
    <w:rsid w:val="003F0385"/>
    <w:pPr>
      <w:numPr>
        <w:ilvl w:val="1"/>
      </w:numPr>
      <w:suppressAutoHyphens/>
    </w:pPr>
    <w:rPr>
      <w:rFonts w:ascii="Cambria" w:eastAsia="Times New Roman" w:hAnsi="Cambria"/>
      <w:i/>
      <w:iCs/>
      <w:color w:val="4F81BD"/>
      <w:spacing w:val="15"/>
      <w:sz w:val="24"/>
      <w:szCs w:val="24"/>
      <w:lang w:eastAsia="ar-SA"/>
    </w:rPr>
  </w:style>
  <w:style w:type="paragraph" w:styleId="TOCHeading">
    <w:name w:val="TOC Heading"/>
    <w:basedOn w:val="Heading1"/>
    <w:next w:val="Normal"/>
    <w:uiPriority w:val="39"/>
    <w:semiHidden/>
    <w:unhideWhenUsed/>
    <w:qFormat/>
    <w:rsid w:val="003F0385"/>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customStyle="1" w:styleId="ZchnZchnCharCharZchnZchn">
    <w:name w:val="Zchn Zchn Char Char Zchn Zchn"/>
    <w:basedOn w:val="Normal"/>
    <w:semiHidden/>
    <w:rsid w:val="003F0385"/>
    <w:pPr>
      <w:spacing w:after="160" w:line="240" w:lineRule="exact"/>
    </w:pPr>
    <w:rPr>
      <w:rFonts w:ascii="Arial" w:eastAsia="SimSun" w:hAnsi="Arial"/>
      <w:szCs w:val="22"/>
      <w:lang w:val="en-US"/>
    </w:rPr>
  </w:style>
  <w:style w:type="paragraph" w:customStyle="1" w:styleId="CarCarCharCharChar">
    <w:name w:val="Car Car Char Char Char"/>
    <w:basedOn w:val="Normal"/>
    <w:semiHidden/>
    <w:rsid w:val="003F0385"/>
    <w:pPr>
      <w:spacing w:after="160" w:line="240" w:lineRule="exact"/>
    </w:pPr>
    <w:rPr>
      <w:rFonts w:ascii="Arial" w:eastAsia="SimSun" w:hAnsi="Arial"/>
      <w:szCs w:val="22"/>
      <w:lang w:val="en-US"/>
    </w:rPr>
  </w:style>
  <w:style w:type="paragraph" w:customStyle="1" w:styleId="Char">
    <w:name w:val="Char"/>
    <w:basedOn w:val="Normal"/>
    <w:semiHidden/>
    <w:rsid w:val="003F0385"/>
    <w:pPr>
      <w:spacing w:after="160" w:line="240" w:lineRule="exact"/>
    </w:pPr>
    <w:rPr>
      <w:rFonts w:ascii="Arial" w:eastAsia="SimSun" w:hAnsi="Arial"/>
      <w:szCs w:val="22"/>
      <w:lang w:val="en-US"/>
    </w:rPr>
  </w:style>
  <w:style w:type="paragraph" w:customStyle="1" w:styleId="ZchnZchn">
    <w:name w:val="Zchn Zchn"/>
    <w:basedOn w:val="Normal"/>
    <w:semiHidden/>
    <w:rsid w:val="003F0385"/>
    <w:pPr>
      <w:spacing w:after="160" w:line="240" w:lineRule="exact"/>
    </w:pPr>
    <w:rPr>
      <w:rFonts w:ascii="Arial" w:eastAsia="SimSun" w:hAnsi="Arial"/>
      <w:szCs w:val="22"/>
      <w:lang w:val="en-US"/>
    </w:rPr>
  </w:style>
  <w:style w:type="paragraph" w:customStyle="1" w:styleId="CharCharCharCharChar">
    <w:name w:val="Char Char Char Char (文字) (文字) Char"/>
    <w:basedOn w:val="Normal"/>
    <w:semiHidden/>
    <w:rsid w:val="003F0385"/>
    <w:pPr>
      <w:spacing w:after="160" w:line="240" w:lineRule="exact"/>
    </w:pPr>
    <w:rPr>
      <w:rFonts w:ascii="Arial" w:eastAsia="SimSun" w:hAnsi="Arial"/>
      <w:szCs w:val="22"/>
      <w:lang w:val="en-US"/>
    </w:rPr>
  </w:style>
  <w:style w:type="paragraph" w:customStyle="1" w:styleId="CarCarCharChar">
    <w:name w:val="Car Car Char Char"/>
    <w:basedOn w:val="Normal"/>
    <w:semiHidden/>
    <w:rsid w:val="003F0385"/>
    <w:pPr>
      <w:spacing w:after="160" w:line="240" w:lineRule="exact"/>
    </w:pPr>
    <w:rPr>
      <w:rFonts w:ascii="Arial" w:eastAsia="SimSun" w:hAnsi="Arial"/>
      <w:szCs w:val="22"/>
      <w:lang w:val="en-US"/>
    </w:rPr>
  </w:style>
  <w:style w:type="paragraph" w:customStyle="1" w:styleId="Title1">
    <w:name w:val="Title1"/>
    <w:basedOn w:val="Normal"/>
    <w:next w:val="Normal"/>
    <w:qFormat/>
    <w:rsid w:val="003F0385"/>
    <w:pPr>
      <w:pBdr>
        <w:bottom w:val="single" w:sz="8" w:space="4" w:color="4F81BD"/>
      </w:pBdr>
      <w:suppressAutoHyphens/>
      <w:spacing w:after="300"/>
      <w:contextualSpacing/>
    </w:pPr>
    <w:rPr>
      <w:rFonts w:ascii="Cambria" w:eastAsia="Times New Roman" w:hAnsi="Cambria"/>
      <w:color w:val="17365D"/>
      <w:spacing w:val="5"/>
      <w:kern w:val="28"/>
      <w:sz w:val="52"/>
      <w:szCs w:val="52"/>
      <w:lang w:eastAsia="ar-SA"/>
    </w:rPr>
  </w:style>
  <w:style w:type="character" w:styleId="EndnoteReference">
    <w:name w:val="endnote reference"/>
    <w:unhideWhenUsed/>
    <w:rsid w:val="003F0385"/>
    <w:rPr>
      <w:vertAlign w:val="superscript"/>
    </w:rPr>
  </w:style>
  <w:style w:type="character" w:customStyle="1" w:styleId="FootnoteReference1">
    <w:name w:val="Footnote Reference1"/>
    <w:semiHidden/>
    <w:rsid w:val="003F0385"/>
    <w:rPr>
      <w:vertAlign w:val="superscript"/>
    </w:rPr>
  </w:style>
  <w:style w:type="character" w:customStyle="1" w:styleId="EmailStyle821">
    <w:name w:val="EmailStyle821"/>
    <w:semiHidden/>
    <w:rsid w:val="003F0385"/>
    <w:rPr>
      <w:rFonts w:ascii="Arial" w:hAnsi="Arial" w:cs="Arial" w:hint="default"/>
      <w:color w:val="auto"/>
      <w:sz w:val="20"/>
      <w:szCs w:val="20"/>
    </w:rPr>
  </w:style>
  <w:style w:type="character" w:customStyle="1" w:styleId="EmailStyle1081">
    <w:name w:val="EmailStyle1081"/>
    <w:semiHidden/>
    <w:rsid w:val="003F0385"/>
    <w:rPr>
      <w:rFonts w:ascii="Arial" w:hAnsi="Arial" w:cs="Arial" w:hint="default"/>
      <w:color w:val="auto"/>
      <w:sz w:val="20"/>
      <w:szCs w:val="20"/>
    </w:rPr>
  </w:style>
  <w:style w:type="character" w:customStyle="1" w:styleId="EmailStyle170">
    <w:name w:val="EmailStyle17"/>
    <w:semiHidden/>
    <w:rsid w:val="003F0385"/>
    <w:rPr>
      <w:rFonts w:ascii="Arial" w:hAnsi="Arial" w:cs="Arial" w:hint="default"/>
      <w:color w:val="auto"/>
      <w:sz w:val="20"/>
      <w:szCs w:val="20"/>
    </w:rPr>
  </w:style>
  <w:style w:type="character" w:customStyle="1" w:styleId="EmailStyle172">
    <w:name w:val="EmailStyle172"/>
    <w:semiHidden/>
    <w:rsid w:val="003F0385"/>
    <w:rPr>
      <w:rFonts w:ascii="Arial" w:hAnsi="Arial" w:cs="Arial" w:hint="default"/>
      <w:color w:val="auto"/>
      <w:sz w:val="20"/>
      <w:szCs w:val="20"/>
    </w:rPr>
  </w:style>
  <w:style w:type="character" w:customStyle="1" w:styleId="Heading1CharChar">
    <w:name w:val="Heading 1 Char Char"/>
    <w:rsid w:val="003F0385"/>
    <w:rPr>
      <w:rFonts w:ascii="Arial" w:eastAsia="Batang" w:hAnsi="Arial" w:cs="Arial" w:hint="default"/>
      <w:sz w:val="36"/>
      <w:lang w:val="en-US" w:eastAsia="en-US" w:bidi="ar-SA"/>
    </w:rPr>
  </w:style>
  <w:style w:type="character" w:customStyle="1" w:styleId="Heading2CharChar">
    <w:name w:val="Heading 2 Char Char"/>
    <w:rsid w:val="003F0385"/>
    <w:rPr>
      <w:rFonts w:ascii="Arial" w:eastAsia="Batang" w:hAnsi="Arial" w:cs="Arial" w:hint="default"/>
      <w:bCs/>
      <w:sz w:val="32"/>
      <w:lang w:val="en-GB" w:eastAsia="en-US" w:bidi="ar-SA"/>
    </w:rPr>
  </w:style>
  <w:style w:type="character" w:customStyle="1" w:styleId="SubtitleChar1">
    <w:name w:val="Subtitle Char1"/>
    <w:basedOn w:val="DefaultParagraphFont"/>
    <w:uiPriority w:val="11"/>
    <w:rsid w:val="003F0385"/>
    <w:rPr>
      <w:rFonts w:asciiTheme="majorHAnsi" w:eastAsiaTheme="majorEastAsia" w:hAnsiTheme="majorHAnsi" w:cstheme="majorBidi"/>
      <w:i/>
      <w:iCs/>
      <w:color w:val="5B9BD5" w:themeColor="accent1"/>
      <w:spacing w:val="15"/>
      <w:sz w:val="24"/>
      <w:szCs w:val="24"/>
    </w:rPr>
  </w:style>
  <w:style w:type="character" w:customStyle="1" w:styleId="TitleChar1">
    <w:name w:val="Title Char1"/>
    <w:basedOn w:val="DefaultParagraphFont"/>
    <w:uiPriority w:val="10"/>
    <w:rsid w:val="003F0385"/>
    <w:rPr>
      <w:rFonts w:asciiTheme="majorHAnsi" w:eastAsiaTheme="majorEastAsia" w:hAnsiTheme="majorHAnsi" w:cstheme="majorBidi"/>
      <w:color w:val="323E4F" w:themeColor="text2" w:themeShade="BF"/>
      <w:spacing w:val="5"/>
      <w:kern w:val="28"/>
      <w:sz w:val="52"/>
      <w:szCs w:val="52"/>
    </w:rPr>
  </w:style>
  <w:style w:type="paragraph" w:styleId="Revision">
    <w:name w:val="Revision"/>
    <w:hidden/>
    <w:uiPriority w:val="99"/>
    <w:semiHidden/>
    <w:rsid w:val="003F0385"/>
    <w:rPr>
      <w:rFonts w:ascii="Arial" w:eastAsia="Calibri" w:hAnsi="Arial"/>
      <w:sz w:val="18"/>
      <w:szCs w:val="22"/>
      <w:lang w:eastAsia="en-US"/>
    </w:rPr>
  </w:style>
  <w:style w:type="paragraph" w:customStyle="1" w:styleId="font5">
    <w:name w:val="font5"/>
    <w:basedOn w:val="Normal"/>
    <w:rsid w:val="00C135F7"/>
    <w:pPr>
      <w:spacing w:before="100" w:beforeAutospacing="1" w:after="100" w:afterAutospacing="1"/>
    </w:pPr>
    <w:rPr>
      <w:rFonts w:ascii="Tahoma" w:eastAsia="Times New Roman" w:hAnsi="Tahoma" w:cs="Tahoma"/>
      <w:color w:val="000000"/>
      <w:sz w:val="18"/>
      <w:szCs w:val="18"/>
      <w:lang w:val="en-US"/>
    </w:rPr>
  </w:style>
  <w:style w:type="paragraph" w:customStyle="1" w:styleId="font6">
    <w:name w:val="font6"/>
    <w:basedOn w:val="Normal"/>
    <w:rsid w:val="00C135F7"/>
    <w:pPr>
      <w:spacing w:before="100" w:beforeAutospacing="1" w:after="100" w:afterAutospacing="1"/>
    </w:pPr>
    <w:rPr>
      <w:rFonts w:ascii="Tahoma" w:eastAsia="Times New Roman" w:hAnsi="Tahoma" w:cs="Tahoma"/>
      <w:b/>
      <w:bCs/>
      <w:color w:val="000000"/>
      <w:sz w:val="18"/>
      <w:szCs w:val="18"/>
      <w:lang w:val="en-US"/>
    </w:rPr>
  </w:style>
  <w:style w:type="paragraph" w:customStyle="1" w:styleId="xl64">
    <w:name w:val="xl64"/>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5">
    <w:name w:val="xl65"/>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sz w:val="16"/>
      <w:szCs w:val="16"/>
      <w:lang w:val="en-US"/>
    </w:rPr>
  </w:style>
  <w:style w:type="paragraph" w:customStyle="1" w:styleId="xl66">
    <w:name w:val="xl66"/>
    <w:basedOn w:val="Normal"/>
    <w:rsid w:val="00C135F7"/>
    <w:pPr>
      <w:shd w:val="clear" w:color="000000" w:fill="FFFFFF"/>
      <w:spacing w:before="100" w:beforeAutospacing="1" w:after="100" w:afterAutospacing="1"/>
      <w:textAlignment w:val="top"/>
    </w:pPr>
    <w:rPr>
      <w:rFonts w:ascii="Arial" w:eastAsia="Times New Roman" w:hAnsi="Arial" w:cs="Arial"/>
      <w:sz w:val="16"/>
      <w:szCs w:val="16"/>
      <w:lang w:val="en-US"/>
    </w:rPr>
  </w:style>
  <w:style w:type="paragraph" w:customStyle="1" w:styleId="xl67">
    <w:name w:val="xl67"/>
    <w:basedOn w:val="Normal"/>
    <w:rsid w:val="00C135F7"/>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xl68">
    <w:name w:val="xl68"/>
    <w:basedOn w:val="Normal"/>
    <w:rsid w:val="00003E7B"/>
    <w:pPr>
      <w:pBdr>
        <w:top w:val="single" w:sz="4" w:space="0" w:color="A5A5A5"/>
        <w:left w:val="single" w:sz="4" w:space="0" w:color="A5A5A5"/>
        <w:bottom w:val="single" w:sz="4" w:space="0" w:color="A5A5A5"/>
        <w:right w:val="single" w:sz="4" w:space="0" w:color="A5A5A5"/>
      </w:pBdr>
      <w:spacing w:before="100" w:beforeAutospacing="1" w:after="100" w:afterAutospacing="1"/>
      <w:textAlignment w:val="top"/>
    </w:pPr>
    <w:rPr>
      <w:rFonts w:ascii="Arial" w:eastAsia="Times New Roman" w:hAnsi="Arial" w:cs="Arial"/>
      <w:b/>
      <w:bCs/>
      <w:color w:val="0000FF"/>
      <w:sz w:val="16"/>
      <w:szCs w:val="16"/>
      <w:u w:val="single"/>
      <w:lang w:val="en-US"/>
    </w:rPr>
  </w:style>
  <w:style w:type="paragraph" w:customStyle="1" w:styleId="msonormal0">
    <w:name w:val="msonormal"/>
    <w:basedOn w:val="Normal"/>
    <w:rsid w:val="00474F27"/>
    <w:pPr>
      <w:spacing w:before="100" w:beforeAutospacing="1" w:after="100" w:afterAutospacing="1"/>
    </w:pPr>
    <w:rPr>
      <w:rFonts w:eastAsia="Times New Roman"/>
      <w:sz w:val="24"/>
      <w:szCs w:val="24"/>
      <w:lang w:eastAsia="en-GB"/>
    </w:rPr>
  </w:style>
  <w:style w:type="paragraph" w:customStyle="1" w:styleId="xl69">
    <w:name w:val="xl69"/>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paragraph" w:customStyle="1" w:styleId="xl70">
    <w:name w:val="xl70"/>
    <w:basedOn w:val="Normal"/>
    <w:rsid w:val="00474F27"/>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1">
    <w:name w:val="xl71"/>
    <w:basedOn w:val="Normal"/>
    <w:rsid w:val="00474F27"/>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2">
    <w:name w:val="xl72"/>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3">
    <w:name w:val="xl73"/>
    <w:basedOn w:val="Normal"/>
    <w:rsid w:val="00474F27"/>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character" w:styleId="UnresolvedMention">
    <w:name w:val="Unresolved Mention"/>
    <w:basedOn w:val="DefaultParagraphFont"/>
    <w:uiPriority w:val="99"/>
    <w:semiHidden/>
    <w:unhideWhenUsed/>
    <w:rsid w:val="00EB3A41"/>
    <w:rPr>
      <w:color w:val="605E5C"/>
      <w:shd w:val="clear" w:color="auto" w:fill="E1DFDD"/>
    </w:rPr>
  </w:style>
  <w:style w:type="paragraph" w:customStyle="1" w:styleId="xl74">
    <w:name w:val="xl74"/>
    <w:basedOn w:val="Normal"/>
    <w:rsid w:val="003D7823"/>
    <w:pPr>
      <w:shd w:val="clear" w:color="000000" w:fill="FFFFFF"/>
      <w:spacing w:before="100" w:beforeAutospacing="1" w:after="100" w:afterAutospacing="1"/>
      <w:textAlignment w:val="top"/>
    </w:pPr>
    <w:rPr>
      <w:rFonts w:ascii="Arial" w:eastAsia="Times New Roman" w:hAnsi="Arial" w:cs="Arial"/>
      <w:sz w:val="16"/>
      <w:szCs w:val="16"/>
      <w:lang w:eastAsia="en-GB"/>
    </w:rPr>
  </w:style>
  <w:style w:type="paragraph" w:customStyle="1" w:styleId="xl75">
    <w:name w:val="xl75"/>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6">
    <w:name w:val="xl76"/>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b/>
      <w:bCs/>
      <w:color w:val="0000FF"/>
      <w:sz w:val="16"/>
      <w:szCs w:val="16"/>
      <w:u w:val="single"/>
      <w:lang w:eastAsia="en-GB"/>
    </w:rPr>
  </w:style>
  <w:style w:type="paragraph" w:customStyle="1" w:styleId="xl77">
    <w:name w:val="xl77"/>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color w:val="000000"/>
      <w:sz w:val="16"/>
      <w:szCs w:val="16"/>
      <w:lang w:eastAsia="en-GB"/>
    </w:rPr>
  </w:style>
  <w:style w:type="paragraph" w:customStyle="1" w:styleId="xl78">
    <w:name w:val="xl78"/>
    <w:basedOn w:val="Normal"/>
    <w:rsid w:val="003D7823"/>
    <w:pPr>
      <w:pBdr>
        <w:top w:val="single" w:sz="4" w:space="0" w:color="A6A6A6"/>
        <w:left w:val="single" w:sz="4" w:space="0" w:color="A6A6A6"/>
        <w:bottom w:val="single" w:sz="4" w:space="0" w:color="A6A6A6"/>
        <w:right w:val="single" w:sz="4" w:space="0" w:color="A6A6A6"/>
      </w:pBdr>
      <w:shd w:val="clear" w:color="000000" w:fill="BFBFBF"/>
      <w:spacing w:before="100" w:beforeAutospacing="1" w:after="100" w:afterAutospacing="1"/>
      <w:textAlignment w:val="top"/>
    </w:pPr>
    <w:rPr>
      <w:rFonts w:ascii="Arial" w:eastAsia="Times New Roman" w:hAnsi="Arial" w:cs="Arial"/>
      <w:sz w:val="16"/>
      <w:szCs w:val="16"/>
      <w:lang w:eastAsia="en-GB"/>
    </w:rPr>
  </w:style>
  <w:style w:type="paragraph" w:customStyle="1" w:styleId="xl79">
    <w:name w:val="xl79"/>
    <w:basedOn w:val="Normal"/>
    <w:rsid w:val="003D7823"/>
    <w:pPr>
      <w:pBdr>
        <w:top w:val="single" w:sz="4" w:space="0" w:color="A6A6A6"/>
        <w:left w:val="single" w:sz="4" w:space="0" w:color="A6A6A6"/>
        <w:bottom w:val="single" w:sz="4" w:space="0" w:color="A6A6A6"/>
        <w:right w:val="single" w:sz="4" w:space="0" w:color="A6A6A6"/>
      </w:pBdr>
      <w:spacing w:before="100" w:beforeAutospacing="1" w:after="100" w:afterAutospacing="1"/>
      <w:textAlignment w:val="top"/>
    </w:pPr>
    <w:rPr>
      <w:rFonts w:ascii="Arial" w:eastAsia="Times New Roman" w:hAnsi="Arial" w:cs="Arial"/>
      <w:sz w:val="16"/>
      <w:szCs w:val="16"/>
      <w:lang w:eastAsia="en-GB"/>
    </w:rPr>
  </w:style>
  <w:style w:type="character" w:styleId="Emphasis">
    <w:name w:val="Emphasis"/>
    <w:basedOn w:val="DefaultParagraphFont"/>
    <w:uiPriority w:val="20"/>
    <w:qFormat/>
    <w:rsid w:val="00D83B7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57167">
      <w:bodyDiv w:val="1"/>
      <w:marLeft w:val="0"/>
      <w:marRight w:val="0"/>
      <w:marTop w:val="0"/>
      <w:marBottom w:val="0"/>
      <w:divBdr>
        <w:top w:val="none" w:sz="0" w:space="0" w:color="auto"/>
        <w:left w:val="none" w:sz="0" w:space="0" w:color="auto"/>
        <w:bottom w:val="none" w:sz="0" w:space="0" w:color="auto"/>
        <w:right w:val="none" w:sz="0" w:space="0" w:color="auto"/>
      </w:divBdr>
    </w:div>
    <w:div w:id="11273250">
      <w:bodyDiv w:val="1"/>
      <w:marLeft w:val="0"/>
      <w:marRight w:val="0"/>
      <w:marTop w:val="0"/>
      <w:marBottom w:val="0"/>
      <w:divBdr>
        <w:top w:val="none" w:sz="0" w:space="0" w:color="auto"/>
        <w:left w:val="none" w:sz="0" w:space="0" w:color="auto"/>
        <w:bottom w:val="none" w:sz="0" w:space="0" w:color="auto"/>
        <w:right w:val="none" w:sz="0" w:space="0" w:color="auto"/>
      </w:divBdr>
    </w:div>
    <w:div w:id="26834107">
      <w:bodyDiv w:val="1"/>
      <w:marLeft w:val="0"/>
      <w:marRight w:val="0"/>
      <w:marTop w:val="0"/>
      <w:marBottom w:val="0"/>
      <w:divBdr>
        <w:top w:val="none" w:sz="0" w:space="0" w:color="auto"/>
        <w:left w:val="none" w:sz="0" w:space="0" w:color="auto"/>
        <w:bottom w:val="none" w:sz="0" w:space="0" w:color="auto"/>
        <w:right w:val="none" w:sz="0" w:space="0" w:color="auto"/>
      </w:divBdr>
    </w:div>
    <w:div w:id="64231968">
      <w:bodyDiv w:val="1"/>
      <w:marLeft w:val="0"/>
      <w:marRight w:val="0"/>
      <w:marTop w:val="0"/>
      <w:marBottom w:val="0"/>
      <w:divBdr>
        <w:top w:val="none" w:sz="0" w:space="0" w:color="auto"/>
        <w:left w:val="none" w:sz="0" w:space="0" w:color="auto"/>
        <w:bottom w:val="none" w:sz="0" w:space="0" w:color="auto"/>
        <w:right w:val="none" w:sz="0" w:space="0" w:color="auto"/>
      </w:divBdr>
    </w:div>
    <w:div w:id="75059735">
      <w:bodyDiv w:val="1"/>
      <w:marLeft w:val="0"/>
      <w:marRight w:val="0"/>
      <w:marTop w:val="0"/>
      <w:marBottom w:val="0"/>
      <w:divBdr>
        <w:top w:val="none" w:sz="0" w:space="0" w:color="auto"/>
        <w:left w:val="none" w:sz="0" w:space="0" w:color="auto"/>
        <w:bottom w:val="none" w:sz="0" w:space="0" w:color="auto"/>
        <w:right w:val="none" w:sz="0" w:space="0" w:color="auto"/>
      </w:divBdr>
    </w:div>
    <w:div w:id="76944148">
      <w:bodyDiv w:val="1"/>
      <w:marLeft w:val="0"/>
      <w:marRight w:val="0"/>
      <w:marTop w:val="0"/>
      <w:marBottom w:val="0"/>
      <w:divBdr>
        <w:top w:val="none" w:sz="0" w:space="0" w:color="auto"/>
        <w:left w:val="none" w:sz="0" w:space="0" w:color="auto"/>
        <w:bottom w:val="none" w:sz="0" w:space="0" w:color="auto"/>
        <w:right w:val="none" w:sz="0" w:space="0" w:color="auto"/>
      </w:divBdr>
    </w:div>
    <w:div w:id="83235104">
      <w:bodyDiv w:val="1"/>
      <w:marLeft w:val="0"/>
      <w:marRight w:val="0"/>
      <w:marTop w:val="0"/>
      <w:marBottom w:val="0"/>
      <w:divBdr>
        <w:top w:val="none" w:sz="0" w:space="0" w:color="auto"/>
        <w:left w:val="none" w:sz="0" w:space="0" w:color="auto"/>
        <w:bottom w:val="none" w:sz="0" w:space="0" w:color="auto"/>
        <w:right w:val="none" w:sz="0" w:space="0" w:color="auto"/>
      </w:divBdr>
    </w:div>
    <w:div w:id="89158086">
      <w:bodyDiv w:val="1"/>
      <w:marLeft w:val="0"/>
      <w:marRight w:val="0"/>
      <w:marTop w:val="0"/>
      <w:marBottom w:val="0"/>
      <w:divBdr>
        <w:top w:val="none" w:sz="0" w:space="0" w:color="auto"/>
        <w:left w:val="none" w:sz="0" w:space="0" w:color="auto"/>
        <w:bottom w:val="none" w:sz="0" w:space="0" w:color="auto"/>
        <w:right w:val="none" w:sz="0" w:space="0" w:color="auto"/>
      </w:divBdr>
    </w:div>
    <w:div w:id="126243565">
      <w:bodyDiv w:val="1"/>
      <w:marLeft w:val="0"/>
      <w:marRight w:val="0"/>
      <w:marTop w:val="0"/>
      <w:marBottom w:val="0"/>
      <w:divBdr>
        <w:top w:val="none" w:sz="0" w:space="0" w:color="auto"/>
        <w:left w:val="none" w:sz="0" w:space="0" w:color="auto"/>
        <w:bottom w:val="none" w:sz="0" w:space="0" w:color="auto"/>
        <w:right w:val="none" w:sz="0" w:space="0" w:color="auto"/>
      </w:divBdr>
    </w:div>
    <w:div w:id="143357267">
      <w:bodyDiv w:val="1"/>
      <w:marLeft w:val="0"/>
      <w:marRight w:val="0"/>
      <w:marTop w:val="0"/>
      <w:marBottom w:val="0"/>
      <w:divBdr>
        <w:top w:val="none" w:sz="0" w:space="0" w:color="auto"/>
        <w:left w:val="none" w:sz="0" w:space="0" w:color="auto"/>
        <w:bottom w:val="none" w:sz="0" w:space="0" w:color="auto"/>
        <w:right w:val="none" w:sz="0" w:space="0" w:color="auto"/>
      </w:divBdr>
    </w:div>
    <w:div w:id="143594022">
      <w:bodyDiv w:val="1"/>
      <w:marLeft w:val="0"/>
      <w:marRight w:val="0"/>
      <w:marTop w:val="0"/>
      <w:marBottom w:val="0"/>
      <w:divBdr>
        <w:top w:val="none" w:sz="0" w:space="0" w:color="auto"/>
        <w:left w:val="none" w:sz="0" w:space="0" w:color="auto"/>
        <w:bottom w:val="none" w:sz="0" w:space="0" w:color="auto"/>
        <w:right w:val="none" w:sz="0" w:space="0" w:color="auto"/>
      </w:divBdr>
    </w:div>
    <w:div w:id="145973742">
      <w:bodyDiv w:val="1"/>
      <w:marLeft w:val="0"/>
      <w:marRight w:val="0"/>
      <w:marTop w:val="0"/>
      <w:marBottom w:val="0"/>
      <w:divBdr>
        <w:top w:val="none" w:sz="0" w:space="0" w:color="auto"/>
        <w:left w:val="none" w:sz="0" w:space="0" w:color="auto"/>
        <w:bottom w:val="none" w:sz="0" w:space="0" w:color="auto"/>
        <w:right w:val="none" w:sz="0" w:space="0" w:color="auto"/>
      </w:divBdr>
    </w:div>
    <w:div w:id="166212036">
      <w:bodyDiv w:val="1"/>
      <w:marLeft w:val="0"/>
      <w:marRight w:val="0"/>
      <w:marTop w:val="0"/>
      <w:marBottom w:val="0"/>
      <w:divBdr>
        <w:top w:val="none" w:sz="0" w:space="0" w:color="auto"/>
        <w:left w:val="none" w:sz="0" w:space="0" w:color="auto"/>
        <w:bottom w:val="none" w:sz="0" w:space="0" w:color="auto"/>
        <w:right w:val="none" w:sz="0" w:space="0" w:color="auto"/>
      </w:divBdr>
    </w:div>
    <w:div w:id="167260658">
      <w:bodyDiv w:val="1"/>
      <w:marLeft w:val="0"/>
      <w:marRight w:val="0"/>
      <w:marTop w:val="0"/>
      <w:marBottom w:val="0"/>
      <w:divBdr>
        <w:top w:val="none" w:sz="0" w:space="0" w:color="auto"/>
        <w:left w:val="none" w:sz="0" w:space="0" w:color="auto"/>
        <w:bottom w:val="none" w:sz="0" w:space="0" w:color="auto"/>
        <w:right w:val="none" w:sz="0" w:space="0" w:color="auto"/>
      </w:divBdr>
    </w:div>
    <w:div w:id="177694415">
      <w:bodyDiv w:val="1"/>
      <w:marLeft w:val="0"/>
      <w:marRight w:val="0"/>
      <w:marTop w:val="0"/>
      <w:marBottom w:val="0"/>
      <w:divBdr>
        <w:top w:val="none" w:sz="0" w:space="0" w:color="auto"/>
        <w:left w:val="none" w:sz="0" w:space="0" w:color="auto"/>
        <w:bottom w:val="none" w:sz="0" w:space="0" w:color="auto"/>
        <w:right w:val="none" w:sz="0" w:space="0" w:color="auto"/>
      </w:divBdr>
    </w:div>
    <w:div w:id="202639113">
      <w:bodyDiv w:val="1"/>
      <w:marLeft w:val="0"/>
      <w:marRight w:val="0"/>
      <w:marTop w:val="0"/>
      <w:marBottom w:val="0"/>
      <w:divBdr>
        <w:top w:val="none" w:sz="0" w:space="0" w:color="auto"/>
        <w:left w:val="none" w:sz="0" w:space="0" w:color="auto"/>
        <w:bottom w:val="none" w:sz="0" w:space="0" w:color="auto"/>
        <w:right w:val="none" w:sz="0" w:space="0" w:color="auto"/>
      </w:divBdr>
    </w:div>
    <w:div w:id="242302748">
      <w:bodyDiv w:val="1"/>
      <w:marLeft w:val="0"/>
      <w:marRight w:val="0"/>
      <w:marTop w:val="0"/>
      <w:marBottom w:val="0"/>
      <w:divBdr>
        <w:top w:val="none" w:sz="0" w:space="0" w:color="auto"/>
        <w:left w:val="none" w:sz="0" w:space="0" w:color="auto"/>
        <w:bottom w:val="none" w:sz="0" w:space="0" w:color="auto"/>
        <w:right w:val="none" w:sz="0" w:space="0" w:color="auto"/>
      </w:divBdr>
    </w:div>
    <w:div w:id="254556267">
      <w:bodyDiv w:val="1"/>
      <w:marLeft w:val="0"/>
      <w:marRight w:val="0"/>
      <w:marTop w:val="0"/>
      <w:marBottom w:val="0"/>
      <w:divBdr>
        <w:top w:val="none" w:sz="0" w:space="0" w:color="auto"/>
        <w:left w:val="none" w:sz="0" w:space="0" w:color="auto"/>
        <w:bottom w:val="none" w:sz="0" w:space="0" w:color="auto"/>
        <w:right w:val="none" w:sz="0" w:space="0" w:color="auto"/>
      </w:divBdr>
    </w:div>
    <w:div w:id="276453904">
      <w:bodyDiv w:val="1"/>
      <w:marLeft w:val="0"/>
      <w:marRight w:val="0"/>
      <w:marTop w:val="0"/>
      <w:marBottom w:val="0"/>
      <w:divBdr>
        <w:top w:val="none" w:sz="0" w:space="0" w:color="auto"/>
        <w:left w:val="none" w:sz="0" w:space="0" w:color="auto"/>
        <w:bottom w:val="none" w:sz="0" w:space="0" w:color="auto"/>
        <w:right w:val="none" w:sz="0" w:space="0" w:color="auto"/>
      </w:divBdr>
    </w:div>
    <w:div w:id="289358908">
      <w:bodyDiv w:val="1"/>
      <w:marLeft w:val="0"/>
      <w:marRight w:val="0"/>
      <w:marTop w:val="0"/>
      <w:marBottom w:val="0"/>
      <w:divBdr>
        <w:top w:val="none" w:sz="0" w:space="0" w:color="auto"/>
        <w:left w:val="none" w:sz="0" w:space="0" w:color="auto"/>
        <w:bottom w:val="none" w:sz="0" w:space="0" w:color="auto"/>
        <w:right w:val="none" w:sz="0" w:space="0" w:color="auto"/>
      </w:divBdr>
    </w:div>
    <w:div w:id="290214556">
      <w:bodyDiv w:val="1"/>
      <w:marLeft w:val="0"/>
      <w:marRight w:val="0"/>
      <w:marTop w:val="0"/>
      <w:marBottom w:val="0"/>
      <w:divBdr>
        <w:top w:val="none" w:sz="0" w:space="0" w:color="auto"/>
        <w:left w:val="none" w:sz="0" w:space="0" w:color="auto"/>
        <w:bottom w:val="none" w:sz="0" w:space="0" w:color="auto"/>
        <w:right w:val="none" w:sz="0" w:space="0" w:color="auto"/>
      </w:divBdr>
    </w:div>
    <w:div w:id="332337628">
      <w:bodyDiv w:val="1"/>
      <w:marLeft w:val="45"/>
      <w:marRight w:val="45"/>
      <w:marTop w:val="45"/>
      <w:marBottom w:val="45"/>
      <w:divBdr>
        <w:top w:val="none" w:sz="0" w:space="0" w:color="auto"/>
        <w:left w:val="none" w:sz="0" w:space="0" w:color="auto"/>
        <w:bottom w:val="none" w:sz="0" w:space="0" w:color="auto"/>
        <w:right w:val="none" w:sz="0" w:space="0" w:color="auto"/>
      </w:divBdr>
      <w:divsChild>
        <w:div w:id="281301962">
          <w:marLeft w:val="0"/>
          <w:marRight w:val="0"/>
          <w:marTop w:val="0"/>
          <w:marBottom w:val="75"/>
          <w:divBdr>
            <w:top w:val="none" w:sz="0" w:space="0" w:color="auto"/>
            <w:left w:val="none" w:sz="0" w:space="0" w:color="auto"/>
            <w:bottom w:val="none" w:sz="0" w:space="0" w:color="auto"/>
            <w:right w:val="none" w:sz="0" w:space="0" w:color="auto"/>
          </w:divBdr>
        </w:div>
      </w:divsChild>
    </w:div>
    <w:div w:id="370766649">
      <w:bodyDiv w:val="1"/>
      <w:marLeft w:val="0"/>
      <w:marRight w:val="0"/>
      <w:marTop w:val="0"/>
      <w:marBottom w:val="0"/>
      <w:divBdr>
        <w:top w:val="none" w:sz="0" w:space="0" w:color="auto"/>
        <w:left w:val="none" w:sz="0" w:space="0" w:color="auto"/>
        <w:bottom w:val="none" w:sz="0" w:space="0" w:color="auto"/>
        <w:right w:val="none" w:sz="0" w:space="0" w:color="auto"/>
      </w:divBdr>
    </w:div>
    <w:div w:id="414935937">
      <w:bodyDiv w:val="1"/>
      <w:marLeft w:val="0"/>
      <w:marRight w:val="0"/>
      <w:marTop w:val="0"/>
      <w:marBottom w:val="0"/>
      <w:divBdr>
        <w:top w:val="none" w:sz="0" w:space="0" w:color="auto"/>
        <w:left w:val="none" w:sz="0" w:space="0" w:color="auto"/>
        <w:bottom w:val="none" w:sz="0" w:space="0" w:color="auto"/>
        <w:right w:val="none" w:sz="0" w:space="0" w:color="auto"/>
      </w:divBdr>
    </w:div>
    <w:div w:id="432866751">
      <w:bodyDiv w:val="1"/>
      <w:marLeft w:val="0"/>
      <w:marRight w:val="0"/>
      <w:marTop w:val="0"/>
      <w:marBottom w:val="0"/>
      <w:divBdr>
        <w:top w:val="none" w:sz="0" w:space="0" w:color="auto"/>
        <w:left w:val="none" w:sz="0" w:space="0" w:color="auto"/>
        <w:bottom w:val="none" w:sz="0" w:space="0" w:color="auto"/>
        <w:right w:val="none" w:sz="0" w:space="0" w:color="auto"/>
      </w:divBdr>
    </w:div>
    <w:div w:id="435642348">
      <w:bodyDiv w:val="1"/>
      <w:marLeft w:val="0"/>
      <w:marRight w:val="0"/>
      <w:marTop w:val="0"/>
      <w:marBottom w:val="0"/>
      <w:divBdr>
        <w:top w:val="none" w:sz="0" w:space="0" w:color="auto"/>
        <w:left w:val="none" w:sz="0" w:space="0" w:color="auto"/>
        <w:bottom w:val="none" w:sz="0" w:space="0" w:color="auto"/>
        <w:right w:val="none" w:sz="0" w:space="0" w:color="auto"/>
      </w:divBdr>
    </w:div>
    <w:div w:id="439378600">
      <w:bodyDiv w:val="1"/>
      <w:marLeft w:val="0"/>
      <w:marRight w:val="0"/>
      <w:marTop w:val="0"/>
      <w:marBottom w:val="0"/>
      <w:divBdr>
        <w:top w:val="none" w:sz="0" w:space="0" w:color="auto"/>
        <w:left w:val="none" w:sz="0" w:space="0" w:color="auto"/>
        <w:bottom w:val="none" w:sz="0" w:space="0" w:color="auto"/>
        <w:right w:val="none" w:sz="0" w:space="0" w:color="auto"/>
      </w:divBdr>
    </w:div>
    <w:div w:id="439955002">
      <w:bodyDiv w:val="1"/>
      <w:marLeft w:val="0"/>
      <w:marRight w:val="0"/>
      <w:marTop w:val="0"/>
      <w:marBottom w:val="0"/>
      <w:divBdr>
        <w:top w:val="none" w:sz="0" w:space="0" w:color="auto"/>
        <w:left w:val="none" w:sz="0" w:space="0" w:color="auto"/>
        <w:bottom w:val="none" w:sz="0" w:space="0" w:color="auto"/>
        <w:right w:val="none" w:sz="0" w:space="0" w:color="auto"/>
      </w:divBdr>
    </w:div>
    <w:div w:id="470833364">
      <w:bodyDiv w:val="1"/>
      <w:marLeft w:val="0"/>
      <w:marRight w:val="0"/>
      <w:marTop w:val="0"/>
      <w:marBottom w:val="0"/>
      <w:divBdr>
        <w:top w:val="none" w:sz="0" w:space="0" w:color="auto"/>
        <w:left w:val="none" w:sz="0" w:space="0" w:color="auto"/>
        <w:bottom w:val="none" w:sz="0" w:space="0" w:color="auto"/>
        <w:right w:val="none" w:sz="0" w:space="0" w:color="auto"/>
      </w:divBdr>
    </w:div>
    <w:div w:id="471756341">
      <w:bodyDiv w:val="1"/>
      <w:marLeft w:val="0"/>
      <w:marRight w:val="0"/>
      <w:marTop w:val="0"/>
      <w:marBottom w:val="0"/>
      <w:divBdr>
        <w:top w:val="none" w:sz="0" w:space="0" w:color="auto"/>
        <w:left w:val="none" w:sz="0" w:space="0" w:color="auto"/>
        <w:bottom w:val="none" w:sz="0" w:space="0" w:color="auto"/>
        <w:right w:val="none" w:sz="0" w:space="0" w:color="auto"/>
      </w:divBdr>
    </w:div>
    <w:div w:id="519244191">
      <w:bodyDiv w:val="1"/>
      <w:marLeft w:val="0"/>
      <w:marRight w:val="0"/>
      <w:marTop w:val="0"/>
      <w:marBottom w:val="0"/>
      <w:divBdr>
        <w:top w:val="none" w:sz="0" w:space="0" w:color="auto"/>
        <w:left w:val="none" w:sz="0" w:space="0" w:color="auto"/>
        <w:bottom w:val="none" w:sz="0" w:space="0" w:color="auto"/>
        <w:right w:val="none" w:sz="0" w:space="0" w:color="auto"/>
      </w:divBdr>
    </w:div>
    <w:div w:id="524245895">
      <w:bodyDiv w:val="1"/>
      <w:marLeft w:val="0"/>
      <w:marRight w:val="0"/>
      <w:marTop w:val="0"/>
      <w:marBottom w:val="0"/>
      <w:divBdr>
        <w:top w:val="none" w:sz="0" w:space="0" w:color="auto"/>
        <w:left w:val="none" w:sz="0" w:space="0" w:color="auto"/>
        <w:bottom w:val="none" w:sz="0" w:space="0" w:color="auto"/>
        <w:right w:val="none" w:sz="0" w:space="0" w:color="auto"/>
      </w:divBdr>
    </w:div>
    <w:div w:id="526993251">
      <w:bodyDiv w:val="1"/>
      <w:marLeft w:val="0"/>
      <w:marRight w:val="0"/>
      <w:marTop w:val="0"/>
      <w:marBottom w:val="0"/>
      <w:divBdr>
        <w:top w:val="none" w:sz="0" w:space="0" w:color="auto"/>
        <w:left w:val="none" w:sz="0" w:space="0" w:color="auto"/>
        <w:bottom w:val="none" w:sz="0" w:space="0" w:color="auto"/>
        <w:right w:val="none" w:sz="0" w:space="0" w:color="auto"/>
      </w:divBdr>
    </w:div>
    <w:div w:id="527646947">
      <w:bodyDiv w:val="1"/>
      <w:marLeft w:val="0"/>
      <w:marRight w:val="0"/>
      <w:marTop w:val="0"/>
      <w:marBottom w:val="0"/>
      <w:divBdr>
        <w:top w:val="none" w:sz="0" w:space="0" w:color="auto"/>
        <w:left w:val="none" w:sz="0" w:space="0" w:color="auto"/>
        <w:bottom w:val="none" w:sz="0" w:space="0" w:color="auto"/>
        <w:right w:val="none" w:sz="0" w:space="0" w:color="auto"/>
      </w:divBdr>
    </w:div>
    <w:div w:id="533276125">
      <w:bodyDiv w:val="1"/>
      <w:marLeft w:val="0"/>
      <w:marRight w:val="0"/>
      <w:marTop w:val="0"/>
      <w:marBottom w:val="0"/>
      <w:divBdr>
        <w:top w:val="none" w:sz="0" w:space="0" w:color="auto"/>
        <w:left w:val="none" w:sz="0" w:space="0" w:color="auto"/>
        <w:bottom w:val="none" w:sz="0" w:space="0" w:color="auto"/>
        <w:right w:val="none" w:sz="0" w:space="0" w:color="auto"/>
      </w:divBdr>
    </w:div>
    <w:div w:id="543298188">
      <w:bodyDiv w:val="1"/>
      <w:marLeft w:val="0"/>
      <w:marRight w:val="0"/>
      <w:marTop w:val="0"/>
      <w:marBottom w:val="0"/>
      <w:divBdr>
        <w:top w:val="none" w:sz="0" w:space="0" w:color="auto"/>
        <w:left w:val="none" w:sz="0" w:space="0" w:color="auto"/>
        <w:bottom w:val="none" w:sz="0" w:space="0" w:color="auto"/>
        <w:right w:val="none" w:sz="0" w:space="0" w:color="auto"/>
      </w:divBdr>
    </w:div>
    <w:div w:id="545262288">
      <w:bodyDiv w:val="1"/>
      <w:marLeft w:val="0"/>
      <w:marRight w:val="0"/>
      <w:marTop w:val="0"/>
      <w:marBottom w:val="0"/>
      <w:divBdr>
        <w:top w:val="none" w:sz="0" w:space="0" w:color="auto"/>
        <w:left w:val="none" w:sz="0" w:space="0" w:color="auto"/>
        <w:bottom w:val="none" w:sz="0" w:space="0" w:color="auto"/>
        <w:right w:val="none" w:sz="0" w:space="0" w:color="auto"/>
      </w:divBdr>
    </w:div>
    <w:div w:id="547959555">
      <w:bodyDiv w:val="1"/>
      <w:marLeft w:val="0"/>
      <w:marRight w:val="0"/>
      <w:marTop w:val="0"/>
      <w:marBottom w:val="0"/>
      <w:divBdr>
        <w:top w:val="none" w:sz="0" w:space="0" w:color="auto"/>
        <w:left w:val="none" w:sz="0" w:space="0" w:color="auto"/>
        <w:bottom w:val="none" w:sz="0" w:space="0" w:color="auto"/>
        <w:right w:val="none" w:sz="0" w:space="0" w:color="auto"/>
      </w:divBdr>
    </w:div>
    <w:div w:id="558322536">
      <w:bodyDiv w:val="1"/>
      <w:marLeft w:val="0"/>
      <w:marRight w:val="0"/>
      <w:marTop w:val="0"/>
      <w:marBottom w:val="0"/>
      <w:divBdr>
        <w:top w:val="none" w:sz="0" w:space="0" w:color="auto"/>
        <w:left w:val="none" w:sz="0" w:space="0" w:color="auto"/>
        <w:bottom w:val="none" w:sz="0" w:space="0" w:color="auto"/>
        <w:right w:val="none" w:sz="0" w:space="0" w:color="auto"/>
      </w:divBdr>
    </w:div>
    <w:div w:id="563957147">
      <w:bodyDiv w:val="1"/>
      <w:marLeft w:val="0"/>
      <w:marRight w:val="0"/>
      <w:marTop w:val="0"/>
      <w:marBottom w:val="0"/>
      <w:divBdr>
        <w:top w:val="none" w:sz="0" w:space="0" w:color="auto"/>
        <w:left w:val="none" w:sz="0" w:space="0" w:color="auto"/>
        <w:bottom w:val="none" w:sz="0" w:space="0" w:color="auto"/>
        <w:right w:val="none" w:sz="0" w:space="0" w:color="auto"/>
      </w:divBdr>
    </w:div>
    <w:div w:id="573276135">
      <w:bodyDiv w:val="1"/>
      <w:marLeft w:val="0"/>
      <w:marRight w:val="0"/>
      <w:marTop w:val="0"/>
      <w:marBottom w:val="0"/>
      <w:divBdr>
        <w:top w:val="none" w:sz="0" w:space="0" w:color="auto"/>
        <w:left w:val="none" w:sz="0" w:space="0" w:color="auto"/>
        <w:bottom w:val="none" w:sz="0" w:space="0" w:color="auto"/>
        <w:right w:val="none" w:sz="0" w:space="0" w:color="auto"/>
      </w:divBdr>
    </w:div>
    <w:div w:id="683365148">
      <w:bodyDiv w:val="1"/>
      <w:marLeft w:val="0"/>
      <w:marRight w:val="0"/>
      <w:marTop w:val="0"/>
      <w:marBottom w:val="0"/>
      <w:divBdr>
        <w:top w:val="none" w:sz="0" w:space="0" w:color="auto"/>
        <w:left w:val="none" w:sz="0" w:space="0" w:color="auto"/>
        <w:bottom w:val="none" w:sz="0" w:space="0" w:color="auto"/>
        <w:right w:val="none" w:sz="0" w:space="0" w:color="auto"/>
      </w:divBdr>
    </w:div>
    <w:div w:id="710690348">
      <w:bodyDiv w:val="1"/>
      <w:marLeft w:val="0"/>
      <w:marRight w:val="0"/>
      <w:marTop w:val="0"/>
      <w:marBottom w:val="0"/>
      <w:divBdr>
        <w:top w:val="none" w:sz="0" w:space="0" w:color="auto"/>
        <w:left w:val="none" w:sz="0" w:space="0" w:color="auto"/>
        <w:bottom w:val="none" w:sz="0" w:space="0" w:color="auto"/>
        <w:right w:val="none" w:sz="0" w:space="0" w:color="auto"/>
      </w:divBdr>
    </w:div>
    <w:div w:id="712198459">
      <w:bodyDiv w:val="1"/>
      <w:marLeft w:val="0"/>
      <w:marRight w:val="0"/>
      <w:marTop w:val="0"/>
      <w:marBottom w:val="0"/>
      <w:divBdr>
        <w:top w:val="none" w:sz="0" w:space="0" w:color="auto"/>
        <w:left w:val="none" w:sz="0" w:space="0" w:color="auto"/>
        <w:bottom w:val="none" w:sz="0" w:space="0" w:color="auto"/>
        <w:right w:val="none" w:sz="0" w:space="0" w:color="auto"/>
      </w:divBdr>
    </w:div>
    <w:div w:id="730421333">
      <w:bodyDiv w:val="1"/>
      <w:marLeft w:val="0"/>
      <w:marRight w:val="0"/>
      <w:marTop w:val="0"/>
      <w:marBottom w:val="0"/>
      <w:divBdr>
        <w:top w:val="none" w:sz="0" w:space="0" w:color="auto"/>
        <w:left w:val="none" w:sz="0" w:space="0" w:color="auto"/>
        <w:bottom w:val="none" w:sz="0" w:space="0" w:color="auto"/>
        <w:right w:val="none" w:sz="0" w:space="0" w:color="auto"/>
      </w:divBdr>
    </w:div>
    <w:div w:id="750584529">
      <w:bodyDiv w:val="1"/>
      <w:marLeft w:val="0"/>
      <w:marRight w:val="0"/>
      <w:marTop w:val="0"/>
      <w:marBottom w:val="0"/>
      <w:divBdr>
        <w:top w:val="none" w:sz="0" w:space="0" w:color="auto"/>
        <w:left w:val="none" w:sz="0" w:space="0" w:color="auto"/>
        <w:bottom w:val="none" w:sz="0" w:space="0" w:color="auto"/>
        <w:right w:val="none" w:sz="0" w:space="0" w:color="auto"/>
      </w:divBdr>
    </w:div>
    <w:div w:id="753280102">
      <w:bodyDiv w:val="1"/>
      <w:marLeft w:val="0"/>
      <w:marRight w:val="0"/>
      <w:marTop w:val="0"/>
      <w:marBottom w:val="0"/>
      <w:divBdr>
        <w:top w:val="none" w:sz="0" w:space="0" w:color="auto"/>
        <w:left w:val="none" w:sz="0" w:space="0" w:color="auto"/>
        <w:bottom w:val="none" w:sz="0" w:space="0" w:color="auto"/>
        <w:right w:val="none" w:sz="0" w:space="0" w:color="auto"/>
      </w:divBdr>
    </w:div>
    <w:div w:id="809132759">
      <w:bodyDiv w:val="1"/>
      <w:marLeft w:val="0"/>
      <w:marRight w:val="0"/>
      <w:marTop w:val="0"/>
      <w:marBottom w:val="0"/>
      <w:divBdr>
        <w:top w:val="none" w:sz="0" w:space="0" w:color="auto"/>
        <w:left w:val="none" w:sz="0" w:space="0" w:color="auto"/>
        <w:bottom w:val="none" w:sz="0" w:space="0" w:color="auto"/>
        <w:right w:val="none" w:sz="0" w:space="0" w:color="auto"/>
      </w:divBdr>
    </w:div>
    <w:div w:id="850681812">
      <w:bodyDiv w:val="1"/>
      <w:marLeft w:val="0"/>
      <w:marRight w:val="0"/>
      <w:marTop w:val="0"/>
      <w:marBottom w:val="0"/>
      <w:divBdr>
        <w:top w:val="none" w:sz="0" w:space="0" w:color="auto"/>
        <w:left w:val="none" w:sz="0" w:space="0" w:color="auto"/>
        <w:bottom w:val="none" w:sz="0" w:space="0" w:color="auto"/>
        <w:right w:val="none" w:sz="0" w:space="0" w:color="auto"/>
      </w:divBdr>
    </w:div>
    <w:div w:id="860319100">
      <w:bodyDiv w:val="1"/>
      <w:marLeft w:val="0"/>
      <w:marRight w:val="0"/>
      <w:marTop w:val="0"/>
      <w:marBottom w:val="0"/>
      <w:divBdr>
        <w:top w:val="none" w:sz="0" w:space="0" w:color="auto"/>
        <w:left w:val="none" w:sz="0" w:space="0" w:color="auto"/>
        <w:bottom w:val="none" w:sz="0" w:space="0" w:color="auto"/>
        <w:right w:val="none" w:sz="0" w:space="0" w:color="auto"/>
      </w:divBdr>
    </w:div>
    <w:div w:id="864486446">
      <w:bodyDiv w:val="1"/>
      <w:marLeft w:val="0"/>
      <w:marRight w:val="0"/>
      <w:marTop w:val="0"/>
      <w:marBottom w:val="0"/>
      <w:divBdr>
        <w:top w:val="none" w:sz="0" w:space="0" w:color="auto"/>
        <w:left w:val="none" w:sz="0" w:space="0" w:color="auto"/>
        <w:bottom w:val="none" w:sz="0" w:space="0" w:color="auto"/>
        <w:right w:val="none" w:sz="0" w:space="0" w:color="auto"/>
      </w:divBdr>
    </w:div>
    <w:div w:id="865555425">
      <w:bodyDiv w:val="1"/>
      <w:marLeft w:val="0"/>
      <w:marRight w:val="0"/>
      <w:marTop w:val="0"/>
      <w:marBottom w:val="0"/>
      <w:divBdr>
        <w:top w:val="none" w:sz="0" w:space="0" w:color="auto"/>
        <w:left w:val="none" w:sz="0" w:space="0" w:color="auto"/>
        <w:bottom w:val="none" w:sz="0" w:space="0" w:color="auto"/>
        <w:right w:val="none" w:sz="0" w:space="0" w:color="auto"/>
      </w:divBdr>
    </w:div>
    <w:div w:id="885719073">
      <w:bodyDiv w:val="1"/>
      <w:marLeft w:val="0"/>
      <w:marRight w:val="0"/>
      <w:marTop w:val="0"/>
      <w:marBottom w:val="0"/>
      <w:divBdr>
        <w:top w:val="none" w:sz="0" w:space="0" w:color="auto"/>
        <w:left w:val="none" w:sz="0" w:space="0" w:color="auto"/>
        <w:bottom w:val="none" w:sz="0" w:space="0" w:color="auto"/>
        <w:right w:val="none" w:sz="0" w:space="0" w:color="auto"/>
      </w:divBdr>
    </w:div>
    <w:div w:id="901676654">
      <w:bodyDiv w:val="1"/>
      <w:marLeft w:val="0"/>
      <w:marRight w:val="0"/>
      <w:marTop w:val="0"/>
      <w:marBottom w:val="0"/>
      <w:divBdr>
        <w:top w:val="none" w:sz="0" w:space="0" w:color="auto"/>
        <w:left w:val="none" w:sz="0" w:space="0" w:color="auto"/>
        <w:bottom w:val="none" w:sz="0" w:space="0" w:color="auto"/>
        <w:right w:val="none" w:sz="0" w:space="0" w:color="auto"/>
      </w:divBdr>
    </w:div>
    <w:div w:id="910698414">
      <w:bodyDiv w:val="1"/>
      <w:marLeft w:val="0"/>
      <w:marRight w:val="0"/>
      <w:marTop w:val="0"/>
      <w:marBottom w:val="0"/>
      <w:divBdr>
        <w:top w:val="none" w:sz="0" w:space="0" w:color="auto"/>
        <w:left w:val="none" w:sz="0" w:space="0" w:color="auto"/>
        <w:bottom w:val="none" w:sz="0" w:space="0" w:color="auto"/>
        <w:right w:val="none" w:sz="0" w:space="0" w:color="auto"/>
      </w:divBdr>
    </w:div>
    <w:div w:id="948509835">
      <w:bodyDiv w:val="1"/>
      <w:marLeft w:val="0"/>
      <w:marRight w:val="0"/>
      <w:marTop w:val="0"/>
      <w:marBottom w:val="0"/>
      <w:divBdr>
        <w:top w:val="none" w:sz="0" w:space="0" w:color="auto"/>
        <w:left w:val="none" w:sz="0" w:space="0" w:color="auto"/>
        <w:bottom w:val="none" w:sz="0" w:space="0" w:color="auto"/>
        <w:right w:val="none" w:sz="0" w:space="0" w:color="auto"/>
      </w:divBdr>
    </w:div>
    <w:div w:id="981040528">
      <w:bodyDiv w:val="1"/>
      <w:marLeft w:val="0"/>
      <w:marRight w:val="0"/>
      <w:marTop w:val="0"/>
      <w:marBottom w:val="0"/>
      <w:divBdr>
        <w:top w:val="none" w:sz="0" w:space="0" w:color="auto"/>
        <w:left w:val="none" w:sz="0" w:space="0" w:color="auto"/>
        <w:bottom w:val="none" w:sz="0" w:space="0" w:color="auto"/>
        <w:right w:val="none" w:sz="0" w:space="0" w:color="auto"/>
      </w:divBdr>
    </w:div>
    <w:div w:id="1030449898">
      <w:bodyDiv w:val="1"/>
      <w:marLeft w:val="0"/>
      <w:marRight w:val="0"/>
      <w:marTop w:val="0"/>
      <w:marBottom w:val="0"/>
      <w:divBdr>
        <w:top w:val="none" w:sz="0" w:space="0" w:color="auto"/>
        <w:left w:val="none" w:sz="0" w:space="0" w:color="auto"/>
        <w:bottom w:val="none" w:sz="0" w:space="0" w:color="auto"/>
        <w:right w:val="none" w:sz="0" w:space="0" w:color="auto"/>
      </w:divBdr>
    </w:div>
    <w:div w:id="1040519582">
      <w:bodyDiv w:val="1"/>
      <w:marLeft w:val="0"/>
      <w:marRight w:val="0"/>
      <w:marTop w:val="0"/>
      <w:marBottom w:val="0"/>
      <w:divBdr>
        <w:top w:val="none" w:sz="0" w:space="0" w:color="auto"/>
        <w:left w:val="none" w:sz="0" w:space="0" w:color="auto"/>
        <w:bottom w:val="none" w:sz="0" w:space="0" w:color="auto"/>
        <w:right w:val="none" w:sz="0" w:space="0" w:color="auto"/>
      </w:divBdr>
    </w:div>
    <w:div w:id="1060134680">
      <w:bodyDiv w:val="1"/>
      <w:marLeft w:val="45"/>
      <w:marRight w:val="45"/>
      <w:marTop w:val="45"/>
      <w:marBottom w:val="45"/>
      <w:divBdr>
        <w:top w:val="none" w:sz="0" w:space="0" w:color="auto"/>
        <w:left w:val="none" w:sz="0" w:space="0" w:color="auto"/>
        <w:bottom w:val="none" w:sz="0" w:space="0" w:color="auto"/>
        <w:right w:val="none" w:sz="0" w:space="0" w:color="auto"/>
      </w:divBdr>
      <w:divsChild>
        <w:div w:id="150954172">
          <w:marLeft w:val="0"/>
          <w:marRight w:val="0"/>
          <w:marTop w:val="0"/>
          <w:marBottom w:val="75"/>
          <w:divBdr>
            <w:top w:val="none" w:sz="0" w:space="0" w:color="auto"/>
            <w:left w:val="none" w:sz="0" w:space="0" w:color="auto"/>
            <w:bottom w:val="none" w:sz="0" w:space="0" w:color="auto"/>
            <w:right w:val="none" w:sz="0" w:space="0" w:color="auto"/>
          </w:divBdr>
        </w:div>
      </w:divsChild>
    </w:div>
    <w:div w:id="1098714048">
      <w:bodyDiv w:val="1"/>
      <w:marLeft w:val="0"/>
      <w:marRight w:val="0"/>
      <w:marTop w:val="0"/>
      <w:marBottom w:val="0"/>
      <w:divBdr>
        <w:top w:val="none" w:sz="0" w:space="0" w:color="auto"/>
        <w:left w:val="none" w:sz="0" w:space="0" w:color="auto"/>
        <w:bottom w:val="none" w:sz="0" w:space="0" w:color="auto"/>
        <w:right w:val="none" w:sz="0" w:space="0" w:color="auto"/>
      </w:divBdr>
    </w:div>
    <w:div w:id="1099181870">
      <w:bodyDiv w:val="1"/>
      <w:marLeft w:val="0"/>
      <w:marRight w:val="0"/>
      <w:marTop w:val="0"/>
      <w:marBottom w:val="0"/>
      <w:divBdr>
        <w:top w:val="none" w:sz="0" w:space="0" w:color="auto"/>
        <w:left w:val="none" w:sz="0" w:space="0" w:color="auto"/>
        <w:bottom w:val="none" w:sz="0" w:space="0" w:color="auto"/>
        <w:right w:val="none" w:sz="0" w:space="0" w:color="auto"/>
      </w:divBdr>
    </w:div>
    <w:div w:id="1104151278">
      <w:bodyDiv w:val="1"/>
      <w:marLeft w:val="0"/>
      <w:marRight w:val="0"/>
      <w:marTop w:val="0"/>
      <w:marBottom w:val="0"/>
      <w:divBdr>
        <w:top w:val="none" w:sz="0" w:space="0" w:color="auto"/>
        <w:left w:val="none" w:sz="0" w:space="0" w:color="auto"/>
        <w:bottom w:val="none" w:sz="0" w:space="0" w:color="auto"/>
        <w:right w:val="none" w:sz="0" w:space="0" w:color="auto"/>
      </w:divBdr>
    </w:div>
    <w:div w:id="1117987516">
      <w:bodyDiv w:val="1"/>
      <w:marLeft w:val="0"/>
      <w:marRight w:val="0"/>
      <w:marTop w:val="0"/>
      <w:marBottom w:val="0"/>
      <w:divBdr>
        <w:top w:val="none" w:sz="0" w:space="0" w:color="auto"/>
        <w:left w:val="none" w:sz="0" w:space="0" w:color="auto"/>
        <w:bottom w:val="none" w:sz="0" w:space="0" w:color="auto"/>
        <w:right w:val="none" w:sz="0" w:space="0" w:color="auto"/>
      </w:divBdr>
    </w:div>
    <w:div w:id="1135836910">
      <w:bodyDiv w:val="1"/>
      <w:marLeft w:val="0"/>
      <w:marRight w:val="0"/>
      <w:marTop w:val="0"/>
      <w:marBottom w:val="0"/>
      <w:divBdr>
        <w:top w:val="none" w:sz="0" w:space="0" w:color="auto"/>
        <w:left w:val="none" w:sz="0" w:space="0" w:color="auto"/>
        <w:bottom w:val="none" w:sz="0" w:space="0" w:color="auto"/>
        <w:right w:val="none" w:sz="0" w:space="0" w:color="auto"/>
      </w:divBdr>
    </w:div>
    <w:div w:id="1139373102">
      <w:bodyDiv w:val="1"/>
      <w:marLeft w:val="0"/>
      <w:marRight w:val="0"/>
      <w:marTop w:val="0"/>
      <w:marBottom w:val="0"/>
      <w:divBdr>
        <w:top w:val="none" w:sz="0" w:space="0" w:color="auto"/>
        <w:left w:val="none" w:sz="0" w:space="0" w:color="auto"/>
        <w:bottom w:val="none" w:sz="0" w:space="0" w:color="auto"/>
        <w:right w:val="none" w:sz="0" w:space="0" w:color="auto"/>
      </w:divBdr>
    </w:div>
    <w:div w:id="1139961378">
      <w:bodyDiv w:val="1"/>
      <w:marLeft w:val="0"/>
      <w:marRight w:val="0"/>
      <w:marTop w:val="0"/>
      <w:marBottom w:val="0"/>
      <w:divBdr>
        <w:top w:val="none" w:sz="0" w:space="0" w:color="auto"/>
        <w:left w:val="none" w:sz="0" w:space="0" w:color="auto"/>
        <w:bottom w:val="none" w:sz="0" w:space="0" w:color="auto"/>
        <w:right w:val="none" w:sz="0" w:space="0" w:color="auto"/>
      </w:divBdr>
      <w:divsChild>
        <w:div w:id="1410425324">
          <w:marLeft w:val="547"/>
          <w:marRight w:val="0"/>
          <w:marTop w:val="134"/>
          <w:marBottom w:val="0"/>
          <w:divBdr>
            <w:top w:val="none" w:sz="0" w:space="0" w:color="auto"/>
            <w:left w:val="none" w:sz="0" w:space="0" w:color="auto"/>
            <w:bottom w:val="none" w:sz="0" w:space="0" w:color="auto"/>
            <w:right w:val="none" w:sz="0" w:space="0" w:color="auto"/>
          </w:divBdr>
        </w:div>
      </w:divsChild>
    </w:div>
    <w:div w:id="1140541232">
      <w:bodyDiv w:val="1"/>
      <w:marLeft w:val="0"/>
      <w:marRight w:val="0"/>
      <w:marTop w:val="0"/>
      <w:marBottom w:val="0"/>
      <w:divBdr>
        <w:top w:val="none" w:sz="0" w:space="0" w:color="auto"/>
        <w:left w:val="none" w:sz="0" w:space="0" w:color="auto"/>
        <w:bottom w:val="none" w:sz="0" w:space="0" w:color="auto"/>
        <w:right w:val="none" w:sz="0" w:space="0" w:color="auto"/>
      </w:divBdr>
    </w:div>
    <w:div w:id="1204057370">
      <w:bodyDiv w:val="1"/>
      <w:marLeft w:val="0"/>
      <w:marRight w:val="0"/>
      <w:marTop w:val="0"/>
      <w:marBottom w:val="0"/>
      <w:divBdr>
        <w:top w:val="none" w:sz="0" w:space="0" w:color="auto"/>
        <w:left w:val="none" w:sz="0" w:space="0" w:color="auto"/>
        <w:bottom w:val="none" w:sz="0" w:space="0" w:color="auto"/>
        <w:right w:val="none" w:sz="0" w:space="0" w:color="auto"/>
      </w:divBdr>
    </w:div>
    <w:div w:id="1264800398">
      <w:bodyDiv w:val="1"/>
      <w:marLeft w:val="0"/>
      <w:marRight w:val="0"/>
      <w:marTop w:val="0"/>
      <w:marBottom w:val="0"/>
      <w:divBdr>
        <w:top w:val="none" w:sz="0" w:space="0" w:color="auto"/>
        <w:left w:val="none" w:sz="0" w:space="0" w:color="auto"/>
        <w:bottom w:val="none" w:sz="0" w:space="0" w:color="auto"/>
        <w:right w:val="none" w:sz="0" w:space="0" w:color="auto"/>
      </w:divBdr>
    </w:div>
    <w:div w:id="1267617878">
      <w:bodyDiv w:val="1"/>
      <w:marLeft w:val="0"/>
      <w:marRight w:val="0"/>
      <w:marTop w:val="0"/>
      <w:marBottom w:val="0"/>
      <w:divBdr>
        <w:top w:val="none" w:sz="0" w:space="0" w:color="auto"/>
        <w:left w:val="none" w:sz="0" w:space="0" w:color="auto"/>
        <w:bottom w:val="none" w:sz="0" w:space="0" w:color="auto"/>
        <w:right w:val="none" w:sz="0" w:space="0" w:color="auto"/>
      </w:divBdr>
    </w:div>
    <w:div w:id="1273318165">
      <w:bodyDiv w:val="1"/>
      <w:marLeft w:val="0"/>
      <w:marRight w:val="0"/>
      <w:marTop w:val="0"/>
      <w:marBottom w:val="0"/>
      <w:divBdr>
        <w:top w:val="none" w:sz="0" w:space="0" w:color="auto"/>
        <w:left w:val="none" w:sz="0" w:space="0" w:color="auto"/>
        <w:bottom w:val="none" w:sz="0" w:space="0" w:color="auto"/>
        <w:right w:val="none" w:sz="0" w:space="0" w:color="auto"/>
      </w:divBdr>
    </w:div>
    <w:div w:id="1275407651">
      <w:bodyDiv w:val="1"/>
      <w:marLeft w:val="0"/>
      <w:marRight w:val="0"/>
      <w:marTop w:val="0"/>
      <w:marBottom w:val="0"/>
      <w:divBdr>
        <w:top w:val="none" w:sz="0" w:space="0" w:color="auto"/>
        <w:left w:val="none" w:sz="0" w:space="0" w:color="auto"/>
        <w:bottom w:val="none" w:sz="0" w:space="0" w:color="auto"/>
        <w:right w:val="none" w:sz="0" w:space="0" w:color="auto"/>
      </w:divBdr>
    </w:div>
    <w:div w:id="1277525606">
      <w:bodyDiv w:val="1"/>
      <w:marLeft w:val="0"/>
      <w:marRight w:val="0"/>
      <w:marTop w:val="0"/>
      <w:marBottom w:val="0"/>
      <w:divBdr>
        <w:top w:val="none" w:sz="0" w:space="0" w:color="auto"/>
        <w:left w:val="none" w:sz="0" w:space="0" w:color="auto"/>
        <w:bottom w:val="none" w:sz="0" w:space="0" w:color="auto"/>
        <w:right w:val="none" w:sz="0" w:space="0" w:color="auto"/>
      </w:divBdr>
    </w:div>
    <w:div w:id="1280063721">
      <w:bodyDiv w:val="1"/>
      <w:marLeft w:val="0"/>
      <w:marRight w:val="0"/>
      <w:marTop w:val="0"/>
      <w:marBottom w:val="0"/>
      <w:divBdr>
        <w:top w:val="none" w:sz="0" w:space="0" w:color="auto"/>
        <w:left w:val="none" w:sz="0" w:space="0" w:color="auto"/>
        <w:bottom w:val="none" w:sz="0" w:space="0" w:color="auto"/>
        <w:right w:val="none" w:sz="0" w:space="0" w:color="auto"/>
      </w:divBdr>
    </w:div>
    <w:div w:id="1361590722">
      <w:bodyDiv w:val="1"/>
      <w:marLeft w:val="0"/>
      <w:marRight w:val="0"/>
      <w:marTop w:val="0"/>
      <w:marBottom w:val="0"/>
      <w:divBdr>
        <w:top w:val="none" w:sz="0" w:space="0" w:color="auto"/>
        <w:left w:val="none" w:sz="0" w:space="0" w:color="auto"/>
        <w:bottom w:val="none" w:sz="0" w:space="0" w:color="auto"/>
        <w:right w:val="none" w:sz="0" w:space="0" w:color="auto"/>
      </w:divBdr>
    </w:div>
    <w:div w:id="1389837521">
      <w:bodyDiv w:val="1"/>
      <w:marLeft w:val="0"/>
      <w:marRight w:val="0"/>
      <w:marTop w:val="0"/>
      <w:marBottom w:val="0"/>
      <w:divBdr>
        <w:top w:val="none" w:sz="0" w:space="0" w:color="auto"/>
        <w:left w:val="none" w:sz="0" w:space="0" w:color="auto"/>
        <w:bottom w:val="none" w:sz="0" w:space="0" w:color="auto"/>
        <w:right w:val="none" w:sz="0" w:space="0" w:color="auto"/>
      </w:divBdr>
    </w:div>
    <w:div w:id="1416709495">
      <w:bodyDiv w:val="1"/>
      <w:marLeft w:val="0"/>
      <w:marRight w:val="0"/>
      <w:marTop w:val="0"/>
      <w:marBottom w:val="0"/>
      <w:divBdr>
        <w:top w:val="none" w:sz="0" w:space="0" w:color="auto"/>
        <w:left w:val="none" w:sz="0" w:space="0" w:color="auto"/>
        <w:bottom w:val="none" w:sz="0" w:space="0" w:color="auto"/>
        <w:right w:val="none" w:sz="0" w:space="0" w:color="auto"/>
      </w:divBdr>
    </w:div>
    <w:div w:id="1421637011">
      <w:bodyDiv w:val="1"/>
      <w:marLeft w:val="0"/>
      <w:marRight w:val="0"/>
      <w:marTop w:val="0"/>
      <w:marBottom w:val="0"/>
      <w:divBdr>
        <w:top w:val="none" w:sz="0" w:space="0" w:color="auto"/>
        <w:left w:val="none" w:sz="0" w:space="0" w:color="auto"/>
        <w:bottom w:val="none" w:sz="0" w:space="0" w:color="auto"/>
        <w:right w:val="none" w:sz="0" w:space="0" w:color="auto"/>
      </w:divBdr>
    </w:div>
    <w:div w:id="1427308953">
      <w:bodyDiv w:val="1"/>
      <w:marLeft w:val="0"/>
      <w:marRight w:val="0"/>
      <w:marTop w:val="0"/>
      <w:marBottom w:val="0"/>
      <w:divBdr>
        <w:top w:val="none" w:sz="0" w:space="0" w:color="auto"/>
        <w:left w:val="none" w:sz="0" w:space="0" w:color="auto"/>
        <w:bottom w:val="none" w:sz="0" w:space="0" w:color="auto"/>
        <w:right w:val="none" w:sz="0" w:space="0" w:color="auto"/>
      </w:divBdr>
    </w:div>
    <w:div w:id="1469856145">
      <w:bodyDiv w:val="1"/>
      <w:marLeft w:val="0"/>
      <w:marRight w:val="0"/>
      <w:marTop w:val="0"/>
      <w:marBottom w:val="0"/>
      <w:divBdr>
        <w:top w:val="none" w:sz="0" w:space="0" w:color="auto"/>
        <w:left w:val="none" w:sz="0" w:space="0" w:color="auto"/>
        <w:bottom w:val="none" w:sz="0" w:space="0" w:color="auto"/>
        <w:right w:val="none" w:sz="0" w:space="0" w:color="auto"/>
      </w:divBdr>
    </w:div>
    <w:div w:id="1488208418">
      <w:bodyDiv w:val="1"/>
      <w:marLeft w:val="0"/>
      <w:marRight w:val="0"/>
      <w:marTop w:val="0"/>
      <w:marBottom w:val="0"/>
      <w:divBdr>
        <w:top w:val="none" w:sz="0" w:space="0" w:color="auto"/>
        <w:left w:val="none" w:sz="0" w:space="0" w:color="auto"/>
        <w:bottom w:val="none" w:sz="0" w:space="0" w:color="auto"/>
        <w:right w:val="none" w:sz="0" w:space="0" w:color="auto"/>
      </w:divBdr>
    </w:div>
    <w:div w:id="1507094848">
      <w:bodyDiv w:val="1"/>
      <w:marLeft w:val="0"/>
      <w:marRight w:val="0"/>
      <w:marTop w:val="0"/>
      <w:marBottom w:val="0"/>
      <w:divBdr>
        <w:top w:val="none" w:sz="0" w:space="0" w:color="auto"/>
        <w:left w:val="none" w:sz="0" w:space="0" w:color="auto"/>
        <w:bottom w:val="none" w:sz="0" w:space="0" w:color="auto"/>
        <w:right w:val="none" w:sz="0" w:space="0" w:color="auto"/>
      </w:divBdr>
    </w:div>
    <w:div w:id="1543979069">
      <w:bodyDiv w:val="1"/>
      <w:marLeft w:val="0"/>
      <w:marRight w:val="0"/>
      <w:marTop w:val="0"/>
      <w:marBottom w:val="0"/>
      <w:divBdr>
        <w:top w:val="none" w:sz="0" w:space="0" w:color="auto"/>
        <w:left w:val="none" w:sz="0" w:space="0" w:color="auto"/>
        <w:bottom w:val="none" w:sz="0" w:space="0" w:color="auto"/>
        <w:right w:val="none" w:sz="0" w:space="0" w:color="auto"/>
      </w:divBdr>
    </w:div>
    <w:div w:id="1559591838">
      <w:bodyDiv w:val="1"/>
      <w:marLeft w:val="0"/>
      <w:marRight w:val="0"/>
      <w:marTop w:val="0"/>
      <w:marBottom w:val="0"/>
      <w:divBdr>
        <w:top w:val="none" w:sz="0" w:space="0" w:color="auto"/>
        <w:left w:val="none" w:sz="0" w:space="0" w:color="auto"/>
        <w:bottom w:val="none" w:sz="0" w:space="0" w:color="auto"/>
        <w:right w:val="none" w:sz="0" w:space="0" w:color="auto"/>
      </w:divBdr>
    </w:div>
    <w:div w:id="1567378093">
      <w:bodyDiv w:val="1"/>
      <w:marLeft w:val="0"/>
      <w:marRight w:val="0"/>
      <w:marTop w:val="0"/>
      <w:marBottom w:val="0"/>
      <w:divBdr>
        <w:top w:val="none" w:sz="0" w:space="0" w:color="auto"/>
        <w:left w:val="none" w:sz="0" w:space="0" w:color="auto"/>
        <w:bottom w:val="none" w:sz="0" w:space="0" w:color="auto"/>
        <w:right w:val="none" w:sz="0" w:space="0" w:color="auto"/>
      </w:divBdr>
    </w:div>
    <w:div w:id="1587570082">
      <w:bodyDiv w:val="1"/>
      <w:marLeft w:val="0"/>
      <w:marRight w:val="0"/>
      <w:marTop w:val="0"/>
      <w:marBottom w:val="0"/>
      <w:divBdr>
        <w:top w:val="none" w:sz="0" w:space="0" w:color="auto"/>
        <w:left w:val="none" w:sz="0" w:space="0" w:color="auto"/>
        <w:bottom w:val="none" w:sz="0" w:space="0" w:color="auto"/>
        <w:right w:val="none" w:sz="0" w:space="0" w:color="auto"/>
      </w:divBdr>
    </w:div>
    <w:div w:id="1590382113">
      <w:bodyDiv w:val="1"/>
      <w:marLeft w:val="0"/>
      <w:marRight w:val="0"/>
      <w:marTop w:val="0"/>
      <w:marBottom w:val="0"/>
      <w:divBdr>
        <w:top w:val="none" w:sz="0" w:space="0" w:color="auto"/>
        <w:left w:val="none" w:sz="0" w:space="0" w:color="auto"/>
        <w:bottom w:val="none" w:sz="0" w:space="0" w:color="auto"/>
        <w:right w:val="none" w:sz="0" w:space="0" w:color="auto"/>
      </w:divBdr>
    </w:div>
    <w:div w:id="1592815451">
      <w:bodyDiv w:val="1"/>
      <w:marLeft w:val="0"/>
      <w:marRight w:val="0"/>
      <w:marTop w:val="0"/>
      <w:marBottom w:val="0"/>
      <w:divBdr>
        <w:top w:val="none" w:sz="0" w:space="0" w:color="auto"/>
        <w:left w:val="none" w:sz="0" w:space="0" w:color="auto"/>
        <w:bottom w:val="none" w:sz="0" w:space="0" w:color="auto"/>
        <w:right w:val="none" w:sz="0" w:space="0" w:color="auto"/>
      </w:divBdr>
    </w:div>
    <w:div w:id="1648633571">
      <w:bodyDiv w:val="1"/>
      <w:marLeft w:val="0"/>
      <w:marRight w:val="0"/>
      <w:marTop w:val="0"/>
      <w:marBottom w:val="0"/>
      <w:divBdr>
        <w:top w:val="none" w:sz="0" w:space="0" w:color="auto"/>
        <w:left w:val="none" w:sz="0" w:space="0" w:color="auto"/>
        <w:bottom w:val="none" w:sz="0" w:space="0" w:color="auto"/>
        <w:right w:val="none" w:sz="0" w:space="0" w:color="auto"/>
      </w:divBdr>
    </w:div>
    <w:div w:id="1659768623">
      <w:bodyDiv w:val="1"/>
      <w:marLeft w:val="0"/>
      <w:marRight w:val="0"/>
      <w:marTop w:val="0"/>
      <w:marBottom w:val="0"/>
      <w:divBdr>
        <w:top w:val="none" w:sz="0" w:space="0" w:color="auto"/>
        <w:left w:val="none" w:sz="0" w:space="0" w:color="auto"/>
        <w:bottom w:val="none" w:sz="0" w:space="0" w:color="auto"/>
        <w:right w:val="none" w:sz="0" w:space="0" w:color="auto"/>
      </w:divBdr>
    </w:div>
    <w:div w:id="1668022456">
      <w:bodyDiv w:val="1"/>
      <w:marLeft w:val="0"/>
      <w:marRight w:val="0"/>
      <w:marTop w:val="0"/>
      <w:marBottom w:val="0"/>
      <w:divBdr>
        <w:top w:val="none" w:sz="0" w:space="0" w:color="auto"/>
        <w:left w:val="none" w:sz="0" w:space="0" w:color="auto"/>
        <w:bottom w:val="none" w:sz="0" w:space="0" w:color="auto"/>
        <w:right w:val="none" w:sz="0" w:space="0" w:color="auto"/>
      </w:divBdr>
    </w:div>
    <w:div w:id="1668433419">
      <w:bodyDiv w:val="1"/>
      <w:marLeft w:val="0"/>
      <w:marRight w:val="0"/>
      <w:marTop w:val="0"/>
      <w:marBottom w:val="0"/>
      <w:divBdr>
        <w:top w:val="none" w:sz="0" w:space="0" w:color="auto"/>
        <w:left w:val="none" w:sz="0" w:space="0" w:color="auto"/>
        <w:bottom w:val="none" w:sz="0" w:space="0" w:color="auto"/>
        <w:right w:val="none" w:sz="0" w:space="0" w:color="auto"/>
      </w:divBdr>
    </w:div>
    <w:div w:id="1700859339">
      <w:bodyDiv w:val="1"/>
      <w:marLeft w:val="0"/>
      <w:marRight w:val="0"/>
      <w:marTop w:val="0"/>
      <w:marBottom w:val="0"/>
      <w:divBdr>
        <w:top w:val="none" w:sz="0" w:space="0" w:color="auto"/>
        <w:left w:val="none" w:sz="0" w:space="0" w:color="auto"/>
        <w:bottom w:val="none" w:sz="0" w:space="0" w:color="auto"/>
        <w:right w:val="none" w:sz="0" w:space="0" w:color="auto"/>
      </w:divBdr>
    </w:div>
    <w:div w:id="1809004884">
      <w:bodyDiv w:val="1"/>
      <w:marLeft w:val="0"/>
      <w:marRight w:val="0"/>
      <w:marTop w:val="0"/>
      <w:marBottom w:val="0"/>
      <w:divBdr>
        <w:top w:val="none" w:sz="0" w:space="0" w:color="auto"/>
        <w:left w:val="none" w:sz="0" w:space="0" w:color="auto"/>
        <w:bottom w:val="none" w:sz="0" w:space="0" w:color="auto"/>
        <w:right w:val="none" w:sz="0" w:space="0" w:color="auto"/>
      </w:divBdr>
    </w:div>
    <w:div w:id="1816681407">
      <w:bodyDiv w:val="1"/>
      <w:marLeft w:val="0"/>
      <w:marRight w:val="0"/>
      <w:marTop w:val="0"/>
      <w:marBottom w:val="0"/>
      <w:divBdr>
        <w:top w:val="none" w:sz="0" w:space="0" w:color="auto"/>
        <w:left w:val="none" w:sz="0" w:space="0" w:color="auto"/>
        <w:bottom w:val="none" w:sz="0" w:space="0" w:color="auto"/>
        <w:right w:val="none" w:sz="0" w:space="0" w:color="auto"/>
      </w:divBdr>
    </w:div>
    <w:div w:id="1845785045">
      <w:bodyDiv w:val="1"/>
      <w:marLeft w:val="0"/>
      <w:marRight w:val="0"/>
      <w:marTop w:val="0"/>
      <w:marBottom w:val="0"/>
      <w:divBdr>
        <w:top w:val="none" w:sz="0" w:space="0" w:color="auto"/>
        <w:left w:val="none" w:sz="0" w:space="0" w:color="auto"/>
        <w:bottom w:val="none" w:sz="0" w:space="0" w:color="auto"/>
        <w:right w:val="none" w:sz="0" w:space="0" w:color="auto"/>
      </w:divBdr>
    </w:div>
    <w:div w:id="1851211681">
      <w:bodyDiv w:val="1"/>
      <w:marLeft w:val="0"/>
      <w:marRight w:val="0"/>
      <w:marTop w:val="0"/>
      <w:marBottom w:val="0"/>
      <w:divBdr>
        <w:top w:val="none" w:sz="0" w:space="0" w:color="auto"/>
        <w:left w:val="none" w:sz="0" w:space="0" w:color="auto"/>
        <w:bottom w:val="none" w:sz="0" w:space="0" w:color="auto"/>
        <w:right w:val="none" w:sz="0" w:space="0" w:color="auto"/>
      </w:divBdr>
    </w:div>
    <w:div w:id="1861042131">
      <w:bodyDiv w:val="1"/>
      <w:marLeft w:val="0"/>
      <w:marRight w:val="0"/>
      <w:marTop w:val="0"/>
      <w:marBottom w:val="0"/>
      <w:divBdr>
        <w:top w:val="none" w:sz="0" w:space="0" w:color="auto"/>
        <w:left w:val="none" w:sz="0" w:space="0" w:color="auto"/>
        <w:bottom w:val="none" w:sz="0" w:space="0" w:color="auto"/>
        <w:right w:val="none" w:sz="0" w:space="0" w:color="auto"/>
      </w:divBdr>
    </w:div>
    <w:div w:id="1883326230">
      <w:bodyDiv w:val="1"/>
      <w:marLeft w:val="0"/>
      <w:marRight w:val="0"/>
      <w:marTop w:val="0"/>
      <w:marBottom w:val="0"/>
      <w:divBdr>
        <w:top w:val="none" w:sz="0" w:space="0" w:color="auto"/>
        <w:left w:val="none" w:sz="0" w:space="0" w:color="auto"/>
        <w:bottom w:val="none" w:sz="0" w:space="0" w:color="auto"/>
        <w:right w:val="none" w:sz="0" w:space="0" w:color="auto"/>
      </w:divBdr>
    </w:div>
    <w:div w:id="1888761701">
      <w:bodyDiv w:val="1"/>
      <w:marLeft w:val="0"/>
      <w:marRight w:val="0"/>
      <w:marTop w:val="0"/>
      <w:marBottom w:val="0"/>
      <w:divBdr>
        <w:top w:val="none" w:sz="0" w:space="0" w:color="auto"/>
        <w:left w:val="none" w:sz="0" w:space="0" w:color="auto"/>
        <w:bottom w:val="none" w:sz="0" w:space="0" w:color="auto"/>
        <w:right w:val="none" w:sz="0" w:space="0" w:color="auto"/>
      </w:divBdr>
    </w:div>
    <w:div w:id="1920946709">
      <w:bodyDiv w:val="1"/>
      <w:marLeft w:val="0"/>
      <w:marRight w:val="0"/>
      <w:marTop w:val="0"/>
      <w:marBottom w:val="0"/>
      <w:divBdr>
        <w:top w:val="none" w:sz="0" w:space="0" w:color="auto"/>
        <w:left w:val="none" w:sz="0" w:space="0" w:color="auto"/>
        <w:bottom w:val="none" w:sz="0" w:space="0" w:color="auto"/>
        <w:right w:val="none" w:sz="0" w:space="0" w:color="auto"/>
      </w:divBdr>
    </w:div>
    <w:div w:id="1930309473">
      <w:bodyDiv w:val="1"/>
      <w:marLeft w:val="0"/>
      <w:marRight w:val="0"/>
      <w:marTop w:val="0"/>
      <w:marBottom w:val="0"/>
      <w:divBdr>
        <w:top w:val="none" w:sz="0" w:space="0" w:color="auto"/>
        <w:left w:val="none" w:sz="0" w:space="0" w:color="auto"/>
        <w:bottom w:val="none" w:sz="0" w:space="0" w:color="auto"/>
        <w:right w:val="none" w:sz="0" w:space="0" w:color="auto"/>
      </w:divBdr>
    </w:div>
    <w:div w:id="1943756014">
      <w:bodyDiv w:val="1"/>
      <w:marLeft w:val="0"/>
      <w:marRight w:val="0"/>
      <w:marTop w:val="0"/>
      <w:marBottom w:val="0"/>
      <w:divBdr>
        <w:top w:val="none" w:sz="0" w:space="0" w:color="auto"/>
        <w:left w:val="none" w:sz="0" w:space="0" w:color="auto"/>
        <w:bottom w:val="none" w:sz="0" w:space="0" w:color="auto"/>
        <w:right w:val="none" w:sz="0" w:space="0" w:color="auto"/>
      </w:divBdr>
      <w:divsChild>
        <w:div w:id="1261841958">
          <w:marLeft w:val="0"/>
          <w:marRight w:val="0"/>
          <w:marTop w:val="0"/>
          <w:marBottom w:val="0"/>
          <w:divBdr>
            <w:top w:val="none" w:sz="0" w:space="0" w:color="auto"/>
            <w:left w:val="none" w:sz="0" w:space="0" w:color="auto"/>
            <w:bottom w:val="none" w:sz="0" w:space="0" w:color="auto"/>
            <w:right w:val="none" w:sz="0" w:space="0" w:color="auto"/>
          </w:divBdr>
          <w:divsChild>
            <w:div w:id="1204753491">
              <w:marLeft w:val="0"/>
              <w:marRight w:val="0"/>
              <w:marTop w:val="0"/>
              <w:marBottom w:val="0"/>
              <w:divBdr>
                <w:top w:val="none" w:sz="0" w:space="0" w:color="auto"/>
                <w:left w:val="none" w:sz="0" w:space="0" w:color="auto"/>
                <w:bottom w:val="none" w:sz="0" w:space="0" w:color="auto"/>
                <w:right w:val="none" w:sz="0" w:space="0" w:color="auto"/>
              </w:divBdr>
              <w:divsChild>
                <w:div w:id="578709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9750696">
      <w:bodyDiv w:val="1"/>
      <w:marLeft w:val="45"/>
      <w:marRight w:val="45"/>
      <w:marTop w:val="45"/>
      <w:marBottom w:val="45"/>
      <w:divBdr>
        <w:top w:val="none" w:sz="0" w:space="0" w:color="auto"/>
        <w:left w:val="none" w:sz="0" w:space="0" w:color="auto"/>
        <w:bottom w:val="none" w:sz="0" w:space="0" w:color="auto"/>
        <w:right w:val="none" w:sz="0" w:space="0" w:color="auto"/>
      </w:divBdr>
      <w:divsChild>
        <w:div w:id="927271666">
          <w:marLeft w:val="0"/>
          <w:marRight w:val="0"/>
          <w:marTop w:val="0"/>
          <w:marBottom w:val="75"/>
          <w:divBdr>
            <w:top w:val="none" w:sz="0" w:space="0" w:color="auto"/>
            <w:left w:val="none" w:sz="0" w:space="0" w:color="auto"/>
            <w:bottom w:val="none" w:sz="0" w:space="0" w:color="auto"/>
            <w:right w:val="none" w:sz="0" w:space="0" w:color="auto"/>
          </w:divBdr>
        </w:div>
      </w:divsChild>
    </w:div>
    <w:div w:id="2035885249">
      <w:bodyDiv w:val="1"/>
      <w:marLeft w:val="0"/>
      <w:marRight w:val="0"/>
      <w:marTop w:val="0"/>
      <w:marBottom w:val="0"/>
      <w:divBdr>
        <w:top w:val="none" w:sz="0" w:space="0" w:color="auto"/>
        <w:left w:val="none" w:sz="0" w:space="0" w:color="auto"/>
        <w:bottom w:val="none" w:sz="0" w:space="0" w:color="auto"/>
        <w:right w:val="none" w:sz="0" w:space="0" w:color="auto"/>
      </w:divBdr>
    </w:div>
    <w:div w:id="2047411002">
      <w:bodyDiv w:val="1"/>
      <w:marLeft w:val="0"/>
      <w:marRight w:val="0"/>
      <w:marTop w:val="0"/>
      <w:marBottom w:val="0"/>
      <w:divBdr>
        <w:top w:val="none" w:sz="0" w:space="0" w:color="auto"/>
        <w:left w:val="none" w:sz="0" w:space="0" w:color="auto"/>
        <w:bottom w:val="none" w:sz="0" w:space="0" w:color="auto"/>
        <w:right w:val="none" w:sz="0" w:space="0" w:color="auto"/>
      </w:divBdr>
    </w:div>
    <w:div w:id="2053923111">
      <w:bodyDiv w:val="1"/>
      <w:marLeft w:val="0"/>
      <w:marRight w:val="0"/>
      <w:marTop w:val="0"/>
      <w:marBottom w:val="0"/>
      <w:divBdr>
        <w:top w:val="none" w:sz="0" w:space="0" w:color="auto"/>
        <w:left w:val="none" w:sz="0" w:space="0" w:color="auto"/>
        <w:bottom w:val="none" w:sz="0" w:space="0" w:color="auto"/>
        <w:right w:val="none" w:sz="0" w:space="0" w:color="auto"/>
      </w:divBdr>
    </w:div>
    <w:div w:id="2064022028">
      <w:bodyDiv w:val="1"/>
      <w:marLeft w:val="0"/>
      <w:marRight w:val="0"/>
      <w:marTop w:val="0"/>
      <w:marBottom w:val="0"/>
      <w:divBdr>
        <w:top w:val="none" w:sz="0" w:space="0" w:color="auto"/>
        <w:left w:val="none" w:sz="0" w:space="0" w:color="auto"/>
        <w:bottom w:val="none" w:sz="0" w:space="0" w:color="auto"/>
        <w:right w:val="none" w:sz="0" w:space="0" w:color="auto"/>
      </w:divBdr>
    </w:div>
    <w:div w:id="2083720285">
      <w:bodyDiv w:val="1"/>
      <w:marLeft w:val="0"/>
      <w:marRight w:val="0"/>
      <w:marTop w:val="0"/>
      <w:marBottom w:val="0"/>
      <w:divBdr>
        <w:top w:val="none" w:sz="0" w:space="0" w:color="auto"/>
        <w:left w:val="none" w:sz="0" w:space="0" w:color="auto"/>
        <w:bottom w:val="none" w:sz="0" w:space="0" w:color="auto"/>
        <w:right w:val="none" w:sz="0" w:space="0" w:color="auto"/>
      </w:divBdr>
    </w:div>
    <w:div w:id="2087607347">
      <w:bodyDiv w:val="1"/>
      <w:marLeft w:val="0"/>
      <w:marRight w:val="0"/>
      <w:marTop w:val="0"/>
      <w:marBottom w:val="0"/>
      <w:divBdr>
        <w:top w:val="none" w:sz="0" w:space="0" w:color="auto"/>
        <w:left w:val="none" w:sz="0" w:space="0" w:color="auto"/>
        <w:bottom w:val="none" w:sz="0" w:space="0" w:color="auto"/>
        <w:right w:val="none" w:sz="0" w:space="0" w:color="auto"/>
      </w:divBdr>
    </w:div>
    <w:div w:id="2114980227">
      <w:bodyDiv w:val="1"/>
      <w:marLeft w:val="0"/>
      <w:marRight w:val="0"/>
      <w:marTop w:val="0"/>
      <w:marBottom w:val="0"/>
      <w:divBdr>
        <w:top w:val="none" w:sz="0" w:space="0" w:color="auto"/>
        <w:left w:val="none" w:sz="0" w:space="0" w:color="auto"/>
        <w:bottom w:val="none" w:sz="0" w:space="0" w:color="auto"/>
        <w:right w:val="none" w:sz="0" w:space="0" w:color="auto"/>
      </w:divBdr>
    </w:div>
    <w:div w:id="2117409076">
      <w:bodyDiv w:val="1"/>
      <w:marLeft w:val="0"/>
      <w:marRight w:val="0"/>
      <w:marTop w:val="0"/>
      <w:marBottom w:val="0"/>
      <w:divBdr>
        <w:top w:val="none" w:sz="0" w:space="0" w:color="auto"/>
        <w:left w:val="none" w:sz="0" w:space="0" w:color="auto"/>
        <w:bottom w:val="none" w:sz="0" w:space="0" w:color="auto"/>
        <w:right w:val="none" w:sz="0" w:space="0" w:color="auto"/>
      </w:divBdr>
    </w:div>
    <w:div w:id="2119715663">
      <w:bodyDiv w:val="1"/>
      <w:marLeft w:val="0"/>
      <w:marRight w:val="0"/>
      <w:marTop w:val="0"/>
      <w:marBottom w:val="0"/>
      <w:divBdr>
        <w:top w:val="none" w:sz="0" w:space="0" w:color="auto"/>
        <w:left w:val="none" w:sz="0" w:space="0" w:color="auto"/>
        <w:bottom w:val="none" w:sz="0" w:space="0" w:color="auto"/>
        <w:right w:val="none" w:sz="0" w:space="0" w:color="auto"/>
      </w:divBdr>
    </w:div>
    <w:div w:id="2137335337">
      <w:bodyDiv w:val="1"/>
      <w:marLeft w:val="0"/>
      <w:marRight w:val="0"/>
      <w:marTop w:val="0"/>
      <w:marBottom w:val="0"/>
      <w:divBdr>
        <w:top w:val="none" w:sz="0" w:space="0" w:color="auto"/>
        <w:left w:val="none" w:sz="0" w:space="0" w:color="auto"/>
        <w:bottom w:val="none" w:sz="0" w:space="0" w:color="auto"/>
        <w:right w:val="none" w:sz="0" w:space="0" w:color="auto"/>
      </w:divBdr>
      <w:divsChild>
        <w:div w:id="330644711">
          <w:marLeft w:val="547"/>
          <w:marRight w:val="0"/>
          <w:marTop w:val="134"/>
          <w:marBottom w:val="0"/>
          <w:divBdr>
            <w:top w:val="none" w:sz="0" w:space="0" w:color="auto"/>
            <w:left w:val="none" w:sz="0" w:space="0" w:color="auto"/>
            <w:bottom w:val="none" w:sz="0" w:space="0" w:color="auto"/>
            <w:right w:val="none" w:sz="0" w:space="0" w:color="auto"/>
          </w:divBdr>
        </w:div>
        <w:div w:id="516844611">
          <w:marLeft w:val="547"/>
          <w:marRight w:val="0"/>
          <w:marTop w:val="134"/>
          <w:marBottom w:val="0"/>
          <w:divBdr>
            <w:top w:val="none" w:sz="0" w:space="0" w:color="auto"/>
            <w:left w:val="none" w:sz="0" w:space="0" w:color="auto"/>
            <w:bottom w:val="none" w:sz="0" w:space="0" w:color="auto"/>
            <w:right w:val="none" w:sz="0" w:space="0" w:color="auto"/>
          </w:divBdr>
        </w:div>
        <w:div w:id="990019043">
          <w:marLeft w:val="547"/>
          <w:marRight w:val="0"/>
          <w:marTop w:val="134"/>
          <w:marBottom w:val="0"/>
          <w:divBdr>
            <w:top w:val="none" w:sz="0" w:space="0" w:color="auto"/>
            <w:left w:val="none" w:sz="0" w:space="0" w:color="auto"/>
            <w:bottom w:val="none" w:sz="0" w:space="0" w:color="auto"/>
            <w:right w:val="none" w:sz="0" w:space="0" w:color="auto"/>
          </w:divBdr>
        </w:div>
      </w:divsChild>
    </w:div>
    <w:div w:id="2144227569">
      <w:bodyDiv w:val="1"/>
      <w:marLeft w:val="0"/>
      <w:marRight w:val="0"/>
      <w:marTop w:val="0"/>
      <w:marBottom w:val="0"/>
      <w:divBdr>
        <w:top w:val="none" w:sz="0" w:space="0" w:color="auto"/>
        <w:left w:val="none" w:sz="0" w:space="0" w:color="auto"/>
        <w:bottom w:val="none" w:sz="0" w:space="0" w:color="auto"/>
        <w:right w:val="none" w:sz="0" w:space="0" w:color="auto"/>
      </w:divBdr>
    </w:div>
    <w:div w:id="214558620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hyperlink" Target="https://ftp.3gpp.org/tsg_sa/WG1_Serv/TSGS1_103_Gothenburg/Docs/S1-232456.zip" TargetMode="External"/><Relationship Id="rId21" Type="http://schemas.openxmlformats.org/officeDocument/2006/relationships/hyperlink" Target="https://ftp.3gpp.org/tsg_sa/WG1_Serv/TSGS1_103_Gothenburg/Docs/S1-232004.zip" TargetMode="External"/><Relationship Id="rId170" Type="http://schemas.openxmlformats.org/officeDocument/2006/relationships/hyperlink" Target="https://ftp.3gpp.org/tsg_sa/WG1_Serv/TSGS1_103_Gothenburg/Docs/S1-232162.zip" TargetMode="External"/><Relationship Id="rId268" Type="http://schemas.openxmlformats.org/officeDocument/2006/relationships/hyperlink" Target="https://ftp.3gpp.org/tsg_sa/WG1_Serv/TSGS1_103_Gothenburg/Docs/S1-232245.zip" TargetMode="External"/><Relationship Id="rId475" Type="http://schemas.openxmlformats.org/officeDocument/2006/relationships/hyperlink" Target="https://ftp.3gpp.org/tsg_sa/WG1_Serv/TSGS1_103_Gothenburg/Docs/S1-232642.zip" TargetMode="External"/><Relationship Id="rId682" Type="http://schemas.openxmlformats.org/officeDocument/2006/relationships/hyperlink" Target="https://ftp.3gpp.org/tsg_sa/WG1_Serv/TSGS1_103_Gothenburg/Docs/S1-232127.zip" TargetMode="External"/><Relationship Id="rId128" Type="http://schemas.openxmlformats.org/officeDocument/2006/relationships/hyperlink" Target="https://ftp.3gpp.org/tsg_sa/WG1_Serv/TSGS1_103_Gothenburg/Docs/S1-232256.zip" TargetMode="External"/><Relationship Id="rId335" Type="http://schemas.openxmlformats.org/officeDocument/2006/relationships/hyperlink" Target="https://ftp.3gpp.org/tsg_sa/WG1_Serv/TSGS1_103_Gothenburg/Docs/S1-232621.zip" TargetMode="External"/><Relationship Id="rId542" Type="http://schemas.openxmlformats.org/officeDocument/2006/relationships/hyperlink" Target="https://ftp.3gpp.org/tsg_sa/WG1_Serv/TSGS1_103_Gothenburg/Docs/S1-232160.zip" TargetMode="External"/><Relationship Id="rId987" Type="http://schemas.openxmlformats.org/officeDocument/2006/relationships/hyperlink" Target="https://portal.3gpp.org/desktopmodules/WorkItem/WorkItemDetails.aspx?workitemId=950007" TargetMode="External"/><Relationship Id="rId1172" Type="http://schemas.openxmlformats.org/officeDocument/2006/relationships/hyperlink" Target="https://portal.3gpp.org/desktopmodules/Release/ReleaseDetails.aspx?releaseId=194" TargetMode="External"/><Relationship Id="rId402" Type="http://schemas.openxmlformats.org/officeDocument/2006/relationships/hyperlink" Target="https://ftp.3gpp.org/tsg_sa/WG1_Serv/TSGS1_103_Gothenburg/Docs/S1-232084.zip" TargetMode="External"/><Relationship Id="rId847" Type="http://schemas.openxmlformats.org/officeDocument/2006/relationships/hyperlink" Target="https://ftp.3gpp.org/tsg_sa/WG1_Serv/TSGS1_103_Gothenburg/Docs/S1-232405.zip" TargetMode="External"/><Relationship Id="rId1032" Type="http://schemas.openxmlformats.org/officeDocument/2006/relationships/hyperlink" Target="https://portal.3gpp.org/desktopmodules/WorkItem/WorkItemDetails.aspx?workitemId=1000030" TargetMode="External"/><Relationship Id="rId1477" Type="http://schemas.openxmlformats.org/officeDocument/2006/relationships/hyperlink" Target="https://ftp.3gpp.org/tsg_sa/WG1_Serv/TSGS1_103_Gothenburg/Docs/S1-232463.zip" TargetMode="External"/><Relationship Id="rId707" Type="http://schemas.openxmlformats.org/officeDocument/2006/relationships/hyperlink" Target="https://ftp.3gpp.org/tsg_sa/WG1_Serv/TSGS1_103_Gothenburg/Docs/S1-232273.zip" TargetMode="External"/><Relationship Id="rId914" Type="http://schemas.openxmlformats.org/officeDocument/2006/relationships/hyperlink" Target="https://ftp.3gpp.org/tsg_sa/WG1_Serv/TSGS1_103_Gothenburg/Docs/S1-232050.zip" TargetMode="External"/><Relationship Id="rId1337" Type="http://schemas.openxmlformats.org/officeDocument/2006/relationships/hyperlink" Target="https://ftp.3gpp.org/tsg_sa/WG1_Serv/TSGS1_103_Gothenburg/Docs/S1-232317.zip" TargetMode="External"/><Relationship Id="rId1544" Type="http://schemas.openxmlformats.org/officeDocument/2006/relationships/hyperlink" Target="https://ftp.3gpp.org/tsg_sa/WG1_Serv/TSGS1_103_Gothenburg/Docs/S1-232185.zip" TargetMode="External"/><Relationship Id="rId43" Type="http://schemas.openxmlformats.org/officeDocument/2006/relationships/hyperlink" Target="https://ftp.3gpp.org/tsg_sa/WG1_Serv/TSGS1_103_Gothenburg/Docs/S1-232066.zip" TargetMode="External"/><Relationship Id="rId1404" Type="http://schemas.openxmlformats.org/officeDocument/2006/relationships/hyperlink" Target="https://ftp.3gpp.org/tsg_sa/WG1_Serv/TSGS1_103_Gothenburg/Docs/S1-232632.zip" TargetMode="External"/><Relationship Id="rId1611" Type="http://schemas.openxmlformats.org/officeDocument/2006/relationships/hyperlink" Target="https://portal.3gpp.org/desktopmodules/Specifications/SpecificationDetails.aspx?specificationId=3107" TargetMode="External"/><Relationship Id="rId192" Type="http://schemas.openxmlformats.org/officeDocument/2006/relationships/hyperlink" Target="https://ftp.3gpp.org/tsg_sa/WG1_Serv/TSGS1_103_Gothenburg/Docs/S1-232190.zip" TargetMode="External"/><Relationship Id="rId497" Type="http://schemas.openxmlformats.org/officeDocument/2006/relationships/hyperlink" Target="https://ftp.3gpp.org/tsg_sa/WG1_Serv/TSGS1_103_Gothenburg/Docs/S1-232379.zip" TargetMode="External"/><Relationship Id="rId357" Type="http://schemas.openxmlformats.org/officeDocument/2006/relationships/hyperlink" Target="https://ftp.3gpp.org/tsg_sa/WG1_Serv/TSGS1_103_Gothenburg/Docs/S1-232443.zip" TargetMode="External"/><Relationship Id="rId1194" Type="http://schemas.openxmlformats.org/officeDocument/2006/relationships/hyperlink" Target="https://ftp.3gpp.org/tsg_sa/WG1_Serv/TSGS1_103_Gothenburg/Docs/S1-232102.zip" TargetMode="External"/><Relationship Id="rId217" Type="http://schemas.openxmlformats.org/officeDocument/2006/relationships/hyperlink" Target="https://portal.3gpp.org/desktopmodules/WorkItem/WorkItemDetails.aspx?workitemId=980130" TargetMode="External"/><Relationship Id="rId564" Type="http://schemas.openxmlformats.org/officeDocument/2006/relationships/hyperlink" Target="https://ftp.3gpp.org/tsg_sa/WG1_Serv/TSGS1_103_Gothenburg/Docs/S1-232310.zip" TargetMode="External"/><Relationship Id="rId771" Type="http://schemas.openxmlformats.org/officeDocument/2006/relationships/hyperlink" Target="https://ftp.3gpp.org/tsg_sa/WG1_Serv/TSGS1_103_Gothenburg/Docs/S1-232589.zip" TargetMode="External"/><Relationship Id="rId869" Type="http://schemas.openxmlformats.org/officeDocument/2006/relationships/hyperlink" Target="https://ftp.3gpp.org/tsg_sa/WG1_Serv/TSGS1_103_Gothenburg/Docs/S1-232409.zip" TargetMode="External"/><Relationship Id="rId1499" Type="http://schemas.openxmlformats.org/officeDocument/2006/relationships/hyperlink" Target="https://ftp.3gpp.org/tsg_sa/WG1_Serv/TSGS1_103_Gothenburg/Docs/S1-232454.zip" TargetMode="External"/><Relationship Id="rId424" Type="http://schemas.openxmlformats.org/officeDocument/2006/relationships/hyperlink" Target="https://ftp.3gpp.org/tsg_sa/WG1_Serv/TSGS1_103_Gothenburg/Docs/S1-232445.zip" TargetMode="External"/><Relationship Id="rId631" Type="http://schemas.openxmlformats.org/officeDocument/2006/relationships/hyperlink" Target="https://ftp.3gpp.org/tsg_sa/WG1_Serv/TSGS1_103_Gothenburg/Docs/S1-232344.zip" TargetMode="External"/><Relationship Id="rId729" Type="http://schemas.openxmlformats.org/officeDocument/2006/relationships/hyperlink" Target="https://ftp.3gpp.org/tsg_sa/WG1_Serv/TSGS1_103_Gothenburg/Docs/S1-232397.zip" TargetMode="External"/><Relationship Id="rId1054" Type="http://schemas.openxmlformats.org/officeDocument/2006/relationships/hyperlink" Target="https://ftp.3gpp.org/tsg_sa/WG1_Serv/TSGS1_103_Gothenburg/Docs/S1-232092.zip" TargetMode="External"/><Relationship Id="rId1261" Type="http://schemas.openxmlformats.org/officeDocument/2006/relationships/hyperlink" Target="https://ftp.3gpp.org/tsg_sa/WG1_Serv/TSGS1_103_Gothenburg/Docs/S1-232197.zip" TargetMode="External"/><Relationship Id="rId1359" Type="http://schemas.openxmlformats.org/officeDocument/2006/relationships/hyperlink" Target="https://ftp.3gpp.org/tsg_sa/WG1_Serv/TSGS1_103_Gothenburg/Docs/S1-232636.zip" TargetMode="External"/><Relationship Id="rId936" Type="http://schemas.openxmlformats.org/officeDocument/2006/relationships/hyperlink" Target="https://portal.3gpp.org/desktopmodules/WorkItem/WorkItemDetails.aspx?workitemId=950006" TargetMode="External"/><Relationship Id="rId1121" Type="http://schemas.openxmlformats.org/officeDocument/2006/relationships/hyperlink" Target="https://ftp.3gpp.org/tsg_sa/WG1_Serv/TSGS1_103_Gothenburg/Docs/S1-232537.zip" TargetMode="External"/><Relationship Id="rId1219" Type="http://schemas.openxmlformats.org/officeDocument/2006/relationships/hyperlink" Target="https://ftp.3gpp.org/tsg_sa/WG1_Serv/TSGS1_103_Gothenburg/Docs/S1-232154.zip" TargetMode="External"/><Relationship Id="rId1566" Type="http://schemas.openxmlformats.org/officeDocument/2006/relationships/hyperlink" Target="https://ftp.3gpp.org/tsg_sa/WG1_Serv/TSGS1_103_Gothenburg/Docs/S1-232555.zip" TargetMode="External"/><Relationship Id="rId65" Type="http://schemas.openxmlformats.org/officeDocument/2006/relationships/hyperlink" Target="https://ftp.3gpp.org/tsg_sa/WG1_Serv/TSGS1_103_Gothenburg/Docs/S1-232654.zip" TargetMode="External"/><Relationship Id="rId1426" Type="http://schemas.openxmlformats.org/officeDocument/2006/relationships/hyperlink" Target="https://ftp.3gpp.org/tsg_sa/WG1_Serv/TSGS1_103_Gothenburg/Docs/S1-232519.zip" TargetMode="External"/><Relationship Id="rId228" Type="http://schemas.openxmlformats.org/officeDocument/2006/relationships/hyperlink" Target="https://ftp.3gpp.org/tsg_sa/WG1_Serv/TSGS1_103_Gothenburg/Docs/S1-232430.zip" TargetMode="External"/><Relationship Id="rId435" Type="http://schemas.openxmlformats.org/officeDocument/2006/relationships/hyperlink" Target="https://ftp.3gpp.org/tsg_sa/WG1_Serv/TSGS1_103_Gothenburg/Docs/S1-232176.zip" TargetMode="External"/><Relationship Id="rId642" Type="http://schemas.openxmlformats.org/officeDocument/2006/relationships/hyperlink" Target="https://ftp.3gpp.org/tsg_sa/WG1_Serv/TSGS1_103_Gothenburg/Docs/S1-232384.zip" TargetMode="External"/><Relationship Id="rId1065" Type="http://schemas.openxmlformats.org/officeDocument/2006/relationships/hyperlink" Target="https://ftp.3gpp.org/tsg_sa/WG1_Serv/TSGS1_103_Gothenburg/Docs/S1-232530.zip" TargetMode="External"/><Relationship Id="rId1272" Type="http://schemas.openxmlformats.org/officeDocument/2006/relationships/hyperlink" Target="https://ftp.3gpp.org/tsg_sa/WG1_Serv/TSGS1_103_Gothenburg/Docs/S1-232035.zip" TargetMode="External"/><Relationship Id="rId281" Type="http://schemas.openxmlformats.org/officeDocument/2006/relationships/hyperlink" Target="https://ftp.3gpp.org/tsg_sa/WG1_Serv/TSGS1_103_Gothenburg/Docs/S1-232436.zip" TargetMode="External"/><Relationship Id="rId502" Type="http://schemas.openxmlformats.org/officeDocument/2006/relationships/hyperlink" Target="https://ftp.3gpp.org/tsg_sa/WG1_Serv/TSGS1_103_Gothenburg/Docs/S1-232013.zip" TargetMode="External"/><Relationship Id="rId947" Type="http://schemas.openxmlformats.org/officeDocument/2006/relationships/hyperlink" Target="https://portal.3gpp.org/desktopmodules/Release/ReleaseDetails.aspx?releaseId=194" TargetMode="External"/><Relationship Id="rId1132" Type="http://schemas.openxmlformats.org/officeDocument/2006/relationships/hyperlink" Target="https://portal.3gpp.org/desktopmodules/WorkItem/WorkItemDetails.aspx?workitemId=1000024" TargetMode="External"/><Relationship Id="rId1577" Type="http://schemas.openxmlformats.org/officeDocument/2006/relationships/hyperlink" Target="https://ftp.3gpp.org/tsg_sa/WG1_Serv/TSGS1_103_Gothenburg/Docs/S1-232566.zip" TargetMode="External"/><Relationship Id="rId76" Type="http://schemas.openxmlformats.org/officeDocument/2006/relationships/hyperlink" Target="https://ftp.3gpp.org/tsg_sa/WG1_Serv/TSGS1_103_Gothenburg/Docs/S1-232608.zip" TargetMode="External"/><Relationship Id="rId141" Type="http://schemas.openxmlformats.org/officeDocument/2006/relationships/hyperlink" Target="https://ftp.3gpp.org/tsg_sa/WG1_Serv/TSGS1_103_Gothenburg/Docs/S1-232656.zip" TargetMode="External"/><Relationship Id="rId379" Type="http://schemas.openxmlformats.org/officeDocument/2006/relationships/hyperlink" Target="https://ftp.3gpp.org/tsg_sa/WG1_Serv/TSGS1_103_Gothenburg/Docs/S1-232646.zip" TargetMode="External"/><Relationship Id="rId586" Type="http://schemas.openxmlformats.org/officeDocument/2006/relationships/hyperlink" Target="https://ftp.3gpp.org/tsg_sa/WG1_Serv/TSGS1_103_Gothenburg/Docs/S1-232312.zip" TargetMode="External"/><Relationship Id="rId793" Type="http://schemas.openxmlformats.org/officeDocument/2006/relationships/hyperlink" Target="https://ftp.3gpp.org/tsg_sa/WG1_Serv/TSGS1_103_Gothenburg/Docs/S1-232477.zip" TargetMode="External"/><Relationship Id="rId807" Type="http://schemas.openxmlformats.org/officeDocument/2006/relationships/hyperlink" Target="https://ftp.3gpp.org/tsg_sa/WG1_Serv/TSGS1_103_Gothenburg/Docs/S1-232119.zip" TargetMode="External"/><Relationship Id="rId1437" Type="http://schemas.openxmlformats.org/officeDocument/2006/relationships/hyperlink" Target="https://ftp.3gpp.org/tsg_sa/WG1_Serv/TSGS1_103_Gothenburg/Docs/S1-232520.zip" TargetMode="External"/><Relationship Id="rId7" Type="http://schemas.openxmlformats.org/officeDocument/2006/relationships/styles" Target="styles.xml"/><Relationship Id="rId239" Type="http://schemas.openxmlformats.org/officeDocument/2006/relationships/hyperlink" Target="https://ftp.3gpp.org/tsg_sa/WG1_Serv/TSGS1_103_Gothenburg/Docs/S1-232431.zip" TargetMode="External"/><Relationship Id="rId446" Type="http://schemas.openxmlformats.org/officeDocument/2006/relationships/hyperlink" Target="https://ftp.3gpp.org/tsg_sa/WG1_Serv/TSGS1_103_Gothenburg/Docs/S1-232448.zip" TargetMode="External"/><Relationship Id="rId653" Type="http://schemas.openxmlformats.org/officeDocument/2006/relationships/hyperlink" Target="https://ftp.3gpp.org/tsg_sa/WG1_Serv/TSGS1_103_Gothenburg/Docs/S1-232229.zip" TargetMode="External"/><Relationship Id="rId1076" Type="http://schemas.openxmlformats.org/officeDocument/2006/relationships/hyperlink" Target="https://ftp.3gpp.org/tsg_sa/WG1_Serv/TSGS1_103_Gothenburg/Docs/S1-232533.zip" TargetMode="External"/><Relationship Id="rId1283" Type="http://schemas.openxmlformats.org/officeDocument/2006/relationships/hyperlink" Target="https://ftp.3gpp.org/tsg_sa/WG1_Serv/TSGS1_103_Gothenburg/Docs/S1-232237.zip" TargetMode="External"/><Relationship Id="rId1490" Type="http://schemas.openxmlformats.org/officeDocument/2006/relationships/hyperlink" Target="https://ftp.3gpp.org/tsg_sa/WG1_Serv/TSGS1_103_Gothenburg/Docs/S1-232467.zip" TargetMode="External"/><Relationship Id="rId1504" Type="http://schemas.openxmlformats.org/officeDocument/2006/relationships/hyperlink" Target="https://ftp.3gpp.org/tsg_sa/WG1_Serv/TSGS1_103_Gothenburg/Docs/S1-232118.zip" TargetMode="External"/><Relationship Id="rId292" Type="http://schemas.openxmlformats.org/officeDocument/2006/relationships/hyperlink" Target="https://portal.3gpp.org/desktopmodules/WorkItem/WorkItemDetails.aspx?workitemId=950003" TargetMode="External"/><Relationship Id="rId306" Type="http://schemas.openxmlformats.org/officeDocument/2006/relationships/hyperlink" Target="https://portal.3gpp.org/desktopmodules/Release/ReleaseDetails.aspx?releaseId=194" TargetMode="External"/><Relationship Id="rId860" Type="http://schemas.openxmlformats.org/officeDocument/2006/relationships/hyperlink" Target="https://ftp.3gpp.org/tsg_sa/WG1_Serv/TSGS1_103_Gothenburg/Docs/S1-232408.zip" TargetMode="External"/><Relationship Id="rId958" Type="http://schemas.openxmlformats.org/officeDocument/2006/relationships/hyperlink" Target="https://ftp.3gpp.org/tsg_sa/WG1_Serv/TSGS1_103_Gothenburg/Docs/S1-232512.zip" TargetMode="External"/><Relationship Id="rId1143" Type="http://schemas.openxmlformats.org/officeDocument/2006/relationships/hyperlink" Target="https://portal.3gpp.org/desktopmodules/WorkItem/WorkItemDetails.aspx?workitemId=1000024" TargetMode="External"/><Relationship Id="rId1588" Type="http://schemas.openxmlformats.org/officeDocument/2006/relationships/hyperlink" Target="https://ftp.3gpp.org/tsg_sa/WG1_Serv/TSGS1_103_Gothenburg/Docs/S1-232577.zip" TargetMode="External"/><Relationship Id="rId87" Type="http://schemas.openxmlformats.org/officeDocument/2006/relationships/hyperlink" Target="https://ftp.3gpp.org/tsg_sa/WG1_Serv/TSGS1_103_Gothenburg/Docs/S1-232291.zip" TargetMode="External"/><Relationship Id="rId513" Type="http://schemas.openxmlformats.org/officeDocument/2006/relationships/hyperlink" Target="https://ftp.3gpp.org/tsg_sa/WG1_Serv/TSGS1_103_Gothenburg/Docs/S1-232349.zip" TargetMode="External"/><Relationship Id="rId597" Type="http://schemas.openxmlformats.org/officeDocument/2006/relationships/hyperlink" Target="https://ftp.3gpp.org/tsg_sa/WG1_Serv/TSGS1_103_Gothenburg/Docs/S1-232313.zip" TargetMode="External"/><Relationship Id="rId720" Type="http://schemas.openxmlformats.org/officeDocument/2006/relationships/hyperlink" Target="https://ftp.3gpp.org/tsg_sa/WG1_Serv/TSGS1_103_Gothenburg/Docs/S1-232265.zip" TargetMode="External"/><Relationship Id="rId818" Type="http://schemas.openxmlformats.org/officeDocument/2006/relationships/hyperlink" Target="https://portal.3gpp.org/desktopmodules/Specifications/SpecificationDetails.aspx?specificationId=4046" TargetMode="External"/><Relationship Id="rId1350" Type="http://schemas.openxmlformats.org/officeDocument/2006/relationships/hyperlink" Target="https://ftp.3gpp.org/tsg_sa/WG1_Serv/TSGS1_103_Gothenburg/Docs/S1-232260.zip" TargetMode="External"/><Relationship Id="rId1448" Type="http://schemas.openxmlformats.org/officeDocument/2006/relationships/hyperlink" Target="https://ftp.3gpp.org/tsg_sa/WG1_Serv/TSGS1_103_Gothenburg/Docs/S1-232508.zip" TargetMode="External"/><Relationship Id="rId152" Type="http://schemas.openxmlformats.org/officeDocument/2006/relationships/hyperlink" Target="https://ftp.3gpp.org/tsg_sa/WG1_Serv/TSGS1_103_Gothenburg/Docs/S1-232611.zip" TargetMode="External"/><Relationship Id="rId457" Type="http://schemas.openxmlformats.org/officeDocument/2006/relationships/hyperlink" Target="https://ftp.3gpp.org/tsg_sa/WG1_Serv/TSGS1_103_Gothenburg/Docs/S1-232215.zip" TargetMode="External"/><Relationship Id="rId1003" Type="http://schemas.openxmlformats.org/officeDocument/2006/relationships/hyperlink" Target="https://portal.3gpp.org/desktopmodules/Specifications/SpecificationDetails.aspx?specificationId=3017" TargetMode="External"/><Relationship Id="rId1087" Type="http://schemas.openxmlformats.org/officeDocument/2006/relationships/hyperlink" Target="https://portal.3gpp.org/desktopmodules/Release/ReleaseDetails.aspx?releaseId=194" TargetMode="External"/><Relationship Id="rId1210" Type="http://schemas.openxmlformats.org/officeDocument/2006/relationships/hyperlink" Target="https://portal.3gpp.org/desktopmodules/WorkItem/WorkItemDetails.aspx?workitemId=1000032" TargetMode="External"/><Relationship Id="rId1294" Type="http://schemas.openxmlformats.org/officeDocument/2006/relationships/hyperlink" Target="https://portal.3gpp.org/desktopmodules/WorkItem/WorkItemDetails.aspx?workitemId=699999" TargetMode="External"/><Relationship Id="rId1308" Type="http://schemas.openxmlformats.org/officeDocument/2006/relationships/hyperlink" Target="https://ftp.3gpp.org/tsg_sa/WG1_Serv/TSGS1_103_Gothenburg/Docs/S1-232371.zip" TargetMode="External"/><Relationship Id="rId664" Type="http://schemas.openxmlformats.org/officeDocument/2006/relationships/hyperlink" Target="https://ftp.3gpp.org/tsg_sa/WG1_Serv/TSGS1_103_Gothenburg/Docs/S1-232350.zip" TargetMode="External"/><Relationship Id="rId871" Type="http://schemas.openxmlformats.org/officeDocument/2006/relationships/hyperlink" Target="https://ftp.3gpp.org/tsg_sa/WG1_Serv/TSGS1_103_Gothenburg/Docs/S1-232078.zip" TargetMode="External"/><Relationship Id="rId969" Type="http://schemas.openxmlformats.org/officeDocument/2006/relationships/hyperlink" Target="https://ftp.3gpp.org/tsg_sa/WG1_Serv/TSGS1_103_Gothenburg/Docs/S1-232517.zip" TargetMode="External"/><Relationship Id="rId1515" Type="http://schemas.openxmlformats.org/officeDocument/2006/relationships/hyperlink" Target="https://ftp.3gpp.org/tsg_sa/WG1_Serv/TSGS1_103_Gothenburg/Docs/S1-232213.zip" TargetMode="External"/><Relationship Id="rId1599" Type="http://schemas.openxmlformats.org/officeDocument/2006/relationships/hyperlink" Target="https://ftp.3gpp.org/tsg_sa/WG1_Serv/TSGS1_103_Gothenburg/Docs/S1-232585.zip" TargetMode="External"/><Relationship Id="rId14" Type="http://schemas.openxmlformats.org/officeDocument/2006/relationships/hyperlink" Target="https://ftp.3gpp.org/tsg_sa/WG1_Serv/TSGS1_103_Gothenburg/Docs/S1-232001.zip" TargetMode="External"/><Relationship Id="rId317" Type="http://schemas.openxmlformats.org/officeDocument/2006/relationships/hyperlink" Target="https://portal.3gpp.org/desktopmodules/WorkItem/WorkItemDetails.aspx?workitemId=950003" TargetMode="External"/><Relationship Id="rId524" Type="http://schemas.openxmlformats.org/officeDocument/2006/relationships/hyperlink" Target="https://ftp.3gpp.org/tsg_sa/WG1_Serv/TSGS1_103_Gothenburg/Docs/S1-232145.zip" TargetMode="External"/><Relationship Id="rId731" Type="http://schemas.openxmlformats.org/officeDocument/2006/relationships/hyperlink" Target="https://ftp.3gpp.org/tsg_sa/WG1_Serv/TSGS1_103_Gothenburg/Docs/S1-232376.zip" TargetMode="External"/><Relationship Id="rId1154" Type="http://schemas.openxmlformats.org/officeDocument/2006/relationships/hyperlink" Target="https://portal.3gpp.org/desktopmodules/WorkItem/WorkItemDetails.aspx?workitemId=1000024" TargetMode="External"/><Relationship Id="rId1361" Type="http://schemas.openxmlformats.org/officeDocument/2006/relationships/hyperlink" Target="https://ftp.3gpp.org/tsg_sa/WG1_Serv/TSGS1_103_Gothenburg/Docs/S1-232365.zip" TargetMode="External"/><Relationship Id="rId1459" Type="http://schemas.openxmlformats.org/officeDocument/2006/relationships/hyperlink" Target="https://ftp.3gpp.org/tsg_sa/WG1_Serv/TSGS1_103_Gothenburg/Docs/S1-232452.zip" TargetMode="External"/><Relationship Id="rId98" Type="http://schemas.openxmlformats.org/officeDocument/2006/relationships/hyperlink" Target="https://portal.3gpp.org/desktopmodules/Specifications/SpecificationDetails.aspx?specificationId=3107" TargetMode="External"/><Relationship Id="rId163" Type="http://schemas.openxmlformats.org/officeDocument/2006/relationships/hyperlink" Target="https://ftp.3gpp.org/tsg_sa/WG1_Serv/TSGS1_103_Gothenburg/Docs/S1-232270.zip" TargetMode="External"/><Relationship Id="rId370" Type="http://schemas.openxmlformats.org/officeDocument/2006/relationships/hyperlink" Target="https://ftp.3gpp.org/tsg_sa/WG1_Serv/TSGS1_103_Gothenburg/Docs/S1-232280.zip" TargetMode="External"/><Relationship Id="rId829" Type="http://schemas.openxmlformats.org/officeDocument/2006/relationships/hyperlink" Target="https://portal.3gpp.org/desktopmodules/Release/ReleaseDetails.aspx?releaseId=194" TargetMode="External"/><Relationship Id="rId1014" Type="http://schemas.openxmlformats.org/officeDocument/2006/relationships/hyperlink" Target="https://ftp.3gpp.org/tsg_sa/WG1_Serv/TSGS1_103_Gothenburg/Docs/S1-232267.zip" TargetMode="External"/><Relationship Id="rId1221" Type="http://schemas.openxmlformats.org/officeDocument/2006/relationships/hyperlink" Target="https://portal.3gpp.org/desktopmodules/Release/ReleaseDetails.aspx?releaseId=194" TargetMode="External"/><Relationship Id="rId230" Type="http://schemas.openxmlformats.org/officeDocument/2006/relationships/hyperlink" Target="https://ftp.3gpp.org/tsg_sa/WG1_Serv/TSGS1_103_Gothenburg/Docs/S1-232438.zip" TargetMode="External"/><Relationship Id="rId468" Type="http://schemas.openxmlformats.org/officeDocument/2006/relationships/hyperlink" Target="https://ftp.3gpp.org/tsg_sa/WG1_Serv/TSGS1_103_Gothenburg/Docs/S1-232617.zip" TargetMode="External"/><Relationship Id="rId675" Type="http://schemas.openxmlformats.org/officeDocument/2006/relationships/hyperlink" Target="https://ftp.3gpp.org/tsg_sa/WG1_Serv/TSGS1_103_Gothenburg/Docs/S1-232394.zip" TargetMode="External"/><Relationship Id="rId882" Type="http://schemas.openxmlformats.org/officeDocument/2006/relationships/hyperlink" Target="https://ftp.3gpp.org/tsg_sa/WG1_Serv/TSGS1_103_Gothenburg/Docs/S1-232419.zip" TargetMode="External"/><Relationship Id="rId1098" Type="http://schemas.openxmlformats.org/officeDocument/2006/relationships/hyperlink" Target="https://portal.3gpp.org/desktopmodules/WorkItem/WorkItemDetails.aspx?workitemId=1000024" TargetMode="External"/><Relationship Id="rId1319" Type="http://schemas.openxmlformats.org/officeDocument/2006/relationships/hyperlink" Target="https://ftp.3gpp.org/tsg_sa/WG1_Serv/TSGS1_103_Gothenburg/Docs/S1-232070.zip" TargetMode="External"/><Relationship Id="rId1526" Type="http://schemas.openxmlformats.org/officeDocument/2006/relationships/hyperlink" Target="https://ftp.3gpp.org/tsg_sa/WG1_Serv/TSGS1_103_Gothenburg/Docs/S1-232460.zip" TargetMode="External"/><Relationship Id="rId25" Type="http://schemas.openxmlformats.org/officeDocument/2006/relationships/hyperlink" Target="ftp://ftp.3gpp.org/tsg_sa/WG1_Serv/Delegate_Guidelines_v10.doc" TargetMode="External"/><Relationship Id="rId328" Type="http://schemas.openxmlformats.org/officeDocument/2006/relationships/hyperlink" Target="https://ftp.3gpp.org/tsg_sa/WG1_Serv/TSGS1_103_Gothenburg/Docs/S1-232435.zip" TargetMode="External"/><Relationship Id="rId535" Type="http://schemas.openxmlformats.org/officeDocument/2006/relationships/hyperlink" Target="https://ftp.3gpp.org/tsg_sa/WG1_Serv/TSGS1_103_Gothenburg/Docs/S1-232159.zip" TargetMode="External"/><Relationship Id="rId742" Type="http://schemas.openxmlformats.org/officeDocument/2006/relationships/hyperlink" Target="https://ftp.3gpp.org/tsg_sa/WG1_Serv/TSGS1_103_Gothenburg/Docs/S1-232398.zip" TargetMode="External"/><Relationship Id="rId1165" Type="http://schemas.openxmlformats.org/officeDocument/2006/relationships/hyperlink" Target="https://portal.3gpp.org/desktopmodules/Specifications/SpecificationDetails.aspx?specificationId=4090" TargetMode="External"/><Relationship Id="rId1372" Type="http://schemas.openxmlformats.org/officeDocument/2006/relationships/hyperlink" Target="https://ftp.3gpp.org/tsg_sa/WG1_Serv/TSGS1_103_Gothenburg/Docs/S1-232235.zip" TargetMode="External"/><Relationship Id="rId174" Type="http://schemas.openxmlformats.org/officeDocument/2006/relationships/hyperlink" Target="https://ftp.3gpp.org/tsg_sa/WG1_Serv/TSGS1_103_Gothenburg/Docs/S1-232164.zip" TargetMode="External"/><Relationship Id="rId381" Type="http://schemas.openxmlformats.org/officeDocument/2006/relationships/hyperlink" Target="https://ftp.3gpp.org/tsg_sa/WG1_Serv/TSGS1_103_Gothenburg/Docs/S1-232280.zip" TargetMode="External"/><Relationship Id="rId602" Type="http://schemas.openxmlformats.org/officeDocument/2006/relationships/hyperlink" Target="https://ftp.3gpp.org/tsg_sa/WG1_Serv/TSGS1_103_Gothenburg/Docs/S1-232264.zip" TargetMode="External"/><Relationship Id="rId1025" Type="http://schemas.openxmlformats.org/officeDocument/2006/relationships/hyperlink" Target="https://ftp.3gpp.org/tsg_sa/WG1_Serv/TSGS1_103_Gothenburg/Docs/S1-232143.zip" TargetMode="External"/><Relationship Id="rId1232" Type="http://schemas.openxmlformats.org/officeDocument/2006/relationships/hyperlink" Target="https://ftp.3gpp.org/tsg_sa/WG1_Serv/TSGS1_103_Gothenburg/Docs/S1-232628.zip" TargetMode="External"/><Relationship Id="rId241" Type="http://schemas.openxmlformats.org/officeDocument/2006/relationships/hyperlink" Target="https://ftp.3gpp.org/tsg_sa/WG1_Serv/TSGS1_103_Gothenburg/Docs/S1-232246.zip" TargetMode="External"/><Relationship Id="rId479" Type="http://schemas.openxmlformats.org/officeDocument/2006/relationships/hyperlink" Target="https://portal.3gpp.org/desktopmodules/Release/ReleaseDetails.aspx?releaseId=194" TargetMode="External"/><Relationship Id="rId686" Type="http://schemas.openxmlformats.org/officeDocument/2006/relationships/hyperlink" Target="https://ftp.3gpp.org/tsg_sa/WG1_Serv/TSGS1_103_Gothenburg/Docs/S1-232386.zip" TargetMode="External"/><Relationship Id="rId893" Type="http://schemas.openxmlformats.org/officeDocument/2006/relationships/hyperlink" Target="https://ftp.3gpp.org/tsg_sa/WG1_Serv/TSGS1_103_Gothenburg/Docs/S1-232620.zip" TargetMode="External"/><Relationship Id="rId907" Type="http://schemas.openxmlformats.org/officeDocument/2006/relationships/hyperlink" Target="https://ftp.3gpp.org/tsg_sa/WG1_Serv/TSGS1_103_Gothenburg/Docs/S1-232248.zip" TargetMode="External"/><Relationship Id="rId1537" Type="http://schemas.openxmlformats.org/officeDocument/2006/relationships/hyperlink" Target="https://ftp.3gpp.org/tsg_sa/WG1_Serv/TSGS1_103_Gothenburg/Docs/S1-232014.zip" TargetMode="External"/><Relationship Id="rId36" Type="http://schemas.openxmlformats.org/officeDocument/2006/relationships/hyperlink" Target="https://ftp.3gpp.org/tsg_sa/WG1_Serv/TSGS1_103_Gothenburg/Docs/S1-232653.zip" TargetMode="External"/><Relationship Id="rId339" Type="http://schemas.openxmlformats.org/officeDocument/2006/relationships/hyperlink" Target="https://portal.3gpp.org/desktopmodules/Release/ReleaseDetails.aspx?releaseId=194" TargetMode="External"/><Relationship Id="rId546" Type="http://schemas.openxmlformats.org/officeDocument/2006/relationships/hyperlink" Target="https://ftp.3gpp.org/tsg_sa/WG1_Serv/TSGS1_103_Gothenburg/Docs/S1-232388.zip" TargetMode="External"/><Relationship Id="rId753" Type="http://schemas.openxmlformats.org/officeDocument/2006/relationships/hyperlink" Target="https://ftp.3gpp.org/tsg_sa/WG1_Serv/TSGS1_103_Gothenburg/Docs/S1-232650.zip" TargetMode="External"/><Relationship Id="rId1176" Type="http://schemas.openxmlformats.org/officeDocument/2006/relationships/hyperlink" Target="https://portal.3gpp.org/desktopmodules/Release/ReleaseDetails.aspx?releaseId=194" TargetMode="External"/><Relationship Id="rId1383" Type="http://schemas.openxmlformats.org/officeDocument/2006/relationships/hyperlink" Target="https://portal.3gpp.org/desktopmodules/Specifications/SpecificationDetails.aspx?specificationId=4096" TargetMode="External"/><Relationship Id="rId1604" Type="http://schemas.openxmlformats.org/officeDocument/2006/relationships/hyperlink" Target="https://portal.3gpp.org/desktopmodules/Release/ReleaseDetails.aspx?releaseId=194" TargetMode="External"/><Relationship Id="rId101" Type="http://schemas.openxmlformats.org/officeDocument/2006/relationships/hyperlink" Target="https://ftp.3gpp.org/tsg_sa/WG1_Serv/TSGS1_103_Gothenburg/Docs/S1-232293.zip" TargetMode="External"/><Relationship Id="rId185" Type="http://schemas.openxmlformats.org/officeDocument/2006/relationships/hyperlink" Target="https://ftp.3gpp.org/tsg_sa/WG1_Serv/TSGS1_103_Gothenburg/Docs/S1-232189.zip" TargetMode="External"/><Relationship Id="rId406" Type="http://schemas.openxmlformats.org/officeDocument/2006/relationships/hyperlink" Target="https://ftp.3gpp.org/tsg_sa/WG1_Serv/TSGS1_103_Gothenburg/Docs/S1-232268.zip" TargetMode="External"/><Relationship Id="rId960" Type="http://schemas.openxmlformats.org/officeDocument/2006/relationships/hyperlink" Target="https://ftp.3gpp.org/tsg_sa/WG1_Serv/TSGS1_103_Gothenburg/Docs/S1-232047.zip" TargetMode="External"/><Relationship Id="rId1036" Type="http://schemas.openxmlformats.org/officeDocument/2006/relationships/hyperlink" Target="https://ftp.3gpp.org/tsg_sa/WG1_Serv/TSGS1_103_Gothenburg/Docs/S1-232146.zip" TargetMode="External"/><Relationship Id="rId1243" Type="http://schemas.openxmlformats.org/officeDocument/2006/relationships/hyperlink" Target="https://ftp.3gpp.org/tsg_sa/WG1_Serv/TSGS1_103_Gothenburg/Docs/S1-232314.zip" TargetMode="External"/><Relationship Id="rId1590" Type="http://schemas.openxmlformats.org/officeDocument/2006/relationships/hyperlink" Target="https://ftp.3gpp.org/tsg_sa/WG1_Serv/TSGS1_103_Gothenburg/Docs/S1-232668.zip" TargetMode="External"/><Relationship Id="rId392" Type="http://schemas.openxmlformats.org/officeDocument/2006/relationships/hyperlink" Target="https://ftp.3gpp.org/tsg_sa/WG1_Serv/TSGS1_103_Gothenburg/Docs/S1-232444.zip" TargetMode="External"/><Relationship Id="rId613" Type="http://schemas.openxmlformats.org/officeDocument/2006/relationships/hyperlink" Target="https://ftp.3gpp.org/tsg_sa/WG1_Serv/TSGS1_103_Gothenburg/Docs/S1-232383.zip" TargetMode="External"/><Relationship Id="rId697" Type="http://schemas.openxmlformats.org/officeDocument/2006/relationships/hyperlink" Target="https://ftp.3gpp.org/tsg_sa/WG1_Serv/TSGS1_103_Gothenburg/Docs/S1-232352.zip" TargetMode="External"/><Relationship Id="rId820" Type="http://schemas.openxmlformats.org/officeDocument/2006/relationships/hyperlink" Target="https://portal.3gpp.org/desktopmodules/WorkItem/WorkItemDetails.aspx?workitemId=950005" TargetMode="External"/><Relationship Id="rId918" Type="http://schemas.openxmlformats.org/officeDocument/2006/relationships/hyperlink" Target="https://ftp.3gpp.org/tsg_sa/WG1_Serv/TSGS1_103_Gothenburg/Docs/S1-232593.zip" TargetMode="External"/><Relationship Id="rId1450" Type="http://schemas.openxmlformats.org/officeDocument/2006/relationships/hyperlink" Target="https://ftp.3gpp.org/tsg_sa/WG1_Serv/TSGS1_103_Gothenburg/Docs/S1-232516.zip" TargetMode="External"/><Relationship Id="rId1548" Type="http://schemas.openxmlformats.org/officeDocument/2006/relationships/hyperlink" Target="https://ftp.3gpp.org/tsg_sa/WG1_Serv/TSGS1_103_Gothenburg/Docs/S1-232667.zip" TargetMode="External"/><Relationship Id="rId252" Type="http://schemas.openxmlformats.org/officeDocument/2006/relationships/hyperlink" Target="https://ftp.3gpp.org/tsg_sa/WG1_Serv/TSGS1_103_Gothenburg/Docs/S1-232432.zip" TargetMode="External"/><Relationship Id="rId1103" Type="http://schemas.openxmlformats.org/officeDocument/2006/relationships/hyperlink" Target="https://portal.3gpp.org/desktopmodules/WorkItem/WorkItemDetails.aspx?workitemId=1000024" TargetMode="External"/><Relationship Id="rId1187" Type="http://schemas.openxmlformats.org/officeDocument/2006/relationships/hyperlink" Target="https://ftp.3gpp.org/tsg_sa/WG1_Serv/TSGS1_103_Gothenburg/Docs/S1-232600.zip" TargetMode="External"/><Relationship Id="rId1310" Type="http://schemas.openxmlformats.org/officeDocument/2006/relationships/hyperlink" Target="https://ftp.3gpp.org/tsg_sa/WG1_Serv/TSGS1_103_Gothenburg/Docs/S1-232662.zip" TargetMode="External"/><Relationship Id="rId1408" Type="http://schemas.openxmlformats.org/officeDocument/2006/relationships/hyperlink" Target="https://ftp.3gpp.org/tsg_sa/WG1_Serv/TSGS1_103_Gothenburg/Docs/S1-232638.zip" TargetMode="External"/><Relationship Id="rId47" Type="http://schemas.openxmlformats.org/officeDocument/2006/relationships/hyperlink" Target="https://ftp.3gpp.org/tsg_sa/WG1_Serv/TSGS1_103_Gothenburg/Docs/S1-232604.zip" TargetMode="External"/><Relationship Id="rId112" Type="http://schemas.openxmlformats.org/officeDocument/2006/relationships/hyperlink" Target="https://ftp.3gpp.org/tsg_sa/WG1_Serv/TSGS1_103_Gothenburg/Docs/S1-232018.zip" TargetMode="External"/><Relationship Id="rId557" Type="http://schemas.openxmlformats.org/officeDocument/2006/relationships/hyperlink" Target="https://ftp.3gpp.org/tsg_sa/WG1_Serv/TSGS1_103_Gothenburg/Docs/S1-232309.zip" TargetMode="External"/><Relationship Id="rId764" Type="http://schemas.openxmlformats.org/officeDocument/2006/relationships/hyperlink" Target="https://ftp.3gpp.org/tsg_sa/WG1_Serv/TSGS1_103_Gothenburg/Docs/S1-232651.zip" TargetMode="External"/><Relationship Id="rId971" Type="http://schemas.openxmlformats.org/officeDocument/2006/relationships/hyperlink" Target="https://portal.3gpp.org/desktopmodules/Specifications/SpecificationDetails.aspx?specificationId=3107" TargetMode="External"/><Relationship Id="rId1394" Type="http://schemas.openxmlformats.org/officeDocument/2006/relationships/hyperlink" Target="https://ftp.3gpp.org/tsg_sa/WG1_Serv/TSGS1_103_Gothenburg/Docs/S1-232360.zip" TargetMode="External"/><Relationship Id="rId1615" Type="http://schemas.openxmlformats.org/officeDocument/2006/relationships/hyperlink" Target="https://portal.3gpp.org/desktopmodules/WorkItem/WorkItemDetails.aspx?workitemId=950003" TargetMode="External"/><Relationship Id="rId196" Type="http://schemas.openxmlformats.org/officeDocument/2006/relationships/hyperlink" Target="https://portal.3gpp.org/desktopmodules/WorkItem/WorkItemDetails.aspx?workitemId=699999" TargetMode="External"/><Relationship Id="rId417" Type="http://schemas.openxmlformats.org/officeDocument/2006/relationships/hyperlink" Target="https://ftp.3gpp.org/tsg_sa/WG1_Serv/TSGS1_103_Gothenburg/Docs/S1-232428.zip" TargetMode="External"/><Relationship Id="rId624" Type="http://schemas.openxmlformats.org/officeDocument/2006/relationships/hyperlink" Target="https://ftp.3gpp.org/tsg_sa/WG1_Serv/TSGS1_103_Gothenburg/Docs/S1-232262.zip" TargetMode="External"/><Relationship Id="rId831" Type="http://schemas.openxmlformats.org/officeDocument/2006/relationships/hyperlink" Target="https://ftp.3gpp.org/tsg_sa/WG1_Serv/TSGS1_103_Gothenburg/Docs/S1-232403.zip" TargetMode="External"/><Relationship Id="rId1047" Type="http://schemas.openxmlformats.org/officeDocument/2006/relationships/hyperlink" Target="https://portal.3gpp.org/desktopmodules/WorkItem/WorkItemDetails.aspx?workitemId=960016" TargetMode="External"/><Relationship Id="rId1254" Type="http://schemas.openxmlformats.org/officeDocument/2006/relationships/hyperlink" Target="https://ftp.3gpp.org/tsg_sa/WG1_Serv/TSGS1_103_Gothenburg/Docs/S1-232356.zip" TargetMode="External"/><Relationship Id="rId1461" Type="http://schemas.openxmlformats.org/officeDocument/2006/relationships/hyperlink" Target="https://ftp.3gpp.org/tsg_sa/WG1_Serv/TSGS1_103_Gothenburg/Docs/S1-232101.zip" TargetMode="External"/><Relationship Id="rId263" Type="http://schemas.openxmlformats.org/officeDocument/2006/relationships/hyperlink" Target="https://portal.3gpp.org/desktopmodules/Release/ReleaseDetails.aspx?releaseId=194" TargetMode="External"/><Relationship Id="rId470" Type="http://schemas.openxmlformats.org/officeDocument/2006/relationships/hyperlink" Target="https://ftp.3gpp.org/tsg_sa/WG1_Serv/TSGS1_103_Gothenburg/Docs/S1-232599.zip" TargetMode="External"/><Relationship Id="rId929" Type="http://schemas.openxmlformats.org/officeDocument/2006/relationships/hyperlink" Target="https://ftp.3gpp.org/tsg_sa/WG1_Serv/TSGS1_103_Gothenburg/Docs/S1-232045.zip" TargetMode="External"/><Relationship Id="rId1114" Type="http://schemas.openxmlformats.org/officeDocument/2006/relationships/hyperlink" Target="https://portal.3gpp.org/desktopmodules/WorkItem/WorkItemDetails.aspx?workitemId=1000024" TargetMode="External"/><Relationship Id="rId1321" Type="http://schemas.openxmlformats.org/officeDocument/2006/relationships/hyperlink" Target="https://portal.3gpp.org/desktopmodules/Release/ReleaseDetails.aspx?releaseId=194" TargetMode="External"/><Relationship Id="rId1559" Type="http://schemas.openxmlformats.org/officeDocument/2006/relationships/hyperlink" Target="https://ftp.3gpp.org/tsg_sa/WG1_Serv/TSGS1_103_Gothenburg/Docs/S1-232253.zip" TargetMode="External"/><Relationship Id="rId58" Type="http://schemas.openxmlformats.org/officeDocument/2006/relationships/hyperlink" Target="https://ftp.3gpp.org/tsg_sa/WG1_Serv/TSGS1_103_Gothenburg/Docs/S1-232020.zip" TargetMode="External"/><Relationship Id="rId123" Type="http://schemas.openxmlformats.org/officeDocument/2006/relationships/hyperlink" Target="https://ftp.3gpp.org/tsg_sa/WG1_Serv/TSGS1_103_Gothenburg/Docs/S1-232373.zip" TargetMode="External"/><Relationship Id="rId330" Type="http://schemas.openxmlformats.org/officeDocument/2006/relationships/hyperlink" Target="https://ftp.3gpp.org/tsg_sa/WG1_Serv/TSGS1_103_Gothenburg/Docs/S1-232221.zip" TargetMode="External"/><Relationship Id="rId568" Type="http://schemas.openxmlformats.org/officeDocument/2006/relationships/hyperlink" Target="https://ftp.3gpp.org/tsg_sa/WG1_Serv/TSGS1_103_Gothenburg/Docs/S1-232358.zip" TargetMode="External"/><Relationship Id="rId775" Type="http://schemas.openxmlformats.org/officeDocument/2006/relationships/hyperlink" Target="https://ftp.3gpp.org/tsg_sa/WG1_Serv/TSGS1_103_Gothenburg/Docs/S1-232665.zip" TargetMode="External"/><Relationship Id="rId982" Type="http://schemas.openxmlformats.org/officeDocument/2006/relationships/hyperlink" Target="https://ftp.3gpp.org/tsg_sa/WG1_Serv/TSGS1_103_Gothenburg/Docs/S1-232517.zip" TargetMode="External"/><Relationship Id="rId1198" Type="http://schemas.openxmlformats.org/officeDocument/2006/relationships/hyperlink" Target="https://portal.3gpp.org/desktopmodules/Release/ReleaseDetails.aspx?releaseId=194" TargetMode="External"/><Relationship Id="rId1419" Type="http://schemas.openxmlformats.org/officeDocument/2006/relationships/hyperlink" Target="https://ftp.3gpp.org/tsg_sa/WG1_Serv/TSGS1_103_Gothenburg/Docs/S1-232518.zip" TargetMode="External"/><Relationship Id="rId428" Type="http://schemas.openxmlformats.org/officeDocument/2006/relationships/hyperlink" Target="https://ftp.3gpp.org/tsg_sa/WG1_Serv/TSGS1_103_Gothenburg/Docs/S1-232447.zip" TargetMode="External"/><Relationship Id="rId635" Type="http://schemas.openxmlformats.org/officeDocument/2006/relationships/hyperlink" Target="https://ftp.3gpp.org/tsg_sa/WG1_Serv/TSGS1_103_Gothenburg/Docs/S1-232345.zip" TargetMode="External"/><Relationship Id="rId842" Type="http://schemas.openxmlformats.org/officeDocument/2006/relationships/hyperlink" Target="https://ftp.3gpp.org/tsg_sa/WG1_Serv/TSGS1_103_Gothenburg/Docs/S1-232405.zip" TargetMode="External"/><Relationship Id="rId1058" Type="http://schemas.openxmlformats.org/officeDocument/2006/relationships/hyperlink" Target="https://ftp.3gpp.org/tsg_sa/WG1_Serv/TSGS1_103_Gothenburg/Docs/S1-232661.zip" TargetMode="External"/><Relationship Id="rId1265" Type="http://schemas.openxmlformats.org/officeDocument/2006/relationships/hyperlink" Target="https://ftp.3gpp.org/tsg_sa/WG1_Serv/TSGS1_103_Gothenburg/Docs/S1-232205.zip" TargetMode="External"/><Relationship Id="rId1472" Type="http://schemas.openxmlformats.org/officeDocument/2006/relationships/hyperlink" Target="https://ftp.3gpp.org/tsg_sa/WG1_Serv/TSGS1_103_Gothenburg/Docs/S1-232231.zip" TargetMode="External"/><Relationship Id="rId274" Type="http://schemas.openxmlformats.org/officeDocument/2006/relationships/hyperlink" Target="https://ftp.3gpp.org/tsg_sa/WG1_Serv/TSGS1_103_Gothenburg/Docs/S1-232285.zip" TargetMode="External"/><Relationship Id="rId481" Type="http://schemas.openxmlformats.org/officeDocument/2006/relationships/hyperlink" Target="https://ftp.3gpp.org/tsg_sa/WG1_Serv/TSGS1_103_Gothenburg/Docs/S1-232171.zip" TargetMode="External"/><Relationship Id="rId702" Type="http://schemas.openxmlformats.org/officeDocument/2006/relationships/hyperlink" Target="https://ftp.3gpp.org/tsg_sa/WG1_Serv/TSGS1_103_Gothenburg/Docs/S1-232132.zip" TargetMode="External"/><Relationship Id="rId1125" Type="http://schemas.openxmlformats.org/officeDocument/2006/relationships/hyperlink" Target="https://portal.3gpp.org/desktopmodules/Specifications/SpecificationDetails.aspx?specificationId=3107" TargetMode="External"/><Relationship Id="rId1332" Type="http://schemas.openxmlformats.org/officeDocument/2006/relationships/hyperlink" Target="https://ftp.3gpp.org/tsg_sa/WG1_Serv/TSGS1_103_Gothenburg/Docs/S1-232180.zip" TargetMode="External"/><Relationship Id="rId69" Type="http://schemas.openxmlformats.org/officeDocument/2006/relationships/hyperlink" Target="https://ftp.3gpp.org/tsg_sa/WG1_Serv/TSGS1_103_Gothenburg/Docs/S1-232208.zip" TargetMode="External"/><Relationship Id="rId134" Type="http://schemas.openxmlformats.org/officeDocument/2006/relationships/hyperlink" Target="https://ftp.3gpp.org/tsg_sa/WG1_Serv/TSGS1_103_Gothenburg/Docs/S1-232106.zip" TargetMode="External"/><Relationship Id="rId579" Type="http://schemas.openxmlformats.org/officeDocument/2006/relationships/hyperlink" Target="https://ftp.3gpp.org/tsg_sa/WG1_Serv/TSGS1_103_Gothenburg/Docs/S1-232381.zip" TargetMode="External"/><Relationship Id="rId786" Type="http://schemas.openxmlformats.org/officeDocument/2006/relationships/hyperlink" Target="https://portal.3gpp.org/desktopmodules/WorkItem/WorkItemDetails.aspx?workitemId=950005" TargetMode="External"/><Relationship Id="rId993" Type="http://schemas.openxmlformats.org/officeDocument/2006/relationships/hyperlink" Target="https://portal.3gpp.org/desktopmodules/Release/ReleaseDetails.aspx?releaseId=194" TargetMode="External"/><Relationship Id="rId341" Type="http://schemas.openxmlformats.org/officeDocument/2006/relationships/hyperlink" Target="https://ftp.3gpp.org/tsg_sa/WG1_Serv/TSGS1_103_Gothenburg/Docs/S1-232269.zip" TargetMode="External"/><Relationship Id="rId439" Type="http://schemas.openxmlformats.org/officeDocument/2006/relationships/hyperlink" Target="https://ftp.3gpp.org/tsg_sa/WG1_Serv/TSGS1_103_Gothenburg/Docs/S1-232660.zip" TargetMode="External"/><Relationship Id="rId646" Type="http://schemas.openxmlformats.org/officeDocument/2006/relationships/hyperlink" Target="https://ftp.3gpp.org/tsg_sa/WG1_Serv/TSGS1_103_Gothenburg/Docs/S1-232226.zip" TargetMode="External"/><Relationship Id="rId1069" Type="http://schemas.openxmlformats.org/officeDocument/2006/relationships/hyperlink" Target="https://ftp.3gpp.org/tsg_sa/WG1_Serv/TSGS1_103_Gothenburg/Docs/S1-232540.zip" TargetMode="External"/><Relationship Id="rId1276" Type="http://schemas.openxmlformats.org/officeDocument/2006/relationships/hyperlink" Target="https://ftp.3gpp.org/tsg_sa/WG1_Serv/TSGS1_103_Gothenburg/Docs/S1-232058.zip" TargetMode="External"/><Relationship Id="rId1483" Type="http://schemas.openxmlformats.org/officeDocument/2006/relationships/hyperlink" Target="https://ftp.3gpp.org/tsg_sa/WG1_Serv/TSGS1_103_Gothenburg/Docs/S1-232451.zip" TargetMode="External"/><Relationship Id="rId201" Type="http://schemas.openxmlformats.org/officeDocument/2006/relationships/hyperlink" Target="https://ftp.3gpp.org/tsg_sa/WG1_Serv/TSGS1_103_Gothenburg/Docs/S1-232614.zip" TargetMode="External"/><Relationship Id="rId285" Type="http://schemas.openxmlformats.org/officeDocument/2006/relationships/hyperlink" Target="https://ftp.3gpp.org/tsg_sa/WG1_Serv/TSGS1_103_Gothenburg/Docs/S1-232436.zip" TargetMode="External"/><Relationship Id="rId506" Type="http://schemas.openxmlformats.org/officeDocument/2006/relationships/hyperlink" Target="https://ftp.3gpp.org/tsg_sa/WG1_Serv/TSGS1_103_Gothenburg/Docs/S1-232348.zip" TargetMode="External"/><Relationship Id="rId853" Type="http://schemas.openxmlformats.org/officeDocument/2006/relationships/hyperlink" Target="https://ftp.3gpp.org/tsg_sa/WG1_Serv/TSGS1_103_Gothenburg/Docs/S1-232075.zip" TargetMode="External"/><Relationship Id="rId1136" Type="http://schemas.openxmlformats.org/officeDocument/2006/relationships/hyperlink" Target="https://portal.3gpp.org/desktopmodules/Specifications/SpecificationDetails.aspx?specificationId=3107" TargetMode="External"/><Relationship Id="rId492" Type="http://schemas.openxmlformats.org/officeDocument/2006/relationships/hyperlink" Target="https://ftp.3gpp.org/tsg_sa/WG1_Serv/TSGS1_103_Gothenburg/Docs/S1-232177.zip" TargetMode="External"/><Relationship Id="rId713" Type="http://schemas.openxmlformats.org/officeDocument/2006/relationships/hyperlink" Target="https://ftp.3gpp.org/tsg_sa/WG1_Serv/TSGS1_103_Gothenburg/Docs/S1-232396.zip" TargetMode="External"/><Relationship Id="rId797" Type="http://schemas.openxmlformats.org/officeDocument/2006/relationships/hyperlink" Target="https://ftp.3gpp.org/tsg_sa/WG1_Serv/TSGS1_103_Gothenburg/Docs/S1-232110.zip" TargetMode="External"/><Relationship Id="rId920" Type="http://schemas.openxmlformats.org/officeDocument/2006/relationships/hyperlink" Target="https://ftp.3gpp.org/tsg_sa/WG1_Serv/TSGS1_103_Gothenburg/Docs/S1-232594.zip" TargetMode="External"/><Relationship Id="rId1343" Type="http://schemas.openxmlformats.org/officeDocument/2006/relationships/hyperlink" Target="https://ftp.3gpp.org/tsg_sa/WG1_Serv/TSGS1_103_Gothenburg/Docs/S1-232634.zip" TargetMode="External"/><Relationship Id="rId1550" Type="http://schemas.openxmlformats.org/officeDocument/2006/relationships/hyperlink" Target="https://ftp.3gpp.org/tsg_sa/WG1_Serv/TSGS1_103_Gothenburg/Docs/S1-232625.zip" TargetMode="External"/><Relationship Id="rId145" Type="http://schemas.openxmlformats.org/officeDocument/2006/relationships/hyperlink" Target="https://ftp.3gpp.org/tsg_sa/WG1_Serv/TSGS1_103_Gothenburg/Docs/S1-232108.zip" TargetMode="External"/><Relationship Id="rId352" Type="http://schemas.openxmlformats.org/officeDocument/2006/relationships/hyperlink" Target="https://ftp.3gpp.org/tsg_sa/WG1_Serv/TSGS1_103_Gothenburg/Docs/S1-232247.zip" TargetMode="External"/><Relationship Id="rId1203" Type="http://schemas.openxmlformats.org/officeDocument/2006/relationships/hyperlink" Target="https://ftp.3gpp.org/tsg_sa/WG1_Serv/TSGS1_103_Gothenburg/Docs/S1-232332.zip" TargetMode="External"/><Relationship Id="rId1287" Type="http://schemas.openxmlformats.org/officeDocument/2006/relationships/hyperlink" Target="https://ftp.3gpp.org/tsg_sa/WG1_Serv/TSGS1_103_Gothenburg/Docs/S1-232227.zip" TargetMode="External"/><Relationship Id="rId1410" Type="http://schemas.openxmlformats.org/officeDocument/2006/relationships/hyperlink" Target="https://ftp.3gpp.org/tsg_sa/WG1_Serv/TSGS1_103_Gothenburg/Docs/S1-232184.zip" TargetMode="External"/><Relationship Id="rId1508" Type="http://schemas.openxmlformats.org/officeDocument/2006/relationships/hyperlink" Target="https://ftp.3gpp.org/tsg_sa/WG1_Serv/TSGS1_103_Gothenburg/Docs/S1-232173.zip" TargetMode="External"/><Relationship Id="rId212" Type="http://schemas.openxmlformats.org/officeDocument/2006/relationships/hyperlink" Target="https://ftp.3gpp.org/tsg_sa/WG1_Serv/TSGS1_103_Gothenburg/Docs/S1-232276.zip" TargetMode="External"/><Relationship Id="rId657" Type="http://schemas.openxmlformats.org/officeDocument/2006/relationships/hyperlink" Target="https://ftp.3gpp.org/tsg_sa/WG1_Serv/TSGS1_103_Gothenburg/Docs/S1-232347.zip" TargetMode="External"/><Relationship Id="rId864" Type="http://schemas.openxmlformats.org/officeDocument/2006/relationships/hyperlink" Target="https://ftp.3gpp.org/tsg_sa/WG1_Serv/TSGS1_103_Gothenburg/Docs/S1-232408.zip" TargetMode="External"/><Relationship Id="rId1494" Type="http://schemas.openxmlformats.org/officeDocument/2006/relationships/hyperlink" Target="https://ftp.3gpp.org/tsg_sa/WG1_Serv/TSGS1_103_Gothenburg/Docs/S1-232453.zip" TargetMode="External"/><Relationship Id="rId296" Type="http://schemas.openxmlformats.org/officeDocument/2006/relationships/hyperlink" Target="https://portal.3gpp.org/desktopmodules/Specifications/SpecificationDetails.aspx?specificationId=4044" TargetMode="External"/><Relationship Id="rId517" Type="http://schemas.openxmlformats.org/officeDocument/2006/relationships/hyperlink" Target="https://ftp.3gpp.org/tsg_sa/WG1_Serv/TSGS1_103_Gothenburg/Docs/S1-232303.zip" TargetMode="External"/><Relationship Id="rId724" Type="http://schemas.openxmlformats.org/officeDocument/2006/relationships/hyperlink" Target="https://ftp.3gpp.org/tsg_sa/WG1_Serv/TSGS1_103_Gothenburg/Docs/S1-232372.zip" TargetMode="External"/><Relationship Id="rId931" Type="http://schemas.openxmlformats.org/officeDocument/2006/relationships/hyperlink" Target="https://portal.3gpp.org/desktopmodules/Release/ReleaseDetails.aspx?releaseId=194" TargetMode="External"/><Relationship Id="rId1147" Type="http://schemas.openxmlformats.org/officeDocument/2006/relationships/hyperlink" Target="https://portal.3gpp.org/desktopmodules/Specifications/SpecificationDetails.aspx?specificationId=3107" TargetMode="External"/><Relationship Id="rId1354" Type="http://schemas.openxmlformats.org/officeDocument/2006/relationships/hyperlink" Target="https://ftp.3gpp.org/tsg_sa/WG1_Serv/TSGS1_103_Gothenburg/Docs/S1-232260.zip" TargetMode="External"/><Relationship Id="rId1561" Type="http://schemas.openxmlformats.org/officeDocument/2006/relationships/hyperlink" Target="https://ftp.3gpp.org/tsg_sa/WG1_Serv/TSGS1_103_Gothenburg/Docs/S1-232242.zip" TargetMode="External"/><Relationship Id="rId60" Type="http://schemas.openxmlformats.org/officeDocument/2006/relationships/hyperlink" Target="https://ftp.3gpp.org/tsg_sa/WG1_Serv/TSGS1_103_Gothenburg/Docs/S1-232271.zip" TargetMode="External"/><Relationship Id="rId156" Type="http://schemas.openxmlformats.org/officeDocument/2006/relationships/hyperlink" Target="https://ftp.3gpp.org/tsg_sa/WG1_Serv/TSGS1_103_Gothenburg/Docs/S1-232657.zip" TargetMode="External"/><Relationship Id="rId363" Type="http://schemas.openxmlformats.org/officeDocument/2006/relationships/hyperlink" Target="https://ftp.3gpp.org/tsg_sa/WG1_Serv/TSGS1_103_Gothenburg/Docs/S1-232240.zip" TargetMode="External"/><Relationship Id="rId570" Type="http://schemas.openxmlformats.org/officeDocument/2006/relationships/hyperlink" Target="https://ftp.3gpp.org/tsg_sa/WG1_Serv/TSGS1_103_Gothenburg/Docs/S1-232170.zip" TargetMode="External"/><Relationship Id="rId1007" Type="http://schemas.openxmlformats.org/officeDocument/2006/relationships/hyperlink" Target="https://ftp.3gpp.org/tsg_sa/WG1_Serv/TSGS1_103_Gothenburg/Docs/S1-232502.zip" TargetMode="External"/><Relationship Id="rId1214" Type="http://schemas.openxmlformats.org/officeDocument/2006/relationships/hyperlink" Target="https://ftp.3gpp.org/tsg_sa/WG1_Serv/TSGS1_103_Gothenburg/Docs/S1-232333.zip" TargetMode="External"/><Relationship Id="rId1421" Type="http://schemas.openxmlformats.org/officeDocument/2006/relationships/hyperlink" Target="https://ftp.3gpp.org/tsg_sa/WG1_Serv/TSGS1_103_Gothenburg/Docs/S1-232504.zip" TargetMode="External"/><Relationship Id="rId223" Type="http://schemas.openxmlformats.org/officeDocument/2006/relationships/hyperlink" Target="https://ftp.3gpp.org/tsg_sa/WG1_Serv/TSGS1_103_Gothenburg/Docs/S1-232113.zip" TargetMode="External"/><Relationship Id="rId430" Type="http://schemas.openxmlformats.org/officeDocument/2006/relationships/hyperlink" Target="https://ftp.3gpp.org/tsg_sa/WG1_Serv/TSGS1_103_Gothenburg/Docs/S1-232175.zip" TargetMode="External"/><Relationship Id="rId668" Type="http://schemas.openxmlformats.org/officeDocument/2006/relationships/hyperlink" Target="https://ftp.3gpp.org/tsg_sa/WG1_Serv/TSGS1_103_Gothenburg/Docs/S1-232385.zip" TargetMode="External"/><Relationship Id="rId875" Type="http://schemas.openxmlformats.org/officeDocument/2006/relationships/hyperlink" Target="https://ftp.3gpp.org/tsg_sa/WG1_Serv/TSGS1_103_Gothenburg/Docs/S1-232623.zip" TargetMode="External"/><Relationship Id="rId1060" Type="http://schemas.openxmlformats.org/officeDocument/2006/relationships/hyperlink" Target="https://ftp.3gpp.org/tsg_sa/WG1_Serv/TSGS1_103_Gothenburg/Docs/S1-232542.zip" TargetMode="External"/><Relationship Id="rId1298" Type="http://schemas.openxmlformats.org/officeDocument/2006/relationships/hyperlink" Target="https://ftp.3gpp.org/tsg_sa/WG1_Serv/TSGS1_103_Gothenburg/Docs/S1-232288.zip" TargetMode="External"/><Relationship Id="rId1519" Type="http://schemas.openxmlformats.org/officeDocument/2006/relationships/hyperlink" Target="https://ftp.3gpp.org/tsg_sa/WG1_Serv/TSGS1_103_Gothenburg/Docs/S1-232230.zip" TargetMode="External"/><Relationship Id="rId18" Type="http://schemas.openxmlformats.org/officeDocument/2006/relationships/hyperlink" Target="https://ftp.3gpp.org/tsg_sa/WG1_Serv/TSGS1_103_Gothenburg/Docs/S1-232001.zip" TargetMode="External"/><Relationship Id="rId528" Type="http://schemas.openxmlformats.org/officeDocument/2006/relationships/hyperlink" Target="https://ftp.3gpp.org/tsg_sa/WG1_Serv/TSGS1_103_Gothenburg/Docs/S1-232147.zip" TargetMode="External"/><Relationship Id="rId735" Type="http://schemas.openxmlformats.org/officeDocument/2006/relationships/hyperlink" Target="https://ftp.3gpp.org/tsg_sa/WG1_Serv/TSGS1_103_Gothenburg/Docs/S1-232139.zip" TargetMode="External"/><Relationship Id="rId942" Type="http://schemas.openxmlformats.org/officeDocument/2006/relationships/hyperlink" Target="https://portal.3gpp.org/desktopmodules/Release/ReleaseDetails.aspx?releaseId=194" TargetMode="External"/><Relationship Id="rId1158" Type="http://schemas.openxmlformats.org/officeDocument/2006/relationships/hyperlink" Target="https://portal.3gpp.org/desktopmodules/Specifications/SpecificationDetails.aspx?specificationId=4090" TargetMode="External"/><Relationship Id="rId1365" Type="http://schemas.openxmlformats.org/officeDocument/2006/relationships/hyperlink" Target="https://ftp.3gpp.org/tsg_sa/WG1_Serv/TSGS1_103_Gothenburg/Docs/S1-232233.zip" TargetMode="External"/><Relationship Id="rId1572" Type="http://schemas.openxmlformats.org/officeDocument/2006/relationships/hyperlink" Target="https://ftp.3gpp.org/tsg_sa/WG1_Serv/TSGS1_103_Gothenburg/Docs/S1-232561.zip" TargetMode="External"/><Relationship Id="rId167" Type="http://schemas.openxmlformats.org/officeDocument/2006/relationships/hyperlink" Target="https://portal.3gpp.org/desktopmodules/Specifications/SpecificationDetails.aspx?specificationId=3107" TargetMode="External"/><Relationship Id="rId374" Type="http://schemas.openxmlformats.org/officeDocument/2006/relationships/hyperlink" Target="https://ftp.3gpp.org/tsg_sa/WG1_Serv/TSGS1_103_Gothenburg/Docs/S1-232646.zip" TargetMode="External"/><Relationship Id="rId581" Type="http://schemas.openxmlformats.org/officeDocument/2006/relationships/hyperlink" Target="https://ftp.3gpp.org/tsg_sa/WG1_Serv/TSGS1_103_Gothenburg/Docs/S1-232311.zip" TargetMode="External"/><Relationship Id="rId1018" Type="http://schemas.openxmlformats.org/officeDocument/2006/relationships/hyperlink" Target="https://portal.3gpp.org/desktopmodules/Release/ReleaseDetails.aspx?releaseId=194" TargetMode="External"/><Relationship Id="rId1225" Type="http://schemas.openxmlformats.org/officeDocument/2006/relationships/hyperlink" Target="https://ftp.3gpp.org/tsg_sa/WG1_Serv/TSGS1_103_Gothenburg/Docs/S1-232334.zip" TargetMode="External"/><Relationship Id="rId1432" Type="http://schemas.openxmlformats.org/officeDocument/2006/relationships/hyperlink" Target="https://ftp.3gpp.org/tsg_sa/WG1_Serv/TSGS1_103_Gothenburg/Docs/S1-232105.zip" TargetMode="External"/><Relationship Id="rId71" Type="http://schemas.openxmlformats.org/officeDocument/2006/relationships/hyperlink" Target="https://portal.3gpp.org/desktopmodules/Release/ReleaseDetails.aspx?releaseId=191" TargetMode="External"/><Relationship Id="rId234" Type="http://schemas.openxmlformats.org/officeDocument/2006/relationships/hyperlink" Target="https://ftp.3gpp.org/tsg_sa/WG1_Serv/TSGS1_103_Gothenburg/Docs/S1-232156.zip" TargetMode="External"/><Relationship Id="rId679" Type="http://schemas.openxmlformats.org/officeDocument/2006/relationships/hyperlink" Target="https://ftp.3gpp.org/tsg_sa/WG1_Serv/TSGS1_103_Gothenburg/Docs/S1-231766.zip" TargetMode="External"/><Relationship Id="rId802" Type="http://schemas.openxmlformats.org/officeDocument/2006/relationships/hyperlink" Target="https://ftp.3gpp.org/tsg_sa/WG1_Serv/TSGS1_103_Gothenburg/Docs/S1-232401.zip" TargetMode="External"/><Relationship Id="rId886" Type="http://schemas.openxmlformats.org/officeDocument/2006/relationships/hyperlink" Target="https://ftp.3gpp.org/tsg_sa/WG1_Serv/TSGS1_103_Gothenburg/Docs/S1-232411.zip" TargetMode="External"/><Relationship Id="rId2" Type="http://schemas.openxmlformats.org/officeDocument/2006/relationships/customXml" Target="../customXml/item1.xml"/><Relationship Id="rId29" Type="http://schemas.openxmlformats.org/officeDocument/2006/relationships/hyperlink" Target="https://ftp.3gpp.org/tsg_sa/WG1_Serv/TSGS1_103_Gothenburg/Docs/S1-232003.zip" TargetMode="External"/><Relationship Id="rId441" Type="http://schemas.openxmlformats.org/officeDocument/2006/relationships/hyperlink" Target="https://ftp.3gpp.org/tsg_sa/WG1_Serv/TSGS1_103_Gothenburg/Docs/S1-232658.zip" TargetMode="External"/><Relationship Id="rId539" Type="http://schemas.openxmlformats.org/officeDocument/2006/relationships/hyperlink" Target="https://ftp.3gpp.org/tsg_sa/WG1_Serv/TSGS1_103_Gothenburg/Docs/S1-232355.zip" TargetMode="External"/><Relationship Id="rId746" Type="http://schemas.openxmlformats.org/officeDocument/2006/relationships/hyperlink" Target="https://ftp.3gpp.org/tsg_sa/WG1_Serv/TSGS1_103_Gothenburg/Docs/S1-232643.zip" TargetMode="External"/><Relationship Id="rId1071" Type="http://schemas.openxmlformats.org/officeDocument/2006/relationships/hyperlink" Target="https://ftp.3gpp.org/tsg_sa/WG1_Serv/TSGS1_103_Gothenburg/Docs/S1-232037.zip" TargetMode="External"/><Relationship Id="rId1169" Type="http://schemas.openxmlformats.org/officeDocument/2006/relationships/hyperlink" Target="https://ftp.3gpp.org/tsg_sa/WG1_Serv/TSGS1_103_Gothenburg/Docs/S1-232010.zip" TargetMode="External"/><Relationship Id="rId1376" Type="http://schemas.openxmlformats.org/officeDocument/2006/relationships/hyperlink" Target="https://ftp.3gpp.org/tsg_sa/WG1_Serv/TSGS1_103_Gothenburg/Docs/S1-232320.zip" TargetMode="External"/><Relationship Id="rId1583" Type="http://schemas.openxmlformats.org/officeDocument/2006/relationships/hyperlink" Target="https://ftp.3gpp.org/tsg_sa/WG1_Serv/TSGS1_103_Gothenburg/Docs/S1-232572.zip" TargetMode="External"/><Relationship Id="rId178" Type="http://schemas.openxmlformats.org/officeDocument/2006/relationships/hyperlink" Target="https://portal.3gpp.org/desktopmodules/WorkItem/WorkItemDetails.aspx?workitemId=699999" TargetMode="External"/><Relationship Id="rId301" Type="http://schemas.openxmlformats.org/officeDocument/2006/relationships/hyperlink" Target="https://portal.3gpp.org/desktopmodules/Release/ReleaseDetails.aspx?releaseId=194" TargetMode="External"/><Relationship Id="rId953" Type="http://schemas.openxmlformats.org/officeDocument/2006/relationships/hyperlink" Target="https://ftp.3gpp.org/tsg_sa/WG1_Serv/TSGS1_103_Gothenburg/Docs/S1-232517.zip" TargetMode="External"/><Relationship Id="rId1029" Type="http://schemas.openxmlformats.org/officeDocument/2006/relationships/hyperlink" Target="https://ftp.3gpp.org/tsg_sa/WG1_Serv/TSGS1_103_Gothenburg/Docs/S1-232144.zip" TargetMode="External"/><Relationship Id="rId1236" Type="http://schemas.openxmlformats.org/officeDocument/2006/relationships/hyperlink" Target="https://ftp.3gpp.org/tsg_sa/WG1_Serv/TSGS1_103_Gothenburg/Docs/S1-232603.zip" TargetMode="External"/><Relationship Id="rId82" Type="http://schemas.openxmlformats.org/officeDocument/2006/relationships/hyperlink" Target="https://ftp.3gpp.org/tsg_sa/WG1_Serv/TSGS1_103_Gothenburg/Docs/S1-232209.zip" TargetMode="External"/><Relationship Id="rId385" Type="http://schemas.openxmlformats.org/officeDocument/2006/relationships/hyperlink" Target="https://ftp.3gpp.org/tsg_sa/WG1_Serv/TSGS1_103_Gothenburg/Docs/S1-232054.zip" TargetMode="External"/><Relationship Id="rId592" Type="http://schemas.openxmlformats.org/officeDocument/2006/relationships/hyperlink" Target="https://ftp.3gpp.org/tsg_sa/WG1_Serv/TSGS1_103_Gothenburg/Docs/S1-232389.zip" TargetMode="External"/><Relationship Id="rId606" Type="http://schemas.openxmlformats.org/officeDocument/2006/relationships/hyperlink" Target="https://ftp.3gpp.org/tsg_sa/WG1_Serv/TSGS1_103_Gothenburg/Docs/S1-232342.zip" TargetMode="External"/><Relationship Id="rId813" Type="http://schemas.openxmlformats.org/officeDocument/2006/relationships/hyperlink" Target="https://portal.3gpp.org/desktopmodules/Specifications/SpecificationDetails.aspx?specificationId=4046" TargetMode="External"/><Relationship Id="rId1443" Type="http://schemas.openxmlformats.org/officeDocument/2006/relationships/hyperlink" Target="https://ftp.3gpp.org/tsg_sa/WG1_Serv/TSGS1_103_Gothenburg/Docs/S1-232508.zip" TargetMode="External"/><Relationship Id="rId245" Type="http://schemas.openxmlformats.org/officeDocument/2006/relationships/hyperlink" Target="https://ftp.3gpp.org/tsg_sa/WG1_Serv/TSGS1_103_Gothenburg/Docs/S1-232093.zip" TargetMode="External"/><Relationship Id="rId452" Type="http://schemas.openxmlformats.org/officeDocument/2006/relationships/hyperlink" Target="https://ftp.3gpp.org/tsg_sa/WG1_Serv/TSGS1_103_Gothenburg/Docs/S1-232475.zip" TargetMode="External"/><Relationship Id="rId897" Type="http://schemas.openxmlformats.org/officeDocument/2006/relationships/hyperlink" Target="https://ftp.3gpp.org/tsg_sa/WG1_Serv/TSGS1_103_Gothenburg/Docs/S1-232412.zip" TargetMode="External"/><Relationship Id="rId1082" Type="http://schemas.openxmlformats.org/officeDocument/2006/relationships/hyperlink" Target="https://ftp.3gpp.org/tsg_sa/WG1_Serv/TSGS1_103_Gothenburg/Docs/S1-232533.zip" TargetMode="External"/><Relationship Id="rId1303" Type="http://schemas.openxmlformats.org/officeDocument/2006/relationships/hyperlink" Target="https://ftp.3gpp.org/tsg_sa/WG1_Serv/TSGS1_103_Gothenburg/Docs/S1-232288.zip" TargetMode="External"/><Relationship Id="rId1510" Type="http://schemas.openxmlformats.org/officeDocument/2006/relationships/hyperlink" Target="https://ftp.3gpp.org/tsg_sa/WG1_Serv/TSGS1_103_Gothenburg/Docs/S1-232457.zip" TargetMode="External"/><Relationship Id="rId105" Type="http://schemas.openxmlformats.org/officeDocument/2006/relationships/hyperlink" Target="https://ftp.3gpp.org/tsg_sa/WG1_Serv/TSGS1_103_Gothenburg/Docs/S1-232021.zip" TargetMode="External"/><Relationship Id="rId312" Type="http://schemas.openxmlformats.org/officeDocument/2006/relationships/hyperlink" Target="https://portal.3gpp.org/desktopmodules/WorkItem/WorkItemDetails.aspx?workitemId=950003" TargetMode="External"/><Relationship Id="rId757" Type="http://schemas.openxmlformats.org/officeDocument/2006/relationships/hyperlink" Target="https://ftp.3gpp.org/tsg_sa/WG1_Serv/TSGS1_103_Gothenburg/Docs/S1-232138.zip" TargetMode="External"/><Relationship Id="rId964" Type="http://schemas.openxmlformats.org/officeDocument/2006/relationships/hyperlink" Target="https://portal.3gpp.org/desktopmodules/Release/ReleaseDetails.aspx?releaseId=194" TargetMode="External"/><Relationship Id="rId1387" Type="http://schemas.openxmlformats.org/officeDocument/2006/relationships/hyperlink" Target="https://ftp.3gpp.org/tsg_sa/WG1_Serv/TSGS1_103_Gothenburg/Docs/S1-232321.zip" TargetMode="External"/><Relationship Id="rId1594" Type="http://schemas.openxmlformats.org/officeDocument/2006/relationships/hyperlink" Target="https://ftp.3gpp.org/tsg_sa/WG1_Serv/TSGS1_103_Gothenburg/Docs/S1-232580.zip" TargetMode="External"/><Relationship Id="rId1608" Type="http://schemas.openxmlformats.org/officeDocument/2006/relationships/hyperlink" Target="https://portal.3gpp.org/desktopmodules/Specifications/SpecificationDetails.aspx?specificationId=3107" TargetMode="External"/><Relationship Id="rId93" Type="http://schemas.openxmlformats.org/officeDocument/2006/relationships/hyperlink" Target="https://ftp.3gpp.org/tsg_sa/WG1_Serv/TSGS1_103_Gothenburg/Docs/S1-232292.zip" TargetMode="External"/><Relationship Id="rId189" Type="http://schemas.openxmlformats.org/officeDocument/2006/relationships/hyperlink" Target="https://ftp.3gpp.org/tsg_sa/WG1_Serv/TSGS1_103_Gothenburg/Docs/S1-232613.zip" TargetMode="External"/><Relationship Id="rId396" Type="http://schemas.openxmlformats.org/officeDocument/2006/relationships/hyperlink" Target="https://ftp.3gpp.org/tsg_sa/WG1_Serv/TSGS1_103_Gothenburg/Docs/S1-232446.zip" TargetMode="External"/><Relationship Id="rId617" Type="http://schemas.openxmlformats.org/officeDocument/2006/relationships/hyperlink" Target="https://ftp.3gpp.org/tsg_sa/WG1_Serv/TSGS1_103_Gothenburg/Docs/S1-232390.zip" TargetMode="External"/><Relationship Id="rId824" Type="http://schemas.openxmlformats.org/officeDocument/2006/relationships/hyperlink" Target="https://ftp.3gpp.org/tsg_sa/WG1_Serv/TSGS1_103_Gothenburg/Docs/S1-232423.zip" TargetMode="External"/><Relationship Id="rId1247" Type="http://schemas.openxmlformats.org/officeDocument/2006/relationships/hyperlink" Target="https://ftp.3gpp.org/tsg_sa/WG1_Serv/TSGS1_103_Gothenburg/Docs/S1-232369.zip" TargetMode="External"/><Relationship Id="rId1454" Type="http://schemas.openxmlformats.org/officeDocument/2006/relationships/hyperlink" Target="https://www.3gpp.org/ftp/Specs/archive/22_series/22.848/22848-010.zip" TargetMode="External"/><Relationship Id="rId256" Type="http://schemas.openxmlformats.org/officeDocument/2006/relationships/hyperlink" Target="https://ftp.3gpp.org/tsg_sa/WG1_Serv/TSGS1_103_Gothenburg/Docs/S1-232439.zip" TargetMode="External"/><Relationship Id="rId463" Type="http://schemas.openxmlformats.org/officeDocument/2006/relationships/hyperlink" Target="https://ftp.3gpp.org/tsg_sa/WG1_Serv/TSGS1_103_Gothenburg/Docs/S1-232424.zip" TargetMode="External"/><Relationship Id="rId670" Type="http://schemas.openxmlformats.org/officeDocument/2006/relationships/hyperlink" Target="https://ftp.3gpp.org/tsg_sa/WG1_Serv/TSGS1_103_Gothenburg/Docs/S1-232394.zip" TargetMode="External"/><Relationship Id="rId1093" Type="http://schemas.openxmlformats.org/officeDocument/2006/relationships/hyperlink" Target="https://ftp.3gpp.org/tsg_sa/WG1_Serv/TSGS1_103_Gothenburg/Docs/S1-232541.zip" TargetMode="External"/><Relationship Id="rId1107" Type="http://schemas.openxmlformats.org/officeDocument/2006/relationships/hyperlink" Target="https://portal.3gpp.org/desktopmodules/Specifications/SpecificationDetails.aspx?specificationId=3107" TargetMode="External"/><Relationship Id="rId1314" Type="http://schemas.openxmlformats.org/officeDocument/2006/relationships/hyperlink" Target="https://www.3gpp.org/ftp/Specs/archive/22_series/22.882/22882-j00.zip" TargetMode="External"/><Relationship Id="rId1521" Type="http://schemas.openxmlformats.org/officeDocument/2006/relationships/hyperlink" Target="https://ftp.3gpp.org/tsg_sa/WG1_Serv/TSGS1_103_Gothenburg/Docs/S1-232456.zip" TargetMode="External"/><Relationship Id="rId116" Type="http://schemas.openxmlformats.org/officeDocument/2006/relationships/hyperlink" Target="https://ftp.3gpp.org/tsg_sa/WG1_Serv/TSGS1_103_Gothenburg/Docs/S1-232272.zip" TargetMode="External"/><Relationship Id="rId323" Type="http://schemas.openxmlformats.org/officeDocument/2006/relationships/hyperlink" Target="https://ftp.3gpp.org/tsg_sa/WG1_Serv/TSGS1_103_Gothenburg/Docs/S1-232435.zip" TargetMode="External"/><Relationship Id="rId530" Type="http://schemas.openxmlformats.org/officeDocument/2006/relationships/hyperlink" Target="https://ftp.3gpp.org/tsg_sa/WG1_Serv/TSGS1_103_Gothenburg/Docs/S1-232305.zip" TargetMode="External"/><Relationship Id="rId768" Type="http://schemas.openxmlformats.org/officeDocument/2006/relationships/hyperlink" Target="https://portal.3gpp.org/desktopmodules/Specifications/SpecificationDetails.aspx?specificationId=3107" TargetMode="External"/><Relationship Id="rId975" Type="http://schemas.openxmlformats.org/officeDocument/2006/relationships/hyperlink" Target="https://ftp.3gpp.org/tsg_sa/WG1_Serv/TSGS1_103_Gothenburg/Docs/S1-232514.zip" TargetMode="External"/><Relationship Id="rId1160" Type="http://schemas.openxmlformats.org/officeDocument/2006/relationships/hyperlink" Target="https://portal.3gpp.org/desktopmodules/WorkItem/WorkItemDetails.aspx?workitemId=960017" TargetMode="External"/><Relationship Id="rId1398" Type="http://schemas.openxmlformats.org/officeDocument/2006/relationships/hyperlink" Target="https://portal.3gpp.org/desktopmodules/Specifications/SpecificationDetails.aspx?specificationId=3107" TargetMode="External"/><Relationship Id="rId1619" Type="http://schemas.openxmlformats.org/officeDocument/2006/relationships/footer" Target="footer1.xml"/><Relationship Id="rId20" Type="http://schemas.openxmlformats.org/officeDocument/2006/relationships/hyperlink" Target="https://www.3gpp.org/about-us/legal-matters/statement-regarding-competition-law" TargetMode="External"/><Relationship Id="rId628" Type="http://schemas.openxmlformats.org/officeDocument/2006/relationships/hyperlink" Target="https://ftp.3gpp.org/tsg_sa/WG1_Serv/TSGS1_103_Gothenburg/Docs/S1-232262.zip" TargetMode="External"/><Relationship Id="rId835" Type="http://schemas.openxmlformats.org/officeDocument/2006/relationships/hyperlink" Target="https://portal.3gpp.org/desktopmodules/Specifications/SpecificationDetails.aspx?specificationId=4046" TargetMode="External"/><Relationship Id="rId1258" Type="http://schemas.openxmlformats.org/officeDocument/2006/relationships/hyperlink" Target="https://ftp.3gpp.org/tsg_sa/WG1_Serv/TSGS1_103_Gothenburg/Docs/S1-232370.zip" TargetMode="External"/><Relationship Id="rId1465" Type="http://schemas.openxmlformats.org/officeDocument/2006/relationships/hyperlink" Target="https://ftp.3gpp.org/tsg_sa/WG1_Serv/TSGS1_103_Gothenburg/Docs/S1-232465.zip" TargetMode="External"/><Relationship Id="rId267" Type="http://schemas.openxmlformats.org/officeDocument/2006/relationships/hyperlink" Target="https://ftp.3gpp.org/tsg_sa/WG1_Serv/TSGS1_103_Gothenburg/Docs/S1-232433.zip" TargetMode="External"/><Relationship Id="rId474" Type="http://schemas.openxmlformats.org/officeDocument/2006/relationships/hyperlink" Target="https://ftp.3gpp.org/tsg_sa/WG1_Serv/TSGS1_103_Gothenburg/Docs/S1-232642.zip" TargetMode="External"/><Relationship Id="rId1020" Type="http://schemas.openxmlformats.org/officeDocument/2006/relationships/hyperlink" Target="https://ftp.3gpp.org/tsg_sa/WG1_Serv/TSGS1_103_Gothenburg/Docs/S1-232322.zip" TargetMode="External"/><Relationship Id="rId1118" Type="http://schemas.openxmlformats.org/officeDocument/2006/relationships/hyperlink" Target="https://portal.3gpp.org/desktopmodules/Specifications/SpecificationDetails.aspx?specificationId=3107" TargetMode="External"/><Relationship Id="rId1325" Type="http://schemas.openxmlformats.org/officeDocument/2006/relationships/hyperlink" Target="https://ftp.3gpp.org/tsg_sa/WG1_Serv/TSGS1_103_Gothenburg/Docs/S1-232070.zip" TargetMode="External"/><Relationship Id="rId1532" Type="http://schemas.openxmlformats.org/officeDocument/2006/relationships/hyperlink" Target="https://ftp.3gpp.org/tsg_sa/WG1_Serv/TSGS1_103_Gothenburg/Docs/S1-232014.zip" TargetMode="External"/><Relationship Id="rId127" Type="http://schemas.openxmlformats.org/officeDocument/2006/relationships/hyperlink" Target="https://ftp.3gpp.org/tsg_sa/WG1_Serv/TSGS1_103_Gothenburg/Docs/S1-232238.zip" TargetMode="External"/><Relationship Id="rId681" Type="http://schemas.openxmlformats.org/officeDocument/2006/relationships/hyperlink" Target="https://ftp.3gpp.org/tsg_sa/WG1_Serv/TSGS1_103_Gothenburg/Docs/S1-232341.zip" TargetMode="External"/><Relationship Id="rId779" Type="http://schemas.openxmlformats.org/officeDocument/2006/relationships/hyperlink" Target="https://ftp.3gpp.org/tsg_sa/WG1_Serv/TSGS1_103_Gothenburg/Docs/S1-232068.zip" TargetMode="External"/><Relationship Id="rId902" Type="http://schemas.openxmlformats.org/officeDocument/2006/relationships/hyperlink" Target="https://ftp.3gpp.org/tsg_sa/WG1_Serv/TSGS1_103_Gothenburg/Docs/S1-232079.zip" TargetMode="External"/><Relationship Id="rId986" Type="http://schemas.openxmlformats.org/officeDocument/2006/relationships/hyperlink" Target="https://portal.3gpp.org/desktopmodules/Release/ReleaseDetails.aspx?releaseId=194" TargetMode="External"/><Relationship Id="rId31" Type="http://schemas.openxmlformats.org/officeDocument/2006/relationships/hyperlink" Target="https://ftp.3gpp.org/tsg_sa/WG1_Serv/TSGS1_103_Gothenburg/Docs/S1-232008.zip" TargetMode="External"/><Relationship Id="rId334" Type="http://schemas.openxmlformats.org/officeDocument/2006/relationships/hyperlink" Target="https://ftp.3gpp.org/tsg_sa/WG1_Serv/TSGS1_103_Gothenburg/Docs/S1-232621.zip" TargetMode="External"/><Relationship Id="rId541" Type="http://schemas.openxmlformats.org/officeDocument/2006/relationships/hyperlink" Target="https://ftp.3gpp.org/tsg_sa/WG1_Serv/TSGS1_103_Gothenburg/Docs/S1-232306.zip" TargetMode="External"/><Relationship Id="rId639" Type="http://schemas.openxmlformats.org/officeDocument/2006/relationships/hyperlink" Target="https://ftp.3gpp.org/tsg_sa/WG1_Serv/TSGS1_103_Gothenburg/Docs/S1-232345.zip" TargetMode="External"/><Relationship Id="rId1171" Type="http://schemas.openxmlformats.org/officeDocument/2006/relationships/hyperlink" Target="https://portal.3gpp.org/desktopmodules/Specifications/SpecificationDetails.aspx?specificationId=4090" TargetMode="External"/><Relationship Id="rId1269" Type="http://schemas.openxmlformats.org/officeDocument/2006/relationships/hyperlink" Target="https://ftp.3gpp.org/tsg_sa/WG1_Serv/TSGS1_103_Gothenburg/Docs/S1-232357.zip" TargetMode="External"/><Relationship Id="rId1476" Type="http://schemas.openxmlformats.org/officeDocument/2006/relationships/hyperlink" Target="https://ftp.3gpp.org/tsg_sa/WG1_Serv/TSGS1_103_Gothenburg/Docs/S1-232463.zip" TargetMode="External"/><Relationship Id="rId180" Type="http://schemas.openxmlformats.org/officeDocument/2006/relationships/hyperlink" Target="https://ftp.3gpp.org/tsg_sa/WG1_Serv/TSGS1_103_Gothenburg/Docs/S1-232283.zip" TargetMode="External"/><Relationship Id="rId278" Type="http://schemas.openxmlformats.org/officeDocument/2006/relationships/hyperlink" Target="https://ftp.3gpp.org/tsg_sa/WG1_Serv/TSGS1_103_Gothenburg/Docs/S1-232434.zip" TargetMode="External"/><Relationship Id="rId401" Type="http://schemas.openxmlformats.org/officeDocument/2006/relationships/hyperlink" Target="https://ftp.3gpp.org/tsg_sa/WG1_Serv/TSGS1_103_Gothenburg/Docs/S1-232446.zip" TargetMode="External"/><Relationship Id="rId846" Type="http://schemas.openxmlformats.org/officeDocument/2006/relationships/hyperlink" Target="https://ftp.3gpp.org/tsg_sa/WG1_Serv/TSGS1_103_Gothenburg/Docs/S1-232605.zip" TargetMode="External"/><Relationship Id="rId1031" Type="http://schemas.openxmlformats.org/officeDocument/2006/relationships/hyperlink" Target="https://portal.3gpp.org/desktopmodules/Release/ReleaseDetails.aspx?releaseId=194" TargetMode="External"/><Relationship Id="rId1129" Type="http://schemas.openxmlformats.org/officeDocument/2006/relationships/hyperlink" Target="https://ftp.3gpp.org/tsg_sa/WG1_Serv/TSGS1_103_Gothenburg/Docs/S1-232538.zip" TargetMode="External"/><Relationship Id="rId485" Type="http://schemas.openxmlformats.org/officeDocument/2006/relationships/hyperlink" Target="https://ftp.3gpp.org/tsg_sa/WG1_Serv/TSGS1_103_Gothenburg/Docs/S1-232178.zip" TargetMode="External"/><Relationship Id="rId692" Type="http://schemas.openxmlformats.org/officeDocument/2006/relationships/hyperlink" Target="https://ftp.3gpp.org/tsg_sa/WG1_Serv/TSGS1_103_Gothenburg/Docs/S1-232648.zip" TargetMode="External"/><Relationship Id="rId706" Type="http://schemas.openxmlformats.org/officeDocument/2006/relationships/hyperlink" Target="https://ftp.3gpp.org/tsg_sa/WG1_Serv/TSGS1_103_Gothenburg/Docs/S1-232133.zip" TargetMode="External"/><Relationship Id="rId913" Type="http://schemas.openxmlformats.org/officeDocument/2006/relationships/hyperlink" Target="https://ftp.3gpp.org/tsg_sa/WG1_Serv/TSGS1_103_Gothenburg/Docs/S1-232414.zip" TargetMode="External"/><Relationship Id="rId1336" Type="http://schemas.openxmlformats.org/officeDocument/2006/relationships/hyperlink" Target="https://ftp.3gpp.org/tsg_sa/WG1_Serv/TSGS1_103_Gothenburg/Docs/S1-232317.zip" TargetMode="External"/><Relationship Id="rId1543" Type="http://schemas.openxmlformats.org/officeDocument/2006/relationships/hyperlink" Target="https://ftp.3gpp.org/tsg_sa/WG1_Serv/TSGS1_103_Gothenburg/Docs/S1-232284.zip" TargetMode="External"/><Relationship Id="rId42" Type="http://schemas.openxmlformats.org/officeDocument/2006/relationships/hyperlink" Target="https://ftp.3gpp.org/tsg_sa/WG1_Serv/TSGS1_103_Gothenburg/Docs/S1-232017.zip" TargetMode="External"/><Relationship Id="rId138" Type="http://schemas.openxmlformats.org/officeDocument/2006/relationships/hyperlink" Target="https://ftp.3gpp.org/tsg_sa/WG1_Serv/TSGS1_103_Gothenburg/Docs/S1-232610.zip" TargetMode="External"/><Relationship Id="rId345" Type="http://schemas.openxmlformats.org/officeDocument/2006/relationships/hyperlink" Target="https://portal.3gpp.org/desktopmodules/WorkItem/WorkItemDetails.aspx?workitemId=950003" TargetMode="External"/><Relationship Id="rId552" Type="http://schemas.openxmlformats.org/officeDocument/2006/relationships/hyperlink" Target="https://ftp.3gpp.org/tsg_sa/WG1_Serv/TSGS1_103_Gothenburg/Docs/S1-232167.zip" TargetMode="External"/><Relationship Id="rId997" Type="http://schemas.openxmlformats.org/officeDocument/2006/relationships/hyperlink" Target="https://ftp.3gpp.org/tsg_sa/WG1_Serv/TSGS1_103_Gothenburg/Docs/S1-232199.zip" TargetMode="External"/><Relationship Id="rId1182" Type="http://schemas.openxmlformats.org/officeDocument/2006/relationships/hyperlink" Target="https://portal.3gpp.org/desktopmodules/Release/ReleaseDetails.aspx?releaseId=194" TargetMode="External"/><Relationship Id="rId1403" Type="http://schemas.openxmlformats.org/officeDocument/2006/relationships/hyperlink" Target="https://ftp.3gpp.org/tsg_sa/WG1_Serv/TSGS1_103_Gothenburg/Docs/S1-232183.zip" TargetMode="External"/><Relationship Id="rId1610" Type="http://schemas.openxmlformats.org/officeDocument/2006/relationships/hyperlink" Target="https://portal.3gpp.org/desktopmodules/Release/ReleaseDetails.aspx?releaseId=194" TargetMode="External"/><Relationship Id="rId191" Type="http://schemas.openxmlformats.org/officeDocument/2006/relationships/hyperlink" Target="https://ftp.3gpp.org/tsg_sa/WG1_Serv/TSGS1_103_Gothenburg/Docs/S1-232277.zip" TargetMode="External"/><Relationship Id="rId205" Type="http://schemas.openxmlformats.org/officeDocument/2006/relationships/hyperlink" Target="https://portal.3gpp.org/desktopmodules/Release/ReleaseDetails.aspx?releaseId=194" TargetMode="External"/><Relationship Id="rId412" Type="http://schemas.openxmlformats.org/officeDocument/2006/relationships/hyperlink" Target="https://ftp.3gpp.org/tsg_sa/WG1_Serv/TSGS1_103_Gothenburg/Docs/S1-232472.zip" TargetMode="External"/><Relationship Id="rId857" Type="http://schemas.openxmlformats.org/officeDocument/2006/relationships/hyperlink" Target="https://ftp.3gpp.org/tsg_sa/WG1_Serv/TSGS1_103_Gothenburg/Docs/S1-232076.zip" TargetMode="External"/><Relationship Id="rId1042" Type="http://schemas.openxmlformats.org/officeDocument/2006/relationships/hyperlink" Target="https://ftp.3gpp.org/tsg_sa/WG1_Serv/TSGS1_103_Gothenburg/Docs/S1-232146.zip" TargetMode="External"/><Relationship Id="rId1487" Type="http://schemas.openxmlformats.org/officeDocument/2006/relationships/hyperlink" Target="https://ftp.3gpp.org/tsg_sa/WG1_Serv/TSGS1_103_Gothenburg/Docs/S1-232464.zip" TargetMode="External"/><Relationship Id="rId289" Type="http://schemas.openxmlformats.org/officeDocument/2006/relationships/hyperlink" Target="https://ftp.3gpp.org/tsg_sa/WG1_Serv/TSGS1_103_Gothenburg/Docs/S1-232434.zip" TargetMode="External"/><Relationship Id="rId496" Type="http://schemas.openxmlformats.org/officeDocument/2006/relationships/hyperlink" Target="https://ftp.3gpp.org/tsg_sa/WG1_Serv/TSGS1_103_Gothenburg/Docs/S1-232379.zip" TargetMode="External"/><Relationship Id="rId717" Type="http://schemas.openxmlformats.org/officeDocument/2006/relationships/hyperlink" Target="https://ftp.3gpp.org/tsg_sa/WG1_Serv/TSGS1_103_Gothenburg/Docs/S1-232265.zip" TargetMode="External"/><Relationship Id="rId924" Type="http://schemas.openxmlformats.org/officeDocument/2006/relationships/hyperlink" Target="https://portal.3gpp.org/desktopmodules/Release/ReleaseDetails.aspx?releaseId=194" TargetMode="External"/><Relationship Id="rId1347" Type="http://schemas.openxmlformats.org/officeDocument/2006/relationships/hyperlink" Target="https://portal.3gpp.org/desktopmodules/Release/ReleaseDetails.aspx?releaseId=194" TargetMode="External"/><Relationship Id="rId1554" Type="http://schemas.openxmlformats.org/officeDocument/2006/relationships/hyperlink" Target="https://ftp.3gpp.org/tsg_sa/WG1_Serv/TSGS1_103_Gothenburg/Docs/S1-232081.zip" TargetMode="External"/><Relationship Id="rId53" Type="http://schemas.openxmlformats.org/officeDocument/2006/relationships/hyperlink" Target="https://ftp.3gpp.org/tsg_sa/WG1_Serv/TSGS1_103_Gothenburg/Docs/S1-232186.zip" TargetMode="External"/><Relationship Id="rId149" Type="http://schemas.openxmlformats.org/officeDocument/2006/relationships/hyperlink" Target="https://ftp.3gpp.org/tsg_sa/WG1_Serv/TSGS1_103_Gothenburg/Docs/S1-232287.zip" TargetMode="External"/><Relationship Id="rId356" Type="http://schemas.openxmlformats.org/officeDocument/2006/relationships/hyperlink" Target="https://ftp.3gpp.org/tsg_sa/WG1_Serv/TSGS1_103_Gothenburg/Docs/S1-232243.zip" TargetMode="External"/><Relationship Id="rId563" Type="http://schemas.openxmlformats.org/officeDocument/2006/relationships/hyperlink" Target="https://ftp.3gpp.org/tsg_sa/WG1_Serv/TSGS1_103_Gothenburg/Docs/S1-232169.zip" TargetMode="External"/><Relationship Id="rId770" Type="http://schemas.openxmlformats.org/officeDocument/2006/relationships/hyperlink" Target="https://portal.3gpp.org/desktopmodules/WorkItem/WorkItemDetails.aspx?workitemId=950004" TargetMode="External"/><Relationship Id="rId1193" Type="http://schemas.openxmlformats.org/officeDocument/2006/relationships/hyperlink" Target="https://ftp.3gpp.org/tsg_sa/WG1_Serv/TSGS1_103_Gothenburg/Docs/S1-232326.zip" TargetMode="External"/><Relationship Id="rId1207" Type="http://schemas.openxmlformats.org/officeDocument/2006/relationships/hyperlink" Target="https://ftp.3gpp.org/tsg_sa/WG1_Serv/TSGS1_103_Gothenburg/Docs/S1-232153.zip" TargetMode="External"/><Relationship Id="rId1414" Type="http://schemas.openxmlformats.org/officeDocument/2006/relationships/hyperlink" Target="https://www.3gpp.org/ftp/Specs/archive/22_series/22.916/22916-040.zip" TargetMode="External"/><Relationship Id="rId1621" Type="http://schemas.openxmlformats.org/officeDocument/2006/relationships/theme" Target="theme/theme1.xml"/><Relationship Id="rId216" Type="http://schemas.openxmlformats.org/officeDocument/2006/relationships/hyperlink" Target="https://portal.3gpp.org/desktopmodules/Release/ReleaseDetails.aspx?releaseId=194" TargetMode="External"/><Relationship Id="rId423" Type="http://schemas.openxmlformats.org/officeDocument/2006/relationships/hyperlink" Target="https://ftp.3gpp.org/tsg_sa/WG1_Serv/TSGS1_103_Gothenburg/Docs/S1-232445.zip" TargetMode="External"/><Relationship Id="rId868" Type="http://schemas.openxmlformats.org/officeDocument/2006/relationships/hyperlink" Target="https://ftp.3gpp.org/tsg_sa/WG1_Serv/TSGS1_103_Gothenburg/Docs/S1-232078.zip" TargetMode="External"/><Relationship Id="rId1053" Type="http://schemas.openxmlformats.org/officeDocument/2006/relationships/hyperlink" Target="https://ftp.3gpp.org/tsg_sa/WG1_Serv/TSGS1_103_Gothenburg/Docs/S1-232531.zip" TargetMode="External"/><Relationship Id="rId1260" Type="http://schemas.openxmlformats.org/officeDocument/2006/relationships/hyperlink" Target="https://ftp.3gpp.org/tsg_sa/WG1_Serv/TSGS1_103_Gothenburg/Docs/S1-232196.zip" TargetMode="External"/><Relationship Id="rId1498" Type="http://schemas.openxmlformats.org/officeDocument/2006/relationships/hyperlink" Target="https://ftp.3gpp.org/tsg_sa/WG1_Serv/TSGS1_103_Gothenburg/Docs/S1-232454.zip" TargetMode="External"/><Relationship Id="rId630" Type="http://schemas.openxmlformats.org/officeDocument/2006/relationships/hyperlink" Target="https://ftp.3gpp.org/tsg_sa/WG1_Serv/TSGS1_103_Gothenburg/Docs/S1-232619.zip" TargetMode="External"/><Relationship Id="rId728" Type="http://schemas.openxmlformats.org/officeDocument/2006/relationships/hyperlink" Target="https://ftp.3gpp.org/tsg_sa/WG1_Serv/TSGS1_103_Gothenburg/Docs/S1-232372.zip" TargetMode="External"/><Relationship Id="rId935" Type="http://schemas.openxmlformats.org/officeDocument/2006/relationships/hyperlink" Target="https://portal.3gpp.org/desktopmodules/Release/ReleaseDetails.aspx?releaseId=194" TargetMode="External"/><Relationship Id="rId1358" Type="http://schemas.openxmlformats.org/officeDocument/2006/relationships/hyperlink" Target="https://ftp.3gpp.org/tsg_sa/WG1_Serv/TSGS1_103_Gothenburg/Docs/S1-232636.zip" TargetMode="External"/><Relationship Id="rId1565" Type="http://schemas.openxmlformats.org/officeDocument/2006/relationships/hyperlink" Target="https://ftp.3gpp.org/tsg_sa/WG1_Serv/TSGS1_103_Gothenburg/Docs/S1-232554.zip" TargetMode="External"/><Relationship Id="rId64" Type="http://schemas.openxmlformats.org/officeDocument/2006/relationships/hyperlink" Target="https://ftp.3gpp.org/tsg_sa/WG1_Serv/TSGS1_103_Gothenburg/Docs/S1-232274.zip" TargetMode="External"/><Relationship Id="rId367" Type="http://schemas.openxmlformats.org/officeDocument/2006/relationships/hyperlink" Target="https://ftp.3gpp.org/tsg_sa/WG1_Serv/TSGS1_103_Gothenburg/Docs/S1-232216.zip" TargetMode="External"/><Relationship Id="rId574" Type="http://schemas.openxmlformats.org/officeDocument/2006/relationships/hyperlink" Target="https://ftp.3gpp.org/tsg_sa/WG1_Serv/TSGS1_103_Gothenburg/Docs/S1-232172.zip" TargetMode="External"/><Relationship Id="rId1120" Type="http://schemas.openxmlformats.org/officeDocument/2006/relationships/hyperlink" Target="https://portal.3gpp.org/desktopmodules/WorkItem/WorkItemDetails.aspx?workitemId=1000024" TargetMode="External"/><Relationship Id="rId1218" Type="http://schemas.openxmlformats.org/officeDocument/2006/relationships/hyperlink" Target="https://ftp.3gpp.org/tsg_sa/WG1_Serv/TSGS1_103_Gothenburg/Docs/S1-232628.zip" TargetMode="External"/><Relationship Id="rId1425" Type="http://schemas.openxmlformats.org/officeDocument/2006/relationships/hyperlink" Target="https://ftp.3gpp.org/tsg_sa/WG1_Serv/TSGS1_103_Gothenburg/Docs/S1-232166.zip" TargetMode="External"/><Relationship Id="rId227" Type="http://schemas.openxmlformats.org/officeDocument/2006/relationships/hyperlink" Target="https://ftp.3gpp.org/tsg_sa/WG1_Serv/TSGS1_103_Gothenburg/Docs/S1-232430.zip" TargetMode="External"/><Relationship Id="rId781" Type="http://schemas.openxmlformats.org/officeDocument/2006/relationships/hyperlink" Target="https://portal.3gpp.org/desktopmodules/Release/ReleaseDetails.aspx?releaseId=194" TargetMode="External"/><Relationship Id="rId879" Type="http://schemas.openxmlformats.org/officeDocument/2006/relationships/hyperlink" Target="https://ftp.3gpp.org/tsg_sa/WG1_Serv/TSGS1_103_Gothenburg/Docs/S1-232410.zip" TargetMode="External"/><Relationship Id="rId434" Type="http://schemas.openxmlformats.org/officeDocument/2006/relationships/hyperlink" Target="https://ftp.3gpp.org/tsg_sa/WG1_Serv/TSGS1_103_Gothenburg/Docs/S1-232474.zip" TargetMode="External"/><Relationship Id="rId641" Type="http://schemas.openxmlformats.org/officeDocument/2006/relationships/hyperlink" Target="https://ftp.3gpp.org/tsg_sa/WG1_Serv/TSGS1_103_Gothenburg/Docs/S1-232392.zip" TargetMode="External"/><Relationship Id="rId739" Type="http://schemas.openxmlformats.org/officeDocument/2006/relationships/hyperlink" Target="https://ftp.3gpp.org/tsg_sa/WG1_Serv/TSGS1_103_Gothenburg/Docs/S1-232377.zip" TargetMode="External"/><Relationship Id="rId1064" Type="http://schemas.openxmlformats.org/officeDocument/2006/relationships/hyperlink" Target="https://portal.3gpp.org/desktopmodules/WorkItem/WorkItemDetails.aspx?workitemId=1000024" TargetMode="External"/><Relationship Id="rId1271" Type="http://schemas.openxmlformats.org/officeDocument/2006/relationships/hyperlink" Target="https://ftp.3gpp.org/tsg_sa/WG1_Serv/TSGS1_103_Gothenburg/Docs/S1-232224.zip" TargetMode="External"/><Relationship Id="rId1369" Type="http://schemas.openxmlformats.org/officeDocument/2006/relationships/hyperlink" Target="https://ftp.3gpp.org/tsg_sa/WG1_Serv/TSGS1_103_Gothenburg/Docs/S1-232319.zip" TargetMode="External"/><Relationship Id="rId1576" Type="http://schemas.openxmlformats.org/officeDocument/2006/relationships/hyperlink" Target="https://ftp.3gpp.org/tsg_sa/WG1_Serv/TSGS1_103_Gothenburg/Docs/S1-232565.zip" TargetMode="External"/><Relationship Id="rId280" Type="http://schemas.openxmlformats.org/officeDocument/2006/relationships/hyperlink" Target="https://ftp.3gpp.org/tsg_sa/WG1_Serv/TSGS1_103_Gothenburg/Docs/S1-232436.zip" TargetMode="External"/><Relationship Id="rId501" Type="http://schemas.openxmlformats.org/officeDocument/2006/relationships/hyperlink" Target="https://ftp.3gpp.org/tsg_sa/WG1_Serv/TSGS1_103_Gothenburg/Docs/S1-232286.zip" TargetMode="External"/><Relationship Id="rId946" Type="http://schemas.openxmlformats.org/officeDocument/2006/relationships/hyperlink" Target="https://portal.3gpp.org/desktopmodules/Specifications/SpecificationDetails.aspx?specificationId=3107" TargetMode="External"/><Relationship Id="rId1131" Type="http://schemas.openxmlformats.org/officeDocument/2006/relationships/hyperlink" Target="https://portal.3gpp.org/desktopmodules/Release/ReleaseDetails.aspx?releaseId=194" TargetMode="External"/><Relationship Id="rId1229" Type="http://schemas.openxmlformats.org/officeDocument/2006/relationships/hyperlink" Target="https://ftp.3gpp.org/tsg_sa/WG1_Serv/TSGS1_103_Gothenburg/Docs/S1-232627.zip" TargetMode="External"/><Relationship Id="rId75" Type="http://schemas.openxmlformats.org/officeDocument/2006/relationships/hyperlink" Target="https://ftp.3gpp.org/tsg_sa/WG1_Serv/TSGS1_103_Gothenburg/Docs/S1-232208.zip" TargetMode="External"/><Relationship Id="rId140" Type="http://schemas.openxmlformats.org/officeDocument/2006/relationships/hyperlink" Target="https://ftp.3gpp.org/tsg_sa/WG1_Serv/TSGS1_103_Gothenburg/Docs/S1-232281.zip" TargetMode="External"/><Relationship Id="rId378" Type="http://schemas.openxmlformats.org/officeDocument/2006/relationships/hyperlink" Target="https://ftp.3gpp.org/tsg_sa/WG1_Serv/TSGS1_103_Gothenburg/Docs/S1-232659.zip" TargetMode="External"/><Relationship Id="rId585" Type="http://schemas.openxmlformats.org/officeDocument/2006/relationships/hyperlink" Target="https://ftp.3gpp.org/tsg_sa/WG1_Serv/TSGS1_103_Gothenburg/Docs/S1-232212.zip" TargetMode="External"/><Relationship Id="rId792" Type="http://schemas.openxmlformats.org/officeDocument/2006/relationships/hyperlink" Target="https://ftp.3gpp.org/tsg_sa/WG1_Serv/TSGS1_103_Gothenburg/Docs/S1-232400.zip" TargetMode="External"/><Relationship Id="rId806" Type="http://schemas.openxmlformats.org/officeDocument/2006/relationships/hyperlink" Target="https://ftp.3gpp.org/tsg_sa/WG1_Serv/TSGS1_103_Gothenburg/Docs/S1-232401.zip" TargetMode="External"/><Relationship Id="rId1436" Type="http://schemas.openxmlformats.org/officeDocument/2006/relationships/hyperlink" Target="https://ftp.3gpp.org/tsg_sa/WG1_Serv/TSGS1_103_Gothenburg/Docs/S1-232520.zip" TargetMode="External"/><Relationship Id="rId6" Type="http://schemas.openxmlformats.org/officeDocument/2006/relationships/numbering" Target="numbering.xml"/><Relationship Id="rId238" Type="http://schemas.openxmlformats.org/officeDocument/2006/relationships/hyperlink" Target="https://ftp.3gpp.org/tsg_sa/WG1_Serv/TSGS1_103_Gothenburg/Docs/S1-232431.zip" TargetMode="External"/><Relationship Id="rId445" Type="http://schemas.openxmlformats.org/officeDocument/2006/relationships/hyperlink" Target="https://ftp.3gpp.org/tsg_sa/WG1_Serv/TSGS1_103_Gothenburg/Docs/S1-232473.zip" TargetMode="External"/><Relationship Id="rId652" Type="http://schemas.openxmlformats.org/officeDocument/2006/relationships/hyperlink" Target="https://ftp.3gpp.org/tsg_sa/WG1_Serv/TSGS1_103_Gothenburg/Docs/S1-232340.zip" TargetMode="External"/><Relationship Id="rId1075" Type="http://schemas.openxmlformats.org/officeDocument/2006/relationships/hyperlink" Target="https://ftp.3gpp.org/tsg_sa/WG1_Serv/TSGS1_103_Gothenburg/Docs/S1-232533.zip" TargetMode="External"/><Relationship Id="rId1282" Type="http://schemas.openxmlformats.org/officeDocument/2006/relationships/hyperlink" Target="https://ftp.3gpp.org/tsg_sa/WG1_Serv/TSGS1_103_Gothenburg/Docs/S1-232255.zip" TargetMode="External"/><Relationship Id="rId1503" Type="http://schemas.openxmlformats.org/officeDocument/2006/relationships/hyperlink" Target="https://ftp.3gpp.org/tsg_sa/WG1_Serv/TSGS1_103_Gothenburg/Docs/S1-232454.zip" TargetMode="External"/><Relationship Id="rId291" Type="http://schemas.openxmlformats.org/officeDocument/2006/relationships/hyperlink" Target="https://portal.3gpp.org/desktopmodules/Release/ReleaseDetails.aspx?releaseId=194" TargetMode="External"/><Relationship Id="rId305" Type="http://schemas.openxmlformats.org/officeDocument/2006/relationships/hyperlink" Target="https://portal.3gpp.org/desktopmodules/Specifications/SpecificationDetails.aspx?specificationId=4044" TargetMode="External"/><Relationship Id="rId512" Type="http://schemas.openxmlformats.org/officeDocument/2006/relationships/hyperlink" Target="https://ftp.3gpp.org/tsg_sa/WG1_Serv/TSGS1_103_Gothenburg/Docs/S1-232063.zip" TargetMode="External"/><Relationship Id="rId957" Type="http://schemas.openxmlformats.org/officeDocument/2006/relationships/hyperlink" Target="https://portal.3gpp.org/desktopmodules/WorkItem/WorkItemDetails.aspx?workitemId=1000029" TargetMode="External"/><Relationship Id="rId1142" Type="http://schemas.openxmlformats.org/officeDocument/2006/relationships/hyperlink" Target="https://portal.3gpp.org/desktopmodules/Release/ReleaseDetails.aspx?releaseId=194" TargetMode="External"/><Relationship Id="rId1587" Type="http://schemas.openxmlformats.org/officeDocument/2006/relationships/hyperlink" Target="https://ftp.3gpp.org/tsg_sa/WG1_Serv/TSGS1_103_Gothenburg/Docs/S1-232576.zip" TargetMode="External"/><Relationship Id="rId86" Type="http://schemas.openxmlformats.org/officeDocument/2006/relationships/hyperlink" Target="https://ftp.3gpp.org/tsg_sa/WG1_Serv/TSGS1_103_Gothenburg/Docs/S1-232291.zip" TargetMode="External"/><Relationship Id="rId151" Type="http://schemas.openxmlformats.org/officeDocument/2006/relationships/hyperlink" Target="https://ftp.3gpp.org/tsg_sa/WG1_Serv/TSGS1_103_Gothenburg/Docs/S1-232108.zip" TargetMode="External"/><Relationship Id="rId389" Type="http://schemas.openxmlformats.org/officeDocument/2006/relationships/hyperlink" Target="https://ftp.3gpp.org/tsg_sa/WG1_Serv/TSGS1_103_Gothenburg/Docs/S1-232427.zip" TargetMode="External"/><Relationship Id="rId596" Type="http://schemas.openxmlformats.org/officeDocument/2006/relationships/hyperlink" Target="https://ftp.3gpp.org/tsg_sa/WG1_Serv/TSGS1_103_Gothenburg/Docs/S1-231464.zip" TargetMode="External"/><Relationship Id="rId817" Type="http://schemas.openxmlformats.org/officeDocument/2006/relationships/hyperlink" Target="https://ftp.3gpp.org/tsg_sa/WG1_Serv/TSGS1_103_Gothenburg/Docs/S1-232191.zip" TargetMode="External"/><Relationship Id="rId1002" Type="http://schemas.openxmlformats.org/officeDocument/2006/relationships/hyperlink" Target="https://ftp.3gpp.org/tsg_sa/WG1_Serv/TSGS1_103_Gothenburg/Docs/S1-232234.zip" TargetMode="External"/><Relationship Id="rId1447" Type="http://schemas.openxmlformats.org/officeDocument/2006/relationships/hyperlink" Target="https://ftp.3gpp.org/tsg_sa/WG1_Serv/TSGS1_103_Gothenburg/Docs/S1-232521.zip" TargetMode="External"/><Relationship Id="rId249" Type="http://schemas.openxmlformats.org/officeDocument/2006/relationships/hyperlink" Target="https://ftp.3gpp.org/tsg_sa/WG1_Serv/TSGS1_103_Gothenburg/Docs/S1-232426.zip" TargetMode="External"/><Relationship Id="rId456" Type="http://schemas.openxmlformats.org/officeDocument/2006/relationships/hyperlink" Target="https://ftp.3gpp.org/tsg_sa/WG1_Serv/TSGS1_103_Gothenburg/Docs/S1-232429.zip" TargetMode="External"/><Relationship Id="rId663" Type="http://schemas.openxmlformats.org/officeDocument/2006/relationships/hyperlink" Target="https://ftp.3gpp.org/tsg_sa/WG1_Serv/TSGS1_103_Gothenburg/Docs/S1-232122.zip" TargetMode="External"/><Relationship Id="rId870" Type="http://schemas.openxmlformats.org/officeDocument/2006/relationships/hyperlink" Target="https://ftp.3gpp.org/tsg_sa/WG1_Serv/TSGS1_103_Gothenburg/Docs/S1-232409.zip" TargetMode="External"/><Relationship Id="rId1086" Type="http://schemas.openxmlformats.org/officeDocument/2006/relationships/hyperlink" Target="https://portal.3gpp.org/desktopmodules/Specifications/SpecificationDetails.aspx?specificationId=3107" TargetMode="External"/><Relationship Id="rId1293" Type="http://schemas.openxmlformats.org/officeDocument/2006/relationships/hyperlink" Target="https://portal.3gpp.org/desktopmodules/Release/ReleaseDetails.aspx?releaseId=194" TargetMode="External"/><Relationship Id="rId1307" Type="http://schemas.openxmlformats.org/officeDocument/2006/relationships/hyperlink" Target="https://ftp.3gpp.org/tsg_sa/WG1_Serv/TSGS1_103_Gothenburg/Docs/S1-232289.zip" TargetMode="External"/><Relationship Id="rId1514" Type="http://schemas.openxmlformats.org/officeDocument/2006/relationships/hyperlink" Target="https://ftp.3gpp.org/tsg_sa/WG1_Serv/TSGS1_103_Gothenburg/Docs/S1-232458.zip" TargetMode="External"/><Relationship Id="rId13" Type="http://schemas.openxmlformats.org/officeDocument/2006/relationships/hyperlink" Target="https://ftp.3gpp.org/tsg_sa/WG1_Serv/TSGS1_103_Gothenburg/Docs/S1-232001.zip" TargetMode="External"/><Relationship Id="rId109" Type="http://schemas.openxmlformats.org/officeDocument/2006/relationships/hyperlink" Target="https://ftp.3gpp.org/tsg_sa/WG1_Serv/TSGS1_103_Gothenburg/Docs/S1-232026.zip" TargetMode="External"/><Relationship Id="rId316" Type="http://schemas.openxmlformats.org/officeDocument/2006/relationships/hyperlink" Target="https://portal.3gpp.org/desktopmodules/Release/ReleaseDetails.aspx?releaseId=194" TargetMode="External"/><Relationship Id="rId523" Type="http://schemas.openxmlformats.org/officeDocument/2006/relationships/hyperlink" Target="https://ftp.3gpp.org/tsg_sa/WG1_Serv/TSGS1_103_Gothenburg/Docs/S1-232141.zip" TargetMode="External"/><Relationship Id="rId968" Type="http://schemas.openxmlformats.org/officeDocument/2006/relationships/hyperlink" Target="https://ftp.3gpp.org/tsg_sa/WG1_Serv/TSGS1_103_Gothenburg/Docs/S1-232048.zip" TargetMode="External"/><Relationship Id="rId1153" Type="http://schemas.openxmlformats.org/officeDocument/2006/relationships/hyperlink" Target="https://portal.3gpp.org/desktopmodules/Release/ReleaseDetails.aspx?releaseId=194" TargetMode="External"/><Relationship Id="rId1598" Type="http://schemas.openxmlformats.org/officeDocument/2006/relationships/hyperlink" Target="https://ftp.3gpp.org/tsg_sa/WG1_Serv/TSGS1_103_Gothenburg/Docs/S1-232584.zip" TargetMode="External"/><Relationship Id="rId97" Type="http://schemas.openxmlformats.org/officeDocument/2006/relationships/hyperlink" Target="https://ftp.3gpp.org/tsg_sa/WG1_Serv/TSGS1_103_Gothenburg/Docs/S1-232211.zip" TargetMode="External"/><Relationship Id="rId730" Type="http://schemas.openxmlformats.org/officeDocument/2006/relationships/hyperlink" Target="https://ftp.3gpp.org/tsg_sa/WG1_Serv/TSGS1_103_Gothenburg/Docs/S1-232397.zip" TargetMode="External"/><Relationship Id="rId828" Type="http://schemas.openxmlformats.org/officeDocument/2006/relationships/hyperlink" Target="https://portal.3gpp.org/desktopmodules/Specifications/SpecificationDetails.aspx?specificationId=4046" TargetMode="External"/><Relationship Id="rId1013" Type="http://schemas.openxmlformats.org/officeDocument/2006/relationships/hyperlink" Target="https://ftp.3gpp.org/tsg_sa/WG1_Serv/TSGS1_103_Gothenburg/Docs/S1-232267.zip" TargetMode="External"/><Relationship Id="rId1360" Type="http://schemas.openxmlformats.org/officeDocument/2006/relationships/hyperlink" Target="https://ftp.3gpp.org/tsg_sa/WG1_Serv/TSGS1_103_Gothenburg/Docs/S1-232364.zip" TargetMode="External"/><Relationship Id="rId1458" Type="http://schemas.openxmlformats.org/officeDocument/2006/relationships/hyperlink" Target="https://ftp.3gpp.org/tsg_sa/WG1_Serv/TSGS1_103_Gothenburg/Docs/S1-232101.zip" TargetMode="External"/><Relationship Id="rId162" Type="http://schemas.openxmlformats.org/officeDocument/2006/relationships/hyperlink" Target="https://ftp.3gpp.org/tsg_sa/WG1_Serv/TSGS1_103_Gothenburg/Docs/S1-232270.zip" TargetMode="External"/><Relationship Id="rId467" Type="http://schemas.openxmlformats.org/officeDocument/2006/relationships/hyperlink" Target="https://ftp.3gpp.org/tsg_sa/WG1_Serv/TSGS1_103_Gothenburg/Docs/S1-232064.zip" TargetMode="External"/><Relationship Id="rId1097" Type="http://schemas.openxmlformats.org/officeDocument/2006/relationships/hyperlink" Target="https://portal.3gpp.org/desktopmodules/Release/ReleaseDetails.aspx?releaseId=194" TargetMode="External"/><Relationship Id="rId1220" Type="http://schemas.openxmlformats.org/officeDocument/2006/relationships/hyperlink" Target="https://portal.3gpp.org/desktopmodules/Specifications/SpecificationDetails.aspx?specificationId=3545" TargetMode="External"/><Relationship Id="rId1318" Type="http://schemas.openxmlformats.org/officeDocument/2006/relationships/hyperlink" Target="https://portal.3gpp.org/desktopmodules/WorkItem/WorkItemDetails.aspx?workitemId=960019" TargetMode="External"/><Relationship Id="rId1525" Type="http://schemas.openxmlformats.org/officeDocument/2006/relationships/hyperlink" Target="https://ftp.3gpp.org/tsg_sa/WG1_Serv/TSGS1_103_Gothenburg/Docs/S1-232460.zip" TargetMode="External"/><Relationship Id="rId674" Type="http://schemas.openxmlformats.org/officeDocument/2006/relationships/hyperlink" Target="https://ftp.3gpp.org/tsg_sa/WG1_Serv/TSGS1_103_Gothenburg/Docs/S1-232645.zip" TargetMode="External"/><Relationship Id="rId881" Type="http://schemas.openxmlformats.org/officeDocument/2006/relationships/hyperlink" Target="https://ftp.3gpp.org/tsg_sa/WG1_Serv/TSGS1_103_Gothenburg/Docs/S1-232060.zip" TargetMode="External"/><Relationship Id="rId979" Type="http://schemas.openxmlformats.org/officeDocument/2006/relationships/hyperlink" Target="https://ftp.3gpp.org/tsg_sa/WG1_Serv/TSGS1_103_Gothenburg/Docs/S1-232513.zip" TargetMode="External"/><Relationship Id="rId24" Type="http://schemas.openxmlformats.org/officeDocument/2006/relationships/hyperlink" Target="https://ftp.3gpp.org/tsg_sa/WG1_Serv/TSGS1_103_Gothenburg/Docs/S1-232004.zip" TargetMode="External"/><Relationship Id="rId327" Type="http://schemas.openxmlformats.org/officeDocument/2006/relationships/hyperlink" Target="https://portal.3gpp.org/desktopmodules/WorkItem/WorkItemDetails.aspx?workitemId=950003" TargetMode="External"/><Relationship Id="rId534" Type="http://schemas.openxmlformats.org/officeDocument/2006/relationships/hyperlink" Target="https://ftp.3gpp.org/tsg_sa/WG1_Serv/TSGS1_103_Gothenburg/Docs/S1-232157.zip" TargetMode="External"/><Relationship Id="rId741" Type="http://schemas.openxmlformats.org/officeDocument/2006/relationships/hyperlink" Target="https://ftp.3gpp.org/tsg_sa/WG1_Serv/TSGS1_103_Gothenburg/Docs/S1-232353.zip" TargetMode="External"/><Relationship Id="rId839" Type="http://schemas.openxmlformats.org/officeDocument/2006/relationships/hyperlink" Target="https://ftp.3gpp.org/tsg_sa/WG1_Serv/TSGS1_103_Gothenburg/Docs/S1-232261.zip" TargetMode="External"/><Relationship Id="rId1164" Type="http://schemas.openxmlformats.org/officeDocument/2006/relationships/hyperlink" Target="https://ftp.3gpp.org/tsg_sa/WG1_Serv/TSGS1_103_Gothenburg/Docs/S1-232010.zip" TargetMode="External"/><Relationship Id="rId1371" Type="http://schemas.openxmlformats.org/officeDocument/2006/relationships/hyperlink" Target="https://ftp.3gpp.org/tsg_sa/WG1_Serv/TSGS1_103_Gothenburg/Docs/S1-232233.zip" TargetMode="External"/><Relationship Id="rId1469" Type="http://schemas.openxmlformats.org/officeDocument/2006/relationships/hyperlink" Target="https://ftp.3gpp.org/tsg_sa/WG1_Serv/TSGS1_103_Gothenburg/Docs/S1-232639.zip" TargetMode="External"/><Relationship Id="rId173" Type="http://schemas.openxmlformats.org/officeDocument/2006/relationships/hyperlink" Target="https://ftp.3gpp.org/tsg_sa/WG1_Serv/TSGS1_103_Gothenburg/Docs/S1-232162.zip" TargetMode="External"/><Relationship Id="rId380" Type="http://schemas.openxmlformats.org/officeDocument/2006/relationships/hyperlink" Target="https://ftp.3gpp.org/tsg_sa/WG1_Serv/TSGS1_103_Gothenburg/Docs/S1-232053.zip" TargetMode="External"/><Relationship Id="rId601" Type="http://schemas.openxmlformats.org/officeDocument/2006/relationships/hyperlink" Target="https://ftp.3gpp.org/tsg_sa/WG1_Serv/TSGS1_103_Gothenburg/Docs/S1-231456.zip" TargetMode="External"/><Relationship Id="rId1024" Type="http://schemas.openxmlformats.org/officeDocument/2006/relationships/hyperlink" Target="https://ftp.3gpp.org/tsg_sa/WG1_Serv/TSGS1_103_Gothenburg/Docs/S1-232368.zip" TargetMode="External"/><Relationship Id="rId1231" Type="http://schemas.openxmlformats.org/officeDocument/2006/relationships/hyperlink" Target="https://ftp.3gpp.org/tsg_sa/WG1_Serv/TSGS1_103_Gothenburg/Docs/S1-232602.zip" TargetMode="External"/><Relationship Id="rId240" Type="http://schemas.openxmlformats.org/officeDocument/2006/relationships/hyperlink" Target="https://ftp.3gpp.org/tsg_sa/WG1_Serv/TSGS1_103_Gothenburg/Docs/S1-232156.zip" TargetMode="External"/><Relationship Id="rId478" Type="http://schemas.openxmlformats.org/officeDocument/2006/relationships/hyperlink" Target="https://portal.3gpp.org/desktopmodules/Specifications/SpecificationDetails.aspx?specificationId=3107" TargetMode="External"/><Relationship Id="rId685" Type="http://schemas.openxmlformats.org/officeDocument/2006/relationships/hyperlink" Target="https://ftp.3gpp.org/tsg_sa/WG1_Serv/TSGS1_103_Gothenburg/Docs/S1-232341.zip" TargetMode="External"/><Relationship Id="rId892" Type="http://schemas.openxmlformats.org/officeDocument/2006/relationships/hyperlink" Target="https://ftp.3gpp.org/tsg_sa/WG1_Serv/TSGS1_103_Gothenburg/Docs/S1-232620.zip" TargetMode="External"/><Relationship Id="rId906" Type="http://schemas.openxmlformats.org/officeDocument/2006/relationships/hyperlink" Target="https://ftp.3gpp.org/tsg_sa/WG1_Serv/TSGS1_103_Gothenburg/Docs/S1-232080.zip" TargetMode="External"/><Relationship Id="rId1329" Type="http://schemas.openxmlformats.org/officeDocument/2006/relationships/hyperlink" Target="https://ftp.3gpp.org/tsg_sa/WG1_Serv/TSGS1_103_Gothenburg/Docs/S1-232635.zip" TargetMode="External"/><Relationship Id="rId1536" Type="http://schemas.openxmlformats.org/officeDocument/2006/relationships/hyperlink" Target="https://ftp.3gpp.org/tsg_sa/WG1_Serv/TSGS1_103_Gothenburg/Docs/S1-232295.zip" TargetMode="External"/><Relationship Id="rId35" Type="http://schemas.openxmlformats.org/officeDocument/2006/relationships/hyperlink" Target="https://ftp.3gpp.org/tsg_sa/WG1_Serv/TSGS1_103_Gothenburg/Docs/S1-232009.zip" TargetMode="External"/><Relationship Id="rId100" Type="http://schemas.openxmlformats.org/officeDocument/2006/relationships/hyperlink" Target="https://portal.3gpp.org/desktopmodules/WorkItem/WorkItemDetails.aspx?workitemId=790001" TargetMode="External"/><Relationship Id="rId338" Type="http://schemas.openxmlformats.org/officeDocument/2006/relationships/hyperlink" Target="https://portal.3gpp.org/desktopmodules/Specifications/SpecificationDetails.aspx?specificationId=4044" TargetMode="External"/><Relationship Id="rId545" Type="http://schemas.openxmlformats.org/officeDocument/2006/relationships/hyperlink" Target="https://ftp.3gpp.org/tsg_sa/WG1_Serv/TSGS1_103_Gothenburg/Docs/S1-232160.zip" TargetMode="External"/><Relationship Id="rId752" Type="http://schemas.openxmlformats.org/officeDocument/2006/relationships/hyperlink" Target="https://ftp.3gpp.org/tsg_sa/WG1_Serv/TSGS1_103_Gothenburg/Docs/S1-232664.zip" TargetMode="External"/><Relationship Id="rId1175" Type="http://schemas.openxmlformats.org/officeDocument/2006/relationships/hyperlink" Target="https://portal.3gpp.org/desktopmodules/Specifications/SpecificationDetails.aspx?specificationId=4090" TargetMode="External"/><Relationship Id="rId1382" Type="http://schemas.openxmlformats.org/officeDocument/2006/relationships/hyperlink" Target="https://ftp.3gpp.org/tsg_sa/WG1_Serv/TSGS1_103_Gothenburg/Docs/S1-232182.zip" TargetMode="External"/><Relationship Id="rId1603" Type="http://schemas.openxmlformats.org/officeDocument/2006/relationships/oleObject" Target="embeddings/oleObject1.bin"/><Relationship Id="rId184" Type="http://schemas.openxmlformats.org/officeDocument/2006/relationships/hyperlink" Target="https://ftp.3gpp.org/tsg_sa/WG1_Serv/TSGS1_103_Gothenburg/Docs/S1-232283.zip" TargetMode="External"/><Relationship Id="rId391" Type="http://schemas.openxmlformats.org/officeDocument/2006/relationships/hyperlink" Target="https://ftp.3gpp.org/tsg_sa/WG1_Serv/TSGS1_103_Gothenburg/Docs/S1-232134.zip" TargetMode="External"/><Relationship Id="rId405" Type="http://schemas.openxmlformats.org/officeDocument/2006/relationships/hyperlink" Target="https://ftp.3gpp.org/tsg_sa/WG1_Serv/TSGS1_103_Gothenburg/Docs/S1-232268.zip" TargetMode="External"/><Relationship Id="rId612" Type="http://schemas.openxmlformats.org/officeDocument/2006/relationships/hyperlink" Target="https://ftp.3gpp.org/tsg_sa/WG1_Serv/TSGS1_103_Gothenburg/Docs/S1-232096.zip" TargetMode="External"/><Relationship Id="rId1035" Type="http://schemas.openxmlformats.org/officeDocument/2006/relationships/hyperlink" Target="https://ftp.3gpp.org/tsg_sa/WG1_Serv/TSGS1_103_Gothenburg/Docs/S1-232144.zip" TargetMode="External"/><Relationship Id="rId1242" Type="http://schemas.openxmlformats.org/officeDocument/2006/relationships/hyperlink" Target="https://ftp.3gpp.org/tsg_sa/WG1_Serv/TSGS1_103_Gothenburg/Docs/S1-232135.zip" TargetMode="External"/><Relationship Id="rId251" Type="http://schemas.openxmlformats.org/officeDocument/2006/relationships/hyperlink" Target="https://ftp.3gpp.org/tsg_sa/WG1_Serv/TSGS1_103_Gothenburg/Docs/S1-232093.zip" TargetMode="External"/><Relationship Id="rId489" Type="http://schemas.openxmlformats.org/officeDocument/2006/relationships/hyperlink" Target="https://ftp.3gpp.org/tsg_sa/WG1_Serv/TSGS1_103_Gothenburg/Docs/S1-232315.zip" TargetMode="External"/><Relationship Id="rId696" Type="http://schemas.openxmlformats.org/officeDocument/2006/relationships/hyperlink" Target="https://ftp.3gpp.org/tsg_sa/WG1_Serv/TSGS1_103_Gothenburg/Docs/S1-232352.zip" TargetMode="External"/><Relationship Id="rId917" Type="http://schemas.openxmlformats.org/officeDocument/2006/relationships/hyperlink" Target="https://ftp.3gpp.org/tsg_sa/WG1_Serv/TSGS1_103_Gothenburg/Docs/S1-232593.zip" TargetMode="External"/><Relationship Id="rId1102" Type="http://schemas.openxmlformats.org/officeDocument/2006/relationships/hyperlink" Target="https://portal.3gpp.org/desktopmodules/Release/ReleaseDetails.aspx?releaseId=194" TargetMode="External"/><Relationship Id="rId1547" Type="http://schemas.openxmlformats.org/officeDocument/2006/relationships/hyperlink" Target="https://ftp.3gpp.org/tsg_sa/WG1_Serv/TSGS1_103_Gothenburg/Docs/S1-232284.zip" TargetMode="External"/><Relationship Id="rId46" Type="http://schemas.openxmlformats.org/officeDocument/2006/relationships/hyperlink" Target="https://ftp.3gpp.org/tsg_sa/WG1_Serv/TSGS1_103_Gothenburg/Docs/S1-232066.zip" TargetMode="External"/><Relationship Id="rId349" Type="http://schemas.openxmlformats.org/officeDocument/2006/relationships/hyperlink" Target="https://ftp.3gpp.org/tsg_sa/WG1_Serv/TSGS1_103_Gothenburg/Docs/S1-232437.zip" TargetMode="External"/><Relationship Id="rId556" Type="http://schemas.openxmlformats.org/officeDocument/2006/relationships/hyperlink" Target="https://ftp.3gpp.org/tsg_sa/WG1_Serv/TSGS1_103_Gothenburg/Docs/S1-232168.zip" TargetMode="External"/><Relationship Id="rId763" Type="http://schemas.openxmlformats.org/officeDocument/2006/relationships/hyperlink" Target="https://ftp.3gpp.org/tsg_sa/WG1_Serv/TSGS1_103_Gothenburg/Docs/S1-232378.zip" TargetMode="External"/><Relationship Id="rId1186" Type="http://schemas.openxmlformats.org/officeDocument/2006/relationships/hyperlink" Target="https://ftp.3gpp.org/tsg_sa/WG1_Serv/TSGS1_103_Gothenburg/Docs/S1-232600.zip" TargetMode="External"/><Relationship Id="rId1393" Type="http://schemas.openxmlformats.org/officeDocument/2006/relationships/hyperlink" Target="https://ftp.3gpp.org/tsg_sa/WG1_Serv/TSGS1_103_Gothenburg/Docs/S1-232360.zip" TargetMode="External"/><Relationship Id="rId1407" Type="http://schemas.openxmlformats.org/officeDocument/2006/relationships/hyperlink" Target="https://ftp.3gpp.org/tsg_sa/WG1_Serv/TSGS1_103_Gothenburg/Docs/S1-232638.zip" TargetMode="External"/><Relationship Id="rId1614" Type="http://schemas.openxmlformats.org/officeDocument/2006/relationships/hyperlink" Target="https://portal.3gpp.org/desktopmodules/Specifications/SpecificationDetails.aspx?specificationId=4044" TargetMode="External"/><Relationship Id="rId111" Type="http://schemas.openxmlformats.org/officeDocument/2006/relationships/hyperlink" Target="https://ftp.3gpp.org/tsg_sa/WG1_Serv/TSGS1_103_Gothenburg/Docs/S1-232059.zip" TargetMode="External"/><Relationship Id="rId195" Type="http://schemas.openxmlformats.org/officeDocument/2006/relationships/hyperlink" Target="https://portal.3gpp.org/desktopmodules/Release/ReleaseDetails.aspx?releaseId=194" TargetMode="External"/><Relationship Id="rId209" Type="http://schemas.openxmlformats.org/officeDocument/2006/relationships/hyperlink" Target="https://ftp.3gpp.org/tsg_sa/WG1_Serv/TSGS1_103_Gothenburg/Docs/S1-232203.zip" TargetMode="External"/><Relationship Id="rId416" Type="http://schemas.openxmlformats.org/officeDocument/2006/relationships/hyperlink" Target="https://ftp.3gpp.org/tsg_sa/WG1_Serv/TSGS1_103_Gothenburg/Docs/S1-232115.zip" TargetMode="External"/><Relationship Id="rId970" Type="http://schemas.openxmlformats.org/officeDocument/2006/relationships/hyperlink" Target="https://ftp.3gpp.org/tsg_sa/WG1_Serv/TSGS1_103_Gothenburg/Docs/S1-232124.zip" TargetMode="External"/><Relationship Id="rId1046" Type="http://schemas.openxmlformats.org/officeDocument/2006/relationships/hyperlink" Target="https://portal.3gpp.org/desktopmodules/Release/ReleaseDetails.aspx?releaseId=194" TargetMode="External"/><Relationship Id="rId1253" Type="http://schemas.openxmlformats.org/officeDocument/2006/relationships/hyperlink" Target="https://ftp.3gpp.org/tsg_sa/WG1_Serv/TSGS1_103_Gothenburg/Docs/S1-232195.zip" TargetMode="External"/><Relationship Id="rId623" Type="http://schemas.openxmlformats.org/officeDocument/2006/relationships/hyperlink" Target="https://ftp.3gpp.org/tsg_sa/WG1_Serv/TSGS1_103_Gothenburg/Docs/S1-232262.zip" TargetMode="External"/><Relationship Id="rId830" Type="http://schemas.openxmlformats.org/officeDocument/2006/relationships/hyperlink" Target="https://portal.3gpp.org/desktopmodules/WorkItem/WorkItemDetails.aspx?workitemId=950005" TargetMode="External"/><Relationship Id="rId928" Type="http://schemas.openxmlformats.org/officeDocument/2006/relationships/hyperlink" Target="https://ftp.3gpp.org/tsg_sa/WG1_Serv/TSGS1_103_Gothenburg/Docs/S1-232016.zip" TargetMode="External"/><Relationship Id="rId1460" Type="http://schemas.openxmlformats.org/officeDocument/2006/relationships/hyperlink" Target="https://ftp.3gpp.org/tsg_sa/WG1_Serv/TSGS1_103_Gothenburg/Docs/S1-232452.zip" TargetMode="External"/><Relationship Id="rId1558" Type="http://schemas.openxmlformats.org/officeDocument/2006/relationships/hyperlink" Target="https://ftp.3gpp.org/tsg_sa/WG1_Serv/TSGS1_103_Gothenburg/Docs/S1-232242.zip" TargetMode="External"/><Relationship Id="rId57" Type="http://schemas.openxmlformats.org/officeDocument/2006/relationships/hyperlink" Target="https://ftp.3gpp.org/tsg_sa/WG1_Serv/TSGS1_103_Gothenburg/Docs/S1-232187.zip" TargetMode="External"/><Relationship Id="rId262" Type="http://schemas.openxmlformats.org/officeDocument/2006/relationships/hyperlink" Target="https://portal.3gpp.org/desktopmodules/Specifications/SpecificationDetails.aspx?specificationId=4044" TargetMode="External"/><Relationship Id="rId567" Type="http://schemas.openxmlformats.org/officeDocument/2006/relationships/hyperlink" Target="https://ftp.3gpp.org/tsg_sa/WG1_Serv/TSGS1_103_Gothenburg/Docs/S1-232170.zip" TargetMode="External"/><Relationship Id="rId1113" Type="http://schemas.openxmlformats.org/officeDocument/2006/relationships/hyperlink" Target="https://portal.3gpp.org/desktopmodules/Release/ReleaseDetails.aspx?releaseId=194" TargetMode="External"/><Relationship Id="rId1197" Type="http://schemas.openxmlformats.org/officeDocument/2006/relationships/hyperlink" Target="https://portal.3gpp.org/desktopmodules/Specifications/SpecificationDetails.aspx?specificationId=3545" TargetMode="External"/><Relationship Id="rId1320" Type="http://schemas.openxmlformats.org/officeDocument/2006/relationships/hyperlink" Target="https://portal.3gpp.org/desktopmodules/Specifications/SpecificationDetails.aspx?specificationId=4096" TargetMode="External"/><Relationship Id="rId1418" Type="http://schemas.openxmlformats.org/officeDocument/2006/relationships/hyperlink" Target="https://ftp.3gpp.org/tsg_sa/WG1_Serv/TSGS1_103_Gothenburg/Docs/S1-232088.zip" TargetMode="External"/><Relationship Id="rId122" Type="http://schemas.openxmlformats.org/officeDocument/2006/relationships/hyperlink" Target="https://ftp.3gpp.org/tsg_sa/WG1_Serv/TSGS1_103_Gothenburg/Docs/S1-232395.zip" TargetMode="External"/><Relationship Id="rId774" Type="http://schemas.openxmlformats.org/officeDocument/2006/relationships/hyperlink" Target="https://ftp.3gpp.org/tsg_sa/WG1_Serv/TSGS1_103_Gothenburg/Docs/S1-232665.zip" TargetMode="External"/><Relationship Id="rId981" Type="http://schemas.openxmlformats.org/officeDocument/2006/relationships/hyperlink" Target="https://ftp.3gpp.org/tsg_sa/WG1_Serv/TSGS1_103_Gothenburg/Docs/S1-232522.zip" TargetMode="External"/><Relationship Id="rId1057" Type="http://schemas.openxmlformats.org/officeDocument/2006/relationships/hyperlink" Target="https://ftp.3gpp.org/tsg_sa/WG1_Serv/TSGS1_103_Gothenburg/Docs/S1-232531.zip" TargetMode="External"/><Relationship Id="rId427" Type="http://schemas.openxmlformats.org/officeDocument/2006/relationships/hyperlink" Target="https://ftp.3gpp.org/tsg_sa/WG1_Serv/TSGS1_103_Gothenburg/Docs/S1-232175.zip" TargetMode="External"/><Relationship Id="rId634" Type="http://schemas.openxmlformats.org/officeDocument/2006/relationships/hyperlink" Target="https://ftp.3gpp.org/tsg_sa/WG1_Serv/TSGS1_103_Gothenburg/Docs/S1-232345.zip" TargetMode="External"/><Relationship Id="rId841" Type="http://schemas.openxmlformats.org/officeDocument/2006/relationships/hyperlink" Target="https://ftp.3gpp.org/tsg_sa/WG1_Serv/TSGS1_103_Gothenburg/Docs/S1-232072.zip" TargetMode="External"/><Relationship Id="rId1264" Type="http://schemas.openxmlformats.org/officeDocument/2006/relationships/hyperlink" Target="https://ftp.3gpp.org/tsg_sa/WG1_Serv/TSGS1_103_Gothenburg/Docs/S1-232202.zip" TargetMode="External"/><Relationship Id="rId1471" Type="http://schemas.openxmlformats.org/officeDocument/2006/relationships/hyperlink" Target="https://ftp.3gpp.org/tsg_sa/WG1_Serv/TSGS1_103_Gothenburg/Docs/S1-232462.zip" TargetMode="External"/><Relationship Id="rId1569" Type="http://schemas.openxmlformats.org/officeDocument/2006/relationships/hyperlink" Target="https://ftp.3gpp.org/tsg_sa/WG1_Serv/TSGS1_103_Gothenburg/Docs/S1-232558.zip" TargetMode="External"/><Relationship Id="rId273" Type="http://schemas.openxmlformats.org/officeDocument/2006/relationships/hyperlink" Target="https://portal.3gpp.org/desktopmodules/WorkItem/WorkItemDetails.aspx?workitemId=950003" TargetMode="External"/><Relationship Id="rId480" Type="http://schemas.openxmlformats.org/officeDocument/2006/relationships/hyperlink" Target="https://portal.3gpp.org/desktopmodules/WorkItem/WorkItemDetails.aspx?workitemId=1000026" TargetMode="External"/><Relationship Id="rId701" Type="http://schemas.openxmlformats.org/officeDocument/2006/relationships/hyperlink" Target="https://ftp.3gpp.org/tsg_sa/WG1_Serv/TSGS1_103_Gothenburg/Docs/S1-232032.zip" TargetMode="External"/><Relationship Id="rId939" Type="http://schemas.openxmlformats.org/officeDocument/2006/relationships/hyperlink" Target="https://ftp.3gpp.org/tsg_sa/WG1_Serv/TSGS1_103_Gothenburg/Docs/S1-232046.zip" TargetMode="External"/><Relationship Id="rId1124" Type="http://schemas.openxmlformats.org/officeDocument/2006/relationships/hyperlink" Target="https://ftp.3gpp.org/tsg_sa/WG1_Serv/TSGS1_103_Gothenburg/Docs/S1-232043.zip" TargetMode="External"/><Relationship Id="rId1331" Type="http://schemas.openxmlformats.org/officeDocument/2006/relationships/hyperlink" Target="https://ftp.3gpp.org/tsg_sa/WG1_Serv/TSGS1_103_Gothenburg/Docs/S1-232362.zip" TargetMode="External"/><Relationship Id="rId68" Type="http://schemas.openxmlformats.org/officeDocument/2006/relationships/hyperlink" Target="https://ftp.3gpp.org/tsg_sa/WG1_Serv/TSGS1_103_Gothenburg/Docs/S1-232214.zip" TargetMode="External"/><Relationship Id="rId133" Type="http://schemas.openxmlformats.org/officeDocument/2006/relationships/hyperlink" Target="https://ftp.3gpp.org/tsg_sa/WG1_Serv/TSGS1_103_Gothenburg/Docs/S1-232256.zip" TargetMode="External"/><Relationship Id="rId340" Type="http://schemas.openxmlformats.org/officeDocument/2006/relationships/hyperlink" Target="https://portal.3gpp.org/desktopmodules/WorkItem/WorkItemDetails.aspx?workitemId=950003" TargetMode="External"/><Relationship Id="rId578" Type="http://schemas.openxmlformats.org/officeDocument/2006/relationships/hyperlink" Target="https://ftp.3gpp.org/tsg_sa/WG1_Serv/TSGS1_103_Gothenburg/Docs/S1-232206.zip" TargetMode="External"/><Relationship Id="rId785" Type="http://schemas.openxmlformats.org/officeDocument/2006/relationships/hyperlink" Target="https://portal.3gpp.org/desktopmodules/Release/ReleaseDetails.aspx?releaseId=194" TargetMode="External"/><Relationship Id="rId992" Type="http://schemas.openxmlformats.org/officeDocument/2006/relationships/hyperlink" Target="https://portal.3gpp.org/desktopmodules/Specifications/SpecificationDetails.aspx?specificationId=623" TargetMode="External"/><Relationship Id="rId1429" Type="http://schemas.openxmlformats.org/officeDocument/2006/relationships/hyperlink" Target="https://ftp.3gpp.org/tsg_sa/WG1_Serv/TSGS1_103_Gothenburg/Docs/S1-232506.zip" TargetMode="External"/><Relationship Id="rId200" Type="http://schemas.openxmlformats.org/officeDocument/2006/relationships/hyperlink" Target="https://ftp.3gpp.org/tsg_sa/WG1_Serv/TSGS1_103_Gothenburg/Docs/S1-232614.zip" TargetMode="External"/><Relationship Id="rId438" Type="http://schemas.openxmlformats.org/officeDocument/2006/relationships/hyperlink" Target="https://ftp.3gpp.org/tsg_sa/WG1_Serv/TSGS1_103_Gothenburg/Docs/S1-232474.zip" TargetMode="External"/><Relationship Id="rId645" Type="http://schemas.openxmlformats.org/officeDocument/2006/relationships/hyperlink" Target="https://ftp.3gpp.org/tsg_sa/WG1_Serv/TSGS1_103_Gothenburg/Docs/S1-232258.zip" TargetMode="External"/><Relationship Id="rId852" Type="http://schemas.openxmlformats.org/officeDocument/2006/relationships/hyperlink" Target="https://ftp.3gpp.org/tsg_sa/WG1_Serv/TSGS1_103_Gothenburg/Docs/S1-232083.zip" TargetMode="External"/><Relationship Id="rId1068" Type="http://schemas.openxmlformats.org/officeDocument/2006/relationships/hyperlink" Target="https://ftp.3gpp.org/tsg_sa/WG1_Serv/TSGS1_103_Gothenburg/Docs/S1-232532.zip" TargetMode="External"/><Relationship Id="rId1275" Type="http://schemas.openxmlformats.org/officeDocument/2006/relationships/hyperlink" Target="https://ftp.3gpp.org/tsg_sa/WG1_Serv/TSGS1_103_Gothenburg/Docs/S1-232035.zip" TargetMode="External"/><Relationship Id="rId1482" Type="http://schemas.openxmlformats.org/officeDocument/2006/relationships/hyperlink" Target="https://ftp.3gpp.org/tsg_sa/WG1_Serv/TSGS1_103_Gothenburg/Docs/S1-232232.zip" TargetMode="External"/><Relationship Id="rId284" Type="http://schemas.openxmlformats.org/officeDocument/2006/relationships/hyperlink" Target="https://ftp.3gpp.org/tsg_sa/WG1_Serv/TSGS1_103_Gothenburg/Docs/S1-232631.zip" TargetMode="External"/><Relationship Id="rId491" Type="http://schemas.openxmlformats.org/officeDocument/2006/relationships/hyperlink" Target="https://ftp.3gpp.org/tsg_sa/WG1_Serv/TSGS1_103_Gothenburg/Docs/S1-232123.zip" TargetMode="External"/><Relationship Id="rId505" Type="http://schemas.openxmlformats.org/officeDocument/2006/relationships/hyperlink" Target="https://ftp.3gpp.org/tsg_sa/WG1_Serv/TSGS1_103_Gothenburg/Docs/S1-232286.zip" TargetMode="External"/><Relationship Id="rId712" Type="http://schemas.openxmlformats.org/officeDocument/2006/relationships/hyperlink" Target="https://ftp.3gpp.org/tsg_sa/WG1_Serv/TSGS1_103_Gothenburg/Docs/S1-232273.zip" TargetMode="External"/><Relationship Id="rId1135" Type="http://schemas.openxmlformats.org/officeDocument/2006/relationships/hyperlink" Target="https://ftp.3gpp.org/tsg_sa/WG1_Serv/TSGS1_103_Gothenburg/Docs/S1-232044.zip" TargetMode="External"/><Relationship Id="rId1342" Type="http://schemas.openxmlformats.org/officeDocument/2006/relationships/hyperlink" Target="https://ftp.3gpp.org/tsg_sa/WG1_Serv/TSGS1_103_Gothenburg/Docs/S1-232634.zip" TargetMode="External"/><Relationship Id="rId79" Type="http://schemas.openxmlformats.org/officeDocument/2006/relationships/hyperlink" Target="https://ftp.3gpp.org/tsg_sa/WG1_Serv/TSGS1_103_Gothenburg/Docs/S1-232655.zip" TargetMode="External"/><Relationship Id="rId144" Type="http://schemas.openxmlformats.org/officeDocument/2006/relationships/hyperlink" Target="https://ftp.3gpp.org/tsg_sa/WG1_Serv/TSGS1_103_Gothenburg/Docs/S1-232107.zip" TargetMode="External"/><Relationship Id="rId589" Type="http://schemas.openxmlformats.org/officeDocument/2006/relationships/hyperlink" Target="https://ftp.3gpp.org/tsg_sa/WG1_Serv/TSGS1_103_Gothenburg/Docs/S1-232382.zip" TargetMode="External"/><Relationship Id="rId796" Type="http://schemas.openxmlformats.org/officeDocument/2006/relationships/hyperlink" Target="https://ftp.3gpp.org/tsg_sa/WG1_Serv/TSGS1_103_Gothenburg/Docs/S1-232400.zip" TargetMode="External"/><Relationship Id="rId1202" Type="http://schemas.openxmlformats.org/officeDocument/2006/relationships/hyperlink" Target="https://ftp.3gpp.org/tsg_sa/WG1_Serv/TSGS1_103_Gothenburg/Docs/S1-232103.zip" TargetMode="External"/><Relationship Id="rId351" Type="http://schemas.openxmlformats.org/officeDocument/2006/relationships/hyperlink" Target="https://ftp.3gpp.org/tsg_sa/WG1_Serv/TSGS1_103_Gothenburg/Docs/S1-232269.zip" TargetMode="External"/><Relationship Id="rId449" Type="http://schemas.openxmlformats.org/officeDocument/2006/relationships/hyperlink" Target="https://ftp.3gpp.org/tsg_sa/WG1_Serv/TSGS1_103_Gothenburg/Docs/S1-232449.zip" TargetMode="External"/><Relationship Id="rId656" Type="http://schemas.openxmlformats.org/officeDocument/2006/relationships/hyperlink" Target="https://ftp.3gpp.org/tsg_sa/WG1_Serv/TSGS1_103_Gothenburg/Docs/S1-232229.zip" TargetMode="External"/><Relationship Id="rId863" Type="http://schemas.openxmlformats.org/officeDocument/2006/relationships/hyperlink" Target="https://ftp.3gpp.org/tsg_sa/WG1_Serv/TSGS1_103_Gothenburg/Docs/S1-232417.zip" TargetMode="External"/><Relationship Id="rId1079" Type="http://schemas.openxmlformats.org/officeDocument/2006/relationships/hyperlink" Target="https://portal.3gpp.org/desktopmodules/Specifications/SpecificationDetails.aspx?specificationId=4089" TargetMode="External"/><Relationship Id="rId1286" Type="http://schemas.openxmlformats.org/officeDocument/2006/relationships/hyperlink" Target="https://ftp.3gpp.org/tsg_sa/WG1_Serv/TSGS1_103_Gothenburg/Docs/S1-232255.zip" TargetMode="External"/><Relationship Id="rId1493" Type="http://schemas.openxmlformats.org/officeDocument/2006/relationships/hyperlink" Target="https://ftp.3gpp.org/tsg_sa/WG1_Serv/TSGS1_103_Gothenburg/Docs/S1-232453.zip" TargetMode="External"/><Relationship Id="rId1507" Type="http://schemas.openxmlformats.org/officeDocument/2006/relationships/hyperlink" Target="https://ftp.3gpp.org/tsg_sa/WG1_Serv/TSGS1_103_Gothenburg/Docs/S1-232118.zip" TargetMode="External"/><Relationship Id="rId211" Type="http://schemas.openxmlformats.org/officeDocument/2006/relationships/hyperlink" Target="https://ftp.3gpp.org/tsg_sa/WG1_Serv/TSGS1_103_Gothenburg/Docs/S1-232615.zip" TargetMode="External"/><Relationship Id="rId295" Type="http://schemas.openxmlformats.org/officeDocument/2006/relationships/hyperlink" Target="https://ftp.3gpp.org/tsg_sa/WG1_Serv/TSGS1_103_Gothenburg/Docs/S1-232217.zip" TargetMode="External"/><Relationship Id="rId309" Type="http://schemas.openxmlformats.org/officeDocument/2006/relationships/hyperlink" Target="https://ftp.3gpp.org/tsg_sa/WG1_Serv/TSGS1_103_Gothenburg/Docs/S1-232179.zip" TargetMode="External"/><Relationship Id="rId516" Type="http://schemas.openxmlformats.org/officeDocument/2006/relationships/hyperlink" Target="https://ftp.3gpp.org/tsg_sa/WG1_Serv/TSGS1_103_Gothenburg/Docs/S1-232098.zip" TargetMode="External"/><Relationship Id="rId1146" Type="http://schemas.openxmlformats.org/officeDocument/2006/relationships/hyperlink" Target="https://ftp.3gpp.org/tsg_sa/WG1_Serv/TSGS1_103_Gothenburg/Docs/S1-232049.zip" TargetMode="External"/><Relationship Id="rId723" Type="http://schemas.openxmlformats.org/officeDocument/2006/relationships/hyperlink" Target="https://ftp.3gpp.org/tsg_sa/WG1_Serv/TSGS1_103_Gothenburg/Docs/S1-232372.zip" TargetMode="External"/><Relationship Id="rId930" Type="http://schemas.openxmlformats.org/officeDocument/2006/relationships/hyperlink" Target="https://portal.3gpp.org/desktopmodules/Specifications/SpecificationDetails.aspx?specificationId=4047" TargetMode="External"/><Relationship Id="rId1006" Type="http://schemas.openxmlformats.org/officeDocument/2006/relationships/hyperlink" Target="https://ftp.3gpp.org/tsg_sa/WG1_Serv/TSGS1_103_Gothenburg/Docs/S1-232502.zip" TargetMode="External"/><Relationship Id="rId1353" Type="http://schemas.openxmlformats.org/officeDocument/2006/relationships/hyperlink" Target="https://ftp.3gpp.org/tsg_sa/WG1_Serv/TSGS1_103_Gothenburg/Docs/S1-232318.zip" TargetMode="External"/><Relationship Id="rId1560" Type="http://schemas.openxmlformats.org/officeDocument/2006/relationships/hyperlink" Target="https://ftp.3gpp.org/tsg_sa/WG1_Serv/TSGS1_103_Gothenburg/Docs/S1-232253.zip" TargetMode="External"/><Relationship Id="rId155" Type="http://schemas.openxmlformats.org/officeDocument/2006/relationships/hyperlink" Target="https://ftp.3gpp.org/tsg_sa/WG1_Serv/TSGS1_103_Gothenburg/Docs/S1-232657.zip" TargetMode="External"/><Relationship Id="rId362" Type="http://schemas.openxmlformats.org/officeDocument/2006/relationships/hyperlink" Target="https://ftp.3gpp.org/tsg_sa/WG1_Serv/TSGS1_103_Gothenburg/Docs/S1-232470.zip" TargetMode="External"/><Relationship Id="rId1213" Type="http://schemas.openxmlformats.org/officeDocument/2006/relationships/hyperlink" Target="https://ftp.3gpp.org/tsg_sa/WG1_Serv/TSGS1_103_Gothenburg/Docs/S1-232333.zip" TargetMode="External"/><Relationship Id="rId1297" Type="http://schemas.openxmlformats.org/officeDocument/2006/relationships/hyperlink" Target="https://ftp.3gpp.org/tsg_sa/WG1_Serv/TSGS1_103_Gothenburg/Docs/S1-232239.zip" TargetMode="External"/><Relationship Id="rId1420" Type="http://schemas.openxmlformats.org/officeDocument/2006/relationships/hyperlink" Target="https://ftp.3gpp.org/tsg_sa/WG1_Serv/TSGS1_103_Gothenburg/Docs/S1-232518.zip" TargetMode="External"/><Relationship Id="rId1518" Type="http://schemas.openxmlformats.org/officeDocument/2006/relationships/hyperlink" Target="https://ftp.3gpp.org/tsg_sa/WG1_Serv/TSGS1_103_Gothenburg/Docs/S1-232459.zip" TargetMode="External"/><Relationship Id="rId222" Type="http://schemas.openxmlformats.org/officeDocument/2006/relationships/hyperlink" Target="https://www.3gpp.org/ftp/Specs/archive/22_series/22.837/22837-j00.zip" TargetMode="External"/><Relationship Id="rId667" Type="http://schemas.openxmlformats.org/officeDocument/2006/relationships/hyperlink" Target="https://ftp.3gpp.org/tsg_sa/WG1_Serv/TSGS1_103_Gothenburg/Docs/S1-232385.zip" TargetMode="External"/><Relationship Id="rId874" Type="http://schemas.openxmlformats.org/officeDocument/2006/relationships/hyperlink" Target="https://ftp.3gpp.org/tsg_sa/WG1_Serv/TSGS1_103_Gothenburg/Docs/S1-232409.zip" TargetMode="External"/><Relationship Id="rId17" Type="http://schemas.openxmlformats.org/officeDocument/2006/relationships/hyperlink" Target="https://ftp.3gpp.org/tsg_sa/WG1_Serv/TSGS1_103_Gothenburg/Docs/S1-232002.zip" TargetMode="External"/><Relationship Id="rId527" Type="http://schemas.openxmlformats.org/officeDocument/2006/relationships/hyperlink" Target="https://ftp.3gpp.org/tsg_sa/WG1_Serv/TSGS1_103_Gothenburg/Docs/S1-232145.zip" TargetMode="External"/><Relationship Id="rId734" Type="http://schemas.openxmlformats.org/officeDocument/2006/relationships/hyperlink" Target="https://ftp.3gpp.org/tsg_sa/WG1_Serv/TSGS1_103_Gothenburg/Docs/S1-232397.zip" TargetMode="External"/><Relationship Id="rId941" Type="http://schemas.openxmlformats.org/officeDocument/2006/relationships/hyperlink" Target="https://portal.3gpp.org/desktopmodules/Specifications/SpecificationDetails.aspx?specificationId=3107" TargetMode="External"/><Relationship Id="rId1157" Type="http://schemas.openxmlformats.org/officeDocument/2006/relationships/hyperlink" Target="https://ftp.3gpp.org/tsg_sa/WG1_Serv/TSGS1_103_Gothenburg/Docs/S1-232011.zip" TargetMode="External"/><Relationship Id="rId1364" Type="http://schemas.openxmlformats.org/officeDocument/2006/relationships/hyperlink" Target="https://ftp.3gpp.org/tsg_sa/WG1_Serv/TSGS1_103_Gothenburg/Docs/S1-232365.zip" TargetMode="External"/><Relationship Id="rId1571" Type="http://schemas.openxmlformats.org/officeDocument/2006/relationships/hyperlink" Target="https://ftp.3gpp.org/tsg_sa/WG1_Serv/TSGS1_103_Gothenburg/Docs/S1-232560.zip" TargetMode="External"/><Relationship Id="rId70" Type="http://schemas.openxmlformats.org/officeDocument/2006/relationships/hyperlink" Target="https://portal.3gpp.org/desktopmodules/Specifications/SpecificationDetails.aspx?specificationId=3107" TargetMode="External"/><Relationship Id="rId166" Type="http://schemas.openxmlformats.org/officeDocument/2006/relationships/hyperlink" Target="https://ftp.3gpp.org/tsg_sa/WG1_Serv/TSGS1_103_Gothenburg/Docs/S1-232161.zip" TargetMode="External"/><Relationship Id="rId373" Type="http://schemas.openxmlformats.org/officeDocument/2006/relationships/hyperlink" Target="https://ftp.3gpp.org/tsg_sa/WG1_Serv/TSGS1_103_Gothenburg/Docs/S1-232442.zip" TargetMode="External"/><Relationship Id="rId580" Type="http://schemas.openxmlformats.org/officeDocument/2006/relationships/hyperlink" Target="https://ftp.3gpp.org/tsg_sa/WG1_Serv/TSGS1_103_Gothenburg/Docs/S1-232381.zip" TargetMode="External"/><Relationship Id="rId801" Type="http://schemas.openxmlformats.org/officeDocument/2006/relationships/hyperlink" Target="https://ftp.3gpp.org/tsg_sa/WG1_Serv/TSGS1_103_Gothenburg/Docs/S1-232401.zip" TargetMode="External"/><Relationship Id="rId1017" Type="http://schemas.openxmlformats.org/officeDocument/2006/relationships/hyperlink" Target="https://portal.3gpp.org/desktopmodules/Specifications/SpecificationDetails.aspx?specificationId=4093" TargetMode="External"/><Relationship Id="rId1224" Type="http://schemas.openxmlformats.org/officeDocument/2006/relationships/hyperlink" Target="https://ftp.3gpp.org/tsg_sa/WG1_Serv/TSGS1_103_Gothenburg/Docs/S1-232329.zip" TargetMode="External"/><Relationship Id="rId1431" Type="http://schemas.openxmlformats.org/officeDocument/2006/relationships/hyperlink" Target="https://ftp.3gpp.org/tsg_sa/WG1_Serv/TSGS1_103_Gothenburg/Docs/S1-232090.zip" TargetMode="External"/><Relationship Id="rId1" Type="http://schemas.microsoft.com/office/2006/relationships/keyMapCustomizations" Target="customizations.xml"/><Relationship Id="rId233" Type="http://schemas.openxmlformats.org/officeDocument/2006/relationships/hyperlink" Target="https://ftp.3gpp.org/tsg_sa/WG1_Serv/TSGS1_103_Gothenburg/Docs/S1-232151.zip" TargetMode="External"/><Relationship Id="rId440" Type="http://schemas.openxmlformats.org/officeDocument/2006/relationships/hyperlink" Target="https://ftp.3gpp.org/tsg_sa/WG1_Serv/TSGS1_103_Gothenburg/Docs/S1-232660.zip" TargetMode="External"/><Relationship Id="rId678" Type="http://schemas.openxmlformats.org/officeDocument/2006/relationships/hyperlink" Target="https://ftp.3gpp.org/tsg_sa/WG1_Serv/TSGS1_103_Gothenburg/Docs/S1-232127.zip" TargetMode="External"/><Relationship Id="rId885" Type="http://schemas.openxmlformats.org/officeDocument/2006/relationships/hyperlink" Target="https://ftp.3gpp.org/tsg_sa/WG1_Serv/TSGS1_103_Gothenburg/Docs/S1-232061.zip" TargetMode="External"/><Relationship Id="rId1070" Type="http://schemas.openxmlformats.org/officeDocument/2006/relationships/hyperlink" Target="https://ftp.3gpp.org/tsg_sa/WG1_Serv/TSGS1_103_Gothenburg/Docs/S1-232540.zip" TargetMode="External"/><Relationship Id="rId1529" Type="http://schemas.openxmlformats.org/officeDocument/2006/relationships/hyperlink" Target="https://ftp.3gpp.org/tsg_sa/WG1_Serv/TSGS1_103_Gothenburg/Docs/S1-232597.zip" TargetMode="External"/><Relationship Id="rId28" Type="http://schemas.openxmlformats.org/officeDocument/2006/relationships/hyperlink" Target="https://ftp.3gpp.org/tsg_sa/WG1_Serv/TSGS1_103_Gothenburg/Docs/S1-232006.zip" TargetMode="External"/><Relationship Id="rId300" Type="http://schemas.openxmlformats.org/officeDocument/2006/relationships/hyperlink" Target="https://portal.3gpp.org/desktopmodules/Specifications/SpecificationDetails.aspx?specificationId=4044" TargetMode="External"/><Relationship Id="rId538" Type="http://schemas.openxmlformats.org/officeDocument/2006/relationships/hyperlink" Target="https://ftp.3gpp.org/tsg_sa/WG1_Serv/TSGS1_103_Gothenburg/Docs/S1-232159.zip" TargetMode="External"/><Relationship Id="rId745" Type="http://schemas.openxmlformats.org/officeDocument/2006/relationships/hyperlink" Target="https://ftp.3gpp.org/tsg_sa/WG1_Serv/TSGS1_103_Gothenburg/Docs/S1-232643.zip" TargetMode="External"/><Relationship Id="rId952" Type="http://schemas.openxmlformats.org/officeDocument/2006/relationships/hyperlink" Target="https://ftp.3gpp.org/tsg_sa/WG1_Serv/TSGS1_103_Gothenburg/Docs/S1-232515.zip" TargetMode="External"/><Relationship Id="rId1168" Type="http://schemas.openxmlformats.org/officeDocument/2006/relationships/hyperlink" Target="https://ftp.3gpp.org/tsg_sa/WG1_Serv/TSGS1_103_Gothenburg/Docs/S1-232336.zip" TargetMode="External"/><Relationship Id="rId1375" Type="http://schemas.openxmlformats.org/officeDocument/2006/relationships/hyperlink" Target="https://portal.3gpp.org/desktopmodules/WorkItem/WorkItemDetails.aspx?workitemId=960019" TargetMode="External"/><Relationship Id="rId1582" Type="http://schemas.openxmlformats.org/officeDocument/2006/relationships/hyperlink" Target="https://ftp.3gpp.org/tsg_sa/WG1_Serv/TSGS1_103_Gothenburg/Docs/S1-232571.zip" TargetMode="External"/><Relationship Id="rId81" Type="http://schemas.openxmlformats.org/officeDocument/2006/relationships/hyperlink" Target="https://ftp.3gpp.org/tsg_sa/WG1_Serv/TSGS1_103_Gothenburg/Docs/S1-232608.zip" TargetMode="External"/><Relationship Id="rId177" Type="http://schemas.openxmlformats.org/officeDocument/2006/relationships/hyperlink" Target="https://portal.3gpp.org/desktopmodules/Release/ReleaseDetails.aspx?releaseId=194" TargetMode="External"/><Relationship Id="rId384" Type="http://schemas.openxmlformats.org/officeDocument/2006/relationships/hyperlink" Target="https://ftp.3gpp.org/tsg_sa/WG1_Serv/TSGS1_103_Gothenburg/Docs/S1-232425.zip" TargetMode="External"/><Relationship Id="rId591" Type="http://schemas.openxmlformats.org/officeDocument/2006/relationships/hyperlink" Target="https://ftp.3gpp.org/tsg_sa/WG1_Serv/TSGS1_103_Gothenburg/Docs/S1-232312.zip" TargetMode="External"/><Relationship Id="rId605" Type="http://schemas.openxmlformats.org/officeDocument/2006/relationships/hyperlink" Target="https://ftp.3gpp.org/tsg_sa/WG1_Serv/TSGS1_103_Gothenburg/Docs/S1-232342.zip" TargetMode="External"/><Relationship Id="rId812" Type="http://schemas.openxmlformats.org/officeDocument/2006/relationships/hyperlink" Target="https://ftp.3gpp.org/tsg_sa/WG1_Serv/TSGS1_103_Gothenburg/Docs/S1-232120.zip" TargetMode="External"/><Relationship Id="rId1028" Type="http://schemas.openxmlformats.org/officeDocument/2006/relationships/hyperlink" Target="https://ftp.3gpp.org/tsg_sa/WG1_Serv/TSGS1_103_Gothenburg/Docs/S1-232323.zip" TargetMode="External"/><Relationship Id="rId1235" Type="http://schemas.openxmlformats.org/officeDocument/2006/relationships/hyperlink" Target="https://ftp.3gpp.org/tsg_sa/WG1_Serv/TSGS1_103_Gothenburg/Docs/S1-232628.zip" TargetMode="External"/><Relationship Id="rId1442" Type="http://schemas.openxmlformats.org/officeDocument/2006/relationships/hyperlink" Target="https://ftp.3gpp.org/tsg_sa/WG1_Serv/TSGS1_103_Gothenburg/Docs/S1-232087.zip" TargetMode="External"/><Relationship Id="rId244" Type="http://schemas.openxmlformats.org/officeDocument/2006/relationships/hyperlink" Target="https://portal.3gpp.org/desktopmodules/WorkItem/WorkItemDetails.aspx?workitemId=950003" TargetMode="External"/><Relationship Id="rId689" Type="http://schemas.openxmlformats.org/officeDocument/2006/relationships/hyperlink" Target="https://ftp.3gpp.org/tsg_sa/WG1_Serv/TSGS1_103_Gothenburg/Docs/S1-232399.zip" TargetMode="External"/><Relationship Id="rId896" Type="http://schemas.openxmlformats.org/officeDocument/2006/relationships/hyperlink" Target="https://ftp.3gpp.org/tsg_sa/WG1_Serv/TSGS1_103_Gothenburg/Docs/S1-232412.zip" TargetMode="External"/><Relationship Id="rId1081" Type="http://schemas.openxmlformats.org/officeDocument/2006/relationships/hyperlink" Target="https://portal.3gpp.org/desktopmodules/WorkItem/WorkItemDetails.aspx?workitemId=960016" TargetMode="External"/><Relationship Id="rId1302" Type="http://schemas.openxmlformats.org/officeDocument/2006/relationships/hyperlink" Target="https://ftp.3gpp.org/tsg_sa/WG1_Serv/TSGS1_103_Gothenburg/Docs/S1-232371.zip" TargetMode="External"/><Relationship Id="rId39" Type="http://schemas.openxmlformats.org/officeDocument/2006/relationships/hyperlink" Target="https://ftp.3gpp.org/tsg_sa/WG1_Serv/TSGS1_103_Gothenburg/Docs/S1-232663.zip" TargetMode="External"/><Relationship Id="rId451" Type="http://schemas.openxmlformats.org/officeDocument/2006/relationships/hyperlink" Target="https://ftp.3gpp.org/tsg_sa/WG1_Serv/TSGS1_103_Gothenburg/Docs/S1-232475.zip" TargetMode="External"/><Relationship Id="rId549" Type="http://schemas.openxmlformats.org/officeDocument/2006/relationships/hyperlink" Target="https://ftp.3gpp.org/tsg_sa/WG1_Serv/TSGS1_103_Gothenburg/Docs/S1-232167.zip" TargetMode="External"/><Relationship Id="rId756" Type="http://schemas.openxmlformats.org/officeDocument/2006/relationships/hyperlink" Target="https://ftp.3gpp.org/tsg_sa/WG1_Serv/TSGS1_103_Gothenburg/Docs/S1-232354.zip" TargetMode="External"/><Relationship Id="rId1179" Type="http://schemas.openxmlformats.org/officeDocument/2006/relationships/hyperlink" Target="https://ftp.3gpp.org/tsg_sa/WG1_Serv/TSGS1_103_Gothenburg/Docs/S1-232330.zip" TargetMode="External"/><Relationship Id="rId1386" Type="http://schemas.openxmlformats.org/officeDocument/2006/relationships/hyperlink" Target="https://ftp.3gpp.org/tsg_sa/WG1_Serv/TSGS1_103_Gothenburg/Docs/S1-232321.zip" TargetMode="External"/><Relationship Id="rId1593" Type="http://schemas.openxmlformats.org/officeDocument/2006/relationships/hyperlink" Target="https://ftp.3gpp.org/tsg_sa/WG1_Serv/TSGS1_103_Gothenburg/Docs/S1-232579.zip" TargetMode="External"/><Relationship Id="rId1607" Type="http://schemas.openxmlformats.org/officeDocument/2006/relationships/hyperlink" Target="https://portal.3gpp.org/desktopmodules/Release/ReleaseDetails.aspx?releaseId=194" TargetMode="External"/><Relationship Id="rId104" Type="http://schemas.openxmlformats.org/officeDocument/2006/relationships/hyperlink" Target="https://ftp.3gpp.org/tsg_sa/WG1_Serv/TSGS1_103_Gothenburg/Docs/S1-232207.zip" TargetMode="External"/><Relationship Id="rId188" Type="http://schemas.openxmlformats.org/officeDocument/2006/relationships/hyperlink" Target="https://ftp.3gpp.org/tsg_sa/WG1_Serv/TSGS1_103_Gothenburg/Docs/S1-232189.zip" TargetMode="External"/><Relationship Id="rId311" Type="http://schemas.openxmlformats.org/officeDocument/2006/relationships/hyperlink" Target="https://portal.3gpp.org/desktopmodules/Release/ReleaseDetails.aspx?releaseId=194" TargetMode="External"/><Relationship Id="rId395" Type="http://schemas.openxmlformats.org/officeDocument/2006/relationships/hyperlink" Target="https://ftp.3gpp.org/tsg_sa/WG1_Serv/TSGS1_103_Gothenburg/Docs/S1-232055.zip" TargetMode="External"/><Relationship Id="rId409" Type="http://schemas.openxmlformats.org/officeDocument/2006/relationships/hyperlink" Target="https://ftp.3gpp.org/tsg_sa/WG1_Serv/TSGS1_103_Gothenburg/Docs/S1-232440.zip" TargetMode="External"/><Relationship Id="rId963" Type="http://schemas.openxmlformats.org/officeDocument/2006/relationships/hyperlink" Target="https://portal.3gpp.org/desktopmodules/Specifications/SpecificationDetails.aspx?specificationId=3107" TargetMode="External"/><Relationship Id="rId1039" Type="http://schemas.openxmlformats.org/officeDocument/2006/relationships/hyperlink" Target="https://portal.3gpp.org/desktopmodules/WorkItem/WorkItemDetails.aspx?workitemId=1000030" TargetMode="External"/><Relationship Id="rId1246" Type="http://schemas.openxmlformats.org/officeDocument/2006/relationships/hyperlink" Target="https://ftp.3gpp.org/tsg_sa/WG1_Serv/TSGS1_103_Gothenburg/Docs/S1-232369.zip" TargetMode="External"/><Relationship Id="rId92" Type="http://schemas.openxmlformats.org/officeDocument/2006/relationships/hyperlink" Target="https://portal.3gpp.org/desktopmodules/WorkItem/WorkItemDetails.aspx?workitemId=790001" TargetMode="External"/><Relationship Id="rId616" Type="http://schemas.openxmlformats.org/officeDocument/2006/relationships/hyperlink" Target="https://ftp.3gpp.org/tsg_sa/WG1_Serv/TSGS1_103_Gothenburg/Docs/S1-232390.zip" TargetMode="External"/><Relationship Id="rId823" Type="http://schemas.openxmlformats.org/officeDocument/2006/relationships/hyperlink" Target="https://ftp.3gpp.org/tsg_sa/WG1_Serv/TSGS1_103_Gothenburg/Docs/S1-232191.zip" TargetMode="External"/><Relationship Id="rId1453" Type="http://schemas.openxmlformats.org/officeDocument/2006/relationships/hyperlink" Target="https://ftp.3gpp.org/tsg_sa/WG1_Serv/TSGS1_103_Gothenburg/Docs/S1-232596.zip" TargetMode="External"/><Relationship Id="rId255" Type="http://schemas.openxmlformats.org/officeDocument/2006/relationships/hyperlink" Target="https://ftp.3gpp.org/tsg_sa/WG1_Serv/TSGS1_103_Gothenburg/Docs/S1-232439.zip" TargetMode="External"/><Relationship Id="rId462" Type="http://schemas.openxmlformats.org/officeDocument/2006/relationships/hyperlink" Target="https://ftp.3gpp.org/tsg_sa/WG1_Serv/TSGS1_103_Gothenburg/Docs/S1-232476.zip" TargetMode="External"/><Relationship Id="rId1092" Type="http://schemas.openxmlformats.org/officeDocument/2006/relationships/hyperlink" Target="https://ftp.3gpp.org/tsg_sa/WG1_Serv/TSGS1_103_Gothenburg/Docs/S1-232541.zip" TargetMode="External"/><Relationship Id="rId1106" Type="http://schemas.openxmlformats.org/officeDocument/2006/relationships/hyperlink" Target="https://ftp.3gpp.org/tsg_sa/WG1_Serv/TSGS1_103_Gothenburg/Docs/S1-232041.zip" TargetMode="External"/><Relationship Id="rId1313" Type="http://schemas.openxmlformats.org/officeDocument/2006/relationships/hyperlink" Target="https://ftp.3gpp.org/tsg_sa/WG1_Serv/TSGS1_103_Gothenburg/Docs/S1-232595.zip" TargetMode="External"/><Relationship Id="rId1397" Type="http://schemas.openxmlformats.org/officeDocument/2006/relationships/hyperlink" Target="https://ftp.3gpp.org/tsg_sa/WG1_Serv/TSGS1_103_Gothenburg/Docs/S1-232183.zip" TargetMode="External"/><Relationship Id="rId1520" Type="http://schemas.openxmlformats.org/officeDocument/2006/relationships/hyperlink" Target="https://ftp.3gpp.org/tsg_sa/WG1_Serv/TSGS1_103_Gothenburg/Docs/S1-232155.zip" TargetMode="External"/><Relationship Id="rId115" Type="http://schemas.openxmlformats.org/officeDocument/2006/relationships/hyperlink" Target="https://ftp.3gpp.org/tsg_sa/WG1_Serv/TSGS1_103_Gothenburg/Docs/S1-232129.zip" TargetMode="External"/><Relationship Id="rId322" Type="http://schemas.openxmlformats.org/officeDocument/2006/relationships/hyperlink" Target="https://portal.3gpp.org/desktopmodules/WorkItem/WorkItemDetails.aspx?workitemId=950003" TargetMode="External"/><Relationship Id="rId767" Type="http://schemas.openxmlformats.org/officeDocument/2006/relationships/hyperlink" Target="https://ftp.3gpp.org/tsg_sa/WG1_Serv/TSGS1_103_Gothenburg/Docs/S1-232140.zip" TargetMode="External"/><Relationship Id="rId974" Type="http://schemas.openxmlformats.org/officeDocument/2006/relationships/hyperlink" Target="https://ftp.3gpp.org/tsg_sa/WG1_Serv/TSGS1_103_Gothenburg/Docs/S1-232514.zip" TargetMode="External"/><Relationship Id="rId1618" Type="http://schemas.openxmlformats.org/officeDocument/2006/relationships/hyperlink" Target="https://portal.3gpp.org/desktopmodules/WorkItem/WorkItemDetails.aspx?workitemId=950003" TargetMode="External"/><Relationship Id="rId199" Type="http://schemas.openxmlformats.org/officeDocument/2006/relationships/hyperlink" Target="https://ftp.3gpp.org/tsg_sa/WG1_Serv/TSGS1_103_Gothenburg/Docs/S1-232201.zip" TargetMode="External"/><Relationship Id="rId627" Type="http://schemas.openxmlformats.org/officeDocument/2006/relationships/hyperlink" Target="https://ftp.3gpp.org/tsg_sa/WG1_Serv/TSGS1_103_Gothenburg/Docs/S1-232344.zip" TargetMode="External"/><Relationship Id="rId834" Type="http://schemas.openxmlformats.org/officeDocument/2006/relationships/hyperlink" Target="https://ftp.3gpp.org/tsg_sa/WG1_Serv/TSGS1_103_Gothenburg/Docs/S1-232218.zip" TargetMode="External"/><Relationship Id="rId1257" Type="http://schemas.openxmlformats.org/officeDocument/2006/relationships/hyperlink" Target="https://ftp.3gpp.org/tsg_sa/WG1_Serv/TSGS1_103_Gothenburg/Docs/S1-232370.zip" TargetMode="External"/><Relationship Id="rId1464" Type="http://schemas.openxmlformats.org/officeDocument/2006/relationships/hyperlink" Target="https://ftp.3gpp.org/tsg_sa/WG1_Serv/TSGS1_103_Gothenburg/Docs/S1-232452.zip" TargetMode="External"/><Relationship Id="rId266" Type="http://schemas.openxmlformats.org/officeDocument/2006/relationships/hyperlink" Target="https://ftp.3gpp.org/tsg_sa/WG1_Serv/TSGS1_103_Gothenburg/Docs/S1-232433.zip" TargetMode="External"/><Relationship Id="rId473" Type="http://schemas.openxmlformats.org/officeDocument/2006/relationships/hyperlink" Target="https://ftp.3gpp.org/tsg_sa/WG1_Serv/TSGS1_103_Gothenburg/Docs/S1-232617.zip" TargetMode="External"/><Relationship Id="rId680" Type="http://schemas.openxmlformats.org/officeDocument/2006/relationships/hyperlink" Target="https://ftp.3gpp.org/tsg_sa/WG1_Serv/TSGS1_103_Gothenburg/Docs/S1-232341.zip" TargetMode="External"/><Relationship Id="rId901" Type="http://schemas.openxmlformats.org/officeDocument/2006/relationships/hyperlink" Target="https://ftp.3gpp.org/tsg_sa/WG1_Serv/TSGS1_103_Gothenburg/Docs/S1-232413.zip" TargetMode="External"/><Relationship Id="rId1117" Type="http://schemas.openxmlformats.org/officeDocument/2006/relationships/hyperlink" Target="https://ftp.3gpp.org/tsg_sa/WG1_Serv/TSGS1_103_Gothenburg/Docs/S1-232042.zip" TargetMode="External"/><Relationship Id="rId1324" Type="http://schemas.openxmlformats.org/officeDocument/2006/relationships/hyperlink" Target="https://ftp.3gpp.org/tsg_sa/WG1_Serv/TSGS1_103_Gothenburg/Docs/S1-232316.zip" TargetMode="External"/><Relationship Id="rId1531" Type="http://schemas.openxmlformats.org/officeDocument/2006/relationships/hyperlink" Target="https://ftp.3gpp.org/tsg_sa/WG1_Serv/TSGS1_103_Gothenburg/Docs/S1-232241.zip" TargetMode="External"/><Relationship Id="rId30" Type="http://schemas.openxmlformats.org/officeDocument/2006/relationships/hyperlink" Target="https://ftp.3gpp.org/tsg_sa/WG1_Serv/TSGS1_103_Gothenburg/Docs/S1-232007.zip" TargetMode="External"/><Relationship Id="rId126" Type="http://schemas.openxmlformats.org/officeDocument/2006/relationships/hyperlink" Target="https://ftp.3gpp.org/tsg_sa/WG1_Serv/TSGS1_103_Gothenburg/Docs/S1-232395.zip" TargetMode="External"/><Relationship Id="rId333" Type="http://schemas.openxmlformats.org/officeDocument/2006/relationships/hyperlink" Target="https://ftp.3gpp.org/tsg_sa/WG1_Serv/TSGS1_103_Gothenburg/Docs/S1-232435.zip" TargetMode="External"/><Relationship Id="rId540" Type="http://schemas.openxmlformats.org/officeDocument/2006/relationships/hyperlink" Target="https://ftp.3gpp.org/tsg_sa/WG1_Serv/TSGS1_103_Gothenburg/Docs/S1-232355.zip" TargetMode="External"/><Relationship Id="rId778" Type="http://schemas.openxmlformats.org/officeDocument/2006/relationships/hyperlink" Target="https://www.3gpp.org/ftp/Specs/archive/22_series/22.856/22856-j00.zip" TargetMode="External"/><Relationship Id="rId985" Type="http://schemas.openxmlformats.org/officeDocument/2006/relationships/hyperlink" Target="https://portal.3gpp.org/desktopmodules/Specifications/SpecificationDetails.aspx?specificationId=3109" TargetMode="External"/><Relationship Id="rId1170" Type="http://schemas.openxmlformats.org/officeDocument/2006/relationships/hyperlink" Target="https://ftp.3gpp.org/tsg_sa/WG1_Serv/TSGS1_103_Gothenburg/Docs/S1-232099.zip" TargetMode="External"/><Relationship Id="rId638" Type="http://schemas.openxmlformats.org/officeDocument/2006/relationships/hyperlink" Target="https://ftp.3gpp.org/tsg_sa/WG1_Serv/TSGS1_103_Gothenburg/Docs/S1-232384.zip" TargetMode="External"/><Relationship Id="rId845" Type="http://schemas.openxmlformats.org/officeDocument/2006/relationships/hyperlink" Target="https://ftp.3gpp.org/tsg_sa/WG1_Serv/TSGS1_103_Gothenburg/Docs/S1-232605.zip" TargetMode="External"/><Relationship Id="rId1030" Type="http://schemas.openxmlformats.org/officeDocument/2006/relationships/hyperlink" Target="https://portal.3gpp.org/desktopmodules/Specifications/SpecificationDetails.aspx?specificationId=3107" TargetMode="External"/><Relationship Id="rId1268" Type="http://schemas.openxmlformats.org/officeDocument/2006/relationships/hyperlink" Target="https://ftp.3gpp.org/tsg_sa/WG1_Serv/TSGS1_103_Gothenburg/Docs/S1-232224.zip" TargetMode="External"/><Relationship Id="rId1475" Type="http://schemas.openxmlformats.org/officeDocument/2006/relationships/hyperlink" Target="https://ftp.3gpp.org/tsg_sa/WG1_Serv/TSGS1_103_Gothenburg/Docs/S1-232231.zip" TargetMode="External"/><Relationship Id="rId277" Type="http://schemas.openxmlformats.org/officeDocument/2006/relationships/hyperlink" Target="https://ftp.3gpp.org/tsg_sa/WG1_Serv/TSGS1_103_Gothenburg/Docs/S1-232434.zip" TargetMode="External"/><Relationship Id="rId400" Type="http://schemas.openxmlformats.org/officeDocument/2006/relationships/hyperlink" Target="https://ftp.3gpp.org/tsg_sa/WG1_Serv/TSGS1_103_Gothenburg/Docs/S1-232471.zip" TargetMode="External"/><Relationship Id="rId484" Type="http://schemas.openxmlformats.org/officeDocument/2006/relationships/hyperlink" Target="https://www.3gpp.org/ftp/Specs/archive/22_series/22.840/22840-120.zip" TargetMode="External"/><Relationship Id="rId705" Type="http://schemas.openxmlformats.org/officeDocument/2006/relationships/hyperlink" Target="https://ftp.3gpp.org/tsg_sa/WG1_Serv/TSGS1_103_Gothenburg/Docs/S1-232132.zip" TargetMode="External"/><Relationship Id="rId1128" Type="http://schemas.openxmlformats.org/officeDocument/2006/relationships/hyperlink" Target="https://ftp.3gpp.org/tsg_sa/WG1_Serv/TSGS1_103_Gothenburg/Docs/S1-232538.zip" TargetMode="External"/><Relationship Id="rId1335" Type="http://schemas.openxmlformats.org/officeDocument/2006/relationships/hyperlink" Target="https://portal.3gpp.org/desktopmodules/WorkItem/WorkItemDetails.aspx?workitemId=960019" TargetMode="External"/><Relationship Id="rId1542" Type="http://schemas.openxmlformats.org/officeDocument/2006/relationships/hyperlink" Target="https://ftp.3gpp.org/tsg_sa/WG1_Serv/TSGS1_103_Gothenburg/Docs/S1-232284.zip" TargetMode="External"/><Relationship Id="rId137" Type="http://schemas.openxmlformats.org/officeDocument/2006/relationships/hyperlink" Target="https://ftp.3gpp.org/tsg_sa/WG1_Serv/TSGS1_103_Gothenburg/Docs/S1-232106.zip" TargetMode="External"/><Relationship Id="rId344" Type="http://schemas.openxmlformats.org/officeDocument/2006/relationships/hyperlink" Target="https://portal.3gpp.org/desktopmodules/Release/ReleaseDetails.aspx?releaseId=194" TargetMode="External"/><Relationship Id="rId691" Type="http://schemas.openxmlformats.org/officeDocument/2006/relationships/hyperlink" Target="https://ftp.3gpp.org/tsg_sa/WG1_Serv/TSGS1_103_Gothenburg/Docs/S1-232386.zip" TargetMode="External"/><Relationship Id="rId789" Type="http://schemas.openxmlformats.org/officeDocument/2006/relationships/hyperlink" Target="https://ftp.3gpp.org/tsg_sa/WG1_Serv/TSGS1_103_Gothenburg/Docs/S1-232069.zip" TargetMode="External"/><Relationship Id="rId912" Type="http://schemas.openxmlformats.org/officeDocument/2006/relationships/hyperlink" Target="https://ftp.3gpp.org/tsg_sa/WG1_Serv/TSGS1_103_Gothenburg/Docs/S1-232422.zip" TargetMode="External"/><Relationship Id="rId996" Type="http://schemas.openxmlformats.org/officeDocument/2006/relationships/hyperlink" Target="https://ftp.3gpp.org/tsg_sa/WG1_Serv/TSGS1_103_Gothenburg/Docs/S1-232501.zip" TargetMode="External"/><Relationship Id="rId41" Type="http://schemas.openxmlformats.org/officeDocument/2006/relationships/hyperlink" Target="https://ftp.3gpp.org/tsg_sa/WG1_Serv/TSGS1_103_Gothenburg/Docs/S1-232653.zip" TargetMode="External"/><Relationship Id="rId551" Type="http://schemas.openxmlformats.org/officeDocument/2006/relationships/hyperlink" Target="https://ftp.3gpp.org/tsg_sa/WG1_Serv/TSGS1_103_Gothenburg/Docs/S1-232308.zip" TargetMode="External"/><Relationship Id="rId649" Type="http://schemas.openxmlformats.org/officeDocument/2006/relationships/hyperlink" Target="https://ftp.3gpp.org/tsg_sa/WG1_Serv/TSGS1_103_Gothenburg/Docs/S1-232258.zip" TargetMode="External"/><Relationship Id="rId856" Type="http://schemas.openxmlformats.org/officeDocument/2006/relationships/hyperlink" Target="https://ftp.3gpp.org/tsg_sa/WG1_Serv/TSGS1_103_Gothenburg/Docs/S1-232075.zip" TargetMode="External"/><Relationship Id="rId1181" Type="http://schemas.openxmlformats.org/officeDocument/2006/relationships/hyperlink" Target="https://portal.3gpp.org/desktopmodules/Specifications/SpecificationDetails.aspx?specificationId=4090" TargetMode="External"/><Relationship Id="rId1279" Type="http://schemas.openxmlformats.org/officeDocument/2006/relationships/hyperlink" Target="https://ftp.3gpp.org/tsg_sa/WG1_Serv/TSGS1_103_Gothenburg/Docs/S1-232058.zip" TargetMode="External"/><Relationship Id="rId1402" Type="http://schemas.openxmlformats.org/officeDocument/2006/relationships/hyperlink" Target="https://ftp.3gpp.org/tsg_sa/WG1_Serv/TSGS1_103_Gothenburg/Docs/S1-232624.zip" TargetMode="External"/><Relationship Id="rId1486" Type="http://schemas.openxmlformats.org/officeDocument/2006/relationships/hyperlink" Target="https://ftp.3gpp.org/tsg_sa/WG1_Serv/TSGS1_103_Gothenburg/Docs/S1-232464.zip" TargetMode="External"/><Relationship Id="rId190" Type="http://schemas.openxmlformats.org/officeDocument/2006/relationships/hyperlink" Target="https://ftp.3gpp.org/tsg_sa/WG1_Serv/TSGS1_103_Gothenburg/Docs/S1-232613.zip" TargetMode="External"/><Relationship Id="rId204" Type="http://schemas.openxmlformats.org/officeDocument/2006/relationships/hyperlink" Target="https://portal.3gpp.org/desktopmodules/Specifications/SpecificationDetails.aspx?specificationId=625" TargetMode="External"/><Relationship Id="rId288" Type="http://schemas.openxmlformats.org/officeDocument/2006/relationships/hyperlink" Target="https://ftp.3gpp.org/tsg_sa/WG1_Serv/TSGS1_103_Gothenburg/Docs/S1-232631.zip" TargetMode="External"/><Relationship Id="rId411" Type="http://schemas.openxmlformats.org/officeDocument/2006/relationships/hyperlink" Target="https://ftp.3gpp.org/tsg_sa/WG1_Serv/TSGS1_103_Gothenburg/Docs/S1-232472.zip" TargetMode="External"/><Relationship Id="rId509" Type="http://schemas.openxmlformats.org/officeDocument/2006/relationships/hyperlink" Target="https://ftp.3gpp.org/tsg_sa/WG1_Serv/TSGS1_103_Gothenburg/Docs/S1-232063.zip" TargetMode="External"/><Relationship Id="rId1041" Type="http://schemas.openxmlformats.org/officeDocument/2006/relationships/hyperlink" Target="https://ftp.3gpp.org/tsg_sa/WG1_Serv/TSGS1_103_Gothenburg/Docs/S1-232325.zip" TargetMode="External"/><Relationship Id="rId1139" Type="http://schemas.openxmlformats.org/officeDocument/2006/relationships/hyperlink" Target="https://ftp.3gpp.org/tsg_sa/WG1_Serv/TSGS1_103_Gothenburg/Docs/S1-232539.zip" TargetMode="External"/><Relationship Id="rId1346" Type="http://schemas.openxmlformats.org/officeDocument/2006/relationships/hyperlink" Target="https://portal.3gpp.org/desktopmodules/Specifications/SpecificationDetails.aspx?specificationId=4096" TargetMode="External"/><Relationship Id="rId495" Type="http://schemas.openxmlformats.org/officeDocument/2006/relationships/hyperlink" Target="https://ftp.3gpp.org/tsg_sa/WG1_Serv/TSGS1_103_Gothenburg/Docs/S1-232177.zip" TargetMode="External"/><Relationship Id="rId716" Type="http://schemas.openxmlformats.org/officeDocument/2006/relationships/hyperlink" Target="https://ftp.3gpp.org/tsg_sa/WG1_Serv/TSGS1_103_Gothenburg/Docs/S1-232136.zip" TargetMode="External"/><Relationship Id="rId923" Type="http://schemas.openxmlformats.org/officeDocument/2006/relationships/hyperlink" Target="https://portal.3gpp.org/desktopmodules/Specifications/SpecificationDetails.aspx?specificationId=4047" TargetMode="External"/><Relationship Id="rId1553" Type="http://schemas.openxmlformats.org/officeDocument/2006/relationships/hyperlink" Target="https://ftp.3gpp.org/tsg_sa/WG1_Serv/TSGS1_103_Gothenburg/Docs/S1-232254.zip" TargetMode="External"/><Relationship Id="rId52" Type="http://schemas.openxmlformats.org/officeDocument/2006/relationships/hyperlink" Target="https://ftp.3gpp.org/tsg_sa/WG1_Serv/TSGS1_103_Gothenburg/Docs/S1-232604.zip" TargetMode="External"/><Relationship Id="rId148" Type="http://schemas.openxmlformats.org/officeDocument/2006/relationships/hyperlink" Target="https://portal.3gpp.org/desktopmodules/WorkItem/WorkItemDetails.aspx?workitemId=699999" TargetMode="External"/><Relationship Id="rId355" Type="http://schemas.openxmlformats.org/officeDocument/2006/relationships/hyperlink" Target="https://ftp.3gpp.org/tsg_sa/WG1_Serv/TSGS1_103_Gothenburg/Docs/S1-232052.zip" TargetMode="External"/><Relationship Id="rId562" Type="http://schemas.openxmlformats.org/officeDocument/2006/relationships/hyperlink" Target="https://ftp.3gpp.org/tsg_sa/WG1_Serv/TSGS1_103_Gothenburg/Docs/S1-232309.zip" TargetMode="External"/><Relationship Id="rId1192" Type="http://schemas.openxmlformats.org/officeDocument/2006/relationships/hyperlink" Target="https://ftp.3gpp.org/tsg_sa/WG1_Serv/TSGS1_103_Gothenburg/Docs/S1-232326.zip" TargetMode="External"/><Relationship Id="rId1206" Type="http://schemas.openxmlformats.org/officeDocument/2006/relationships/hyperlink" Target="https://ftp.3gpp.org/tsg_sa/WG1_Serv/TSGS1_103_Gothenburg/Docs/S1-232628.zip" TargetMode="External"/><Relationship Id="rId1413" Type="http://schemas.openxmlformats.org/officeDocument/2006/relationships/hyperlink" Target="https://portal.3gpp.org/desktopmodules/WorkItem/WorkItemDetails.aspx?workitemId=1000033" TargetMode="External"/><Relationship Id="rId1620" Type="http://schemas.openxmlformats.org/officeDocument/2006/relationships/fontTable" Target="fontTable.xml"/><Relationship Id="rId215" Type="http://schemas.openxmlformats.org/officeDocument/2006/relationships/hyperlink" Target="https://portal.3gpp.org/desktopmodules/Specifications/SpecificationDetails.aspx?specificationId=566" TargetMode="External"/><Relationship Id="rId422" Type="http://schemas.openxmlformats.org/officeDocument/2006/relationships/hyperlink" Target="https://ftp.3gpp.org/tsg_sa/WG1_Serv/TSGS1_103_Gothenburg/Docs/S1-232137.zip" TargetMode="External"/><Relationship Id="rId867" Type="http://schemas.openxmlformats.org/officeDocument/2006/relationships/hyperlink" Target="https://ftp.3gpp.org/tsg_sa/WG1_Serv/TSGS1_103_Gothenburg/Docs/S1-232417.zip" TargetMode="External"/><Relationship Id="rId1052" Type="http://schemas.openxmlformats.org/officeDocument/2006/relationships/hyperlink" Target="https://ftp.3gpp.org/tsg_sa/WG1_Serv/TSGS1_103_Gothenburg/Docs/S1-232531.zip" TargetMode="External"/><Relationship Id="rId1497" Type="http://schemas.openxmlformats.org/officeDocument/2006/relationships/hyperlink" Target="https://ftp.3gpp.org/tsg_sa/WG1_Serv/TSGS1_103_Gothenburg/Docs/S1-232100.zip" TargetMode="External"/><Relationship Id="rId299" Type="http://schemas.openxmlformats.org/officeDocument/2006/relationships/hyperlink" Target="https://ftp.3gpp.org/tsg_sa/WG1_Serv/TSGS1_103_Gothenburg/Docs/S1-232094.zip" TargetMode="External"/><Relationship Id="rId727" Type="http://schemas.openxmlformats.org/officeDocument/2006/relationships/hyperlink" Target="https://ftp.3gpp.org/tsg_sa/WG1_Serv/TSGS1_103_Gothenburg/Docs/S1-232376.zip" TargetMode="External"/><Relationship Id="rId934" Type="http://schemas.openxmlformats.org/officeDocument/2006/relationships/hyperlink" Target="https://portal.3gpp.org/desktopmodules/Specifications/SpecificationDetails.aspx?specificationId=4047" TargetMode="External"/><Relationship Id="rId1357" Type="http://schemas.openxmlformats.org/officeDocument/2006/relationships/hyperlink" Target="https://ftp.3gpp.org/tsg_sa/WG1_Serv/TSGS1_103_Gothenburg/Docs/S1-232318.zip" TargetMode="External"/><Relationship Id="rId1564" Type="http://schemas.openxmlformats.org/officeDocument/2006/relationships/hyperlink" Target="https://ftp.3gpp.org/tsg_sa/WG1_Serv/TSGS1_103_Gothenburg/Docs/S1-232553.zip" TargetMode="External"/><Relationship Id="rId63" Type="http://schemas.openxmlformats.org/officeDocument/2006/relationships/hyperlink" Target="https://ftp.3gpp.org/tsg_sa/WG1_Serv/TSGS1_103_Gothenburg/Docs/S1-232609.zip" TargetMode="External"/><Relationship Id="rId159" Type="http://schemas.openxmlformats.org/officeDocument/2006/relationships/hyperlink" Target="https://portal.3gpp.org/desktopmodules/Specifications/SpecificationDetails.aspx?specificationId=3107" TargetMode="External"/><Relationship Id="rId366" Type="http://schemas.openxmlformats.org/officeDocument/2006/relationships/hyperlink" Target="https://ftp.3gpp.org/tsg_sa/WG1_Serv/TSGS1_103_Gothenburg/Docs/S1-232280.zip" TargetMode="External"/><Relationship Id="rId573" Type="http://schemas.openxmlformats.org/officeDocument/2006/relationships/hyperlink" Target="https://ftp.3gpp.org/tsg_sa/WG1_Serv/TSGS1_103_Gothenburg/Docs/S1-232358.zip" TargetMode="External"/><Relationship Id="rId780" Type="http://schemas.openxmlformats.org/officeDocument/2006/relationships/hyperlink" Target="https://portal.3gpp.org/desktopmodules/Specifications/SpecificationDetails.aspx?specificationId=4046" TargetMode="External"/><Relationship Id="rId1217" Type="http://schemas.openxmlformats.org/officeDocument/2006/relationships/hyperlink" Target="https://ftp.3gpp.org/tsg_sa/WG1_Serv/TSGS1_103_Gothenburg/Docs/S1-232333.zip" TargetMode="External"/><Relationship Id="rId1424" Type="http://schemas.openxmlformats.org/officeDocument/2006/relationships/hyperlink" Target="https://ftp.3gpp.org/tsg_sa/WG1_Serv/TSGS1_103_Gothenburg/Docs/S1-232505.zip" TargetMode="External"/><Relationship Id="rId226" Type="http://schemas.openxmlformats.org/officeDocument/2006/relationships/hyperlink" Target="https://portal.3gpp.org/desktopmodules/WorkItem/WorkItemDetails.aspx?workitemId=950003" TargetMode="External"/><Relationship Id="rId433" Type="http://schemas.openxmlformats.org/officeDocument/2006/relationships/hyperlink" Target="https://ftp.3gpp.org/tsg_sa/WG1_Serv/TSGS1_103_Gothenburg/Docs/S1-232474.zip" TargetMode="External"/><Relationship Id="rId878" Type="http://schemas.openxmlformats.org/officeDocument/2006/relationships/hyperlink" Target="https://ftp.3gpp.org/tsg_sa/WG1_Serv/TSGS1_103_Gothenburg/Docs/S1-232060.zip" TargetMode="External"/><Relationship Id="rId1063" Type="http://schemas.openxmlformats.org/officeDocument/2006/relationships/hyperlink" Target="https://portal.3gpp.org/desktopmodules/Release/ReleaseDetails.aspx?releaseId=194" TargetMode="External"/><Relationship Id="rId1270" Type="http://schemas.openxmlformats.org/officeDocument/2006/relationships/hyperlink" Target="https://ftp.3gpp.org/tsg_sa/WG1_Serv/TSGS1_103_Gothenburg/Docs/S1-232357.zip" TargetMode="External"/><Relationship Id="rId640" Type="http://schemas.openxmlformats.org/officeDocument/2006/relationships/hyperlink" Target="https://ftp.3gpp.org/tsg_sa/WG1_Serv/TSGS1_103_Gothenburg/Docs/S1-232392.zip" TargetMode="External"/><Relationship Id="rId738" Type="http://schemas.openxmlformats.org/officeDocument/2006/relationships/hyperlink" Target="https://ftp.3gpp.org/tsg_sa/WG1_Serv/TSGS1_103_Gothenburg/Docs/S1-232139.zip" TargetMode="External"/><Relationship Id="rId945" Type="http://schemas.openxmlformats.org/officeDocument/2006/relationships/hyperlink" Target="https://ftp.3gpp.org/tsg_sa/WG1_Serv/TSGS1_103_Gothenburg/Docs/S1-232029.zip" TargetMode="External"/><Relationship Id="rId1368" Type="http://schemas.openxmlformats.org/officeDocument/2006/relationships/hyperlink" Target="https://portal.3gpp.org/desktopmodules/WorkItem/WorkItemDetails.aspx?workitemId=960019" TargetMode="External"/><Relationship Id="rId1575" Type="http://schemas.openxmlformats.org/officeDocument/2006/relationships/hyperlink" Target="https://ftp.3gpp.org/tsg_sa/WG1_Serv/TSGS1_103_Gothenburg/Docs/S1-232564.zip" TargetMode="External"/><Relationship Id="rId74" Type="http://schemas.openxmlformats.org/officeDocument/2006/relationships/hyperlink" Target="https://ftp.3gpp.org/tsg_sa/WG1_Serv/TSGS1_103_Gothenburg/Docs/S1-232290.zip" TargetMode="External"/><Relationship Id="rId377" Type="http://schemas.openxmlformats.org/officeDocument/2006/relationships/hyperlink" Target="https://ftp.3gpp.org/tsg_sa/WG1_Serv/TSGS1_103_Gothenburg/Docs/S1-232659.zip" TargetMode="External"/><Relationship Id="rId500" Type="http://schemas.openxmlformats.org/officeDocument/2006/relationships/hyperlink" Target="https://ftp.3gpp.org/tsg_sa/WG1_Serv/TSGS1_103_Gothenburg/Docs/S1-232286.zip" TargetMode="External"/><Relationship Id="rId584" Type="http://schemas.openxmlformats.org/officeDocument/2006/relationships/hyperlink" Target="https://ftp.3gpp.org/tsg_sa/WG1_Serv/TSGS1_103_Gothenburg/Docs/S1-232278.zip" TargetMode="External"/><Relationship Id="rId805" Type="http://schemas.openxmlformats.org/officeDocument/2006/relationships/hyperlink" Target="https://ftp.3gpp.org/tsg_sa/WG1_Serv/TSGS1_103_Gothenburg/Docs/S1-232416.zip" TargetMode="External"/><Relationship Id="rId1130" Type="http://schemas.openxmlformats.org/officeDocument/2006/relationships/hyperlink" Target="https://portal.3gpp.org/desktopmodules/Specifications/SpecificationDetails.aspx?specificationId=3107" TargetMode="External"/><Relationship Id="rId1228" Type="http://schemas.openxmlformats.org/officeDocument/2006/relationships/hyperlink" Target="https://ftp.3gpp.org/tsg_sa/WG1_Serv/TSGS1_103_Gothenburg/Docs/S1-232602.zip" TargetMode="External"/><Relationship Id="rId1435" Type="http://schemas.openxmlformats.org/officeDocument/2006/relationships/hyperlink" Target="https://ftp.3gpp.org/tsg_sa/WG1_Serv/TSGS1_103_Gothenburg/Docs/S1-232105.zip" TargetMode="External"/><Relationship Id="rId5" Type="http://schemas.openxmlformats.org/officeDocument/2006/relationships/customXml" Target="../customXml/item4.xml"/><Relationship Id="rId237" Type="http://schemas.openxmlformats.org/officeDocument/2006/relationships/hyperlink" Target="https://portal.3gpp.org/desktopmodules/WorkItem/WorkItemDetails.aspx?workitemId=950003" TargetMode="External"/><Relationship Id="rId791" Type="http://schemas.openxmlformats.org/officeDocument/2006/relationships/hyperlink" Target="https://ftp.3gpp.org/tsg_sa/WG1_Serv/TSGS1_103_Gothenburg/Docs/S1-232415.zip" TargetMode="External"/><Relationship Id="rId889" Type="http://schemas.openxmlformats.org/officeDocument/2006/relationships/hyperlink" Target="https://ftp.3gpp.org/tsg_sa/WG1_Serv/TSGS1_103_Gothenburg/Docs/S1-232420.zip" TargetMode="External"/><Relationship Id="rId1074" Type="http://schemas.openxmlformats.org/officeDocument/2006/relationships/hyperlink" Target="https://portal.3gpp.org/desktopmodules/WorkItem/WorkItemDetails.aspx?workitemId=960016" TargetMode="External"/><Relationship Id="rId444" Type="http://schemas.openxmlformats.org/officeDocument/2006/relationships/hyperlink" Target="https://ftp.3gpp.org/tsg_sa/WG1_Serv/TSGS1_103_Gothenburg/Docs/S1-232473.zip" TargetMode="External"/><Relationship Id="rId651" Type="http://schemas.openxmlformats.org/officeDocument/2006/relationships/hyperlink" Target="https://ftp.3gpp.org/tsg_sa/WG1_Serv/TSGS1_103_Gothenburg/Docs/S1-232346.zip" TargetMode="External"/><Relationship Id="rId749" Type="http://schemas.openxmlformats.org/officeDocument/2006/relationships/hyperlink" Target="https://ftp.3gpp.org/tsg_sa/WG1_Serv/TSGS1_103_Gothenburg/Docs/S1-232650.zip" TargetMode="External"/><Relationship Id="rId1281" Type="http://schemas.openxmlformats.org/officeDocument/2006/relationships/hyperlink" Target="https://ftp.3gpp.org/tsg_sa/WG1_Serv/TSGS1_103_Gothenburg/Docs/S1-232255.zip" TargetMode="External"/><Relationship Id="rId1379" Type="http://schemas.openxmlformats.org/officeDocument/2006/relationships/hyperlink" Target="https://ftp.3gpp.org/tsg_sa/WG1_Serv/TSGS1_103_Gothenburg/Docs/S1-232366.zip" TargetMode="External"/><Relationship Id="rId1502" Type="http://schemas.openxmlformats.org/officeDocument/2006/relationships/hyperlink" Target="https://ftp.3gpp.org/tsg_sa/WG1_Serv/TSGS1_103_Gothenburg/Docs/S1-232468.zip" TargetMode="External"/><Relationship Id="rId1586" Type="http://schemas.openxmlformats.org/officeDocument/2006/relationships/hyperlink" Target="https://ftp.3gpp.org/tsg_sa/WG1_Serv/TSGS1_103_Gothenburg/Docs/S1-232575.zip" TargetMode="External"/><Relationship Id="rId290" Type="http://schemas.openxmlformats.org/officeDocument/2006/relationships/hyperlink" Target="https://portal.3gpp.org/desktopmodules/Specifications/SpecificationDetails.aspx?specificationId=4044" TargetMode="External"/><Relationship Id="rId304" Type="http://schemas.openxmlformats.org/officeDocument/2006/relationships/hyperlink" Target="https://ftp.3gpp.org/tsg_sa/WG1_Serv/TSGS1_103_Gothenburg/Docs/S1-232131.zip" TargetMode="External"/><Relationship Id="rId388" Type="http://schemas.openxmlformats.org/officeDocument/2006/relationships/hyperlink" Target="https://ftp.3gpp.org/tsg_sa/WG1_Serv/TSGS1_103_Gothenburg/Docs/S1-232134.zip" TargetMode="External"/><Relationship Id="rId511" Type="http://schemas.openxmlformats.org/officeDocument/2006/relationships/hyperlink" Target="https://ftp.3gpp.org/tsg_sa/WG1_Serv/TSGS1_103_Gothenburg/Docs/S1-232302.zip" TargetMode="External"/><Relationship Id="rId609" Type="http://schemas.openxmlformats.org/officeDocument/2006/relationships/hyperlink" Target="https://ftp.3gpp.org/tsg_sa/WG1_Serv/TSGS1_103_Gothenburg/Docs/S1-232391.zip" TargetMode="External"/><Relationship Id="rId956" Type="http://schemas.openxmlformats.org/officeDocument/2006/relationships/hyperlink" Target="https://portal.3gpp.org/desktopmodules/Release/ReleaseDetails.aspx?releaseId=194" TargetMode="External"/><Relationship Id="rId1141" Type="http://schemas.openxmlformats.org/officeDocument/2006/relationships/hyperlink" Target="https://portal.3gpp.org/desktopmodules/Specifications/SpecificationDetails.aspx?specificationId=3107" TargetMode="External"/><Relationship Id="rId1239" Type="http://schemas.openxmlformats.org/officeDocument/2006/relationships/hyperlink" Target="https://ftp.3gpp.org/tsg_sa/WG1_Serv/TSGS1_103_Gothenburg/Docs/S1-232628.zip" TargetMode="External"/><Relationship Id="rId85" Type="http://schemas.openxmlformats.org/officeDocument/2006/relationships/hyperlink" Target="https://portal.3gpp.org/desktopmodules/WorkItem/WorkItemDetails.aspx?workitemId=790001" TargetMode="External"/><Relationship Id="rId150" Type="http://schemas.openxmlformats.org/officeDocument/2006/relationships/hyperlink" Target="https://ftp.3gpp.org/tsg_sa/WG1_Serv/TSGS1_103_Gothenburg/Docs/S1-232287.zip" TargetMode="External"/><Relationship Id="rId595" Type="http://schemas.openxmlformats.org/officeDocument/2006/relationships/hyperlink" Target="https://ftp.3gpp.org/tsg_sa/WG1_Serv/TSGS1_103_Gothenburg/Docs/S1-232034.zip" TargetMode="External"/><Relationship Id="rId816" Type="http://schemas.openxmlformats.org/officeDocument/2006/relationships/hyperlink" Target="https://ftp.3gpp.org/tsg_sa/WG1_Serv/TSGS1_103_Gothenburg/Docs/S1-232403.zip" TargetMode="External"/><Relationship Id="rId1001" Type="http://schemas.openxmlformats.org/officeDocument/2006/relationships/hyperlink" Target="https://portal.3gpp.org/desktopmodules/WorkItem/WorkItemDetails.aspx?workitemId=1000031" TargetMode="External"/><Relationship Id="rId1446" Type="http://schemas.openxmlformats.org/officeDocument/2006/relationships/hyperlink" Target="https://ftp.3gpp.org/tsg_sa/WG1_Serv/TSGS1_103_Gothenburg/Docs/S1-232521.zip" TargetMode="External"/><Relationship Id="rId248" Type="http://schemas.openxmlformats.org/officeDocument/2006/relationships/hyperlink" Target="https://portal.3gpp.org/desktopmodules/WorkItem/WorkItemDetails.aspx?workitemId=950003" TargetMode="External"/><Relationship Id="rId455" Type="http://schemas.openxmlformats.org/officeDocument/2006/relationships/hyperlink" Target="https://ftp.3gpp.org/tsg_sa/WG1_Serv/TSGS1_103_Gothenburg/Docs/S1-232429.zip" TargetMode="External"/><Relationship Id="rId662" Type="http://schemas.openxmlformats.org/officeDocument/2006/relationships/hyperlink" Target="https://ftp.3gpp.org/tsg_sa/WG1_Serv/TSGS1_103_Gothenburg/Docs/S1-232347.zip" TargetMode="External"/><Relationship Id="rId1085" Type="http://schemas.openxmlformats.org/officeDocument/2006/relationships/hyperlink" Target="https://ftp.3gpp.org/tsg_sa/WG1_Serv/TSGS1_103_Gothenburg/Docs/S1-232039.zip" TargetMode="External"/><Relationship Id="rId1292" Type="http://schemas.openxmlformats.org/officeDocument/2006/relationships/hyperlink" Target="https://portal.3gpp.org/desktopmodules/Specifications/SpecificationDetails.aspx?specificationId=3107" TargetMode="External"/><Relationship Id="rId1306" Type="http://schemas.openxmlformats.org/officeDocument/2006/relationships/hyperlink" Target="https://ftp.3gpp.org/tsg_sa/WG1_Serv/TSGS1_103_Gothenburg/Docs/S1-232595.zip" TargetMode="External"/><Relationship Id="rId1513" Type="http://schemas.openxmlformats.org/officeDocument/2006/relationships/hyperlink" Target="https://ftp.3gpp.org/tsg_sa/WG1_Serv/TSGS1_103_Gothenburg/Docs/S1-232458.zip" TargetMode="External"/><Relationship Id="rId12" Type="http://schemas.openxmlformats.org/officeDocument/2006/relationships/hyperlink" Target="https://ftp.3gpp.org/tsg_sa/WG1_Serv/TSGS1_103_Gothenburg/Docs/S1-232000.zip" TargetMode="External"/><Relationship Id="rId108" Type="http://schemas.openxmlformats.org/officeDocument/2006/relationships/hyperlink" Target="https://ftp.3gpp.org/tsg_sa/WG1_Serv/TSGS1_103_Gothenburg/Docs/S1-232025.zip" TargetMode="External"/><Relationship Id="rId315" Type="http://schemas.openxmlformats.org/officeDocument/2006/relationships/hyperlink" Target="https://portal.3gpp.org/desktopmodules/Specifications/SpecificationDetails.aspx?specificationId=4044" TargetMode="External"/><Relationship Id="rId522" Type="http://schemas.openxmlformats.org/officeDocument/2006/relationships/hyperlink" Target="https://ftp.3gpp.org/tsg_sa/WG1_Serv/TSGS1_103_Gothenburg/Docs/S1-232279.zip" TargetMode="External"/><Relationship Id="rId967" Type="http://schemas.openxmlformats.org/officeDocument/2006/relationships/hyperlink" Target="https://ftp.3gpp.org/tsg_sa/WG1_Serv/TSGS1_103_Gothenburg/Docs/S1-232513.zip" TargetMode="External"/><Relationship Id="rId1152" Type="http://schemas.openxmlformats.org/officeDocument/2006/relationships/hyperlink" Target="https://portal.3gpp.org/desktopmodules/Specifications/SpecificationDetails.aspx?specificationId=3107" TargetMode="External"/><Relationship Id="rId1597" Type="http://schemas.openxmlformats.org/officeDocument/2006/relationships/hyperlink" Target="https://ftp.3gpp.org/tsg_sa/WG1_Serv/TSGS1_103_Gothenburg/Docs/S1-232583.zip" TargetMode="External"/><Relationship Id="rId96" Type="http://schemas.openxmlformats.org/officeDocument/2006/relationships/hyperlink" Target="https://ftp.3gpp.org/tsg_sa/WG1_Serv/TSGS1_103_Gothenburg/Docs/S1-232210.zip" TargetMode="External"/><Relationship Id="rId161" Type="http://schemas.openxmlformats.org/officeDocument/2006/relationships/hyperlink" Target="https://portal.3gpp.org/desktopmodules/WorkItem/WorkItemDetails.aspx?workitemId=699999" TargetMode="External"/><Relationship Id="rId399" Type="http://schemas.openxmlformats.org/officeDocument/2006/relationships/hyperlink" Target="https://ftp.3gpp.org/tsg_sa/WG1_Serv/TSGS1_103_Gothenburg/Docs/S1-232471.zip" TargetMode="External"/><Relationship Id="rId827" Type="http://schemas.openxmlformats.org/officeDocument/2006/relationships/hyperlink" Target="https://ftp.3gpp.org/tsg_sa/WG1_Serv/TSGS1_103_Gothenburg/Docs/S1-232085.zip" TargetMode="External"/><Relationship Id="rId1012" Type="http://schemas.openxmlformats.org/officeDocument/2006/relationships/hyperlink" Target="https://portal.3gpp.org/desktopmodules/WorkItem/WorkItemDetails.aspx?workitemId=1000031" TargetMode="External"/><Relationship Id="rId1457" Type="http://schemas.openxmlformats.org/officeDocument/2006/relationships/hyperlink" Target="https://ftp.3gpp.org/tsg_sa/WG1_Serv/TSGS1_103_Gothenburg/Docs/S1-232461.zip" TargetMode="External"/><Relationship Id="rId259" Type="http://schemas.openxmlformats.org/officeDocument/2006/relationships/hyperlink" Target="https://ftp.3gpp.org/tsg_sa/WG1_Serv/TSGS1_103_Gothenburg/Docs/S1-232616.zip" TargetMode="External"/><Relationship Id="rId466" Type="http://schemas.openxmlformats.org/officeDocument/2006/relationships/hyperlink" Target="https://ftp.3gpp.org/tsg_sa/WG1_Serv/TSGS1_103_Gothenburg/Docs/S1-232599.zip" TargetMode="External"/><Relationship Id="rId673" Type="http://schemas.openxmlformats.org/officeDocument/2006/relationships/hyperlink" Target="https://ftp.3gpp.org/tsg_sa/WG1_Serv/TSGS1_103_Gothenburg/Docs/S1-232645.zip" TargetMode="External"/><Relationship Id="rId880" Type="http://schemas.openxmlformats.org/officeDocument/2006/relationships/hyperlink" Target="https://ftp.3gpp.org/tsg_sa/WG1_Serv/TSGS1_103_Gothenburg/Docs/S1-232410.zip" TargetMode="External"/><Relationship Id="rId1096" Type="http://schemas.openxmlformats.org/officeDocument/2006/relationships/hyperlink" Target="https://portal.3gpp.org/desktopmodules/Specifications/SpecificationDetails.aspx?specificationId=3107" TargetMode="External"/><Relationship Id="rId1317" Type="http://schemas.openxmlformats.org/officeDocument/2006/relationships/hyperlink" Target="https://portal.3gpp.org/desktopmodules/Release/ReleaseDetails.aspx?releaseId=194" TargetMode="External"/><Relationship Id="rId1524" Type="http://schemas.openxmlformats.org/officeDocument/2006/relationships/hyperlink" Target="https://ftp.3gpp.org/tsg_sa/WG1_Serv/TSGS1_103_Gothenburg/Docs/S1-232097.zip" TargetMode="External"/><Relationship Id="rId23" Type="http://schemas.openxmlformats.org/officeDocument/2006/relationships/hyperlink" Target="https://ftp.3gpp.org/tsg_sa/WG1_Serv/TSGS1_103_Gothenburg/Docs/S1-232005.zip" TargetMode="External"/><Relationship Id="rId119" Type="http://schemas.openxmlformats.org/officeDocument/2006/relationships/hyperlink" Target="https://ftp.3gpp.org/tsg_sa/WG1_Serv/TSGS1_103_Gothenburg/Docs/S1-232373.zip" TargetMode="External"/><Relationship Id="rId326" Type="http://schemas.openxmlformats.org/officeDocument/2006/relationships/hyperlink" Target="https://portal.3gpp.org/desktopmodules/Release/ReleaseDetails.aspx?releaseId=194" TargetMode="External"/><Relationship Id="rId533" Type="http://schemas.openxmlformats.org/officeDocument/2006/relationships/hyperlink" Target="https://ftp.3gpp.org/tsg_sa/WG1_Serv/TSGS1_103_Gothenburg/Docs/S1-232149.zip" TargetMode="External"/><Relationship Id="rId978" Type="http://schemas.openxmlformats.org/officeDocument/2006/relationships/hyperlink" Target="https://ftp.3gpp.org/tsg_sa/WG1_Serv/TSGS1_103_Gothenburg/Docs/S1-232517.zip" TargetMode="External"/><Relationship Id="rId1163" Type="http://schemas.openxmlformats.org/officeDocument/2006/relationships/hyperlink" Target="https://ftp.3gpp.org/tsg_sa/WG1_Serv/TSGS1_103_Gothenburg/Docs/S1-232011.zip" TargetMode="External"/><Relationship Id="rId1370" Type="http://schemas.openxmlformats.org/officeDocument/2006/relationships/hyperlink" Target="https://ftp.3gpp.org/tsg_sa/WG1_Serv/TSGS1_103_Gothenburg/Docs/S1-232319.zip" TargetMode="External"/><Relationship Id="rId740" Type="http://schemas.openxmlformats.org/officeDocument/2006/relationships/hyperlink" Target="https://ftp.3gpp.org/tsg_sa/WG1_Serv/TSGS1_103_Gothenburg/Docs/S1-232377.zip" TargetMode="External"/><Relationship Id="rId838" Type="http://schemas.openxmlformats.org/officeDocument/2006/relationships/hyperlink" Target="https://ftp.3gpp.org/tsg_sa/WG1_Serv/TSGS1_103_Gothenburg/Docs/S1-232072.zip" TargetMode="External"/><Relationship Id="rId1023" Type="http://schemas.openxmlformats.org/officeDocument/2006/relationships/hyperlink" Target="https://ftp.3gpp.org/tsg_sa/WG1_Serv/TSGS1_103_Gothenburg/Docs/S1-232368.zip" TargetMode="External"/><Relationship Id="rId1468" Type="http://schemas.openxmlformats.org/officeDocument/2006/relationships/hyperlink" Target="https://ftp.3gpp.org/tsg_sa/WG1_Serv/TSGS1_103_Gothenburg/Docs/S1-232639.zip" TargetMode="External"/><Relationship Id="rId172" Type="http://schemas.openxmlformats.org/officeDocument/2006/relationships/hyperlink" Target="https://ftp.3gpp.org/tsg_sa/WG1_Serv/TSGS1_103_Gothenburg/Docs/S1-232282.zip" TargetMode="External"/><Relationship Id="rId477" Type="http://schemas.openxmlformats.org/officeDocument/2006/relationships/hyperlink" Target="https://ftp.3gpp.org/tsg_sa/WG1_Serv/TSGS1_103_Gothenburg/Docs/S1-232057.zip" TargetMode="External"/><Relationship Id="rId600" Type="http://schemas.openxmlformats.org/officeDocument/2006/relationships/hyperlink" Target="https://ftp.3gpp.org/tsg_sa/WG1_Serv/TSGS1_103_Gothenburg/Docs/S1-232117.zip" TargetMode="External"/><Relationship Id="rId684" Type="http://schemas.openxmlformats.org/officeDocument/2006/relationships/hyperlink" Target="https://ftp.3gpp.org/tsg_sa/WG1_Serv/TSGS1_103_Gothenburg/Docs/S1-232351.zip" TargetMode="External"/><Relationship Id="rId1230" Type="http://schemas.openxmlformats.org/officeDocument/2006/relationships/hyperlink" Target="https://ftp.3gpp.org/tsg_sa/WG1_Serv/TSGS1_103_Gothenburg/Docs/S1-232627.zip" TargetMode="External"/><Relationship Id="rId1328" Type="http://schemas.openxmlformats.org/officeDocument/2006/relationships/hyperlink" Target="https://ftp.3gpp.org/tsg_sa/WG1_Serv/TSGS1_103_Gothenburg/Docs/S1-232316.zip" TargetMode="External"/><Relationship Id="rId1535" Type="http://schemas.openxmlformats.org/officeDocument/2006/relationships/hyperlink" Target="https://ftp.3gpp.org/tsg_sa/WG1_Serv/TSGS1_103_Gothenburg/Docs/S1-232295.zip" TargetMode="External"/><Relationship Id="rId337" Type="http://schemas.openxmlformats.org/officeDocument/2006/relationships/hyperlink" Target="https://ftp.3gpp.org/tsg_sa/WG1_Serv/TSGS1_103_Gothenburg/Docs/S1-232250.zip" TargetMode="External"/><Relationship Id="rId891" Type="http://schemas.openxmlformats.org/officeDocument/2006/relationships/hyperlink" Target="https://ftp.3gpp.org/tsg_sa/WG1_Serv/TSGS1_103_Gothenburg/Docs/S1-232411.zip" TargetMode="External"/><Relationship Id="rId905" Type="http://schemas.openxmlformats.org/officeDocument/2006/relationships/hyperlink" Target="https://ftp.3gpp.org/tsg_sa/WG1_Serv/TSGS1_103_Gothenburg/Docs/S1-232413.zip" TargetMode="External"/><Relationship Id="rId989" Type="http://schemas.openxmlformats.org/officeDocument/2006/relationships/hyperlink" Target="https://ftp.3gpp.org/tsg_sa/WG1_Serv/TSGS1_103_Gothenburg/Docs/S1-232503.zip" TargetMode="External"/><Relationship Id="rId34" Type="http://schemas.openxmlformats.org/officeDocument/2006/relationships/hyperlink" Target="https://ftp.3gpp.org/tsg_sa/WG1_Serv/TSGS1_103_Gothenburg/Docs/S1-232550.zip" TargetMode="External"/><Relationship Id="rId544" Type="http://schemas.openxmlformats.org/officeDocument/2006/relationships/hyperlink" Target="https://ftp.3gpp.org/tsg_sa/WG1_Serv/TSGS1_103_Gothenburg/Docs/S1-232307.zip" TargetMode="External"/><Relationship Id="rId751" Type="http://schemas.openxmlformats.org/officeDocument/2006/relationships/hyperlink" Target="https://ftp.3gpp.org/tsg_sa/WG1_Serv/TSGS1_103_Gothenburg/Docs/S1-232664.zip" TargetMode="External"/><Relationship Id="rId849" Type="http://schemas.openxmlformats.org/officeDocument/2006/relationships/hyperlink" Target="https://ftp.3gpp.org/tsg_sa/WG1_Serv/TSGS1_103_Gothenburg/Docs/S1-232083.zip" TargetMode="External"/><Relationship Id="rId1174" Type="http://schemas.openxmlformats.org/officeDocument/2006/relationships/hyperlink" Target="https://ftp.3gpp.org/tsg_sa/WG1_Serv/TSGS1_103_Gothenburg/Docs/S1-232150.zip" TargetMode="External"/><Relationship Id="rId1381" Type="http://schemas.openxmlformats.org/officeDocument/2006/relationships/hyperlink" Target="https://ftp.3gpp.org/tsg_sa/WG1_Serv/TSGS1_103_Gothenburg/Docs/S1-232320.zip" TargetMode="External"/><Relationship Id="rId1479" Type="http://schemas.openxmlformats.org/officeDocument/2006/relationships/hyperlink" Target="https://ftp.3gpp.org/tsg_sa/WG1_Serv/TSGS1_103_Gothenburg/Docs/S1-232466.zip" TargetMode="External"/><Relationship Id="rId1602" Type="http://schemas.openxmlformats.org/officeDocument/2006/relationships/image" Target="media/image1.emf"/><Relationship Id="rId183" Type="http://schemas.openxmlformats.org/officeDocument/2006/relationships/hyperlink" Target="https://ftp.3gpp.org/tsg_sa/WG1_Serv/TSGS1_103_Gothenburg/Docs/S1-232612.zip" TargetMode="External"/><Relationship Id="rId390" Type="http://schemas.openxmlformats.org/officeDocument/2006/relationships/hyperlink" Target="https://ftp.3gpp.org/tsg_sa/WG1_Serv/TSGS1_103_Gothenburg/Docs/S1-232427.zip" TargetMode="External"/><Relationship Id="rId404" Type="http://schemas.openxmlformats.org/officeDocument/2006/relationships/hyperlink" Target="https://ftp.3gpp.org/tsg_sa/WG1_Serv/TSGS1_103_Gothenburg/Docs/S1-232112.zip" TargetMode="External"/><Relationship Id="rId611" Type="http://schemas.openxmlformats.org/officeDocument/2006/relationships/hyperlink" Target="https://ftp.3gpp.org/tsg_sa/WG1_Serv/TSGS1_103_Gothenburg/Docs/S1-232343.zip" TargetMode="External"/><Relationship Id="rId1034" Type="http://schemas.openxmlformats.org/officeDocument/2006/relationships/hyperlink" Target="https://ftp.3gpp.org/tsg_sa/WG1_Serv/TSGS1_103_Gothenburg/Docs/S1-232324.zip" TargetMode="External"/><Relationship Id="rId1241" Type="http://schemas.openxmlformats.org/officeDocument/2006/relationships/hyperlink" Target="https://ftp.3gpp.org/tsg_sa/WG1_Serv/TSGS1_103_Gothenburg/Docs/S1-232121.zip" TargetMode="External"/><Relationship Id="rId1339" Type="http://schemas.openxmlformats.org/officeDocument/2006/relationships/hyperlink" Target="https://ftp.3gpp.org/tsg_sa/WG1_Serv/TSGS1_103_Gothenburg/Docs/S1-232363.zip" TargetMode="External"/><Relationship Id="rId250" Type="http://schemas.openxmlformats.org/officeDocument/2006/relationships/hyperlink" Target="https://ftp.3gpp.org/tsg_sa/WG1_Serv/TSGS1_103_Gothenburg/Docs/S1-232426.zip" TargetMode="External"/><Relationship Id="rId488" Type="http://schemas.openxmlformats.org/officeDocument/2006/relationships/hyperlink" Target="https://ftp.3gpp.org/tsg_sa/WG1_Serv/TSGS1_103_Gothenburg/Docs/S1-232123.zip" TargetMode="External"/><Relationship Id="rId695" Type="http://schemas.openxmlformats.org/officeDocument/2006/relationships/hyperlink" Target="https://ftp.3gpp.org/tsg_sa/WG1_Serv/TSGS1_103_Gothenburg/Docs/S1-232128.zip" TargetMode="External"/><Relationship Id="rId709" Type="http://schemas.openxmlformats.org/officeDocument/2006/relationships/hyperlink" Target="https://ftp.3gpp.org/tsg_sa/WG1_Serv/TSGS1_103_Gothenburg/Docs/S1-232133.zip" TargetMode="External"/><Relationship Id="rId916" Type="http://schemas.openxmlformats.org/officeDocument/2006/relationships/hyperlink" Target="https://ftp.3gpp.org/tsg_sa/WG1_Serv/TSGS1_103_Gothenburg/Docs/S1-232073.zip" TargetMode="External"/><Relationship Id="rId1101" Type="http://schemas.openxmlformats.org/officeDocument/2006/relationships/hyperlink" Target="https://portal.3gpp.org/desktopmodules/Specifications/SpecificationDetails.aspx?specificationId=3107" TargetMode="External"/><Relationship Id="rId1546" Type="http://schemas.openxmlformats.org/officeDocument/2006/relationships/hyperlink" Target="https://ftp.3gpp.org/tsg_sa/WG1_Serv/TSGS1_103_Gothenburg/Docs/S1-232625.zip" TargetMode="External"/><Relationship Id="rId45" Type="http://schemas.openxmlformats.org/officeDocument/2006/relationships/hyperlink" Target="https://ftp.3gpp.org/tsg_sa/WG1_Serv/TSGS1_103_Gothenburg/Docs/S1-232607.zip" TargetMode="External"/><Relationship Id="rId110" Type="http://schemas.openxmlformats.org/officeDocument/2006/relationships/hyperlink" Target="https://ftp.3gpp.org/tsg_sa/WG1_Serv/TSGS1_103_Gothenburg/Docs/S1-232023.zip" TargetMode="External"/><Relationship Id="rId348" Type="http://schemas.openxmlformats.org/officeDocument/2006/relationships/hyperlink" Target="https://ftp.3gpp.org/tsg_sa/WG1_Serv/TSGS1_103_Gothenburg/Docs/S1-232056.zip" TargetMode="External"/><Relationship Id="rId555" Type="http://schemas.openxmlformats.org/officeDocument/2006/relationships/hyperlink" Target="https://ftp.3gpp.org/tsg_sa/WG1_Serv/TSGS1_103_Gothenburg/Docs/S1-232308.zip" TargetMode="External"/><Relationship Id="rId762" Type="http://schemas.openxmlformats.org/officeDocument/2006/relationships/hyperlink" Target="https://ftp.3gpp.org/tsg_sa/WG1_Serv/TSGS1_103_Gothenburg/Docs/S1-232629.zip" TargetMode="External"/><Relationship Id="rId1185" Type="http://schemas.openxmlformats.org/officeDocument/2006/relationships/hyperlink" Target="https://ftp.3gpp.org/tsg_sa/WG1_Serv/TSGS1_103_Gothenburg/Docs/S1-232331.zip" TargetMode="External"/><Relationship Id="rId1392" Type="http://schemas.openxmlformats.org/officeDocument/2006/relationships/hyperlink" Target="https://portal.3gpp.org/desktopmodules/WorkItem/WorkItemDetails.aspx?workitemId=1000033" TargetMode="External"/><Relationship Id="rId1406" Type="http://schemas.openxmlformats.org/officeDocument/2006/relationships/hyperlink" Target="https://ftp.3gpp.org/tsg_sa/WG1_Serv/TSGS1_103_Gothenburg/Docs/S1-232624.zip" TargetMode="External"/><Relationship Id="rId1613" Type="http://schemas.openxmlformats.org/officeDocument/2006/relationships/hyperlink" Target="https://portal.3gpp.org/desktopmodules/Release/ReleaseDetails.aspx?releaseId=194" TargetMode="External"/><Relationship Id="rId194" Type="http://schemas.openxmlformats.org/officeDocument/2006/relationships/hyperlink" Target="https://portal.3gpp.org/desktopmodules/Specifications/SpecificationDetails.aspx?specificationId=624" TargetMode="External"/><Relationship Id="rId208" Type="http://schemas.openxmlformats.org/officeDocument/2006/relationships/hyperlink" Target="https://ftp.3gpp.org/tsg_sa/WG1_Serv/TSGS1_103_Gothenburg/Docs/S1-232276.zip" TargetMode="External"/><Relationship Id="rId415" Type="http://schemas.openxmlformats.org/officeDocument/2006/relationships/hyperlink" Target="https://ftp.3gpp.org/tsg_sa/WG1_Serv/TSGS1_103_Gothenburg/Docs/S1-232429.zip" TargetMode="External"/><Relationship Id="rId622" Type="http://schemas.openxmlformats.org/officeDocument/2006/relationships/hyperlink" Target="https://ftp.3gpp.org/tsg_sa/WG1_Serv/TSGS1_103_Gothenburg/Docs/S1-232096.zip" TargetMode="External"/><Relationship Id="rId1045" Type="http://schemas.openxmlformats.org/officeDocument/2006/relationships/hyperlink" Target="https://portal.3gpp.org/desktopmodules/Specifications/SpecificationDetails.aspx?specificationId=4089" TargetMode="External"/><Relationship Id="rId1252" Type="http://schemas.openxmlformats.org/officeDocument/2006/relationships/hyperlink" Target="https://ftp.3gpp.org/tsg_sa/WG1_Serv/TSGS1_103_Gothenburg/Docs/S1-232194.zip" TargetMode="External"/><Relationship Id="rId261" Type="http://schemas.openxmlformats.org/officeDocument/2006/relationships/hyperlink" Target="https://ftp.3gpp.org/tsg_sa/WG1_Serv/TSGS1_103_Gothenburg/Docs/S1-232126.zip" TargetMode="External"/><Relationship Id="rId499" Type="http://schemas.openxmlformats.org/officeDocument/2006/relationships/hyperlink" Target="https://ftp.3gpp.org/tsg_sa/WG1_Serv/TSGS1_103_Gothenburg/Docs/S1-232013.zip" TargetMode="External"/><Relationship Id="rId927" Type="http://schemas.openxmlformats.org/officeDocument/2006/relationships/hyperlink" Target="https://ftp.3gpp.org/tsg_sa/WG1_Serv/TSGS1_103_Gothenburg/Docs/S1-232509.zip" TargetMode="External"/><Relationship Id="rId1112" Type="http://schemas.openxmlformats.org/officeDocument/2006/relationships/hyperlink" Target="https://portal.3gpp.org/desktopmodules/Specifications/SpecificationDetails.aspx?specificationId=3107" TargetMode="External"/><Relationship Id="rId1557" Type="http://schemas.openxmlformats.org/officeDocument/2006/relationships/hyperlink" Target="https://ftp.3gpp.org/tsg_sa/WG1_Serv/TSGS1_103_Gothenburg/Docs/S1-232254.zip" TargetMode="External"/><Relationship Id="rId56" Type="http://schemas.openxmlformats.org/officeDocument/2006/relationships/hyperlink" Target="https://ftp.3gpp.org/tsg_sa/WG1_Serv/TSGS1_103_Gothenburg/Docs/S1-232604.zip" TargetMode="External"/><Relationship Id="rId359" Type="http://schemas.openxmlformats.org/officeDocument/2006/relationships/hyperlink" Target="https://ftp.3gpp.org/tsg_sa/WG1_Serv/TSGS1_103_Gothenburg/Docs/S1-232243.zip" TargetMode="External"/><Relationship Id="rId566" Type="http://schemas.openxmlformats.org/officeDocument/2006/relationships/hyperlink" Target="https://ftp.3gpp.org/tsg_sa/WG1_Serv/TSGS1_103_Gothenburg/Docs/S1-232169.zip" TargetMode="External"/><Relationship Id="rId773" Type="http://schemas.openxmlformats.org/officeDocument/2006/relationships/hyperlink" Target="https://ftp.3gpp.org/tsg_sa/WG1_Serv/TSGS1_103_Gothenburg/Docs/S1-232591.zip" TargetMode="External"/><Relationship Id="rId1196" Type="http://schemas.openxmlformats.org/officeDocument/2006/relationships/hyperlink" Target="https://ftp.3gpp.org/tsg_sa/WG1_Serv/TSGS1_103_Gothenburg/Docs/S1-232103.zip" TargetMode="External"/><Relationship Id="rId1417" Type="http://schemas.openxmlformats.org/officeDocument/2006/relationships/hyperlink" Target="https://ftp.3gpp.org/tsg_sa/WG1_Serv/TSGS1_103_Gothenburg/Docs/S1-232504.zip" TargetMode="External"/><Relationship Id="rId121" Type="http://schemas.openxmlformats.org/officeDocument/2006/relationships/hyperlink" Target="https://ftp.3gpp.org/tsg_sa/WG1_Serv/TSGS1_103_Gothenburg/Docs/S1-232395.zip" TargetMode="External"/><Relationship Id="rId219" Type="http://schemas.openxmlformats.org/officeDocument/2006/relationships/hyperlink" Target="https://portal.3gpp.org/desktopmodules/Specifications/SpecificationDetails.aspx?specificationId=4096" TargetMode="External"/><Relationship Id="rId426" Type="http://schemas.openxmlformats.org/officeDocument/2006/relationships/hyperlink" Target="https://ftp.3gpp.org/tsg_sa/WG1_Serv/TSGS1_103_Gothenburg/Docs/S1-232174.zip" TargetMode="External"/><Relationship Id="rId633" Type="http://schemas.openxmlformats.org/officeDocument/2006/relationships/hyperlink" Target="https://ftp.3gpp.org/tsg_sa/WG1_Serv/TSGS1_103_Gothenburg/Docs/S1-232096.zip" TargetMode="External"/><Relationship Id="rId980" Type="http://schemas.openxmlformats.org/officeDocument/2006/relationships/hyperlink" Target="https://ftp.3gpp.org/tsg_sa/WG1_Serv/TSGS1_103_Gothenburg/Docs/S1-232522.zip" TargetMode="External"/><Relationship Id="rId1056" Type="http://schemas.openxmlformats.org/officeDocument/2006/relationships/hyperlink" Target="https://ftp.3gpp.org/tsg_sa/WG1_Serv/TSGS1_103_Gothenburg/Docs/S1-232542.zip" TargetMode="External"/><Relationship Id="rId1263" Type="http://schemas.openxmlformats.org/officeDocument/2006/relationships/hyperlink" Target="https://ftp.3gpp.org/tsg_sa/WG1_Serv/TSGS1_103_Gothenburg/Docs/S1-232200.zip" TargetMode="External"/><Relationship Id="rId840" Type="http://schemas.openxmlformats.org/officeDocument/2006/relationships/hyperlink" Target="https://ftp.3gpp.org/tsg_sa/WG1_Serv/TSGS1_103_Gothenburg/Docs/S1-232261.zip" TargetMode="External"/><Relationship Id="rId938" Type="http://schemas.openxmlformats.org/officeDocument/2006/relationships/hyperlink" Target="https://ftp.3gpp.org/tsg_sa/WG1_Serv/TSGS1_103_Gothenburg/Docs/S1-232510.zip" TargetMode="External"/><Relationship Id="rId1470" Type="http://schemas.openxmlformats.org/officeDocument/2006/relationships/hyperlink" Target="https://ftp.3gpp.org/tsg_sa/WG1_Serv/TSGS1_103_Gothenburg/Docs/S1-232465.zip" TargetMode="External"/><Relationship Id="rId1568" Type="http://schemas.openxmlformats.org/officeDocument/2006/relationships/hyperlink" Target="https://ftp.3gpp.org/tsg_sa/WG1_Serv/TSGS1_103_Gothenburg/Docs/S1-232557.zip" TargetMode="External"/><Relationship Id="rId67" Type="http://schemas.openxmlformats.org/officeDocument/2006/relationships/hyperlink" Target="https://ftp.3gpp.org/tsg_sa/WG1_Serv/TSGS1_103_Gothenburg/Docs/S1-232609.zip" TargetMode="External"/><Relationship Id="rId272" Type="http://schemas.openxmlformats.org/officeDocument/2006/relationships/hyperlink" Target="https://portal.3gpp.org/desktopmodules/Release/ReleaseDetails.aspx?releaseId=194" TargetMode="External"/><Relationship Id="rId577" Type="http://schemas.openxmlformats.org/officeDocument/2006/relationships/hyperlink" Target="https://ftp.3gpp.org/tsg_sa/WG1_Serv/TSGS1_103_Gothenburg/Docs/S1-232311.zip" TargetMode="External"/><Relationship Id="rId700" Type="http://schemas.openxmlformats.org/officeDocument/2006/relationships/hyperlink" Target="https://ftp.3gpp.org/tsg_sa/WG1_Serv/TSGS1_103_Gothenburg/Docs/S1-232031.zip" TargetMode="External"/><Relationship Id="rId1123" Type="http://schemas.openxmlformats.org/officeDocument/2006/relationships/hyperlink" Target="https://ftp.3gpp.org/tsg_sa/WG1_Serv/TSGS1_103_Gothenburg/Docs/S1-232042.zip" TargetMode="External"/><Relationship Id="rId1330" Type="http://schemas.openxmlformats.org/officeDocument/2006/relationships/hyperlink" Target="https://ftp.3gpp.org/tsg_sa/WG1_Serv/TSGS1_103_Gothenburg/Docs/S1-232635.zip" TargetMode="External"/><Relationship Id="rId1428" Type="http://schemas.openxmlformats.org/officeDocument/2006/relationships/hyperlink" Target="https://ftp.3gpp.org/tsg_sa/WG1_Serv/TSGS1_103_Gothenburg/Docs/S1-232505.zip" TargetMode="External"/><Relationship Id="rId132" Type="http://schemas.openxmlformats.org/officeDocument/2006/relationships/hyperlink" Target="https://ftp.3gpp.org/tsg_sa/WG1_Serv/TSGS1_103_Gothenburg/Docs/S1-232289.zip" TargetMode="External"/><Relationship Id="rId784" Type="http://schemas.openxmlformats.org/officeDocument/2006/relationships/hyperlink" Target="https://portal.3gpp.org/desktopmodules/Specifications/SpecificationDetails.aspx?specificationId=4046" TargetMode="External"/><Relationship Id="rId991" Type="http://schemas.openxmlformats.org/officeDocument/2006/relationships/hyperlink" Target="https://ftp.3gpp.org/tsg_sa/WG1_Serv/TSGS1_103_Gothenburg/Docs/S1-232199.zip" TargetMode="External"/><Relationship Id="rId1067" Type="http://schemas.openxmlformats.org/officeDocument/2006/relationships/hyperlink" Target="https://ftp.3gpp.org/tsg_sa/WG1_Serv/TSGS1_103_Gothenburg/Docs/S1-232532.zip" TargetMode="External"/><Relationship Id="rId437" Type="http://schemas.openxmlformats.org/officeDocument/2006/relationships/hyperlink" Target="https://ftp.3gpp.org/tsg_sa/WG1_Serv/TSGS1_103_Gothenburg/Docs/S1-232658.zip" TargetMode="External"/><Relationship Id="rId644" Type="http://schemas.openxmlformats.org/officeDocument/2006/relationships/hyperlink" Target="https://ftp.3gpp.org/tsg_sa/WG1_Serv/TSGS1_103_Gothenburg/Docs/S1-232258.zip" TargetMode="External"/><Relationship Id="rId851" Type="http://schemas.openxmlformats.org/officeDocument/2006/relationships/hyperlink" Target="https://ftp.3gpp.org/tsg_sa/WG1_Serv/TSGS1_103_Gothenburg/Docs/S1-232406.zip" TargetMode="External"/><Relationship Id="rId1274" Type="http://schemas.openxmlformats.org/officeDocument/2006/relationships/hyperlink" Target="https://ftp.3gpp.org/tsg_sa/WG1_Serv/TSGS1_103_Gothenburg/Docs/S1-232337.zip" TargetMode="External"/><Relationship Id="rId1481" Type="http://schemas.openxmlformats.org/officeDocument/2006/relationships/hyperlink" Target="https://ftp.3gpp.org/tsg_sa/WG1_Serv/TSGS1_103_Gothenburg/Docs/S1-232463.zip" TargetMode="External"/><Relationship Id="rId1579" Type="http://schemas.openxmlformats.org/officeDocument/2006/relationships/hyperlink" Target="https://ftp.3gpp.org/tsg_sa/WG1_Serv/TSGS1_103_Gothenburg/Docs/S1-232568.zip" TargetMode="External"/><Relationship Id="rId283" Type="http://schemas.openxmlformats.org/officeDocument/2006/relationships/hyperlink" Target="https://ftp.3gpp.org/tsg_sa/WG1_Serv/TSGS1_103_Gothenburg/Docs/S1-232631.zip" TargetMode="External"/><Relationship Id="rId490" Type="http://schemas.openxmlformats.org/officeDocument/2006/relationships/hyperlink" Target="https://ftp.3gpp.org/tsg_sa/WG1_Serv/TSGS1_103_Gothenburg/Docs/S1-232315.zip" TargetMode="External"/><Relationship Id="rId504" Type="http://schemas.openxmlformats.org/officeDocument/2006/relationships/hyperlink" Target="https://ftp.3gpp.org/tsg_sa/WG1_Serv/TSGS1_103_Gothenburg/Docs/S1-232301.zip" TargetMode="External"/><Relationship Id="rId711" Type="http://schemas.openxmlformats.org/officeDocument/2006/relationships/hyperlink" Target="https://ftp.3gpp.org/tsg_sa/WG1_Serv/TSGS1_103_Gothenburg/Docs/S1-232375.zip" TargetMode="External"/><Relationship Id="rId949" Type="http://schemas.openxmlformats.org/officeDocument/2006/relationships/hyperlink" Target="https://ftp.3gpp.org/tsg_sa/WG1_Serv/TSGS1_103_Gothenburg/Docs/S1-232511.zip" TargetMode="External"/><Relationship Id="rId1134" Type="http://schemas.openxmlformats.org/officeDocument/2006/relationships/hyperlink" Target="https://ftp.3gpp.org/tsg_sa/WG1_Serv/TSGS1_103_Gothenburg/Docs/S1-232541.zip" TargetMode="External"/><Relationship Id="rId1341" Type="http://schemas.openxmlformats.org/officeDocument/2006/relationships/hyperlink" Target="https://ftp.3gpp.org/tsg_sa/WG1_Serv/TSGS1_103_Gothenburg/Docs/S1-232317.zip" TargetMode="External"/><Relationship Id="rId78" Type="http://schemas.openxmlformats.org/officeDocument/2006/relationships/hyperlink" Target="https://ftp.3gpp.org/tsg_sa/WG1_Serv/TSGS1_103_Gothenburg/Docs/S1-232290.zip" TargetMode="External"/><Relationship Id="rId143" Type="http://schemas.openxmlformats.org/officeDocument/2006/relationships/hyperlink" Target="https://ftp.3gpp.org/tsg_sa/WG1_Serv/TSGS1_103_Gothenburg/Docs/S1-232610.zip" TargetMode="External"/><Relationship Id="rId350" Type="http://schemas.openxmlformats.org/officeDocument/2006/relationships/hyperlink" Target="https://ftp.3gpp.org/tsg_sa/WG1_Serv/TSGS1_103_Gothenburg/Docs/S1-232437.zip" TargetMode="External"/><Relationship Id="rId588" Type="http://schemas.openxmlformats.org/officeDocument/2006/relationships/hyperlink" Target="https://ftp.3gpp.org/tsg_sa/WG1_Serv/TSGS1_103_Gothenburg/Docs/S1-232278.zip" TargetMode="External"/><Relationship Id="rId795" Type="http://schemas.openxmlformats.org/officeDocument/2006/relationships/hyperlink" Target="https://ftp.3gpp.org/tsg_sa/WG1_Serv/TSGS1_103_Gothenburg/Docs/S1-232415.zip" TargetMode="External"/><Relationship Id="rId809" Type="http://schemas.openxmlformats.org/officeDocument/2006/relationships/hyperlink" Target="https://portal.3gpp.org/desktopmodules/Release/ReleaseDetails.aspx?releaseId=194" TargetMode="External"/><Relationship Id="rId1201" Type="http://schemas.openxmlformats.org/officeDocument/2006/relationships/hyperlink" Target="https://ftp.3gpp.org/tsg_sa/WG1_Serv/TSGS1_103_Gothenburg/Docs/S1-232327.zip" TargetMode="External"/><Relationship Id="rId1439" Type="http://schemas.openxmlformats.org/officeDocument/2006/relationships/hyperlink" Target="https://ftp.3gpp.org/tsg_sa/WG1_Serv/TSGS1_103_Gothenburg/Docs/S1-232087.zip" TargetMode="External"/><Relationship Id="rId9" Type="http://schemas.openxmlformats.org/officeDocument/2006/relationships/webSettings" Target="webSettings.xml"/><Relationship Id="rId210" Type="http://schemas.openxmlformats.org/officeDocument/2006/relationships/hyperlink" Target="https://ftp.3gpp.org/tsg_sa/WG1_Serv/TSGS1_103_Gothenburg/Docs/S1-232615.zip" TargetMode="External"/><Relationship Id="rId448" Type="http://schemas.openxmlformats.org/officeDocument/2006/relationships/hyperlink" Target="https://ftp.3gpp.org/tsg_sa/WG1_Serv/TSGS1_103_Gothenburg/Docs/S1-232449.zip" TargetMode="External"/><Relationship Id="rId655" Type="http://schemas.openxmlformats.org/officeDocument/2006/relationships/hyperlink" Target="https://ftp.3gpp.org/tsg_sa/WG1_Serv/TSGS1_103_Gothenburg/Docs/S1-232266.zip" TargetMode="External"/><Relationship Id="rId862" Type="http://schemas.openxmlformats.org/officeDocument/2006/relationships/hyperlink" Target="https://ftp.3gpp.org/tsg_sa/WG1_Serv/TSGS1_103_Gothenburg/Docs/S1-232417.zip" TargetMode="External"/><Relationship Id="rId1078" Type="http://schemas.openxmlformats.org/officeDocument/2006/relationships/hyperlink" Target="https://ftp.3gpp.org/tsg_sa/WG1_Serv/TSGS1_103_Gothenburg/Docs/S1-232104.zip" TargetMode="External"/><Relationship Id="rId1285" Type="http://schemas.openxmlformats.org/officeDocument/2006/relationships/hyperlink" Target="https://ftp.3gpp.org/tsg_sa/WG1_Serv/TSGS1_103_Gothenburg/Docs/S1-232633.zip" TargetMode="External"/><Relationship Id="rId1492" Type="http://schemas.openxmlformats.org/officeDocument/2006/relationships/hyperlink" Target="https://ftp.3gpp.org/tsg_sa/WG1_Serv/TSGS1_103_Gothenburg/Docs/S1-232244.zip" TargetMode="External"/><Relationship Id="rId1506" Type="http://schemas.openxmlformats.org/officeDocument/2006/relationships/hyperlink" Target="https://ftp.3gpp.org/tsg_sa/WG1_Serv/TSGS1_103_Gothenburg/Docs/S1-232455.zip" TargetMode="External"/><Relationship Id="rId294" Type="http://schemas.openxmlformats.org/officeDocument/2006/relationships/hyperlink" Target="https://ftp.3gpp.org/tsg_sa/WG1_Serv/TSGS1_103_Gothenburg/Docs/S1-232469.zip" TargetMode="External"/><Relationship Id="rId308" Type="http://schemas.openxmlformats.org/officeDocument/2006/relationships/hyperlink" Target="https://ftp.3gpp.org/tsg_sa/WG1_Serv/TSGS1_103_Gothenburg/Docs/S1-232285.zip" TargetMode="External"/><Relationship Id="rId515" Type="http://schemas.openxmlformats.org/officeDocument/2006/relationships/hyperlink" Target="https://ftp.3gpp.org/tsg_sa/WG1_Serv/TSGS1_103_Gothenburg/Docs/S1-232302.zip" TargetMode="External"/><Relationship Id="rId722" Type="http://schemas.openxmlformats.org/officeDocument/2006/relationships/hyperlink" Target="https://ftp.3gpp.org/tsg_sa/WG1_Serv/TSGS1_103_Gothenburg/Docs/S1-232228.zip" TargetMode="External"/><Relationship Id="rId1145" Type="http://schemas.openxmlformats.org/officeDocument/2006/relationships/hyperlink" Target="https://ftp.3gpp.org/tsg_sa/WG1_Serv/TSGS1_103_Gothenburg/Docs/S1-232541.zip" TargetMode="External"/><Relationship Id="rId1352" Type="http://schemas.openxmlformats.org/officeDocument/2006/relationships/hyperlink" Target="https://ftp.3gpp.org/tsg_sa/WG1_Serv/TSGS1_103_Gothenburg/Docs/S1-232318.zip" TargetMode="External"/><Relationship Id="rId89" Type="http://schemas.openxmlformats.org/officeDocument/2006/relationships/hyperlink" Target="https://ftp.3gpp.org/tsg_sa/WG1_Serv/TSGS1_103_Gothenburg/Docs/S1-232210.zip" TargetMode="External"/><Relationship Id="rId154" Type="http://schemas.openxmlformats.org/officeDocument/2006/relationships/hyperlink" Target="https://ftp.3gpp.org/tsg_sa/WG1_Serv/TSGS1_103_Gothenburg/Docs/S1-232287.zip" TargetMode="External"/><Relationship Id="rId361" Type="http://schemas.openxmlformats.org/officeDocument/2006/relationships/hyperlink" Target="https://ftp.3gpp.org/tsg_sa/WG1_Serv/TSGS1_103_Gothenburg/Docs/S1-232470.zip" TargetMode="External"/><Relationship Id="rId599" Type="http://schemas.openxmlformats.org/officeDocument/2006/relationships/hyperlink" Target="https://ftp.3gpp.org/tsg_sa/WG1_Serv/TSGS1_103_Gothenburg/Docs/S1-232034.zip" TargetMode="External"/><Relationship Id="rId1005" Type="http://schemas.openxmlformats.org/officeDocument/2006/relationships/hyperlink" Target="https://portal.3gpp.org/desktopmodules/WorkItem/WorkItemDetails.aspx?workitemId=1000031" TargetMode="External"/><Relationship Id="rId1212" Type="http://schemas.openxmlformats.org/officeDocument/2006/relationships/hyperlink" Target="https://ftp.3gpp.org/tsg_sa/WG1_Serv/TSGS1_103_Gothenburg/Docs/S1-232328.zip" TargetMode="External"/><Relationship Id="rId459" Type="http://schemas.openxmlformats.org/officeDocument/2006/relationships/hyperlink" Target="https://ftp.3gpp.org/tsg_sa/WG1_Serv/TSGS1_103_Gothenburg/Docs/S1-232424.zip" TargetMode="External"/><Relationship Id="rId666" Type="http://schemas.openxmlformats.org/officeDocument/2006/relationships/hyperlink" Target="https://ftp.3gpp.org/tsg_sa/WG1_Serv/TSGS1_103_Gothenburg/Docs/S1-232122.zip" TargetMode="External"/><Relationship Id="rId873" Type="http://schemas.openxmlformats.org/officeDocument/2006/relationships/hyperlink" Target="https://ftp.3gpp.org/tsg_sa/WG1_Serv/TSGS1_103_Gothenburg/Docs/S1-232418.zip" TargetMode="External"/><Relationship Id="rId1089" Type="http://schemas.openxmlformats.org/officeDocument/2006/relationships/hyperlink" Target="https://ftp.3gpp.org/tsg_sa/WG1_Serv/TSGS1_103_Gothenburg/Docs/S1-232534.zip" TargetMode="External"/><Relationship Id="rId1296" Type="http://schemas.openxmlformats.org/officeDocument/2006/relationships/hyperlink" Target="https://ftp.3gpp.org/tsg_sa/WG1_Serv/TSGS1_103_Gothenburg/Docs/S1-232257.zip" TargetMode="External"/><Relationship Id="rId1517" Type="http://schemas.openxmlformats.org/officeDocument/2006/relationships/hyperlink" Target="https://ftp.3gpp.org/tsg_sa/WG1_Serv/TSGS1_103_Gothenburg/Docs/S1-232459.zip" TargetMode="External"/><Relationship Id="rId16" Type="http://schemas.openxmlformats.org/officeDocument/2006/relationships/hyperlink" Target="https://ftp.3gpp.org/tsg_sa/WG1_Serv/TSGS1_103_Gothenburg/Docs/S1-232002.zip" TargetMode="External"/><Relationship Id="rId221" Type="http://schemas.openxmlformats.org/officeDocument/2006/relationships/hyperlink" Target="https://portal.3gpp.org/desktopmodules/WorkItem/WorkItemDetails.aspx?workitemId=960019" TargetMode="External"/><Relationship Id="rId319" Type="http://schemas.openxmlformats.org/officeDocument/2006/relationships/hyperlink" Target="https://ftp.3gpp.org/tsg_sa/WG1_Serv/TSGS1_103_Gothenburg/Docs/S1-232130.zip" TargetMode="External"/><Relationship Id="rId526" Type="http://schemas.openxmlformats.org/officeDocument/2006/relationships/hyperlink" Target="https://ftp.3gpp.org/tsg_sa/WG1_Serv/TSGS1_103_Gothenburg/Docs/S1-232304.zip" TargetMode="External"/><Relationship Id="rId1156" Type="http://schemas.openxmlformats.org/officeDocument/2006/relationships/hyperlink" Target="https://www.3gpp.org/ftp/Specs/archive/22_series/22.843/22843-j00.zip" TargetMode="External"/><Relationship Id="rId1363" Type="http://schemas.openxmlformats.org/officeDocument/2006/relationships/hyperlink" Target="https://ftp.3gpp.org/tsg_sa/WG1_Serv/TSGS1_103_Gothenburg/Docs/S1-232637.zip" TargetMode="External"/><Relationship Id="rId733" Type="http://schemas.openxmlformats.org/officeDocument/2006/relationships/hyperlink" Target="https://ftp.3gpp.org/tsg_sa/WG1_Serv/TSGS1_103_Gothenburg/Docs/S1-232649.zip" TargetMode="External"/><Relationship Id="rId940" Type="http://schemas.openxmlformats.org/officeDocument/2006/relationships/hyperlink" Target="https://ftp.3gpp.org/tsg_sa/WG1_Serv/TSGS1_103_Gothenburg/Docs/S1-232015.zip" TargetMode="External"/><Relationship Id="rId1016" Type="http://schemas.openxmlformats.org/officeDocument/2006/relationships/hyperlink" Target="https://ftp.3gpp.org/tsg_sa/WG1_Serv/TSGS1_103_Gothenburg/Docs/S1-232142.zip" TargetMode="External"/><Relationship Id="rId1570" Type="http://schemas.openxmlformats.org/officeDocument/2006/relationships/hyperlink" Target="https://ftp.3gpp.org/tsg_sa/WG1_Serv/TSGS1_103_Gothenburg/Docs/S1-232559.zip" TargetMode="External"/><Relationship Id="rId165" Type="http://schemas.openxmlformats.org/officeDocument/2006/relationships/hyperlink" Target="https://ftp.3gpp.org/tsg_sa/WG1_Serv/TSGS1_103_Gothenburg/Docs/S1-232158.zip" TargetMode="External"/><Relationship Id="rId372" Type="http://schemas.openxmlformats.org/officeDocument/2006/relationships/hyperlink" Target="https://ftp.3gpp.org/tsg_sa/WG1_Serv/TSGS1_103_Gothenburg/Docs/S1-232640.zip" TargetMode="External"/><Relationship Id="rId677" Type="http://schemas.openxmlformats.org/officeDocument/2006/relationships/hyperlink" Target="https://ftp.3gpp.org/tsg_sa/WG1_Serv/TSGS1_103_Gothenburg/Docs/S1-232394.zip" TargetMode="External"/><Relationship Id="rId800" Type="http://schemas.openxmlformats.org/officeDocument/2006/relationships/hyperlink" Target="https://portal.3gpp.org/desktopmodules/WorkItem/WorkItemDetails.aspx?workitemId=1000028" TargetMode="External"/><Relationship Id="rId1223" Type="http://schemas.openxmlformats.org/officeDocument/2006/relationships/hyperlink" Target="https://ftp.3gpp.org/tsg_sa/WG1_Serv/TSGS1_103_Gothenburg/Docs/S1-232329.zip" TargetMode="External"/><Relationship Id="rId1430" Type="http://schemas.openxmlformats.org/officeDocument/2006/relationships/hyperlink" Target="https://ftp.3gpp.org/tsg_sa/WG1_Serv/TSGS1_103_Gothenburg/Docs/S1-232506.zip" TargetMode="External"/><Relationship Id="rId1528" Type="http://schemas.openxmlformats.org/officeDocument/2006/relationships/hyperlink" Target="https://ftp.3gpp.org/tsg_sa/WG1_Serv/TSGS1_103_Gothenburg/Docs/S1-232082.zip" TargetMode="External"/><Relationship Id="rId232" Type="http://schemas.openxmlformats.org/officeDocument/2006/relationships/hyperlink" Target="https://ftp.3gpp.org/tsg_sa/WG1_Serv/TSGS1_103_Gothenburg/Docs/S1-232430.zip" TargetMode="External"/><Relationship Id="rId884" Type="http://schemas.openxmlformats.org/officeDocument/2006/relationships/hyperlink" Target="https://ftp.3gpp.org/tsg_sa/WG1_Serv/TSGS1_103_Gothenburg/Docs/S1-232410.zip" TargetMode="External"/><Relationship Id="rId27" Type="http://schemas.openxmlformats.org/officeDocument/2006/relationships/hyperlink" Target="http://www.3gpp.org/specifications-groups/delegates-corner/writing-a-new-spec" TargetMode="External"/><Relationship Id="rId537" Type="http://schemas.openxmlformats.org/officeDocument/2006/relationships/hyperlink" Target="https://ftp.3gpp.org/tsg_sa/WG1_Serv/TSGS1_103_Gothenburg/Docs/S1-232306.zip" TargetMode="External"/><Relationship Id="rId744" Type="http://schemas.openxmlformats.org/officeDocument/2006/relationships/hyperlink" Target="https://ftp.3gpp.org/tsg_sa/WG1_Serv/TSGS1_103_Gothenburg/Docs/S1-232377.zip" TargetMode="External"/><Relationship Id="rId951" Type="http://schemas.openxmlformats.org/officeDocument/2006/relationships/hyperlink" Target="https://ftp.3gpp.org/tsg_sa/WG1_Serv/TSGS1_103_Gothenburg/Docs/S1-232515.zip" TargetMode="External"/><Relationship Id="rId1167" Type="http://schemas.openxmlformats.org/officeDocument/2006/relationships/hyperlink" Target="https://portal.3gpp.org/desktopmodules/WorkItem/WorkItemDetails.aspx?workitemId=960017" TargetMode="External"/><Relationship Id="rId1374" Type="http://schemas.openxmlformats.org/officeDocument/2006/relationships/hyperlink" Target="https://portal.3gpp.org/desktopmodules/Release/ReleaseDetails.aspx?releaseId=194" TargetMode="External"/><Relationship Id="rId1581" Type="http://schemas.openxmlformats.org/officeDocument/2006/relationships/hyperlink" Target="https://ftp.3gpp.org/tsg_sa/WG1_Serv/TSGS1_103_Gothenburg/Docs/S1-232570.zip" TargetMode="External"/><Relationship Id="rId80" Type="http://schemas.openxmlformats.org/officeDocument/2006/relationships/hyperlink" Target="https://ftp.3gpp.org/tsg_sa/WG1_Serv/TSGS1_103_Gothenburg/Docs/S1-232655.zip" TargetMode="External"/><Relationship Id="rId176" Type="http://schemas.openxmlformats.org/officeDocument/2006/relationships/hyperlink" Target="https://portal.3gpp.org/desktopmodules/Specifications/SpecificationDetails.aspx?specificationId=3107" TargetMode="External"/><Relationship Id="rId383" Type="http://schemas.openxmlformats.org/officeDocument/2006/relationships/hyperlink" Target="https://ftp.3gpp.org/tsg_sa/WG1_Serv/TSGS1_103_Gothenburg/Docs/S1-232425.zip" TargetMode="External"/><Relationship Id="rId590" Type="http://schemas.openxmlformats.org/officeDocument/2006/relationships/hyperlink" Target="https://ftp.3gpp.org/tsg_sa/WG1_Serv/TSGS1_103_Gothenburg/Docs/S1-232382.zip" TargetMode="External"/><Relationship Id="rId604" Type="http://schemas.openxmlformats.org/officeDocument/2006/relationships/hyperlink" Target="https://ftp.3gpp.org/tsg_sa/WG1_Serv/TSGS1_103_Gothenburg/Docs/S1-232117.zip" TargetMode="External"/><Relationship Id="rId811" Type="http://schemas.openxmlformats.org/officeDocument/2006/relationships/hyperlink" Target="https://ftp.3gpp.org/tsg_sa/WG1_Serv/TSGS1_103_Gothenburg/Docs/S1-232400.zip" TargetMode="External"/><Relationship Id="rId1027" Type="http://schemas.openxmlformats.org/officeDocument/2006/relationships/hyperlink" Target="https://ftp.3gpp.org/tsg_sa/WG1_Serv/TSGS1_103_Gothenburg/Docs/S1-232323.zip" TargetMode="External"/><Relationship Id="rId1234" Type="http://schemas.openxmlformats.org/officeDocument/2006/relationships/hyperlink" Target="https://ftp.3gpp.org/tsg_sa/WG1_Serv/TSGS1_103_Gothenburg/Docs/S1-232628.zip" TargetMode="External"/><Relationship Id="rId1441" Type="http://schemas.openxmlformats.org/officeDocument/2006/relationships/hyperlink" Target="https://ftp.3gpp.org/tsg_sa/WG1_Serv/TSGS1_103_Gothenburg/Docs/S1-232500.zip" TargetMode="External"/><Relationship Id="rId243" Type="http://schemas.openxmlformats.org/officeDocument/2006/relationships/hyperlink" Target="https://portal.3gpp.org/desktopmodules/Release/ReleaseDetails.aspx?releaseId=194" TargetMode="External"/><Relationship Id="rId450" Type="http://schemas.openxmlformats.org/officeDocument/2006/relationships/hyperlink" Target="https://ftp.3gpp.org/tsg_sa/WG1_Serv/TSGS1_103_Gothenburg/Docs/S1-232188.zip" TargetMode="External"/><Relationship Id="rId688" Type="http://schemas.openxmlformats.org/officeDocument/2006/relationships/hyperlink" Target="https://ftp.3gpp.org/tsg_sa/WG1_Serv/TSGS1_103_Gothenburg/Docs/S1-232351.zip" TargetMode="External"/><Relationship Id="rId895" Type="http://schemas.openxmlformats.org/officeDocument/2006/relationships/hyperlink" Target="https://ftp.3gpp.org/tsg_sa/WG1_Serv/TSGS1_103_Gothenburg/Docs/S1-232086.zip" TargetMode="External"/><Relationship Id="rId909" Type="http://schemas.openxmlformats.org/officeDocument/2006/relationships/hyperlink" Target="https://ftp.3gpp.org/tsg_sa/WG1_Serv/TSGS1_103_Gothenburg/Docs/S1-232414.zip" TargetMode="External"/><Relationship Id="rId1080" Type="http://schemas.openxmlformats.org/officeDocument/2006/relationships/hyperlink" Target="https://portal.3gpp.org/desktopmodules/Release/ReleaseDetails.aspx?releaseId=194" TargetMode="External"/><Relationship Id="rId1301" Type="http://schemas.openxmlformats.org/officeDocument/2006/relationships/hyperlink" Target="https://ftp.3gpp.org/tsg_sa/WG1_Serv/TSGS1_103_Gothenburg/Docs/S1-232371.zip" TargetMode="External"/><Relationship Id="rId1539" Type="http://schemas.openxmlformats.org/officeDocument/2006/relationships/hyperlink" Target="https://portal.3gpp.org/desktopmodules/Specifications/SpecificationDetails.aspx?specificationId=3107" TargetMode="External"/><Relationship Id="rId38" Type="http://schemas.openxmlformats.org/officeDocument/2006/relationships/hyperlink" Target="https://ftp.3gpp.org/tsg_sa/WG1_Serv/TSGS1_103_Gothenburg/Docs/S1-232550.zip" TargetMode="External"/><Relationship Id="rId103" Type="http://schemas.openxmlformats.org/officeDocument/2006/relationships/hyperlink" Target="https://ftp.3gpp.org/tsg_sa/WG1_Serv/TSGS1_103_Gothenburg/Docs/S1-232211.zip" TargetMode="External"/><Relationship Id="rId310" Type="http://schemas.openxmlformats.org/officeDocument/2006/relationships/hyperlink" Target="https://portal.3gpp.org/desktopmodules/Specifications/SpecificationDetails.aspx?specificationId=4044" TargetMode="External"/><Relationship Id="rId548" Type="http://schemas.openxmlformats.org/officeDocument/2006/relationships/hyperlink" Target="https://ftp.3gpp.org/tsg_sa/WG1_Serv/TSGS1_103_Gothenburg/Docs/S1-232307.zip" TargetMode="External"/><Relationship Id="rId755" Type="http://schemas.openxmlformats.org/officeDocument/2006/relationships/hyperlink" Target="https://ftp.3gpp.org/tsg_sa/WG1_Serv/TSGS1_103_Gothenburg/Docs/S1-232354.zip" TargetMode="External"/><Relationship Id="rId962" Type="http://schemas.openxmlformats.org/officeDocument/2006/relationships/hyperlink" Target="https://ftp.3gpp.org/tsg_sa/WG1_Serv/TSGS1_103_Gothenburg/Docs/S1-232048.zip" TargetMode="External"/><Relationship Id="rId1178" Type="http://schemas.openxmlformats.org/officeDocument/2006/relationships/hyperlink" Target="https://ftp.3gpp.org/tsg_sa/WG1_Serv/TSGS1_103_Gothenburg/Docs/S1-232330.zip" TargetMode="External"/><Relationship Id="rId1385" Type="http://schemas.openxmlformats.org/officeDocument/2006/relationships/hyperlink" Target="https://portal.3gpp.org/desktopmodules/WorkItem/WorkItemDetails.aspx?workitemId=960019" TargetMode="External"/><Relationship Id="rId1592" Type="http://schemas.openxmlformats.org/officeDocument/2006/relationships/hyperlink" Target="https://ftp.3gpp.org/tsg_sa/WG1_Serv/TSGS1_103_Gothenburg/Docs/S1-232578.zip" TargetMode="External"/><Relationship Id="rId1606" Type="http://schemas.openxmlformats.org/officeDocument/2006/relationships/hyperlink" Target="https://portal.3gpp.org/desktopmodules/WorkItem/WorkItemDetails.aspx?workitemId=950003" TargetMode="External"/><Relationship Id="rId91" Type="http://schemas.openxmlformats.org/officeDocument/2006/relationships/hyperlink" Target="https://portal.3gpp.org/desktopmodules/Release/ReleaseDetails.aspx?releaseId=193" TargetMode="External"/><Relationship Id="rId187" Type="http://schemas.openxmlformats.org/officeDocument/2006/relationships/hyperlink" Target="https://ftp.3gpp.org/tsg_sa/WG1_Serv/TSGS1_103_Gothenburg/Docs/S1-232277.zip" TargetMode="External"/><Relationship Id="rId394" Type="http://schemas.openxmlformats.org/officeDocument/2006/relationships/hyperlink" Target="https://ftp.3gpp.org/tsg_sa/WG1_Serv/TSGS1_103_Gothenburg/Docs/S1-232427.zip" TargetMode="External"/><Relationship Id="rId408" Type="http://schemas.openxmlformats.org/officeDocument/2006/relationships/hyperlink" Target="https://ftp.3gpp.org/tsg_sa/WG1_Serv/TSGS1_103_Gothenburg/Docs/S1-232440.zip" TargetMode="External"/><Relationship Id="rId615" Type="http://schemas.openxmlformats.org/officeDocument/2006/relationships/hyperlink" Target="https://ftp.3gpp.org/tsg_sa/WG1_Serv/TSGS1_103_Gothenburg/Docs/S1-232343.zip" TargetMode="External"/><Relationship Id="rId822" Type="http://schemas.openxmlformats.org/officeDocument/2006/relationships/hyperlink" Target="https://ftp.3gpp.org/tsg_sa/WG1_Serv/TSGS1_103_Gothenburg/Docs/S1-232402.zip" TargetMode="External"/><Relationship Id="rId1038" Type="http://schemas.openxmlformats.org/officeDocument/2006/relationships/hyperlink" Target="https://portal.3gpp.org/desktopmodules/Release/ReleaseDetails.aspx?releaseId=194" TargetMode="External"/><Relationship Id="rId1245" Type="http://schemas.openxmlformats.org/officeDocument/2006/relationships/hyperlink" Target="https://ftp.3gpp.org/tsg_sa/WG1_Serv/TSGS1_103_Gothenburg/Docs/S1-232135.zip" TargetMode="External"/><Relationship Id="rId1452" Type="http://schemas.openxmlformats.org/officeDocument/2006/relationships/hyperlink" Target="https://ftp.3gpp.org/tsg_sa/WG1_Serv/TSGS1_103_Gothenburg/Docs/S1-232091.zip" TargetMode="External"/><Relationship Id="rId254" Type="http://schemas.openxmlformats.org/officeDocument/2006/relationships/hyperlink" Target="https://ftp.3gpp.org/tsg_sa/WG1_Serv/TSGS1_103_Gothenburg/Docs/S1-232426.zip" TargetMode="External"/><Relationship Id="rId699" Type="http://schemas.openxmlformats.org/officeDocument/2006/relationships/hyperlink" Target="https://ftp.3gpp.org/tsg_sa/WG1_Serv/TSGS1_103_Gothenburg/Docs/S1-232030.zip" TargetMode="External"/><Relationship Id="rId1091" Type="http://schemas.openxmlformats.org/officeDocument/2006/relationships/hyperlink" Target="https://ftp.3gpp.org/tsg_sa/WG1_Serv/TSGS1_103_Gothenburg/Docs/S1-232039.zip" TargetMode="External"/><Relationship Id="rId1105" Type="http://schemas.openxmlformats.org/officeDocument/2006/relationships/hyperlink" Target="https://ftp.3gpp.org/tsg_sa/WG1_Serv/TSGS1_103_Gothenburg/Docs/S1-232541.zip" TargetMode="External"/><Relationship Id="rId1312" Type="http://schemas.openxmlformats.org/officeDocument/2006/relationships/hyperlink" Target="https://ftp.3gpp.org/tsg_sa/WG1_Serv/TSGS1_103_Gothenburg/Docs/S1-232252.zip" TargetMode="External"/><Relationship Id="rId49" Type="http://schemas.openxmlformats.org/officeDocument/2006/relationships/hyperlink" Target="https://ftp.3gpp.org/tsg_sa/WG1_Serv/TSGS1_103_Gothenburg/Docs/S1-232066.zip" TargetMode="External"/><Relationship Id="rId114" Type="http://schemas.openxmlformats.org/officeDocument/2006/relationships/hyperlink" Target="https://ftp.3gpp.org/tsg_sa/WG1_Serv/TSGS1_103_Gothenburg/Docs/S1-232022.zip" TargetMode="External"/><Relationship Id="rId461" Type="http://schemas.openxmlformats.org/officeDocument/2006/relationships/hyperlink" Target="https://ftp.3gpp.org/tsg_sa/WG1_Serv/TSGS1_103_Gothenburg/Docs/S1-232476.zip" TargetMode="External"/><Relationship Id="rId559" Type="http://schemas.openxmlformats.org/officeDocument/2006/relationships/hyperlink" Target="https://ftp.3gpp.org/tsg_sa/WG1_Serv/TSGS1_103_Gothenburg/Docs/S1-232168.zip" TargetMode="External"/><Relationship Id="rId766" Type="http://schemas.openxmlformats.org/officeDocument/2006/relationships/hyperlink" Target="https://ftp.3gpp.org/tsg_sa/WG1_Serv/TSGS1_103_Gothenburg/Docs/S1-232629.zip" TargetMode="External"/><Relationship Id="rId1189" Type="http://schemas.openxmlformats.org/officeDocument/2006/relationships/hyperlink" Target="https://portal.3gpp.org/desktopmodules/Specifications/SpecificationDetails.aspx?specificationId=3545" TargetMode="External"/><Relationship Id="rId1396" Type="http://schemas.openxmlformats.org/officeDocument/2006/relationships/hyperlink" Target="https://ftp.3gpp.org/tsg_sa/WG1_Serv/TSGS1_103_Gothenburg/Docs/S1-232367.zip" TargetMode="External"/><Relationship Id="rId1617" Type="http://schemas.openxmlformats.org/officeDocument/2006/relationships/hyperlink" Target="https://portal.3gpp.org/desktopmodules/Specifications/SpecificationDetails.aspx?specificationId=4044" TargetMode="External"/><Relationship Id="rId198" Type="http://schemas.openxmlformats.org/officeDocument/2006/relationships/hyperlink" Target="https://ftp.3gpp.org/tsg_sa/WG1_Serv/TSGS1_103_Gothenburg/Docs/S1-232275.zip" TargetMode="External"/><Relationship Id="rId321" Type="http://schemas.openxmlformats.org/officeDocument/2006/relationships/hyperlink" Target="https://portal.3gpp.org/desktopmodules/Release/ReleaseDetails.aspx?releaseId=194" TargetMode="External"/><Relationship Id="rId419" Type="http://schemas.openxmlformats.org/officeDocument/2006/relationships/hyperlink" Target="https://ftp.3gpp.org/tsg_sa/WG1_Serv/TSGS1_103_Gothenburg/Docs/S1-232428.zip" TargetMode="External"/><Relationship Id="rId626" Type="http://schemas.openxmlformats.org/officeDocument/2006/relationships/hyperlink" Target="https://ftp.3gpp.org/tsg_sa/WG1_Serv/TSGS1_103_Gothenburg/Docs/S1-232344.zip" TargetMode="External"/><Relationship Id="rId973" Type="http://schemas.openxmlformats.org/officeDocument/2006/relationships/hyperlink" Target="https://portal.3gpp.org/desktopmodules/WorkItem/WorkItemDetails.aspx?workitemId=1000029" TargetMode="External"/><Relationship Id="rId1049" Type="http://schemas.openxmlformats.org/officeDocument/2006/relationships/hyperlink" Target="https://portal.3gpp.org/desktopmodules/Specifications/SpecificationDetails.aspx?specificationId=4089" TargetMode="External"/><Relationship Id="rId1256" Type="http://schemas.openxmlformats.org/officeDocument/2006/relationships/hyperlink" Target="https://ftp.3gpp.org/tsg_sa/WG1_Serv/TSGS1_103_Gothenburg/Docs/S1-232195.zip" TargetMode="External"/><Relationship Id="rId833" Type="http://schemas.openxmlformats.org/officeDocument/2006/relationships/hyperlink" Target="https://ftp.3gpp.org/tsg_sa/WG1_Serv/TSGS1_103_Gothenburg/Docs/S1-232085.zip" TargetMode="External"/><Relationship Id="rId1116" Type="http://schemas.openxmlformats.org/officeDocument/2006/relationships/hyperlink" Target="https://ftp.3gpp.org/tsg_sa/WG1_Serv/TSGS1_103_Gothenburg/Docs/S1-232541.zip" TargetMode="External"/><Relationship Id="rId1463" Type="http://schemas.openxmlformats.org/officeDocument/2006/relationships/hyperlink" Target="https://ftp.3gpp.org/tsg_sa/WG1_Serv/TSGS1_103_Gothenburg/Docs/S1-232462.zip" TargetMode="External"/><Relationship Id="rId265" Type="http://schemas.openxmlformats.org/officeDocument/2006/relationships/hyperlink" Target="https://ftp.3gpp.org/tsg_sa/WG1_Serv/TSGS1_103_Gothenburg/Docs/S1-232245.zip" TargetMode="External"/><Relationship Id="rId472" Type="http://schemas.openxmlformats.org/officeDocument/2006/relationships/hyperlink" Target="https://ftp.3gpp.org/tsg_sa/WG1_Serv/TSGS1_103_Gothenburg/Docs/S1-232622.zip" TargetMode="External"/><Relationship Id="rId900" Type="http://schemas.openxmlformats.org/officeDocument/2006/relationships/hyperlink" Target="https://ftp.3gpp.org/tsg_sa/WG1_Serv/TSGS1_103_Gothenburg/Docs/S1-232413.zip" TargetMode="External"/><Relationship Id="rId1323" Type="http://schemas.openxmlformats.org/officeDocument/2006/relationships/hyperlink" Target="https://ftp.3gpp.org/tsg_sa/WG1_Serv/TSGS1_103_Gothenburg/Docs/S1-232316.zip" TargetMode="External"/><Relationship Id="rId1530" Type="http://schemas.openxmlformats.org/officeDocument/2006/relationships/hyperlink" Target="https://ftp.3gpp.org/tsg_sa/WG1_Serv/TSGS1_103_Gothenburg/Docs/S1-232598.zip" TargetMode="External"/><Relationship Id="rId125" Type="http://schemas.openxmlformats.org/officeDocument/2006/relationships/hyperlink" Target="https://ftp.3gpp.org/tsg_sa/WG1_Serv/TSGS1_103_Gothenburg/Docs/S1-232652.zip" TargetMode="External"/><Relationship Id="rId332" Type="http://schemas.openxmlformats.org/officeDocument/2006/relationships/hyperlink" Target="https://ftp.3gpp.org/tsg_sa/WG1_Serv/TSGS1_103_Gothenburg/Docs/S1-232606.zip" TargetMode="External"/><Relationship Id="rId777" Type="http://schemas.openxmlformats.org/officeDocument/2006/relationships/hyperlink" Target="https://ftp.3gpp.org/tsg_sa/WG1_Serv/TSGS1_103_Gothenburg/Docs/S1-232592.zip" TargetMode="External"/><Relationship Id="rId984" Type="http://schemas.openxmlformats.org/officeDocument/2006/relationships/hyperlink" Target="https://ftp.3gpp.org/tsg_sa/WG1_Serv/TSGS1_103_Gothenburg/Docs/S1-232249.zip" TargetMode="External"/><Relationship Id="rId637" Type="http://schemas.openxmlformats.org/officeDocument/2006/relationships/hyperlink" Target="https://ftp.3gpp.org/tsg_sa/WG1_Serv/TSGS1_103_Gothenburg/Docs/S1-232384.zip" TargetMode="External"/><Relationship Id="rId844" Type="http://schemas.openxmlformats.org/officeDocument/2006/relationships/hyperlink" Target="https://ftp.3gpp.org/tsg_sa/WG1_Serv/TSGS1_103_Gothenburg/Docs/S1-232261.zip" TargetMode="External"/><Relationship Id="rId1267" Type="http://schemas.openxmlformats.org/officeDocument/2006/relationships/hyperlink" Target="https://ftp.3gpp.org/tsg_sa/WG1_Serv/TSGS1_103_Gothenburg/Docs/S1-232223.zip" TargetMode="External"/><Relationship Id="rId1474" Type="http://schemas.openxmlformats.org/officeDocument/2006/relationships/hyperlink" Target="https://ftp.3gpp.org/tsg_sa/WG1_Serv/TSGS1_103_Gothenburg/Docs/S1-232450.zip" TargetMode="External"/><Relationship Id="rId276" Type="http://schemas.openxmlformats.org/officeDocument/2006/relationships/hyperlink" Target="https://ftp.3gpp.org/tsg_sa/WG1_Serv/TSGS1_103_Gothenburg/Docs/S1-232067.zip" TargetMode="External"/><Relationship Id="rId483" Type="http://schemas.openxmlformats.org/officeDocument/2006/relationships/hyperlink" Target="https://ftp.3gpp.org/tsg_sa/WG1_Serv/TSGS1_103_Gothenburg/Docs/S1-232588.zip" TargetMode="External"/><Relationship Id="rId690" Type="http://schemas.openxmlformats.org/officeDocument/2006/relationships/hyperlink" Target="https://ftp.3gpp.org/tsg_sa/WG1_Serv/TSGS1_103_Gothenburg/Docs/S1-232399.zip" TargetMode="External"/><Relationship Id="rId704" Type="http://schemas.openxmlformats.org/officeDocument/2006/relationships/hyperlink" Target="https://ftp.3gpp.org/tsg_sa/WG1_Serv/TSGS1_103_Gothenburg/Docs/S1-232374.zip" TargetMode="External"/><Relationship Id="rId911" Type="http://schemas.openxmlformats.org/officeDocument/2006/relationships/hyperlink" Target="https://ftp.3gpp.org/tsg_sa/WG1_Serv/TSGS1_103_Gothenburg/Docs/S1-232422.zip" TargetMode="External"/><Relationship Id="rId1127" Type="http://schemas.openxmlformats.org/officeDocument/2006/relationships/hyperlink" Target="https://portal.3gpp.org/desktopmodules/WorkItem/WorkItemDetails.aspx?workitemId=1000024" TargetMode="External"/><Relationship Id="rId1334" Type="http://schemas.openxmlformats.org/officeDocument/2006/relationships/hyperlink" Target="https://portal.3gpp.org/desktopmodules/Release/ReleaseDetails.aspx?releaseId=194" TargetMode="External"/><Relationship Id="rId1541" Type="http://schemas.openxmlformats.org/officeDocument/2006/relationships/hyperlink" Target="https://portal.3gpp.org/desktopmodules/WorkItem/WorkItemDetails.aspx?workitemId=990052" TargetMode="External"/><Relationship Id="rId40" Type="http://schemas.openxmlformats.org/officeDocument/2006/relationships/hyperlink" Target="https://ftp.3gpp.org/tsg_sa/WG1_Serv/TSGS1_103_Gothenburg/Docs/S1-232663.zip" TargetMode="External"/><Relationship Id="rId136" Type="http://schemas.openxmlformats.org/officeDocument/2006/relationships/hyperlink" Target="https://ftp.3gpp.org/tsg_sa/WG1_Serv/TSGS1_103_Gothenburg/Docs/S1-232281.zip" TargetMode="External"/><Relationship Id="rId343" Type="http://schemas.openxmlformats.org/officeDocument/2006/relationships/hyperlink" Target="https://portal.3gpp.org/desktopmodules/Specifications/SpecificationDetails.aspx?specificationId=4044" TargetMode="External"/><Relationship Id="rId550" Type="http://schemas.openxmlformats.org/officeDocument/2006/relationships/hyperlink" Target="https://ftp.3gpp.org/tsg_sa/WG1_Serv/TSGS1_103_Gothenburg/Docs/S1-232308.zip" TargetMode="External"/><Relationship Id="rId788" Type="http://schemas.openxmlformats.org/officeDocument/2006/relationships/hyperlink" Target="https://ftp.3gpp.org/tsg_sa/WG1_Serv/TSGS1_103_Gothenburg/Docs/S1-232400.zip" TargetMode="External"/><Relationship Id="rId995" Type="http://schemas.openxmlformats.org/officeDocument/2006/relationships/hyperlink" Target="https://ftp.3gpp.org/tsg_sa/WG1_Serv/TSGS1_103_Gothenburg/Docs/S1-232501.zip" TargetMode="External"/><Relationship Id="rId1180" Type="http://schemas.openxmlformats.org/officeDocument/2006/relationships/hyperlink" Target="https://ftp.3gpp.org/tsg_sa/WG1_Serv/TSGS1_103_Gothenburg/Docs/S1-232152.zip" TargetMode="External"/><Relationship Id="rId1401" Type="http://schemas.openxmlformats.org/officeDocument/2006/relationships/hyperlink" Target="https://ftp.3gpp.org/tsg_sa/WG1_Serv/TSGS1_103_Gothenburg/Docs/S1-232624.zip" TargetMode="External"/><Relationship Id="rId203" Type="http://schemas.openxmlformats.org/officeDocument/2006/relationships/hyperlink" Target="https://ftp.3gpp.org/tsg_sa/WG1_Serv/TSGS1_103_Gothenburg/Docs/S1-232203.zip" TargetMode="External"/><Relationship Id="rId648" Type="http://schemas.openxmlformats.org/officeDocument/2006/relationships/hyperlink" Target="https://ftp.3gpp.org/tsg_sa/WG1_Serv/TSGS1_103_Gothenburg/Docs/S1-232340.zip" TargetMode="External"/><Relationship Id="rId855" Type="http://schemas.openxmlformats.org/officeDocument/2006/relationships/hyperlink" Target="https://ftp.3gpp.org/tsg_sa/WG1_Serv/TSGS1_103_Gothenburg/Docs/S1-232407.zip" TargetMode="External"/><Relationship Id="rId1040" Type="http://schemas.openxmlformats.org/officeDocument/2006/relationships/hyperlink" Target="https://ftp.3gpp.org/tsg_sa/WG1_Serv/TSGS1_103_Gothenburg/Docs/S1-232325.zip" TargetMode="External"/><Relationship Id="rId1278" Type="http://schemas.openxmlformats.org/officeDocument/2006/relationships/hyperlink" Target="https://ftp.3gpp.org/tsg_sa/WG1_Serv/TSGS1_103_Gothenburg/Docs/S1-232338.zip" TargetMode="External"/><Relationship Id="rId1485" Type="http://schemas.openxmlformats.org/officeDocument/2006/relationships/hyperlink" Target="https://ftp.3gpp.org/tsg_sa/WG1_Serv/TSGS1_103_Gothenburg/Docs/S1-232232.zip" TargetMode="External"/><Relationship Id="rId287" Type="http://schemas.openxmlformats.org/officeDocument/2006/relationships/hyperlink" Target="https://ftp.3gpp.org/tsg_sa/WG1_Serv/TSGS1_103_Gothenburg/Docs/S1-232641.zip" TargetMode="External"/><Relationship Id="rId410" Type="http://schemas.openxmlformats.org/officeDocument/2006/relationships/hyperlink" Target="https://ftp.3gpp.org/tsg_sa/WG1_Serv/TSGS1_103_Gothenburg/Docs/S1-232268.zip" TargetMode="External"/><Relationship Id="rId494" Type="http://schemas.openxmlformats.org/officeDocument/2006/relationships/hyperlink" Target="https://ftp.3gpp.org/tsg_sa/WG1_Serv/TSGS1_103_Gothenburg/Docs/S1-232300.zip" TargetMode="External"/><Relationship Id="rId508" Type="http://schemas.openxmlformats.org/officeDocument/2006/relationships/hyperlink" Target="https://ftp.3gpp.org/tsg_sa/WG1_Serv/TSGS1_103_Gothenburg/Docs/S1-232301.zip" TargetMode="External"/><Relationship Id="rId715" Type="http://schemas.openxmlformats.org/officeDocument/2006/relationships/hyperlink" Target="https://ftp.3gpp.org/tsg_sa/WG1_Serv/TSGS1_103_Gothenburg/Docs/S1-232375.zip" TargetMode="External"/><Relationship Id="rId922" Type="http://schemas.openxmlformats.org/officeDocument/2006/relationships/hyperlink" Target="https://ftp.3gpp.org/tsg_sa/WG1_Serv/TSGS1_103_Gothenburg/Docs/S1-232016.zip" TargetMode="External"/><Relationship Id="rId1138" Type="http://schemas.openxmlformats.org/officeDocument/2006/relationships/hyperlink" Target="https://portal.3gpp.org/desktopmodules/WorkItem/WorkItemDetails.aspx?workitemId=1000024" TargetMode="External"/><Relationship Id="rId1345" Type="http://schemas.openxmlformats.org/officeDocument/2006/relationships/hyperlink" Target="https://ftp.3gpp.org/tsg_sa/WG1_Serv/TSGS1_103_Gothenburg/Docs/S1-232181.zip" TargetMode="External"/><Relationship Id="rId1552" Type="http://schemas.openxmlformats.org/officeDocument/2006/relationships/hyperlink" Target="https://ftp.3gpp.org/tsg_sa/WG1_Serv/TSGS1_103_Gothenburg/Docs/S1-232254.zip" TargetMode="External"/><Relationship Id="rId147" Type="http://schemas.openxmlformats.org/officeDocument/2006/relationships/hyperlink" Target="https://portal.3gpp.org/desktopmodules/Release/ReleaseDetails.aspx?releaseId=194" TargetMode="External"/><Relationship Id="rId354" Type="http://schemas.openxmlformats.org/officeDocument/2006/relationships/hyperlink" Target="https://ftp.3gpp.org/tsg_sa/WG1_Serv/TSGS1_103_Gothenburg/Docs/S1-232441.zip" TargetMode="External"/><Relationship Id="rId799" Type="http://schemas.openxmlformats.org/officeDocument/2006/relationships/hyperlink" Target="https://portal.3gpp.org/desktopmodules/Release/ReleaseDetails.aspx?releaseId=194" TargetMode="External"/><Relationship Id="rId1191" Type="http://schemas.openxmlformats.org/officeDocument/2006/relationships/hyperlink" Target="https://portal.3gpp.org/desktopmodules/WorkItem/WorkItemDetails.aspx?workitemId=1000032" TargetMode="External"/><Relationship Id="rId1205" Type="http://schemas.openxmlformats.org/officeDocument/2006/relationships/hyperlink" Target="https://ftp.3gpp.org/tsg_sa/WG1_Serv/TSGS1_103_Gothenburg/Docs/S1-232327.zip" TargetMode="External"/><Relationship Id="rId51" Type="http://schemas.openxmlformats.org/officeDocument/2006/relationships/hyperlink" Target="https://ftp.3gpp.org/tsg_sa/WG1_Serv/TSGS1_103_Gothenburg/Docs/S1-232604.zip" TargetMode="External"/><Relationship Id="rId561" Type="http://schemas.openxmlformats.org/officeDocument/2006/relationships/hyperlink" Target="https://ftp.3gpp.org/tsg_sa/WG1_Serv/TSGS1_103_Gothenburg/Docs/S1-232387.zip" TargetMode="External"/><Relationship Id="rId659" Type="http://schemas.openxmlformats.org/officeDocument/2006/relationships/hyperlink" Target="https://ftp.3gpp.org/tsg_sa/WG1_Serv/TSGS1_103_Gothenburg/Docs/S1-232266.zip" TargetMode="External"/><Relationship Id="rId866" Type="http://schemas.openxmlformats.org/officeDocument/2006/relationships/hyperlink" Target="https://ftp.3gpp.org/tsg_sa/WG1_Serv/TSGS1_103_Gothenburg/Docs/S1-232478.zip" TargetMode="External"/><Relationship Id="rId1289" Type="http://schemas.openxmlformats.org/officeDocument/2006/relationships/hyperlink" Target="https://ftp.3gpp.org/tsg_sa/WG1_Serv/TSGS1_103_Gothenburg/Docs/S1-232339.zip" TargetMode="External"/><Relationship Id="rId1412" Type="http://schemas.openxmlformats.org/officeDocument/2006/relationships/hyperlink" Target="https://portal.3gpp.org/desktopmodules/Release/ReleaseDetails.aspx?releaseId=194" TargetMode="External"/><Relationship Id="rId1496" Type="http://schemas.openxmlformats.org/officeDocument/2006/relationships/hyperlink" Target="https://ftp.3gpp.org/tsg_sa/WG1_Serv/TSGS1_103_Gothenburg/Docs/S1-232465.zip" TargetMode="External"/><Relationship Id="rId214" Type="http://schemas.openxmlformats.org/officeDocument/2006/relationships/hyperlink" Target="https://ftp.3gpp.org/tsg_sa/WG1_Serv/TSGS1_103_Gothenburg/Docs/S1-232012.zip" TargetMode="External"/><Relationship Id="rId298" Type="http://schemas.openxmlformats.org/officeDocument/2006/relationships/hyperlink" Target="https://portal.3gpp.org/desktopmodules/WorkItem/WorkItemDetails.aspx?workitemId=950003" TargetMode="External"/><Relationship Id="rId421" Type="http://schemas.openxmlformats.org/officeDocument/2006/relationships/hyperlink" Target="https://ftp.3gpp.org/tsg_sa/WG1_Serv/TSGS1_103_Gothenburg/Docs/S1-232165.zip" TargetMode="External"/><Relationship Id="rId519" Type="http://schemas.openxmlformats.org/officeDocument/2006/relationships/hyperlink" Target="https://ftp.3gpp.org/tsg_sa/WG1_Serv/TSGS1_103_Gothenburg/Docs/S1-232098.zip" TargetMode="External"/><Relationship Id="rId1051" Type="http://schemas.openxmlformats.org/officeDocument/2006/relationships/hyperlink" Target="https://portal.3gpp.org/desktopmodules/WorkItem/WorkItemDetails.aspx?workitemId=960016" TargetMode="External"/><Relationship Id="rId1149" Type="http://schemas.openxmlformats.org/officeDocument/2006/relationships/hyperlink" Target="https://portal.3gpp.org/desktopmodules/WorkItem/WorkItemDetails.aspx?workitemId=1000024" TargetMode="External"/><Relationship Id="rId1356" Type="http://schemas.openxmlformats.org/officeDocument/2006/relationships/hyperlink" Target="https://ftp.3gpp.org/tsg_sa/WG1_Serv/TSGS1_103_Gothenburg/Docs/S1-232364.zip" TargetMode="External"/><Relationship Id="rId158" Type="http://schemas.openxmlformats.org/officeDocument/2006/relationships/hyperlink" Target="https://ftp.3gpp.org/tsg_sa/WG1_Serv/TSGS1_103_Gothenburg/Docs/S1-232109.zip" TargetMode="External"/><Relationship Id="rId726" Type="http://schemas.openxmlformats.org/officeDocument/2006/relationships/hyperlink" Target="https://ftp.3gpp.org/tsg_sa/WG1_Serv/TSGS1_103_Gothenburg/Docs/S1-232376.zip" TargetMode="External"/><Relationship Id="rId933" Type="http://schemas.openxmlformats.org/officeDocument/2006/relationships/hyperlink" Target="https://ftp.3gpp.org/tsg_sa/WG1_Serv/TSGS1_103_Gothenburg/Docs/S1-232046.zip" TargetMode="External"/><Relationship Id="rId1009" Type="http://schemas.openxmlformats.org/officeDocument/2006/relationships/hyperlink" Target="https://ftp.3gpp.org/tsg_sa/WG1_Serv/TSGS1_103_Gothenburg/Docs/S1-232251.zip" TargetMode="External"/><Relationship Id="rId1563" Type="http://schemas.openxmlformats.org/officeDocument/2006/relationships/hyperlink" Target="https://ftp.3gpp.org/tsg_sa/WG1_Serv/TSGS1_103_Gothenburg/Docs/S1-232552.zip" TargetMode="External"/><Relationship Id="rId62" Type="http://schemas.openxmlformats.org/officeDocument/2006/relationships/hyperlink" Target="https://ftp.3gpp.org/tsg_sa/WG1_Serv/TSGS1_103_Gothenburg/Docs/S1-232609.zip" TargetMode="External"/><Relationship Id="rId365" Type="http://schemas.openxmlformats.org/officeDocument/2006/relationships/hyperlink" Target="https://ftp.3gpp.org/tsg_sa/WG1_Serv/TSGS1_103_Gothenburg/Docs/S1-232280.zip" TargetMode="External"/><Relationship Id="rId572" Type="http://schemas.openxmlformats.org/officeDocument/2006/relationships/hyperlink" Target="https://ftp.3gpp.org/tsg_sa/WG1_Serv/TSGS1_103_Gothenburg/Docs/S1-232380.zip" TargetMode="External"/><Relationship Id="rId1216" Type="http://schemas.openxmlformats.org/officeDocument/2006/relationships/hyperlink" Target="https://ftp.3gpp.org/tsg_sa/WG1_Serv/TSGS1_103_Gothenburg/Docs/S1-232601.zip" TargetMode="External"/><Relationship Id="rId1423" Type="http://schemas.openxmlformats.org/officeDocument/2006/relationships/hyperlink" Target="https://ftp.3gpp.org/tsg_sa/WG1_Serv/TSGS1_103_Gothenburg/Docs/S1-232505.zip" TargetMode="External"/><Relationship Id="rId225" Type="http://schemas.openxmlformats.org/officeDocument/2006/relationships/hyperlink" Target="https://portal.3gpp.org/desktopmodules/Release/ReleaseDetails.aspx?releaseId=194" TargetMode="External"/><Relationship Id="rId432" Type="http://schemas.openxmlformats.org/officeDocument/2006/relationships/hyperlink" Target="https://ftp.3gpp.org/tsg_sa/WG1_Serv/TSGS1_103_Gothenburg/Docs/S1-232448.zip" TargetMode="External"/><Relationship Id="rId877" Type="http://schemas.openxmlformats.org/officeDocument/2006/relationships/hyperlink" Target="https://ftp.3gpp.org/tsg_sa/WG1_Serv/TSGS1_103_Gothenburg/Docs/S1-232418.zip" TargetMode="External"/><Relationship Id="rId1062" Type="http://schemas.openxmlformats.org/officeDocument/2006/relationships/hyperlink" Target="https://portal.3gpp.org/desktopmodules/Specifications/SpecificationDetails.aspx?specificationId=4089" TargetMode="External"/><Relationship Id="rId737" Type="http://schemas.openxmlformats.org/officeDocument/2006/relationships/hyperlink" Target="https://ftp.3gpp.org/tsg_sa/WG1_Serv/TSGS1_103_Gothenburg/Docs/S1-232353.zip" TargetMode="External"/><Relationship Id="rId944" Type="http://schemas.openxmlformats.org/officeDocument/2006/relationships/hyperlink" Target="https://ftp.3gpp.org/tsg_sa/WG1_Serv/TSGS1_103_Gothenburg/Docs/S1-232029.zip" TargetMode="External"/><Relationship Id="rId1367" Type="http://schemas.openxmlformats.org/officeDocument/2006/relationships/hyperlink" Target="https://portal.3gpp.org/desktopmodules/Release/ReleaseDetails.aspx?releaseId=194" TargetMode="External"/><Relationship Id="rId1574" Type="http://schemas.openxmlformats.org/officeDocument/2006/relationships/hyperlink" Target="https://ftp.3gpp.org/tsg_sa/WG1_Serv/TSGS1_103_Gothenburg/Docs/S1-232563.zip" TargetMode="External"/><Relationship Id="rId73" Type="http://schemas.openxmlformats.org/officeDocument/2006/relationships/hyperlink" Target="https://ftp.3gpp.org/tsg_sa/WG1_Serv/TSGS1_103_Gothenburg/Docs/S1-232290.zip" TargetMode="External"/><Relationship Id="rId169" Type="http://schemas.openxmlformats.org/officeDocument/2006/relationships/hyperlink" Target="https://portal.3gpp.org/desktopmodules/WorkItem/WorkItemDetails.aspx?workitemId=699999" TargetMode="External"/><Relationship Id="rId376" Type="http://schemas.openxmlformats.org/officeDocument/2006/relationships/hyperlink" Target="https://ftp.3gpp.org/tsg_sa/WG1_Serv/TSGS1_103_Gothenburg/Docs/S1-232640.zip" TargetMode="External"/><Relationship Id="rId583" Type="http://schemas.openxmlformats.org/officeDocument/2006/relationships/hyperlink" Target="https://ftp.3gpp.org/tsg_sa/WG1_Serv/TSGS1_103_Gothenburg/Docs/S1-232278.zip" TargetMode="External"/><Relationship Id="rId790" Type="http://schemas.openxmlformats.org/officeDocument/2006/relationships/hyperlink" Target="https://ftp.3gpp.org/tsg_sa/WG1_Serv/TSGS1_103_Gothenburg/Docs/S1-232415.zip" TargetMode="External"/><Relationship Id="rId804" Type="http://schemas.openxmlformats.org/officeDocument/2006/relationships/hyperlink" Target="https://ftp.3gpp.org/tsg_sa/WG1_Serv/TSGS1_103_Gothenburg/Docs/S1-232416.zip" TargetMode="External"/><Relationship Id="rId1227" Type="http://schemas.openxmlformats.org/officeDocument/2006/relationships/hyperlink" Target="https://ftp.3gpp.org/tsg_sa/WG1_Serv/TSGS1_103_Gothenburg/Docs/S1-232602.zip" TargetMode="External"/><Relationship Id="rId1434" Type="http://schemas.openxmlformats.org/officeDocument/2006/relationships/hyperlink" Target="https://ftp.3gpp.org/tsg_sa/WG1_Serv/TSGS1_103_Gothenburg/Docs/S1-232507.zip" TargetMode="External"/><Relationship Id="rId4" Type="http://schemas.openxmlformats.org/officeDocument/2006/relationships/customXml" Target="../customXml/item3.xml"/><Relationship Id="rId236" Type="http://schemas.openxmlformats.org/officeDocument/2006/relationships/hyperlink" Target="https://portal.3gpp.org/desktopmodules/Release/ReleaseDetails.aspx?releaseId=194" TargetMode="External"/><Relationship Id="rId443" Type="http://schemas.openxmlformats.org/officeDocument/2006/relationships/hyperlink" Target="https://ftp.3gpp.org/tsg_sa/WG1_Serv/TSGS1_103_Gothenburg/Docs/S1-232176.zip" TargetMode="External"/><Relationship Id="rId650" Type="http://schemas.openxmlformats.org/officeDocument/2006/relationships/hyperlink" Target="https://ftp.3gpp.org/tsg_sa/WG1_Serv/TSGS1_103_Gothenburg/Docs/S1-232346.zip" TargetMode="External"/><Relationship Id="rId888" Type="http://schemas.openxmlformats.org/officeDocument/2006/relationships/hyperlink" Target="https://ftp.3gpp.org/tsg_sa/WG1_Serv/TSGS1_103_Gothenburg/Docs/S1-232061.zip" TargetMode="External"/><Relationship Id="rId1073" Type="http://schemas.openxmlformats.org/officeDocument/2006/relationships/hyperlink" Target="https://portal.3gpp.org/desktopmodules/Release/ReleaseDetails.aspx?releaseId=194" TargetMode="External"/><Relationship Id="rId1280" Type="http://schemas.openxmlformats.org/officeDocument/2006/relationships/hyperlink" Target="https://ftp.3gpp.org/tsg_sa/WG1_Serv/TSGS1_103_Gothenburg/Docs/S1-232237.zip" TargetMode="External"/><Relationship Id="rId1501" Type="http://schemas.openxmlformats.org/officeDocument/2006/relationships/hyperlink" Target="https://ftp.3gpp.org/tsg_sa/WG1_Serv/TSGS1_103_Gothenburg/Docs/S1-232468.zip" TargetMode="External"/><Relationship Id="rId303" Type="http://schemas.openxmlformats.org/officeDocument/2006/relationships/hyperlink" Target="https://ftp.3gpp.org/tsg_sa/WG1_Serv/TSGS1_103_Gothenburg/Docs/S1-232434.zip" TargetMode="External"/><Relationship Id="rId748" Type="http://schemas.openxmlformats.org/officeDocument/2006/relationships/hyperlink" Target="https://ftp.3gpp.org/tsg_sa/WG1_Serv/TSGS1_103_Gothenburg/Docs/S1-232650.zip" TargetMode="External"/><Relationship Id="rId955" Type="http://schemas.openxmlformats.org/officeDocument/2006/relationships/hyperlink" Target="https://portal.3gpp.org/desktopmodules/Specifications/SpecificationDetails.aspx?specificationId=3107" TargetMode="External"/><Relationship Id="rId1140" Type="http://schemas.openxmlformats.org/officeDocument/2006/relationships/hyperlink" Target="https://ftp.3gpp.org/tsg_sa/WG1_Serv/TSGS1_103_Gothenburg/Docs/S1-232539.zip" TargetMode="External"/><Relationship Id="rId1378" Type="http://schemas.openxmlformats.org/officeDocument/2006/relationships/hyperlink" Target="https://ftp.3gpp.org/tsg_sa/WG1_Serv/TSGS1_103_Gothenburg/Docs/S1-232235.zip" TargetMode="External"/><Relationship Id="rId1585" Type="http://schemas.openxmlformats.org/officeDocument/2006/relationships/hyperlink" Target="https://ftp.3gpp.org/tsg_sa/WG1_Serv/TSGS1_103_Gothenburg/Docs/S1-232574.zip" TargetMode="External"/><Relationship Id="rId84" Type="http://schemas.openxmlformats.org/officeDocument/2006/relationships/hyperlink" Target="https://portal.3gpp.org/desktopmodules/Release/ReleaseDetails.aspx?releaseId=192" TargetMode="External"/><Relationship Id="rId387" Type="http://schemas.openxmlformats.org/officeDocument/2006/relationships/hyperlink" Target="https://ftp.3gpp.org/tsg_sa/WG1_Serv/TSGS1_103_Gothenburg/Docs/S1-232425.zip" TargetMode="External"/><Relationship Id="rId510" Type="http://schemas.openxmlformats.org/officeDocument/2006/relationships/hyperlink" Target="https://ftp.3gpp.org/tsg_sa/WG1_Serv/TSGS1_103_Gothenburg/Docs/S1-232302.zip" TargetMode="External"/><Relationship Id="rId594" Type="http://schemas.openxmlformats.org/officeDocument/2006/relationships/hyperlink" Target="https://ftp.3gpp.org/tsg_sa/WG1_Serv/TSGS1_103_Gothenburg/Docs/S1-232382.zip" TargetMode="External"/><Relationship Id="rId608" Type="http://schemas.openxmlformats.org/officeDocument/2006/relationships/hyperlink" Target="https://ftp.3gpp.org/tsg_sa/WG1_Serv/TSGS1_103_Gothenburg/Docs/S1-232391.zip" TargetMode="External"/><Relationship Id="rId815" Type="http://schemas.openxmlformats.org/officeDocument/2006/relationships/hyperlink" Target="https://portal.3gpp.org/desktopmodules/WorkItem/WorkItemDetails.aspx?workitemId=950005" TargetMode="External"/><Relationship Id="rId1238" Type="http://schemas.openxmlformats.org/officeDocument/2006/relationships/hyperlink" Target="https://ftp.3gpp.org/tsg_sa/WG1_Serv/TSGS1_103_Gothenburg/Docs/S1-232630.zip" TargetMode="External"/><Relationship Id="rId1445" Type="http://schemas.openxmlformats.org/officeDocument/2006/relationships/hyperlink" Target="https://ftp.3gpp.org/tsg_sa/WG1_Serv/TSGS1_103_Gothenburg/Docs/S1-232500.zip" TargetMode="External"/><Relationship Id="rId247" Type="http://schemas.openxmlformats.org/officeDocument/2006/relationships/hyperlink" Target="https://portal.3gpp.org/desktopmodules/Release/ReleaseDetails.aspx?releaseId=194" TargetMode="External"/><Relationship Id="rId899" Type="http://schemas.openxmlformats.org/officeDocument/2006/relationships/hyperlink" Target="https://ftp.3gpp.org/tsg_sa/WG1_Serv/TSGS1_103_Gothenburg/Docs/S1-232079.zip" TargetMode="External"/><Relationship Id="rId1000" Type="http://schemas.openxmlformats.org/officeDocument/2006/relationships/hyperlink" Target="https://portal.3gpp.org/desktopmodules/Release/ReleaseDetails.aspx?releaseId=194" TargetMode="External"/><Relationship Id="rId1084" Type="http://schemas.openxmlformats.org/officeDocument/2006/relationships/hyperlink" Target="https://ftp.3gpp.org/tsg_sa/WG1_Serv/TSGS1_103_Gothenburg/Docs/S1-232116.zip" TargetMode="External"/><Relationship Id="rId1305" Type="http://schemas.openxmlformats.org/officeDocument/2006/relationships/hyperlink" Target="https://ftp.3gpp.org/tsg_sa/WG1_Serv/TSGS1_103_Gothenburg/Docs/S1-232633.zip" TargetMode="External"/><Relationship Id="rId107" Type="http://schemas.openxmlformats.org/officeDocument/2006/relationships/hyperlink" Target="https://ftp.3gpp.org/tsg_sa/WG1_Serv/TSGS1_103_Gothenburg/Docs/S1-232024.zip" TargetMode="External"/><Relationship Id="rId454" Type="http://schemas.openxmlformats.org/officeDocument/2006/relationships/hyperlink" Target="https://ftp.3gpp.org/tsg_sa/WG1_Serv/TSGS1_103_Gothenburg/Docs/S1-232215.zip" TargetMode="External"/><Relationship Id="rId661" Type="http://schemas.openxmlformats.org/officeDocument/2006/relationships/hyperlink" Target="https://ftp.3gpp.org/tsg_sa/WG1_Serv/TSGS1_103_Gothenburg/Docs/S1-232393.zip" TargetMode="External"/><Relationship Id="rId759" Type="http://schemas.openxmlformats.org/officeDocument/2006/relationships/hyperlink" Target="https://ftp.3gpp.org/tsg_sa/WG1_Serv/TSGS1_103_Gothenburg/Docs/S1-232378.zip" TargetMode="External"/><Relationship Id="rId966" Type="http://schemas.openxmlformats.org/officeDocument/2006/relationships/hyperlink" Target="https://ftp.3gpp.org/tsg_sa/WG1_Serv/TSGS1_103_Gothenburg/Docs/S1-232513.zip" TargetMode="External"/><Relationship Id="rId1291" Type="http://schemas.openxmlformats.org/officeDocument/2006/relationships/hyperlink" Target="https://ftp.3gpp.org/tsg_sa/WG1_Serv/TSGS1_103_Gothenburg/Docs/S1-232239.zip" TargetMode="External"/><Relationship Id="rId1389" Type="http://schemas.openxmlformats.org/officeDocument/2006/relationships/hyperlink" Target="https://ftp.3gpp.org/tsg_sa/WG1_Serv/TSGS1_103_Gothenburg/Docs/S1-232071.zip" TargetMode="External"/><Relationship Id="rId1512" Type="http://schemas.openxmlformats.org/officeDocument/2006/relationships/hyperlink" Target="https://ftp.3gpp.org/tsg_sa/WG1_Serv/TSGS1_103_Gothenburg/Docs/S1-232213.zip" TargetMode="External"/><Relationship Id="rId1596" Type="http://schemas.openxmlformats.org/officeDocument/2006/relationships/hyperlink" Target="https://ftp.3gpp.org/tsg_sa/WG1_Serv/TSGS1_103_Gothenburg/Docs/S1-232582.zip" TargetMode="External"/><Relationship Id="rId11" Type="http://schemas.openxmlformats.org/officeDocument/2006/relationships/endnotes" Target="endnotes.xml"/><Relationship Id="rId314" Type="http://schemas.openxmlformats.org/officeDocument/2006/relationships/hyperlink" Target="https://ftp.3gpp.org/tsg_sa/WG1_Serv/TSGS1_103_Gothenburg/Docs/S1-232220.zip" TargetMode="External"/><Relationship Id="rId398" Type="http://schemas.openxmlformats.org/officeDocument/2006/relationships/hyperlink" Target="https://ftp.3gpp.org/tsg_sa/WG1_Serv/TSGS1_103_Gothenburg/Docs/S1-232055.zip" TargetMode="External"/><Relationship Id="rId521" Type="http://schemas.openxmlformats.org/officeDocument/2006/relationships/hyperlink" Target="https://ftp.3gpp.org/tsg_sa/WG1_Serv/TSGS1_103_Gothenburg/Docs/S1-232279.zip" TargetMode="External"/><Relationship Id="rId619" Type="http://schemas.openxmlformats.org/officeDocument/2006/relationships/hyperlink" Target="https://ftp.3gpp.org/tsg_sa/WG1_Serv/TSGS1_103_Gothenburg/Docs/S1-232644.zip" TargetMode="External"/><Relationship Id="rId1151" Type="http://schemas.openxmlformats.org/officeDocument/2006/relationships/hyperlink" Target="https://ftp.3gpp.org/tsg_sa/WG1_Serv/TSGS1_103_Gothenburg/Docs/S1-232065.zip" TargetMode="External"/><Relationship Id="rId1249" Type="http://schemas.openxmlformats.org/officeDocument/2006/relationships/hyperlink" Target="https://ftp.3gpp.org/tsg_sa/WG1_Serv/TSGS1_103_Gothenburg/Docs/S1-232204.zip" TargetMode="External"/><Relationship Id="rId95" Type="http://schemas.openxmlformats.org/officeDocument/2006/relationships/hyperlink" Target="https://ftp.3gpp.org/tsg_sa/WG1_Serv/TSGS1_103_Gothenburg/Docs/S1-232210.zip" TargetMode="External"/><Relationship Id="rId160" Type="http://schemas.openxmlformats.org/officeDocument/2006/relationships/hyperlink" Target="https://portal.3gpp.org/desktopmodules/Release/ReleaseDetails.aspx?releaseId=194" TargetMode="External"/><Relationship Id="rId826" Type="http://schemas.openxmlformats.org/officeDocument/2006/relationships/hyperlink" Target="https://ftp.3gpp.org/tsg_sa/WG1_Serv/TSGS1_103_Gothenburg/Docs/S1-232402.zip" TargetMode="External"/><Relationship Id="rId1011" Type="http://schemas.openxmlformats.org/officeDocument/2006/relationships/hyperlink" Target="https://portal.3gpp.org/desktopmodules/Release/ReleaseDetails.aspx?releaseId=194" TargetMode="External"/><Relationship Id="rId1109" Type="http://schemas.openxmlformats.org/officeDocument/2006/relationships/hyperlink" Target="https://portal.3gpp.org/desktopmodules/WorkItem/WorkItemDetails.aspx?workitemId=1000024" TargetMode="External"/><Relationship Id="rId1456" Type="http://schemas.openxmlformats.org/officeDocument/2006/relationships/hyperlink" Target="https://ftp.3gpp.org/tsg_sa/WG1_Serv/TSGS1_103_Gothenburg/Docs/S1-232461.zip" TargetMode="External"/><Relationship Id="rId258" Type="http://schemas.openxmlformats.org/officeDocument/2006/relationships/hyperlink" Target="https://ftp.3gpp.org/tsg_sa/WG1_Serv/TSGS1_103_Gothenburg/Docs/S1-232616.zip" TargetMode="External"/><Relationship Id="rId465" Type="http://schemas.openxmlformats.org/officeDocument/2006/relationships/hyperlink" Target="https://ftp.3gpp.org/tsg_sa/WG1_Serv/TSGS1_103_Gothenburg/Docs/S1-232599.zip" TargetMode="External"/><Relationship Id="rId672" Type="http://schemas.openxmlformats.org/officeDocument/2006/relationships/hyperlink" Target="https://ftp.3gpp.org/tsg_sa/WG1_Serv/TSGS1_103_Gothenburg/Docs/S1-232385.zip" TargetMode="External"/><Relationship Id="rId1095" Type="http://schemas.openxmlformats.org/officeDocument/2006/relationships/hyperlink" Target="https://ftp.3gpp.org/tsg_sa/WG1_Serv/TSGS1_103_Gothenburg/Docs/S1-232040.zip" TargetMode="External"/><Relationship Id="rId1316" Type="http://schemas.openxmlformats.org/officeDocument/2006/relationships/hyperlink" Target="https://portal.3gpp.org/desktopmodules/Specifications/SpecificationDetails.aspx?specificationId=4096" TargetMode="External"/><Relationship Id="rId1523" Type="http://schemas.openxmlformats.org/officeDocument/2006/relationships/hyperlink" Target="https://ftp.3gpp.org/tsg_sa/WG1_Serv/TSGS1_103_Gothenburg/Docs/S1-232155.zip" TargetMode="External"/><Relationship Id="rId22" Type="http://schemas.openxmlformats.org/officeDocument/2006/relationships/hyperlink" Target="https://ftp.3gpp.org/tsg_sa/WG1_Serv/TSGS1_103_Gothenburg/Docs/S1-232005.zip" TargetMode="External"/><Relationship Id="rId118" Type="http://schemas.openxmlformats.org/officeDocument/2006/relationships/hyperlink" Target="https://ftp.3gpp.org/tsg_sa/WG1_Serv/TSGS1_103_Gothenburg/Docs/S1-232129.zip" TargetMode="External"/><Relationship Id="rId325" Type="http://schemas.openxmlformats.org/officeDocument/2006/relationships/hyperlink" Target="https://portal.3gpp.org/desktopmodules/Specifications/SpecificationDetails.aspx?specificationId=4044" TargetMode="External"/><Relationship Id="rId532" Type="http://schemas.openxmlformats.org/officeDocument/2006/relationships/hyperlink" Target="https://ftp.3gpp.org/tsg_sa/WG1_Serv/TSGS1_103_Gothenburg/Docs/S1-232148.zip" TargetMode="External"/><Relationship Id="rId977" Type="http://schemas.openxmlformats.org/officeDocument/2006/relationships/hyperlink" Target="https://ftp.3gpp.org/tsg_sa/WG1_Serv/TSGS1_103_Gothenburg/Docs/S1-232517.zip" TargetMode="External"/><Relationship Id="rId1162" Type="http://schemas.openxmlformats.org/officeDocument/2006/relationships/hyperlink" Target="https://ftp.3gpp.org/tsg_sa/WG1_Serv/TSGS1_103_Gothenburg/Docs/S1-232335.zip" TargetMode="External"/><Relationship Id="rId171" Type="http://schemas.openxmlformats.org/officeDocument/2006/relationships/hyperlink" Target="https://ftp.3gpp.org/tsg_sa/WG1_Serv/TSGS1_103_Gothenburg/Docs/S1-232282.zip" TargetMode="External"/><Relationship Id="rId837" Type="http://schemas.openxmlformats.org/officeDocument/2006/relationships/hyperlink" Target="https://portal.3gpp.org/desktopmodules/WorkItem/WorkItemDetails.aspx?workitemId=950005" TargetMode="External"/><Relationship Id="rId1022" Type="http://schemas.openxmlformats.org/officeDocument/2006/relationships/hyperlink" Target="https://ftp.3gpp.org/tsg_sa/WG1_Serv/TSGS1_103_Gothenburg/Docs/S1-232361.zip" TargetMode="External"/><Relationship Id="rId1467" Type="http://schemas.openxmlformats.org/officeDocument/2006/relationships/hyperlink" Target="https://ftp.3gpp.org/tsg_sa/WG1_Serv/TSGS1_103_Gothenburg/Docs/S1-232462.zip" TargetMode="External"/><Relationship Id="rId269" Type="http://schemas.openxmlformats.org/officeDocument/2006/relationships/hyperlink" Target="https://ftp.3gpp.org/tsg_sa/WG1_Serv/TSGS1_103_Gothenburg/Docs/S1-232219.zip" TargetMode="External"/><Relationship Id="rId476" Type="http://schemas.openxmlformats.org/officeDocument/2006/relationships/hyperlink" Target="https://ftp.3gpp.org/tsg_sa/WG1_Serv/TSGS1_103_Gothenburg/Docs/S1-232622.zip" TargetMode="External"/><Relationship Id="rId683" Type="http://schemas.openxmlformats.org/officeDocument/2006/relationships/hyperlink" Target="https://ftp.3gpp.org/tsg_sa/WG1_Serv/TSGS1_103_Gothenburg/Docs/S1-232351.zip" TargetMode="External"/><Relationship Id="rId890" Type="http://schemas.openxmlformats.org/officeDocument/2006/relationships/hyperlink" Target="https://ftp.3gpp.org/tsg_sa/WG1_Serv/TSGS1_103_Gothenburg/Docs/S1-232420.zip" TargetMode="External"/><Relationship Id="rId904" Type="http://schemas.openxmlformats.org/officeDocument/2006/relationships/hyperlink" Target="https://ftp.3gpp.org/tsg_sa/WG1_Serv/TSGS1_103_Gothenburg/Docs/S1-232421.zip" TargetMode="External"/><Relationship Id="rId1327" Type="http://schemas.openxmlformats.org/officeDocument/2006/relationships/hyperlink" Target="https://ftp.3gpp.org/tsg_sa/WG1_Serv/TSGS1_103_Gothenburg/Docs/S1-232362.zip" TargetMode="External"/><Relationship Id="rId1534" Type="http://schemas.openxmlformats.org/officeDocument/2006/relationships/hyperlink" Target="https://portal.3gpp.org/desktopmodules/Release/ReleaseDetails.aspx?releaseId=194" TargetMode="External"/><Relationship Id="rId33" Type="http://schemas.openxmlformats.org/officeDocument/2006/relationships/hyperlink" Target="https://ftp.3gpp.org/tsg_sa/WG1_Serv/TSGS1_103_Gothenburg/Docs/S1-232550.zip" TargetMode="External"/><Relationship Id="rId129" Type="http://schemas.openxmlformats.org/officeDocument/2006/relationships/hyperlink" Target="https://ftp.3gpp.org/tsg_sa/WG1_Serv/TSGS1_103_Gothenburg/Docs/S1-232256.zip" TargetMode="External"/><Relationship Id="rId336" Type="http://schemas.openxmlformats.org/officeDocument/2006/relationships/hyperlink" Target="https://ftp.3gpp.org/tsg_sa/WG1_Serv/TSGS1_103_Gothenburg/Docs/S1-232606.zip" TargetMode="External"/><Relationship Id="rId543" Type="http://schemas.openxmlformats.org/officeDocument/2006/relationships/hyperlink" Target="https://ftp.3gpp.org/tsg_sa/WG1_Serv/TSGS1_103_Gothenburg/Docs/S1-232307.zip" TargetMode="External"/><Relationship Id="rId988" Type="http://schemas.openxmlformats.org/officeDocument/2006/relationships/hyperlink" Target="https://ftp.3gpp.org/tsg_sa/WG1_Serv/TSGS1_103_Gothenburg/Docs/S1-232503.zip" TargetMode="External"/><Relationship Id="rId1173" Type="http://schemas.openxmlformats.org/officeDocument/2006/relationships/hyperlink" Target="https://portal.3gpp.org/desktopmodules/WorkItem/WorkItemDetails.aspx?workitemId=960017" TargetMode="External"/><Relationship Id="rId1380" Type="http://schemas.openxmlformats.org/officeDocument/2006/relationships/hyperlink" Target="https://ftp.3gpp.org/tsg_sa/WG1_Serv/TSGS1_103_Gothenburg/Docs/S1-232366.zip" TargetMode="External"/><Relationship Id="rId1601" Type="http://schemas.openxmlformats.org/officeDocument/2006/relationships/hyperlink" Target="https://portal.3gpp.org/" TargetMode="External"/><Relationship Id="rId182" Type="http://schemas.openxmlformats.org/officeDocument/2006/relationships/hyperlink" Target="https://ftp.3gpp.org/tsg_sa/WG1_Serv/TSGS1_103_Gothenburg/Docs/S1-232612.zip" TargetMode="External"/><Relationship Id="rId403" Type="http://schemas.openxmlformats.org/officeDocument/2006/relationships/hyperlink" Target="https://ftp.3gpp.org/tsg_sa/WG1_Serv/TSGS1_103_Gothenburg/Docs/S1-232268.zip" TargetMode="External"/><Relationship Id="rId750" Type="http://schemas.openxmlformats.org/officeDocument/2006/relationships/hyperlink" Target="https://ftp.3gpp.org/tsg_sa/WG1_Serv/TSGS1_103_Gothenburg/Docs/S1-232643.zip" TargetMode="External"/><Relationship Id="rId848" Type="http://schemas.openxmlformats.org/officeDocument/2006/relationships/hyperlink" Target="https://ftp.3gpp.org/tsg_sa/WG1_Serv/TSGS1_103_Gothenburg/Docs/S1-232074.zip" TargetMode="External"/><Relationship Id="rId1033" Type="http://schemas.openxmlformats.org/officeDocument/2006/relationships/hyperlink" Target="https://ftp.3gpp.org/tsg_sa/WG1_Serv/TSGS1_103_Gothenburg/Docs/S1-232324.zip" TargetMode="External"/><Relationship Id="rId1478" Type="http://schemas.openxmlformats.org/officeDocument/2006/relationships/hyperlink" Target="https://ftp.3gpp.org/tsg_sa/WG1_Serv/TSGS1_103_Gothenburg/Docs/S1-232450.zip" TargetMode="External"/><Relationship Id="rId487" Type="http://schemas.openxmlformats.org/officeDocument/2006/relationships/hyperlink" Target="https://ftp.3gpp.org/tsg_sa/WG1_Serv/TSGS1_103_Gothenburg/Docs/S1-231402.zip" TargetMode="External"/><Relationship Id="rId610" Type="http://schemas.openxmlformats.org/officeDocument/2006/relationships/hyperlink" Target="https://ftp.3gpp.org/tsg_sa/WG1_Serv/TSGS1_103_Gothenburg/Docs/S1-232342.zip" TargetMode="External"/><Relationship Id="rId694" Type="http://schemas.openxmlformats.org/officeDocument/2006/relationships/hyperlink" Target="https://ftp.3gpp.org/tsg_sa/WG1_Serv/TSGS1_103_Gothenburg/Docs/S1-232399.zip" TargetMode="External"/><Relationship Id="rId708" Type="http://schemas.openxmlformats.org/officeDocument/2006/relationships/hyperlink" Target="https://ftp.3gpp.org/tsg_sa/WG1_Serv/TSGS1_103_Gothenburg/Docs/S1-232273.zip" TargetMode="External"/><Relationship Id="rId915" Type="http://schemas.openxmlformats.org/officeDocument/2006/relationships/hyperlink" Target="https://ftp.3gpp.org/tsg_sa/WG1_Serv/TSGS1_103_Gothenburg/Docs/S1-232051.zip" TargetMode="External"/><Relationship Id="rId1240" Type="http://schemas.openxmlformats.org/officeDocument/2006/relationships/hyperlink" Target="https://www.3gpp.org/ftp/Specs/archive/22_series/22.841/22841-110.zip" TargetMode="External"/><Relationship Id="rId1338" Type="http://schemas.openxmlformats.org/officeDocument/2006/relationships/hyperlink" Target="https://ftp.3gpp.org/tsg_sa/WG1_Serv/TSGS1_103_Gothenburg/Docs/S1-232180.zip" TargetMode="External"/><Relationship Id="rId1545" Type="http://schemas.openxmlformats.org/officeDocument/2006/relationships/hyperlink" Target="https://ftp.3gpp.org/tsg_sa/WG1_Serv/TSGS1_103_Gothenburg/Docs/S1-232625.zip" TargetMode="External"/><Relationship Id="rId347" Type="http://schemas.openxmlformats.org/officeDocument/2006/relationships/hyperlink" Target="https://ftp.3gpp.org/tsg_sa/WG1_Serv/TSGS1_103_Gothenburg/Docs/S1-232269.zip" TargetMode="External"/><Relationship Id="rId999" Type="http://schemas.openxmlformats.org/officeDocument/2006/relationships/hyperlink" Target="https://portal.3gpp.org/desktopmodules/Specifications/SpecificationDetails.aspx?specificationId=3017" TargetMode="External"/><Relationship Id="rId1100" Type="http://schemas.openxmlformats.org/officeDocument/2006/relationships/hyperlink" Target="https://ftp.3gpp.org/tsg_sa/WG1_Serv/TSGS1_103_Gothenburg/Docs/S1-232535.zip" TargetMode="External"/><Relationship Id="rId1184" Type="http://schemas.openxmlformats.org/officeDocument/2006/relationships/hyperlink" Target="https://ftp.3gpp.org/tsg_sa/WG1_Serv/TSGS1_103_Gothenburg/Docs/S1-232331.zip" TargetMode="External"/><Relationship Id="rId1405" Type="http://schemas.openxmlformats.org/officeDocument/2006/relationships/hyperlink" Target="https://ftp.3gpp.org/tsg_sa/WG1_Serv/TSGS1_103_Gothenburg/Docs/S1-232632.zip" TargetMode="External"/><Relationship Id="rId44" Type="http://schemas.openxmlformats.org/officeDocument/2006/relationships/hyperlink" Target="https://ftp.3gpp.org/tsg_sa/WG1_Serv/TSGS1_103_Gothenburg/Docs/S1-232186.zip" TargetMode="External"/><Relationship Id="rId554" Type="http://schemas.openxmlformats.org/officeDocument/2006/relationships/hyperlink" Target="https://ftp.3gpp.org/tsg_sa/WG1_Serv/TSGS1_103_Gothenburg/Docs/S1-232359.zip" TargetMode="External"/><Relationship Id="rId761" Type="http://schemas.openxmlformats.org/officeDocument/2006/relationships/hyperlink" Target="https://ftp.3gpp.org/tsg_sa/WG1_Serv/TSGS1_103_Gothenburg/Docs/S1-232629.zip" TargetMode="External"/><Relationship Id="rId859" Type="http://schemas.openxmlformats.org/officeDocument/2006/relationships/hyperlink" Target="https://ftp.3gpp.org/tsg_sa/WG1_Serv/TSGS1_103_Gothenburg/Docs/S1-232408.zip" TargetMode="External"/><Relationship Id="rId1391" Type="http://schemas.openxmlformats.org/officeDocument/2006/relationships/hyperlink" Target="https://portal.3gpp.org/desktopmodules/Release/ReleaseDetails.aspx?releaseId=194" TargetMode="External"/><Relationship Id="rId1489" Type="http://schemas.openxmlformats.org/officeDocument/2006/relationships/hyperlink" Target="https://ftp.3gpp.org/tsg_sa/WG1_Serv/TSGS1_103_Gothenburg/Docs/S1-232467.zip" TargetMode="External"/><Relationship Id="rId1612" Type="http://schemas.openxmlformats.org/officeDocument/2006/relationships/hyperlink" Target="https://portal.3gpp.org/desktopmodules/WorkItem/WorkItemDetails.aspx?workitemId=1000033" TargetMode="External"/><Relationship Id="rId193" Type="http://schemas.openxmlformats.org/officeDocument/2006/relationships/hyperlink" Target="https://ftp.3gpp.org/tsg_sa/WG1_Serv/TSGS1_103_Gothenburg/Docs/S1-232201.zip" TargetMode="External"/><Relationship Id="rId207" Type="http://schemas.openxmlformats.org/officeDocument/2006/relationships/hyperlink" Target="https://ftp.3gpp.org/tsg_sa/WG1_Serv/TSGS1_103_Gothenburg/Docs/S1-232276.zip" TargetMode="External"/><Relationship Id="rId414" Type="http://schemas.openxmlformats.org/officeDocument/2006/relationships/hyperlink" Target="https://ftp.3gpp.org/tsg_sa/WG1_Serv/TSGS1_103_Gothenburg/Docs/S1-232114.zip" TargetMode="External"/><Relationship Id="rId498" Type="http://schemas.openxmlformats.org/officeDocument/2006/relationships/hyperlink" Target="https://ftp.3gpp.org/tsg_sa/WG1_Serv/TSGS1_103_Gothenburg/Docs/S1-232300.zip" TargetMode="External"/><Relationship Id="rId621" Type="http://schemas.openxmlformats.org/officeDocument/2006/relationships/hyperlink" Target="https://ftp.3gpp.org/tsg_sa/WG1_Serv/TSGS1_103_Gothenburg/Docs/S1-232390.zip" TargetMode="External"/><Relationship Id="rId1044" Type="http://schemas.openxmlformats.org/officeDocument/2006/relationships/hyperlink" Target="https://ftp.3gpp.org/tsg_sa/WG1_Serv/TSGS1_103_Gothenburg/Docs/S1-232036.zip" TargetMode="External"/><Relationship Id="rId1251" Type="http://schemas.openxmlformats.org/officeDocument/2006/relationships/hyperlink" Target="https://ftp.3gpp.org/tsg_sa/WG1_Serv/TSGS1_103_Gothenburg/Docs/S1-232193.zip" TargetMode="External"/><Relationship Id="rId1349" Type="http://schemas.openxmlformats.org/officeDocument/2006/relationships/hyperlink" Target="https://ftp.3gpp.org/tsg_sa/WG1_Serv/TSGS1_103_Gothenburg/Docs/S1-232260.zip" TargetMode="External"/><Relationship Id="rId260" Type="http://schemas.openxmlformats.org/officeDocument/2006/relationships/hyperlink" Target="https://ftp.3gpp.org/tsg_sa/WG1_Serv/TSGS1_103_Gothenburg/Docs/S1-232439.zip" TargetMode="External"/><Relationship Id="rId719" Type="http://schemas.openxmlformats.org/officeDocument/2006/relationships/hyperlink" Target="https://ftp.3gpp.org/tsg_sa/WG1_Serv/TSGS1_103_Gothenburg/Docs/S1-232136.zip" TargetMode="External"/><Relationship Id="rId926" Type="http://schemas.openxmlformats.org/officeDocument/2006/relationships/hyperlink" Target="https://ftp.3gpp.org/tsg_sa/WG1_Serv/TSGS1_103_Gothenburg/Docs/S1-232509.zip" TargetMode="External"/><Relationship Id="rId1111" Type="http://schemas.openxmlformats.org/officeDocument/2006/relationships/hyperlink" Target="https://ftp.3gpp.org/tsg_sa/WG1_Serv/TSGS1_103_Gothenburg/Docs/S1-232536.zip" TargetMode="External"/><Relationship Id="rId1556" Type="http://schemas.openxmlformats.org/officeDocument/2006/relationships/hyperlink" Target="https://ftp.3gpp.org/tsg_sa/WG1_Serv/TSGS1_103_Gothenburg/Docs/S1-232666.zip" TargetMode="External"/><Relationship Id="rId55" Type="http://schemas.openxmlformats.org/officeDocument/2006/relationships/hyperlink" Target="https://ftp.3gpp.org/tsg_sa/WG1_Serv/TSGS1_103_Gothenburg/Docs/S1-232607.zip" TargetMode="External"/><Relationship Id="rId120" Type="http://schemas.openxmlformats.org/officeDocument/2006/relationships/hyperlink" Target="https://ftp.3gpp.org/tsg_sa/WG1_Serv/TSGS1_103_Gothenburg/Docs/S1-232373.zip" TargetMode="External"/><Relationship Id="rId358" Type="http://schemas.openxmlformats.org/officeDocument/2006/relationships/hyperlink" Target="https://ftp.3gpp.org/tsg_sa/WG1_Serv/TSGS1_103_Gothenburg/Docs/S1-232443.zip" TargetMode="External"/><Relationship Id="rId565" Type="http://schemas.openxmlformats.org/officeDocument/2006/relationships/hyperlink" Target="https://ftp.3gpp.org/tsg_sa/WG1_Serv/TSGS1_103_Gothenburg/Docs/S1-232310.zip" TargetMode="External"/><Relationship Id="rId772" Type="http://schemas.openxmlformats.org/officeDocument/2006/relationships/hyperlink" Target="https://ftp.3gpp.org/tsg_sa/WG1_Serv/TSGS1_103_Gothenburg/Docs/S1-232590.zip" TargetMode="External"/><Relationship Id="rId1195" Type="http://schemas.openxmlformats.org/officeDocument/2006/relationships/hyperlink" Target="https://ftp.3gpp.org/tsg_sa/WG1_Serv/TSGS1_103_Gothenburg/Docs/S1-232628.zip" TargetMode="External"/><Relationship Id="rId1209" Type="http://schemas.openxmlformats.org/officeDocument/2006/relationships/hyperlink" Target="https://portal.3gpp.org/desktopmodules/Release/ReleaseDetails.aspx?releaseId=194" TargetMode="External"/><Relationship Id="rId1416" Type="http://schemas.openxmlformats.org/officeDocument/2006/relationships/hyperlink" Target="https://ftp.3gpp.org/tsg_sa/WG1_Serv/TSGS1_103_Gothenburg/Docs/S1-232504.zip" TargetMode="External"/><Relationship Id="rId218" Type="http://schemas.openxmlformats.org/officeDocument/2006/relationships/hyperlink" Target="https://ftp.3gpp.org/tsg_sa/WG1_Serv/TSGS1_103_Gothenburg/Docs/S1-232626.zip" TargetMode="External"/><Relationship Id="rId425" Type="http://schemas.openxmlformats.org/officeDocument/2006/relationships/hyperlink" Target="https://ftp.3gpp.org/tsg_sa/WG1_Serv/TSGS1_103_Gothenburg/Docs/S1-232137.zip" TargetMode="External"/><Relationship Id="rId632" Type="http://schemas.openxmlformats.org/officeDocument/2006/relationships/hyperlink" Target="https://ftp.3gpp.org/tsg_sa/WG1_Serv/TSGS1_103_Gothenburg/Docs/S1-232263.zip" TargetMode="External"/><Relationship Id="rId1055" Type="http://schemas.openxmlformats.org/officeDocument/2006/relationships/hyperlink" Target="https://ftp.3gpp.org/tsg_sa/WG1_Serv/TSGS1_103_Gothenburg/Docs/S1-232542.zip" TargetMode="External"/><Relationship Id="rId1262" Type="http://schemas.openxmlformats.org/officeDocument/2006/relationships/hyperlink" Target="https://ftp.3gpp.org/tsg_sa/WG1_Serv/TSGS1_103_Gothenburg/Docs/S1-232198.zip" TargetMode="External"/><Relationship Id="rId271" Type="http://schemas.openxmlformats.org/officeDocument/2006/relationships/hyperlink" Target="https://portal.3gpp.org/desktopmodules/Specifications/SpecificationDetails.aspx?specificationId=4044" TargetMode="External"/><Relationship Id="rId937" Type="http://schemas.openxmlformats.org/officeDocument/2006/relationships/hyperlink" Target="https://ftp.3gpp.org/tsg_sa/WG1_Serv/TSGS1_103_Gothenburg/Docs/S1-232510.zip" TargetMode="External"/><Relationship Id="rId1122" Type="http://schemas.openxmlformats.org/officeDocument/2006/relationships/hyperlink" Target="https://ftp.3gpp.org/tsg_sa/WG1_Serv/TSGS1_103_Gothenburg/Docs/S1-232537.zip" TargetMode="External"/><Relationship Id="rId1567" Type="http://schemas.openxmlformats.org/officeDocument/2006/relationships/hyperlink" Target="https://ftp.3gpp.org/tsg_sa/WG1_Serv/TSGS1_103_Gothenburg/Docs/S1-232556.zip" TargetMode="External"/><Relationship Id="rId66" Type="http://schemas.openxmlformats.org/officeDocument/2006/relationships/hyperlink" Target="https://ftp.3gpp.org/tsg_sa/WG1_Serv/TSGS1_103_Gothenburg/Docs/S1-232654.zip" TargetMode="External"/><Relationship Id="rId131" Type="http://schemas.openxmlformats.org/officeDocument/2006/relationships/hyperlink" Target="https://ftp.3gpp.org/tsg_sa/WG1_Serv/TSGS1_103_Gothenburg/Docs/S1-232289.zip" TargetMode="External"/><Relationship Id="rId369" Type="http://schemas.openxmlformats.org/officeDocument/2006/relationships/hyperlink" Target="https://ftp.3gpp.org/tsg_sa/WG1_Serv/TSGS1_103_Gothenburg/Docs/S1-232442.zip" TargetMode="External"/><Relationship Id="rId576" Type="http://schemas.openxmlformats.org/officeDocument/2006/relationships/hyperlink" Target="https://ftp.3gpp.org/tsg_sa/WG1_Serv/TSGS1_103_Gothenburg/Docs/S1-232311.zip" TargetMode="External"/><Relationship Id="rId783" Type="http://schemas.openxmlformats.org/officeDocument/2006/relationships/hyperlink" Target="https://ftp.3gpp.org/tsg_sa/WG1_Serv/TSGS1_103_Gothenburg/Docs/S1-232069.zip" TargetMode="External"/><Relationship Id="rId990" Type="http://schemas.openxmlformats.org/officeDocument/2006/relationships/hyperlink" Target="https://ftp.3gpp.org/tsg_sa/WG1_Serv/TSGS1_103_Gothenburg/Docs/S1-232249.zip" TargetMode="External"/><Relationship Id="rId1427" Type="http://schemas.openxmlformats.org/officeDocument/2006/relationships/hyperlink" Target="https://ftp.3gpp.org/tsg_sa/WG1_Serv/TSGS1_103_Gothenburg/Docs/S1-232519.zip" TargetMode="External"/><Relationship Id="rId229" Type="http://schemas.openxmlformats.org/officeDocument/2006/relationships/hyperlink" Target="https://ftp.3gpp.org/tsg_sa/WG1_Serv/TSGS1_103_Gothenburg/Docs/S1-232113.zip" TargetMode="External"/><Relationship Id="rId436" Type="http://schemas.openxmlformats.org/officeDocument/2006/relationships/hyperlink" Target="https://ftp.3gpp.org/tsg_sa/WG1_Serv/TSGS1_103_Gothenburg/Docs/S1-232658.zip" TargetMode="External"/><Relationship Id="rId643" Type="http://schemas.openxmlformats.org/officeDocument/2006/relationships/hyperlink" Target="https://ftp.3gpp.org/tsg_sa/WG1_Serv/TSGS1_103_Gothenburg/Docs/S1-232226.zip" TargetMode="External"/><Relationship Id="rId1066" Type="http://schemas.openxmlformats.org/officeDocument/2006/relationships/hyperlink" Target="https://ftp.3gpp.org/tsg_sa/WG1_Serv/TSGS1_103_Gothenburg/Docs/S1-232530.zip" TargetMode="External"/><Relationship Id="rId1273" Type="http://schemas.openxmlformats.org/officeDocument/2006/relationships/hyperlink" Target="https://ftp.3gpp.org/tsg_sa/WG1_Serv/TSGS1_103_Gothenburg/Docs/S1-232337.zip" TargetMode="External"/><Relationship Id="rId1480" Type="http://schemas.openxmlformats.org/officeDocument/2006/relationships/hyperlink" Target="https://ftp.3gpp.org/tsg_sa/WG1_Serv/TSGS1_103_Gothenburg/Docs/S1-232466.zip" TargetMode="External"/><Relationship Id="rId850" Type="http://schemas.openxmlformats.org/officeDocument/2006/relationships/hyperlink" Target="https://ftp.3gpp.org/tsg_sa/WG1_Serv/TSGS1_103_Gothenburg/Docs/S1-232406.zip" TargetMode="External"/><Relationship Id="rId948" Type="http://schemas.openxmlformats.org/officeDocument/2006/relationships/hyperlink" Target="https://portal.3gpp.org/desktopmodules/WorkItem/WorkItemDetails.aspx?workitemId=1000029" TargetMode="External"/><Relationship Id="rId1133" Type="http://schemas.openxmlformats.org/officeDocument/2006/relationships/hyperlink" Target="https://ftp.3gpp.org/tsg_sa/WG1_Serv/TSGS1_103_Gothenburg/Docs/S1-232043.zip" TargetMode="External"/><Relationship Id="rId1578" Type="http://schemas.openxmlformats.org/officeDocument/2006/relationships/hyperlink" Target="https://ftp.3gpp.org/tsg_sa/WG1_Serv/TSGS1_103_Gothenburg/Docs/S1-232567.zip" TargetMode="External"/><Relationship Id="rId77" Type="http://schemas.openxmlformats.org/officeDocument/2006/relationships/hyperlink" Target="https://ftp.3gpp.org/tsg_sa/WG1_Serv/TSGS1_103_Gothenburg/Docs/S1-232608.zip" TargetMode="External"/><Relationship Id="rId282" Type="http://schemas.openxmlformats.org/officeDocument/2006/relationships/hyperlink" Target="https://ftp.3gpp.org/tsg_sa/WG1_Serv/TSGS1_103_Gothenburg/Docs/S1-232434.zip" TargetMode="External"/><Relationship Id="rId503" Type="http://schemas.openxmlformats.org/officeDocument/2006/relationships/hyperlink" Target="https://ftp.3gpp.org/tsg_sa/WG1_Serv/TSGS1_103_Gothenburg/Docs/S1-232301.zip" TargetMode="External"/><Relationship Id="rId587" Type="http://schemas.openxmlformats.org/officeDocument/2006/relationships/hyperlink" Target="https://ftp.3gpp.org/tsg_sa/WG1_Serv/TSGS1_103_Gothenburg/Docs/S1-232312.zip" TargetMode="External"/><Relationship Id="rId710" Type="http://schemas.openxmlformats.org/officeDocument/2006/relationships/hyperlink" Target="https://ftp.3gpp.org/tsg_sa/WG1_Serv/TSGS1_103_Gothenburg/Docs/S1-232375.zip" TargetMode="External"/><Relationship Id="rId808" Type="http://schemas.openxmlformats.org/officeDocument/2006/relationships/hyperlink" Target="https://portal.3gpp.org/desktopmodules/Specifications/SpecificationDetails.aspx?specificationId=4046" TargetMode="External"/><Relationship Id="rId1340" Type="http://schemas.openxmlformats.org/officeDocument/2006/relationships/hyperlink" Target="https://ftp.3gpp.org/tsg_sa/WG1_Serv/TSGS1_103_Gothenburg/Docs/S1-232363.zip" TargetMode="External"/><Relationship Id="rId1438" Type="http://schemas.openxmlformats.org/officeDocument/2006/relationships/hyperlink" Target="https://ftp.3gpp.org/tsg_sa/WG1_Serv/TSGS1_103_Gothenburg/Docs/S1-232507.zip" TargetMode="External"/><Relationship Id="rId8" Type="http://schemas.openxmlformats.org/officeDocument/2006/relationships/settings" Target="settings.xml"/><Relationship Id="rId142" Type="http://schemas.openxmlformats.org/officeDocument/2006/relationships/hyperlink" Target="https://ftp.3gpp.org/tsg_sa/WG1_Serv/TSGS1_103_Gothenburg/Docs/S1-232656.zip" TargetMode="External"/><Relationship Id="rId447" Type="http://schemas.openxmlformats.org/officeDocument/2006/relationships/hyperlink" Target="https://ftp.3gpp.org/tsg_sa/WG1_Serv/TSGS1_103_Gothenburg/Docs/S1-232188.zip" TargetMode="External"/><Relationship Id="rId794" Type="http://schemas.openxmlformats.org/officeDocument/2006/relationships/hyperlink" Target="https://ftp.3gpp.org/tsg_sa/WG1_Serv/TSGS1_103_Gothenburg/Docs/S1-232477.zip" TargetMode="External"/><Relationship Id="rId1077" Type="http://schemas.openxmlformats.org/officeDocument/2006/relationships/hyperlink" Target="https://ftp.3gpp.org/tsg_sa/WG1_Serv/TSGS1_103_Gothenburg/Docs/S1-232037.zip" TargetMode="External"/><Relationship Id="rId1200" Type="http://schemas.openxmlformats.org/officeDocument/2006/relationships/hyperlink" Target="https://ftp.3gpp.org/tsg_sa/WG1_Serv/TSGS1_103_Gothenburg/Docs/S1-232327.zip" TargetMode="External"/><Relationship Id="rId654" Type="http://schemas.openxmlformats.org/officeDocument/2006/relationships/hyperlink" Target="https://ftp.3gpp.org/tsg_sa/WG1_Serv/TSGS1_103_Gothenburg/Docs/S1-232266.zip" TargetMode="External"/><Relationship Id="rId861" Type="http://schemas.openxmlformats.org/officeDocument/2006/relationships/hyperlink" Target="https://ftp.3gpp.org/tsg_sa/WG1_Serv/TSGS1_103_Gothenburg/Docs/S1-232077.zip" TargetMode="External"/><Relationship Id="rId959" Type="http://schemas.openxmlformats.org/officeDocument/2006/relationships/hyperlink" Target="https://ftp.3gpp.org/tsg_sa/WG1_Serv/TSGS1_103_Gothenburg/Docs/S1-232512.zip" TargetMode="External"/><Relationship Id="rId1284" Type="http://schemas.openxmlformats.org/officeDocument/2006/relationships/hyperlink" Target="https://ftp.3gpp.org/tsg_sa/WG1_Serv/TSGS1_103_Gothenburg/Docs/S1-232633.zip" TargetMode="External"/><Relationship Id="rId1491" Type="http://schemas.openxmlformats.org/officeDocument/2006/relationships/hyperlink" Target="https://ftp.3gpp.org/tsg_sa/WG1_Serv/TSGS1_103_Gothenburg/Docs/S1-232464.zip" TargetMode="External"/><Relationship Id="rId1505" Type="http://schemas.openxmlformats.org/officeDocument/2006/relationships/hyperlink" Target="https://ftp.3gpp.org/tsg_sa/WG1_Serv/TSGS1_103_Gothenburg/Docs/S1-232455.zip" TargetMode="External"/><Relationship Id="rId1589" Type="http://schemas.openxmlformats.org/officeDocument/2006/relationships/hyperlink" Target="https://ftp.3gpp.org/tsg_sa/WG1_Serv/TSGS1_103_Gothenburg/Docs/S1-232578.zip" TargetMode="External"/><Relationship Id="rId293" Type="http://schemas.openxmlformats.org/officeDocument/2006/relationships/hyperlink" Target="https://ftp.3gpp.org/tsg_sa/WG1_Serv/TSGS1_103_Gothenburg/Docs/S1-232618.zip" TargetMode="External"/><Relationship Id="rId307" Type="http://schemas.openxmlformats.org/officeDocument/2006/relationships/hyperlink" Target="https://portal.3gpp.org/desktopmodules/WorkItem/WorkItemDetails.aspx?workitemId=950003" TargetMode="External"/><Relationship Id="rId514" Type="http://schemas.openxmlformats.org/officeDocument/2006/relationships/hyperlink" Target="https://ftp.3gpp.org/tsg_sa/WG1_Serv/TSGS1_103_Gothenburg/Docs/S1-232349.zip" TargetMode="External"/><Relationship Id="rId721" Type="http://schemas.openxmlformats.org/officeDocument/2006/relationships/hyperlink" Target="https://ftp.3gpp.org/tsg_sa/WG1_Serv/TSGS1_103_Gothenburg/Docs/S1-232265.zip" TargetMode="External"/><Relationship Id="rId1144" Type="http://schemas.openxmlformats.org/officeDocument/2006/relationships/hyperlink" Target="https://ftp.3gpp.org/tsg_sa/WG1_Serv/TSGS1_103_Gothenburg/Docs/S1-232044.zip" TargetMode="External"/><Relationship Id="rId1351" Type="http://schemas.openxmlformats.org/officeDocument/2006/relationships/hyperlink" Target="https://ftp.3gpp.org/tsg_sa/WG1_Serv/TSGS1_103_Gothenburg/Docs/S1-232181.zip" TargetMode="External"/><Relationship Id="rId1449" Type="http://schemas.openxmlformats.org/officeDocument/2006/relationships/hyperlink" Target="https://ftp.3gpp.org/tsg_sa/WG1_Serv/TSGS1_103_Gothenburg/Docs/S1-232091.zip" TargetMode="External"/><Relationship Id="rId88" Type="http://schemas.openxmlformats.org/officeDocument/2006/relationships/hyperlink" Target="https://ftp.3gpp.org/tsg_sa/WG1_Serv/TSGS1_103_Gothenburg/Docs/S1-232209.zip" TargetMode="External"/><Relationship Id="rId153" Type="http://schemas.openxmlformats.org/officeDocument/2006/relationships/hyperlink" Target="https://ftp.3gpp.org/tsg_sa/WG1_Serv/TSGS1_103_Gothenburg/Docs/S1-232611.zip" TargetMode="External"/><Relationship Id="rId360" Type="http://schemas.openxmlformats.org/officeDocument/2006/relationships/hyperlink" Target="https://ftp.3gpp.org/tsg_sa/WG1_Serv/TSGS1_103_Gothenburg/Docs/S1-232240.zip" TargetMode="External"/><Relationship Id="rId598" Type="http://schemas.openxmlformats.org/officeDocument/2006/relationships/hyperlink" Target="https://ftp.3gpp.org/tsg_sa/WG1_Serv/TSGS1_103_Gothenburg/Docs/S1-232313.zip" TargetMode="External"/><Relationship Id="rId819" Type="http://schemas.openxmlformats.org/officeDocument/2006/relationships/hyperlink" Target="https://portal.3gpp.org/desktopmodules/Release/ReleaseDetails.aspx?releaseId=194" TargetMode="External"/><Relationship Id="rId1004" Type="http://schemas.openxmlformats.org/officeDocument/2006/relationships/hyperlink" Target="https://portal.3gpp.org/desktopmodules/Release/ReleaseDetails.aspx?releaseId=194" TargetMode="External"/><Relationship Id="rId1211" Type="http://schemas.openxmlformats.org/officeDocument/2006/relationships/hyperlink" Target="https://ftp.3gpp.org/tsg_sa/WG1_Serv/TSGS1_103_Gothenburg/Docs/S1-232328.zip" TargetMode="External"/><Relationship Id="rId220" Type="http://schemas.openxmlformats.org/officeDocument/2006/relationships/hyperlink" Target="https://portal.3gpp.org/desktopmodules/Release/ReleaseDetails.aspx?releaseId=194" TargetMode="External"/><Relationship Id="rId458" Type="http://schemas.openxmlformats.org/officeDocument/2006/relationships/hyperlink" Target="https://ftp.3gpp.org/tsg_sa/WG1_Serv/TSGS1_103_Gothenburg/Docs/S1-232424.zip" TargetMode="External"/><Relationship Id="rId665" Type="http://schemas.openxmlformats.org/officeDocument/2006/relationships/hyperlink" Target="https://ftp.3gpp.org/tsg_sa/WG1_Serv/TSGS1_103_Gothenburg/Docs/S1-232350.zip" TargetMode="External"/><Relationship Id="rId872" Type="http://schemas.openxmlformats.org/officeDocument/2006/relationships/hyperlink" Target="https://ftp.3gpp.org/tsg_sa/WG1_Serv/TSGS1_103_Gothenburg/Docs/S1-232418.zip" TargetMode="External"/><Relationship Id="rId1088" Type="http://schemas.openxmlformats.org/officeDocument/2006/relationships/hyperlink" Target="https://portal.3gpp.org/desktopmodules/WorkItem/WorkItemDetails.aspx?workitemId=1000024" TargetMode="External"/><Relationship Id="rId1295" Type="http://schemas.openxmlformats.org/officeDocument/2006/relationships/hyperlink" Target="https://ftp.3gpp.org/tsg_sa/WG1_Serv/TSGS1_103_Gothenburg/Docs/S1-232257.zip" TargetMode="External"/><Relationship Id="rId1309" Type="http://schemas.openxmlformats.org/officeDocument/2006/relationships/hyperlink" Target="https://ftp.3gpp.org/tsg_sa/WG1_Serv/TSGS1_103_Gothenburg/Docs/S1-232252.zip" TargetMode="External"/><Relationship Id="rId1516" Type="http://schemas.openxmlformats.org/officeDocument/2006/relationships/hyperlink" Target="https://ftp.3gpp.org/tsg_sa/WG1_Serv/TSGS1_103_Gothenburg/Docs/S1-232230.zip" TargetMode="External"/><Relationship Id="rId15" Type="http://schemas.openxmlformats.org/officeDocument/2006/relationships/hyperlink" Target="https://ftp.3gpp.org/tsg_sa/WG1_Serv/TSGS1_103_Gothenburg/Docs/S1-232000.zip" TargetMode="External"/><Relationship Id="rId318" Type="http://schemas.openxmlformats.org/officeDocument/2006/relationships/hyperlink" Target="https://ftp.3gpp.org/tsg_sa/WG1_Serv/TSGS1_103_Gothenburg/Docs/S1-232434.zip" TargetMode="External"/><Relationship Id="rId525" Type="http://schemas.openxmlformats.org/officeDocument/2006/relationships/hyperlink" Target="https://ftp.3gpp.org/tsg_sa/WG1_Serv/TSGS1_103_Gothenburg/Docs/S1-232304.zip" TargetMode="External"/><Relationship Id="rId732" Type="http://schemas.openxmlformats.org/officeDocument/2006/relationships/hyperlink" Target="https://ftp.3gpp.org/tsg_sa/WG1_Serv/TSGS1_103_Gothenburg/Docs/S1-232649.zip" TargetMode="External"/><Relationship Id="rId1155" Type="http://schemas.openxmlformats.org/officeDocument/2006/relationships/hyperlink" Target="https://ftp.3gpp.org/tsg_sa/WG1_Serv/TSGS1_103_Gothenburg/Docs/S1-232536.zip" TargetMode="External"/><Relationship Id="rId1362" Type="http://schemas.openxmlformats.org/officeDocument/2006/relationships/hyperlink" Target="https://ftp.3gpp.org/tsg_sa/WG1_Serv/TSGS1_103_Gothenburg/Docs/S1-232637.zip" TargetMode="External"/><Relationship Id="rId99" Type="http://schemas.openxmlformats.org/officeDocument/2006/relationships/hyperlink" Target="https://portal.3gpp.org/desktopmodules/Release/ReleaseDetails.aspx?releaseId=194" TargetMode="External"/><Relationship Id="rId164" Type="http://schemas.openxmlformats.org/officeDocument/2006/relationships/hyperlink" Target="https://ftp.3gpp.org/tsg_sa/WG1_Serv/TSGS1_103_Gothenburg/Docs/S1-232109.zip" TargetMode="External"/><Relationship Id="rId371" Type="http://schemas.openxmlformats.org/officeDocument/2006/relationships/hyperlink" Target="https://ftp.3gpp.org/tsg_sa/WG1_Serv/TSGS1_103_Gothenburg/Docs/S1-232640.zip" TargetMode="External"/><Relationship Id="rId1015" Type="http://schemas.openxmlformats.org/officeDocument/2006/relationships/hyperlink" Target="https://www.3gpp.org/ftp/Specs/archive/22_series/22.876/22876-j00.zip" TargetMode="External"/><Relationship Id="rId1222" Type="http://schemas.openxmlformats.org/officeDocument/2006/relationships/hyperlink" Target="https://portal.3gpp.org/desktopmodules/WorkItem/WorkItemDetails.aspx?workitemId=1000032" TargetMode="External"/><Relationship Id="rId469" Type="http://schemas.openxmlformats.org/officeDocument/2006/relationships/hyperlink" Target="https://ftp.3gpp.org/tsg_sa/WG1_Serv/TSGS1_103_Gothenburg/Docs/S1-232617.zip" TargetMode="External"/><Relationship Id="rId676" Type="http://schemas.openxmlformats.org/officeDocument/2006/relationships/hyperlink" Target="https://ftp.3gpp.org/tsg_sa/WG1_Serv/TSGS1_103_Gothenburg/Docs/S1-232647.zip" TargetMode="External"/><Relationship Id="rId883" Type="http://schemas.openxmlformats.org/officeDocument/2006/relationships/hyperlink" Target="https://ftp.3gpp.org/tsg_sa/WG1_Serv/TSGS1_103_Gothenburg/Docs/S1-232419.zip" TargetMode="External"/><Relationship Id="rId1099" Type="http://schemas.openxmlformats.org/officeDocument/2006/relationships/hyperlink" Target="https://ftp.3gpp.org/tsg_sa/WG1_Serv/TSGS1_103_Gothenburg/Docs/S1-232535.zip" TargetMode="External"/><Relationship Id="rId1527" Type="http://schemas.openxmlformats.org/officeDocument/2006/relationships/hyperlink" Target="https://ftp.3gpp.org/tsg_sa/WG1_Serv/TSGS1_103_Gothenburg/Docs/S1-232097.zip" TargetMode="External"/><Relationship Id="rId26" Type="http://schemas.openxmlformats.org/officeDocument/2006/relationships/hyperlink" Target="https://ftp.3gpp.org/tsg_sa/WG1_Serv/TSGS1_102_Berlin/Docs" TargetMode="External"/><Relationship Id="rId231" Type="http://schemas.openxmlformats.org/officeDocument/2006/relationships/hyperlink" Target="https://ftp.3gpp.org/tsg_sa/WG1_Serv/TSGS1_103_Gothenburg/Docs/S1-232438.zip" TargetMode="External"/><Relationship Id="rId329" Type="http://schemas.openxmlformats.org/officeDocument/2006/relationships/hyperlink" Target="https://ftp.3gpp.org/tsg_sa/WG1_Serv/TSGS1_103_Gothenburg/Docs/S1-232435.zip" TargetMode="External"/><Relationship Id="rId536" Type="http://schemas.openxmlformats.org/officeDocument/2006/relationships/hyperlink" Target="https://ftp.3gpp.org/tsg_sa/WG1_Serv/TSGS1_103_Gothenburg/Docs/S1-232306.zip" TargetMode="External"/><Relationship Id="rId1166" Type="http://schemas.openxmlformats.org/officeDocument/2006/relationships/hyperlink" Target="https://portal.3gpp.org/desktopmodules/Release/ReleaseDetails.aspx?releaseId=194" TargetMode="External"/><Relationship Id="rId1373" Type="http://schemas.openxmlformats.org/officeDocument/2006/relationships/hyperlink" Target="https://portal.3gpp.org/desktopmodules/Specifications/SpecificationDetails.aspx?specificationId=4096" TargetMode="External"/><Relationship Id="rId175" Type="http://schemas.openxmlformats.org/officeDocument/2006/relationships/hyperlink" Target="https://ftp.3gpp.org/tsg_sa/WG1_Serv/TSGS1_103_Gothenburg/Docs/S1-232163.zip" TargetMode="External"/><Relationship Id="rId743" Type="http://schemas.openxmlformats.org/officeDocument/2006/relationships/hyperlink" Target="https://ftp.3gpp.org/tsg_sa/WG1_Serv/TSGS1_103_Gothenburg/Docs/S1-232398.zip" TargetMode="External"/><Relationship Id="rId950" Type="http://schemas.openxmlformats.org/officeDocument/2006/relationships/hyperlink" Target="https://ftp.3gpp.org/tsg_sa/WG1_Serv/TSGS1_103_Gothenburg/Docs/S1-232511.zip" TargetMode="External"/><Relationship Id="rId1026" Type="http://schemas.openxmlformats.org/officeDocument/2006/relationships/hyperlink" Target="https://portal.3gpp.org/desktopmodules/Specifications/SpecificationDetails.aspx?specificationId=4093" TargetMode="External"/><Relationship Id="rId1580" Type="http://schemas.openxmlformats.org/officeDocument/2006/relationships/hyperlink" Target="https://ftp.3gpp.org/tsg_sa/WG1_Serv/TSGS1_103_Gothenburg/Docs/S1-232569.zip" TargetMode="External"/><Relationship Id="rId382" Type="http://schemas.openxmlformats.org/officeDocument/2006/relationships/hyperlink" Target="https://ftp.3gpp.org/tsg_sa/WG1_Serv/TSGS1_103_Gothenburg/Docs/S1-232054.zip" TargetMode="External"/><Relationship Id="rId603" Type="http://schemas.openxmlformats.org/officeDocument/2006/relationships/hyperlink" Target="https://ftp.3gpp.org/tsg_sa/WG1_Serv/TSGS1_103_Gothenburg/Docs/S1-232264.zip" TargetMode="External"/><Relationship Id="rId687" Type="http://schemas.openxmlformats.org/officeDocument/2006/relationships/hyperlink" Target="https://ftp.3gpp.org/tsg_sa/WG1_Serv/TSGS1_103_Gothenburg/Docs/S1-232386.zip" TargetMode="External"/><Relationship Id="rId810" Type="http://schemas.openxmlformats.org/officeDocument/2006/relationships/hyperlink" Target="https://portal.3gpp.org/desktopmodules/WorkItem/WorkItemDetails.aspx?workitemId=950005" TargetMode="External"/><Relationship Id="rId908" Type="http://schemas.openxmlformats.org/officeDocument/2006/relationships/hyperlink" Target="https://ftp.3gpp.org/tsg_sa/WG1_Serv/TSGS1_103_Gothenburg/Docs/S1-232414.zip" TargetMode="External"/><Relationship Id="rId1233" Type="http://schemas.openxmlformats.org/officeDocument/2006/relationships/hyperlink" Target="https://ftp.3gpp.org/tsg_sa/WG1_Serv/TSGS1_103_Gothenburg/Docs/S1-232603.zip" TargetMode="External"/><Relationship Id="rId1440" Type="http://schemas.openxmlformats.org/officeDocument/2006/relationships/hyperlink" Target="https://ftp.3gpp.org/tsg_sa/WG1_Serv/TSGS1_103_Gothenburg/Docs/S1-232500.zip" TargetMode="External"/><Relationship Id="rId1538" Type="http://schemas.openxmlformats.org/officeDocument/2006/relationships/hyperlink" Target="https://ftp.3gpp.org/tsg_sa/WG1_Serv/TSGS1_103_Gothenburg/Docs/S1-232185.zip" TargetMode="External"/><Relationship Id="rId242" Type="http://schemas.openxmlformats.org/officeDocument/2006/relationships/hyperlink" Target="https://portal.3gpp.org/desktopmodules/Specifications/SpecificationDetails.aspx?specificationId=4044" TargetMode="External"/><Relationship Id="rId894" Type="http://schemas.openxmlformats.org/officeDocument/2006/relationships/hyperlink" Target="https://ftp.3gpp.org/tsg_sa/WG1_Serv/TSGS1_103_Gothenburg/Docs/S1-232420.zip" TargetMode="External"/><Relationship Id="rId1177" Type="http://schemas.openxmlformats.org/officeDocument/2006/relationships/hyperlink" Target="https://portal.3gpp.org/desktopmodules/WorkItem/WorkItemDetails.aspx?workitemId=960017" TargetMode="External"/><Relationship Id="rId1300" Type="http://schemas.openxmlformats.org/officeDocument/2006/relationships/hyperlink" Target="https://ftp.3gpp.org/tsg_sa/WG1_Serv/TSGS1_103_Gothenburg/Docs/S1-232257.zip" TargetMode="External"/><Relationship Id="rId37" Type="http://schemas.openxmlformats.org/officeDocument/2006/relationships/hyperlink" Target="https://ftp.3gpp.org/tsg_sa/WG1_Serv/TSGS1_103_Gothenburg/Docs/S1-232653.zip" TargetMode="External"/><Relationship Id="rId102" Type="http://schemas.openxmlformats.org/officeDocument/2006/relationships/hyperlink" Target="https://ftp.3gpp.org/tsg_sa/WG1_Serv/TSGS1_103_Gothenburg/Docs/S1-232293.zip" TargetMode="External"/><Relationship Id="rId547" Type="http://schemas.openxmlformats.org/officeDocument/2006/relationships/hyperlink" Target="https://ftp.3gpp.org/tsg_sa/WG1_Serv/TSGS1_103_Gothenburg/Docs/S1-232388.zip" TargetMode="External"/><Relationship Id="rId754" Type="http://schemas.openxmlformats.org/officeDocument/2006/relationships/hyperlink" Target="https://ftp.3gpp.org/tsg_sa/WG1_Serv/TSGS1_103_Gothenburg/Docs/S1-232138.zip" TargetMode="External"/><Relationship Id="rId961" Type="http://schemas.openxmlformats.org/officeDocument/2006/relationships/hyperlink" Target="https://ftp.3gpp.org/tsg_sa/WG1_Serv/TSGS1_103_Gothenburg/Docs/S1-232517.zip" TargetMode="External"/><Relationship Id="rId1384" Type="http://schemas.openxmlformats.org/officeDocument/2006/relationships/hyperlink" Target="https://portal.3gpp.org/desktopmodules/Release/ReleaseDetails.aspx?releaseId=194" TargetMode="External"/><Relationship Id="rId1591" Type="http://schemas.openxmlformats.org/officeDocument/2006/relationships/hyperlink" Target="https://ftp.3gpp.org/tsg_sa/WG1_Serv/TSGS1_103_Gothenburg/Docs/S1-232668.zip" TargetMode="External"/><Relationship Id="rId1605" Type="http://schemas.openxmlformats.org/officeDocument/2006/relationships/hyperlink" Target="https://portal.3gpp.org/desktopmodules/Specifications/SpecificationDetails.aspx?specificationId=4044" TargetMode="External"/><Relationship Id="rId90" Type="http://schemas.openxmlformats.org/officeDocument/2006/relationships/hyperlink" Target="https://portal.3gpp.org/desktopmodules/Specifications/SpecificationDetails.aspx?specificationId=3107" TargetMode="External"/><Relationship Id="rId186" Type="http://schemas.openxmlformats.org/officeDocument/2006/relationships/hyperlink" Target="https://ftp.3gpp.org/tsg_sa/WG1_Serv/TSGS1_103_Gothenburg/Docs/S1-232277.zip" TargetMode="External"/><Relationship Id="rId393" Type="http://schemas.openxmlformats.org/officeDocument/2006/relationships/hyperlink" Target="https://ftp.3gpp.org/tsg_sa/WG1_Serv/TSGS1_103_Gothenburg/Docs/S1-232444.zip" TargetMode="External"/><Relationship Id="rId407" Type="http://schemas.openxmlformats.org/officeDocument/2006/relationships/hyperlink" Target="https://ftp.3gpp.org/tsg_sa/WG1_Serv/TSGS1_103_Gothenburg/Docs/S1-232112.zip" TargetMode="External"/><Relationship Id="rId614" Type="http://schemas.openxmlformats.org/officeDocument/2006/relationships/hyperlink" Target="https://ftp.3gpp.org/tsg_sa/WG1_Serv/TSGS1_103_Gothenburg/Docs/S1-232383.zip" TargetMode="External"/><Relationship Id="rId821" Type="http://schemas.openxmlformats.org/officeDocument/2006/relationships/hyperlink" Target="https://ftp.3gpp.org/tsg_sa/WG1_Serv/TSGS1_103_Gothenburg/Docs/S1-232402.zip" TargetMode="External"/><Relationship Id="rId1037" Type="http://schemas.openxmlformats.org/officeDocument/2006/relationships/hyperlink" Target="https://portal.3gpp.org/desktopmodules/Specifications/SpecificationDetails.aspx?specificationId=3107" TargetMode="External"/><Relationship Id="rId1244" Type="http://schemas.openxmlformats.org/officeDocument/2006/relationships/hyperlink" Target="https://ftp.3gpp.org/tsg_sa/WG1_Serv/TSGS1_103_Gothenburg/Docs/S1-232314.zip" TargetMode="External"/><Relationship Id="rId1451" Type="http://schemas.openxmlformats.org/officeDocument/2006/relationships/hyperlink" Target="https://ftp.3gpp.org/tsg_sa/WG1_Serv/TSGS1_103_Gothenburg/Docs/S1-232516.zip" TargetMode="External"/><Relationship Id="rId253" Type="http://schemas.openxmlformats.org/officeDocument/2006/relationships/hyperlink" Target="https://ftp.3gpp.org/tsg_sa/WG1_Serv/TSGS1_103_Gothenburg/Docs/S1-232432.zip" TargetMode="External"/><Relationship Id="rId460" Type="http://schemas.openxmlformats.org/officeDocument/2006/relationships/hyperlink" Target="https://ftp.3gpp.org/tsg_sa/WG1_Serv/TSGS1_103_Gothenburg/Docs/S1-232429.zip" TargetMode="External"/><Relationship Id="rId698" Type="http://schemas.openxmlformats.org/officeDocument/2006/relationships/hyperlink" Target="https://ftp.3gpp.org/tsg_sa/WG1_Serv/TSGS1_103_Gothenburg/Docs/S1-232128.zip" TargetMode="External"/><Relationship Id="rId919" Type="http://schemas.openxmlformats.org/officeDocument/2006/relationships/hyperlink" Target="https://ftp.3gpp.org/tsg_sa/WG1_Serv/TSGS1_103_Gothenburg/Docs/S1-232073.zip" TargetMode="External"/><Relationship Id="rId1090" Type="http://schemas.openxmlformats.org/officeDocument/2006/relationships/hyperlink" Target="https://ftp.3gpp.org/tsg_sa/WG1_Serv/TSGS1_103_Gothenburg/Docs/S1-232534.zip" TargetMode="External"/><Relationship Id="rId1104" Type="http://schemas.openxmlformats.org/officeDocument/2006/relationships/hyperlink" Target="https://ftp.3gpp.org/tsg_sa/WG1_Serv/TSGS1_103_Gothenburg/Docs/S1-232040.zip" TargetMode="External"/><Relationship Id="rId1311" Type="http://schemas.openxmlformats.org/officeDocument/2006/relationships/hyperlink" Target="https://ftp.3gpp.org/tsg_sa/WG1_Serv/TSGS1_103_Gothenburg/Docs/S1-232662.zip" TargetMode="External"/><Relationship Id="rId1549" Type="http://schemas.openxmlformats.org/officeDocument/2006/relationships/hyperlink" Target="https://ftp.3gpp.org/tsg_sa/WG1_Serv/TSGS1_103_Gothenburg/Docs/S1-232667.zip" TargetMode="External"/><Relationship Id="rId48" Type="http://schemas.openxmlformats.org/officeDocument/2006/relationships/hyperlink" Target="https://ftp.3gpp.org/tsg_sa/WG1_Serv/TSGS1_103_Gothenburg/Docs/S1-232294.zip" TargetMode="External"/><Relationship Id="rId113" Type="http://schemas.openxmlformats.org/officeDocument/2006/relationships/hyperlink" Target="https://ftp.3gpp.org/tsg_sa/WG1_Serv/TSGS1_103_Gothenburg/Docs/S1-232019.zip" TargetMode="External"/><Relationship Id="rId320" Type="http://schemas.openxmlformats.org/officeDocument/2006/relationships/hyperlink" Target="https://portal.3gpp.org/desktopmodules/Specifications/SpecificationDetails.aspx?specificationId=4044" TargetMode="External"/><Relationship Id="rId558" Type="http://schemas.openxmlformats.org/officeDocument/2006/relationships/hyperlink" Target="https://ftp.3gpp.org/tsg_sa/WG1_Serv/TSGS1_103_Gothenburg/Docs/S1-232309.zip" TargetMode="External"/><Relationship Id="rId765" Type="http://schemas.openxmlformats.org/officeDocument/2006/relationships/hyperlink" Target="https://ftp.3gpp.org/tsg_sa/WG1_Serv/TSGS1_103_Gothenburg/Docs/S1-232651.zip" TargetMode="External"/><Relationship Id="rId972" Type="http://schemas.openxmlformats.org/officeDocument/2006/relationships/hyperlink" Target="https://portal.3gpp.org/desktopmodules/Release/ReleaseDetails.aspx?releaseId=194" TargetMode="External"/><Relationship Id="rId1188" Type="http://schemas.openxmlformats.org/officeDocument/2006/relationships/hyperlink" Target="https://ftp.3gpp.org/tsg_sa/WG1_Serv/TSGS1_103_Gothenburg/Docs/S1-232102.zip" TargetMode="External"/><Relationship Id="rId1395" Type="http://schemas.openxmlformats.org/officeDocument/2006/relationships/hyperlink" Target="https://ftp.3gpp.org/tsg_sa/WG1_Serv/TSGS1_103_Gothenburg/Docs/S1-232367.zip" TargetMode="External"/><Relationship Id="rId1409" Type="http://schemas.openxmlformats.org/officeDocument/2006/relationships/hyperlink" Target="https://ftp.3gpp.org/tsg_sa/WG1_Serv/TSGS1_103_Gothenburg/Docs/S1-232632.zip" TargetMode="External"/><Relationship Id="rId1616" Type="http://schemas.openxmlformats.org/officeDocument/2006/relationships/hyperlink" Target="https://portal.3gpp.org/desktopmodules/Release/ReleaseDetails.aspx?releaseId=194" TargetMode="External"/><Relationship Id="rId197" Type="http://schemas.openxmlformats.org/officeDocument/2006/relationships/hyperlink" Target="https://ftp.3gpp.org/tsg_sa/WG1_Serv/TSGS1_103_Gothenburg/Docs/S1-232275.zip" TargetMode="External"/><Relationship Id="rId418" Type="http://schemas.openxmlformats.org/officeDocument/2006/relationships/hyperlink" Target="https://ftp.3gpp.org/tsg_sa/WG1_Serv/TSGS1_103_Gothenburg/Docs/S1-232165.zip" TargetMode="External"/><Relationship Id="rId625" Type="http://schemas.openxmlformats.org/officeDocument/2006/relationships/hyperlink" Target="https://ftp.3gpp.org/tsg_sa/WG1_Serv/TSGS1_103_Gothenburg/Docs/S1-232096.zip" TargetMode="External"/><Relationship Id="rId832" Type="http://schemas.openxmlformats.org/officeDocument/2006/relationships/hyperlink" Target="https://ftp.3gpp.org/tsg_sa/WG1_Serv/TSGS1_103_Gothenburg/Docs/S1-232403.zip" TargetMode="External"/><Relationship Id="rId1048" Type="http://schemas.openxmlformats.org/officeDocument/2006/relationships/hyperlink" Target="https://ftp.3gpp.org/tsg_sa/WG1_Serv/TSGS1_103_Gothenburg/Docs/S1-232092.zip" TargetMode="External"/><Relationship Id="rId1255" Type="http://schemas.openxmlformats.org/officeDocument/2006/relationships/hyperlink" Target="https://ftp.3gpp.org/tsg_sa/WG1_Serv/TSGS1_103_Gothenburg/Docs/S1-232356.zip" TargetMode="External"/><Relationship Id="rId1462" Type="http://schemas.openxmlformats.org/officeDocument/2006/relationships/hyperlink" Target="https://ftp.3gpp.org/tsg_sa/WG1_Serv/TSGS1_103_Gothenburg/Docs/S1-232462.zip" TargetMode="External"/><Relationship Id="rId264" Type="http://schemas.openxmlformats.org/officeDocument/2006/relationships/hyperlink" Target="https://portal.3gpp.org/desktopmodules/WorkItem/WorkItemDetails.aspx?workitemId=950003" TargetMode="External"/><Relationship Id="rId471" Type="http://schemas.openxmlformats.org/officeDocument/2006/relationships/hyperlink" Target="https://ftp.3gpp.org/tsg_sa/WG1_Serv/TSGS1_103_Gothenburg/Docs/S1-232622.zip" TargetMode="External"/><Relationship Id="rId1115" Type="http://schemas.openxmlformats.org/officeDocument/2006/relationships/hyperlink" Target="https://ftp.3gpp.org/tsg_sa/WG1_Serv/TSGS1_103_Gothenburg/Docs/S1-232041.zip" TargetMode="External"/><Relationship Id="rId1322" Type="http://schemas.openxmlformats.org/officeDocument/2006/relationships/hyperlink" Target="https://portal.3gpp.org/desktopmodules/WorkItem/WorkItemDetails.aspx?workitemId=960019" TargetMode="External"/><Relationship Id="rId59" Type="http://schemas.openxmlformats.org/officeDocument/2006/relationships/hyperlink" Target="https://ftp.3gpp.org/tsg_sa/WG1_Serv/TSGS1_103_Gothenburg/Docs/S1-232028.zip" TargetMode="External"/><Relationship Id="rId124" Type="http://schemas.openxmlformats.org/officeDocument/2006/relationships/hyperlink" Target="https://ftp.3gpp.org/tsg_sa/WG1_Serv/TSGS1_103_Gothenburg/Docs/S1-232652.zip" TargetMode="External"/><Relationship Id="rId569" Type="http://schemas.openxmlformats.org/officeDocument/2006/relationships/hyperlink" Target="https://ftp.3gpp.org/tsg_sa/WG1_Serv/TSGS1_103_Gothenburg/Docs/S1-232358.zip" TargetMode="External"/><Relationship Id="rId776" Type="http://schemas.openxmlformats.org/officeDocument/2006/relationships/hyperlink" Target="https://ftp.3gpp.org/tsg_sa/WG1_Serv/TSGS1_103_Gothenburg/Docs/S1-232591.zip" TargetMode="External"/><Relationship Id="rId983" Type="http://schemas.openxmlformats.org/officeDocument/2006/relationships/hyperlink" Target="https://www.3gpp.org/ftp/Specs/archive/22_series/22.989/22989-j30.zip" TargetMode="External"/><Relationship Id="rId1199" Type="http://schemas.openxmlformats.org/officeDocument/2006/relationships/hyperlink" Target="https://portal.3gpp.org/desktopmodules/WorkItem/WorkItemDetails.aspx?workitemId=1000032" TargetMode="External"/><Relationship Id="rId331" Type="http://schemas.openxmlformats.org/officeDocument/2006/relationships/hyperlink" Target="https://ftp.3gpp.org/tsg_sa/WG1_Serv/TSGS1_103_Gothenburg/Docs/S1-232606.zip" TargetMode="External"/><Relationship Id="rId429" Type="http://schemas.openxmlformats.org/officeDocument/2006/relationships/hyperlink" Target="https://ftp.3gpp.org/tsg_sa/WG1_Serv/TSGS1_103_Gothenburg/Docs/S1-232447.zip" TargetMode="External"/><Relationship Id="rId636" Type="http://schemas.openxmlformats.org/officeDocument/2006/relationships/hyperlink" Target="https://ftp.3gpp.org/tsg_sa/WG1_Serv/TSGS1_103_Gothenburg/Docs/S1-232263.zip" TargetMode="External"/><Relationship Id="rId1059" Type="http://schemas.openxmlformats.org/officeDocument/2006/relationships/hyperlink" Target="https://ftp.3gpp.org/tsg_sa/WG1_Serv/TSGS1_103_Gothenburg/Docs/S1-232661.zip" TargetMode="External"/><Relationship Id="rId1266" Type="http://schemas.openxmlformats.org/officeDocument/2006/relationships/hyperlink" Target="https://ftp.3gpp.org/tsg_sa/WG1_Serv/TSGS1_103_Gothenburg/Docs/S1-232222.zip" TargetMode="External"/><Relationship Id="rId1473" Type="http://schemas.openxmlformats.org/officeDocument/2006/relationships/hyperlink" Target="https://ftp.3gpp.org/tsg_sa/WG1_Serv/TSGS1_103_Gothenburg/Docs/S1-232450.zip" TargetMode="External"/><Relationship Id="rId843" Type="http://schemas.openxmlformats.org/officeDocument/2006/relationships/hyperlink" Target="https://ftp.3gpp.org/tsg_sa/WG1_Serv/TSGS1_103_Gothenburg/Docs/S1-232405.zip" TargetMode="External"/><Relationship Id="rId1126" Type="http://schemas.openxmlformats.org/officeDocument/2006/relationships/hyperlink" Target="https://portal.3gpp.org/desktopmodules/Release/ReleaseDetails.aspx?releaseId=194" TargetMode="External"/><Relationship Id="rId275" Type="http://schemas.openxmlformats.org/officeDocument/2006/relationships/hyperlink" Target="https://ftp.3gpp.org/tsg_sa/WG1_Serv/TSGS1_103_Gothenburg/Docs/S1-232285.zip" TargetMode="External"/><Relationship Id="rId482" Type="http://schemas.openxmlformats.org/officeDocument/2006/relationships/hyperlink" Target="https://ftp.3gpp.org/tsg_sa/WG1_Serv/TSGS1_103_Gothenburg/Docs/S1-232587.zip" TargetMode="External"/><Relationship Id="rId703" Type="http://schemas.openxmlformats.org/officeDocument/2006/relationships/hyperlink" Target="https://ftp.3gpp.org/tsg_sa/WG1_Serv/TSGS1_103_Gothenburg/Docs/S1-232374.zip" TargetMode="External"/><Relationship Id="rId910" Type="http://schemas.openxmlformats.org/officeDocument/2006/relationships/hyperlink" Target="https://ftp.3gpp.org/tsg_sa/WG1_Serv/TSGS1_103_Gothenburg/Docs/S1-232248.zip" TargetMode="External"/><Relationship Id="rId1333" Type="http://schemas.openxmlformats.org/officeDocument/2006/relationships/hyperlink" Target="https://portal.3gpp.org/desktopmodules/Specifications/SpecificationDetails.aspx?specificationId=4096" TargetMode="External"/><Relationship Id="rId1540" Type="http://schemas.openxmlformats.org/officeDocument/2006/relationships/hyperlink" Target="https://portal.3gpp.org/desktopmodules/Release/ReleaseDetails.aspx?releaseId=194" TargetMode="External"/><Relationship Id="rId135" Type="http://schemas.openxmlformats.org/officeDocument/2006/relationships/hyperlink" Target="https://ftp.3gpp.org/tsg_sa/WG1_Serv/TSGS1_103_Gothenburg/Docs/S1-232281.zip" TargetMode="External"/><Relationship Id="rId342" Type="http://schemas.openxmlformats.org/officeDocument/2006/relationships/hyperlink" Target="https://ftp.3gpp.org/tsg_sa/WG1_Serv/TSGS1_103_Gothenburg/Docs/S1-232056.zip" TargetMode="External"/><Relationship Id="rId787" Type="http://schemas.openxmlformats.org/officeDocument/2006/relationships/hyperlink" Target="https://ftp.3gpp.org/tsg_sa/WG1_Serv/TSGS1_103_Gothenburg/Docs/S1-232400.zip" TargetMode="External"/><Relationship Id="rId994" Type="http://schemas.openxmlformats.org/officeDocument/2006/relationships/hyperlink" Target="https://portal.3gpp.org/desktopmodules/WorkItem/WorkItemDetails.aspx?workitemId=1000031" TargetMode="External"/><Relationship Id="rId1400" Type="http://schemas.openxmlformats.org/officeDocument/2006/relationships/hyperlink" Target="https://portal.3gpp.org/desktopmodules/WorkItem/WorkItemDetails.aspx?workitemId=1000033" TargetMode="External"/><Relationship Id="rId202" Type="http://schemas.openxmlformats.org/officeDocument/2006/relationships/hyperlink" Target="https://ftp.3gpp.org/tsg_sa/WG1_Serv/TSGS1_103_Gothenburg/Docs/S1-232275.zip" TargetMode="External"/><Relationship Id="rId647" Type="http://schemas.openxmlformats.org/officeDocument/2006/relationships/hyperlink" Target="https://ftp.3gpp.org/tsg_sa/WG1_Serv/TSGS1_103_Gothenburg/Docs/S1-232340.zip" TargetMode="External"/><Relationship Id="rId854" Type="http://schemas.openxmlformats.org/officeDocument/2006/relationships/hyperlink" Target="https://ftp.3gpp.org/tsg_sa/WG1_Serv/TSGS1_103_Gothenburg/Docs/S1-232407.zip" TargetMode="External"/><Relationship Id="rId1277" Type="http://schemas.openxmlformats.org/officeDocument/2006/relationships/hyperlink" Target="https://ftp.3gpp.org/tsg_sa/WG1_Serv/TSGS1_103_Gothenburg/Docs/S1-232338.zip" TargetMode="External"/><Relationship Id="rId1484" Type="http://schemas.openxmlformats.org/officeDocument/2006/relationships/hyperlink" Target="https://ftp.3gpp.org/tsg_sa/WG1_Serv/TSGS1_103_Gothenburg/Docs/S1-232451.zip" TargetMode="External"/><Relationship Id="rId286" Type="http://schemas.openxmlformats.org/officeDocument/2006/relationships/hyperlink" Target="https://ftp.3gpp.org/tsg_sa/WG1_Serv/TSGS1_103_Gothenburg/Docs/S1-232641.zip" TargetMode="External"/><Relationship Id="rId493" Type="http://schemas.openxmlformats.org/officeDocument/2006/relationships/hyperlink" Target="https://ftp.3gpp.org/tsg_sa/WG1_Serv/TSGS1_103_Gothenburg/Docs/S1-232300.zip" TargetMode="External"/><Relationship Id="rId507" Type="http://schemas.openxmlformats.org/officeDocument/2006/relationships/hyperlink" Target="https://ftp.3gpp.org/tsg_sa/WG1_Serv/TSGS1_103_Gothenburg/Docs/S1-232348.zip" TargetMode="External"/><Relationship Id="rId714" Type="http://schemas.openxmlformats.org/officeDocument/2006/relationships/hyperlink" Target="https://ftp.3gpp.org/tsg_sa/WG1_Serv/TSGS1_103_Gothenburg/Docs/S1-232396.zip" TargetMode="External"/><Relationship Id="rId921" Type="http://schemas.openxmlformats.org/officeDocument/2006/relationships/hyperlink" Target="https://www.3gpp.org/ftp/Specs/archive/22_series/22.851/22851-j00.zip" TargetMode="External"/><Relationship Id="rId1137" Type="http://schemas.openxmlformats.org/officeDocument/2006/relationships/hyperlink" Target="https://portal.3gpp.org/desktopmodules/Release/ReleaseDetails.aspx?releaseId=194" TargetMode="External"/><Relationship Id="rId1344" Type="http://schemas.openxmlformats.org/officeDocument/2006/relationships/hyperlink" Target="https://ftp.3gpp.org/tsg_sa/WG1_Serv/TSGS1_103_Gothenburg/Docs/S1-232363.zip" TargetMode="External"/><Relationship Id="rId1551" Type="http://schemas.openxmlformats.org/officeDocument/2006/relationships/hyperlink" Target="https://ftp.3gpp.org/tsg_sa/WG1_Serv/TSGS1_103_Gothenburg/Docs/S1-232081.zip" TargetMode="External"/><Relationship Id="rId50" Type="http://schemas.openxmlformats.org/officeDocument/2006/relationships/hyperlink" Target="https://ftp.3gpp.org/tsg_sa/WG1_Serv/TSGS1_103_Gothenburg/Docs/S1-232186.zip" TargetMode="External"/><Relationship Id="rId146" Type="http://schemas.openxmlformats.org/officeDocument/2006/relationships/hyperlink" Target="https://portal.3gpp.org/desktopmodules/Specifications/SpecificationDetails.aspx?specificationId=3107" TargetMode="External"/><Relationship Id="rId353" Type="http://schemas.openxmlformats.org/officeDocument/2006/relationships/hyperlink" Target="https://ftp.3gpp.org/tsg_sa/WG1_Serv/TSGS1_103_Gothenburg/Docs/S1-232441.zip" TargetMode="External"/><Relationship Id="rId560" Type="http://schemas.openxmlformats.org/officeDocument/2006/relationships/hyperlink" Target="https://ftp.3gpp.org/tsg_sa/WG1_Serv/TSGS1_103_Gothenburg/Docs/S1-232387.zip" TargetMode="External"/><Relationship Id="rId798" Type="http://schemas.openxmlformats.org/officeDocument/2006/relationships/hyperlink" Target="https://portal.3gpp.org/desktopmodules/Specifications/SpecificationDetails.aspx?specificationId=4046" TargetMode="External"/><Relationship Id="rId1190" Type="http://schemas.openxmlformats.org/officeDocument/2006/relationships/hyperlink" Target="https://portal.3gpp.org/desktopmodules/Release/ReleaseDetails.aspx?releaseId=194" TargetMode="External"/><Relationship Id="rId1204" Type="http://schemas.openxmlformats.org/officeDocument/2006/relationships/hyperlink" Target="https://ftp.3gpp.org/tsg_sa/WG1_Serv/TSGS1_103_Gothenburg/Docs/S1-232332.zip" TargetMode="External"/><Relationship Id="rId1411" Type="http://schemas.openxmlformats.org/officeDocument/2006/relationships/hyperlink" Target="https://portal.3gpp.org/desktopmodules/Specifications/SpecificationDetails.aspx?specificationId=3107" TargetMode="External"/><Relationship Id="rId213" Type="http://schemas.openxmlformats.org/officeDocument/2006/relationships/hyperlink" Target="https://ftp.3gpp.org/tsg_sa/WG1_Serv/TSGS1_103_Gothenburg/Docs/S1-232125.zip" TargetMode="External"/><Relationship Id="rId420" Type="http://schemas.openxmlformats.org/officeDocument/2006/relationships/hyperlink" Target="https://ftp.3gpp.org/tsg_sa/WG1_Serv/TSGS1_103_Gothenburg/Docs/S1-232428.zip" TargetMode="External"/><Relationship Id="rId658" Type="http://schemas.openxmlformats.org/officeDocument/2006/relationships/hyperlink" Target="https://ftp.3gpp.org/tsg_sa/WG1_Serv/TSGS1_103_Gothenburg/Docs/S1-232347.zip" TargetMode="External"/><Relationship Id="rId865" Type="http://schemas.openxmlformats.org/officeDocument/2006/relationships/hyperlink" Target="https://ftp.3gpp.org/tsg_sa/WG1_Serv/TSGS1_103_Gothenburg/Docs/S1-232478.zip" TargetMode="External"/><Relationship Id="rId1050" Type="http://schemas.openxmlformats.org/officeDocument/2006/relationships/hyperlink" Target="https://portal.3gpp.org/desktopmodules/Release/ReleaseDetails.aspx?releaseId=194" TargetMode="External"/><Relationship Id="rId1288" Type="http://schemas.openxmlformats.org/officeDocument/2006/relationships/hyperlink" Target="https://ftp.3gpp.org/tsg_sa/WG1_Serv/TSGS1_103_Gothenburg/Docs/S1-232339.zip" TargetMode="External"/><Relationship Id="rId1495" Type="http://schemas.openxmlformats.org/officeDocument/2006/relationships/hyperlink" Target="https://ftp.3gpp.org/tsg_sa/WG1_Serv/TSGS1_103_Gothenburg/Docs/S1-232244.zip" TargetMode="External"/><Relationship Id="rId1509" Type="http://schemas.openxmlformats.org/officeDocument/2006/relationships/hyperlink" Target="https://ftp.3gpp.org/tsg_sa/WG1_Serv/TSGS1_103_Gothenburg/Docs/S1-232457.zip" TargetMode="External"/><Relationship Id="rId297" Type="http://schemas.openxmlformats.org/officeDocument/2006/relationships/hyperlink" Target="https://portal.3gpp.org/desktopmodules/Release/ReleaseDetails.aspx?releaseId=194" TargetMode="External"/><Relationship Id="rId518" Type="http://schemas.openxmlformats.org/officeDocument/2006/relationships/hyperlink" Target="https://ftp.3gpp.org/tsg_sa/WG1_Serv/TSGS1_103_Gothenburg/Docs/S1-232303.zip" TargetMode="External"/><Relationship Id="rId725" Type="http://schemas.openxmlformats.org/officeDocument/2006/relationships/hyperlink" Target="https://ftp.3gpp.org/tsg_sa/WG1_Serv/TSGS1_103_Gothenburg/Docs/S1-232265.zip" TargetMode="External"/><Relationship Id="rId932" Type="http://schemas.openxmlformats.org/officeDocument/2006/relationships/hyperlink" Target="https://portal.3gpp.org/desktopmodules/WorkItem/WorkItemDetails.aspx?workitemId=950006" TargetMode="External"/><Relationship Id="rId1148" Type="http://schemas.openxmlformats.org/officeDocument/2006/relationships/hyperlink" Target="https://portal.3gpp.org/desktopmodules/Release/ReleaseDetails.aspx?releaseId=194" TargetMode="External"/><Relationship Id="rId1355" Type="http://schemas.openxmlformats.org/officeDocument/2006/relationships/hyperlink" Target="https://ftp.3gpp.org/tsg_sa/WG1_Serv/TSGS1_103_Gothenburg/Docs/S1-232364.zip" TargetMode="External"/><Relationship Id="rId1562" Type="http://schemas.openxmlformats.org/officeDocument/2006/relationships/hyperlink" Target="https://ftp.3gpp.org/tsg_sa/WG1_Serv/TSGS1_103_Gothenburg/Docs/S1-232551.zip" TargetMode="External"/><Relationship Id="rId157" Type="http://schemas.openxmlformats.org/officeDocument/2006/relationships/hyperlink" Target="https://ftp.3gpp.org/tsg_sa/WG1_Serv/TSGS1_103_Gothenburg/Docs/S1-232611.zip" TargetMode="External"/><Relationship Id="rId364" Type="http://schemas.openxmlformats.org/officeDocument/2006/relationships/hyperlink" Target="https://ftp.3gpp.org/tsg_sa/WG1_Serv/TSGS1_103_Gothenburg/Docs/S1-232216.zip" TargetMode="External"/><Relationship Id="rId1008" Type="http://schemas.openxmlformats.org/officeDocument/2006/relationships/hyperlink" Target="https://ftp.3gpp.org/tsg_sa/WG1_Serv/TSGS1_103_Gothenburg/Docs/S1-232234.zip" TargetMode="External"/><Relationship Id="rId1215" Type="http://schemas.openxmlformats.org/officeDocument/2006/relationships/hyperlink" Target="https://ftp.3gpp.org/tsg_sa/WG1_Serv/TSGS1_103_Gothenburg/Docs/S1-232601.zip" TargetMode="External"/><Relationship Id="rId1422" Type="http://schemas.openxmlformats.org/officeDocument/2006/relationships/hyperlink" Target="https://ftp.3gpp.org/tsg_sa/WG1_Serv/TSGS1_103_Gothenburg/Docs/S1-232089.zip" TargetMode="External"/><Relationship Id="rId61" Type="http://schemas.openxmlformats.org/officeDocument/2006/relationships/hyperlink" Target="https://ftp.3gpp.org/tsg_sa/WG1_Serv/TSGS1_103_Gothenburg/Docs/S1-232274.zip" TargetMode="External"/><Relationship Id="rId571" Type="http://schemas.openxmlformats.org/officeDocument/2006/relationships/hyperlink" Target="https://ftp.3gpp.org/tsg_sa/WG1_Serv/TSGS1_103_Gothenburg/Docs/S1-232380.zip" TargetMode="External"/><Relationship Id="rId669" Type="http://schemas.openxmlformats.org/officeDocument/2006/relationships/hyperlink" Target="https://ftp.3gpp.org/tsg_sa/WG1_Serv/TSGS1_103_Gothenburg/Docs/S1-232350.zip" TargetMode="External"/><Relationship Id="rId876" Type="http://schemas.openxmlformats.org/officeDocument/2006/relationships/hyperlink" Target="https://ftp.3gpp.org/tsg_sa/WG1_Serv/TSGS1_103_Gothenburg/Docs/S1-232623.zip" TargetMode="External"/><Relationship Id="rId1299" Type="http://schemas.openxmlformats.org/officeDocument/2006/relationships/hyperlink" Target="https://ftp.3gpp.org/tsg_sa/WG1_Serv/TSGS1_103_Gothenburg/Docs/S1-232288.zip" TargetMode="External"/><Relationship Id="rId19" Type="http://schemas.openxmlformats.org/officeDocument/2006/relationships/hyperlink" Target="https://www.3gpp.org/about-us/legal-matters/call-for-ipr" TargetMode="External"/><Relationship Id="rId224" Type="http://schemas.openxmlformats.org/officeDocument/2006/relationships/hyperlink" Target="https://portal.3gpp.org/desktopmodules/Specifications/SpecificationDetails.aspx?specificationId=4044" TargetMode="External"/><Relationship Id="rId431" Type="http://schemas.openxmlformats.org/officeDocument/2006/relationships/hyperlink" Target="https://ftp.3gpp.org/tsg_sa/WG1_Serv/TSGS1_103_Gothenburg/Docs/S1-232176.zip" TargetMode="External"/><Relationship Id="rId529" Type="http://schemas.openxmlformats.org/officeDocument/2006/relationships/hyperlink" Target="https://ftp.3gpp.org/tsg_sa/WG1_Serv/TSGS1_103_Gothenburg/Docs/S1-232305.zip" TargetMode="External"/><Relationship Id="rId736" Type="http://schemas.openxmlformats.org/officeDocument/2006/relationships/hyperlink" Target="https://ftp.3gpp.org/tsg_sa/WG1_Serv/TSGS1_103_Gothenburg/Docs/S1-232353.zip" TargetMode="External"/><Relationship Id="rId1061" Type="http://schemas.openxmlformats.org/officeDocument/2006/relationships/hyperlink" Target="https://ftp.3gpp.org/tsg_sa/WG1_Serv/TSGS1_103_Gothenburg/Docs/S1-232062.zip" TargetMode="External"/><Relationship Id="rId1159" Type="http://schemas.openxmlformats.org/officeDocument/2006/relationships/hyperlink" Target="https://portal.3gpp.org/desktopmodules/Release/ReleaseDetails.aspx?releaseId=194" TargetMode="External"/><Relationship Id="rId1366" Type="http://schemas.openxmlformats.org/officeDocument/2006/relationships/hyperlink" Target="https://portal.3gpp.org/desktopmodules/Specifications/SpecificationDetails.aspx?specificationId=4096" TargetMode="External"/><Relationship Id="rId168" Type="http://schemas.openxmlformats.org/officeDocument/2006/relationships/hyperlink" Target="https://portal.3gpp.org/desktopmodules/Release/ReleaseDetails.aspx?releaseId=194" TargetMode="External"/><Relationship Id="rId943" Type="http://schemas.openxmlformats.org/officeDocument/2006/relationships/hyperlink" Target="https://portal.3gpp.org/desktopmodules/WorkItem/WorkItemDetails.aspx?workitemId=1000029" TargetMode="External"/><Relationship Id="rId1019" Type="http://schemas.openxmlformats.org/officeDocument/2006/relationships/hyperlink" Target="https://ftp.3gpp.org/tsg_sa/WG1_Serv/TSGS1_103_Gothenburg/Docs/S1-232322.zip" TargetMode="External"/><Relationship Id="rId1573" Type="http://schemas.openxmlformats.org/officeDocument/2006/relationships/hyperlink" Target="https://ftp.3gpp.org/tsg_sa/WG1_Serv/TSGS1_103_Gothenburg/Docs/S1-232562.zip" TargetMode="External"/><Relationship Id="rId72" Type="http://schemas.openxmlformats.org/officeDocument/2006/relationships/hyperlink" Target="https://portal.3gpp.org/desktopmodules/WorkItem/WorkItemDetails.aspx?workitemId=790001" TargetMode="External"/><Relationship Id="rId375" Type="http://schemas.openxmlformats.org/officeDocument/2006/relationships/hyperlink" Target="https://ftp.3gpp.org/tsg_sa/WG1_Serv/TSGS1_103_Gothenburg/Docs/S1-232646.zip" TargetMode="External"/><Relationship Id="rId582" Type="http://schemas.openxmlformats.org/officeDocument/2006/relationships/hyperlink" Target="https://ftp.3gpp.org/tsg_sa/WG1_Serv/TSGS1_103_Gothenburg/Docs/S1-232212.zip" TargetMode="External"/><Relationship Id="rId803" Type="http://schemas.openxmlformats.org/officeDocument/2006/relationships/hyperlink" Target="https://ftp.3gpp.org/tsg_sa/WG1_Serv/TSGS1_103_Gothenburg/Docs/S1-232110.zip" TargetMode="External"/><Relationship Id="rId1226" Type="http://schemas.openxmlformats.org/officeDocument/2006/relationships/hyperlink" Target="https://ftp.3gpp.org/tsg_sa/WG1_Serv/TSGS1_103_Gothenburg/Docs/S1-232334.zip" TargetMode="External"/><Relationship Id="rId1433" Type="http://schemas.openxmlformats.org/officeDocument/2006/relationships/hyperlink" Target="https://ftp.3gpp.org/tsg_sa/WG1_Serv/TSGS1_103_Gothenburg/Docs/S1-232507.zip" TargetMode="External"/><Relationship Id="rId3" Type="http://schemas.openxmlformats.org/officeDocument/2006/relationships/customXml" Target="../customXml/item2.xml"/><Relationship Id="rId235" Type="http://schemas.openxmlformats.org/officeDocument/2006/relationships/hyperlink" Target="https://portal.3gpp.org/desktopmodules/Specifications/SpecificationDetails.aspx?specificationId=4044" TargetMode="External"/><Relationship Id="rId442" Type="http://schemas.openxmlformats.org/officeDocument/2006/relationships/hyperlink" Target="https://ftp.3gpp.org/tsg_sa/WG1_Serv/TSGS1_103_Gothenburg/Docs/S1-232448.zip" TargetMode="External"/><Relationship Id="rId887" Type="http://schemas.openxmlformats.org/officeDocument/2006/relationships/hyperlink" Target="https://ftp.3gpp.org/tsg_sa/WG1_Serv/TSGS1_103_Gothenburg/Docs/S1-232411.zip" TargetMode="External"/><Relationship Id="rId1072" Type="http://schemas.openxmlformats.org/officeDocument/2006/relationships/hyperlink" Target="https://portal.3gpp.org/desktopmodules/Specifications/SpecificationDetails.aspx?specificationId=4089" TargetMode="External"/><Relationship Id="rId1500" Type="http://schemas.openxmlformats.org/officeDocument/2006/relationships/hyperlink" Target="https://ftp.3gpp.org/tsg_sa/WG1_Serv/TSGS1_103_Gothenburg/Docs/S1-232100.zip" TargetMode="External"/><Relationship Id="rId302" Type="http://schemas.openxmlformats.org/officeDocument/2006/relationships/hyperlink" Target="https://portal.3gpp.org/desktopmodules/WorkItem/WorkItemDetails.aspx?workitemId=950003" TargetMode="External"/><Relationship Id="rId747" Type="http://schemas.openxmlformats.org/officeDocument/2006/relationships/hyperlink" Target="https://ftp.3gpp.org/tsg_sa/WG1_Serv/TSGS1_103_Gothenburg/Docs/S1-232398.zip" TargetMode="External"/><Relationship Id="rId954" Type="http://schemas.openxmlformats.org/officeDocument/2006/relationships/hyperlink" Target="https://ftp.3gpp.org/tsg_sa/WG1_Serv/TSGS1_103_Gothenburg/Docs/S1-232047.zip" TargetMode="External"/><Relationship Id="rId1377" Type="http://schemas.openxmlformats.org/officeDocument/2006/relationships/hyperlink" Target="https://ftp.3gpp.org/tsg_sa/WG1_Serv/TSGS1_103_Gothenburg/Docs/S1-232320.zip" TargetMode="External"/><Relationship Id="rId1584" Type="http://schemas.openxmlformats.org/officeDocument/2006/relationships/hyperlink" Target="https://ftp.3gpp.org/tsg_sa/WG1_Serv/TSGS1_103_Gothenburg/Docs/S1-232573.zip" TargetMode="External"/><Relationship Id="rId83" Type="http://schemas.openxmlformats.org/officeDocument/2006/relationships/hyperlink" Target="https://portal.3gpp.org/desktopmodules/Specifications/SpecificationDetails.aspx?specificationId=3107" TargetMode="External"/><Relationship Id="rId179" Type="http://schemas.openxmlformats.org/officeDocument/2006/relationships/hyperlink" Target="https://ftp.3gpp.org/tsg_sa/WG1_Serv/TSGS1_103_Gothenburg/Docs/S1-232283.zip" TargetMode="External"/><Relationship Id="rId386" Type="http://schemas.openxmlformats.org/officeDocument/2006/relationships/hyperlink" Target="https://ftp.3gpp.org/tsg_sa/WG1_Serv/TSGS1_103_Gothenburg/Docs/S1-232111.zip" TargetMode="External"/><Relationship Id="rId593" Type="http://schemas.openxmlformats.org/officeDocument/2006/relationships/hyperlink" Target="https://ftp.3gpp.org/tsg_sa/WG1_Serv/TSGS1_103_Gothenburg/Docs/S1-232389.zip" TargetMode="External"/><Relationship Id="rId607" Type="http://schemas.openxmlformats.org/officeDocument/2006/relationships/hyperlink" Target="https://ftp.3gpp.org/tsg_sa/WG1_Serv/TSGS1_103_Gothenburg/Docs/S1-232264.zip" TargetMode="External"/><Relationship Id="rId814" Type="http://schemas.openxmlformats.org/officeDocument/2006/relationships/hyperlink" Target="https://portal.3gpp.org/desktopmodules/Release/ReleaseDetails.aspx?releaseId=194" TargetMode="External"/><Relationship Id="rId1237" Type="http://schemas.openxmlformats.org/officeDocument/2006/relationships/hyperlink" Target="https://ftp.3gpp.org/tsg_sa/WG1_Serv/TSGS1_103_Gothenburg/Docs/S1-232630.zip" TargetMode="External"/><Relationship Id="rId1444" Type="http://schemas.openxmlformats.org/officeDocument/2006/relationships/hyperlink" Target="https://ftp.3gpp.org/tsg_sa/WG1_Serv/TSGS1_103_Gothenburg/Docs/S1-232508.zip" TargetMode="External"/><Relationship Id="rId246" Type="http://schemas.openxmlformats.org/officeDocument/2006/relationships/hyperlink" Target="https://portal.3gpp.org/desktopmodules/Specifications/SpecificationDetails.aspx?specificationId=4044" TargetMode="External"/><Relationship Id="rId453" Type="http://schemas.openxmlformats.org/officeDocument/2006/relationships/hyperlink" Target="https://ftp.3gpp.org/tsg_sa/WG1_Serv/TSGS1_103_Gothenburg/Docs/S1-232449.zip" TargetMode="External"/><Relationship Id="rId660" Type="http://schemas.openxmlformats.org/officeDocument/2006/relationships/hyperlink" Target="https://ftp.3gpp.org/tsg_sa/WG1_Serv/TSGS1_103_Gothenburg/Docs/S1-232393.zip" TargetMode="External"/><Relationship Id="rId898" Type="http://schemas.openxmlformats.org/officeDocument/2006/relationships/hyperlink" Target="https://ftp.3gpp.org/tsg_sa/WG1_Serv/TSGS1_103_Gothenburg/Docs/S1-232086.zip" TargetMode="External"/><Relationship Id="rId1083" Type="http://schemas.openxmlformats.org/officeDocument/2006/relationships/hyperlink" Target="https://ftp.3gpp.org/tsg_sa/WG1_Serv/TSGS1_103_Gothenburg/Docs/S1-232038.zip" TargetMode="External"/><Relationship Id="rId1290" Type="http://schemas.openxmlformats.org/officeDocument/2006/relationships/hyperlink" Target="https://ftp.3gpp.org/tsg_sa/WG1_Serv/TSGS1_103_Gothenburg/Docs/S1-232227.zip" TargetMode="External"/><Relationship Id="rId1304" Type="http://schemas.openxmlformats.org/officeDocument/2006/relationships/hyperlink" Target="https://ftp.3gpp.org/tsg_sa/WG1_Serv/TSGS1_103_Gothenburg/Docs/S1-232255.zip" TargetMode="External"/><Relationship Id="rId1511" Type="http://schemas.openxmlformats.org/officeDocument/2006/relationships/hyperlink" Target="https://ftp.3gpp.org/tsg_sa/WG1_Serv/TSGS1_103_Gothenburg/Docs/S1-232173.zip" TargetMode="External"/><Relationship Id="rId106" Type="http://schemas.openxmlformats.org/officeDocument/2006/relationships/hyperlink" Target="https://ftp.3gpp.org/tsg_sa/WG1_Serv/TSGS1_103_Gothenburg/Docs/S1-232027.zip" TargetMode="External"/><Relationship Id="rId313" Type="http://schemas.openxmlformats.org/officeDocument/2006/relationships/hyperlink" Target="https://ftp.3gpp.org/tsg_sa/WG1_Serv/TSGS1_103_Gothenburg/Docs/S1-232434.zip" TargetMode="External"/><Relationship Id="rId758" Type="http://schemas.openxmlformats.org/officeDocument/2006/relationships/hyperlink" Target="https://ftp.3gpp.org/tsg_sa/WG1_Serv/TSGS1_103_Gothenburg/Docs/S1-232378.zip" TargetMode="External"/><Relationship Id="rId965" Type="http://schemas.openxmlformats.org/officeDocument/2006/relationships/hyperlink" Target="https://portal.3gpp.org/desktopmodules/WorkItem/WorkItemDetails.aspx?workitemId=1000029" TargetMode="External"/><Relationship Id="rId1150" Type="http://schemas.openxmlformats.org/officeDocument/2006/relationships/hyperlink" Target="https://ftp.3gpp.org/tsg_sa/WG1_Serv/TSGS1_103_Gothenburg/Docs/S1-232535.zip" TargetMode="External"/><Relationship Id="rId1388" Type="http://schemas.openxmlformats.org/officeDocument/2006/relationships/hyperlink" Target="https://ftp.3gpp.org/tsg_sa/WG1_Serv/TSGS1_103_Gothenburg/Docs/S1-232182.zip" TargetMode="External"/><Relationship Id="rId1595" Type="http://schemas.openxmlformats.org/officeDocument/2006/relationships/hyperlink" Target="https://ftp.3gpp.org/tsg_sa/WG1_Serv/TSGS1_103_Gothenburg/Docs/S1-232581.zip" TargetMode="External"/><Relationship Id="rId1609" Type="http://schemas.openxmlformats.org/officeDocument/2006/relationships/hyperlink" Target="https://portal.3gpp.org/desktopmodules/WorkItem/WorkItemDetails.aspx?workitemId=1000033" TargetMode="External"/><Relationship Id="rId10" Type="http://schemas.openxmlformats.org/officeDocument/2006/relationships/footnotes" Target="footnotes.xml"/><Relationship Id="rId94" Type="http://schemas.openxmlformats.org/officeDocument/2006/relationships/hyperlink" Target="https://ftp.3gpp.org/tsg_sa/WG1_Serv/TSGS1_103_Gothenburg/Docs/S1-232292.zip" TargetMode="External"/><Relationship Id="rId397" Type="http://schemas.openxmlformats.org/officeDocument/2006/relationships/hyperlink" Target="https://ftp.3gpp.org/tsg_sa/WG1_Serv/TSGS1_103_Gothenburg/Docs/S1-232446.zip" TargetMode="External"/><Relationship Id="rId520" Type="http://schemas.openxmlformats.org/officeDocument/2006/relationships/hyperlink" Target="https://ftp.3gpp.org/tsg_sa/WG1_Serv/TSGS1_103_Gothenburg/Docs/S1-232141.zip" TargetMode="External"/><Relationship Id="rId618" Type="http://schemas.openxmlformats.org/officeDocument/2006/relationships/hyperlink" Target="https://ftp.3gpp.org/tsg_sa/WG1_Serv/TSGS1_103_Gothenburg/Docs/S1-232383.zip" TargetMode="External"/><Relationship Id="rId825" Type="http://schemas.openxmlformats.org/officeDocument/2006/relationships/hyperlink" Target="https://ftp.3gpp.org/tsg_sa/WG1_Serv/TSGS1_103_Gothenburg/Docs/S1-232423.zip" TargetMode="External"/><Relationship Id="rId1248" Type="http://schemas.openxmlformats.org/officeDocument/2006/relationships/hyperlink" Target="https://ftp.3gpp.org/tsg_sa/WG1_Serv/TSGS1_103_Gothenburg/Docs/S1-232314.zip" TargetMode="External"/><Relationship Id="rId1455" Type="http://schemas.openxmlformats.org/officeDocument/2006/relationships/hyperlink" Target="https://ftp.3gpp.org/tsg_sa/WG1_Serv/TSGS1_103_Gothenburg/Docs/S1-232095.zip" TargetMode="External"/><Relationship Id="rId257" Type="http://schemas.openxmlformats.org/officeDocument/2006/relationships/hyperlink" Target="https://ftp.3gpp.org/tsg_sa/WG1_Serv/TSGS1_103_Gothenburg/Docs/S1-232432.zip" TargetMode="External"/><Relationship Id="rId464" Type="http://schemas.openxmlformats.org/officeDocument/2006/relationships/hyperlink" Target="https://ftp.3gpp.org/tsg_sa/WG1_Serv/TSGS1_103_Gothenburg/Docs/S1-232064.zip" TargetMode="External"/><Relationship Id="rId1010" Type="http://schemas.openxmlformats.org/officeDocument/2006/relationships/hyperlink" Target="https://portal.3gpp.org/desktopmodules/Specifications/SpecificationDetails.aspx?specificationId=3186" TargetMode="External"/><Relationship Id="rId1094" Type="http://schemas.openxmlformats.org/officeDocument/2006/relationships/hyperlink" Target="https://ftp.3gpp.org/tsg_sa/WG1_Serv/TSGS1_103_Gothenburg/Docs/S1-232534.zip" TargetMode="External"/><Relationship Id="rId1108" Type="http://schemas.openxmlformats.org/officeDocument/2006/relationships/hyperlink" Target="https://portal.3gpp.org/desktopmodules/Release/ReleaseDetails.aspx?releaseId=194" TargetMode="External"/><Relationship Id="rId1315" Type="http://schemas.openxmlformats.org/officeDocument/2006/relationships/hyperlink" Target="https://ftp.3gpp.org/tsg_sa/WG1_Serv/TSGS1_103_Gothenburg/Docs/S1-232236.zip" TargetMode="External"/><Relationship Id="rId117" Type="http://schemas.openxmlformats.org/officeDocument/2006/relationships/hyperlink" Target="https://ftp.3gpp.org/tsg_sa/WG1_Serv/TSGS1_103_Gothenburg/Docs/S1-232272.zip" TargetMode="External"/><Relationship Id="rId671" Type="http://schemas.openxmlformats.org/officeDocument/2006/relationships/hyperlink" Target="https://ftp.3gpp.org/tsg_sa/WG1_Serv/TSGS1_103_Gothenburg/Docs/S1-232394.zip" TargetMode="External"/><Relationship Id="rId769" Type="http://schemas.openxmlformats.org/officeDocument/2006/relationships/hyperlink" Target="https://portal.3gpp.org/desktopmodules/Release/ReleaseDetails.aspx?releaseId=194" TargetMode="External"/><Relationship Id="rId976" Type="http://schemas.openxmlformats.org/officeDocument/2006/relationships/hyperlink" Target="https://ftp.3gpp.org/tsg_sa/WG1_Serv/TSGS1_103_Gothenburg/Docs/S1-232124.zip" TargetMode="External"/><Relationship Id="rId1399" Type="http://schemas.openxmlformats.org/officeDocument/2006/relationships/hyperlink" Target="https://portal.3gpp.org/desktopmodules/Release/ReleaseDetails.aspx?releaseId=194" TargetMode="External"/><Relationship Id="rId324" Type="http://schemas.openxmlformats.org/officeDocument/2006/relationships/hyperlink" Target="https://ftp.3gpp.org/tsg_sa/WG1_Serv/TSGS1_103_Gothenburg/Docs/S1-232221.zip" TargetMode="External"/><Relationship Id="rId531" Type="http://schemas.openxmlformats.org/officeDocument/2006/relationships/hyperlink" Target="https://ftp.3gpp.org/tsg_sa/WG1_Serv/TSGS1_103_Gothenburg/Docs/S1-232147.zip" TargetMode="External"/><Relationship Id="rId629" Type="http://schemas.openxmlformats.org/officeDocument/2006/relationships/hyperlink" Target="https://ftp.3gpp.org/tsg_sa/WG1_Serv/TSGS1_103_Gothenburg/Docs/S1-232619.zip" TargetMode="External"/><Relationship Id="rId1161" Type="http://schemas.openxmlformats.org/officeDocument/2006/relationships/hyperlink" Target="https://ftp.3gpp.org/tsg_sa/WG1_Serv/TSGS1_103_Gothenburg/Docs/S1-232335.zip" TargetMode="External"/><Relationship Id="rId1259" Type="http://schemas.openxmlformats.org/officeDocument/2006/relationships/hyperlink" Target="https://ftp.3gpp.org/tsg_sa/WG1_Serv/TSGS1_103_Gothenburg/Docs/S1-232356.zip" TargetMode="External"/><Relationship Id="rId1466" Type="http://schemas.openxmlformats.org/officeDocument/2006/relationships/hyperlink" Target="https://ftp.3gpp.org/tsg_sa/WG1_Serv/TSGS1_103_Gothenburg/Docs/S1-232465.zip" TargetMode="External"/><Relationship Id="rId836" Type="http://schemas.openxmlformats.org/officeDocument/2006/relationships/hyperlink" Target="https://portal.3gpp.org/desktopmodules/Release/ReleaseDetails.aspx?releaseId=194" TargetMode="External"/><Relationship Id="rId1021" Type="http://schemas.openxmlformats.org/officeDocument/2006/relationships/hyperlink" Target="https://ftp.3gpp.org/tsg_sa/WG1_Serv/TSGS1_103_Gothenburg/Docs/S1-232361.zip" TargetMode="External"/><Relationship Id="rId1119" Type="http://schemas.openxmlformats.org/officeDocument/2006/relationships/hyperlink" Target="https://portal.3gpp.org/desktopmodules/Release/ReleaseDetails.aspx?releaseId=194" TargetMode="External"/><Relationship Id="rId903" Type="http://schemas.openxmlformats.org/officeDocument/2006/relationships/hyperlink" Target="https://ftp.3gpp.org/tsg_sa/WG1_Serv/TSGS1_103_Gothenburg/Docs/S1-232421.zip" TargetMode="External"/><Relationship Id="rId1326" Type="http://schemas.openxmlformats.org/officeDocument/2006/relationships/hyperlink" Target="https://ftp.3gpp.org/tsg_sa/WG1_Serv/TSGS1_103_Gothenburg/Docs/S1-232362.zip" TargetMode="External"/><Relationship Id="rId1533" Type="http://schemas.openxmlformats.org/officeDocument/2006/relationships/hyperlink" Target="https://portal.3gpp.org/desktopmodules/Specifications/SpecificationDetails.aspx?specificationId=3528" TargetMode="External"/><Relationship Id="rId32" Type="http://schemas.openxmlformats.org/officeDocument/2006/relationships/hyperlink" Target="https://ftp.3gpp.org/tsg_sa/WG1_Serv/TSGS1_103_Gothenburg/Docs/S1-232009.zip" TargetMode="External"/><Relationship Id="rId1600" Type="http://schemas.openxmlformats.org/officeDocument/2006/relationships/hyperlink" Target="https://ftp.3gpp.org/tsg_sa/WG1_Serv/TSGS1_103_Gothenburg/Docs/S1-232586.zip" TargetMode="External"/><Relationship Id="rId181" Type="http://schemas.openxmlformats.org/officeDocument/2006/relationships/hyperlink" Target="https://ftp.3gpp.org/tsg_sa/WG1_Serv/TSGS1_103_Gothenburg/Docs/S1-232163.zip" TargetMode="External"/><Relationship Id="rId279" Type="http://schemas.openxmlformats.org/officeDocument/2006/relationships/hyperlink" Target="https://ftp.3gpp.org/tsg_sa/WG1_Serv/TSGS1_103_Gothenburg/Docs/S1-232285.zip" TargetMode="External"/><Relationship Id="rId486" Type="http://schemas.openxmlformats.org/officeDocument/2006/relationships/hyperlink" Target="https://ftp.3gpp.org/tsg_sa/WG1_Serv/TSGS1_103_Gothenburg/Docs/S1-232033.zip" TargetMode="External"/><Relationship Id="rId693" Type="http://schemas.openxmlformats.org/officeDocument/2006/relationships/hyperlink" Target="https://ftp.3gpp.org/tsg_sa/WG1_Serv/TSGS1_103_Gothenburg/Docs/S1-232648.zip" TargetMode="External"/><Relationship Id="rId139" Type="http://schemas.openxmlformats.org/officeDocument/2006/relationships/hyperlink" Target="https://ftp.3gpp.org/tsg_sa/WG1_Serv/TSGS1_103_Gothenburg/Docs/S1-232610.zip" TargetMode="External"/><Relationship Id="rId346" Type="http://schemas.openxmlformats.org/officeDocument/2006/relationships/hyperlink" Target="https://ftp.3gpp.org/tsg_sa/WG1_Serv/TSGS1_103_Gothenburg/Docs/S1-232269.zip" TargetMode="External"/><Relationship Id="rId553" Type="http://schemas.openxmlformats.org/officeDocument/2006/relationships/hyperlink" Target="https://ftp.3gpp.org/tsg_sa/WG1_Serv/TSGS1_103_Gothenburg/Docs/S1-232359.zip" TargetMode="External"/><Relationship Id="rId760" Type="http://schemas.openxmlformats.org/officeDocument/2006/relationships/hyperlink" Target="https://ftp.3gpp.org/tsg_sa/WG1_Serv/TSGS1_103_Gothenburg/Docs/S1-232354.zip" TargetMode="External"/><Relationship Id="rId998" Type="http://schemas.openxmlformats.org/officeDocument/2006/relationships/hyperlink" Target="https://ftp.3gpp.org/tsg_sa/WG1_Serv/TSGS1_103_Gothenburg/Docs/S1-232225.zip" TargetMode="External"/><Relationship Id="rId1183" Type="http://schemas.openxmlformats.org/officeDocument/2006/relationships/hyperlink" Target="https://portal.3gpp.org/desktopmodules/WorkItem/WorkItemDetails.aspx?workitemId=960017" TargetMode="External"/><Relationship Id="rId1390" Type="http://schemas.openxmlformats.org/officeDocument/2006/relationships/hyperlink" Target="https://portal.3gpp.org/desktopmodules/Specifications/SpecificationDetails.aspx?specificationId=3107" TargetMode="External"/><Relationship Id="rId206" Type="http://schemas.openxmlformats.org/officeDocument/2006/relationships/hyperlink" Target="https://portal.3gpp.org/desktopmodules/WorkItem/WorkItemDetails.aspx?workitemId=699999" TargetMode="External"/><Relationship Id="rId413" Type="http://schemas.openxmlformats.org/officeDocument/2006/relationships/hyperlink" Target="https://ftp.3gpp.org/tsg_sa/WG1_Serv/TSGS1_103_Gothenburg/Docs/S1-232440.zip" TargetMode="External"/><Relationship Id="rId858" Type="http://schemas.openxmlformats.org/officeDocument/2006/relationships/hyperlink" Target="https://ftp.3gpp.org/tsg_sa/WG1_Serv/TSGS1_103_Gothenburg/Docs/S1-232077.zip" TargetMode="External"/><Relationship Id="rId1043" Type="http://schemas.openxmlformats.org/officeDocument/2006/relationships/hyperlink" Target="https://www.3gpp.org/ftp/Specs/archive/22_series/22.865/22865-j00.zip" TargetMode="External"/><Relationship Id="rId1488" Type="http://schemas.openxmlformats.org/officeDocument/2006/relationships/hyperlink" Target="https://ftp.3gpp.org/tsg_sa/WG1_Serv/TSGS1_103_Gothenburg/Docs/S1-232451.zip" TargetMode="External"/><Relationship Id="rId620" Type="http://schemas.openxmlformats.org/officeDocument/2006/relationships/hyperlink" Target="https://ftp.3gpp.org/tsg_sa/WG1_Serv/TSGS1_103_Gothenburg/Docs/S1-232644.zip" TargetMode="External"/><Relationship Id="rId718" Type="http://schemas.openxmlformats.org/officeDocument/2006/relationships/hyperlink" Target="https://ftp.3gpp.org/tsg_sa/WG1_Serv/TSGS1_103_Gothenburg/Docs/S1-232228.zip" TargetMode="External"/><Relationship Id="rId925" Type="http://schemas.openxmlformats.org/officeDocument/2006/relationships/hyperlink" Target="https://portal.3gpp.org/desktopmodules/WorkItem/WorkItemDetails.aspx?workitemId=950006" TargetMode="External"/><Relationship Id="rId1250" Type="http://schemas.openxmlformats.org/officeDocument/2006/relationships/hyperlink" Target="https://ftp.3gpp.org/tsg_sa/WG1_Serv/TSGS1_103_Gothenburg/Docs/S1-232192.zip" TargetMode="External"/><Relationship Id="rId1348" Type="http://schemas.openxmlformats.org/officeDocument/2006/relationships/hyperlink" Target="https://portal.3gpp.org/desktopmodules/WorkItem/WorkItemDetails.aspx?workitemId=960019" TargetMode="External"/><Relationship Id="rId1555" Type="http://schemas.openxmlformats.org/officeDocument/2006/relationships/hyperlink" Target="https://ftp.3gpp.org/tsg_sa/WG1_Serv/TSGS1_103_Gothenburg/Docs/S1-232666.zip" TargetMode="External"/><Relationship Id="rId1110" Type="http://schemas.openxmlformats.org/officeDocument/2006/relationships/hyperlink" Target="https://ftp.3gpp.org/tsg_sa/WG1_Serv/TSGS1_103_Gothenburg/Docs/S1-232536.zip" TargetMode="External"/><Relationship Id="rId1208" Type="http://schemas.openxmlformats.org/officeDocument/2006/relationships/hyperlink" Target="https://portal.3gpp.org/desktopmodules/Specifications/SpecificationDetails.aspx?specificationId=3545" TargetMode="External"/><Relationship Id="rId1415" Type="http://schemas.openxmlformats.org/officeDocument/2006/relationships/hyperlink" Target="https://ftp.3gpp.org/tsg_sa/WG1_Serv/TSGS1_103_Gothenburg/Docs/S1-232088.zip" TargetMode="External"/><Relationship Id="rId54" Type="http://schemas.openxmlformats.org/officeDocument/2006/relationships/hyperlink" Target="https://ftp.3gpp.org/tsg_sa/WG1_Serv/TSGS1_103_Gothenburg/Docs/S1-232607.zip" TargetMode="External"/><Relationship Id="rId270" Type="http://schemas.openxmlformats.org/officeDocument/2006/relationships/hyperlink" Target="https://ftp.3gpp.org/tsg_sa/WG1_Serv/TSGS1_103_Gothenburg/Docs/S1-232067.zip" TargetMode="External"/><Relationship Id="rId130" Type="http://schemas.openxmlformats.org/officeDocument/2006/relationships/hyperlink" Target="https://ftp.3gpp.org/tsg_sa/WG1_Serv/TSGS1_103_Gothenburg/Docs/S1-232238.zip" TargetMode="External"/><Relationship Id="rId368" Type="http://schemas.openxmlformats.org/officeDocument/2006/relationships/hyperlink" Target="https://ftp.3gpp.org/tsg_sa/WG1_Serv/TSGS1_103_Gothenburg/Docs/S1-232442.zip" TargetMode="External"/><Relationship Id="rId575" Type="http://schemas.openxmlformats.org/officeDocument/2006/relationships/hyperlink" Target="https://ftp.3gpp.org/tsg_sa/WG1_Serv/TSGS1_103_Gothenburg/Docs/S1-232206.zip" TargetMode="External"/><Relationship Id="rId782" Type="http://schemas.openxmlformats.org/officeDocument/2006/relationships/hyperlink" Target="https://portal.3gpp.org/desktopmodules/WorkItem/WorkItemDetails.aspx?workitemId=95000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538867D-5A94-47D8-862A-3AB2D408F3CF}">
  <ds:schemaRefs>
    <ds:schemaRef ds:uri="http://schemas.openxmlformats.org/officeDocument/2006/bibliography"/>
  </ds:schemaRefs>
</ds:datastoreItem>
</file>

<file path=customXml/itemProps2.xml><?xml version="1.0" encoding="utf-8"?>
<ds:datastoreItem xmlns:ds="http://schemas.openxmlformats.org/officeDocument/2006/customXml" ds:itemID="{66A2B4DF-307E-4647-9DFB-3F5E4F94BD7E}">
  <ds:schemaRefs>
    <ds:schemaRef ds:uri="http://schemas.microsoft.com/sharepoint/v3/contenttype/forms"/>
  </ds:schemaRefs>
</ds:datastoreItem>
</file>

<file path=customXml/itemProps3.xml><?xml version="1.0" encoding="utf-8"?>
<ds:datastoreItem xmlns:ds="http://schemas.openxmlformats.org/officeDocument/2006/customXml" ds:itemID="{96A66A68-551B-471B-ACE2-3022BF8A16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B05053F-D339-4E90-BE42-F1E544F5F7EE}">
  <ds:schemaRefs>
    <ds:schemaRef ds:uri="http://schemas.microsoft.com/office/2006/metadata/properties"/>
    <ds:schemaRef ds:uri="199dcaf0-96ce-4e65-9ae8-79a6ae4aa63e"/>
    <ds:schemaRef ds:uri="http://purl.org/dc/terms/"/>
    <ds:schemaRef ds:uri="2ca8e41a-b3d0-462f-857c-48a93d48cc9b"/>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71</Pages>
  <Words>62921</Words>
  <Characters>358653</Characters>
  <Application>Microsoft Office Word</Application>
  <DocSecurity>0</DocSecurity>
  <Lines>2988</Lines>
  <Paragraphs>841</Paragraphs>
  <ScaleCrop>false</ScaleCrop>
  <HeadingPairs>
    <vt:vector size="2" baseType="variant">
      <vt:variant>
        <vt:lpstr>Title</vt:lpstr>
      </vt:variant>
      <vt:variant>
        <vt:i4>1</vt:i4>
      </vt:variant>
    </vt:vector>
  </HeadingPairs>
  <TitlesOfParts>
    <vt:vector size="1" baseType="lpstr">
      <vt:lpstr>3GPP TSG-SA WG2 meeting #23</vt:lpstr>
    </vt:vector>
  </TitlesOfParts>
  <Company>ETSI</Company>
  <LinksUpToDate>false</LinksUpToDate>
  <CharactersWithSpaces>420733</CharactersWithSpaces>
  <SharedDoc>false</SharedDoc>
  <HLinks>
    <vt:vector size="1752" baseType="variant">
      <vt:variant>
        <vt:i4>8060950</vt:i4>
      </vt:variant>
      <vt:variant>
        <vt:i4>873</vt:i4>
      </vt:variant>
      <vt:variant>
        <vt:i4>0</vt:i4>
      </vt:variant>
      <vt:variant>
        <vt:i4>5</vt:i4>
      </vt:variant>
      <vt:variant>
        <vt:lpwstr>docs\S1-133292.zip</vt:lpwstr>
      </vt:variant>
      <vt:variant>
        <vt:lpwstr/>
      </vt:variant>
      <vt:variant>
        <vt:i4>7864342</vt:i4>
      </vt:variant>
      <vt:variant>
        <vt:i4>870</vt:i4>
      </vt:variant>
      <vt:variant>
        <vt:i4>0</vt:i4>
      </vt:variant>
      <vt:variant>
        <vt:i4>5</vt:i4>
      </vt:variant>
      <vt:variant>
        <vt:lpwstr>docs\S1-133291.zip</vt:lpwstr>
      </vt:variant>
      <vt:variant>
        <vt:lpwstr/>
      </vt:variant>
      <vt:variant>
        <vt:i4>7929878</vt:i4>
      </vt:variant>
      <vt:variant>
        <vt:i4>867</vt:i4>
      </vt:variant>
      <vt:variant>
        <vt:i4>0</vt:i4>
      </vt:variant>
      <vt:variant>
        <vt:i4>5</vt:i4>
      </vt:variant>
      <vt:variant>
        <vt:lpwstr>docs\S1-133290.zip</vt:lpwstr>
      </vt:variant>
      <vt:variant>
        <vt:lpwstr/>
      </vt:variant>
      <vt:variant>
        <vt:i4>7340055</vt:i4>
      </vt:variant>
      <vt:variant>
        <vt:i4>864</vt:i4>
      </vt:variant>
      <vt:variant>
        <vt:i4>0</vt:i4>
      </vt:variant>
      <vt:variant>
        <vt:i4>5</vt:i4>
      </vt:variant>
      <vt:variant>
        <vt:lpwstr>docs\S1-133289.zip</vt:lpwstr>
      </vt:variant>
      <vt:variant>
        <vt:lpwstr/>
      </vt:variant>
      <vt:variant>
        <vt:i4>7405591</vt:i4>
      </vt:variant>
      <vt:variant>
        <vt:i4>861</vt:i4>
      </vt:variant>
      <vt:variant>
        <vt:i4>0</vt:i4>
      </vt:variant>
      <vt:variant>
        <vt:i4>5</vt:i4>
      </vt:variant>
      <vt:variant>
        <vt:lpwstr>docs\S1-133288.zip</vt:lpwstr>
      </vt:variant>
      <vt:variant>
        <vt:lpwstr/>
      </vt:variant>
      <vt:variant>
        <vt:i4>8257559</vt:i4>
      </vt:variant>
      <vt:variant>
        <vt:i4>858</vt:i4>
      </vt:variant>
      <vt:variant>
        <vt:i4>0</vt:i4>
      </vt:variant>
      <vt:variant>
        <vt:i4>5</vt:i4>
      </vt:variant>
      <vt:variant>
        <vt:lpwstr>docs\S1-133287.zip</vt:lpwstr>
      </vt:variant>
      <vt:variant>
        <vt:lpwstr/>
      </vt:variant>
      <vt:variant>
        <vt:i4>8323095</vt:i4>
      </vt:variant>
      <vt:variant>
        <vt:i4>855</vt:i4>
      </vt:variant>
      <vt:variant>
        <vt:i4>0</vt:i4>
      </vt:variant>
      <vt:variant>
        <vt:i4>5</vt:i4>
      </vt:variant>
      <vt:variant>
        <vt:lpwstr>docs\S1-133286.zip</vt:lpwstr>
      </vt:variant>
      <vt:variant>
        <vt:lpwstr/>
      </vt:variant>
      <vt:variant>
        <vt:i4>8126487</vt:i4>
      </vt:variant>
      <vt:variant>
        <vt:i4>852</vt:i4>
      </vt:variant>
      <vt:variant>
        <vt:i4>0</vt:i4>
      </vt:variant>
      <vt:variant>
        <vt:i4>5</vt:i4>
      </vt:variant>
      <vt:variant>
        <vt:lpwstr>docs\S1-133285.zip</vt:lpwstr>
      </vt:variant>
      <vt:variant>
        <vt:lpwstr/>
      </vt:variant>
      <vt:variant>
        <vt:i4>8192023</vt:i4>
      </vt:variant>
      <vt:variant>
        <vt:i4>849</vt:i4>
      </vt:variant>
      <vt:variant>
        <vt:i4>0</vt:i4>
      </vt:variant>
      <vt:variant>
        <vt:i4>5</vt:i4>
      </vt:variant>
      <vt:variant>
        <vt:lpwstr>docs\S1-133284.zip</vt:lpwstr>
      </vt:variant>
      <vt:variant>
        <vt:lpwstr/>
      </vt:variant>
      <vt:variant>
        <vt:i4>7995415</vt:i4>
      </vt:variant>
      <vt:variant>
        <vt:i4>846</vt:i4>
      </vt:variant>
      <vt:variant>
        <vt:i4>0</vt:i4>
      </vt:variant>
      <vt:variant>
        <vt:i4>5</vt:i4>
      </vt:variant>
      <vt:variant>
        <vt:lpwstr>docs\S1-133283.zip</vt:lpwstr>
      </vt:variant>
      <vt:variant>
        <vt:lpwstr/>
      </vt:variant>
      <vt:variant>
        <vt:i4>8060951</vt:i4>
      </vt:variant>
      <vt:variant>
        <vt:i4>843</vt:i4>
      </vt:variant>
      <vt:variant>
        <vt:i4>0</vt:i4>
      </vt:variant>
      <vt:variant>
        <vt:i4>5</vt:i4>
      </vt:variant>
      <vt:variant>
        <vt:lpwstr>docs\S1-133282.zip</vt:lpwstr>
      </vt:variant>
      <vt:variant>
        <vt:lpwstr/>
      </vt:variant>
      <vt:variant>
        <vt:i4>7864343</vt:i4>
      </vt:variant>
      <vt:variant>
        <vt:i4>840</vt:i4>
      </vt:variant>
      <vt:variant>
        <vt:i4>0</vt:i4>
      </vt:variant>
      <vt:variant>
        <vt:i4>5</vt:i4>
      </vt:variant>
      <vt:variant>
        <vt:lpwstr>docs\S1-133281.zip</vt:lpwstr>
      </vt:variant>
      <vt:variant>
        <vt:lpwstr/>
      </vt:variant>
      <vt:variant>
        <vt:i4>7929879</vt:i4>
      </vt:variant>
      <vt:variant>
        <vt:i4>837</vt:i4>
      </vt:variant>
      <vt:variant>
        <vt:i4>0</vt:i4>
      </vt:variant>
      <vt:variant>
        <vt:i4>5</vt:i4>
      </vt:variant>
      <vt:variant>
        <vt:lpwstr>docs\S1-133280.zip</vt:lpwstr>
      </vt:variant>
      <vt:variant>
        <vt:lpwstr/>
      </vt:variant>
      <vt:variant>
        <vt:i4>7340056</vt:i4>
      </vt:variant>
      <vt:variant>
        <vt:i4>834</vt:i4>
      </vt:variant>
      <vt:variant>
        <vt:i4>0</vt:i4>
      </vt:variant>
      <vt:variant>
        <vt:i4>5</vt:i4>
      </vt:variant>
      <vt:variant>
        <vt:lpwstr>docs\S1-133279.zip</vt:lpwstr>
      </vt:variant>
      <vt:variant>
        <vt:lpwstr/>
      </vt:variant>
      <vt:variant>
        <vt:i4>7405592</vt:i4>
      </vt:variant>
      <vt:variant>
        <vt:i4>831</vt:i4>
      </vt:variant>
      <vt:variant>
        <vt:i4>0</vt:i4>
      </vt:variant>
      <vt:variant>
        <vt:i4>5</vt:i4>
      </vt:variant>
      <vt:variant>
        <vt:lpwstr>docs\S1-133278.zip</vt:lpwstr>
      </vt:variant>
      <vt:variant>
        <vt:lpwstr/>
      </vt:variant>
      <vt:variant>
        <vt:i4>8257560</vt:i4>
      </vt:variant>
      <vt:variant>
        <vt:i4>828</vt:i4>
      </vt:variant>
      <vt:variant>
        <vt:i4>0</vt:i4>
      </vt:variant>
      <vt:variant>
        <vt:i4>5</vt:i4>
      </vt:variant>
      <vt:variant>
        <vt:lpwstr>docs\S1-133277.zip</vt:lpwstr>
      </vt:variant>
      <vt:variant>
        <vt:lpwstr/>
      </vt:variant>
      <vt:variant>
        <vt:i4>8323096</vt:i4>
      </vt:variant>
      <vt:variant>
        <vt:i4>825</vt:i4>
      </vt:variant>
      <vt:variant>
        <vt:i4>0</vt:i4>
      </vt:variant>
      <vt:variant>
        <vt:i4>5</vt:i4>
      </vt:variant>
      <vt:variant>
        <vt:lpwstr>docs\S1-133276.zip</vt:lpwstr>
      </vt:variant>
      <vt:variant>
        <vt:lpwstr/>
      </vt:variant>
      <vt:variant>
        <vt:i4>8126488</vt:i4>
      </vt:variant>
      <vt:variant>
        <vt:i4>822</vt:i4>
      </vt:variant>
      <vt:variant>
        <vt:i4>0</vt:i4>
      </vt:variant>
      <vt:variant>
        <vt:i4>5</vt:i4>
      </vt:variant>
      <vt:variant>
        <vt:lpwstr>docs\S1-133275.zip</vt:lpwstr>
      </vt:variant>
      <vt:variant>
        <vt:lpwstr/>
      </vt:variant>
      <vt:variant>
        <vt:i4>8192024</vt:i4>
      </vt:variant>
      <vt:variant>
        <vt:i4>819</vt:i4>
      </vt:variant>
      <vt:variant>
        <vt:i4>0</vt:i4>
      </vt:variant>
      <vt:variant>
        <vt:i4>5</vt:i4>
      </vt:variant>
      <vt:variant>
        <vt:lpwstr>docs\S1-133274.zip</vt:lpwstr>
      </vt:variant>
      <vt:variant>
        <vt:lpwstr/>
      </vt:variant>
      <vt:variant>
        <vt:i4>7995416</vt:i4>
      </vt:variant>
      <vt:variant>
        <vt:i4>816</vt:i4>
      </vt:variant>
      <vt:variant>
        <vt:i4>0</vt:i4>
      </vt:variant>
      <vt:variant>
        <vt:i4>5</vt:i4>
      </vt:variant>
      <vt:variant>
        <vt:lpwstr>docs\S1-133273.zip</vt:lpwstr>
      </vt:variant>
      <vt:variant>
        <vt:lpwstr/>
      </vt:variant>
      <vt:variant>
        <vt:i4>8060952</vt:i4>
      </vt:variant>
      <vt:variant>
        <vt:i4>813</vt:i4>
      </vt:variant>
      <vt:variant>
        <vt:i4>0</vt:i4>
      </vt:variant>
      <vt:variant>
        <vt:i4>5</vt:i4>
      </vt:variant>
      <vt:variant>
        <vt:lpwstr>docs\S1-133272.zip</vt:lpwstr>
      </vt:variant>
      <vt:variant>
        <vt:lpwstr/>
      </vt:variant>
      <vt:variant>
        <vt:i4>7864344</vt:i4>
      </vt:variant>
      <vt:variant>
        <vt:i4>810</vt:i4>
      </vt:variant>
      <vt:variant>
        <vt:i4>0</vt:i4>
      </vt:variant>
      <vt:variant>
        <vt:i4>5</vt:i4>
      </vt:variant>
      <vt:variant>
        <vt:lpwstr>docs\S1-133271.zip</vt:lpwstr>
      </vt:variant>
      <vt:variant>
        <vt:lpwstr/>
      </vt:variant>
      <vt:variant>
        <vt:i4>7929880</vt:i4>
      </vt:variant>
      <vt:variant>
        <vt:i4>807</vt:i4>
      </vt:variant>
      <vt:variant>
        <vt:i4>0</vt:i4>
      </vt:variant>
      <vt:variant>
        <vt:i4>5</vt:i4>
      </vt:variant>
      <vt:variant>
        <vt:lpwstr>docs\S1-133270.zip</vt:lpwstr>
      </vt:variant>
      <vt:variant>
        <vt:lpwstr/>
      </vt:variant>
      <vt:variant>
        <vt:i4>7340057</vt:i4>
      </vt:variant>
      <vt:variant>
        <vt:i4>804</vt:i4>
      </vt:variant>
      <vt:variant>
        <vt:i4>0</vt:i4>
      </vt:variant>
      <vt:variant>
        <vt:i4>5</vt:i4>
      </vt:variant>
      <vt:variant>
        <vt:lpwstr>docs\S1-133269.zip</vt:lpwstr>
      </vt:variant>
      <vt:variant>
        <vt:lpwstr/>
      </vt:variant>
      <vt:variant>
        <vt:i4>7405593</vt:i4>
      </vt:variant>
      <vt:variant>
        <vt:i4>801</vt:i4>
      </vt:variant>
      <vt:variant>
        <vt:i4>0</vt:i4>
      </vt:variant>
      <vt:variant>
        <vt:i4>5</vt:i4>
      </vt:variant>
      <vt:variant>
        <vt:lpwstr>docs\S1-133268.zip</vt:lpwstr>
      </vt:variant>
      <vt:variant>
        <vt:lpwstr/>
      </vt:variant>
      <vt:variant>
        <vt:i4>8257561</vt:i4>
      </vt:variant>
      <vt:variant>
        <vt:i4>798</vt:i4>
      </vt:variant>
      <vt:variant>
        <vt:i4>0</vt:i4>
      </vt:variant>
      <vt:variant>
        <vt:i4>5</vt:i4>
      </vt:variant>
      <vt:variant>
        <vt:lpwstr>docs\S1-133267.zip</vt:lpwstr>
      </vt:variant>
      <vt:variant>
        <vt:lpwstr/>
      </vt:variant>
      <vt:variant>
        <vt:i4>8323097</vt:i4>
      </vt:variant>
      <vt:variant>
        <vt:i4>795</vt:i4>
      </vt:variant>
      <vt:variant>
        <vt:i4>0</vt:i4>
      </vt:variant>
      <vt:variant>
        <vt:i4>5</vt:i4>
      </vt:variant>
      <vt:variant>
        <vt:lpwstr>docs\S1-133266.zip</vt:lpwstr>
      </vt:variant>
      <vt:variant>
        <vt:lpwstr/>
      </vt:variant>
      <vt:variant>
        <vt:i4>8126489</vt:i4>
      </vt:variant>
      <vt:variant>
        <vt:i4>792</vt:i4>
      </vt:variant>
      <vt:variant>
        <vt:i4>0</vt:i4>
      </vt:variant>
      <vt:variant>
        <vt:i4>5</vt:i4>
      </vt:variant>
      <vt:variant>
        <vt:lpwstr>docs\S1-133265.zip</vt:lpwstr>
      </vt:variant>
      <vt:variant>
        <vt:lpwstr/>
      </vt:variant>
      <vt:variant>
        <vt:i4>8192025</vt:i4>
      </vt:variant>
      <vt:variant>
        <vt:i4>789</vt:i4>
      </vt:variant>
      <vt:variant>
        <vt:i4>0</vt:i4>
      </vt:variant>
      <vt:variant>
        <vt:i4>5</vt:i4>
      </vt:variant>
      <vt:variant>
        <vt:lpwstr>docs\S1-133264.zip</vt:lpwstr>
      </vt:variant>
      <vt:variant>
        <vt:lpwstr/>
      </vt:variant>
      <vt:variant>
        <vt:i4>8060953</vt:i4>
      </vt:variant>
      <vt:variant>
        <vt:i4>786</vt:i4>
      </vt:variant>
      <vt:variant>
        <vt:i4>0</vt:i4>
      </vt:variant>
      <vt:variant>
        <vt:i4>5</vt:i4>
      </vt:variant>
      <vt:variant>
        <vt:lpwstr>docs\S1-133262.zip</vt:lpwstr>
      </vt:variant>
      <vt:variant>
        <vt:lpwstr/>
      </vt:variant>
      <vt:variant>
        <vt:i4>7864345</vt:i4>
      </vt:variant>
      <vt:variant>
        <vt:i4>783</vt:i4>
      </vt:variant>
      <vt:variant>
        <vt:i4>0</vt:i4>
      </vt:variant>
      <vt:variant>
        <vt:i4>5</vt:i4>
      </vt:variant>
      <vt:variant>
        <vt:lpwstr>docs\S1-133261.zip</vt:lpwstr>
      </vt:variant>
      <vt:variant>
        <vt:lpwstr/>
      </vt:variant>
      <vt:variant>
        <vt:i4>7929881</vt:i4>
      </vt:variant>
      <vt:variant>
        <vt:i4>780</vt:i4>
      </vt:variant>
      <vt:variant>
        <vt:i4>0</vt:i4>
      </vt:variant>
      <vt:variant>
        <vt:i4>5</vt:i4>
      </vt:variant>
      <vt:variant>
        <vt:lpwstr>docs\S1-133260.zip</vt:lpwstr>
      </vt:variant>
      <vt:variant>
        <vt:lpwstr/>
      </vt:variant>
      <vt:variant>
        <vt:i4>7340058</vt:i4>
      </vt:variant>
      <vt:variant>
        <vt:i4>777</vt:i4>
      </vt:variant>
      <vt:variant>
        <vt:i4>0</vt:i4>
      </vt:variant>
      <vt:variant>
        <vt:i4>5</vt:i4>
      </vt:variant>
      <vt:variant>
        <vt:lpwstr>docs\S1-133259.zip</vt:lpwstr>
      </vt:variant>
      <vt:variant>
        <vt:lpwstr/>
      </vt:variant>
      <vt:variant>
        <vt:i4>7405594</vt:i4>
      </vt:variant>
      <vt:variant>
        <vt:i4>774</vt:i4>
      </vt:variant>
      <vt:variant>
        <vt:i4>0</vt:i4>
      </vt:variant>
      <vt:variant>
        <vt:i4>5</vt:i4>
      </vt:variant>
      <vt:variant>
        <vt:lpwstr>docs\S1-133258.zip</vt:lpwstr>
      </vt:variant>
      <vt:variant>
        <vt:lpwstr/>
      </vt:variant>
      <vt:variant>
        <vt:i4>8257562</vt:i4>
      </vt:variant>
      <vt:variant>
        <vt:i4>771</vt:i4>
      </vt:variant>
      <vt:variant>
        <vt:i4>0</vt:i4>
      </vt:variant>
      <vt:variant>
        <vt:i4>5</vt:i4>
      </vt:variant>
      <vt:variant>
        <vt:lpwstr>docs\S1-133257.zip</vt:lpwstr>
      </vt:variant>
      <vt:variant>
        <vt:lpwstr/>
      </vt:variant>
      <vt:variant>
        <vt:i4>8323098</vt:i4>
      </vt:variant>
      <vt:variant>
        <vt:i4>768</vt:i4>
      </vt:variant>
      <vt:variant>
        <vt:i4>0</vt:i4>
      </vt:variant>
      <vt:variant>
        <vt:i4>5</vt:i4>
      </vt:variant>
      <vt:variant>
        <vt:lpwstr>docs\S1-133256.zip</vt:lpwstr>
      </vt:variant>
      <vt:variant>
        <vt:lpwstr/>
      </vt:variant>
      <vt:variant>
        <vt:i4>8126569</vt:i4>
      </vt:variant>
      <vt:variant>
        <vt:i4>765</vt:i4>
      </vt:variant>
      <vt:variant>
        <vt:i4>0</vt:i4>
      </vt:variant>
      <vt:variant>
        <vt:i4>5</vt:i4>
      </vt:variant>
      <vt:variant>
        <vt:lpwstr>docs/S1-133255.zip</vt:lpwstr>
      </vt:variant>
      <vt:variant>
        <vt:lpwstr/>
      </vt:variant>
      <vt:variant>
        <vt:i4>8192105</vt:i4>
      </vt:variant>
      <vt:variant>
        <vt:i4>762</vt:i4>
      </vt:variant>
      <vt:variant>
        <vt:i4>0</vt:i4>
      </vt:variant>
      <vt:variant>
        <vt:i4>5</vt:i4>
      </vt:variant>
      <vt:variant>
        <vt:lpwstr>docs/S1-133254.zip</vt:lpwstr>
      </vt:variant>
      <vt:variant>
        <vt:lpwstr/>
      </vt:variant>
      <vt:variant>
        <vt:i4>7995497</vt:i4>
      </vt:variant>
      <vt:variant>
        <vt:i4>759</vt:i4>
      </vt:variant>
      <vt:variant>
        <vt:i4>0</vt:i4>
      </vt:variant>
      <vt:variant>
        <vt:i4>5</vt:i4>
      </vt:variant>
      <vt:variant>
        <vt:lpwstr>docs/S1-133253.zip</vt:lpwstr>
      </vt:variant>
      <vt:variant>
        <vt:lpwstr/>
      </vt:variant>
      <vt:variant>
        <vt:i4>8061033</vt:i4>
      </vt:variant>
      <vt:variant>
        <vt:i4>756</vt:i4>
      </vt:variant>
      <vt:variant>
        <vt:i4>0</vt:i4>
      </vt:variant>
      <vt:variant>
        <vt:i4>5</vt:i4>
      </vt:variant>
      <vt:variant>
        <vt:lpwstr>docs/S1-133252.zip</vt:lpwstr>
      </vt:variant>
      <vt:variant>
        <vt:lpwstr/>
      </vt:variant>
      <vt:variant>
        <vt:i4>7864425</vt:i4>
      </vt:variant>
      <vt:variant>
        <vt:i4>753</vt:i4>
      </vt:variant>
      <vt:variant>
        <vt:i4>0</vt:i4>
      </vt:variant>
      <vt:variant>
        <vt:i4>5</vt:i4>
      </vt:variant>
      <vt:variant>
        <vt:lpwstr>docs/S1-133251.zip</vt:lpwstr>
      </vt:variant>
      <vt:variant>
        <vt:lpwstr/>
      </vt:variant>
      <vt:variant>
        <vt:i4>7929961</vt:i4>
      </vt:variant>
      <vt:variant>
        <vt:i4>750</vt:i4>
      </vt:variant>
      <vt:variant>
        <vt:i4>0</vt:i4>
      </vt:variant>
      <vt:variant>
        <vt:i4>5</vt:i4>
      </vt:variant>
      <vt:variant>
        <vt:lpwstr>docs/S1-133250.zip</vt:lpwstr>
      </vt:variant>
      <vt:variant>
        <vt:lpwstr/>
      </vt:variant>
      <vt:variant>
        <vt:i4>7340136</vt:i4>
      </vt:variant>
      <vt:variant>
        <vt:i4>747</vt:i4>
      </vt:variant>
      <vt:variant>
        <vt:i4>0</vt:i4>
      </vt:variant>
      <vt:variant>
        <vt:i4>5</vt:i4>
      </vt:variant>
      <vt:variant>
        <vt:lpwstr>docs/S1-133249.zip</vt:lpwstr>
      </vt:variant>
      <vt:variant>
        <vt:lpwstr/>
      </vt:variant>
      <vt:variant>
        <vt:i4>7405672</vt:i4>
      </vt:variant>
      <vt:variant>
        <vt:i4>744</vt:i4>
      </vt:variant>
      <vt:variant>
        <vt:i4>0</vt:i4>
      </vt:variant>
      <vt:variant>
        <vt:i4>5</vt:i4>
      </vt:variant>
      <vt:variant>
        <vt:lpwstr>docs/S1-133248.zip</vt:lpwstr>
      </vt:variant>
      <vt:variant>
        <vt:lpwstr/>
      </vt:variant>
      <vt:variant>
        <vt:i4>8257640</vt:i4>
      </vt:variant>
      <vt:variant>
        <vt:i4>741</vt:i4>
      </vt:variant>
      <vt:variant>
        <vt:i4>0</vt:i4>
      </vt:variant>
      <vt:variant>
        <vt:i4>5</vt:i4>
      </vt:variant>
      <vt:variant>
        <vt:lpwstr>docs/S1-133247.zip</vt:lpwstr>
      </vt:variant>
      <vt:variant>
        <vt:lpwstr/>
      </vt:variant>
      <vt:variant>
        <vt:i4>8323176</vt:i4>
      </vt:variant>
      <vt:variant>
        <vt:i4>738</vt:i4>
      </vt:variant>
      <vt:variant>
        <vt:i4>0</vt:i4>
      </vt:variant>
      <vt:variant>
        <vt:i4>5</vt:i4>
      </vt:variant>
      <vt:variant>
        <vt:lpwstr>docs/S1-133246.zip</vt:lpwstr>
      </vt:variant>
      <vt:variant>
        <vt:lpwstr/>
      </vt:variant>
      <vt:variant>
        <vt:i4>8126568</vt:i4>
      </vt:variant>
      <vt:variant>
        <vt:i4>735</vt:i4>
      </vt:variant>
      <vt:variant>
        <vt:i4>0</vt:i4>
      </vt:variant>
      <vt:variant>
        <vt:i4>5</vt:i4>
      </vt:variant>
      <vt:variant>
        <vt:lpwstr>docs/S1-133245.zip</vt:lpwstr>
      </vt:variant>
      <vt:variant>
        <vt:lpwstr/>
      </vt:variant>
      <vt:variant>
        <vt:i4>8192104</vt:i4>
      </vt:variant>
      <vt:variant>
        <vt:i4>732</vt:i4>
      </vt:variant>
      <vt:variant>
        <vt:i4>0</vt:i4>
      </vt:variant>
      <vt:variant>
        <vt:i4>5</vt:i4>
      </vt:variant>
      <vt:variant>
        <vt:lpwstr>docs/S1-133244.zip</vt:lpwstr>
      </vt:variant>
      <vt:variant>
        <vt:lpwstr/>
      </vt:variant>
      <vt:variant>
        <vt:i4>7995496</vt:i4>
      </vt:variant>
      <vt:variant>
        <vt:i4>729</vt:i4>
      </vt:variant>
      <vt:variant>
        <vt:i4>0</vt:i4>
      </vt:variant>
      <vt:variant>
        <vt:i4>5</vt:i4>
      </vt:variant>
      <vt:variant>
        <vt:lpwstr>docs/S1-133243.zip</vt:lpwstr>
      </vt:variant>
      <vt:variant>
        <vt:lpwstr/>
      </vt:variant>
      <vt:variant>
        <vt:i4>8061032</vt:i4>
      </vt:variant>
      <vt:variant>
        <vt:i4>726</vt:i4>
      </vt:variant>
      <vt:variant>
        <vt:i4>0</vt:i4>
      </vt:variant>
      <vt:variant>
        <vt:i4>5</vt:i4>
      </vt:variant>
      <vt:variant>
        <vt:lpwstr>docs/S1-133242.zip</vt:lpwstr>
      </vt:variant>
      <vt:variant>
        <vt:lpwstr/>
      </vt:variant>
      <vt:variant>
        <vt:i4>7864424</vt:i4>
      </vt:variant>
      <vt:variant>
        <vt:i4>723</vt:i4>
      </vt:variant>
      <vt:variant>
        <vt:i4>0</vt:i4>
      </vt:variant>
      <vt:variant>
        <vt:i4>5</vt:i4>
      </vt:variant>
      <vt:variant>
        <vt:lpwstr>docs/S1-133241.zip</vt:lpwstr>
      </vt:variant>
      <vt:variant>
        <vt:lpwstr/>
      </vt:variant>
      <vt:variant>
        <vt:i4>7929960</vt:i4>
      </vt:variant>
      <vt:variant>
        <vt:i4>720</vt:i4>
      </vt:variant>
      <vt:variant>
        <vt:i4>0</vt:i4>
      </vt:variant>
      <vt:variant>
        <vt:i4>5</vt:i4>
      </vt:variant>
      <vt:variant>
        <vt:lpwstr>docs/S1-133240.zip</vt:lpwstr>
      </vt:variant>
      <vt:variant>
        <vt:lpwstr/>
      </vt:variant>
      <vt:variant>
        <vt:i4>7340143</vt:i4>
      </vt:variant>
      <vt:variant>
        <vt:i4>717</vt:i4>
      </vt:variant>
      <vt:variant>
        <vt:i4>0</vt:i4>
      </vt:variant>
      <vt:variant>
        <vt:i4>5</vt:i4>
      </vt:variant>
      <vt:variant>
        <vt:lpwstr>docs/S1-133239.zip</vt:lpwstr>
      </vt:variant>
      <vt:variant>
        <vt:lpwstr/>
      </vt:variant>
      <vt:variant>
        <vt:i4>7405679</vt:i4>
      </vt:variant>
      <vt:variant>
        <vt:i4>714</vt:i4>
      </vt:variant>
      <vt:variant>
        <vt:i4>0</vt:i4>
      </vt:variant>
      <vt:variant>
        <vt:i4>5</vt:i4>
      </vt:variant>
      <vt:variant>
        <vt:lpwstr>docs/S1-133238.zip</vt:lpwstr>
      </vt:variant>
      <vt:variant>
        <vt:lpwstr/>
      </vt:variant>
      <vt:variant>
        <vt:i4>8257647</vt:i4>
      </vt:variant>
      <vt:variant>
        <vt:i4>711</vt:i4>
      </vt:variant>
      <vt:variant>
        <vt:i4>0</vt:i4>
      </vt:variant>
      <vt:variant>
        <vt:i4>5</vt:i4>
      </vt:variant>
      <vt:variant>
        <vt:lpwstr>docs/S1-133237.zip</vt:lpwstr>
      </vt:variant>
      <vt:variant>
        <vt:lpwstr/>
      </vt:variant>
      <vt:variant>
        <vt:i4>8323183</vt:i4>
      </vt:variant>
      <vt:variant>
        <vt:i4>708</vt:i4>
      </vt:variant>
      <vt:variant>
        <vt:i4>0</vt:i4>
      </vt:variant>
      <vt:variant>
        <vt:i4>5</vt:i4>
      </vt:variant>
      <vt:variant>
        <vt:lpwstr>docs/S1-133236.zip</vt:lpwstr>
      </vt:variant>
      <vt:variant>
        <vt:lpwstr/>
      </vt:variant>
      <vt:variant>
        <vt:i4>8126575</vt:i4>
      </vt:variant>
      <vt:variant>
        <vt:i4>705</vt:i4>
      </vt:variant>
      <vt:variant>
        <vt:i4>0</vt:i4>
      </vt:variant>
      <vt:variant>
        <vt:i4>5</vt:i4>
      </vt:variant>
      <vt:variant>
        <vt:lpwstr>docs/S1-133235.zip</vt:lpwstr>
      </vt:variant>
      <vt:variant>
        <vt:lpwstr/>
      </vt:variant>
      <vt:variant>
        <vt:i4>8192111</vt:i4>
      </vt:variant>
      <vt:variant>
        <vt:i4>702</vt:i4>
      </vt:variant>
      <vt:variant>
        <vt:i4>0</vt:i4>
      </vt:variant>
      <vt:variant>
        <vt:i4>5</vt:i4>
      </vt:variant>
      <vt:variant>
        <vt:lpwstr>docs/S1-133234.zip</vt:lpwstr>
      </vt:variant>
      <vt:variant>
        <vt:lpwstr/>
      </vt:variant>
      <vt:variant>
        <vt:i4>7995503</vt:i4>
      </vt:variant>
      <vt:variant>
        <vt:i4>699</vt:i4>
      </vt:variant>
      <vt:variant>
        <vt:i4>0</vt:i4>
      </vt:variant>
      <vt:variant>
        <vt:i4>5</vt:i4>
      </vt:variant>
      <vt:variant>
        <vt:lpwstr>docs/S1-133233.zip</vt:lpwstr>
      </vt:variant>
      <vt:variant>
        <vt:lpwstr/>
      </vt:variant>
      <vt:variant>
        <vt:i4>8061039</vt:i4>
      </vt:variant>
      <vt:variant>
        <vt:i4>696</vt:i4>
      </vt:variant>
      <vt:variant>
        <vt:i4>0</vt:i4>
      </vt:variant>
      <vt:variant>
        <vt:i4>5</vt:i4>
      </vt:variant>
      <vt:variant>
        <vt:lpwstr>docs/S1-133232.zip</vt:lpwstr>
      </vt:variant>
      <vt:variant>
        <vt:lpwstr/>
      </vt:variant>
      <vt:variant>
        <vt:i4>7864431</vt:i4>
      </vt:variant>
      <vt:variant>
        <vt:i4>693</vt:i4>
      </vt:variant>
      <vt:variant>
        <vt:i4>0</vt:i4>
      </vt:variant>
      <vt:variant>
        <vt:i4>5</vt:i4>
      </vt:variant>
      <vt:variant>
        <vt:lpwstr>docs/S1-133231.zip</vt:lpwstr>
      </vt:variant>
      <vt:variant>
        <vt:lpwstr/>
      </vt:variant>
      <vt:variant>
        <vt:i4>7929967</vt:i4>
      </vt:variant>
      <vt:variant>
        <vt:i4>690</vt:i4>
      </vt:variant>
      <vt:variant>
        <vt:i4>0</vt:i4>
      </vt:variant>
      <vt:variant>
        <vt:i4>5</vt:i4>
      </vt:variant>
      <vt:variant>
        <vt:lpwstr>docs/S1-133230.zip</vt:lpwstr>
      </vt:variant>
      <vt:variant>
        <vt:lpwstr/>
      </vt:variant>
      <vt:variant>
        <vt:i4>7340142</vt:i4>
      </vt:variant>
      <vt:variant>
        <vt:i4>687</vt:i4>
      </vt:variant>
      <vt:variant>
        <vt:i4>0</vt:i4>
      </vt:variant>
      <vt:variant>
        <vt:i4>5</vt:i4>
      </vt:variant>
      <vt:variant>
        <vt:lpwstr>docs/S1-133229.zip</vt:lpwstr>
      </vt:variant>
      <vt:variant>
        <vt:lpwstr/>
      </vt:variant>
      <vt:variant>
        <vt:i4>7405678</vt:i4>
      </vt:variant>
      <vt:variant>
        <vt:i4>684</vt:i4>
      </vt:variant>
      <vt:variant>
        <vt:i4>0</vt:i4>
      </vt:variant>
      <vt:variant>
        <vt:i4>5</vt:i4>
      </vt:variant>
      <vt:variant>
        <vt:lpwstr>docs/S1-133228.zip</vt:lpwstr>
      </vt:variant>
      <vt:variant>
        <vt:lpwstr/>
      </vt:variant>
      <vt:variant>
        <vt:i4>8257646</vt:i4>
      </vt:variant>
      <vt:variant>
        <vt:i4>681</vt:i4>
      </vt:variant>
      <vt:variant>
        <vt:i4>0</vt:i4>
      </vt:variant>
      <vt:variant>
        <vt:i4>5</vt:i4>
      </vt:variant>
      <vt:variant>
        <vt:lpwstr>docs/S1-133227.zip</vt:lpwstr>
      </vt:variant>
      <vt:variant>
        <vt:lpwstr/>
      </vt:variant>
      <vt:variant>
        <vt:i4>8323182</vt:i4>
      </vt:variant>
      <vt:variant>
        <vt:i4>678</vt:i4>
      </vt:variant>
      <vt:variant>
        <vt:i4>0</vt:i4>
      </vt:variant>
      <vt:variant>
        <vt:i4>5</vt:i4>
      </vt:variant>
      <vt:variant>
        <vt:lpwstr>docs/S1-133226.zip</vt:lpwstr>
      </vt:variant>
      <vt:variant>
        <vt:lpwstr/>
      </vt:variant>
      <vt:variant>
        <vt:i4>8126574</vt:i4>
      </vt:variant>
      <vt:variant>
        <vt:i4>675</vt:i4>
      </vt:variant>
      <vt:variant>
        <vt:i4>0</vt:i4>
      </vt:variant>
      <vt:variant>
        <vt:i4>5</vt:i4>
      </vt:variant>
      <vt:variant>
        <vt:lpwstr>docs/S1-133225.zip</vt:lpwstr>
      </vt:variant>
      <vt:variant>
        <vt:lpwstr/>
      </vt:variant>
      <vt:variant>
        <vt:i4>8192110</vt:i4>
      </vt:variant>
      <vt:variant>
        <vt:i4>672</vt:i4>
      </vt:variant>
      <vt:variant>
        <vt:i4>0</vt:i4>
      </vt:variant>
      <vt:variant>
        <vt:i4>5</vt:i4>
      </vt:variant>
      <vt:variant>
        <vt:lpwstr>docs/S1-133224.zip</vt:lpwstr>
      </vt:variant>
      <vt:variant>
        <vt:lpwstr/>
      </vt:variant>
      <vt:variant>
        <vt:i4>7995502</vt:i4>
      </vt:variant>
      <vt:variant>
        <vt:i4>669</vt:i4>
      </vt:variant>
      <vt:variant>
        <vt:i4>0</vt:i4>
      </vt:variant>
      <vt:variant>
        <vt:i4>5</vt:i4>
      </vt:variant>
      <vt:variant>
        <vt:lpwstr>docs/S1-133223.zip</vt:lpwstr>
      </vt:variant>
      <vt:variant>
        <vt:lpwstr/>
      </vt:variant>
      <vt:variant>
        <vt:i4>8061038</vt:i4>
      </vt:variant>
      <vt:variant>
        <vt:i4>666</vt:i4>
      </vt:variant>
      <vt:variant>
        <vt:i4>0</vt:i4>
      </vt:variant>
      <vt:variant>
        <vt:i4>5</vt:i4>
      </vt:variant>
      <vt:variant>
        <vt:lpwstr>docs/S1-133222.zip</vt:lpwstr>
      </vt:variant>
      <vt:variant>
        <vt:lpwstr/>
      </vt:variant>
      <vt:variant>
        <vt:i4>7864430</vt:i4>
      </vt:variant>
      <vt:variant>
        <vt:i4>663</vt:i4>
      </vt:variant>
      <vt:variant>
        <vt:i4>0</vt:i4>
      </vt:variant>
      <vt:variant>
        <vt:i4>5</vt:i4>
      </vt:variant>
      <vt:variant>
        <vt:lpwstr>docs/S1-133221.zip</vt:lpwstr>
      </vt:variant>
      <vt:variant>
        <vt:lpwstr/>
      </vt:variant>
      <vt:variant>
        <vt:i4>7929966</vt:i4>
      </vt:variant>
      <vt:variant>
        <vt:i4>660</vt:i4>
      </vt:variant>
      <vt:variant>
        <vt:i4>0</vt:i4>
      </vt:variant>
      <vt:variant>
        <vt:i4>5</vt:i4>
      </vt:variant>
      <vt:variant>
        <vt:lpwstr>docs/S1-133220.zip</vt:lpwstr>
      </vt:variant>
      <vt:variant>
        <vt:lpwstr/>
      </vt:variant>
      <vt:variant>
        <vt:i4>7340141</vt:i4>
      </vt:variant>
      <vt:variant>
        <vt:i4>657</vt:i4>
      </vt:variant>
      <vt:variant>
        <vt:i4>0</vt:i4>
      </vt:variant>
      <vt:variant>
        <vt:i4>5</vt:i4>
      </vt:variant>
      <vt:variant>
        <vt:lpwstr>docs/S1-133219.zip</vt:lpwstr>
      </vt:variant>
      <vt:variant>
        <vt:lpwstr/>
      </vt:variant>
      <vt:variant>
        <vt:i4>7405677</vt:i4>
      </vt:variant>
      <vt:variant>
        <vt:i4>654</vt:i4>
      </vt:variant>
      <vt:variant>
        <vt:i4>0</vt:i4>
      </vt:variant>
      <vt:variant>
        <vt:i4>5</vt:i4>
      </vt:variant>
      <vt:variant>
        <vt:lpwstr>docs/S1-133218.zip</vt:lpwstr>
      </vt:variant>
      <vt:variant>
        <vt:lpwstr/>
      </vt:variant>
      <vt:variant>
        <vt:i4>8257645</vt:i4>
      </vt:variant>
      <vt:variant>
        <vt:i4>651</vt:i4>
      </vt:variant>
      <vt:variant>
        <vt:i4>0</vt:i4>
      </vt:variant>
      <vt:variant>
        <vt:i4>5</vt:i4>
      </vt:variant>
      <vt:variant>
        <vt:lpwstr>docs/S1-133217.zip</vt:lpwstr>
      </vt:variant>
      <vt:variant>
        <vt:lpwstr/>
      </vt:variant>
      <vt:variant>
        <vt:i4>8323181</vt:i4>
      </vt:variant>
      <vt:variant>
        <vt:i4>648</vt:i4>
      </vt:variant>
      <vt:variant>
        <vt:i4>0</vt:i4>
      </vt:variant>
      <vt:variant>
        <vt:i4>5</vt:i4>
      </vt:variant>
      <vt:variant>
        <vt:lpwstr>docs/S1-133216.zip</vt:lpwstr>
      </vt:variant>
      <vt:variant>
        <vt:lpwstr/>
      </vt:variant>
      <vt:variant>
        <vt:i4>8126573</vt:i4>
      </vt:variant>
      <vt:variant>
        <vt:i4>645</vt:i4>
      </vt:variant>
      <vt:variant>
        <vt:i4>0</vt:i4>
      </vt:variant>
      <vt:variant>
        <vt:i4>5</vt:i4>
      </vt:variant>
      <vt:variant>
        <vt:lpwstr>docs/S1-133215.zip</vt:lpwstr>
      </vt:variant>
      <vt:variant>
        <vt:lpwstr/>
      </vt:variant>
      <vt:variant>
        <vt:i4>8192109</vt:i4>
      </vt:variant>
      <vt:variant>
        <vt:i4>642</vt:i4>
      </vt:variant>
      <vt:variant>
        <vt:i4>0</vt:i4>
      </vt:variant>
      <vt:variant>
        <vt:i4>5</vt:i4>
      </vt:variant>
      <vt:variant>
        <vt:lpwstr>docs/S1-133214.zip</vt:lpwstr>
      </vt:variant>
      <vt:variant>
        <vt:lpwstr/>
      </vt:variant>
      <vt:variant>
        <vt:i4>7995501</vt:i4>
      </vt:variant>
      <vt:variant>
        <vt:i4>639</vt:i4>
      </vt:variant>
      <vt:variant>
        <vt:i4>0</vt:i4>
      </vt:variant>
      <vt:variant>
        <vt:i4>5</vt:i4>
      </vt:variant>
      <vt:variant>
        <vt:lpwstr>docs/S1-133213.zip</vt:lpwstr>
      </vt:variant>
      <vt:variant>
        <vt:lpwstr/>
      </vt:variant>
      <vt:variant>
        <vt:i4>8061037</vt:i4>
      </vt:variant>
      <vt:variant>
        <vt:i4>636</vt:i4>
      </vt:variant>
      <vt:variant>
        <vt:i4>0</vt:i4>
      </vt:variant>
      <vt:variant>
        <vt:i4>5</vt:i4>
      </vt:variant>
      <vt:variant>
        <vt:lpwstr>docs/S1-133212.zip</vt:lpwstr>
      </vt:variant>
      <vt:variant>
        <vt:lpwstr/>
      </vt:variant>
      <vt:variant>
        <vt:i4>7864429</vt:i4>
      </vt:variant>
      <vt:variant>
        <vt:i4>633</vt:i4>
      </vt:variant>
      <vt:variant>
        <vt:i4>0</vt:i4>
      </vt:variant>
      <vt:variant>
        <vt:i4>5</vt:i4>
      </vt:variant>
      <vt:variant>
        <vt:lpwstr>docs/S1-133211.zip</vt:lpwstr>
      </vt:variant>
      <vt:variant>
        <vt:lpwstr/>
      </vt:variant>
      <vt:variant>
        <vt:i4>7929965</vt:i4>
      </vt:variant>
      <vt:variant>
        <vt:i4>630</vt:i4>
      </vt:variant>
      <vt:variant>
        <vt:i4>0</vt:i4>
      </vt:variant>
      <vt:variant>
        <vt:i4>5</vt:i4>
      </vt:variant>
      <vt:variant>
        <vt:lpwstr>docs/S1-133210.zip</vt:lpwstr>
      </vt:variant>
      <vt:variant>
        <vt:lpwstr/>
      </vt:variant>
      <vt:variant>
        <vt:i4>7340140</vt:i4>
      </vt:variant>
      <vt:variant>
        <vt:i4>627</vt:i4>
      </vt:variant>
      <vt:variant>
        <vt:i4>0</vt:i4>
      </vt:variant>
      <vt:variant>
        <vt:i4>5</vt:i4>
      </vt:variant>
      <vt:variant>
        <vt:lpwstr>docs/S1-133209.zip</vt:lpwstr>
      </vt:variant>
      <vt:variant>
        <vt:lpwstr/>
      </vt:variant>
      <vt:variant>
        <vt:i4>7405676</vt:i4>
      </vt:variant>
      <vt:variant>
        <vt:i4>624</vt:i4>
      </vt:variant>
      <vt:variant>
        <vt:i4>0</vt:i4>
      </vt:variant>
      <vt:variant>
        <vt:i4>5</vt:i4>
      </vt:variant>
      <vt:variant>
        <vt:lpwstr>docs/S1-133208.zip</vt:lpwstr>
      </vt:variant>
      <vt:variant>
        <vt:lpwstr/>
      </vt:variant>
      <vt:variant>
        <vt:i4>8257644</vt:i4>
      </vt:variant>
      <vt:variant>
        <vt:i4>621</vt:i4>
      </vt:variant>
      <vt:variant>
        <vt:i4>0</vt:i4>
      </vt:variant>
      <vt:variant>
        <vt:i4>5</vt:i4>
      </vt:variant>
      <vt:variant>
        <vt:lpwstr>docs/S1-133207.zip</vt:lpwstr>
      </vt:variant>
      <vt:variant>
        <vt:lpwstr/>
      </vt:variant>
      <vt:variant>
        <vt:i4>8323180</vt:i4>
      </vt:variant>
      <vt:variant>
        <vt:i4>618</vt:i4>
      </vt:variant>
      <vt:variant>
        <vt:i4>0</vt:i4>
      </vt:variant>
      <vt:variant>
        <vt:i4>5</vt:i4>
      </vt:variant>
      <vt:variant>
        <vt:lpwstr>docs/S1-133206.zip</vt:lpwstr>
      </vt:variant>
      <vt:variant>
        <vt:lpwstr/>
      </vt:variant>
      <vt:variant>
        <vt:i4>8126572</vt:i4>
      </vt:variant>
      <vt:variant>
        <vt:i4>615</vt:i4>
      </vt:variant>
      <vt:variant>
        <vt:i4>0</vt:i4>
      </vt:variant>
      <vt:variant>
        <vt:i4>5</vt:i4>
      </vt:variant>
      <vt:variant>
        <vt:lpwstr>docs/S1-133205.zip</vt:lpwstr>
      </vt:variant>
      <vt:variant>
        <vt:lpwstr/>
      </vt:variant>
      <vt:variant>
        <vt:i4>8192108</vt:i4>
      </vt:variant>
      <vt:variant>
        <vt:i4>612</vt:i4>
      </vt:variant>
      <vt:variant>
        <vt:i4>0</vt:i4>
      </vt:variant>
      <vt:variant>
        <vt:i4>5</vt:i4>
      </vt:variant>
      <vt:variant>
        <vt:lpwstr>docs/S1-133204.zip</vt:lpwstr>
      </vt:variant>
      <vt:variant>
        <vt:lpwstr/>
      </vt:variant>
      <vt:variant>
        <vt:i4>7995500</vt:i4>
      </vt:variant>
      <vt:variant>
        <vt:i4>609</vt:i4>
      </vt:variant>
      <vt:variant>
        <vt:i4>0</vt:i4>
      </vt:variant>
      <vt:variant>
        <vt:i4>5</vt:i4>
      </vt:variant>
      <vt:variant>
        <vt:lpwstr>docs/S1-133203.zip</vt:lpwstr>
      </vt:variant>
      <vt:variant>
        <vt:lpwstr/>
      </vt:variant>
      <vt:variant>
        <vt:i4>8061036</vt:i4>
      </vt:variant>
      <vt:variant>
        <vt:i4>606</vt:i4>
      </vt:variant>
      <vt:variant>
        <vt:i4>0</vt:i4>
      </vt:variant>
      <vt:variant>
        <vt:i4>5</vt:i4>
      </vt:variant>
      <vt:variant>
        <vt:lpwstr>docs/S1-133202.zip</vt:lpwstr>
      </vt:variant>
      <vt:variant>
        <vt:lpwstr/>
      </vt:variant>
      <vt:variant>
        <vt:i4>7864428</vt:i4>
      </vt:variant>
      <vt:variant>
        <vt:i4>603</vt:i4>
      </vt:variant>
      <vt:variant>
        <vt:i4>0</vt:i4>
      </vt:variant>
      <vt:variant>
        <vt:i4>5</vt:i4>
      </vt:variant>
      <vt:variant>
        <vt:lpwstr>docs/S1-133201.zip</vt:lpwstr>
      </vt:variant>
      <vt:variant>
        <vt:lpwstr/>
      </vt:variant>
      <vt:variant>
        <vt:i4>7929964</vt:i4>
      </vt:variant>
      <vt:variant>
        <vt:i4>600</vt:i4>
      </vt:variant>
      <vt:variant>
        <vt:i4>0</vt:i4>
      </vt:variant>
      <vt:variant>
        <vt:i4>5</vt:i4>
      </vt:variant>
      <vt:variant>
        <vt:lpwstr>docs/S1-133200.zip</vt:lpwstr>
      </vt:variant>
      <vt:variant>
        <vt:lpwstr/>
      </vt:variant>
      <vt:variant>
        <vt:i4>7536741</vt:i4>
      </vt:variant>
      <vt:variant>
        <vt:i4>597</vt:i4>
      </vt:variant>
      <vt:variant>
        <vt:i4>0</vt:i4>
      </vt:variant>
      <vt:variant>
        <vt:i4>5</vt:i4>
      </vt:variant>
      <vt:variant>
        <vt:lpwstr>docs/S1-133199.zip</vt:lpwstr>
      </vt:variant>
      <vt:variant>
        <vt:lpwstr/>
      </vt:variant>
      <vt:variant>
        <vt:i4>7471205</vt:i4>
      </vt:variant>
      <vt:variant>
        <vt:i4>594</vt:i4>
      </vt:variant>
      <vt:variant>
        <vt:i4>0</vt:i4>
      </vt:variant>
      <vt:variant>
        <vt:i4>5</vt:i4>
      </vt:variant>
      <vt:variant>
        <vt:lpwstr>docs/S1-133198.zip</vt:lpwstr>
      </vt:variant>
      <vt:variant>
        <vt:lpwstr/>
      </vt:variant>
      <vt:variant>
        <vt:i4>8192101</vt:i4>
      </vt:variant>
      <vt:variant>
        <vt:i4>591</vt:i4>
      </vt:variant>
      <vt:variant>
        <vt:i4>0</vt:i4>
      </vt:variant>
      <vt:variant>
        <vt:i4>5</vt:i4>
      </vt:variant>
      <vt:variant>
        <vt:lpwstr>docs/S1-133197.zip</vt:lpwstr>
      </vt:variant>
      <vt:variant>
        <vt:lpwstr/>
      </vt:variant>
      <vt:variant>
        <vt:i4>8126565</vt:i4>
      </vt:variant>
      <vt:variant>
        <vt:i4>588</vt:i4>
      </vt:variant>
      <vt:variant>
        <vt:i4>0</vt:i4>
      </vt:variant>
      <vt:variant>
        <vt:i4>5</vt:i4>
      </vt:variant>
      <vt:variant>
        <vt:lpwstr>docs/S1-133196.zip</vt:lpwstr>
      </vt:variant>
      <vt:variant>
        <vt:lpwstr/>
      </vt:variant>
      <vt:variant>
        <vt:i4>8323173</vt:i4>
      </vt:variant>
      <vt:variant>
        <vt:i4>585</vt:i4>
      </vt:variant>
      <vt:variant>
        <vt:i4>0</vt:i4>
      </vt:variant>
      <vt:variant>
        <vt:i4>5</vt:i4>
      </vt:variant>
      <vt:variant>
        <vt:lpwstr>docs/S1-133195.zip</vt:lpwstr>
      </vt:variant>
      <vt:variant>
        <vt:lpwstr/>
      </vt:variant>
      <vt:variant>
        <vt:i4>8257637</vt:i4>
      </vt:variant>
      <vt:variant>
        <vt:i4>582</vt:i4>
      </vt:variant>
      <vt:variant>
        <vt:i4>0</vt:i4>
      </vt:variant>
      <vt:variant>
        <vt:i4>5</vt:i4>
      </vt:variant>
      <vt:variant>
        <vt:lpwstr>docs/S1-133194.zip</vt:lpwstr>
      </vt:variant>
      <vt:variant>
        <vt:lpwstr/>
      </vt:variant>
      <vt:variant>
        <vt:i4>7929957</vt:i4>
      </vt:variant>
      <vt:variant>
        <vt:i4>579</vt:i4>
      </vt:variant>
      <vt:variant>
        <vt:i4>0</vt:i4>
      </vt:variant>
      <vt:variant>
        <vt:i4>5</vt:i4>
      </vt:variant>
      <vt:variant>
        <vt:lpwstr>docs/S1-133193.zip</vt:lpwstr>
      </vt:variant>
      <vt:variant>
        <vt:lpwstr/>
      </vt:variant>
      <vt:variant>
        <vt:i4>7864421</vt:i4>
      </vt:variant>
      <vt:variant>
        <vt:i4>576</vt:i4>
      </vt:variant>
      <vt:variant>
        <vt:i4>0</vt:i4>
      </vt:variant>
      <vt:variant>
        <vt:i4>5</vt:i4>
      </vt:variant>
      <vt:variant>
        <vt:lpwstr>docs/S1-133192.zip</vt:lpwstr>
      </vt:variant>
      <vt:variant>
        <vt:lpwstr/>
      </vt:variant>
      <vt:variant>
        <vt:i4>8061029</vt:i4>
      </vt:variant>
      <vt:variant>
        <vt:i4>573</vt:i4>
      </vt:variant>
      <vt:variant>
        <vt:i4>0</vt:i4>
      </vt:variant>
      <vt:variant>
        <vt:i4>5</vt:i4>
      </vt:variant>
      <vt:variant>
        <vt:lpwstr>docs/S1-133191.zip</vt:lpwstr>
      </vt:variant>
      <vt:variant>
        <vt:lpwstr/>
      </vt:variant>
      <vt:variant>
        <vt:i4>7995493</vt:i4>
      </vt:variant>
      <vt:variant>
        <vt:i4>570</vt:i4>
      </vt:variant>
      <vt:variant>
        <vt:i4>0</vt:i4>
      </vt:variant>
      <vt:variant>
        <vt:i4>5</vt:i4>
      </vt:variant>
      <vt:variant>
        <vt:lpwstr>docs/S1-133190.zip</vt:lpwstr>
      </vt:variant>
      <vt:variant>
        <vt:lpwstr/>
      </vt:variant>
      <vt:variant>
        <vt:i4>7536740</vt:i4>
      </vt:variant>
      <vt:variant>
        <vt:i4>567</vt:i4>
      </vt:variant>
      <vt:variant>
        <vt:i4>0</vt:i4>
      </vt:variant>
      <vt:variant>
        <vt:i4>5</vt:i4>
      </vt:variant>
      <vt:variant>
        <vt:lpwstr>docs/S1-133189.zip</vt:lpwstr>
      </vt:variant>
      <vt:variant>
        <vt:lpwstr/>
      </vt:variant>
      <vt:variant>
        <vt:i4>7471204</vt:i4>
      </vt:variant>
      <vt:variant>
        <vt:i4>564</vt:i4>
      </vt:variant>
      <vt:variant>
        <vt:i4>0</vt:i4>
      </vt:variant>
      <vt:variant>
        <vt:i4>5</vt:i4>
      </vt:variant>
      <vt:variant>
        <vt:lpwstr>docs/S1-133188.zip</vt:lpwstr>
      </vt:variant>
      <vt:variant>
        <vt:lpwstr/>
      </vt:variant>
      <vt:variant>
        <vt:i4>8192100</vt:i4>
      </vt:variant>
      <vt:variant>
        <vt:i4>561</vt:i4>
      </vt:variant>
      <vt:variant>
        <vt:i4>0</vt:i4>
      </vt:variant>
      <vt:variant>
        <vt:i4>5</vt:i4>
      </vt:variant>
      <vt:variant>
        <vt:lpwstr>docs/S1-133187.zip</vt:lpwstr>
      </vt:variant>
      <vt:variant>
        <vt:lpwstr/>
      </vt:variant>
      <vt:variant>
        <vt:i4>8126564</vt:i4>
      </vt:variant>
      <vt:variant>
        <vt:i4>558</vt:i4>
      </vt:variant>
      <vt:variant>
        <vt:i4>0</vt:i4>
      </vt:variant>
      <vt:variant>
        <vt:i4>5</vt:i4>
      </vt:variant>
      <vt:variant>
        <vt:lpwstr>docs/S1-133186.zip</vt:lpwstr>
      </vt:variant>
      <vt:variant>
        <vt:lpwstr/>
      </vt:variant>
      <vt:variant>
        <vt:i4>8323172</vt:i4>
      </vt:variant>
      <vt:variant>
        <vt:i4>555</vt:i4>
      </vt:variant>
      <vt:variant>
        <vt:i4>0</vt:i4>
      </vt:variant>
      <vt:variant>
        <vt:i4>5</vt:i4>
      </vt:variant>
      <vt:variant>
        <vt:lpwstr>docs/S1-133185.zip</vt:lpwstr>
      </vt:variant>
      <vt:variant>
        <vt:lpwstr/>
      </vt:variant>
      <vt:variant>
        <vt:i4>8257636</vt:i4>
      </vt:variant>
      <vt:variant>
        <vt:i4>552</vt:i4>
      </vt:variant>
      <vt:variant>
        <vt:i4>0</vt:i4>
      </vt:variant>
      <vt:variant>
        <vt:i4>5</vt:i4>
      </vt:variant>
      <vt:variant>
        <vt:lpwstr>docs/S1-133184.zip</vt:lpwstr>
      </vt:variant>
      <vt:variant>
        <vt:lpwstr/>
      </vt:variant>
      <vt:variant>
        <vt:i4>7929956</vt:i4>
      </vt:variant>
      <vt:variant>
        <vt:i4>549</vt:i4>
      </vt:variant>
      <vt:variant>
        <vt:i4>0</vt:i4>
      </vt:variant>
      <vt:variant>
        <vt:i4>5</vt:i4>
      </vt:variant>
      <vt:variant>
        <vt:lpwstr>docs/S1-133183.zip</vt:lpwstr>
      </vt:variant>
      <vt:variant>
        <vt:lpwstr/>
      </vt:variant>
      <vt:variant>
        <vt:i4>7864420</vt:i4>
      </vt:variant>
      <vt:variant>
        <vt:i4>546</vt:i4>
      </vt:variant>
      <vt:variant>
        <vt:i4>0</vt:i4>
      </vt:variant>
      <vt:variant>
        <vt:i4>5</vt:i4>
      </vt:variant>
      <vt:variant>
        <vt:lpwstr>docs/S1-133182.zip</vt:lpwstr>
      </vt:variant>
      <vt:variant>
        <vt:lpwstr/>
      </vt:variant>
      <vt:variant>
        <vt:i4>8061028</vt:i4>
      </vt:variant>
      <vt:variant>
        <vt:i4>543</vt:i4>
      </vt:variant>
      <vt:variant>
        <vt:i4>0</vt:i4>
      </vt:variant>
      <vt:variant>
        <vt:i4>5</vt:i4>
      </vt:variant>
      <vt:variant>
        <vt:lpwstr>docs/S1-133181.zip</vt:lpwstr>
      </vt:variant>
      <vt:variant>
        <vt:lpwstr/>
      </vt:variant>
      <vt:variant>
        <vt:i4>7995492</vt:i4>
      </vt:variant>
      <vt:variant>
        <vt:i4>540</vt:i4>
      </vt:variant>
      <vt:variant>
        <vt:i4>0</vt:i4>
      </vt:variant>
      <vt:variant>
        <vt:i4>5</vt:i4>
      </vt:variant>
      <vt:variant>
        <vt:lpwstr>docs/S1-133180.zip</vt:lpwstr>
      </vt:variant>
      <vt:variant>
        <vt:lpwstr/>
      </vt:variant>
      <vt:variant>
        <vt:i4>7536747</vt:i4>
      </vt:variant>
      <vt:variant>
        <vt:i4>537</vt:i4>
      </vt:variant>
      <vt:variant>
        <vt:i4>0</vt:i4>
      </vt:variant>
      <vt:variant>
        <vt:i4>5</vt:i4>
      </vt:variant>
      <vt:variant>
        <vt:lpwstr>docs/S1-133179.zip</vt:lpwstr>
      </vt:variant>
      <vt:variant>
        <vt:lpwstr/>
      </vt:variant>
      <vt:variant>
        <vt:i4>7471211</vt:i4>
      </vt:variant>
      <vt:variant>
        <vt:i4>534</vt:i4>
      </vt:variant>
      <vt:variant>
        <vt:i4>0</vt:i4>
      </vt:variant>
      <vt:variant>
        <vt:i4>5</vt:i4>
      </vt:variant>
      <vt:variant>
        <vt:lpwstr>docs/S1-133178.zip</vt:lpwstr>
      </vt:variant>
      <vt:variant>
        <vt:lpwstr/>
      </vt:variant>
      <vt:variant>
        <vt:i4>8192107</vt:i4>
      </vt:variant>
      <vt:variant>
        <vt:i4>531</vt:i4>
      </vt:variant>
      <vt:variant>
        <vt:i4>0</vt:i4>
      </vt:variant>
      <vt:variant>
        <vt:i4>5</vt:i4>
      </vt:variant>
      <vt:variant>
        <vt:lpwstr>docs/S1-133177.zip</vt:lpwstr>
      </vt:variant>
      <vt:variant>
        <vt:lpwstr/>
      </vt:variant>
      <vt:variant>
        <vt:i4>8126571</vt:i4>
      </vt:variant>
      <vt:variant>
        <vt:i4>528</vt:i4>
      </vt:variant>
      <vt:variant>
        <vt:i4>0</vt:i4>
      </vt:variant>
      <vt:variant>
        <vt:i4>5</vt:i4>
      </vt:variant>
      <vt:variant>
        <vt:lpwstr>docs/S1-133176.zip</vt:lpwstr>
      </vt:variant>
      <vt:variant>
        <vt:lpwstr/>
      </vt:variant>
      <vt:variant>
        <vt:i4>8323179</vt:i4>
      </vt:variant>
      <vt:variant>
        <vt:i4>525</vt:i4>
      </vt:variant>
      <vt:variant>
        <vt:i4>0</vt:i4>
      </vt:variant>
      <vt:variant>
        <vt:i4>5</vt:i4>
      </vt:variant>
      <vt:variant>
        <vt:lpwstr>docs/S1-133175.zip</vt:lpwstr>
      </vt:variant>
      <vt:variant>
        <vt:lpwstr/>
      </vt:variant>
      <vt:variant>
        <vt:i4>8257643</vt:i4>
      </vt:variant>
      <vt:variant>
        <vt:i4>522</vt:i4>
      </vt:variant>
      <vt:variant>
        <vt:i4>0</vt:i4>
      </vt:variant>
      <vt:variant>
        <vt:i4>5</vt:i4>
      </vt:variant>
      <vt:variant>
        <vt:lpwstr>docs/S1-133174.zip</vt:lpwstr>
      </vt:variant>
      <vt:variant>
        <vt:lpwstr/>
      </vt:variant>
      <vt:variant>
        <vt:i4>7929963</vt:i4>
      </vt:variant>
      <vt:variant>
        <vt:i4>519</vt:i4>
      </vt:variant>
      <vt:variant>
        <vt:i4>0</vt:i4>
      </vt:variant>
      <vt:variant>
        <vt:i4>5</vt:i4>
      </vt:variant>
      <vt:variant>
        <vt:lpwstr>docs/S1-133173.zip</vt:lpwstr>
      </vt:variant>
      <vt:variant>
        <vt:lpwstr/>
      </vt:variant>
      <vt:variant>
        <vt:i4>7864427</vt:i4>
      </vt:variant>
      <vt:variant>
        <vt:i4>516</vt:i4>
      </vt:variant>
      <vt:variant>
        <vt:i4>0</vt:i4>
      </vt:variant>
      <vt:variant>
        <vt:i4>5</vt:i4>
      </vt:variant>
      <vt:variant>
        <vt:lpwstr>docs/S1-133172.zip</vt:lpwstr>
      </vt:variant>
      <vt:variant>
        <vt:lpwstr/>
      </vt:variant>
      <vt:variant>
        <vt:i4>8061035</vt:i4>
      </vt:variant>
      <vt:variant>
        <vt:i4>513</vt:i4>
      </vt:variant>
      <vt:variant>
        <vt:i4>0</vt:i4>
      </vt:variant>
      <vt:variant>
        <vt:i4>5</vt:i4>
      </vt:variant>
      <vt:variant>
        <vt:lpwstr>docs/S1-133171.zip</vt:lpwstr>
      </vt:variant>
      <vt:variant>
        <vt:lpwstr/>
      </vt:variant>
      <vt:variant>
        <vt:i4>7995499</vt:i4>
      </vt:variant>
      <vt:variant>
        <vt:i4>510</vt:i4>
      </vt:variant>
      <vt:variant>
        <vt:i4>0</vt:i4>
      </vt:variant>
      <vt:variant>
        <vt:i4>5</vt:i4>
      </vt:variant>
      <vt:variant>
        <vt:lpwstr>docs/S1-133170.zip</vt:lpwstr>
      </vt:variant>
      <vt:variant>
        <vt:lpwstr/>
      </vt:variant>
      <vt:variant>
        <vt:i4>7536746</vt:i4>
      </vt:variant>
      <vt:variant>
        <vt:i4>507</vt:i4>
      </vt:variant>
      <vt:variant>
        <vt:i4>0</vt:i4>
      </vt:variant>
      <vt:variant>
        <vt:i4>5</vt:i4>
      </vt:variant>
      <vt:variant>
        <vt:lpwstr>docs/S1-133169.zip</vt:lpwstr>
      </vt:variant>
      <vt:variant>
        <vt:lpwstr/>
      </vt:variant>
      <vt:variant>
        <vt:i4>7471210</vt:i4>
      </vt:variant>
      <vt:variant>
        <vt:i4>504</vt:i4>
      </vt:variant>
      <vt:variant>
        <vt:i4>0</vt:i4>
      </vt:variant>
      <vt:variant>
        <vt:i4>5</vt:i4>
      </vt:variant>
      <vt:variant>
        <vt:lpwstr>docs/S1-133168.zip</vt:lpwstr>
      </vt:variant>
      <vt:variant>
        <vt:lpwstr/>
      </vt:variant>
      <vt:variant>
        <vt:i4>8192106</vt:i4>
      </vt:variant>
      <vt:variant>
        <vt:i4>501</vt:i4>
      </vt:variant>
      <vt:variant>
        <vt:i4>0</vt:i4>
      </vt:variant>
      <vt:variant>
        <vt:i4>5</vt:i4>
      </vt:variant>
      <vt:variant>
        <vt:lpwstr>docs/S1-133167.zip</vt:lpwstr>
      </vt:variant>
      <vt:variant>
        <vt:lpwstr/>
      </vt:variant>
      <vt:variant>
        <vt:i4>8126570</vt:i4>
      </vt:variant>
      <vt:variant>
        <vt:i4>498</vt:i4>
      </vt:variant>
      <vt:variant>
        <vt:i4>0</vt:i4>
      </vt:variant>
      <vt:variant>
        <vt:i4>5</vt:i4>
      </vt:variant>
      <vt:variant>
        <vt:lpwstr>docs/S1-133166.zip</vt:lpwstr>
      </vt:variant>
      <vt:variant>
        <vt:lpwstr/>
      </vt:variant>
      <vt:variant>
        <vt:i4>8323178</vt:i4>
      </vt:variant>
      <vt:variant>
        <vt:i4>495</vt:i4>
      </vt:variant>
      <vt:variant>
        <vt:i4>0</vt:i4>
      </vt:variant>
      <vt:variant>
        <vt:i4>5</vt:i4>
      </vt:variant>
      <vt:variant>
        <vt:lpwstr>docs/S1-133165.zip</vt:lpwstr>
      </vt:variant>
      <vt:variant>
        <vt:lpwstr/>
      </vt:variant>
      <vt:variant>
        <vt:i4>8257642</vt:i4>
      </vt:variant>
      <vt:variant>
        <vt:i4>492</vt:i4>
      </vt:variant>
      <vt:variant>
        <vt:i4>0</vt:i4>
      </vt:variant>
      <vt:variant>
        <vt:i4>5</vt:i4>
      </vt:variant>
      <vt:variant>
        <vt:lpwstr>docs/S1-133164.zip</vt:lpwstr>
      </vt:variant>
      <vt:variant>
        <vt:lpwstr/>
      </vt:variant>
      <vt:variant>
        <vt:i4>7929962</vt:i4>
      </vt:variant>
      <vt:variant>
        <vt:i4>489</vt:i4>
      </vt:variant>
      <vt:variant>
        <vt:i4>0</vt:i4>
      </vt:variant>
      <vt:variant>
        <vt:i4>5</vt:i4>
      </vt:variant>
      <vt:variant>
        <vt:lpwstr>docs/S1-133163.zip</vt:lpwstr>
      </vt:variant>
      <vt:variant>
        <vt:lpwstr/>
      </vt:variant>
      <vt:variant>
        <vt:i4>7864426</vt:i4>
      </vt:variant>
      <vt:variant>
        <vt:i4>486</vt:i4>
      </vt:variant>
      <vt:variant>
        <vt:i4>0</vt:i4>
      </vt:variant>
      <vt:variant>
        <vt:i4>5</vt:i4>
      </vt:variant>
      <vt:variant>
        <vt:lpwstr>docs/S1-133162.zip</vt:lpwstr>
      </vt:variant>
      <vt:variant>
        <vt:lpwstr/>
      </vt:variant>
      <vt:variant>
        <vt:i4>8061034</vt:i4>
      </vt:variant>
      <vt:variant>
        <vt:i4>483</vt:i4>
      </vt:variant>
      <vt:variant>
        <vt:i4>0</vt:i4>
      </vt:variant>
      <vt:variant>
        <vt:i4>5</vt:i4>
      </vt:variant>
      <vt:variant>
        <vt:lpwstr>docs/S1-133161.zip</vt:lpwstr>
      </vt:variant>
      <vt:variant>
        <vt:lpwstr/>
      </vt:variant>
      <vt:variant>
        <vt:i4>7995498</vt:i4>
      </vt:variant>
      <vt:variant>
        <vt:i4>480</vt:i4>
      </vt:variant>
      <vt:variant>
        <vt:i4>0</vt:i4>
      </vt:variant>
      <vt:variant>
        <vt:i4>5</vt:i4>
      </vt:variant>
      <vt:variant>
        <vt:lpwstr>docs/S1-133160.zip</vt:lpwstr>
      </vt:variant>
      <vt:variant>
        <vt:lpwstr/>
      </vt:variant>
      <vt:variant>
        <vt:i4>7536745</vt:i4>
      </vt:variant>
      <vt:variant>
        <vt:i4>477</vt:i4>
      </vt:variant>
      <vt:variant>
        <vt:i4>0</vt:i4>
      </vt:variant>
      <vt:variant>
        <vt:i4>5</vt:i4>
      </vt:variant>
      <vt:variant>
        <vt:lpwstr>docs/S1-133159.zip</vt:lpwstr>
      </vt:variant>
      <vt:variant>
        <vt:lpwstr/>
      </vt:variant>
      <vt:variant>
        <vt:i4>7471209</vt:i4>
      </vt:variant>
      <vt:variant>
        <vt:i4>474</vt:i4>
      </vt:variant>
      <vt:variant>
        <vt:i4>0</vt:i4>
      </vt:variant>
      <vt:variant>
        <vt:i4>5</vt:i4>
      </vt:variant>
      <vt:variant>
        <vt:lpwstr>docs/S1-133158.zip</vt:lpwstr>
      </vt:variant>
      <vt:variant>
        <vt:lpwstr/>
      </vt:variant>
      <vt:variant>
        <vt:i4>8192105</vt:i4>
      </vt:variant>
      <vt:variant>
        <vt:i4>471</vt:i4>
      </vt:variant>
      <vt:variant>
        <vt:i4>0</vt:i4>
      </vt:variant>
      <vt:variant>
        <vt:i4>5</vt:i4>
      </vt:variant>
      <vt:variant>
        <vt:lpwstr>docs/S1-133157.zip</vt:lpwstr>
      </vt:variant>
      <vt:variant>
        <vt:lpwstr/>
      </vt:variant>
      <vt:variant>
        <vt:i4>8126569</vt:i4>
      </vt:variant>
      <vt:variant>
        <vt:i4>468</vt:i4>
      </vt:variant>
      <vt:variant>
        <vt:i4>0</vt:i4>
      </vt:variant>
      <vt:variant>
        <vt:i4>5</vt:i4>
      </vt:variant>
      <vt:variant>
        <vt:lpwstr>docs/S1-133156.zip</vt:lpwstr>
      </vt:variant>
      <vt:variant>
        <vt:lpwstr/>
      </vt:variant>
      <vt:variant>
        <vt:i4>8323177</vt:i4>
      </vt:variant>
      <vt:variant>
        <vt:i4>465</vt:i4>
      </vt:variant>
      <vt:variant>
        <vt:i4>0</vt:i4>
      </vt:variant>
      <vt:variant>
        <vt:i4>5</vt:i4>
      </vt:variant>
      <vt:variant>
        <vt:lpwstr>docs/S1-133155.zip</vt:lpwstr>
      </vt:variant>
      <vt:variant>
        <vt:lpwstr/>
      </vt:variant>
      <vt:variant>
        <vt:i4>8257641</vt:i4>
      </vt:variant>
      <vt:variant>
        <vt:i4>462</vt:i4>
      </vt:variant>
      <vt:variant>
        <vt:i4>0</vt:i4>
      </vt:variant>
      <vt:variant>
        <vt:i4>5</vt:i4>
      </vt:variant>
      <vt:variant>
        <vt:lpwstr>docs/S1-133154.zip</vt:lpwstr>
      </vt:variant>
      <vt:variant>
        <vt:lpwstr/>
      </vt:variant>
      <vt:variant>
        <vt:i4>7929961</vt:i4>
      </vt:variant>
      <vt:variant>
        <vt:i4>459</vt:i4>
      </vt:variant>
      <vt:variant>
        <vt:i4>0</vt:i4>
      </vt:variant>
      <vt:variant>
        <vt:i4>5</vt:i4>
      </vt:variant>
      <vt:variant>
        <vt:lpwstr>docs/S1-133153.zip</vt:lpwstr>
      </vt:variant>
      <vt:variant>
        <vt:lpwstr/>
      </vt:variant>
      <vt:variant>
        <vt:i4>7864425</vt:i4>
      </vt:variant>
      <vt:variant>
        <vt:i4>456</vt:i4>
      </vt:variant>
      <vt:variant>
        <vt:i4>0</vt:i4>
      </vt:variant>
      <vt:variant>
        <vt:i4>5</vt:i4>
      </vt:variant>
      <vt:variant>
        <vt:lpwstr>docs/S1-133152.zip</vt:lpwstr>
      </vt:variant>
      <vt:variant>
        <vt:lpwstr/>
      </vt:variant>
      <vt:variant>
        <vt:i4>8061033</vt:i4>
      </vt:variant>
      <vt:variant>
        <vt:i4>453</vt:i4>
      </vt:variant>
      <vt:variant>
        <vt:i4>0</vt:i4>
      </vt:variant>
      <vt:variant>
        <vt:i4>5</vt:i4>
      </vt:variant>
      <vt:variant>
        <vt:lpwstr>docs/S1-133151.zip</vt:lpwstr>
      </vt:variant>
      <vt:variant>
        <vt:lpwstr/>
      </vt:variant>
      <vt:variant>
        <vt:i4>7995497</vt:i4>
      </vt:variant>
      <vt:variant>
        <vt:i4>450</vt:i4>
      </vt:variant>
      <vt:variant>
        <vt:i4>0</vt:i4>
      </vt:variant>
      <vt:variant>
        <vt:i4>5</vt:i4>
      </vt:variant>
      <vt:variant>
        <vt:lpwstr>docs/S1-133150.zip</vt:lpwstr>
      </vt:variant>
      <vt:variant>
        <vt:lpwstr/>
      </vt:variant>
      <vt:variant>
        <vt:i4>7536744</vt:i4>
      </vt:variant>
      <vt:variant>
        <vt:i4>447</vt:i4>
      </vt:variant>
      <vt:variant>
        <vt:i4>0</vt:i4>
      </vt:variant>
      <vt:variant>
        <vt:i4>5</vt:i4>
      </vt:variant>
      <vt:variant>
        <vt:lpwstr>docs/S1-133149.zip</vt:lpwstr>
      </vt:variant>
      <vt:variant>
        <vt:lpwstr/>
      </vt:variant>
      <vt:variant>
        <vt:i4>7471208</vt:i4>
      </vt:variant>
      <vt:variant>
        <vt:i4>444</vt:i4>
      </vt:variant>
      <vt:variant>
        <vt:i4>0</vt:i4>
      </vt:variant>
      <vt:variant>
        <vt:i4>5</vt:i4>
      </vt:variant>
      <vt:variant>
        <vt:lpwstr>docs/S1-133148.zip</vt:lpwstr>
      </vt:variant>
      <vt:variant>
        <vt:lpwstr/>
      </vt:variant>
      <vt:variant>
        <vt:i4>8192104</vt:i4>
      </vt:variant>
      <vt:variant>
        <vt:i4>441</vt:i4>
      </vt:variant>
      <vt:variant>
        <vt:i4>0</vt:i4>
      </vt:variant>
      <vt:variant>
        <vt:i4>5</vt:i4>
      </vt:variant>
      <vt:variant>
        <vt:lpwstr>docs/S1-133147.zip</vt:lpwstr>
      </vt:variant>
      <vt:variant>
        <vt:lpwstr/>
      </vt:variant>
      <vt:variant>
        <vt:i4>8126568</vt:i4>
      </vt:variant>
      <vt:variant>
        <vt:i4>438</vt:i4>
      </vt:variant>
      <vt:variant>
        <vt:i4>0</vt:i4>
      </vt:variant>
      <vt:variant>
        <vt:i4>5</vt:i4>
      </vt:variant>
      <vt:variant>
        <vt:lpwstr>docs/S1-133146.zip</vt:lpwstr>
      </vt:variant>
      <vt:variant>
        <vt:lpwstr/>
      </vt:variant>
      <vt:variant>
        <vt:i4>8323176</vt:i4>
      </vt:variant>
      <vt:variant>
        <vt:i4>435</vt:i4>
      </vt:variant>
      <vt:variant>
        <vt:i4>0</vt:i4>
      </vt:variant>
      <vt:variant>
        <vt:i4>5</vt:i4>
      </vt:variant>
      <vt:variant>
        <vt:lpwstr>docs/S1-133145.zip</vt:lpwstr>
      </vt:variant>
      <vt:variant>
        <vt:lpwstr/>
      </vt:variant>
      <vt:variant>
        <vt:i4>8257640</vt:i4>
      </vt:variant>
      <vt:variant>
        <vt:i4>432</vt:i4>
      </vt:variant>
      <vt:variant>
        <vt:i4>0</vt:i4>
      </vt:variant>
      <vt:variant>
        <vt:i4>5</vt:i4>
      </vt:variant>
      <vt:variant>
        <vt:lpwstr>docs/S1-133144.zip</vt:lpwstr>
      </vt:variant>
      <vt:variant>
        <vt:lpwstr/>
      </vt:variant>
      <vt:variant>
        <vt:i4>7929960</vt:i4>
      </vt:variant>
      <vt:variant>
        <vt:i4>429</vt:i4>
      </vt:variant>
      <vt:variant>
        <vt:i4>0</vt:i4>
      </vt:variant>
      <vt:variant>
        <vt:i4>5</vt:i4>
      </vt:variant>
      <vt:variant>
        <vt:lpwstr>docs/S1-133143.zip</vt:lpwstr>
      </vt:variant>
      <vt:variant>
        <vt:lpwstr/>
      </vt:variant>
      <vt:variant>
        <vt:i4>7864424</vt:i4>
      </vt:variant>
      <vt:variant>
        <vt:i4>426</vt:i4>
      </vt:variant>
      <vt:variant>
        <vt:i4>0</vt:i4>
      </vt:variant>
      <vt:variant>
        <vt:i4>5</vt:i4>
      </vt:variant>
      <vt:variant>
        <vt:lpwstr>docs/S1-133142.zip</vt:lpwstr>
      </vt:variant>
      <vt:variant>
        <vt:lpwstr/>
      </vt:variant>
      <vt:variant>
        <vt:i4>8061032</vt:i4>
      </vt:variant>
      <vt:variant>
        <vt:i4>423</vt:i4>
      </vt:variant>
      <vt:variant>
        <vt:i4>0</vt:i4>
      </vt:variant>
      <vt:variant>
        <vt:i4>5</vt:i4>
      </vt:variant>
      <vt:variant>
        <vt:lpwstr>docs/S1-133141.zip</vt:lpwstr>
      </vt:variant>
      <vt:variant>
        <vt:lpwstr/>
      </vt:variant>
      <vt:variant>
        <vt:i4>7995496</vt:i4>
      </vt:variant>
      <vt:variant>
        <vt:i4>420</vt:i4>
      </vt:variant>
      <vt:variant>
        <vt:i4>0</vt:i4>
      </vt:variant>
      <vt:variant>
        <vt:i4>5</vt:i4>
      </vt:variant>
      <vt:variant>
        <vt:lpwstr>docs/S1-133140.zip</vt:lpwstr>
      </vt:variant>
      <vt:variant>
        <vt:lpwstr/>
      </vt:variant>
      <vt:variant>
        <vt:i4>7536751</vt:i4>
      </vt:variant>
      <vt:variant>
        <vt:i4>417</vt:i4>
      </vt:variant>
      <vt:variant>
        <vt:i4>0</vt:i4>
      </vt:variant>
      <vt:variant>
        <vt:i4>5</vt:i4>
      </vt:variant>
      <vt:variant>
        <vt:lpwstr>docs/S1-133139.zip</vt:lpwstr>
      </vt:variant>
      <vt:variant>
        <vt:lpwstr/>
      </vt:variant>
      <vt:variant>
        <vt:i4>7471215</vt:i4>
      </vt:variant>
      <vt:variant>
        <vt:i4>414</vt:i4>
      </vt:variant>
      <vt:variant>
        <vt:i4>0</vt:i4>
      </vt:variant>
      <vt:variant>
        <vt:i4>5</vt:i4>
      </vt:variant>
      <vt:variant>
        <vt:lpwstr>docs/S1-133138.zip</vt:lpwstr>
      </vt:variant>
      <vt:variant>
        <vt:lpwstr/>
      </vt:variant>
      <vt:variant>
        <vt:i4>8192111</vt:i4>
      </vt:variant>
      <vt:variant>
        <vt:i4>411</vt:i4>
      </vt:variant>
      <vt:variant>
        <vt:i4>0</vt:i4>
      </vt:variant>
      <vt:variant>
        <vt:i4>5</vt:i4>
      </vt:variant>
      <vt:variant>
        <vt:lpwstr>docs/S1-133137.zip</vt:lpwstr>
      </vt:variant>
      <vt:variant>
        <vt:lpwstr/>
      </vt:variant>
      <vt:variant>
        <vt:i4>8126575</vt:i4>
      </vt:variant>
      <vt:variant>
        <vt:i4>408</vt:i4>
      </vt:variant>
      <vt:variant>
        <vt:i4>0</vt:i4>
      </vt:variant>
      <vt:variant>
        <vt:i4>5</vt:i4>
      </vt:variant>
      <vt:variant>
        <vt:lpwstr>docs/S1-133136.zip</vt:lpwstr>
      </vt:variant>
      <vt:variant>
        <vt:lpwstr/>
      </vt:variant>
      <vt:variant>
        <vt:i4>8323183</vt:i4>
      </vt:variant>
      <vt:variant>
        <vt:i4>405</vt:i4>
      </vt:variant>
      <vt:variant>
        <vt:i4>0</vt:i4>
      </vt:variant>
      <vt:variant>
        <vt:i4>5</vt:i4>
      </vt:variant>
      <vt:variant>
        <vt:lpwstr>docs/S1-133135.zip</vt:lpwstr>
      </vt:variant>
      <vt:variant>
        <vt:lpwstr/>
      </vt:variant>
      <vt:variant>
        <vt:i4>8257647</vt:i4>
      </vt:variant>
      <vt:variant>
        <vt:i4>402</vt:i4>
      </vt:variant>
      <vt:variant>
        <vt:i4>0</vt:i4>
      </vt:variant>
      <vt:variant>
        <vt:i4>5</vt:i4>
      </vt:variant>
      <vt:variant>
        <vt:lpwstr>docs/S1-133134.zip</vt:lpwstr>
      </vt:variant>
      <vt:variant>
        <vt:lpwstr/>
      </vt:variant>
      <vt:variant>
        <vt:i4>7929967</vt:i4>
      </vt:variant>
      <vt:variant>
        <vt:i4>399</vt:i4>
      </vt:variant>
      <vt:variant>
        <vt:i4>0</vt:i4>
      </vt:variant>
      <vt:variant>
        <vt:i4>5</vt:i4>
      </vt:variant>
      <vt:variant>
        <vt:lpwstr>docs/S1-133133.zip</vt:lpwstr>
      </vt:variant>
      <vt:variant>
        <vt:lpwstr/>
      </vt:variant>
      <vt:variant>
        <vt:i4>7864431</vt:i4>
      </vt:variant>
      <vt:variant>
        <vt:i4>396</vt:i4>
      </vt:variant>
      <vt:variant>
        <vt:i4>0</vt:i4>
      </vt:variant>
      <vt:variant>
        <vt:i4>5</vt:i4>
      </vt:variant>
      <vt:variant>
        <vt:lpwstr>docs/S1-133132.zip</vt:lpwstr>
      </vt:variant>
      <vt:variant>
        <vt:lpwstr/>
      </vt:variant>
      <vt:variant>
        <vt:i4>8061039</vt:i4>
      </vt:variant>
      <vt:variant>
        <vt:i4>393</vt:i4>
      </vt:variant>
      <vt:variant>
        <vt:i4>0</vt:i4>
      </vt:variant>
      <vt:variant>
        <vt:i4>5</vt:i4>
      </vt:variant>
      <vt:variant>
        <vt:lpwstr>docs/S1-133131.zip</vt:lpwstr>
      </vt:variant>
      <vt:variant>
        <vt:lpwstr/>
      </vt:variant>
      <vt:variant>
        <vt:i4>7995503</vt:i4>
      </vt:variant>
      <vt:variant>
        <vt:i4>390</vt:i4>
      </vt:variant>
      <vt:variant>
        <vt:i4>0</vt:i4>
      </vt:variant>
      <vt:variant>
        <vt:i4>5</vt:i4>
      </vt:variant>
      <vt:variant>
        <vt:lpwstr>docs/S1-133130.zip</vt:lpwstr>
      </vt:variant>
      <vt:variant>
        <vt:lpwstr/>
      </vt:variant>
      <vt:variant>
        <vt:i4>7536750</vt:i4>
      </vt:variant>
      <vt:variant>
        <vt:i4>387</vt:i4>
      </vt:variant>
      <vt:variant>
        <vt:i4>0</vt:i4>
      </vt:variant>
      <vt:variant>
        <vt:i4>5</vt:i4>
      </vt:variant>
      <vt:variant>
        <vt:lpwstr>docs/S1-133129.zip</vt:lpwstr>
      </vt:variant>
      <vt:variant>
        <vt:lpwstr/>
      </vt:variant>
      <vt:variant>
        <vt:i4>7471214</vt:i4>
      </vt:variant>
      <vt:variant>
        <vt:i4>384</vt:i4>
      </vt:variant>
      <vt:variant>
        <vt:i4>0</vt:i4>
      </vt:variant>
      <vt:variant>
        <vt:i4>5</vt:i4>
      </vt:variant>
      <vt:variant>
        <vt:lpwstr>docs/S1-133128.zip</vt:lpwstr>
      </vt:variant>
      <vt:variant>
        <vt:lpwstr/>
      </vt:variant>
      <vt:variant>
        <vt:i4>8192110</vt:i4>
      </vt:variant>
      <vt:variant>
        <vt:i4>381</vt:i4>
      </vt:variant>
      <vt:variant>
        <vt:i4>0</vt:i4>
      </vt:variant>
      <vt:variant>
        <vt:i4>5</vt:i4>
      </vt:variant>
      <vt:variant>
        <vt:lpwstr>docs/S1-133127.zip</vt:lpwstr>
      </vt:variant>
      <vt:variant>
        <vt:lpwstr/>
      </vt:variant>
      <vt:variant>
        <vt:i4>8126574</vt:i4>
      </vt:variant>
      <vt:variant>
        <vt:i4>378</vt:i4>
      </vt:variant>
      <vt:variant>
        <vt:i4>0</vt:i4>
      </vt:variant>
      <vt:variant>
        <vt:i4>5</vt:i4>
      </vt:variant>
      <vt:variant>
        <vt:lpwstr>docs/S1-133126.zip</vt:lpwstr>
      </vt:variant>
      <vt:variant>
        <vt:lpwstr/>
      </vt:variant>
      <vt:variant>
        <vt:i4>8323182</vt:i4>
      </vt:variant>
      <vt:variant>
        <vt:i4>375</vt:i4>
      </vt:variant>
      <vt:variant>
        <vt:i4>0</vt:i4>
      </vt:variant>
      <vt:variant>
        <vt:i4>5</vt:i4>
      </vt:variant>
      <vt:variant>
        <vt:lpwstr>docs/S1-133125.zip</vt:lpwstr>
      </vt:variant>
      <vt:variant>
        <vt:lpwstr/>
      </vt:variant>
      <vt:variant>
        <vt:i4>8257646</vt:i4>
      </vt:variant>
      <vt:variant>
        <vt:i4>372</vt:i4>
      </vt:variant>
      <vt:variant>
        <vt:i4>0</vt:i4>
      </vt:variant>
      <vt:variant>
        <vt:i4>5</vt:i4>
      </vt:variant>
      <vt:variant>
        <vt:lpwstr>docs/S1-133124.zip</vt:lpwstr>
      </vt:variant>
      <vt:variant>
        <vt:lpwstr/>
      </vt:variant>
      <vt:variant>
        <vt:i4>7929966</vt:i4>
      </vt:variant>
      <vt:variant>
        <vt:i4>369</vt:i4>
      </vt:variant>
      <vt:variant>
        <vt:i4>0</vt:i4>
      </vt:variant>
      <vt:variant>
        <vt:i4>5</vt:i4>
      </vt:variant>
      <vt:variant>
        <vt:lpwstr>docs/S1-133123.zip</vt:lpwstr>
      </vt:variant>
      <vt:variant>
        <vt:lpwstr/>
      </vt:variant>
      <vt:variant>
        <vt:i4>7864430</vt:i4>
      </vt:variant>
      <vt:variant>
        <vt:i4>366</vt:i4>
      </vt:variant>
      <vt:variant>
        <vt:i4>0</vt:i4>
      </vt:variant>
      <vt:variant>
        <vt:i4>5</vt:i4>
      </vt:variant>
      <vt:variant>
        <vt:lpwstr>docs/S1-133122.zip</vt:lpwstr>
      </vt:variant>
      <vt:variant>
        <vt:lpwstr/>
      </vt:variant>
      <vt:variant>
        <vt:i4>8061038</vt:i4>
      </vt:variant>
      <vt:variant>
        <vt:i4>363</vt:i4>
      </vt:variant>
      <vt:variant>
        <vt:i4>0</vt:i4>
      </vt:variant>
      <vt:variant>
        <vt:i4>5</vt:i4>
      </vt:variant>
      <vt:variant>
        <vt:lpwstr>docs/S1-133121.zip</vt:lpwstr>
      </vt:variant>
      <vt:variant>
        <vt:lpwstr/>
      </vt:variant>
      <vt:variant>
        <vt:i4>7995502</vt:i4>
      </vt:variant>
      <vt:variant>
        <vt:i4>360</vt:i4>
      </vt:variant>
      <vt:variant>
        <vt:i4>0</vt:i4>
      </vt:variant>
      <vt:variant>
        <vt:i4>5</vt:i4>
      </vt:variant>
      <vt:variant>
        <vt:lpwstr>docs/S1-133120.zip</vt:lpwstr>
      </vt:variant>
      <vt:variant>
        <vt:lpwstr/>
      </vt:variant>
      <vt:variant>
        <vt:i4>7536749</vt:i4>
      </vt:variant>
      <vt:variant>
        <vt:i4>357</vt:i4>
      </vt:variant>
      <vt:variant>
        <vt:i4>0</vt:i4>
      </vt:variant>
      <vt:variant>
        <vt:i4>5</vt:i4>
      </vt:variant>
      <vt:variant>
        <vt:lpwstr>docs/S1-133119.zip</vt:lpwstr>
      </vt:variant>
      <vt:variant>
        <vt:lpwstr/>
      </vt:variant>
      <vt:variant>
        <vt:i4>7471213</vt:i4>
      </vt:variant>
      <vt:variant>
        <vt:i4>354</vt:i4>
      </vt:variant>
      <vt:variant>
        <vt:i4>0</vt:i4>
      </vt:variant>
      <vt:variant>
        <vt:i4>5</vt:i4>
      </vt:variant>
      <vt:variant>
        <vt:lpwstr>docs/S1-133118.zip</vt:lpwstr>
      </vt:variant>
      <vt:variant>
        <vt:lpwstr/>
      </vt:variant>
      <vt:variant>
        <vt:i4>8192109</vt:i4>
      </vt:variant>
      <vt:variant>
        <vt:i4>351</vt:i4>
      </vt:variant>
      <vt:variant>
        <vt:i4>0</vt:i4>
      </vt:variant>
      <vt:variant>
        <vt:i4>5</vt:i4>
      </vt:variant>
      <vt:variant>
        <vt:lpwstr>docs/S1-133117.zip</vt:lpwstr>
      </vt:variant>
      <vt:variant>
        <vt:lpwstr/>
      </vt:variant>
      <vt:variant>
        <vt:i4>8126573</vt:i4>
      </vt:variant>
      <vt:variant>
        <vt:i4>348</vt:i4>
      </vt:variant>
      <vt:variant>
        <vt:i4>0</vt:i4>
      </vt:variant>
      <vt:variant>
        <vt:i4>5</vt:i4>
      </vt:variant>
      <vt:variant>
        <vt:lpwstr>docs/S1-133116.zip</vt:lpwstr>
      </vt:variant>
      <vt:variant>
        <vt:lpwstr/>
      </vt:variant>
      <vt:variant>
        <vt:i4>8323181</vt:i4>
      </vt:variant>
      <vt:variant>
        <vt:i4>345</vt:i4>
      </vt:variant>
      <vt:variant>
        <vt:i4>0</vt:i4>
      </vt:variant>
      <vt:variant>
        <vt:i4>5</vt:i4>
      </vt:variant>
      <vt:variant>
        <vt:lpwstr>docs/S1-133115.zip</vt:lpwstr>
      </vt:variant>
      <vt:variant>
        <vt:lpwstr/>
      </vt:variant>
      <vt:variant>
        <vt:i4>8257645</vt:i4>
      </vt:variant>
      <vt:variant>
        <vt:i4>342</vt:i4>
      </vt:variant>
      <vt:variant>
        <vt:i4>0</vt:i4>
      </vt:variant>
      <vt:variant>
        <vt:i4>5</vt:i4>
      </vt:variant>
      <vt:variant>
        <vt:lpwstr>docs/S1-133114.zip</vt:lpwstr>
      </vt:variant>
      <vt:variant>
        <vt:lpwstr/>
      </vt:variant>
      <vt:variant>
        <vt:i4>7929965</vt:i4>
      </vt:variant>
      <vt:variant>
        <vt:i4>339</vt:i4>
      </vt:variant>
      <vt:variant>
        <vt:i4>0</vt:i4>
      </vt:variant>
      <vt:variant>
        <vt:i4>5</vt:i4>
      </vt:variant>
      <vt:variant>
        <vt:lpwstr>docs/S1-133113.zip</vt:lpwstr>
      </vt:variant>
      <vt:variant>
        <vt:lpwstr/>
      </vt:variant>
      <vt:variant>
        <vt:i4>7864429</vt:i4>
      </vt:variant>
      <vt:variant>
        <vt:i4>336</vt:i4>
      </vt:variant>
      <vt:variant>
        <vt:i4>0</vt:i4>
      </vt:variant>
      <vt:variant>
        <vt:i4>5</vt:i4>
      </vt:variant>
      <vt:variant>
        <vt:lpwstr>docs/S1-133112.zip</vt:lpwstr>
      </vt:variant>
      <vt:variant>
        <vt:lpwstr/>
      </vt:variant>
      <vt:variant>
        <vt:i4>8061037</vt:i4>
      </vt:variant>
      <vt:variant>
        <vt:i4>333</vt:i4>
      </vt:variant>
      <vt:variant>
        <vt:i4>0</vt:i4>
      </vt:variant>
      <vt:variant>
        <vt:i4>5</vt:i4>
      </vt:variant>
      <vt:variant>
        <vt:lpwstr>docs/S1-133111.zip</vt:lpwstr>
      </vt:variant>
      <vt:variant>
        <vt:lpwstr/>
      </vt:variant>
      <vt:variant>
        <vt:i4>7995501</vt:i4>
      </vt:variant>
      <vt:variant>
        <vt:i4>330</vt:i4>
      </vt:variant>
      <vt:variant>
        <vt:i4>0</vt:i4>
      </vt:variant>
      <vt:variant>
        <vt:i4>5</vt:i4>
      </vt:variant>
      <vt:variant>
        <vt:lpwstr>docs/S1-133110.zip</vt:lpwstr>
      </vt:variant>
      <vt:variant>
        <vt:lpwstr/>
      </vt:variant>
      <vt:variant>
        <vt:i4>7536748</vt:i4>
      </vt:variant>
      <vt:variant>
        <vt:i4>327</vt:i4>
      </vt:variant>
      <vt:variant>
        <vt:i4>0</vt:i4>
      </vt:variant>
      <vt:variant>
        <vt:i4>5</vt:i4>
      </vt:variant>
      <vt:variant>
        <vt:lpwstr>docs/S1-133109.zip</vt:lpwstr>
      </vt:variant>
      <vt:variant>
        <vt:lpwstr/>
      </vt:variant>
      <vt:variant>
        <vt:i4>7471212</vt:i4>
      </vt:variant>
      <vt:variant>
        <vt:i4>324</vt:i4>
      </vt:variant>
      <vt:variant>
        <vt:i4>0</vt:i4>
      </vt:variant>
      <vt:variant>
        <vt:i4>5</vt:i4>
      </vt:variant>
      <vt:variant>
        <vt:lpwstr>docs/S1-133108.zip</vt:lpwstr>
      </vt:variant>
      <vt:variant>
        <vt:lpwstr/>
      </vt:variant>
      <vt:variant>
        <vt:i4>8192108</vt:i4>
      </vt:variant>
      <vt:variant>
        <vt:i4>321</vt:i4>
      </vt:variant>
      <vt:variant>
        <vt:i4>0</vt:i4>
      </vt:variant>
      <vt:variant>
        <vt:i4>5</vt:i4>
      </vt:variant>
      <vt:variant>
        <vt:lpwstr>docs/S1-133107.zip</vt:lpwstr>
      </vt:variant>
      <vt:variant>
        <vt:lpwstr/>
      </vt:variant>
      <vt:variant>
        <vt:i4>8126572</vt:i4>
      </vt:variant>
      <vt:variant>
        <vt:i4>318</vt:i4>
      </vt:variant>
      <vt:variant>
        <vt:i4>0</vt:i4>
      </vt:variant>
      <vt:variant>
        <vt:i4>5</vt:i4>
      </vt:variant>
      <vt:variant>
        <vt:lpwstr>docs/S1-133106.zip</vt:lpwstr>
      </vt:variant>
      <vt:variant>
        <vt:lpwstr/>
      </vt:variant>
      <vt:variant>
        <vt:i4>8323180</vt:i4>
      </vt:variant>
      <vt:variant>
        <vt:i4>315</vt:i4>
      </vt:variant>
      <vt:variant>
        <vt:i4>0</vt:i4>
      </vt:variant>
      <vt:variant>
        <vt:i4>5</vt:i4>
      </vt:variant>
      <vt:variant>
        <vt:lpwstr>docs/S1-133105.zip</vt:lpwstr>
      </vt:variant>
      <vt:variant>
        <vt:lpwstr/>
      </vt:variant>
      <vt:variant>
        <vt:i4>8257644</vt:i4>
      </vt:variant>
      <vt:variant>
        <vt:i4>312</vt:i4>
      </vt:variant>
      <vt:variant>
        <vt:i4>0</vt:i4>
      </vt:variant>
      <vt:variant>
        <vt:i4>5</vt:i4>
      </vt:variant>
      <vt:variant>
        <vt:lpwstr>docs/S1-133104.zip</vt:lpwstr>
      </vt:variant>
      <vt:variant>
        <vt:lpwstr/>
      </vt:variant>
      <vt:variant>
        <vt:i4>7929964</vt:i4>
      </vt:variant>
      <vt:variant>
        <vt:i4>309</vt:i4>
      </vt:variant>
      <vt:variant>
        <vt:i4>0</vt:i4>
      </vt:variant>
      <vt:variant>
        <vt:i4>5</vt:i4>
      </vt:variant>
      <vt:variant>
        <vt:lpwstr>docs/S1-133103.zip</vt:lpwstr>
      </vt:variant>
      <vt:variant>
        <vt:lpwstr/>
      </vt:variant>
      <vt:variant>
        <vt:i4>7864428</vt:i4>
      </vt:variant>
      <vt:variant>
        <vt:i4>306</vt:i4>
      </vt:variant>
      <vt:variant>
        <vt:i4>0</vt:i4>
      </vt:variant>
      <vt:variant>
        <vt:i4>5</vt:i4>
      </vt:variant>
      <vt:variant>
        <vt:lpwstr>docs/S1-133102.zip</vt:lpwstr>
      </vt:variant>
      <vt:variant>
        <vt:lpwstr/>
      </vt:variant>
      <vt:variant>
        <vt:i4>8061036</vt:i4>
      </vt:variant>
      <vt:variant>
        <vt:i4>303</vt:i4>
      </vt:variant>
      <vt:variant>
        <vt:i4>0</vt:i4>
      </vt:variant>
      <vt:variant>
        <vt:i4>5</vt:i4>
      </vt:variant>
      <vt:variant>
        <vt:lpwstr>docs/S1-133101.zip</vt:lpwstr>
      </vt:variant>
      <vt:variant>
        <vt:lpwstr/>
      </vt:variant>
      <vt:variant>
        <vt:i4>7995500</vt:i4>
      </vt:variant>
      <vt:variant>
        <vt:i4>300</vt:i4>
      </vt:variant>
      <vt:variant>
        <vt:i4>0</vt:i4>
      </vt:variant>
      <vt:variant>
        <vt:i4>5</vt:i4>
      </vt:variant>
      <vt:variant>
        <vt:lpwstr>docs/S1-133100.zip</vt:lpwstr>
      </vt:variant>
      <vt:variant>
        <vt:lpwstr/>
      </vt:variant>
      <vt:variant>
        <vt:i4>7471205</vt:i4>
      </vt:variant>
      <vt:variant>
        <vt:i4>297</vt:i4>
      </vt:variant>
      <vt:variant>
        <vt:i4>0</vt:i4>
      </vt:variant>
      <vt:variant>
        <vt:i4>5</vt:i4>
      </vt:variant>
      <vt:variant>
        <vt:lpwstr>docs/S1-133099.zip</vt:lpwstr>
      </vt:variant>
      <vt:variant>
        <vt:lpwstr/>
      </vt:variant>
      <vt:variant>
        <vt:i4>7536741</vt:i4>
      </vt:variant>
      <vt:variant>
        <vt:i4>294</vt:i4>
      </vt:variant>
      <vt:variant>
        <vt:i4>0</vt:i4>
      </vt:variant>
      <vt:variant>
        <vt:i4>5</vt:i4>
      </vt:variant>
      <vt:variant>
        <vt:lpwstr>docs/S1-133098.zip</vt:lpwstr>
      </vt:variant>
      <vt:variant>
        <vt:lpwstr/>
      </vt:variant>
      <vt:variant>
        <vt:i4>8126565</vt:i4>
      </vt:variant>
      <vt:variant>
        <vt:i4>291</vt:i4>
      </vt:variant>
      <vt:variant>
        <vt:i4>0</vt:i4>
      </vt:variant>
      <vt:variant>
        <vt:i4>5</vt:i4>
      </vt:variant>
      <vt:variant>
        <vt:lpwstr>docs/S1-133097.zip</vt:lpwstr>
      </vt:variant>
      <vt:variant>
        <vt:lpwstr/>
      </vt:variant>
      <vt:variant>
        <vt:i4>8192101</vt:i4>
      </vt:variant>
      <vt:variant>
        <vt:i4>288</vt:i4>
      </vt:variant>
      <vt:variant>
        <vt:i4>0</vt:i4>
      </vt:variant>
      <vt:variant>
        <vt:i4>5</vt:i4>
      </vt:variant>
      <vt:variant>
        <vt:lpwstr>docs/S1-133096.zip</vt:lpwstr>
      </vt:variant>
      <vt:variant>
        <vt:lpwstr/>
      </vt:variant>
      <vt:variant>
        <vt:i4>8257637</vt:i4>
      </vt:variant>
      <vt:variant>
        <vt:i4>285</vt:i4>
      </vt:variant>
      <vt:variant>
        <vt:i4>0</vt:i4>
      </vt:variant>
      <vt:variant>
        <vt:i4>5</vt:i4>
      </vt:variant>
      <vt:variant>
        <vt:lpwstr>docs/S1-133095.zip</vt:lpwstr>
      </vt:variant>
      <vt:variant>
        <vt:lpwstr/>
      </vt:variant>
      <vt:variant>
        <vt:i4>8323173</vt:i4>
      </vt:variant>
      <vt:variant>
        <vt:i4>282</vt:i4>
      </vt:variant>
      <vt:variant>
        <vt:i4>0</vt:i4>
      </vt:variant>
      <vt:variant>
        <vt:i4>5</vt:i4>
      </vt:variant>
      <vt:variant>
        <vt:lpwstr>docs/S1-133094.zip</vt:lpwstr>
      </vt:variant>
      <vt:variant>
        <vt:lpwstr/>
      </vt:variant>
      <vt:variant>
        <vt:i4>7864421</vt:i4>
      </vt:variant>
      <vt:variant>
        <vt:i4>279</vt:i4>
      </vt:variant>
      <vt:variant>
        <vt:i4>0</vt:i4>
      </vt:variant>
      <vt:variant>
        <vt:i4>5</vt:i4>
      </vt:variant>
      <vt:variant>
        <vt:lpwstr>docs/S1-133093.zip</vt:lpwstr>
      </vt:variant>
      <vt:variant>
        <vt:lpwstr/>
      </vt:variant>
      <vt:variant>
        <vt:i4>7929957</vt:i4>
      </vt:variant>
      <vt:variant>
        <vt:i4>276</vt:i4>
      </vt:variant>
      <vt:variant>
        <vt:i4>0</vt:i4>
      </vt:variant>
      <vt:variant>
        <vt:i4>5</vt:i4>
      </vt:variant>
      <vt:variant>
        <vt:lpwstr>docs/S1-133092.zip</vt:lpwstr>
      </vt:variant>
      <vt:variant>
        <vt:lpwstr/>
      </vt:variant>
      <vt:variant>
        <vt:i4>7995493</vt:i4>
      </vt:variant>
      <vt:variant>
        <vt:i4>273</vt:i4>
      </vt:variant>
      <vt:variant>
        <vt:i4>0</vt:i4>
      </vt:variant>
      <vt:variant>
        <vt:i4>5</vt:i4>
      </vt:variant>
      <vt:variant>
        <vt:lpwstr>docs/S1-133091.zip</vt:lpwstr>
      </vt:variant>
      <vt:variant>
        <vt:lpwstr/>
      </vt:variant>
      <vt:variant>
        <vt:i4>8061029</vt:i4>
      </vt:variant>
      <vt:variant>
        <vt:i4>270</vt:i4>
      </vt:variant>
      <vt:variant>
        <vt:i4>0</vt:i4>
      </vt:variant>
      <vt:variant>
        <vt:i4>5</vt:i4>
      </vt:variant>
      <vt:variant>
        <vt:lpwstr>docs/S1-133090.zip</vt:lpwstr>
      </vt:variant>
      <vt:variant>
        <vt:lpwstr/>
      </vt:variant>
      <vt:variant>
        <vt:i4>7471204</vt:i4>
      </vt:variant>
      <vt:variant>
        <vt:i4>267</vt:i4>
      </vt:variant>
      <vt:variant>
        <vt:i4>0</vt:i4>
      </vt:variant>
      <vt:variant>
        <vt:i4>5</vt:i4>
      </vt:variant>
      <vt:variant>
        <vt:lpwstr>docs/S1-133089.zip</vt:lpwstr>
      </vt:variant>
      <vt:variant>
        <vt:lpwstr/>
      </vt:variant>
      <vt:variant>
        <vt:i4>7536740</vt:i4>
      </vt:variant>
      <vt:variant>
        <vt:i4>264</vt:i4>
      </vt:variant>
      <vt:variant>
        <vt:i4>0</vt:i4>
      </vt:variant>
      <vt:variant>
        <vt:i4>5</vt:i4>
      </vt:variant>
      <vt:variant>
        <vt:lpwstr>docs/S1-133088.zip</vt:lpwstr>
      </vt:variant>
      <vt:variant>
        <vt:lpwstr/>
      </vt:variant>
      <vt:variant>
        <vt:i4>8126564</vt:i4>
      </vt:variant>
      <vt:variant>
        <vt:i4>261</vt:i4>
      </vt:variant>
      <vt:variant>
        <vt:i4>0</vt:i4>
      </vt:variant>
      <vt:variant>
        <vt:i4>5</vt:i4>
      </vt:variant>
      <vt:variant>
        <vt:lpwstr>docs/S1-133087.zip</vt:lpwstr>
      </vt:variant>
      <vt:variant>
        <vt:lpwstr/>
      </vt:variant>
      <vt:variant>
        <vt:i4>8192100</vt:i4>
      </vt:variant>
      <vt:variant>
        <vt:i4>258</vt:i4>
      </vt:variant>
      <vt:variant>
        <vt:i4>0</vt:i4>
      </vt:variant>
      <vt:variant>
        <vt:i4>5</vt:i4>
      </vt:variant>
      <vt:variant>
        <vt:lpwstr>docs/S1-133086.zip</vt:lpwstr>
      </vt:variant>
      <vt:variant>
        <vt:lpwstr/>
      </vt:variant>
      <vt:variant>
        <vt:i4>8257636</vt:i4>
      </vt:variant>
      <vt:variant>
        <vt:i4>255</vt:i4>
      </vt:variant>
      <vt:variant>
        <vt:i4>0</vt:i4>
      </vt:variant>
      <vt:variant>
        <vt:i4>5</vt:i4>
      </vt:variant>
      <vt:variant>
        <vt:lpwstr>docs/S1-133085.zip</vt:lpwstr>
      </vt:variant>
      <vt:variant>
        <vt:lpwstr/>
      </vt:variant>
      <vt:variant>
        <vt:i4>8323172</vt:i4>
      </vt:variant>
      <vt:variant>
        <vt:i4>252</vt:i4>
      </vt:variant>
      <vt:variant>
        <vt:i4>0</vt:i4>
      </vt:variant>
      <vt:variant>
        <vt:i4>5</vt:i4>
      </vt:variant>
      <vt:variant>
        <vt:lpwstr>docs/S1-133084.zip</vt:lpwstr>
      </vt:variant>
      <vt:variant>
        <vt:lpwstr/>
      </vt:variant>
      <vt:variant>
        <vt:i4>7864420</vt:i4>
      </vt:variant>
      <vt:variant>
        <vt:i4>249</vt:i4>
      </vt:variant>
      <vt:variant>
        <vt:i4>0</vt:i4>
      </vt:variant>
      <vt:variant>
        <vt:i4>5</vt:i4>
      </vt:variant>
      <vt:variant>
        <vt:lpwstr>docs/S1-133083.zip</vt:lpwstr>
      </vt:variant>
      <vt:variant>
        <vt:lpwstr/>
      </vt:variant>
      <vt:variant>
        <vt:i4>7929956</vt:i4>
      </vt:variant>
      <vt:variant>
        <vt:i4>246</vt:i4>
      </vt:variant>
      <vt:variant>
        <vt:i4>0</vt:i4>
      </vt:variant>
      <vt:variant>
        <vt:i4>5</vt:i4>
      </vt:variant>
      <vt:variant>
        <vt:lpwstr>docs/S1-133082.zip</vt:lpwstr>
      </vt:variant>
      <vt:variant>
        <vt:lpwstr/>
      </vt:variant>
      <vt:variant>
        <vt:i4>7995492</vt:i4>
      </vt:variant>
      <vt:variant>
        <vt:i4>243</vt:i4>
      </vt:variant>
      <vt:variant>
        <vt:i4>0</vt:i4>
      </vt:variant>
      <vt:variant>
        <vt:i4>5</vt:i4>
      </vt:variant>
      <vt:variant>
        <vt:lpwstr>docs/S1-133081.zip</vt:lpwstr>
      </vt:variant>
      <vt:variant>
        <vt:lpwstr/>
      </vt:variant>
      <vt:variant>
        <vt:i4>8061028</vt:i4>
      </vt:variant>
      <vt:variant>
        <vt:i4>240</vt:i4>
      </vt:variant>
      <vt:variant>
        <vt:i4>0</vt:i4>
      </vt:variant>
      <vt:variant>
        <vt:i4>5</vt:i4>
      </vt:variant>
      <vt:variant>
        <vt:lpwstr>docs/S1-133080.zip</vt:lpwstr>
      </vt:variant>
      <vt:variant>
        <vt:lpwstr/>
      </vt:variant>
      <vt:variant>
        <vt:i4>7471211</vt:i4>
      </vt:variant>
      <vt:variant>
        <vt:i4>237</vt:i4>
      </vt:variant>
      <vt:variant>
        <vt:i4>0</vt:i4>
      </vt:variant>
      <vt:variant>
        <vt:i4>5</vt:i4>
      </vt:variant>
      <vt:variant>
        <vt:lpwstr>docs/S1-133079.zip</vt:lpwstr>
      </vt:variant>
      <vt:variant>
        <vt:lpwstr/>
      </vt:variant>
      <vt:variant>
        <vt:i4>7536747</vt:i4>
      </vt:variant>
      <vt:variant>
        <vt:i4>234</vt:i4>
      </vt:variant>
      <vt:variant>
        <vt:i4>0</vt:i4>
      </vt:variant>
      <vt:variant>
        <vt:i4>5</vt:i4>
      </vt:variant>
      <vt:variant>
        <vt:lpwstr>docs/S1-133078.zip</vt:lpwstr>
      </vt:variant>
      <vt:variant>
        <vt:lpwstr/>
      </vt:variant>
      <vt:variant>
        <vt:i4>8126571</vt:i4>
      </vt:variant>
      <vt:variant>
        <vt:i4>231</vt:i4>
      </vt:variant>
      <vt:variant>
        <vt:i4>0</vt:i4>
      </vt:variant>
      <vt:variant>
        <vt:i4>5</vt:i4>
      </vt:variant>
      <vt:variant>
        <vt:lpwstr>docs/S1-133077.zip</vt:lpwstr>
      </vt:variant>
      <vt:variant>
        <vt:lpwstr/>
      </vt:variant>
      <vt:variant>
        <vt:i4>8192107</vt:i4>
      </vt:variant>
      <vt:variant>
        <vt:i4>228</vt:i4>
      </vt:variant>
      <vt:variant>
        <vt:i4>0</vt:i4>
      </vt:variant>
      <vt:variant>
        <vt:i4>5</vt:i4>
      </vt:variant>
      <vt:variant>
        <vt:lpwstr>docs/S1-133076.zip</vt:lpwstr>
      </vt:variant>
      <vt:variant>
        <vt:lpwstr/>
      </vt:variant>
      <vt:variant>
        <vt:i4>8257643</vt:i4>
      </vt:variant>
      <vt:variant>
        <vt:i4>225</vt:i4>
      </vt:variant>
      <vt:variant>
        <vt:i4>0</vt:i4>
      </vt:variant>
      <vt:variant>
        <vt:i4>5</vt:i4>
      </vt:variant>
      <vt:variant>
        <vt:lpwstr>docs/S1-133075.zip</vt:lpwstr>
      </vt:variant>
      <vt:variant>
        <vt:lpwstr/>
      </vt:variant>
      <vt:variant>
        <vt:i4>8323179</vt:i4>
      </vt:variant>
      <vt:variant>
        <vt:i4>222</vt:i4>
      </vt:variant>
      <vt:variant>
        <vt:i4>0</vt:i4>
      </vt:variant>
      <vt:variant>
        <vt:i4>5</vt:i4>
      </vt:variant>
      <vt:variant>
        <vt:lpwstr>docs/S1-133074.zip</vt:lpwstr>
      </vt:variant>
      <vt:variant>
        <vt:lpwstr/>
      </vt:variant>
      <vt:variant>
        <vt:i4>7864427</vt:i4>
      </vt:variant>
      <vt:variant>
        <vt:i4>219</vt:i4>
      </vt:variant>
      <vt:variant>
        <vt:i4>0</vt:i4>
      </vt:variant>
      <vt:variant>
        <vt:i4>5</vt:i4>
      </vt:variant>
      <vt:variant>
        <vt:lpwstr>docs/S1-133073.zip</vt:lpwstr>
      </vt:variant>
      <vt:variant>
        <vt:lpwstr/>
      </vt:variant>
      <vt:variant>
        <vt:i4>7929963</vt:i4>
      </vt:variant>
      <vt:variant>
        <vt:i4>216</vt:i4>
      </vt:variant>
      <vt:variant>
        <vt:i4>0</vt:i4>
      </vt:variant>
      <vt:variant>
        <vt:i4>5</vt:i4>
      </vt:variant>
      <vt:variant>
        <vt:lpwstr>docs/S1-133072.zip</vt:lpwstr>
      </vt:variant>
      <vt:variant>
        <vt:lpwstr/>
      </vt:variant>
      <vt:variant>
        <vt:i4>7995499</vt:i4>
      </vt:variant>
      <vt:variant>
        <vt:i4>213</vt:i4>
      </vt:variant>
      <vt:variant>
        <vt:i4>0</vt:i4>
      </vt:variant>
      <vt:variant>
        <vt:i4>5</vt:i4>
      </vt:variant>
      <vt:variant>
        <vt:lpwstr>docs/S1-133071.zip</vt:lpwstr>
      </vt:variant>
      <vt:variant>
        <vt:lpwstr/>
      </vt:variant>
      <vt:variant>
        <vt:i4>8061035</vt:i4>
      </vt:variant>
      <vt:variant>
        <vt:i4>210</vt:i4>
      </vt:variant>
      <vt:variant>
        <vt:i4>0</vt:i4>
      </vt:variant>
      <vt:variant>
        <vt:i4>5</vt:i4>
      </vt:variant>
      <vt:variant>
        <vt:lpwstr>docs/S1-133070.zip</vt:lpwstr>
      </vt:variant>
      <vt:variant>
        <vt:lpwstr/>
      </vt:variant>
      <vt:variant>
        <vt:i4>7471210</vt:i4>
      </vt:variant>
      <vt:variant>
        <vt:i4>207</vt:i4>
      </vt:variant>
      <vt:variant>
        <vt:i4>0</vt:i4>
      </vt:variant>
      <vt:variant>
        <vt:i4>5</vt:i4>
      </vt:variant>
      <vt:variant>
        <vt:lpwstr>docs/S1-133069.zip</vt:lpwstr>
      </vt:variant>
      <vt:variant>
        <vt:lpwstr/>
      </vt:variant>
      <vt:variant>
        <vt:i4>7536746</vt:i4>
      </vt:variant>
      <vt:variant>
        <vt:i4>204</vt:i4>
      </vt:variant>
      <vt:variant>
        <vt:i4>0</vt:i4>
      </vt:variant>
      <vt:variant>
        <vt:i4>5</vt:i4>
      </vt:variant>
      <vt:variant>
        <vt:lpwstr>docs/S1-133068.zip</vt:lpwstr>
      </vt:variant>
      <vt:variant>
        <vt:lpwstr/>
      </vt:variant>
      <vt:variant>
        <vt:i4>8126570</vt:i4>
      </vt:variant>
      <vt:variant>
        <vt:i4>201</vt:i4>
      </vt:variant>
      <vt:variant>
        <vt:i4>0</vt:i4>
      </vt:variant>
      <vt:variant>
        <vt:i4>5</vt:i4>
      </vt:variant>
      <vt:variant>
        <vt:lpwstr>docs/S1-133067.zip</vt:lpwstr>
      </vt:variant>
      <vt:variant>
        <vt:lpwstr/>
      </vt:variant>
      <vt:variant>
        <vt:i4>8192106</vt:i4>
      </vt:variant>
      <vt:variant>
        <vt:i4>198</vt:i4>
      </vt:variant>
      <vt:variant>
        <vt:i4>0</vt:i4>
      </vt:variant>
      <vt:variant>
        <vt:i4>5</vt:i4>
      </vt:variant>
      <vt:variant>
        <vt:lpwstr>docs/S1-133066.zip</vt:lpwstr>
      </vt:variant>
      <vt:variant>
        <vt:lpwstr/>
      </vt:variant>
      <vt:variant>
        <vt:i4>8257642</vt:i4>
      </vt:variant>
      <vt:variant>
        <vt:i4>195</vt:i4>
      </vt:variant>
      <vt:variant>
        <vt:i4>0</vt:i4>
      </vt:variant>
      <vt:variant>
        <vt:i4>5</vt:i4>
      </vt:variant>
      <vt:variant>
        <vt:lpwstr>docs/S1-133065.zip</vt:lpwstr>
      </vt:variant>
      <vt:variant>
        <vt:lpwstr/>
      </vt:variant>
      <vt:variant>
        <vt:i4>8323178</vt:i4>
      </vt:variant>
      <vt:variant>
        <vt:i4>192</vt:i4>
      </vt:variant>
      <vt:variant>
        <vt:i4>0</vt:i4>
      </vt:variant>
      <vt:variant>
        <vt:i4>5</vt:i4>
      </vt:variant>
      <vt:variant>
        <vt:lpwstr>docs/S1-133064.zip</vt:lpwstr>
      </vt:variant>
      <vt:variant>
        <vt:lpwstr/>
      </vt:variant>
      <vt:variant>
        <vt:i4>7864426</vt:i4>
      </vt:variant>
      <vt:variant>
        <vt:i4>189</vt:i4>
      </vt:variant>
      <vt:variant>
        <vt:i4>0</vt:i4>
      </vt:variant>
      <vt:variant>
        <vt:i4>5</vt:i4>
      </vt:variant>
      <vt:variant>
        <vt:lpwstr>docs/S1-133063.zip</vt:lpwstr>
      </vt:variant>
      <vt:variant>
        <vt:lpwstr/>
      </vt:variant>
      <vt:variant>
        <vt:i4>7929962</vt:i4>
      </vt:variant>
      <vt:variant>
        <vt:i4>186</vt:i4>
      </vt:variant>
      <vt:variant>
        <vt:i4>0</vt:i4>
      </vt:variant>
      <vt:variant>
        <vt:i4>5</vt:i4>
      </vt:variant>
      <vt:variant>
        <vt:lpwstr>docs/S1-133062.zip</vt:lpwstr>
      </vt:variant>
      <vt:variant>
        <vt:lpwstr/>
      </vt:variant>
      <vt:variant>
        <vt:i4>7995498</vt:i4>
      </vt:variant>
      <vt:variant>
        <vt:i4>183</vt:i4>
      </vt:variant>
      <vt:variant>
        <vt:i4>0</vt:i4>
      </vt:variant>
      <vt:variant>
        <vt:i4>5</vt:i4>
      </vt:variant>
      <vt:variant>
        <vt:lpwstr>docs/S1-133061.zip</vt:lpwstr>
      </vt:variant>
      <vt:variant>
        <vt:lpwstr/>
      </vt:variant>
      <vt:variant>
        <vt:i4>8061034</vt:i4>
      </vt:variant>
      <vt:variant>
        <vt:i4>180</vt:i4>
      </vt:variant>
      <vt:variant>
        <vt:i4>0</vt:i4>
      </vt:variant>
      <vt:variant>
        <vt:i4>5</vt:i4>
      </vt:variant>
      <vt:variant>
        <vt:lpwstr>docs/S1-133060.zip</vt:lpwstr>
      </vt:variant>
      <vt:variant>
        <vt:lpwstr/>
      </vt:variant>
      <vt:variant>
        <vt:i4>7471209</vt:i4>
      </vt:variant>
      <vt:variant>
        <vt:i4>177</vt:i4>
      </vt:variant>
      <vt:variant>
        <vt:i4>0</vt:i4>
      </vt:variant>
      <vt:variant>
        <vt:i4>5</vt:i4>
      </vt:variant>
      <vt:variant>
        <vt:lpwstr>docs/S1-133059.zip</vt:lpwstr>
      </vt:variant>
      <vt:variant>
        <vt:lpwstr/>
      </vt:variant>
      <vt:variant>
        <vt:i4>7536745</vt:i4>
      </vt:variant>
      <vt:variant>
        <vt:i4>174</vt:i4>
      </vt:variant>
      <vt:variant>
        <vt:i4>0</vt:i4>
      </vt:variant>
      <vt:variant>
        <vt:i4>5</vt:i4>
      </vt:variant>
      <vt:variant>
        <vt:lpwstr>docs/S1-133058.zip</vt:lpwstr>
      </vt:variant>
      <vt:variant>
        <vt:lpwstr/>
      </vt:variant>
      <vt:variant>
        <vt:i4>8126569</vt:i4>
      </vt:variant>
      <vt:variant>
        <vt:i4>171</vt:i4>
      </vt:variant>
      <vt:variant>
        <vt:i4>0</vt:i4>
      </vt:variant>
      <vt:variant>
        <vt:i4>5</vt:i4>
      </vt:variant>
      <vt:variant>
        <vt:lpwstr>docs/S1-133057.zip</vt:lpwstr>
      </vt:variant>
      <vt:variant>
        <vt:lpwstr/>
      </vt:variant>
      <vt:variant>
        <vt:i4>8192105</vt:i4>
      </vt:variant>
      <vt:variant>
        <vt:i4>168</vt:i4>
      </vt:variant>
      <vt:variant>
        <vt:i4>0</vt:i4>
      </vt:variant>
      <vt:variant>
        <vt:i4>5</vt:i4>
      </vt:variant>
      <vt:variant>
        <vt:lpwstr>docs/S1-133056.zip</vt:lpwstr>
      </vt:variant>
      <vt:variant>
        <vt:lpwstr/>
      </vt:variant>
      <vt:variant>
        <vt:i4>8257641</vt:i4>
      </vt:variant>
      <vt:variant>
        <vt:i4>165</vt:i4>
      </vt:variant>
      <vt:variant>
        <vt:i4>0</vt:i4>
      </vt:variant>
      <vt:variant>
        <vt:i4>5</vt:i4>
      </vt:variant>
      <vt:variant>
        <vt:lpwstr>docs/S1-133055.zip</vt:lpwstr>
      </vt:variant>
      <vt:variant>
        <vt:lpwstr/>
      </vt:variant>
      <vt:variant>
        <vt:i4>8323177</vt:i4>
      </vt:variant>
      <vt:variant>
        <vt:i4>162</vt:i4>
      </vt:variant>
      <vt:variant>
        <vt:i4>0</vt:i4>
      </vt:variant>
      <vt:variant>
        <vt:i4>5</vt:i4>
      </vt:variant>
      <vt:variant>
        <vt:lpwstr>docs/S1-133054.zip</vt:lpwstr>
      </vt:variant>
      <vt:variant>
        <vt:lpwstr/>
      </vt:variant>
      <vt:variant>
        <vt:i4>7864425</vt:i4>
      </vt:variant>
      <vt:variant>
        <vt:i4>159</vt:i4>
      </vt:variant>
      <vt:variant>
        <vt:i4>0</vt:i4>
      </vt:variant>
      <vt:variant>
        <vt:i4>5</vt:i4>
      </vt:variant>
      <vt:variant>
        <vt:lpwstr>docs/S1-133053.zip</vt:lpwstr>
      </vt:variant>
      <vt:variant>
        <vt:lpwstr/>
      </vt:variant>
      <vt:variant>
        <vt:i4>7929961</vt:i4>
      </vt:variant>
      <vt:variant>
        <vt:i4>156</vt:i4>
      </vt:variant>
      <vt:variant>
        <vt:i4>0</vt:i4>
      </vt:variant>
      <vt:variant>
        <vt:i4>5</vt:i4>
      </vt:variant>
      <vt:variant>
        <vt:lpwstr>docs/S1-133052.zip</vt:lpwstr>
      </vt:variant>
      <vt:variant>
        <vt:lpwstr/>
      </vt:variant>
      <vt:variant>
        <vt:i4>7995497</vt:i4>
      </vt:variant>
      <vt:variant>
        <vt:i4>153</vt:i4>
      </vt:variant>
      <vt:variant>
        <vt:i4>0</vt:i4>
      </vt:variant>
      <vt:variant>
        <vt:i4>5</vt:i4>
      </vt:variant>
      <vt:variant>
        <vt:lpwstr>docs/S1-133051.zip</vt:lpwstr>
      </vt:variant>
      <vt:variant>
        <vt:lpwstr/>
      </vt:variant>
      <vt:variant>
        <vt:i4>8061033</vt:i4>
      </vt:variant>
      <vt:variant>
        <vt:i4>150</vt:i4>
      </vt:variant>
      <vt:variant>
        <vt:i4>0</vt:i4>
      </vt:variant>
      <vt:variant>
        <vt:i4>5</vt:i4>
      </vt:variant>
      <vt:variant>
        <vt:lpwstr>docs/S1-133050.zip</vt:lpwstr>
      </vt:variant>
      <vt:variant>
        <vt:lpwstr/>
      </vt:variant>
      <vt:variant>
        <vt:i4>7471208</vt:i4>
      </vt:variant>
      <vt:variant>
        <vt:i4>147</vt:i4>
      </vt:variant>
      <vt:variant>
        <vt:i4>0</vt:i4>
      </vt:variant>
      <vt:variant>
        <vt:i4>5</vt:i4>
      </vt:variant>
      <vt:variant>
        <vt:lpwstr>docs/S1-133049.zip</vt:lpwstr>
      </vt:variant>
      <vt:variant>
        <vt:lpwstr/>
      </vt:variant>
      <vt:variant>
        <vt:i4>7536744</vt:i4>
      </vt:variant>
      <vt:variant>
        <vt:i4>144</vt:i4>
      </vt:variant>
      <vt:variant>
        <vt:i4>0</vt:i4>
      </vt:variant>
      <vt:variant>
        <vt:i4>5</vt:i4>
      </vt:variant>
      <vt:variant>
        <vt:lpwstr>docs/S1-133048.zip</vt:lpwstr>
      </vt:variant>
      <vt:variant>
        <vt:lpwstr/>
      </vt:variant>
      <vt:variant>
        <vt:i4>8126568</vt:i4>
      </vt:variant>
      <vt:variant>
        <vt:i4>141</vt:i4>
      </vt:variant>
      <vt:variant>
        <vt:i4>0</vt:i4>
      </vt:variant>
      <vt:variant>
        <vt:i4>5</vt:i4>
      </vt:variant>
      <vt:variant>
        <vt:lpwstr>docs/S1-133047.zip</vt:lpwstr>
      </vt:variant>
      <vt:variant>
        <vt:lpwstr/>
      </vt:variant>
      <vt:variant>
        <vt:i4>8192104</vt:i4>
      </vt:variant>
      <vt:variant>
        <vt:i4>138</vt:i4>
      </vt:variant>
      <vt:variant>
        <vt:i4>0</vt:i4>
      </vt:variant>
      <vt:variant>
        <vt:i4>5</vt:i4>
      </vt:variant>
      <vt:variant>
        <vt:lpwstr>docs/S1-133046.zip</vt:lpwstr>
      </vt:variant>
      <vt:variant>
        <vt:lpwstr/>
      </vt:variant>
      <vt:variant>
        <vt:i4>8257640</vt:i4>
      </vt:variant>
      <vt:variant>
        <vt:i4>135</vt:i4>
      </vt:variant>
      <vt:variant>
        <vt:i4>0</vt:i4>
      </vt:variant>
      <vt:variant>
        <vt:i4>5</vt:i4>
      </vt:variant>
      <vt:variant>
        <vt:lpwstr>docs/S1-133045.zip</vt:lpwstr>
      </vt:variant>
      <vt:variant>
        <vt:lpwstr/>
      </vt:variant>
      <vt:variant>
        <vt:i4>8323176</vt:i4>
      </vt:variant>
      <vt:variant>
        <vt:i4>132</vt:i4>
      </vt:variant>
      <vt:variant>
        <vt:i4>0</vt:i4>
      </vt:variant>
      <vt:variant>
        <vt:i4>5</vt:i4>
      </vt:variant>
      <vt:variant>
        <vt:lpwstr>docs/S1-133044.zip</vt:lpwstr>
      </vt:variant>
      <vt:variant>
        <vt:lpwstr/>
      </vt:variant>
      <vt:variant>
        <vt:i4>7864424</vt:i4>
      </vt:variant>
      <vt:variant>
        <vt:i4>129</vt:i4>
      </vt:variant>
      <vt:variant>
        <vt:i4>0</vt:i4>
      </vt:variant>
      <vt:variant>
        <vt:i4>5</vt:i4>
      </vt:variant>
      <vt:variant>
        <vt:lpwstr>docs/S1-133043.zip</vt:lpwstr>
      </vt:variant>
      <vt:variant>
        <vt:lpwstr/>
      </vt:variant>
      <vt:variant>
        <vt:i4>7929960</vt:i4>
      </vt:variant>
      <vt:variant>
        <vt:i4>126</vt:i4>
      </vt:variant>
      <vt:variant>
        <vt:i4>0</vt:i4>
      </vt:variant>
      <vt:variant>
        <vt:i4>5</vt:i4>
      </vt:variant>
      <vt:variant>
        <vt:lpwstr>docs/S1-133042.zip</vt:lpwstr>
      </vt:variant>
      <vt:variant>
        <vt:lpwstr/>
      </vt:variant>
      <vt:variant>
        <vt:i4>7995496</vt:i4>
      </vt:variant>
      <vt:variant>
        <vt:i4>123</vt:i4>
      </vt:variant>
      <vt:variant>
        <vt:i4>0</vt:i4>
      </vt:variant>
      <vt:variant>
        <vt:i4>5</vt:i4>
      </vt:variant>
      <vt:variant>
        <vt:lpwstr>docs/S1-133041.zip</vt:lpwstr>
      </vt:variant>
      <vt:variant>
        <vt:lpwstr/>
      </vt:variant>
      <vt:variant>
        <vt:i4>8061032</vt:i4>
      </vt:variant>
      <vt:variant>
        <vt:i4>120</vt:i4>
      </vt:variant>
      <vt:variant>
        <vt:i4>0</vt:i4>
      </vt:variant>
      <vt:variant>
        <vt:i4>5</vt:i4>
      </vt:variant>
      <vt:variant>
        <vt:lpwstr>docs/S1-133040.zip</vt:lpwstr>
      </vt:variant>
      <vt:variant>
        <vt:lpwstr/>
      </vt:variant>
      <vt:variant>
        <vt:i4>7471215</vt:i4>
      </vt:variant>
      <vt:variant>
        <vt:i4>117</vt:i4>
      </vt:variant>
      <vt:variant>
        <vt:i4>0</vt:i4>
      </vt:variant>
      <vt:variant>
        <vt:i4>5</vt:i4>
      </vt:variant>
      <vt:variant>
        <vt:lpwstr>docs/S1-133039.zip</vt:lpwstr>
      </vt:variant>
      <vt:variant>
        <vt:lpwstr/>
      </vt:variant>
      <vt:variant>
        <vt:i4>7536751</vt:i4>
      </vt:variant>
      <vt:variant>
        <vt:i4>114</vt:i4>
      </vt:variant>
      <vt:variant>
        <vt:i4>0</vt:i4>
      </vt:variant>
      <vt:variant>
        <vt:i4>5</vt:i4>
      </vt:variant>
      <vt:variant>
        <vt:lpwstr>docs/S1-133038.zip</vt:lpwstr>
      </vt:variant>
      <vt:variant>
        <vt:lpwstr/>
      </vt:variant>
      <vt:variant>
        <vt:i4>8126575</vt:i4>
      </vt:variant>
      <vt:variant>
        <vt:i4>111</vt:i4>
      </vt:variant>
      <vt:variant>
        <vt:i4>0</vt:i4>
      </vt:variant>
      <vt:variant>
        <vt:i4>5</vt:i4>
      </vt:variant>
      <vt:variant>
        <vt:lpwstr>docs/S1-133037.zip</vt:lpwstr>
      </vt:variant>
      <vt:variant>
        <vt:lpwstr/>
      </vt:variant>
      <vt:variant>
        <vt:i4>8192111</vt:i4>
      </vt:variant>
      <vt:variant>
        <vt:i4>108</vt:i4>
      </vt:variant>
      <vt:variant>
        <vt:i4>0</vt:i4>
      </vt:variant>
      <vt:variant>
        <vt:i4>5</vt:i4>
      </vt:variant>
      <vt:variant>
        <vt:lpwstr>docs/S1-133036.zip</vt:lpwstr>
      </vt:variant>
      <vt:variant>
        <vt:lpwstr/>
      </vt:variant>
      <vt:variant>
        <vt:i4>8257647</vt:i4>
      </vt:variant>
      <vt:variant>
        <vt:i4>105</vt:i4>
      </vt:variant>
      <vt:variant>
        <vt:i4>0</vt:i4>
      </vt:variant>
      <vt:variant>
        <vt:i4>5</vt:i4>
      </vt:variant>
      <vt:variant>
        <vt:lpwstr>docs/S1-133035.zip</vt:lpwstr>
      </vt:variant>
      <vt:variant>
        <vt:lpwstr/>
      </vt:variant>
      <vt:variant>
        <vt:i4>8323183</vt:i4>
      </vt:variant>
      <vt:variant>
        <vt:i4>102</vt:i4>
      </vt:variant>
      <vt:variant>
        <vt:i4>0</vt:i4>
      </vt:variant>
      <vt:variant>
        <vt:i4>5</vt:i4>
      </vt:variant>
      <vt:variant>
        <vt:lpwstr>docs/S1-133034.zip</vt:lpwstr>
      </vt:variant>
      <vt:variant>
        <vt:lpwstr/>
      </vt:variant>
      <vt:variant>
        <vt:i4>7864431</vt:i4>
      </vt:variant>
      <vt:variant>
        <vt:i4>99</vt:i4>
      </vt:variant>
      <vt:variant>
        <vt:i4>0</vt:i4>
      </vt:variant>
      <vt:variant>
        <vt:i4>5</vt:i4>
      </vt:variant>
      <vt:variant>
        <vt:lpwstr>docs/S1-133033.zip</vt:lpwstr>
      </vt:variant>
      <vt:variant>
        <vt:lpwstr/>
      </vt:variant>
      <vt:variant>
        <vt:i4>7929967</vt:i4>
      </vt:variant>
      <vt:variant>
        <vt:i4>96</vt:i4>
      </vt:variant>
      <vt:variant>
        <vt:i4>0</vt:i4>
      </vt:variant>
      <vt:variant>
        <vt:i4>5</vt:i4>
      </vt:variant>
      <vt:variant>
        <vt:lpwstr>docs/S1-133032.zip</vt:lpwstr>
      </vt:variant>
      <vt:variant>
        <vt:lpwstr/>
      </vt:variant>
      <vt:variant>
        <vt:i4>7995503</vt:i4>
      </vt:variant>
      <vt:variant>
        <vt:i4>93</vt:i4>
      </vt:variant>
      <vt:variant>
        <vt:i4>0</vt:i4>
      </vt:variant>
      <vt:variant>
        <vt:i4>5</vt:i4>
      </vt:variant>
      <vt:variant>
        <vt:lpwstr>docs/S1-133031.zip</vt:lpwstr>
      </vt:variant>
      <vt:variant>
        <vt:lpwstr/>
      </vt:variant>
      <vt:variant>
        <vt:i4>8061039</vt:i4>
      </vt:variant>
      <vt:variant>
        <vt:i4>90</vt:i4>
      </vt:variant>
      <vt:variant>
        <vt:i4>0</vt:i4>
      </vt:variant>
      <vt:variant>
        <vt:i4>5</vt:i4>
      </vt:variant>
      <vt:variant>
        <vt:lpwstr>docs/S1-133030.zip</vt:lpwstr>
      </vt:variant>
      <vt:variant>
        <vt:lpwstr/>
      </vt:variant>
      <vt:variant>
        <vt:i4>7471214</vt:i4>
      </vt:variant>
      <vt:variant>
        <vt:i4>87</vt:i4>
      </vt:variant>
      <vt:variant>
        <vt:i4>0</vt:i4>
      </vt:variant>
      <vt:variant>
        <vt:i4>5</vt:i4>
      </vt:variant>
      <vt:variant>
        <vt:lpwstr>docs/S1-133029.zip</vt:lpwstr>
      </vt:variant>
      <vt:variant>
        <vt:lpwstr/>
      </vt:variant>
      <vt:variant>
        <vt:i4>7536750</vt:i4>
      </vt:variant>
      <vt:variant>
        <vt:i4>84</vt:i4>
      </vt:variant>
      <vt:variant>
        <vt:i4>0</vt:i4>
      </vt:variant>
      <vt:variant>
        <vt:i4>5</vt:i4>
      </vt:variant>
      <vt:variant>
        <vt:lpwstr>docs/S1-133028.zip</vt:lpwstr>
      </vt:variant>
      <vt:variant>
        <vt:lpwstr/>
      </vt:variant>
      <vt:variant>
        <vt:i4>8126574</vt:i4>
      </vt:variant>
      <vt:variant>
        <vt:i4>81</vt:i4>
      </vt:variant>
      <vt:variant>
        <vt:i4>0</vt:i4>
      </vt:variant>
      <vt:variant>
        <vt:i4>5</vt:i4>
      </vt:variant>
      <vt:variant>
        <vt:lpwstr>docs/S1-133027.zip</vt:lpwstr>
      </vt:variant>
      <vt:variant>
        <vt:lpwstr/>
      </vt:variant>
      <vt:variant>
        <vt:i4>8192110</vt:i4>
      </vt:variant>
      <vt:variant>
        <vt:i4>78</vt:i4>
      </vt:variant>
      <vt:variant>
        <vt:i4>0</vt:i4>
      </vt:variant>
      <vt:variant>
        <vt:i4>5</vt:i4>
      </vt:variant>
      <vt:variant>
        <vt:lpwstr>docs/S1-133026.zip</vt:lpwstr>
      </vt:variant>
      <vt:variant>
        <vt:lpwstr/>
      </vt:variant>
      <vt:variant>
        <vt:i4>8257646</vt:i4>
      </vt:variant>
      <vt:variant>
        <vt:i4>75</vt:i4>
      </vt:variant>
      <vt:variant>
        <vt:i4>0</vt:i4>
      </vt:variant>
      <vt:variant>
        <vt:i4>5</vt:i4>
      </vt:variant>
      <vt:variant>
        <vt:lpwstr>docs/S1-133025.zip</vt:lpwstr>
      </vt:variant>
      <vt:variant>
        <vt:lpwstr/>
      </vt:variant>
      <vt:variant>
        <vt:i4>8323182</vt:i4>
      </vt:variant>
      <vt:variant>
        <vt:i4>72</vt:i4>
      </vt:variant>
      <vt:variant>
        <vt:i4>0</vt:i4>
      </vt:variant>
      <vt:variant>
        <vt:i4>5</vt:i4>
      </vt:variant>
      <vt:variant>
        <vt:lpwstr>docs/S1-133024.zip</vt:lpwstr>
      </vt:variant>
      <vt:variant>
        <vt:lpwstr/>
      </vt:variant>
      <vt:variant>
        <vt:i4>7864430</vt:i4>
      </vt:variant>
      <vt:variant>
        <vt:i4>69</vt:i4>
      </vt:variant>
      <vt:variant>
        <vt:i4>0</vt:i4>
      </vt:variant>
      <vt:variant>
        <vt:i4>5</vt:i4>
      </vt:variant>
      <vt:variant>
        <vt:lpwstr>docs/S1-133023.zip</vt:lpwstr>
      </vt:variant>
      <vt:variant>
        <vt:lpwstr/>
      </vt:variant>
      <vt:variant>
        <vt:i4>7929966</vt:i4>
      </vt:variant>
      <vt:variant>
        <vt:i4>66</vt:i4>
      </vt:variant>
      <vt:variant>
        <vt:i4>0</vt:i4>
      </vt:variant>
      <vt:variant>
        <vt:i4>5</vt:i4>
      </vt:variant>
      <vt:variant>
        <vt:lpwstr>docs/S1-133022.zip</vt:lpwstr>
      </vt:variant>
      <vt:variant>
        <vt:lpwstr/>
      </vt:variant>
      <vt:variant>
        <vt:i4>7995502</vt:i4>
      </vt:variant>
      <vt:variant>
        <vt:i4>63</vt:i4>
      </vt:variant>
      <vt:variant>
        <vt:i4>0</vt:i4>
      </vt:variant>
      <vt:variant>
        <vt:i4>5</vt:i4>
      </vt:variant>
      <vt:variant>
        <vt:lpwstr>docs/S1-133021.zip</vt:lpwstr>
      </vt:variant>
      <vt:variant>
        <vt:lpwstr/>
      </vt:variant>
      <vt:variant>
        <vt:i4>8061038</vt:i4>
      </vt:variant>
      <vt:variant>
        <vt:i4>60</vt:i4>
      </vt:variant>
      <vt:variant>
        <vt:i4>0</vt:i4>
      </vt:variant>
      <vt:variant>
        <vt:i4>5</vt:i4>
      </vt:variant>
      <vt:variant>
        <vt:lpwstr>docs/S1-133020.zip</vt:lpwstr>
      </vt:variant>
      <vt:variant>
        <vt:lpwstr/>
      </vt:variant>
      <vt:variant>
        <vt:i4>7471213</vt:i4>
      </vt:variant>
      <vt:variant>
        <vt:i4>57</vt:i4>
      </vt:variant>
      <vt:variant>
        <vt:i4>0</vt:i4>
      </vt:variant>
      <vt:variant>
        <vt:i4>5</vt:i4>
      </vt:variant>
      <vt:variant>
        <vt:lpwstr>docs/S1-133019.zip</vt:lpwstr>
      </vt:variant>
      <vt:variant>
        <vt:lpwstr/>
      </vt:variant>
      <vt:variant>
        <vt:i4>7536749</vt:i4>
      </vt:variant>
      <vt:variant>
        <vt:i4>54</vt:i4>
      </vt:variant>
      <vt:variant>
        <vt:i4>0</vt:i4>
      </vt:variant>
      <vt:variant>
        <vt:i4>5</vt:i4>
      </vt:variant>
      <vt:variant>
        <vt:lpwstr>docs/S1-133018.zip</vt:lpwstr>
      </vt:variant>
      <vt:variant>
        <vt:lpwstr/>
      </vt:variant>
      <vt:variant>
        <vt:i4>8126573</vt:i4>
      </vt:variant>
      <vt:variant>
        <vt:i4>51</vt:i4>
      </vt:variant>
      <vt:variant>
        <vt:i4>0</vt:i4>
      </vt:variant>
      <vt:variant>
        <vt:i4>5</vt:i4>
      </vt:variant>
      <vt:variant>
        <vt:lpwstr>docs/S1-133017.zip</vt:lpwstr>
      </vt:variant>
      <vt:variant>
        <vt:lpwstr/>
      </vt:variant>
      <vt:variant>
        <vt:i4>8192109</vt:i4>
      </vt:variant>
      <vt:variant>
        <vt:i4>48</vt:i4>
      </vt:variant>
      <vt:variant>
        <vt:i4>0</vt:i4>
      </vt:variant>
      <vt:variant>
        <vt:i4>5</vt:i4>
      </vt:variant>
      <vt:variant>
        <vt:lpwstr>docs/S1-133016.zip</vt:lpwstr>
      </vt:variant>
      <vt:variant>
        <vt:lpwstr/>
      </vt:variant>
      <vt:variant>
        <vt:i4>8257645</vt:i4>
      </vt:variant>
      <vt:variant>
        <vt:i4>45</vt:i4>
      </vt:variant>
      <vt:variant>
        <vt:i4>0</vt:i4>
      </vt:variant>
      <vt:variant>
        <vt:i4>5</vt:i4>
      </vt:variant>
      <vt:variant>
        <vt:lpwstr>docs/S1-133015.zip</vt:lpwstr>
      </vt:variant>
      <vt:variant>
        <vt:lpwstr/>
      </vt:variant>
      <vt:variant>
        <vt:i4>8323181</vt:i4>
      </vt:variant>
      <vt:variant>
        <vt:i4>42</vt:i4>
      </vt:variant>
      <vt:variant>
        <vt:i4>0</vt:i4>
      </vt:variant>
      <vt:variant>
        <vt:i4>5</vt:i4>
      </vt:variant>
      <vt:variant>
        <vt:lpwstr>docs/S1-133014.zip</vt:lpwstr>
      </vt:variant>
      <vt:variant>
        <vt:lpwstr/>
      </vt:variant>
      <vt:variant>
        <vt:i4>7864429</vt:i4>
      </vt:variant>
      <vt:variant>
        <vt:i4>39</vt:i4>
      </vt:variant>
      <vt:variant>
        <vt:i4>0</vt:i4>
      </vt:variant>
      <vt:variant>
        <vt:i4>5</vt:i4>
      </vt:variant>
      <vt:variant>
        <vt:lpwstr>docs/S1-133013.zip</vt:lpwstr>
      </vt:variant>
      <vt:variant>
        <vt:lpwstr/>
      </vt:variant>
      <vt:variant>
        <vt:i4>7929965</vt:i4>
      </vt:variant>
      <vt:variant>
        <vt:i4>36</vt:i4>
      </vt:variant>
      <vt:variant>
        <vt:i4>0</vt:i4>
      </vt:variant>
      <vt:variant>
        <vt:i4>5</vt:i4>
      </vt:variant>
      <vt:variant>
        <vt:lpwstr>docs/S1-133012.zip</vt:lpwstr>
      </vt:variant>
      <vt:variant>
        <vt:lpwstr/>
      </vt:variant>
      <vt:variant>
        <vt:i4>7995501</vt:i4>
      </vt:variant>
      <vt:variant>
        <vt:i4>33</vt:i4>
      </vt:variant>
      <vt:variant>
        <vt:i4>0</vt:i4>
      </vt:variant>
      <vt:variant>
        <vt:i4>5</vt:i4>
      </vt:variant>
      <vt:variant>
        <vt:lpwstr>docs/S1-133011.zip</vt:lpwstr>
      </vt:variant>
      <vt:variant>
        <vt:lpwstr/>
      </vt:variant>
      <vt:variant>
        <vt:i4>8061037</vt:i4>
      </vt:variant>
      <vt:variant>
        <vt:i4>30</vt:i4>
      </vt:variant>
      <vt:variant>
        <vt:i4>0</vt:i4>
      </vt:variant>
      <vt:variant>
        <vt:i4>5</vt:i4>
      </vt:variant>
      <vt:variant>
        <vt:lpwstr>docs/S1-133010.zip</vt:lpwstr>
      </vt:variant>
      <vt:variant>
        <vt:lpwstr/>
      </vt:variant>
      <vt:variant>
        <vt:i4>7471212</vt:i4>
      </vt:variant>
      <vt:variant>
        <vt:i4>27</vt:i4>
      </vt:variant>
      <vt:variant>
        <vt:i4>0</vt:i4>
      </vt:variant>
      <vt:variant>
        <vt:i4>5</vt:i4>
      </vt:variant>
      <vt:variant>
        <vt:lpwstr>docs/S1-133009.zip</vt:lpwstr>
      </vt:variant>
      <vt:variant>
        <vt:lpwstr/>
      </vt:variant>
      <vt:variant>
        <vt:i4>7536748</vt:i4>
      </vt:variant>
      <vt:variant>
        <vt:i4>24</vt:i4>
      </vt:variant>
      <vt:variant>
        <vt:i4>0</vt:i4>
      </vt:variant>
      <vt:variant>
        <vt:i4>5</vt:i4>
      </vt:variant>
      <vt:variant>
        <vt:lpwstr>docs/S1-133008.zip</vt:lpwstr>
      </vt:variant>
      <vt:variant>
        <vt:lpwstr/>
      </vt:variant>
      <vt:variant>
        <vt:i4>8126572</vt:i4>
      </vt:variant>
      <vt:variant>
        <vt:i4>21</vt:i4>
      </vt:variant>
      <vt:variant>
        <vt:i4>0</vt:i4>
      </vt:variant>
      <vt:variant>
        <vt:i4>5</vt:i4>
      </vt:variant>
      <vt:variant>
        <vt:lpwstr>docs/S1-133007.zip</vt:lpwstr>
      </vt:variant>
      <vt:variant>
        <vt:lpwstr/>
      </vt:variant>
      <vt:variant>
        <vt:i4>8192108</vt:i4>
      </vt:variant>
      <vt:variant>
        <vt:i4>18</vt:i4>
      </vt:variant>
      <vt:variant>
        <vt:i4>0</vt:i4>
      </vt:variant>
      <vt:variant>
        <vt:i4>5</vt:i4>
      </vt:variant>
      <vt:variant>
        <vt:lpwstr>docs/S1-133006.zip</vt:lpwstr>
      </vt:variant>
      <vt:variant>
        <vt:lpwstr/>
      </vt:variant>
      <vt:variant>
        <vt:i4>8257644</vt:i4>
      </vt:variant>
      <vt:variant>
        <vt:i4>15</vt:i4>
      </vt:variant>
      <vt:variant>
        <vt:i4>0</vt:i4>
      </vt:variant>
      <vt:variant>
        <vt:i4>5</vt:i4>
      </vt:variant>
      <vt:variant>
        <vt:lpwstr>docs/S1-133005.zip</vt:lpwstr>
      </vt:variant>
      <vt:variant>
        <vt:lpwstr/>
      </vt:variant>
      <vt:variant>
        <vt:i4>8323180</vt:i4>
      </vt:variant>
      <vt:variant>
        <vt:i4>12</vt:i4>
      </vt:variant>
      <vt:variant>
        <vt:i4>0</vt:i4>
      </vt:variant>
      <vt:variant>
        <vt:i4>5</vt:i4>
      </vt:variant>
      <vt:variant>
        <vt:lpwstr>docs/S1-133004.zip</vt:lpwstr>
      </vt:variant>
      <vt:variant>
        <vt:lpwstr/>
      </vt:variant>
      <vt:variant>
        <vt:i4>7864428</vt:i4>
      </vt:variant>
      <vt:variant>
        <vt:i4>9</vt:i4>
      </vt:variant>
      <vt:variant>
        <vt:i4>0</vt:i4>
      </vt:variant>
      <vt:variant>
        <vt:i4>5</vt:i4>
      </vt:variant>
      <vt:variant>
        <vt:lpwstr>docs/S1-133003.zip</vt:lpwstr>
      </vt:variant>
      <vt:variant>
        <vt:lpwstr/>
      </vt:variant>
      <vt:variant>
        <vt:i4>7929964</vt:i4>
      </vt:variant>
      <vt:variant>
        <vt:i4>6</vt:i4>
      </vt:variant>
      <vt:variant>
        <vt:i4>0</vt:i4>
      </vt:variant>
      <vt:variant>
        <vt:i4>5</vt:i4>
      </vt:variant>
      <vt:variant>
        <vt:lpwstr>docs/S1-133002.zip</vt:lpwstr>
      </vt:variant>
      <vt:variant>
        <vt:lpwstr/>
      </vt:variant>
      <vt:variant>
        <vt:i4>7995500</vt:i4>
      </vt:variant>
      <vt:variant>
        <vt:i4>3</vt:i4>
      </vt:variant>
      <vt:variant>
        <vt:i4>0</vt:i4>
      </vt:variant>
      <vt:variant>
        <vt:i4>5</vt:i4>
      </vt:variant>
      <vt:variant>
        <vt:lpwstr>docs/S1-133001.zip</vt:lpwstr>
      </vt:variant>
      <vt:variant>
        <vt:lpwstr/>
      </vt:variant>
      <vt:variant>
        <vt:i4>8061036</vt:i4>
      </vt:variant>
      <vt:variant>
        <vt:i4>0</vt:i4>
      </vt:variant>
      <vt:variant>
        <vt:i4>0</vt:i4>
      </vt:variant>
      <vt:variant>
        <vt:i4>5</vt:i4>
      </vt:variant>
      <vt:variant>
        <vt:lpwstr>docs/S1-133000.zip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 WG2 meeting #23</dc:title>
  <dc:subject/>
  <dc:creator>Alain Sultan</dc:creator>
  <cp:keywords/>
  <dc:description/>
  <cp:lastModifiedBy>CR_CR0</cp:lastModifiedBy>
  <cp:revision>2</cp:revision>
  <cp:lastPrinted>2008-11-14T09:22:00Z</cp:lastPrinted>
  <dcterms:created xsi:type="dcterms:W3CDTF">2023-09-29T15:20:00Z</dcterms:created>
  <dcterms:modified xsi:type="dcterms:W3CDTF">2023-09-29T15:20:00Z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