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5A1F8E">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E975C7">
              <w:t>2</w:t>
            </w:r>
            <w:r w:rsidRPr="007D6080">
              <w:t>.</w:t>
            </w:r>
            <w:r w:rsidR="00E975C7">
              <w:t>0</w:t>
            </w:r>
            <w:r w:rsidRPr="007D6080">
              <w:t>.</w:t>
            </w:r>
            <w:bookmarkEnd w:id="3"/>
            <w:r w:rsidR="005A1F8E">
              <w:t>0</w:t>
            </w:r>
            <w:r w:rsidR="005A1F8E" w:rsidRPr="007D6080">
              <w:t xml:space="preserve"> </w:t>
            </w:r>
            <w:r w:rsidRPr="007D6080">
              <w:rPr>
                <w:sz w:val="32"/>
              </w:rPr>
              <w:t>(</w:t>
            </w:r>
            <w:bookmarkStart w:id="4" w:name="issueDate"/>
            <w:r w:rsidR="00400F5F" w:rsidRPr="007D6080">
              <w:rPr>
                <w:sz w:val="32"/>
              </w:rPr>
              <w:t>20</w:t>
            </w:r>
            <w:r w:rsidR="0073007F">
              <w:rPr>
                <w:sz w:val="32"/>
              </w:rPr>
              <w:t>20</w:t>
            </w:r>
            <w:r w:rsidRPr="007D6080">
              <w:rPr>
                <w:sz w:val="32"/>
              </w:rPr>
              <w:t>-</w:t>
            </w:r>
            <w:bookmarkEnd w:id="4"/>
            <w:r w:rsidR="00B24FD5">
              <w:rPr>
                <w:sz w:val="32"/>
              </w:rPr>
              <w:t>0</w:t>
            </w:r>
            <w:r w:rsidR="00E975C7">
              <w:rPr>
                <w:sz w:val="32"/>
              </w:rPr>
              <w:t>9</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6"/>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7" w:name="specRelease"/>
            <w:r w:rsidRPr="00400F5F">
              <w:rPr>
                <w:rStyle w:val="ZGSM"/>
              </w:rPr>
              <w:t>16</w:t>
            </w:r>
            <w:bookmarkEnd w:id="7"/>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8"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8"/>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00C040C5" w:rsidRPr="00276F55">
              <w:rPr>
                <w:sz w:val="18"/>
              </w:rPr>
              <w:t>20</w:t>
            </w:r>
            <w:r w:rsidR="00C040C5">
              <w:rPr>
                <w:sz w:val="18"/>
              </w:rPr>
              <w:t>20</w:t>
            </w:r>
            <w:bookmarkEnd w:id="13"/>
            <w:r w:rsidRPr="007D6080">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4A47F4" w:rsidRDefault="004A47F4">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_Toc50477085 \h </w:instrText>
      </w:r>
      <w:r>
        <w:fldChar w:fldCharType="separate"/>
      </w:r>
      <w:r>
        <w:t>5</w:t>
      </w:r>
      <w:r>
        <w:fldChar w:fldCharType="end"/>
      </w:r>
    </w:p>
    <w:p w:rsidR="004A47F4" w:rsidRDefault="004A47F4">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_Toc50477086 \h </w:instrText>
      </w:r>
      <w:r>
        <w:fldChar w:fldCharType="separate"/>
      </w:r>
      <w:r>
        <w:t>7</w:t>
      </w:r>
      <w:r>
        <w:fldChar w:fldCharType="end"/>
      </w:r>
    </w:p>
    <w:p w:rsidR="004A47F4" w:rsidRDefault="004A47F4">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_Toc50477087 \h </w:instrText>
      </w:r>
      <w:r>
        <w:fldChar w:fldCharType="separate"/>
      </w:r>
      <w:r>
        <w:t>7</w:t>
      </w:r>
      <w:r>
        <w:fldChar w:fldCharType="end"/>
      </w:r>
    </w:p>
    <w:p w:rsidR="004A47F4" w:rsidRDefault="004A47F4">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_Toc50477088 \h </w:instrText>
      </w:r>
      <w:r>
        <w:fldChar w:fldCharType="separate"/>
      </w:r>
      <w:r>
        <w:t>8</w:t>
      </w:r>
      <w:r>
        <w:fldChar w:fldCharType="end"/>
      </w:r>
    </w:p>
    <w:p w:rsidR="004A47F4" w:rsidRDefault="004A47F4">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_Toc50477089 \h </w:instrText>
      </w:r>
      <w:r>
        <w:fldChar w:fldCharType="separate"/>
      </w:r>
      <w:r>
        <w:t>8</w:t>
      </w:r>
      <w:r>
        <w:fldChar w:fldCharType="end"/>
      </w:r>
    </w:p>
    <w:p w:rsidR="004A47F4" w:rsidRDefault="004A47F4">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_Toc50477090 \h </w:instrText>
      </w:r>
      <w:r>
        <w:fldChar w:fldCharType="separate"/>
      </w:r>
      <w:r>
        <w:t>8</w:t>
      </w:r>
      <w:r>
        <w:fldChar w:fldCharType="end"/>
      </w:r>
    </w:p>
    <w:p w:rsidR="004A47F4" w:rsidRDefault="004A47F4">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_Toc50477091 \h </w:instrText>
      </w:r>
      <w:r>
        <w:fldChar w:fldCharType="separate"/>
      </w:r>
      <w:r>
        <w:t>8</w:t>
      </w:r>
      <w:r>
        <w:fldChar w:fldCharType="end"/>
      </w:r>
    </w:p>
    <w:p w:rsidR="004A47F4" w:rsidRDefault="004A47F4">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Architecture considerations</w:t>
      </w:r>
      <w:r>
        <w:tab/>
      </w:r>
      <w:r>
        <w:fldChar w:fldCharType="begin" w:fldLock="1"/>
      </w:r>
      <w:r>
        <w:instrText xml:space="preserve"> PAGEREF _Toc50477092 \h </w:instrText>
      </w:r>
      <w:r>
        <w:fldChar w:fldCharType="separate"/>
      </w:r>
      <w:r>
        <w:t>9</w:t>
      </w:r>
      <w:r>
        <w:fldChar w:fldCharType="end"/>
      </w:r>
    </w:p>
    <w:p w:rsidR="004A47F4" w:rsidRDefault="004A47F4">
      <w:pPr>
        <w:pStyle w:val="TOC2"/>
        <w:rPr>
          <w:rFonts w:asciiTheme="minorHAnsi" w:hAnsiTheme="minorHAnsi" w:cstheme="minorBidi"/>
          <w:sz w:val="22"/>
          <w:szCs w:val="22"/>
          <w:lang w:eastAsia="en-GB"/>
        </w:rPr>
      </w:pPr>
      <w:r w:rsidRPr="004850DA">
        <w:rPr>
          <w:rFonts w:eastAsia="DengXian"/>
        </w:rPr>
        <w:t>4.1</w:t>
      </w:r>
      <w:r>
        <w:rPr>
          <w:rFonts w:asciiTheme="minorHAnsi" w:hAnsiTheme="minorHAnsi" w:cstheme="minorBidi"/>
          <w:sz w:val="22"/>
          <w:szCs w:val="22"/>
          <w:lang w:eastAsia="en-GB"/>
        </w:rPr>
        <w:tab/>
      </w:r>
      <w:r w:rsidRPr="004850DA">
        <w:rPr>
          <w:rFonts w:eastAsia="DengXian"/>
        </w:rPr>
        <w:t>High-level Description</w:t>
      </w:r>
      <w:r>
        <w:tab/>
      </w:r>
      <w:r>
        <w:fldChar w:fldCharType="begin" w:fldLock="1"/>
      </w:r>
      <w:r>
        <w:instrText xml:space="preserve"> PAGEREF _Toc50477093 \h </w:instrText>
      </w:r>
      <w:r>
        <w:fldChar w:fldCharType="separate"/>
      </w:r>
      <w:r>
        <w:t>9</w:t>
      </w:r>
      <w:r>
        <w:fldChar w:fldCharType="end"/>
      </w:r>
    </w:p>
    <w:p w:rsidR="004A47F4" w:rsidRDefault="004A47F4">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Network slice charging architecture</w:t>
      </w:r>
      <w:r>
        <w:tab/>
      </w:r>
      <w:r>
        <w:fldChar w:fldCharType="begin" w:fldLock="1"/>
      </w:r>
      <w:r>
        <w:instrText xml:space="preserve"> PAGEREF _Toc50477094 \h </w:instrText>
      </w:r>
      <w:r>
        <w:fldChar w:fldCharType="separate"/>
      </w:r>
      <w:r>
        <w:t>9</w:t>
      </w:r>
      <w:r>
        <w:fldChar w:fldCharType="end"/>
      </w:r>
    </w:p>
    <w:p w:rsidR="004A47F4" w:rsidRDefault="004A47F4">
      <w:pPr>
        <w:pStyle w:val="TOC2"/>
        <w:rPr>
          <w:rFonts w:asciiTheme="minorHAnsi" w:hAnsiTheme="minorHAnsi" w:cstheme="minorBidi"/>
          <w:sz w:val="22"/>
          <w:szCs w:val="22"/>
          <w:lang w:eastAsia="en-GB"/>
        </w:rPr>
      </w:pPr>
      <w:r w:rsidRPr="004850DA">
        <w:rPr>
          <w:rFonts w:eastAsia="DengXian"/>
        </w:rPr>
        <w:t>4.2</w:t>
      </w:r>
      <w:r>
        <w:rPr>
          <w:rFonts w:asciiTheme="minorHAnsi" w:hAnsiTheme="minorHAnsi" w:cstheme="minorBidi"/>
          <w:sz w:val="22"/>
          <w:szCs w:val="22"/>
          <w:lang w:eastAsia="en-GB"/>
        </w:rPr>
        <w:tab/>
      </w:r>
      <w:r w:rsidRPr="004850DA">
        <w:rPr>
          <w:rFonts w:eastAsia="DengXian"/>
        </w:rPr>
        <w:t>Network Slice performance and analytics charging architecture</w:t>
      </w:r>
      <w:r>
        <w:tab/>
      </w:r>
      <w:r>
        <w:fldChar w:fldCharType="begin" w:fldLock="1"/>
      </w:r>
      <w:r>
        <w:instrText xml:space="preserve"> PAGEREF _Toc50477095 \h </w:instrText>
      </w:r>
      <w:r>
        <w:fldChar w:fldCharType="separate"/>
      </w:r>
      <w:r>
        <w:t>9</w:t>
      </w:r>
      <w:r>
        <w:fldChar w:fldCharType="end"/>
      </w:r>
    </w:p>
    <w:p w:rsidR="004A47F4" w:rsidRDefault="004A47F4">
      <w:pPr>
        <w:pStyle w:val="TOC3"/>
        <w:rPr>
          <w:rFonts w:asciiTheme="minorHAnsi" w:hAnsiTheme="minorHAnsi" w:cstheme="minorBidi"/>
          <w:sz w:val="22"/>
          <w:szCs w:val="22"/>
          <w:lang w:eastAsia="en-GB"/>
        </w:rPr>
      </w:pPr>
      <w:r w:rsidRPr="004850DA">
        <w:rPr>
          <w:color w:val="000000"/>
        </w:rPr>
        <w:t>4.2.1</w:t>
      </w:r>
      <w:r>
        <w:rPr>
          <w:rFonts w:asciiTheme="minorHAnsi" w:hAnsiTheme="minorHAnsi" w:cstheme="minorBidi"/>
          <w:sz w:val="22"/>
          <w:szCs w:val="22"/>
          <w:lang w:eastAsia="en-GB"/>
        </w:rPr>
        <w:tab/>
      </w:r>
      <w:r w:rsidRPr="004850DA">
        <w:rPr>
          <w:color w:val="000000"/>
        </w:rPr>
        <w:t>High level network slice performance and analytics architecture</w:t>
      </w:r>
      <w:r>
        <w:tab/>
      </w:r>
      <w:r>
        <w:fldChar w:fldCharType="begin" w:fldLock="1"/>
      </w:r>
      <w:r>
        <w:instrText xml:space="preserve"> PAGEREF _Toc50477096 \h </w:instrText>
      </w:r>
      <w:r>
        <w:fldChar w:fldCharType="separate"/>
      </w:r>
      <w:r>
        <w:t>9</w:t>
      </w:r>
      <w:r>
        <w:fldChar w:fldCharType="end"/>
      </w:r>
    </w:p>
    <w:p w:rsidR="004A47F4" w:rsidRDefault="004A47F4">
      <w:pPr>
        <w:pStyle w:val="TOC3"/>
        <w:rPr>
          <w:rFonts w:asciiTheme="minorHAnsi" w:hAnsiTheme="minorHAnsi" w:cstheme="minorBidi"/>
          <w:sz w:val="22"/>
          <w:szCs w:val="22"/>
          <w:lang w:eastAsia="en-GB"/>
        </w:rPr>
      </w:pPr>
      <w:r>
        <w:t>4.2.</w:t>
      </w:r>
      <w:r w:rsidRPr="004850DA">
        <w:rPr>
          <w:color w:val="000000"/>
        </w:rPr>
        <w:t>2</w:t>
      </w:r>
      <w:r>
        <w:rPr>
          <w:rFonts w:asciiTheme="minorHAnsi" w:hAnsiTheme="minorHAnsi" w:cstheme="minorBidi"/>
          <w:sz w:val="22"/>
          <w:szCs w:val="22"/>
          <w:lang w:eastAsia="en-GB"/>
        </w:rPr>
        <w:tab/>
      </w:r>
      <w:r w:rsidRPr="004850DA">
        <w:rPr>
          <w:color w:val="000000"/>
        </w:rPr>
        <w:t>C</w:t>
      </w:r>
      <w:r>
        <w:t>onverged charging architecture</w:t>
      </w:r>
      <w:r>
        <w:tab/>
      </w:r>
      <w:r>
        <w:fldChar w:fldCharType="begin" w:fldLock="1"/>
      </w:r>
      <w:r>
        <w:instrText xml:space="preserve"> PAGEREF _Toc50477097 \h </w:instrText>
      </w:r>
      <w:r>
        <w:fldChar w:fldCharType="separate"/>
      </w:r>
      <w:r>
        <w:t>10</w:t>
      </w:r>
      <w:r>
        <w:fldChar w:fldCharType="end"/>
      </w:r>
    </w:p>
    <w:p w:rsidR="004A47F4" w:rsidRDefault="004A47F4">
      <w:pPr>
        <w:pStyle w:val="TOC1"/>
        <w:rPr>
          <w:rFonts w:asciiTheme="minorHAnsi" w:hAnsiTheme="minorHAnsi" w:cstheme="minorBidi"/>
          <w:szCs w:val="22"/>
          <w:lang w:eastAsia="en-GB"/>
        </w:rPr>
      </w:pPr>
      <w:r w:rsidRPr="004850DA">
        <w:rPr>
          <w:rFonts w:eastAsia="DengXian"/>
        </w:rPr>
        <w:t>5</w:t>
      </w:r>
      <w:r>
        <w:rPr>
          <w:rFonts w:asciiTheme="minorHAnsi" w:hAnsiTheme="minorHAnsi" w:cstheme="minorBidi"/>
          <w:szCs w:val="22"/>
          <w:lang w:eastAsia="en-GB"/>
        </w:rPr>
        <w:tab/>
      </w:r>
      <w:r w:rsidRPr="004850DA">
        <w:rPr>
          <w:rFonts w:eastAsia="DengXian"/>
        </w:rPr>
        <w:t xml:space="preserve">Network slice </w:t>
      </w:r>
      <w:r w:rsidRPr="004850DA">
        <w:rPr>
          <w:rFonts w:eastAsia="DengXian"/>
          <w:lang w:eastAsia="zh-CN"/>
        </w:rPr>
        <w:t>p</w:t>
      </w:r>
      <w:r w:rsidRPr="004850DA">
        <w:rPr>
          <w:rFonts w:eastAsia="DengXian"/>
        </w:rPr>
        <w:t>erformance and analytics charging</w:t>
      </w:r>
      <w:r>
        <w:t xml:space="preserve"> principles and scenarios</w:t>
      </w:r>
      <w:r>
        <w:tab/>
      </w:r>
      <w:r>
        <w:fldChar w:fldCharType="begin" w:fldLock="1"/>
      </w:r>
      <w:r>
        <w:instrText xml:space="preserve"> PAGEREF _Toc50477098 \h </w:instrText>
      </w:r>
      <w:r>
        <w:fldChar w:fldCharType="separate"/>
      </w:r>
      <w:r>
        <w:t>11</w:t>
      </w:r>
      <w:r>
        <w:fldChar w:fldCharType="end"/>
      </w:r>
    </w:p>
    <w:p w:rsidR="004A47F4" w:rsidRDefault="004A47F4">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4850DA">
        <w:rPr>
          <w:rFonts w:eastAsia="DengXian"/>
        </w:rPr>
        <w:t xml:space="preserve">Network slice </w:t>
      </w:r>
      <w:r w:rsidRPr="004850DA">
        <w:rPr>
          <w:rFonts w:eastAsia="DengXian"/>
          <w:lang w:eastAsia="zh-CN"/>
        </w:rPr>
        <w:t>p</w:t>
      </w:r>
      <w:r w:rsidRPr="004850DA">
        <w:rPr>
          <w:rFonts w:eastAsia="DengXian"/>
        </w:rPr>
        <w:t>erformance and analytics charging</w:t>
      </w:r>
      <w:r>
        <w:t xml:space="preserve"> principles</w:t>
      </w:r>
      <w:r>
        <w:tab/>
      </w:r>
      <w:r>
        <w:fldChar w:fldCharType="begin" w:fldLock="1"/>
      </w:r>
      <w:r>
        <w:instrText xml:space="preserve"> PAGEREF _Toc50477099 \h </w:instrText>
      </w:r>
      <w:r>
        <w:fldChar w:fldCharType="separate"/>
      </w:r>
      <w:r>
        <w:t>11</w:t>
      </w:r>
      <w:r>
        <w:fldChar w:fldCharType="end"/>
      </w:r>
    </w:p>
    <w:p w:rsidR="004A47F4" w:rsidRDefault="004A47F4">
      <w:pPr>
        <w:pStyle w:val="TOC3"/>
        <w:rPr>
          <w:rFonts w:asciiTheme="minorHAnsi" w:hAnsiTheme="minorHAnsi" w:cstheme="minorBidi"/>
          <w:sz w:val="22"/>
          <w:szCs w:val="22"/>
          <w:lang w:eastAsia="en-GB"/>
        </w:rPr>
      </w:pPr>
      <w:r>
        <w:rPr>
          <w:lang w:bidi="ar-IQ"/>
        </w:rPr>
        <w:t>5.1.1</w:t>
      </w:r>
      <w:r>
        <w:rPr>
          <w:rFonts w:asciiTheme="minorHAnsi" w:hAnsiTheme="minorHAnsi" w:cstheme="minorBidi"/>
          <w:sz w:val="22"/>
          <w:szCs w:val="22"/>
          <w:lang w:eastAsia="en-GB"/>
        </w:rPr>
        <w:tab/>
      </w:r>
      <w:r>
        <w:rPr>
          <w:lang w:bidi="ar-IQ"/>
        </w:rPr>
        <w:t>General</w:t>
      </w:r>
      <w:r>
        <w:tab/>
      </w:r>
      <w:r>
        <w:fldChar w:fldCharType="begin" w:fldLock="1"/>
      </w:r>
      <w:r>
        <w:instrText xml:space="preserve"> PAGEREF _Toc50477100 \h </w:instrText>
      </w:r>
      <w:r>
        <w:fldChar w:fldCharType="separate"/>
      </w:r>
      <w:r>
        <w:t>11</w:t>
      </w:r>
      <w:r>
        <w:fldChar w:fldCharType="end"/>
      </w:r>
    </w:p>
    <w:p w:rsidR="004A47F4" w:rsidRDefault="004A47F4">
      <w:pPr>
        <w:pStyle w:val="TOC3"/>
        <w:rPr>
          <w:rFonts w:asciiTheme="minorHAnsi" w:hAnsiTheme="minorHAnsi" w:cstheme="minorBidi"/>
          <w:sz w:val="22"/>
          <w:szCs w:val="22"/>
          <w:lang w:eastAsia="en-GB"/>
        </w:rPr>
      </w:pPr>
      <w:r>
        <w:rPr>
          <w:lang w:eastAsia="zh-CN"/>
        </w:rPr>
        <w:t>5.1.2</w:t>
      </w:r>
      <w:r>
        <w:rPr>
          <w:rFonts w:asciiTheme="minorHAnsi" w:hAnsiTheme="minorHAnsi" w:cstheme="minorBidi"/>
          <w:sz w:val="22"/>
          <w:szCs w:val="22"/>
          <w:lang w:eastAsia="en-GB"/>
        </w:rPr>
        <w:tab/>
      </w:r>
      <w:r>
        <w:rPr>
          <w:lang w:bidi="ar-IQ"/>
        </w:rPr>
        <w:t>Requirements</w:t>
      </w:r>
      <w:r>
        <w:tab/>
      </w:r>
      <w:r>
        <w:fldChar w:fldCharType="begin" w:fldLock="1"/>
      </w:r>
      <w:r>
        <w:instrText xml:space="preserve"> PAGEREF _Toc50477101 \h </w:instrText>
      </w:r>
      <w:r>
        <w:fldChar w:fldCharType="separate"/>
      </w:r>
      <w:r>
        <w:t>11</w:t>
      </w:r>
      <w:r>
        <w:fldChar w:fldCharType="end"/>
      </w:r>
    </w:p>
    <w:p w:rsidR="004A47F4" w:rsidRDefault="004A47F4">
      <w:pPr>
        <w:pStyle w:val="TOC3"/>
        <w:rPr>
          <w:rFonts w:asciiTheme="minorHAnsi" w:hAnsiTheme="minorHAnsi" w:cstheme="minorBidi"/>
          <w:sz w:val="22"/>
          <w:szCs w:val="22"/>
          <w:lang w:eastAsia="en-GB"/>
        </w:rPr>
      </w:pPr>
      <w:r>
        <w:rPr>
          <w:lang w:eastAsia="zh-CN"/>
        </w:rPr>
        <w:t>5.1.3</w:t>
      </w:r>
      <w:r>
        <w:rPr>
          <w:rFonts w:asciiTheme="minorHAnsi" w:hAnsiTheme="minorHAnsi" w:cstheme="minorBidi"/>
          <w:sz w:val="22"/>
          <w:szCs w:val="22"/>
          <w:lang w:eastAsia="en-GB"/>
        </w:rPr>
        <w:tab/>
      </w:r>
      <w:r w:rsidRPr="004850DA">
        <w:rPr>
          <w:rFonts w:eastAsia="DengXian"/>
        </w:rPr>
        <w:t>Network slice</w:t>
      </w:r>
      <w:r w:rsidRPr="004850DA">
        <w:rPr>
          <w:rFonts w:eastAsia="DengXian"/>
          <w:lang w:eastAsia="zh-CN"/>
        </w:rPr>
        <w:t xml:space="preserve"> p</w:t>
      </w:r>
      <w:r w:rsidRPr="004850DA">
        <w:rPr>
          <w:rFonts w:eastAsia="DengXian"/>
        </w:rPr>
        <w:t>erformance and analytics charging</w:t>
      </w:r>
      <w:r>
        <w:t xml:space="preserve"> information</w:t>
      </w:r>
      <w:r>
        <w:tab/>
      </w:r>
      <w:r>
        <w:fldChar w:fldCharType="begin" w:fldLock="1"/>
      </w:r>
      <w:r>
        <w:instrText xml:space="preserve"> PAGEREF _Toc50477102 \h </w:instrText>
      </w:r>
      <w:r>
        <w:fldChar w:fldCharType="separate"/>
      </w:r>
      <w:r>
        <w:t>11</w:t>
      </w:r>
      <w:r>
        <w:fldChar w:fldCharType="end"/>
      </w:r>
    </w:p>
    <w:p w:rsidR="004A47F4" w:rsidRDefault="004A47F4">
      <w:pPr>
        <w:pStyle w:val="TOC3"/>
        <w:rPr>
          <w:rFonts w:asciiTheme="minorHAnsi" w:hAnsiTheme="minorHAnsi" w:cstheme="minorBidi"/>
          <w:sz w:val="22"/>
          <w:szCs w:val="22"/>
          <w:lang w:eastAsia="en-GB"/>
        </w:rPr>
      </w:pPr>
      <w:r>
        <w:rPr>
          <w:lang w:bidi="ar-IQ"/>
        </w:rPr>
        <w:t>5.1.</w:t>
      </w:r>
      <w:r w:rsidRPr="004850DA">
        <w:rPr>
          <w:lang w:val="en-US" w:bidi="ar-IQ"/>
        </w:rPr>
        <w:t>4</w:t>
      </w:r>
      <w:r>
        <w:rPr>
          <w:rFonts w:asciiTheme="minorHAnsi" w:hAnsiTheme="minorHAnsi" w:cstheme="minorBidi"/>
          <w:sz w:val="22"/>
          <w:szCs w:val="22"/>
          <w:lang w:eastAsia="en-GB"/>
        </w:rPr>
        <w:tab/>
      </w:r>
      <w:r>
        <w:rPr>
          <w:lang w:bidi="ar-IQ"/>
        </w:rPr>
        <w:t>NWDAF discovery</w:t>
      </w:r>
      <w:r>
        <w:tab/>
      </w:r>
      <w:r>
        <w:fldChar w:fldCharType="begin" w:fldLock="1"/>
      </w:r>
      <w:r>
        <w:instrText xml:space="preserve"> PAGEREF _Toc50477103 \h </w:instrText>
      </w:r>
      <w:r>
        <w:fldChar w:fldCharType="separate"/>
      </w:r>
      <w:r>
        <w:t>11</w:t>
      </w:r>
      <w:r>
        <w:fldChar w:fldCharType="end"/>
      </w:r>
    </w:p>
    <w:p w:rsidR="004A47F4" w:rsidRDefault="004A47F4">
      <w:pPr>
        <w:pStyle w:val="TOC3"/>
        <w:rPr>
          <w:rFonts w:asciiTheme="minorHAnsi" w:hAnsiTheme="minorHAnsi" w:cstheme="minorBidi"/>
          <w:sz w:val="22"/>
          <w:szCs w:val="22"/>
          <w:lang w:eastAsia="en-GB"/>
        </w:rPr>
      </w:pPr>
      <w:r>
        <w:rPr>
          <w:lang w:bidi="ar-IQ"/>
        </w:rPr>
        <w:t>5.1.5</w:t>
      </w:r>
      <w:r>
        <w:rPr>
          <w:rFonts w:asciiTheme="minorHAnsi" w:hAnsiTheme="minorHAnsi" w:cstheme="minorBidi"/>
          <w:sz w:val="22"/>
          <w:szCs w:val="22"/>
          <w:lang w:eastAsia="en-GB"/>
        </w:rPr>
        <w:tab/>
      </w:r>
      <w:r>
        <w:rPr>
          <w:lang w:bidi="ar-IQ"/>
        </w:rPr>
        <w:t>CHF selection</w:t>
      </w:r>
      <w:r>
        <w:tab/>
      </w:r>
      <w:r>
        <w:fldChar w:fldCharType="begin" w:fldLock="1"/>
      </w:r>
      <w:r>
        <w:instrText xml:space="preserve"> PAGEREF _Toc50477104 \h </w:instrText>
      </w:r>
      <w:r>
        <w:fldChar w:fldCharType="separate"/>
      </w:r>
      <w:r>
        <w:t>11</w:t>
      </w:r>
      <w:r>
        <w:fldChar w:fldCharType="end"/>
      </w:r>
    </w:p>
    <w:p w:rsidR="004A47F4" w:rsidRDefault="004A47F4">
      <w:pPr>
        <w:pStyle w:val="TOC2"/>
        <w:rPr>
          <w:rFonts w:asciiTheme="minorHAnsi" w:hAnsiTheme="minorHAnsi" w:cstheme="minorBidi"/>
          <w:sz w:val="22"/>
          <w:szCs w:val="22"/>
          <w:lang w:eastAsia="en-GB"/>
        </w:rPr>
      </w:pPr>
      <w:r>
        <w:t xml:space="preserve">5.2 </w:t>
      </w:r>
      <w:r>
        <w:rPr>
          <w:rFonts w:asciiTheme="minorHAnsi" w:hAnsiTheme="minorHAnsi" w:cstheme="minorBidi"/>
          <w:sz w:val="22"/>
          <w:szCs w:val="22"/>
          <w:lang w:eastAsia="en-GB"/>
        </w:rPr>
        <w:tab/>
      </w:r>
      <w:r w:rsidRPr="004850DA">
        <w:rPr>
          <w:rFonts w:eastAsia="DengXian"/>
        </w:rPr>
        <w:t xml:space="preserve">Network slice </w:t>
      </w:r>
      <w:r w:rsidRPr="004850DA">
        <w:rPr>
          <w:rFonts w:eastAsia="DengXian"/>
          <w:lang w:eastAsia="zh-CN"/>
        </w:rPr>
        <w:t>p</w:t>
      </w:r>
      <w:r w:rsidRPr="004850DA">
        <w:rPr>
          <w:rFonts w:eastAsia="DengXian"/>
        </w:rPr>
        <w:t>erformance and analytics charging</w:t>
      </w:r>
      <w:r>
        <w:t xml:space="preserve"> scenarios</w:t>
      </w:r>
      <w:r>
        <w:tab/>
      </w:r>
      <w:r>
        <w:fldChar w:fldCharType="begin" w:fldLock="1"/>
      </w:r>
      <w:r>
        <w:instrText xml:space="preserve"> PAGEREF _Toc50477105 \h </w:instrText>
      </w:r>
      <w:r>
        <w:fldChar w:fldCharType="separate"/>
      </w:r>
      <w:r>
        <w:t>12</w:t>
      </w:r>
      <w:r>
        <w:fldChar w:fldCharType="end"/>
      </w:r>
    </w:p>
    <w:p w:rsidR="004A47F4" w:rsidRDefault="004A47F4">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Basic principles</w:t>
      </w:r>
      <w:r>
        <w:tab/>
      </w:r>
      <w:r>
        <w:fldChar w:fldCharType="begin" w:fldLock="1"/>
      </w:r>
      <w:r>
        <w:instrText xml:space="preserve"> PAGEREF _Toc50477106 \h </w:instrText>
      </w:r>
      <w:r>
        <w:fldChar w:fldCharType="separate"/>
      </w:r>
      <w:r>
        <w:t>12</w:t>
      </w:r>
      <w:r>
        <w:fldChar w:fldCharType="end"/>
      </w:r>
    </w:p>
    <w:p w:rsidR="004A47F4" w:rsidRDefault="004A47F4">
      <w:pPr>
        <w:pStyle w:val="TOC4"/>
        <w:rPr>
          <w:rFonts w:asciiTheme="minorHAnsi" w:hAnsiTheme="minorHAnsi" w:cstheme="minorBidi"/>
          <w:sz w:val="22"/>
          <w:szCs w:val="22"/>
          <w:lang w:eastAsia="en-GB"/>
        </w:rPr>
      </w:pPr>
      <w:r>
        <w:rPr>
          <w:lang w:bidi="ar-IQ"/>
        </w:rPr>
        <w:t>5.2.1.1</w:t>
      </w:r>
      <w:r>
        <w:rPr>
          <w:rFonts w:asciiTheme="minorHAnsi" w:hAnsiTheme="minorHAnsi" w:cstheme="minorBidi"/>
          <w:sz w:val="22"/>
          <w:szCs w:val="22"/>
          <w:lang w:eastAsia="en-GB"/>
        </w:rPr>
        <w:tab/>
      </w:r>
      <w:r>
        <w:rPr>
          <w:lang w:bidi="ar-IQ"/>
        </w:rPr>
        <w:t>General</w:t>
      </w:r>
      <w:r>
        <w:tab/>
      </w:r>
      <w:r>
        <w:fldChar w:fldCharType="begin" w:fldLock="1"/>
      </w:r>
      <w:r>
        <w:instrText xml:space="preserve"> PAGEREF _Toc50477107 \h </w:instrText>
      </w:r>
      <w:r>
        <w:fldChar w:fldCharType="separate"/>
      </w:r>
      <w:r>
        <w:t>12</w:t>
      </w:r>
      <w:r>
        <w:fldChar w:fldCharType="end"/>
      </w:r>
    </w:p>
    <w:p w:rsidR="004A47F4" w:rsidRDefault="004A47F4">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 xml:space="preserve">Applicable triggers </w:t>
      </w:r>
      <w:r>
        <w:rPr>
          <w:lang w:eastAsia="zh-CN"/>
        </w:rPr>
        <w:t xml:space="preserve">in </w:t>
      </w:r>
      <w:r w:rsidRPr="004850DA">
        <w:rPr>
          <w:rFonts w:eastAsia="DengXian"/>
          <w:lang w:eastAsia="zh-CN"/>
        </w:rPr>
        <w:t>n</w:t>
      </w:r>
      <w:r w:rsidRPr="004850DA">
        <w:rPr>
          <w:rFonts w:eastAsia="DengXian"/>
        </w:rPr>
        <w:t xml:space="preserve">etwork slice </w:t>
      </w:r>
      <w:r w:rsidRPr="004850DA">
        <w:rPr>
          <w:rFonts w:eastAsia="DengXian"/>
          <w:lang w:eastAsia="zh-CN"/>
        </w:rPr>
        <w:t>p</w:t>
      </w:r>
      <w:r w:rsidRPr="004850DA">
        <w:rPr>
          <w:rFonts w:eastAsia="DengXian"/>
        </w:rPr>
        <w:t>erformance and analytics charging</w:t>
      </w:r>
      <w:r>
        <w:tab/>
      </w:r>
      <w:r>
        <w:fldChar w:fldCharType="begin" w:fldLock="1"/>
      </w:r>
      <w:r>
        <w:instrText xml:space="preserve"> PAGEREF _Toc50477108 \h </w:instrText>
      </w:r>
      <w:r>
        <w:fldChar w:fldCharType="separate"/>
      </w:r>
      <w:r>
        <w:t>12</w:t>
      </w:r>
      <w:r>
        <w:fldChar w:fldCharType="end"/>
      </w:r>
    </w:p>
    <w:p w:rsidR="004A47F4" w:rsidRDefault="004A47F4">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Message flows</w:t>
      </w:r>
      <w:r>
        <w:tab/>
      </w:r>
      <w:r>
        <w:fldChar w:fldCharType="begin" w:fldLock="1"/>
      </w:r>
      <w:r>
        <w:instrText xml:space="preserve"> PAGEREF _Toc50477109 \h </w:instrText>
      </w:r>
      <w:r>
        <w:fldChar w:fldCharType="separate"/>
      </w:r>
      <w:r>
        <w:t>13</w:t>
      </w:r>
      <w:r>
        <w:fldChar w:fldCharType="end"/>
      </w:r>
    </w:p>
    <w:p w:rsidR="004A47F4" w:rsidRDefault="004A47F4">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General</w:t>
      </w:r>
      <w:r>
        <w:tab/>
      </w:r>
      <w:r>
        <w:fldChar w:fldCharType="begin" w:fldLock="1"/>
      </w:r>
      <w:r>
        <w:instrText xml:space="preserve"> PAGEREF _Toc50477110 \h </w:instrText>
      </w:r>
      <w:r>
        <w:fldChar w:fldCharType="separate"/>
      </w:r>
      <w:r>
        <w:t>13</w:t>
      </w:r>
      <w:r>
        <w:fldChar w:fldCharType="end"/>
      </w:r>
    </w:p>
    <w:p w:rsidR="004A47F4" w:rsidRDefault="004A47F4">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sidRPr="004850DA">
        <w:rPr>
          <w:rFonts w:eastAsia="SimSun"/>
        </w:rPr>
        <w:t xml:space="preserve">Analytics and performance </w:t>
      </w:r>
      <w:r>
        <w:t>charging from CEF</w:t>
      </w:r>
      <w:r>
        <w:tab/>
      </w:r>
      <w:r>
        <w:fldChar w:fldCharType="begin" w:fldLock="1"/>
      </w:r>
      <w:r>
        <w:instrText xml:space="preserve"> PAGEREF _Toc50477111 \h </w:instrText>
      </w:r>
      <w:r>
        <w:fldChar w:fldCharType="separate"/>
      </w:r>
      <w:r>
        <w:t>13</w:t>
      </w:r>
      <w:r>
        <w:fldChar w:fldCharType="end"/>
      </w:r>
    </w:p>
    <w:p w:rsidR="004A47F4" w:rsidRDefault="004A47F4">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_Toc50477112 \h </w:instrText>
      </w:r>
      <w:r>
        <w:fldChar w:fldCharType="separate"/>
      </w:r>
      <w:r>
        <w:t>13</w:t>
      </w:r>
      <w:r>
        <w:fldChar w:fldCharType="end"/>
      </w:r>
    </w:p>
    <w:p w:rsidR="004A47F4" w:rsidRDefault="004A47F4">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General analytics and performance charging – PEC</w:t>
      </w:r>
      <w:r>
        <w:tab/>
      </w:r>
      <w:r>
        <w:fldChar w:fldCharType="begin" w:fldLock="1"/>
      </w:r>
      <w:r>
        <w:instrText xml:space="preserve"> PAGEREF _Toc50477113 \h </w:instrText>
      </w:r>
      <w:r>
        <w:fldChar w:fldCharType="separate"/>
      </w:r>
      <w:r>
        <w:t>14</w:t>
      </w:r>
      <w:r>
        <w:fldChar w:fldCharType="end"/>
      </w:r>
    </w:p>
    <w:p w:rsidR="004A47F4" w:rsidRDefault="004A47F4">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t xml:space="preserve">Network Slice data </w:t>
      </w:r>
      <w:r w:rsidRPr="004850DA">
        <w:rPr>
          <w:rFonts w:eastAsia="SimSun"/>
        </w:rPr>
        <w:t>analytics subscription</w:t>
      </w:r>
      <w:r>
        <w:t xml:space="preserve"> from NWDAF</w:t>
      </w:r>
      <w:r>
        <w:tab/>
      </w:r>
      <w:r>
        <w:fldChar w:fldCharType="begin" w:fldLock="1"/>
      </w:r>
      <w:r>
        <w:instrText xml:space="preserve"> PAGEREF _Toc50477114 \h </w:instrText>
      </w:r>
      <w:r>
        <w:fldChar w:fldCharType="separate"/>
      </w:r>
      <w:r>
        <w:t>14</w:t>
      </w:r>
      <w:r>
        <w:fldChar w:fldCharType="end"/>
      </w:r>
    </w:p>
    <w:p w:rsidR="004A47F4" w:rsidRDefault="004A47F4">
      <w:pPr>
        <w:pStyle w:val="TOC5"/>
        <w:rPr>
          <w:rFonts w:asciiTheme="minorHAnsi" w:hAnsiTheme="minorHAnsi" w:cstheme="minorBidi"/>
          <w:sz w:val="22"/>
          <w:szCs w:val="22"/>
          <w:lang w:eastAsia="en-GB"/>
        </w:rPr>
      </w:pPr>
      <w:r>
        <w:t>5.2.2.3.1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_Toc50477115 \h </w:instrText>
      </w:r>
      <w:r>
        <w:fldChar w:fldCharType="separate"/>
      </w:r>
      <w:r>
        <w:t>14</w:t>
      </w:r>
      <w:r>
        <w:fldChar w:fldCharType="end"/>
      </w:r>
    </w:p>
    <w:p w:rsidR="004A47F4" w:rsidRDefault="004A47F4">
      <w:pPr>
        <w:pStyle w:val="TOC5"/>
        <w:rPr>
          <w:rFonts w:asciiTheme="minorHAnsi" w:hAnsiTheme="minorHAnsi" w:cstheme="minorBidi"/>
          <w:sz w:val="22"/>
          <w:szCs w:val="22"/>
          <w:lang w:eastAsia="en-GB"/>
        </w:rPr>
      </w:pPr>
      <w:r>
        <w:t>5.2.2.3.2</w:t>
      </w:r>
      <w:r>
        <w:rPr>
          <w:rFonts w:asciiTheme="minorHAnsi" w:hAnsiTheme="minorHAnsi" w:cstheme="minorBidi"/>
          <w:sz w:val="22"/>
          <w:szCs w:val="22"/>
          <w:lang w:eastAsia="en-GB"/>
        </w:rPr>
        <w:tab/>
      </w:r>
      <w:r>
        <w:t>Network slice performance and analytics information Subscribe/Notify</w:t>
      </w:r>
      <w:r>
        <w:tab/>
      </w:r>
      <w:r>
        <w:fldChar w:fldCharType="begin" w:fldLock="1"/>
      </w:r>
      <w:r>
        <w:instrText xml:space="preserve"> PAGEREF _Toc50477116 \h </w:instrText>
      </w:r>
      <w:r>
        <w:fldChar w:fldCharType="separate"/>
      </w:r>
      <w:r>
        <w:t>14</w:t>
      </w:r>
      <w:r>
        <w:fldChar w:fldCharType="end"/>
      </w:r>
    </w:p>
    <w:p w:rsidR="004A47F4" w:rsidRDefault="004A47F4">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t>Network slice performance and analytics subscription using MnS</w:t>
      </w:r>
      <w:r>
        <w:tab/>
      </w:r>
      <w:r>
        <w:fldChar w:fldCharType="begin" w:fldLock="1"/>
      </w:r>
      <w:r>
        <w:instrText xml:space="preserve"> PAGEREF _Toc50477117 \h </w:instrText>
      </w:r>
      <w:r>
        <w:fldChar w:fldCharType="separate"/>
      </w:r>
      <w:r>
        <w:t>15</w:t>
      </w:r>
      <w:r>
        <w:fldChar w:fldCharType="end"/>
      </w:r>
    </w:p>
    <w:p w:rsidR="004A47F4" w:rsidRDefault="004A47F4">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_Toc50477118 \h </w:instrText>
      </w:r>
      <w:r>
        <w:fldChar w:fldCharType="separate"/>
      </w:r>
      <w:r>
        <w:t>15</w:t>
      </w:r>
      <w:r>
        <w:fldChar w:fldCharType="end"/>
      </w:r>
    </w:p>
    <w:p w:rsidR="004A47F4" w:rsidRDefault="004A47F4">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w:t>
      </w:r>
      <w:r w:rsidRPr="004850DA">
        <w:rPr>
          <w:rFonts w:eastAsia="DengXian"/>
        </w:rPr>
        <w:t>etwork slice</w:t>
      </w:r>
      <w:r w:rsidRPr="004850DA">
        <w:rPr>
          <w:rFonts w:eastAsia="DengXian"/>
          <w:lang w:eastAsia="zh-CN"/>
        </w:rPr>
        <w:t xml:space="preserve"> p</w:t>
      </w:r>
      <w:r w:rsidRPr="004850DA">
        <w:rPr>
          <w:rFonts w:eastAsia="DengXian"/>
        </w:rPr>
        <w:t>erformance and analytics</w:t>
      </w:r>
      <w:r>
        <w:t xml:space="preserve"> information Subscribe/Notify</w:t>
      </w:r>
      <w:r>
        <w:tab/>
      </w:r>
      <w:r>
        <w:fldChar w:fldCharType="begin" w:fldLock="1"/>
      </w:r>
      <w:r>
        <w:instrText xml:space="preserve"> PAGEREF _Toc50477119 \h </w:instrText>
      </w:r>
      <w:r>
        <w:fldChar w:fldCharType="separate"/>
      </w:r>
      <w:r>
        <w:t>15</w:t>
      </w:r>
      <w:r>
        <w:fldChar w:fldCharType="end"/>
      </w:r>
    </w:p>
    <w:p w:rsidR="004A47F4" w:rsidRDefault="004A47F4">
      <w:pPr>
        <w:pStyle w:val="TOC3"/>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t>CDR generation</w:t>
      </w:r>
      <w:r>
        <w:tab/>
      </w:r>
      <w:r>
        <w:fldChar w:fldCharType="begin" w:fldLock="1"/>
      </w:r>
      <w:r>
        <w:instrText xml:space="preserve"> PAGEREF _Toc50477120 \h </w:instrText>
      </w:r>
      <w:r>
        <w:fldChar w:fldCharType="separate"/>
      </w:r>
      <w:r>
        <w:t>16</w:t>
      </w:r>
      <w:r>
        <w:fldChar w:fldCharType="end"/>
      </w:r>
    </w:p>
    <w:p w:rsidR="004A47F4" w:rsidRDefault="004A47F4">
      <w:pPr>
        <w:pStyle w:val="TOC4"/>
        <w:rPr>
          <w:rFonts w:asciiTheme="minorHAnsi" w:hAnsiTheme="minorHAnsi" w:cstheme="minorBidi"/>
          <w:sz w:val="22"/>
          <w:szCs w:val="22"/>
          <w:lang w:eastAsia="en-GB"/>
        </w:rPr>
      </w:pPr>
      <w:r>
        <w:rPr>
          <w:lang w:bidi="ar-IQ"/>
        </w:rPr>
        <w:t>5.2.3.1</w:t>
      </w:r>
      <w:r>
        <w:rPr>
          <w:rFonts w:asciiTheme="minorHAnsi" w:hAnsiTheme="minorHAnsi" w:cstheme="minorBidi"/>
          <w:sz w:val="22"/>
          <w:szCs w:val="22"/>
          <w:lang w:eastAsia="en-GB"/>
        </w:rPr>
        <w:tab/>
      </w:r>
      <w:r>
        <w:rPr>
          <w:lang w:bidi="ar-IQ"/>
        </w:rPr>
        <w:t>Introduction</w:t>
      </w:r>
      <w:r>
        <w:tab/>
      </w:r>
      <w:r>
        <w:fldChar w:fldCharType="begin" w:fldLock="1"/>
      </w:r>
      <w:r>
        <w:instrText xml:space="preserve"> PAGEREF _Toc50477121 \h </w:instrText>
      </w:r>
      <w:r>
        <w:fldChar w:fldCharType="separate"/>
      </w:r>
      <w:r>
        <w:t>16</w:t>
      </w:r>
      <w:r>
        <w:fldChar w:fldCharType="end"/>
      </w:r>
    </w:p>
    <w:p w:rsidR="004A47F4" w:rsidRDefault="004A47F4">
      <w:pPr>
        <w:pStyle w:val="TOC4"/>
        <w:rPr>
          <w:rFonts w:asciiTheme="minorHAnsi" w:hAnsiTheme="minorHAnsi" w:cstheme="minorBidi"/>
          <w:sz w:val="22"/>
          <w:szCs w:val="22"/>
          <w:lang w:eastAsia="en-GB"/>
        </w:rPr>
      </w:pPr>
      <w:r>
        <w:rPr>
          <w:lang w:bidi="ar-IQ"/>
        </w:rPr>
        <w:t>5.2.3.2</w:t>
      </w:r>
      <w:r>
        <w:rPr>
          <w:rFonts w:asciiTheme="minorHAnsi" w:hAnsiTheme="minorHAnsi" w:cstheme="minorBidi"/>
          <w:sz w:val="22"/>
          <w:szCs w:val="22"/>
          <w:lang w:eastAsia="en-GB"/>
        </w:rPr>
        <w:tab/>
      </w:r>
      <w:r>
        <w:rPr>
          <w:lang w:bidi="ar-IQ"/>
        </w:rPr>
        <w:t xml:space="preserve">Triggers for </w:t>
      </w:r>
      <w:r w:rsidRPr="004850DA">
        <w:rPr>
          <w:lang w:val="en-US" w:bidi="ar-IQ"/>
        </w:rPr>
        <w:t xml:space="preserve">CHF </w:t>
      </w:r>
      <w:r>
        <w:rPr>
          <w:lang w:bidi="ar-IQ"/>
        </w:rPr>
        <w:t>CDR</w:t>
      </w:r>
      <w:r>
        <w:tab/>
      </w:r>
      <w:r>
        <w:fldChar w:fldCharType="begin" w:fldLock="1"/>
      </w:r>
      <w:r>
        <w:instrText xml:space="preserve"> PAGEREF _Toc50477122 \h </w:instrText>
      </w:r>
      <w:r>
        <w:fldChar w:fldCharType="separate"/>
      </w:r>
      <w:r>
        <w:t>16</w:t>
      </w:r>
      <w:r>
        <w:fldChar w:fldCharType="end"/>
      </w:r>
    </w:p>
    <w:p w:rsidR="004A47F4" w:rsidRDefault="004A47F4">
      <w:pPr>
        <w:pStyle w:val="TOC5"/>
        <w:rPr>
          <w:rFonts w:asciiTheme="minorHAnsi" w:hAnsiTheme="minorHAnsi" w:cstheme="minorBidi"/>
          <w:sz w:val="22"/>
          <w:szCs w:val="22"/>
          <w:lang w:eastAsia="en-GB"/>
        </w:rPr>
      </w:pPr>
      <w:r>
        <w:t>5.2.3.2.1</w:t>
      </w:r>
      <w:r>
        <w:rPr>
          <w:rFonts w:asciiTheme="minorHAnsi" w:hAnsiTheme="minorHAnsi" w:cstheme="minorBidi"/>
          <w:sz w:val="22"/>
          <w:szCs w:val="22"/>
          <w:lang w:eastAsia="en-GB"/>
        </w:rPr>
        <w:tab/>
      </w:r>
      <w:r>
        <w:t>General</w:t>
      </w:r>
      <w:r>
        <w:tab/>
      </w:r>
      <w:r>
        <w:fldChar w:fldCharType="begin" w:fldLock="1"/>
      </w:r>
      <w:r>
        <w:instrText xml:space="preserve"> PAGEREF _Toc50477123 \h </w:instrText>
      </w:r>
      <w:r>
        <w:fldChar w:fldCharType="separate"/>
      </w:r>
      <w:r>
        <w:t>16</w:t>
      </w:r>
      <w:r>
        <w:fldChar w:fldCharType="end"/>
      </w:r>
    </w:p>
    <w:p w:rsidR="004A47F4" w:rsidRDefault="004A47F4">
      <w:pPr>
        <w:pStyle w:val="TOC5"/>
        <w:rPr>
          <w:rFonts w:asciiTheme="minorHAnsi" w:hAnsiTheme="minorHAnsi" w:cstheme="minorBidi"/>
          <w:sz w:val="22"/>
          <w:szCs w:val="22"/>
          <w:lang w:eastAsia="en-GB"/>
        </w:rPr>
      </w:pPr>
      <w:r>
        <w:rPr>
          <w:lang w:bidi="ar-IQ"/>
        </w:rPr>
        <w:t>5.2.3.</w:t>
      </w:r>
      <w:r w:rsidRPr="004850DA">
        <w:rPr>
          <w:lang w:val="en-US" w:bidi="ar-IQ"/>
        </w:rPr>
        <w:t>2.2</w:t>
      </w:r>
      <w:r>
        <w:rPr>
          <w:rFonts w:asciiTheme="minorHAnsi" w:hAnsiTheme="minorHAnsi" w:cstheme="minorBidi"/>
          <w:sz w:val="22"/>
          <w:szCs w:val="22"/>
          <w:lang w:eastAsia="en-GB"/>
        </w:rPr>
        <w:tab/>
      </w:r>
      <w:r>
        <w:rPr>
          <w:lang w:bidi="ar-IQ"/>
        </w:rPr>
        <w:t xml:space="preserve">Triggers for </w:t>
      </w:r>
      <w:r w:rsidRPr="004850DA">
        <w:rPr>
          <w:lang w:val="en-US" w:bidi="ar-IQ"/>
        </w:rPr>
        <w:t xml:space="preserve">CHF </w:t>
      </w:r>
      <w:r>
        <w:rPr>
          <w:lang w:bidi="ar-IQ"/>
        </w:rPr>
        <w:t>CDR generation</w:t>
      </w:r>
      <w:r>
        <w:tab/>
      </w:r>
      <w:r>
        <w:fldChar w:fldCharType="begin" w:fldLock="1"/>
      </w:r>
      <w:r>
        <w:instrText xml:space="preserve"> PAGEREF _Toc50477124 \h </w:instrText>
      </w:r>
      <w:r>
        <w:fldChar w:fldCharType="separate"/>
      </w:r>
      <w:r>
        <w:t>16</w:t>
      </w:r>
      <w:r>
        <w:fldChar w:fldCharType="end"/>
      </w:r>
    </w:p>
    <w:p w:rsidR="004A47F4" w:rsidRDefault="004A47F4">
      <w:pPr>
        <w:pStyle w:val="TOC3"/>
        <w:rPr>
          <w:rFonts w:asciiTheme="minorHAnsi" w:hAnsiTheme="minorHAnsi" w:cstheme="minorBidi"/>
          <w:sz w:val="22"/>
          <w:szCs w:val="22"/>
          <w:lang w:eastAsia="en-GB"/>
        </w:rPr>
      </w:pPr>
      <w:r>
        <w:t>5.2.4</w:t>
      </w:r>
      <w:r>
        <w:rPr>
          <w:rFonts w:asciiTheme="minorHAnsi" w:hAnsiTheme="minorHAnsi" w:cstheme="minorBidi"/>
          <w:sz w:val="22"/>
          <w:szCs w:val="22"/>
          <w:lang w:eastAsia="en-GB"/>
        </w:rPr>
        <w:tab/>
      </w:r>
      <w:r>
        <w:t>Ga record transfer flows</w:t>
      </w:r>
      <w:r>
        <w:tab/>
      </w:r>
      <w:r>
        <w:fldChar w:fldCharType="begin" w:fldLock="1"/>
      </w:r>
      <w:r>
        <w:instrText xml:space="preserve"> PAGEREF _Toc50477125 \h </w:instrText>
      </w:r>
      <w:r>
        <w:fldChar w:fldCharType="separate"/>
      </w:r>
      <w:r>
        <w:t>16</w:t>
      </w:r>
      <w:r>
        <w:fldChar w:fldCharType="end"/>
      </w:r>
    </w:p>
    <w:p w:rsidR="004A47F4" w:rsidRDefault="004A47F4">
      <w:pPr>
        <w:pStyle w:val="TOC3"/>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Bns CDR file transfer</w:t>
      </w:r>
      <w:r>
        <w:tab/>
      </w:r>
      <w:r>
        <w:fldChar w:fldCharType="begin" w:fldLock="1"/>
      </w:r>
      <w:r>
        <w:instrText xml:space="preserve"> PAGEREF _Toc50477126 \h </w:instrText>
      </w:r>
      <w:r>
        <w:fldChar w:fldCharType="separate"/>
      </w:r>
      <w:r>
        <w:t>17</w:t>
      </w:r>
      <w:r>
        <w:fldChar w:fldCharType="end"/>
      </w:r>
    </w:p>
    <w:p w:rsidR="004A47F4" w:rsidRDefault="004A47F4">
      <w:pPr>
        <w:pStyle w:val="TOC1"/>
        <w:rPr>
          <w:rFonts w:asciiTheme="minorHAnsi" w:hAnsiTheme="minorHAnsi" w:cstheme="minorBidi"/>
          <w:szCs w:val="22"/>
          <w:lang w:eastAsia="en-GB"/>
        </w:rPr>
      </w:pPr>
      <w:r w:rsidRPr="004850DA">
        <w:rPr>
          <w:rFonts w:eastAsia="DengXian"/>
        </w:rPr>
        <w:t>6</w:t>
      </w:r>
      <w:r>
        <w:rPr>
          <w:rFonts w:asciiTheme="minorHAnsi" w:hAnsiTheme="minorHAnsi" w:cstheme="minorBidi"/>
          <w:szCs w:val="22"/>
          <w:lang w:eastAsia="en-GB"/>
        </w:rPr>
        <w:tab/>
      </w:r>
      <w:r>
        <w:t>Definition of charging information</w:t>
      </w:r>
      <w:r>
        <w:tab/>
      </w:r>
      <w:r>
        <w:fldChar w:fldCharType="begin" w:fldLock="1"/>
      </w:r>
      <w:r>
        <w:instrText xml:space="preserve"> PAGEREF _Toc50477127 \h </w:instrText>
      </w:r>
      <w:r>
        <w:fldChar w:fldCharType="separate"/>
      </w:r>
      <w:r>
        <w:t>17</w:t>
      </w:r>
      <w:r>
        <w:fldChar w:fldCharType="end"/>
      </w:r>
    </w:p>
    <w:p w:rsidR="004A47F4" w:rsidRDefault="004A47F4">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Data description for network slice performance and analytics charging</w:t>
      </w:r>
      <w:r>
        <w:tab/>
      </w:r>
      <w:r>
        <w:fldChar w:fldCharType="begin" w:fldLock="1"/>
      </w:r>
      <w:r>
        <w:instrText xml:space="preserve"> PAGEREF _Toc50477128 \h </w:instrText>
      </w:r>
      <w:r>
        <w:fldChar w:fldCharType="separate"/>
      </w:r>
      <w:r>
        <w:t>17</w:t>
      </w:r>
      <w:r>
        <w:fldChar w:fldCharType="end"/>
      </w:r>
    </w:p>
    <w:p w:rsidR="004A47F4" w:rsidRDefault="004A47F4">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Message contents</w:t>
      </w:r>
      <w:r>
        <w:tab/>
      </w:r>
      <w:r>
        <w:fldChar w:fldCharType="begin" w:fldLock="1"/>
      </w:r>
      <w:r>
        <w:instrText xml:space="preserve"> PAGEREF _Toc50477129 \h </w:instrText>
      </w:r>
      <w:r>
        <w:fldChar w:fldCharType="separate"/>
      </w:r>
      <w:r>
        <w:t>17</w:t>
      </w:r>
      <w:r>
        <w:fldChar w:fldCharType="end"/>
      </w:r>
    </w:p>
    <w:p w:rsidR="004A47F4" w:rsidRDefault="004A47F4">
      <w:pPr>
        <w:pStyle w:val="TOC4"/>
        <w:rPr>
          <w:rFonts w:asciiTheme="minorHAnsi" w:hAnsiTheme="minorHAnsi" w:cstheme="minorBidi"/>
          <w:sz w:val="22"/>
          <w:szCs w:val="22"/>
          <w:lang w:eastAsia="en-GB"/>
        </w:rPr>
      </w:pPr>
      <w:r>
        <w:t>6.1.1</w:t>
      </w:r>
      <w:r>
        <w:rPr>
          <w:lang w:eastAsia="zh-CN"/>
        </w:rPr>
        <w:t>.1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_Toc50477130 \h </w:instrText>
      </w:r>
      <w:r>
        <w:fldChar w:fldCharType="separate"/>
      </w:r>
      <w:r>
        <w:t>17</w:t>
      </w:r>
      <w:r>
        <w:fldChar w:fldCharType="end"/>
      </w:r>
    </w:p>
    <w:p w:rsidR="004A47F4" w:rsidRDefault="004A47F4">
      <w:pPr>
        <w:pStyle w:val="TOC4"/>
        <w:rPr>
          <w:rFonts w:asciiTheme="minorHAnsi" w:hAnsiTheme="minorHAnsi" w:cstheme="minorBidi"/>
          <w:sz w:val="22"/>
          <w:szCs w:val="22"/>
          <w:lang w:eastAsia="en-GB"/>
        </w:rPr>
      </w:pPr>
      <w:r>
        <w:rPr>
          <w:lang w:bidi="ar-IQ"/>
        </w:rPr>
        <w:t>6.1.</w:t>
      </w:r>
      <w:r>
        <w:rPr>
          <w:lang w:eastAsia="zh-CN" w:bidi="ar-IQ"/>
        </w:rPr>
        <w:t>1</w:t>
      </w:r>
      <w:r>
        <w:rPr>
          <w:lang w:bidi="ar-IQ"/>
        </w:rPr>
        <w:t>.2</w:t>
      </w:r>
      <w:r>
        <w:rPr>
          <w:rFonts w:asciiTheme="minorHAnsi" w:hAnsiTheme="minorHAnsi" w:cstheme="minorBidi"/>
          <w:sz w:val="22"/>
          <w:szCs w:val="22"/>
          <w:lang w:eastAsia="en-GB"/>
        </w:rPr>
        <w:tab/>
      </w:r>
      <w:r>
        <w:rPr>
          <w:lang w:bidi="ar-IQ"/>
        </w:rPr>
        <w:t>Charging Data Request message</w:t>
      </w:r>
      <w:r>
        <w:tab/>
      </w:r>
      <w:bookmarkStart w:id="16" w:name="_GoBack"/>
      <w:bookmarkEnd w:id="16"/>
      <w:r>
        <w:fldChar w:fldCharType="begin" w:fldLock="1"/>
      </w:r>
      <w:r>
        <w:instrText xml:space="preserve"> PAGEREF _Toc50477131 \h </w:instrText>
      </w:r>
      <w:r>
        <w:fldChar w:fldCharType="separate"/>
      </w:r>
      <w:r>
        <w:t>18</w:t>
      </w:r>
      <w:r>
        <w:fldChar w:fldCharType="end"/>
      </w:r>
    </w:p>
    <w:p w:rsidR="004A47F4" w:rsidRDefault="004A47F4">
      <w:pPr>
        <w:pStyle w:val="TOC4"/>
        <w:rPr>
          <w:rFonts w:asciiTheme="minorHAnsi" w:hAnsiTheme="minorHAnsi" w:cstheme="minorBidi"/>
          <w:sz w:val="22"/>
          <w:szCs w:val="22"/>
          <w:lang w:eastAsia="en-GB"/>
        </w:rPr>
      </w:pPr>
      <w:r>
        <w:rPr>
          <w:lang w:bidi="ar-IQ"/>
        </w:rPr>
        <w:t>6.1.</w:t>
      </w:r>
      <w:r>
        <w:rPr>
          <w:lang w:eastAsia="zh-CN" w:bidi="ar-IQ"/>
        </w:rPr>
        <w:t>1</w:t>
      </w:r>
      <w:r>
        <w:rPr>
          <w:lang w:bidi="ar-IQ"/>
        </w:rPr>
        <w:t>.3</w:t>
      </w:r>
      <w:r>
        <w:rPr>
          <w:rFonts w:asciiTheme="minorHAnsi"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_Toc50477132 \h </w:instrText>
      </w:r>
      <w:r>
        <w:fldChar w:fldCharType="separate"/>
      </w:r>
      <w:r>
        <w:t>19</w:t>
      </w:r>
      <w:r>
        <w:fldChar w:fldCharType="end"/>
      </w:r>
    </w:p>
    <w:p w:rsidR="004A47F4" w:rsidRDefault="004A47F4">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Ga message contents</w:t>
      </w:r>
      <w:r>
        <w:tab/>
      </w:r>
      <w:r>
        <w:fldChar w:fldCharType="begin" w:fldLock="1"/>
      </w:r>
      <w:r>
        <w:instrText xml:space="preserve"> PAGEREF _Toc50477133 \h </w:instrText>
      </w:r>
      <w:r>
        <w:fldChar w:fldCharType="separate"/>
      </w:r>
      <w:r>
        <w:t>19</w:t>
      </w:r>
      <w:r>
        <w:fldChar w:fldCharType="end"/>
      </w:r>
    </w:p>
    <w:p w:rsidR="004A47F4" w:rsidRDefault="004A47F4">
      <w:pPr>
        <w:pStyle w:val="TOC3"/>
        <w:rPr>
          <w:rFonts w:asciiTheme="minorHAnsi" w:hAnsiTheme="minorHAnsi" w:cstheme="minorBidi"/>
          <w:sz w:val="22"/>
          <w:szCs w:val="22"/>
          <w:lang w:eastAsia="en-GB"/>
        </w:rPr>
      </w:pPr>
      <w:r>
        <w:t>6.1.3</w:t>
      </w:r>
      <w:r>
        <w:rPr>
          <w:rFonts w:asciiTheme="minorHAnsi" w:hAnsiTheme="minorHAnsi" w:cstheme="minorBidi"/>
          <w:sz w:val="22"/>
          <w:szCs w:val="22"/>
          <w:lang w:eastAsia="en-GB"/>
        </w:rPr>
        <w:tab/>
      </w:r>
      <w:r>
        <w:t>CDR description on the B</w:t>
      </w:r>
      <w:r w:rsidRPr="004850DA">
        <w:rPr>
          <w:vertAlign w:val="subscript"/>
          <w:lang w:eastAsia="zh-CN"/>
        </w:rPr>
        <w:t>ns</w:t>
      </w:r>
      <w:r>
        <w:t xml:space="preserve"> interface</w:t>
      </w:r>
      <w:r>
        <w:tab/>
      </w:r>
      <w:r>
        <w:fldChar w:fldCharType="begin" w:fldLock="1"/>
      </w:r>
      <w:r>
        <w:instrText xml:space="preserve"> PAGEREF _Toc50477134 \h </w:instrText>
      </w:r>
      <w:r>
        <w:fldChar w:fldCharType="separate"/>
      </w:r>
      <w:r>
        <w:t>19</w:t>
      </w:r>
      <w:r>
        <w:fldChar w:fldCharType="end"/>
      </w:r>
    </w:p>
    <w:p w:rsidR="004A47F4" w:rsidRDefault="004A47F4">
      <w:pPr>
        <w:pStyle w:val="TOC4"/>
        <w:rPr>
          <w:rFonts w:asciiTheme="minorHAnsi" w:hAnsiTheme="minorHAnsi" w:cstheme="minorBidi"/>
          <w:sz w:val="22"/>
          <w:szCs w:val="22"/>
          <w:lang w:eastAsia="en-GB"/>
        </w:rPr>
      </w:pPr>
      <w:r>
        <w:rPr>
          <w:lang w:bidi="ar-IQ"/>
        </w:rPr>
        <w:t>6.1.3.1</w:t>
      </w:r>
      <w:r>
        <w:rPr>
          <w:rFonts w:asciiTheme="minorHAnsi" w:hAnsiTheme="minorHAnsi" w:cstheme="minorBidi"/>
          <w:sz w:val="22"/>
          <w:szCs w:val="22"/>
          <w:lang w:eastAsia="en-GB"/>
        </w:rPr>
        <w:tab/>
      </w:r>
      <w:r>
        <w:rPr>
          <w:lang w:bidi="ar-IQ"/>
        </w:rPr>
        <w:t>General</w:t>
      </w:r>
      <w:r>
        <w:tab/>
      </w:r>
      <w:r>
        <w:fldChar w:fldCharType="begin" w:fldLock="1"/>
      </w:r>
      <w:r>
        <w:instrText xml:space="preserve"> PAGEREF _Toc50477135 \h </w:instrText>
      </w:r>
      <w:r>
        <w:fldChar w:fldCharType="separate"/>
      </w:r>
      <w:r>
        <w:t>19</w:t>
      </w:r>
      <w:r>
        <w:fldChar w:fldCharType="end"/>
      </w:r>
    </w:p>
    <w:p w:rsidR="004A47F4" w:rsidRDefault="004A47F4">
      <w:pPr>
        <w:pStyle w:val="TOC4"/>
        <w:rPr>
          <w:rFonts w:asciiTheme="minorHAnsi" w:hAnsiTheme="minorHAnsi" w:cstheme="minorBidi"/>
          <w:sz w:val="22"/>
          <w:szCs w:val="22"/>
          <w:lang w:eastAsia="en-GB"/>
        </w:rPr>
      </w:pPr>
      <w:r>
        <w:rPr>
          <w:lang w:bidi="ar-IQ"/>
        </w:rPr>
        <w:t>6.1.3.2</w:t>
      </w:r>
      <w:r>
        <w:rPr>
          <w:rFonts w:asciiTheme="minorHAnsi" w:hAnsiTheme="minorHAnsi" w:cstheme="minorBidi"/>
          <w:sz w:val="22"/>
          <w:szCs w:val="22"/>
          <w:lang w:eastAsia="en-GB"/>
        </w:rPr>
        <w:tab/>
      </w:r>
      <w:r>
        <w:rPr>
          <w:lang w:bidi="ar-IQ"/>
        </w:rPr>
        <w:t>Network slice performance and analytics</w:t>
      </w:r>
      <w:r w:rsidRPr="004850DA">
        <w:rPr>
          <w:lang w:val="en-US" w:bidi="ar-IQ"/>
        </w:rPr>
        <w:t xml:space="preserve"> </w:t>
      </w:r>
      <w:r>
        <w:rPr>
          <w:lang w:bidi="ar-IQ"/>
        </w:rPr>
        <w:t>CHF CDR data</w:t>
      </w:r>
      <w:r>
        <w:tab/>
      </w:r>
      <w:r>
        <w:fldChar w:fldCharType="begin" w:fldLock="1"/>
      </w:r>
      <w:r>
        <w:instrText xml:space="preserve"> PAGEREF _Toc50477136 \h </w:instrText>
      </w:r>
      <w:r>
        <w:fldChar w:fldCharType="separate"/>
      </w:r>
      <w:r>
        <w:t>19</w:t>
      </w:r>
      <w:r>
        <w:fldChar w:fldCharType="end"/>
      </w:r>
    </w:p>
    <w:p w:rsidR="004A47F4" w:rsidRDefault="004A47F4">
      <w:pPr>
        <w:pStyle w:val="TOC2"/>
        <w:rPr>
          <w:rFonts w:asciiTheme="minorHAnsi" w:hAnsiTheme="minorHAnsi" w:cstheme="minorBidi"/>
          <w:sz w:val="22"/>
          <w:szCs w:val="22"/>
          <w:lang w:eastAsia="en-GB"/>
        </w:rPr>
      </w:pPr>
      <w:r>
        <w:rPr>
          <w:lang w:bidi="ar-IQ"/>
        </w:rPr>
        <w:t>6.2</w:t>
      </w:r>
      <w:r>
        <w:rPr>
          <w:rFonts w:asciiTheme="minorHAnsi" w:hAnsiTheme="minorHAnsi" w:cstheme="minorBidi"/>
          <w:sz w:val="22"/>
          <w:szCs w:val="22"/>
          <w:lang w:eastAsia="en-GB"/>
        </w:rPr>
        <w:tab/>
      </w:r>
      <w:r>
        <w:t>Network slice performance and analytics</w:t>
      </w:r>
      <w:r>
        <w:rPr>
          <w:lang w:bidi="ar-IQ"/>
        </w:rPr>
        <w:t xml:space="preserve"> charging specific parameters</w:t>
      </w:r>
      <w:r>
        <w:tab/>
      </w:r>
      <w:r>
        <w:fldChar w:fldCharType="begin" w:fldLock="1"/>
      </w:r>
      <w:r>
        <w:instrText xml:space="preserve"> PAGEREF _Toc50477137 \h </w:instrText>
      </w:r>
      <w:r>
        <w:fldChar w:fldCharType="separate"/>
      </w:r>
      <w:r>
        <w:t>20</w:t>
      </w:r>
      <w:r>
        <w:fldChar w:fldCharType="end"/>
      </w:r>
    </w:p>
    <w:p w:rsidR="004A47F4" w:rsidRDefault="004A47F4">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Definition of network slice performance and analytics</w:t>
      </w:r>
      <w:r>
        <w:rPr>
          <w:lang w:bidi="ar-IQ"/>
        </w:rPr>
        <w:t xml:space="preserve"> </w:t>
      </w:r>
      <w:r>
        <w:t>charging information</w:t>
      </w:r>
      <w:r>
        <w:tab/>
      </w:r>
      <w:r>
        <w:fldChar w:fldCharType="begin" w:fldLock="1"/>
      </w:r>
      <w:r>
        <w:instrText xml:space="preserve"> PAGEREF _Toc50477138 \h </w:instrText>
      </w:r>
      <w:r>
        <w:fldChar w:fldCharType="separate"/>
      </w:r>
      <w:r>
        <w:t>20</w:t>
      </w:r>
      <w:r>
        <w:fldChar w:fldCharType="end"/>
      </w:r>
    </w:p>
    <w:p w:rsidR="004A47F4" w:rsidRDefault="004A47F4">
      <w:pPr>
        <w:pStyle w:val="TOC4"/>
        <w:rPr>
          <w:rFonts w:asciiTheme="minorHAnsi" w:hAnsiTheme="minorHAnsi" w:cstheme="minorBidi"/>
          <w:sz w:val="22"/>
          <w:szCs w:val="22"/>
          <w:lang w:eastAsia="en-GB"/>
        </w:rPr>
      </w:pPr>
      <w:r>
        <w:lastRenderedPageBreak/>
        <w:t>6.2.1.1</w:t>
      </w:r>
      <w:r>
        <w:rPr>
          <w:rFonts w:asciiTheme="minorHAnsi" w:hAnsiTheme="minorHAnsi" w:cstheme="minorBidi"/>
          <w:sz w:val="22"/>
          <w:szCs w:val="22"/>
          <w:lang w:eastAsia="en-GB"/>
        </w:rPr>
        <w:tab/>
      </w:r>
      <w:r>
        <w:t>General</w:t>
      </w:r>
      <w:r>
        <w:tab/>
      </w:r>
      <w:r>
        <w:fldChar w:fldCharType="begin" w:fldLock="1"/>
      </w:r>
      <w:r>
        <w:instrText xml:space="preserve"> PAGEREF _Toc50477139 \h </w:instrText>
      </w:r>
      <w:r>
        <w:fldChar w:fldCharType="separate"/>
      </w:r>
      <w:r>
        <w:t>20</w:t>
      </w:r>
      <w:r>
        <w:fldChar w:fldCharType="end"/>
      </w:r>
    </w:p>
    <w:p w:rsidR="004A47F4" w:rsidRDefault="004A47F4">
      <w:pPr>
        <w:pStyle w:val="TOC4"/>
        <w:rPr>
          <w:rFonts w:asciiTheme="minorHAnsi" w:hAnsiTheme="minorHAnsi" w:cstheme="minorBidi"/>
          <w:sz w:val="22"/>
          <w:szCs w:val="22"/>
          <w:lang w:eastAsia="en-GB"/>
        </w:rPr>
      </w:pPr>
      <w:r>
        <w:rPr>
          <w:lang w:bidi="ar-IQ"/>
        </w:rPr>
        <w:t>6.2.1.2</w:t>
      </w:r>
      <w:r>
        <w:rPr>
          <w:rFonts w:asciiTheme="minorHAnsi" w:hAnsiTheme="minorHAnsi" w:cstheme="minorBidi"/>
          <w:sz w:val="22"/>
          <w:szCs w:val="22"/>
          <w:lang w:eastAsia="en-GB"/>
        </w:rPr>
        <w:tab/>
      </w:r>
      <w:r>
        <w:rPr>
          <w:lang w:bidi="ar-IQ"/>
        </w:rPr>
        <w:t>Definition of Performance and Analytics Charging Information</w:t>
      </w:r>
      <w:r>
        <w:tab/>
      </w:r>
      <w:r>
        <w:fldChar w:fldCharType="begin" w:fldLock="1"/>
      </w:r>
      <w:r>
        <w:instrText xml:space="preserve"> PAGEREF _Toc50477140 \h </w:instrText>
      </w:r>
      <w:r>
        <w:fldChar w:fldCharType="separate"/>
      </w:r>
      <w:r>
        <w:t>20</w:t>
      </w:r>
      <w:r>
        <w:fldChar w:fldCharType="end"/>
      </w:r>
    </w:p>
    <w:p w:rsidR="004A47F4" w:rsidRDefault="004A47F4">
      <w:pPr>
        <w:pStyle w:val="TOC4"/>
        <w:rPr>
          <w:rFonts w:asciiTheme="minorHAnsi" w:hAnsiTheme="minorHAnsi" w:cstheme="minorBidi"/>
          <w:sz w:val="22"/>
          <w:szCs w:val="22"/>
          <w:lang w:eastAsia="en-GB"/>
        </w:rPr>
      </w:pPr>
      <w:r>
        <w:rPr>
          <w:lang w:bidi="ar-IQ"/>
        </w:rPr>
        <w:t>6.2.1.3</w:t>
      </w:r>
      <w:r>
        <w:rPr>
          <w:rFonts w:asciiTheme="minorHAnsi" w:hAnsiTheme="minorHAnsi" w:cstheme="minorBidi"/>
          <w:sz w:val="22"/>
          <w:szCs w:val="22"/>
          <w:lang w:eastAsia="en-GB"/>
        </w:rPr>
        <w:tab/>
      </w:r>
      <w:r>
        <w:rPr>
          <w:lang w:bidi="ar-IQ"/>
        </w:rPr>
        <w:t>Definition of NSPA Container Information</w:t>
      </w:r>
      <w:r>
        <w:tab/>
      </w:r>
      <w:r>
        <w:fldChar w:fldCharType="begin" w:fldLock="1"/>
      </w:r>
      <w:r>
        <w:instrText xml:space="preserve"> PAGEREF _Toc50477141 \h </w:instrText>
      </w:r>
      <w:r>
        <w:fldChar w:fldCharType="separate"/>
      </w:r>
      <w:r>
        <w:t>21</w:t>
      </w:r>
      <w:r>
        <w:fldChar w:fldCharType="end"/>
      </w:r>
    </w:p>
    <w:p w:rsidR="004A47F4" w:rsidRDefault="004A47F4">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 xml:space="preserve">Formal </w:t>
      </w:r>
      <w:r>
        <w:rPr>
          <w:lang w:bidi="ar-IQ"/>
        </w:rPr>
        <w:t>network slice performance and analytics</w:t>
      </w:r>
      <w:r>
        <w:t xml:space="preserve"> charging parameter description</w:t>
      </w:r>
      <w:r>
        <w:tab/>
      </w:r>
      <w:r>
        <w:fldChar w:fldCharType="begin" w:fldLock="1"/>
      </w:r>
      <w:r>
        <w:instrText xml:space="preserve"> PAGEREF _Toc50477142 \h </w:instrText>
      </w:r>
      <w:r>
        <w:fldChar w:fldCharType="separate"/>
      </w:r>
      <w:r>
        <w:t>21</w:t>
      </w:r>
      <w:r>
        <w:fldChar w:fldCharType="end"/>
      </w:r>
    </w:p>
    <w:p w:rsidR="004A47F4" w:rsidRDefault="004A47F4">
      <w:pPr>
        <w:pStyle w:val="TOC4"/>
        <w:rPr>
          <w:rFonts w:asciiTheme="minorHAnsi" w:hAnsiTheme="minorHAnsi" w:cstheme="minorBidi"/>
          <w:sz w:val="22"/>
          <w:szCs w:val="22"/>
          <w:lang w:eastAsia="en-GB"/>
        </w:rPr>
      </w:pPr>
      <w:r>
        <w:t>6.2.2.1</w:t>
      </w:r>
      <w:r>
        <w:rPr>
          <w:rFonts w:asciiTheme="minorHAnsi" w:hAnsiTheme="minorHAnsi" w:cstheme="minorBidi"/>
          <w:sz w:val="22"/>
          <w:szCs w:val="22"/>
          <w:lang w:eastAsia="en-GB"/>
        </w:rPr>
        <w:tab/>
      </w:r>
      <w:r>
        <w:rPr>
          <w:lang w:bidi="ar-IQ"/>
        </w:rPr>
        <w:t>Network slice performance and analytics</w:t>
      </w:r>
      <w:r>
        <w:t xml:space="preserve"> CHF CDR parameters</w:t>
      </w:r>
      <w:r>
        <w:tab/>
      </w:r>
      <w:r>
        <w:fldChar w:fldCharType="begin" w:fldLock="1"/>
      </w:r>
      <w:r>
        <w:instrText xml:space="preserve"> PAGEREF _Toc50477143 \h </w:instrText>
      </w:r>
      <w:r>
        <w:fldChar w:fldCharType="separate"/>
      </w:r>
      <w:r>
        <w:t>21</w:t>
      </w:r>
      <w:r>
        <w:fldChar w:fldCharType="end"/>
      </w:r>
    </w:p>
    <w:p w:rsidR="004A47F4" w:rsidRDefault="004A47F4">
      <w:pPr>
        <w:pStyle w:val="TOC4"/>
        <w:rPr>
          <w:rFonts w:asciiTheme="minorHAnsi" w:hAnsiTheme="minorHAnsi" w:cstheme="minorBidi"/>
          <w:sz w:val="22"/>
          <w:szCs w:val="22"/>
          <w:lang w:eastAsia="en-GB"/>
        </w:rPr>
      </w:pPr>
      <w:r>
        <w:t>6.2.2.2</w:t>
      </w:r>
      <w:r>
        <w:rPr>
          <w:rFonts w:asciiTheme="minorHAnsi" w:hAnsiTheme="minorHAnsi" w:cstheme="minorBidi"/>
          <w:sz w:val="22"/>
          <w:szCs w:val="22"/>
          <w:lang w:eastAsia="en-GB"/>
        </w:rPr>
        <w:tab/>
      </w:r>
      <w:r>
        <w:rPr>
          <w:lang w:bidi="ar-IQ"/>
        </w:rPr>
        <w:t>Network slice performance and analytics</w:t>
      </w:r>
      <w:r>
        <w:t xml:space="preserve"> resources attributes</w:t>
      </w:r>
      <w:r>
        <w:tab/>
      </w:r>
      <w:r>
        <w:fldChar w:fldCharType="begin" w:fldLock="1"/>
      </w:r>
      <w:r>
        <w:instrText xml:space="preserve"> PAGEREF _Toc50477144 \h </w:instrText>
      </w:r>
      <w:r>
        <w:fldChar w:fldCharType="separate"/>
      </w:r>
      <w:r>
        <w:t>21</w:t>
      </w:r>
      <w:r>
        <w:fldChar w:fldCharType="end"/>
      </w:r>
    </w:p>
    <w:p w:rsidR="004A47F4" w:rsidRDefault="004A47F4">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Detailed message format for converged charging</w:t>
      </w:r>
      <w:r>
        <w:tab/>
      </w:r>
      <w:r>
        <w:fldChar w:fldCharType="begin" w:fldLock="1"/>
      </w:r>
      <w:r>
        <w:instrText xml:space="preserve"> PAGEREF _Toc50477145 \h </w:instrText>
      </w:r>
      <w:r>
        <w:fldChar w:fldCharType="separate"/>
      </w:r>
      <w:r>
        <w:t>21</w:t>
      </w:r>
      <w:r>
        <w:fldChar w:fldCharType="end"/>
      </w:r>
    </w:p>
    <w:p w:rsidR="004A47F4" w:rsidRDefault="004A47F4">
      <w:pPr>
        <w:pStyle w:val="TOC2"/>
        <w:rPr>
          <w:rFonts w:asciiTheme="minorHAnsi" w:hAnsiTheme="minorHAnsi" w:cstheme="minorBidi"/>
          <w:sz w:val="22"/>
          <w:szCs w:val="22"/>
          <w:lang w:eastAsia="en-GB"/>
        </w:rPr>
      </w:pPr>
      <w:r>
        <w:rPr>
          <w:lang w:bidi="ar-IQ"/>
        </w:rPr>
        <w:t>6.3</w:t>
      </w:r>
      <w:r>
        <w:rPr>
          <w:rFonts w:asciiTheme="minorHAnsi" w:hAnsiTheme="minorHAnsi" w:cstheme="minorBidi"/>
          <w:sz w:val="22"/>
          <w:szCs w:val="22"/>
          <w:lang w:eastAsia="en-GB"/>
        </w:rPr>
        <w:tab/>
      </w:r>
      <w:r>
        <w:t xml:space="preserve">Bindings for </w:t>
      </w:r>
      <w:r>
        <w:rPr>
          <w:lang w:bidi="ar-IQ"/>
        </w:rPr>
        <w:t xml:space="preserve">network slice performance and analytics </w:t>
      </w:r>
      <w:r>
        <w:t>converged charging</w:t>
      </w:r>
      <w:r>
        <w:tab/>
      </w:r>
      <w:r>
        <w:fldChar w:fldCharType="begin" w:fldLock="1"/>
      </w:r>
      <w:r>
        <w:instrText xml:space="preserve"> PAGEREF _Toc50477146 \h </w:instrText>
      </w:r>
      <w:r>
        <w:fldChar w:fldCharType="separate"/>
      </w:r>
      <w:r>
        <w:t>22</w:t>
      </w:r>
      <w:r>
        <w:fldChar w:fldCharType="end"/>
      </w:r>
    </w:p>
    <w:p w:rsidR="004A47F4" w:rsidRDefault="004A47F4">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_Toc50477147 \h </w:instrText>
      </w:r>
      <w:r>
        <w:fldChar w:fldCharType="separate"/>
      </w:r>
      <w:r>
        <w:t>23</w:t>
      </w:r>
      <w:r>
        <w:fldChar w:fldCharType="end"/>
      </w:r>
    </w:p>
    <w:p w:rsidR="00080512" w:rsidRPr="004D3578" w:rsidRDefault="004A47F4">
      <w:r>
        <w:rPr>
          <w:noProof/>
          <w:sz w:val="22"/>
        </w:rPr>
        <w:fldChar w:fldCharType="end"/>
      </w:r>
    </w:p>
    <w:p w:rsidR="0074026F" w:rsidRPr="007B600E" w:rsidRDefault="00080512" w:rsidP="007D6080">
      <w:pPr>
        <w:pStyle w:val="Guidance"/>
      </w:pPr>
      <w:r w:rsidRPr="004D3578">
        <w:br w:type="page"/>
      </w:r>
    </w:p>
    <w:p w:rsidR="00080512" w:rsidRDefault="00080512">
      <w:pPr>
        <w:pStyle w:val="Heading1"/>
      </w:pPr>
      <w:bookmarkStart w:id="17" w:name="foreword"/>
      <w:bookmarkStart w:id="18" w:name="_Toc38790155"/>
      <w:bookmarkStart w:id="19" w:name="_Toc41925464"/>
      <w:bookmarkStart w:id="20" w:name="_Toc41925723"/>
      <w:bookmarkStart w:id="21" w:name="_Toc43390844"/>
      <w:bookmarkStart w:id="22" w:name="_Toc49521754"/>
      <w:bookmarkStart w:id="23" w:name="_Toc50477085"/>
      <w:bookmarkEnd w:id="17"/>
      <w:r w:rsidRPr="004D3578">
        <w:lastRenderedPageBreak/>
        <w:t>Foreword</w:t>
      </w:r>
      <w:bookmarkEnd w:id="18"/>
      <w:bookmarkEnd w:id="19"/>
      <w:bookmarkEnd w:id="20"/>
      <w:bookmarkEnd w:id="21"/>
      <w:bookmarkEnd w:id="22"/>
      <w:bookmarkEnd w:id="23"/>
    </w:p>
    <w:p w:rsidR="00080512" w:rsidRPr="004D3578" w:rsidRDefault="00080512">
      <w:r w:rsidRPr="004D3578">
        <w:t xml:space="preserve">This </w:t>
      </w:r>
      <w:r w:rsidRPr="007D6080">
        <w:t xml:space="preserve">Technical </w:t>
      </w:r>
      <w:bookmarkStart w:id="24" w:name="spectype3"/>
      <w:r w:rsidRPr="007D6080">
        <w:t>Specification</w:t>
      </w:r>
      <w:bookmarkEnd w:id="24"/>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Heading1"/>
      </w:pPr>
      <w:bookmarkStart w:id="25" w:name="introduction"/>
      <w:bookmarkEnd w:id="25"/>
      <w:r w:rsidRPr="004D3578">
        <w:br w:type="page"/>
      </w:r>
      <w:bookmarkStart w:id="26" w:name="scope"/>
      <w:bookmarkStart w:id="27" w:name="_Toc38790156"/>
      <w:bookmarkStart w:id="28" w:name="_Toc41925465"/>
      <w:bookmarkStart w:id="29" w:name="_Toc41925724"/>
      <w:bookmarkStart w:id="30" w:name="_Toc43390845"/>
      <w:bookmarkStart w:id="31" w:name="_Toc49521755"/>
      <w:bookmarkStart w:id="32" w:name="_Toc50477086"/>
      <w:bookmarkEnd w:id="26"/>
      <w:r w:rsidRPr="004D3578">
        <w:lastRenderedPageBreak/>
        <w:t>1</w:t>
      </w:r>
      <w:r w:rsidRPr="004D3578">
        <w:tab/>
        <w:t>Scope</w:t>
      </w:r>
      <w:bookmarkEnd w:id="27"/>
      <w:bookmarkEnd w:id="28"/>
      <w:bookmarkEnd w:id="29"/>
      <w:bookmarkEnd w:id="30"/>
      <w:bookmarkEnd w:id="31"/>
      <w:bookmarkEnd w:id="32"/>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r>
        <w:t>The present document</w:t>
      </w:r>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Heading1"/>
      </w:pPr>
      <w:bookmarkStart w:id="33" w:name="references"/>
      <w:bookmarkStart w:id="34" w:name="_Toc38790157"/>
      <w:bookmarkStart w:id="35" w:name="_Toc41925466"/>
      <w:bookmarkStart w:id="36" w:name="_Toc41925725"/>
      <w:bookmarkStart w:id="37" w:name="_Toc43390846"/>
      <w:bookmarkStart w:id="38" w:name="_Toc49521756"/>
      <w:bookmarkStart w:id="39" w:name="_Toc50477087"/>
      <w:bookmarkEnd w:id="33"/>
      <w:r w:rsidRPr="004D3578">
        <w:t>2</w:t>
      </w:r>
      <w:r w:rsidRPr="004D3578">
        <w:tab/>
        <w:t>References</w:t>
      </w:r>
      <w:bookmarkEnd w:id="34"/>
      <w:bookmarkEnd w:id="35"/>
      <w:bookmarkEnd w:id="36"/>
      <w:bookmarkEnd w:id="37"/>
      <w:bookmarkEnd w:id="38"/>
      <w:bookmarkEnd w:id="3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DC2D69" w:rsidRDefault="003A189D" w:rsidP="003A189D">
      <w:pPr>
        <w:pStyle w:val="EX"/>
      </w:pPr>
      <w:r>
        <w:t>[</w:t>
      </w:r>
      <w:r w:rsidR="00CD2B83">
        <w:t>252</w:t>
      </w:r>
      <w:r>
        <w:t>] - [</w:t>
      </w:r>
      <w:r w:rsidR="00AD08C1">
        <w:t>270</w:t>
      </w:r>
      <w:r>
        <w:t>]</w:t>
      </w:r>
      <w:r>
        <w:tab/>
        <w:t>Void.</w:t>
      </w:r>
    </w:p>
    <w:p w:rsidR="00922A26" w:rsidRDefault="00922A26" w:rsidP="00922A26">
      <w:pPr>
        <w:pStyle w:val="EX"/>
      </w:pPr>
      <w:r>
        <w:t>[271]</w:t>
      </w:r>
      <w:r>
        <w:tab/>
        <w:t>3GPP TS 28.554</w:t>
      </w:r>
      <w:r>
        <w:rPr>
          <w:lang w:bidi="ar-IQ"/>
        </w:rPr>
        <w:t>:</w:t>
      </w:r>
      <w:r>
        <w:t xml:space="preserve"> "Management and orchestration; </w:t>
      </w:r>
      <w:r w:rsidRPr="003D2A1D">
        <w:t>5G end to end Key Performance Indicators (KPI)</w:t>
      </w:r>
      <w:r>
        <w:t>".</w:t>
      </w:r>
    </w:p>
    <w:p w:rsidR="00922A26" w:rsidRPr="003A189D" w:rsidRDefault="00922A26" w:rsidP="003A189D">
      <w:pPr>
        <w:pStyle w:val="EX"/>
      </w:pPr>
      <w:r>
        <w:t>[272]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r w:rsidR="00212D6D">
        <w:rPr>
          <w:lang w:eastAsia="zh-CN"/>
        </w:rPr>
        <w:t>: "</w:t>
      </w:r>
      <w:r w:rsidRPr="00564EB3">
        <w:rPr>
          <w:lang w:eastAsia="zh-CN"/>
        </w:rPr>
        <w:t>Generic Network Slice Template</w:t>
      </w:r>
      <w:r w:rsidR="00212D6D">
        <w:rPr>
          <w:lang w:eastAsia="zh-CN"/>
        </w:rPr>
        <w:t>".</w:t>
      </w:r>
    </w:p>
    <w:p w:rsidR="00080512" w:rsidRPr="004D3578" w:rsidRDefault="00080512">
      <w:pPr>
        <w:pStyle w:val="Heading1"/>
      </w:pPr>
      <w:bookmarkStart w:id="40" w:name="definitions"/>
      <w:bookmarkStart w:id="41" w:name="_Toc38790158"/>
      <w:bookmarkStart w:id="42" w:name="_Toc41925467"/>
      <w:bookmarkStart w:id="43" w:name="_Toc41925726"/>
      <w:bookmarkStart w:id="44" w:name="_Toc43390847"/>
      <w:bookmarkStart w:id="45" w:name="_Toc49521757"/>
      <w:bookmarkStart w:id="46" w:name="_Toc50477088"/>
      <w:bookmarkEnd w:id="40"/>
      <w:r w:rsidRPr="004D3578">
        <w:t>3</w:t>
      </w:r>
      <w:r w:rsidRPr="004D3578">
        <w:tab/>
        <w:t>Definitions</w:t>
      </w:r>
      <w:r w:rsidR="00602AEA">
        <w:t xml:space="preserve"> of terms, symbols and abbreviations</w:t>
      </w:r>
      <w:bookmarkEnd w:id="41"/>
      <w:bookmarkEnd w:id="42"/>
      <w:bookmarkEnd w:id="43"/>
      <w:bookmarkEnd w:id="44"/>
      <w:bookmarkEnd w:id="45"/>
      <w:bookmarkEnd w:id="46"/>
    </w:p>
    <w:p w:rsidR="00080512" w:rsidRPr="004D3578" w:rsidRDefault="00080512">
      <w:pPr>
        <w:pStyle w:val="Heading2"/>
      </w:pPr>
      <w:bookmarkStart w:id="47" w:name="_Toc38790159"/>
      <w:bookmarkStart w:id="48" w:name="_Toc41925468"/>
      <w:bookmarkStart w:id="49" w:name="_Toc41925727"/>
      <w:bookmarkStart w:id="50" w:name="_Toc43390848"/>
      <w:bookmarkStart w:id="51" w:name="_Toc49521758"/>
      <w:bookmarkStart w:id="52" w:name="_Toc50477089"/>
      <w:r w:rsidRPr="004D3578">
        <w:t>3.1</w:t>
      </w:r>
      <w:r w:rsidRPr="004D3578">
        <w:tab/>
      </w:r>
      <w:r w:rsidR="002B6339">
        <w:t>Terms</w:t>
      </w:r>
      <w:bookmarkEnd w:id="47"/>
      <w:bookmarkEnd w:id="48"/>
      <w:bookmarkEnd w:id="49"/>
      <w:bookmarkEnd w:id="50"/>
      <w:bookmarkEnd w:id="51"/>
      <w:bookmarkEnd w:id="52"/>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Heading2"/>
      </w:pPr>
      <w:bookmarkStart w:id="53" w:name="_Toc38790160"/>
      <w:bookmarkStart w:id="54" w:name="_Toc41925469"/>
      <w:bookmarkStart w:id="55" w:name="_Toc41925728"/>
      <w:bookmarkStart w:id="56" w:name="_Toc43390849"/>
      <w:bookmarkStart w:id="57" w:name="_Toc49521759"/>
      <w:bookmarkStart w:id="58" w:name="_Toc50477090"/>
      <w:r w:rsidRPr="004D3578">
        <w:t>3.2</w:t>
      </w:r>
      <w:r w:rsidRPr="004D3578">
        <w:tab/>
        <w:t>Symbols</w:t>
      </w:r>
      <w:bookmarkEnd w:id="53"/>
      <w:bookmarkEnd w:id="54"/>
      <w:bookmarkEnd w:id="55"/>
      <w:bookmarkEnd w:id="56"/>
      <w:bookmarkEnd w:id="57"/>
      <w:bookmarkEnd w:id="58"/>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w:t>
      </w:r>
      <w:r>
        <w:tab/>
        <w:t xml:space="preserve">Reference point for the CDR file transfer from the </w:t>
      </w:r>
      <w:r>
        <w:rPr>
          <w:lang w:eastAsia="zh-CN" w:bidi="ar-IQ"/>
        </w:rPr>
        <w:t>network slice</w:t>
      </w:r>
      <w:r>
        <w:rPr>
          <w:lang w:bidi="ar-IQ"/>
        </w:rPr>
        <w:t xml:space="preserve"> </w:t>
      </w:r>
      <w:r>
        <w:t>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Heading2"/>
      </w:pPr>
      <w:bookmarkStart w:id="59" w:name="_Toc38790161"/>
      <w:bookmarkStart w:id="60" w:name="_Toc41925470"/>
      <w:bookmarkStart w:id="61" w:name="_Toc41925729"/>
      <w:bookmarkStart w:id="62" w:name="_Toc43390850"/>
      <w:bookmarkStart w:id="63" w:name="_Toc49521760"/>
      <w:bookmarkStart w:id="64" w:name="_Toc50477091"/>
      <w:r w:rsidRPr="004D3578">
        <w:t>3.3</w:t>
      </w:r>
      <w:r w:rsidRPr="004D3578">
        <w:tab/>
        <w:t>Abbreviations</w:t>
      </w:r>
      <w:bookmarkEnd w:id="59"/>
      <w:bookmarkEnd w:id="60"/>
      <w:bookmarkEnd w:id="61"/>
      <w:bookmarkEnd w:id="62"/>
      <w:bookmarkEnd w:id="63"/>
      <w:bookmarkEnd w:id="64"/>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w:t>
      </w:r>
      <w:r w:rsidR="001A5F28" w:rsidRPr="004D3578">
        <w:t xml:space="preserve"> </w:t>
      </w:r>
      <w:r w:rsidR="004D3578" w:rsidRPr="004D3578">
        <w:t>[1</w:t>
      </w:r>
      <w:r w:rsidR="004D6B99">
        <w:t>00</w:t>
      </w:r>
      <w:r w:rsidRPr="004D3578">
        <w:t>].</w:t>
      </w:r>
    </w:p>
    <w:p w:rsidR="00DA610F" w:rsidRDefault="00DA610F" w:rsidP="00734C5B">
      <w:pPr>
        <w:pStyle w:val="EW"/>
        <w:rPr>
          <w:lang w:eastAsia="zh-CN"/>
        </w:rPr>
      </w:pPr>
      <w:r>
        <w:t>CEF</w:t>
      </w:r>
      <w:r>
        <w:tab/>
        <w:t>Charging Enablement Function</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lastRenderedPageBreak/>
        <w:t>CGF</w:t>
      </w:r>
      <w:r>
        <w:tab/>
        <w:t>Charging Gateway Function</w:t>
      </w:r>
    </w:p>
    <w:p w:rsidR="00734C5B" w:rsidRDefault="00734C5B" w:rsidP="00734C5B">
      <w:pPr>
        <w:pStyle w:val="EW"/>
      </w:pPr>
      <w:r>
        <w:t>PEC</w:t>
      </w:r>
      <w:r>
        <w:tab/>
        <w:t>Post Event Charging</w:t>
      </w:r>
    </w:p>
    <w:p w:rsidR="00AE4FEC" w:rsidRPr="00AE4FEC" w:rsidRDefault="00AE4FEC" w:rsidP="00734C5B">
      <w:pPr>
        <w:pStyle w:val="EW"/>
        <w:rPr>
          <w:lang w:eastAsia="zh-CN"/>
        </w:rPr>
      </w:pPr>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p>
    <w:p w:rsidR="00734C5B" w:rsidRDefault="00734C5B" w:rsidP="008221E7">
      <w:pPr>
        <w:pStyle w:val="EW"/>
      </w:pPr>
      <w:r>
        <w:t>NWDAF</w:t>
      </w:r>
      <w:r>
        <w:tab/>
        <w:t>Network Data Analytics Function</w:t>
      </w:r>
    </w:p>
    <w:p w:rsidR="0050272C" w:rsidRPr="0050272C" w:rsidRDefault="00734C5B" w:rsidP="00F2599B">
      <w:pPr>
        <w:pStyle w:val="EW"/>
      </w:pPr>
      <w:r>
        <w:t>MnS</w:t>
      </w:r>
      <w:r>
        <w:tab/>
        <w:t>Management Service</w:t>
      </w:r>
    </w:p>
    <w:p w:rsidR="00097251" w:rsidRPr="0017140B" w:rsidRDefault="00097251" w:rsidP="00097251">
      <w:pPr>
        <w:pStyle w:val="Heading1"/>
      </w:pPr>
      <w:bookmarkStart w:id="65" w:name="_Toc38790162"/>
      <w:bookmarkStart w:id="66" w:name="_Toc41925471"/>
      <w:bookmarkStart w:id="67" w:name="_Toc41925730"/>
      <w:bookmarkStart w:id="68" w:name="_Toc43390851"/>
      <w:bookmarkStart w:id="69" w:name="_Toc49521761"/>
      <w:bookmarkStart w:id="70" w:name="_Toc50477092"/>
      <w:r w:rsidRPr="0017140B">
        <w:t>4</w:t>
      </w:r>
      <w:r w:rsidRPr="0017140B">
        <w:tab/>
        <w:t>Architecture considerations</w:t>
      </w:r>
      <w:bookmarkEnd w:id="65"/>
      <w:bookmarkEnd w:id="66"/>
      <w:bookmarkEnd w:id="67"/>
      <w:bookmarkEnd w:id="68"/>
      <w:bookmarkEnd w:id="69"/>
      <w:bookmarkEnd w:id="70"/>
      <w:r w:rsidRPr="0017140B">
        <w:tab/>
      </w:r>
    </w:p>
    <w:p w:rsidR="00097251" w:rsidRDefault="00097251" w:rsidP="00097251">
      <w:pPr>
        <w:pStyle w:val="Heading2"/>
        <w:rPr>
          <w:rFonts w:eastAsia="DengXian"/>
        </w:rPr>
      </w:pPr>
      <w:bookmarkStart w:id="71" w:name="_Toc38790163"/>
      <w:bookmarkStart w:id="72" w:name="_Toc41925472"/>
      <w:bookmarkStart w:id="73" w:name="_Toc41925731"/>
      <w:bookmarkStart w:id="74" w:name="_Toc43390852"/>
      <w:bookmarkStart w:id="75" w:name="_Toc49521762"/>
      <w:bookmarkStart w:id="76" w:name="_Toc50477093"/>
      <w:r w:rsidRPr="0017140B">
        <w:rPr>
          <w:rFonts w:eastAsia="DengXian"/>
        </w:rPr>
        <w:t>4.1</w:t>
      </w:r>
      <w:r w:rsidRPr="0017140B">
        <w:rPr>
          <w:rFonts w:eastAsia="DengXian"/>
        </w:rPr>
        <w:tab/>
        <w:t>High-level Description</w:t>
      </w:r>
      <w:bookmarkEnd w:id="71"/>
      <w:bookmarkEnd w:id="72"/>
      <w:bookmarkEnd w:id="73"/>
      <w:bookmarkEnd w:id="74"/>
      <w:bookmarkEnd w:id="75"/>
      <w:bookmarkEnd w:id="76"/>
      <w:r w:rsidRPr="0017140B">
        <w:rPr>
          <w:rFonts w:eastAsia="DengXian"/>
        </w:rPr>
        <w:tab/>
      </w:r>
    </w:p>
    <w:p w:rsidR="00D64E0A" w:rsidRPr="0009758F" w:rsidRDefault="00D64E0A" w:rsidP="0009758F">
      <w:pPr>
        <w:pStyle w:val="Heading3"/>
      </w:pPr>
      <w:bookmarkStart w:id="77" w:name="_Toc38790164"/>
      <w:bookmarkStart w:id="78" w:name="_Toc41925473"/>
      <w:bookmarkStart w:id="79" w:name="_Toc41925732"/>
      <w:bookmarkStart w:id="80" w:name="_Toc43390853"/>
      <w:bookmarkStart w:id="81" w:name="_Toc49521763"/>
      <w:bookmarkStart w:id="82" w:name="_Toc50477094"/>
      <w:r>
        <w:rPr>
          <w:rFonts w:hint="eastAsia"/>
          <w:lang w:eastAsia="zh-CN"/>
        </w:rPr>
        <w:t>4</w:t>
      </w:r>
      <w:r>
        <w:rPr>
          <w:lang w:eastAsia="zh-CN"/>
        </w:rPr>
        <w:t>.1.1</w:t>
      </w:r>
      <w:r>
        <w:rPr>
          <w:lang w:eastAsia="zh-CN"/>
        </w:rPr>
        <w:tab/>
        <w:t>Network slice charging architecture</w:t>
      </w:r>
      <w:bookmarkEnd w:id="77"/>
      <w:bookmarkEnd w:id="78"/>
      <w:bookmarkEnd w:id="79"/>
      <w:bookmarkEnd w:id="80"/>
      <w:bookmarkEnd w:id="81"/>
      <w:bookmarkEnd w:id="82"/>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A5F28">
        <w:rPr>
          <w:lang w:eastAsia="zh-CN"/>
        </w:rPr>
        <w:t xml:space="preserve"> </w:t>
      </w:r>
      <w:r w:rsidR="00C50BFF">
        <w:rPr>
          <w:lang w:eastAsia="zh-CN"/>
        </w:rPr>
        <w:t>[</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r w:rsidR="00240C50">
        <w:rPr>
          <w:lang w:eastAsia="zh-CN"/>
        </w:rPr>
        <w:t>the present document</w:t>
      </w:r>
      <w:r>
        <w:rPr>
          <w:rFonts w:hint="eastAsia"/>
          <w:lang w:eastAsia="zh-CN"/>
        </w:rPr>
        <w:t xml:space="preserve">. </w:t>
      </w:r>
    </w:p>
    <w:p w:rsidR="00D64E0A" w:rsidRDefault="00D64E0A" w:rsidP="00D64E0A">
      <w:r>
        <w:rPr>
          <w:lang w:eastAsia="zh-CN"/>
        </w:rPr>
        <w:t>The NWDAF is part of the architecture specified in TS 23.501</w:t>
      </w:r>
      <w:r w:rsidR="001A5F28">
        <w:rPr>
          <w:lang w:eastAsia="zh-CN"/>
        </w:rPr>
        <w:t xml:space="preserve"> </w:t>
      </w:r>
      <w:r>
        <w:rPr>
          <w:lang w:eastAsia="zh-CN"/>
        </w:rPr>
        <w:t xml:space="preserve">[2] and the </w:t>
      </w:r>
      <w:r>
        <w:t xml:space="preserve">figure 4.1.1-1 shows the </w:t>
      </w:r>
      <w:r>
        <w:rPr>
          <w:lang w:eastAsia="zh-CN"/>
        </w:rPr>
        <w:t>Network Data Analytics Exposure architecture specified in TS 23.288</w:t>
      </w:r>
      <w:r w:rsidR="001A5F28">
        <w:rPr>
          <w:lang w:eastAsia="zh-CN"/>
        </w:rPr>
        <w:t xml:space="preserve"> </w:t>
      </w:r>
      <w:r>
        <w:rPr>
          <w:lang w:eastAsia="zh-CN"/>
        </w:rPr>
        <w:t>[</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1A5F28">
        <w:rPr>
          <w:lang w:eastAsia="zh-CN"/>
        </w:rPr>
        <w:t xml:space="preserve"> </w:t>
      </w:r>
      <w:r>
        <w:rPr>
          <w:lang w:eastAsia="zh-CN"/>
        </w:rPr>
        <w:t>[</w:t>
      </w:r>
      <w:r w:rsidR="00751169">
        <w:t>250</w:t>
      </w:r>
      <w:r>
        <w:rPr>
          <w:lang w:eastAsia="zh-CN"/>
        </w:rPr>
        <w:t xml:space="preserve">] </w:t>
      </w:r>
      <w:r>
        <w:rPr>
          <w:lang w:eastAsia="en-GB"/>
        </w:rPr>
        <w:t>clause 4.</w:t>
      </w:r>
    </w:p>
    <w:p w:rsidR="00D64E0A" w:rsidRDefault="00A00280" w:rsidP="00D64E0A">
      <w:pPr>
        <w:jc w:val="center"/>
      </w:pPr>
      <w:r w:rsidRPr="00046801">
        <w:object w:dxaOrig="1670" w:dyaOrig="2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48.5pt" o:ole="">
            <v:imagedata r:id="rId12" o:title=""/>
          </v:shape>
          <o:OLEObject Type="Embed" ProgID="Word.Document.8" ShapeID="_x0000_i1025" DrawAspect="Content" ObjectID="_1661090453" r:id="rId13">
            <o:FieldCodes>\s</o:FieldCodes>
          </o:OLEObject>
        </w:object>
      </w:r>
    </w:p>
    <w:p w:rsidR="00D64E0A" w:rsidRDefault="00D64E0A" w:rsidP="00383F84">
      <w:pPr>
        <w:pStyle w:val="TF"/>
      </w:pPr>
      <w:r>
        <w:t>Figure 4.1.1-2: Management Service</w:t>
      </w:r>
    </w:p>
    <w:p w:rsidR="00097251" w:rsidRDefault="00097251" w:rsidP="00097251">
      <w:pPr>
        <w:pStyle w:val="Heading2"/>
        <w:rPr>
          <w:rFonts w:eastAsia="DengXian"/>
        </w:rPr>
      </w:pPr>
      <w:bookmarkStart w:id="83" w:name="_Toc38790165"/>
      <w:bookmarkStart w:id="84" w:name="_Toc41925474"/>
      <w:bookmarkStart w:id="85" w:name="_Toc41925733"/>
      <w:bookmarkStart w:id="86" w:name="_Toc43390854"/>
      <w:bookmarkStart w:id="87" w:name="_Toc49521764"/>
      <w:bookmarkStart w:id="88" w:name="_Toc50477095"/>
      <w:r w:rsidRPr="0017140B">
        <w:rPr>
          <w:rFonts w:eastAsia="DengXian"/>
        </w:rPr>
        <w:t>4.2</w:t>
      </w:r>
      <w:r w:rsidRPr="0017140B">
        <w:rPr>
          <w:rFonts w:eastAsia="DengXian"/>
        </w:rPr>
        <w:tab/>
        <w:t>Network Slice performance and analytics charging architecture</w:t>
      </w:r>
      <w:bookmarkEnd w:id="83"/>
      <w:bookmarkEnd w:id="84"/>
      <w:bookmarkEnd w:id="85"/>
      <w:bookmarkEnd w:id="86"/>
      <w:bookmarkEnd w:id="87"/>
      <w:bookmarkEnd w:id="88"/>
    </w:p>
    <w:p w:rsidR="007C6EF9" w:rsidRPr="007F63F0" w:rsidRDefault="007C6EF9" w:rsidP="00486F95">
      <w:pPr>
        <w:pStyle w:val="Heading3"/>
        <w:rPr>
          <w:color w:val="000000"/>
        </w:rPr>
      </w:pPr>
      <w:bookmarkStart w:id="89" w:name="_Toc4680038"/>
      <w:bookmarkStart w:id="90" w:name="_Toc38790166"/>
      <w:bookmarkStart w:id="91" w:name="_Toc41925475"/>
      <w:bookmarkStart w:id="92" w:name="_Toc41925734"/>
      <w:bookmarkStart w:id="93" w:name="_Toc43390855"/>
      <w:bookmarkStart w:id="94" w:name="_Toc49521765"/>
      <w:bookmarkStart w:id="95" w:name="_Toc50477096"/>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89"/>
      <w:bookmarkEnd w:id="90"/>
      <w:bookmarkEnd w:id="91"/>
      <w:bookmarkEnd w:id="92"/>
      <w:bookmarkEnd w:id="93"/>
      <w:bookmarkEnd w:id="94"/>
      <w:bookmarkEnd w:id="95"/>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Heading3"/>
      </w:pPr>
      <w:bookmarkStart w:id="96" w:name="_Toc4680041"/>
      <w:bookmarkStart w:id="97" w:name="_Toc38790167"/>
      <w:bookmarkStart w:id="98" w:name="_Toc41925476"/>
      <w:bookmarkStart w:id="99" w:name="_Toc41925735"/>
      <w:bookmarkStart w:id="100" w:name="_Toc43390856"/>
      <w:bookmarkStart w:id="101" w:name="_Toc49521766"/>
      <w:bookmarkStart w:id="102" w:name="_Toc50477097"/>
      <w:r w:rsidRPr="007F63F0">
        <w:lastRenderedPageBreak/>
        <w:t>4.</w:t>
      </w:r>
      <w:r w:rsidR="009963E5">
        <w:t>2.</w:t>
      </w:r>
      <w:r>
        <w:rPr>
          <w:color w:val="000000"/>
        </w:rPr>
        <w:t>2</w:t>
      </w:r>
      <w:r w:rsidRPr="007F63F0">
        <w:tab/>
      </w:r>
      <w:r w:rsidRPr="007F63F0">
        <w:rPr>
          <w:color w:val="000000"/>
        </w:rPr>
        <w:t>C</w:t>
      </w:r>
      <w:r w:rsidRPr="007F63F0">
        <w:t>onverged charging architecture</w:t>
      </w:r>
      <w:bookmarkEnd w:id="96"/>
      <w:bookmarkEnd w:id="97"/>
      <w:bookmarkEnd w:id="98"/>
      <w:bookmarkEnd w:id="99"/>
      <w:bookmarkEnd w:id="100"/>
      <w:bookmarkEnd w:id="101"/>
      <w:bookmarkEnd w:id="102"/>
    </w:p>
    <w:p w:rsidR="007C6EF9" w:rsidRDefault="007C6EF9" w:rsidP="00F2599B">
      <w:pPr>
        <w:keepNext/>
      </w:pPr>
      <w:bookmarkStart w:id="103" w:name="_Hlk23342955"/>
      <w:r w:rsidRPr="007F63F0">
        <w:t xml:space="preserve">The </w:t>
      </w:r>
      <w:r w:rsidRPr="007F63F0">
        <w:rPr>
          <w:lang w:bidi="ar-IQ"/>
        </w:rPr>
        <w:t>architectural option</w:t>
      </w:r>
      <w:r w:rsidR="0038692A">
        <w:rPr>
          <w:lang w:bidi="ar-IQ"/>
        </w:rPr>
        <w:t>s</w:t>
      </w:r>
      <w:r w:rsidRPr="007F63F0">
        <w:rPr>
          <w:lang w:bidi="ar-IQ"/>
        </w:rPr>
        <w:t xml:space="preserve">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rsidR="0038692A">
        <w:rPr>
          <w:lang w:eastAsia="zh-CN"/>
        </w:rPr>
        <w:t>are</w:t>
      </w:r>
      <w:r>
        <w:t xml:space="preserve"> </w:t>
      </w:r>
      <w:r w:rsidRPr="007F63F0">
        <w:t>depicted in figure 4.</w:t>
      </w:r>
      <w:r>
        <w:t>2</w:t>
      </w:r>
      <w:r w:rsidRPr="007F63F0">
        <w:t>.</w:t>
      </w:r>
      <w:r w:rsidR="00751C1D">
        <w:t>2-</w:t>
      </w:r>
      <w:r>
        <w:t>1.</w:t>
      </w:r>
      <w:bookmarkEnd w:id="103"/>
    </w:p>
    <w:p w:rsidR="00471634" w:rsidRDefault="00471634" w:rsidP="004B7A00"/>
    <w:p w:rsidR="000D75AA" w:rsidRPr="007F63F0" w:rsidRDefault="000D75AA" w:rsidP="007C6EF9">
      <w:pPr>
        <w:pStyle w:val="TH"/>
      </w:pPr>
      <w:r w:rsidRPr="009E43F4">
        <w:object w:dxaOrig="9581" w:dyaOrig="7391">
          <v:shape id="_x0000_i1026" type="#_x0000_t75" style="width:345pt;height:267pt" o:ole="">
            <v:imagedata r:id="rId14" o:title=""/>
          </v:shape>
          <o:OLEObject Type="Embed" ProgID="Visio.Drawing.15" ShapeID="_x0000_i1026" DrawAspect="Content" ObjectID="_1661090454"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8617F2" w:rsidRDefault="008617F2" w:rsidP="008617F2">
      <w:pPr>
        <w:rPr>
          <w:lang w:bidi="ar-IQ"/>
        </w:rPr>
      </w:pPr>
      <w:r>
        <w:rPr>
          <w:lang w:bidi="ar-IQ"/>
        </w:rPr>
        <w:t>The Charging Enablement Function (CEF):</w:t>
      </w:r>
    </w:p>
    <w:p w:rsidR="008617F2" w:rsidRPr="008C2275" w:rsidRDefault="008617F2" w:rsidP="008617F2">
      <w:pPr>
        <w:pStyle w:val="B2"/>
        <w:ind w:left="284"/>
        <w:rPr>
          <w:rFonts w:eastAsia="Times New Roman"/>
        </w:rPr>
      </w:pPr>
      <w:r>
        <w:rPr>
          <w:rFonts w:eastAsia="Times New Roman"/>
        </w:rPr>
        <w:t>-</w:t>
      </w:r>
      <w:r>
        <w:rPr>
          <w:rFonts w:eastAsia="Times New Roman"/>
        </w:rPr>
        <w:tab/>
      </w:r>
      <w:r w:rsidRPr="00F2599B">
        <w:t xml:space="preserve">subscribes to </w:t>
      </w:r>
      <w:r>
        <w:t>notifications</w:t>
      </w:r>
      <w:r w:rsidRPr="00F2599B">
        <w:t xml:space="preserve"> by consuming </w:t>
      </w:r>
      <w:r w:rsidRPr="009442A2">
        <w:t xml:space="preserve">management </w:t>
      </w:r>
      <w:r w:rsidRPr="00F2599B">
        <w:t xml:space="preserve">services </w:t>
      </w:r>
      <w:r w:rsidRPr="009442A2">
        <w:t xml:space="preserve">or services </w:t>
      </w:r>
      <w:r w:rsidRPr="00F2599B">
        <w:t xml:space="preserve">exposed by other functions, </w:t>
      </w:r>
      <w:r>
        <w:t xml:space="preserve">for receiving </w:t>
      </w:r>
      <w:r w:rsidRPr="00F2599B">
        <w:t>required charging information from the service</w:t>
      </w:r>
      <w:r>
        <w:t>s</w:t>
      </w:r>
      <w:r w:rsidRPr="00EE4EA7">
        <w:t>.</w:t>
      </w:r>
    </w:p>
    <w:p w:rsidR="008617F2" w:rsidRDefault="008617F2" w:rsidP="008617F2">
      <w:pPr>
        <w:pStyle w:val="B2"/>
        <w:ind w:left="284"/>
      </w:pPr>
      <w:r>
        <w:rPr>
          <w:rFonts w:eastAsia="Times New Roman"/>
        </w:rPr>
        <w:t>-</w:t>
      </w:r>
      <w:r>
        <w:rPr>
          <w:rFonts w:eastAsia="Times New Roman"/>
        </w:rPr>
        <w:tab/>
      </w:r>
      <w:r>
        <w:t>determines the occurrence of chargeable events. When it determines that a chargeable event has occurred it then triggers charging by consuming the Nchf services.</w:t>
      </w:r>
    </w:p>
    <w:p w:rsidR="008617F2" w:rsidRDefault="008617F2" w:rsidP="008617F2">
      <w:r>
        <w:t>Charging information addressed by the CEF i</w:t>
      </w:r>
      <w:r w:rsidRPr="00EE4EA7">
        <w:t xml:space="preserve">n </w:t>
      </w:r>
      <w:r w:rsidRPr="00240C50">
        <w:t>the present document</w:t>
      </w:r>
      <w:r>
        <w:t>, are related</w:t>
      </w:r>
      <w:r w:rsidRPr="00EE4EA7">
        <w:t xml:space="preserve"> to performance and analytics for </w:t>
      </w:r>
      <w:r>
        <w:t>n</w:t>
      </w:r>
      <w:r w:rsidRPr="00EE4EA7">
        <w:t xml:space="preserve">etwork </w:t>
      </w:r>
      <w:r>
        <w:t>s</w:t>
      </w:r>
      <w:r w:rsidRPr="00EE4EA7">
        <w:t>lices</w:t>
      </w:r>
      <w:r>
        <w:t>.</w:t>
      </w:r>
    </w:p>
    <w:p w:rsidR="008617F2" w:rsidRPr="008617F2" w:rsidRDefault="008617F2" w:rsidP="007C6EF9">
      <w:pPr>
        <w:rPr>
          <w:lang w:bidi="ar-IQ"/>
        </w:rPr>
      </w:pPr>
      <w:r>
        <w:rPr>
          <w:lang w:eastAsia="zh-CN"/>
        </w:rPr>
        <w:t>The MnS producer is defined</w:t>
      </w:r>
      <w:r>
        <w:t xml:space="preserve"> in TS 28.533 [250]:</w:t>
      </w:r>
      <w:r w:rsidRPr="005C59E5">
        <w:t xml:space="preserve"> </w:t>
      </w:r>
      <w:r>
        <w:t xml:space="preserve">the MnS producer </w:t>
      </w:r>
      <w:r>
        <w:rPr>
          <w:lang w:eastAsia="zh-CN"/>
        </w:rPr>
        <w:t>in the present document is the producer of p</w:t>
      </w:r>
      <w:r w:rsidRPr="007F63F0">
        <w:rPr>
          <w:lang w:eastAsia="zh-CN"/>
        </w:rPr>
        <w:t xml:space="preserve">erformance </w:t>
      </w:r>
      <w:r>
        <w:rPr>
          <w:lang w:eastAsia="zh-CN"/>
        </w:rPr>
        <w:t>MnS.</w:t>
      </w:r>
    </w:p>
    <w:p w:rsidR="00CD47AE" w:rsidRDefault="007C6EF9" w:rsidP="007C6EF9">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w:t>
      </w:r>
      <w:r w:rsidR="00CD47AE">
        <w:t xml:space="preserve">CEF is a consumer of </w:t>
      </w:r>
      <w:r w:rsidR="00CD47AE">
        <w:rPr>
          <w:color w:val="000000"/>
          <w:lang w:val="en-US"/>
        </w:rPr>
        <w:t>either one or both</w:t>
      </w:r>
      <w:r w:rsidR="00CD47AE">
        <w:t>:</w:t>
      </w:r>
      <w:r>
        <w:t xml:space="preserve"> </w:t>
      </w:r>
    </w:p>
    <w:p w:rsidR="00BF6CF6" w:rsidRPr="000266B3" w:rsidRDefault="008F66FD" w:rsidP="000266B3">
      <w:pPr>
        <w:pStyle w:val="B1"/>
        <w:rPr>
          <w:rFonts w:eastAsia="SimSun"/>
        </w:rPr>
      </w:pPr>
      <w:r>
        <w:t>-</w:t>
      </w:r>
      <w:r>
        <w:tab/>
      </w:r>
      <w:r w:rsidR="007C6EF9" w:rsidRPr="000266B3">
        <w:rPr>
          <w:rFonts w:eastAsia="SimSun"/>
        </w:rPr>
        <w:t xml:space="preserve">performance management service (MnS) </w:t>
      </w:r>
      <w:r w:rsidR="00063270">
        <w:t>for network slice</w:t>
      </w:r>
      <w:r w:rsidR="00063270" w:rsidRPr="00063270">
        <w:rPr>
          <w:rFonts w:eastAsia="SimSun"/>
        </w:rPr>
        <w:t xml:space="preserve"> </w:t>
      </w:r>
      <w:r w:rsidR="007C6EF9" w:rsidRPr="000266B3">
        <w:rPr>
          <w:rFonts w:eastAsia="SimSun"/>
        </w:rPr>
        <w:t xml:space="preserve">exposed by the </w:t>
      </w:r>
      <w:r w:rsidR="00063270">
        <w:t xml:space="preserve">MnS Producer, </w:t>
      </w:r>
      <w:r w:rsidR="00063270">
        <w:rPr>
          <w:lang w:eastAsia="zh-CN"/>
        </w:rPr>
        <w:t xml:space="preserve">specified in TS </w:t>
      </w:r>
      <w:r w:rsidR="00063270" w:rsidRPr="001B0A68">
        <w:rPr>
          <w:lang w:eastAsia="zh-CN"/>
        </w:rPr>
        <w:t>28.53</w:t>
      </w:r>
      <w:r w:rsidR="00063270">
        <w:rPr>
          <w:lang w:eastAsia="zh-CN"/>
        </w:rPr>
        <w:t>2 [253]</w:t>
      </w:r>
      <w:r w:rsidR="004B7A00">
        <w:rPr>
          <w:rFonts w:hint="eastAsia"/>
          <w:lang w:eastAsia="zh-CN"/>
        </w:rPr>
        <w:t>;</w:t>
      </w:r>
      <w:r w:rsidR="007C6EF9" w:rsidRPr="000266B3">
        <w:rPr>
          <w:rFonts w:eastAsia="SimSun"/>
        </w:rPr>
        <w:t xml:space="preserve"> </w:t>
      </w:r>
    </w:p>
    <w:p w:rsidR="007C6EF9" w:rsidRDefault="008F66FD" w:rsidP="000266B3">
      <w:pPr>
        <w:pStyle w:val="B1"/>
        <w:rPr>
          <w:rFonts w:eastAsia="SimSun"/>
        </w:rPr>
      </w:pPr>
      <w:r>
        <w:t>-</w:t>
      </w:r>
      <w:r>
        <w:tab/>
      </w:r>
      <w:r w:rsidR="007C6EF9" w:rsidRPr="000266B3">
        <w:rPr>
          <w:rFonts w:eastAsia="SimSun"/>
        </w:rPr>
        <w:t xml:space="preserve">Network Data Analytics service (Nnwdaf) </w:t>
      </w:r>
      <w:r w:rsidR="00063270">
        <w:rPr>
          <w:lang w:eastAsia="zh-CN"/>
        </w:rPr>
        <w:t xml:space="preserve">for network slice </w:t>
      </w:r>
      <w:r w:rsidR="007C6EF9" w:rsidRPr="000266B3">
        <w:rPr>
          <w:rFonts w:eastAsia="SimSun"/>
        </w:rPr>
        <w:t>exposed by the Network Data Analytics Function (NWDAF), described in TS 23.288 [</w:t>
      </w:r>
      <w:r w:rsidR="00A9670A" w:rsidRPr="000266B3">
        <w:rPr>
          <w:rFonts w:eastAsia="SimSun"/>
        </w:rPr>
        <w:t>150</w:t>
      </w:r>
      <w:r w:rsidR="00063270" w:rsidRPr="000266B3">
        <w:rPr>
          <w:rFonts w:eastAsia="SimSun"/>
        </w:rPr>
        <w:t>]</w:t>
      </w:r>
      <w:r w:rsidR="004B7A00">
        <w:rPr>
          <w:rFonts w:eastAsia="SimSun"/>
        </w:rPr>
        <w:t>.</w:t>
      </w:r>
    </w:p>
    <w:p w:rsidR="000D6B6E" w:rsidRPr="00EE742A" w:rsidRDefault="000D6B6E" w:rsidP="000266B3">
      <w:pPr>
        <w:pStyle w:val="B1"/>
        <w:ind w:leftChars="42" w:left="368"/>
      </w:pPr>
      <w:r w:rsidRPr="004213C9">
        <w:t>And the C</w:t>
      </w:r>
      <w:r>
        <w:t>E</w:t>
      </w:r>
      <w:r w:rsidRPr="004213C9">
        <w:t>F is a consumer of</w:t>
      </w:r>
      <w:r>
        <w:t>:</w:t>
      </w:r>
    </w:p>
    <w:p w:rsidR="000D6B6E" w:rsidRPr="00A4548D" w:rsidRDefault="000D6B6E" w:rsidP="00A4548D">
      <w:pPr>
        <w:pStyle w:val="B1"/>
      </w:pPr>
      <w:r>
        <w:t>-</w:t>
      </w:r>
      <w:r>
        <w:tab/>
        <w:t>charging (Nchf) service.</w:t>
      </w:r>
    </w:p>
    <w:p w:rsidR="007C6EF9" w:rsidRPr="007F63F0" w:rsidRDefault="007C6EF9" w:rsidP="007C6EF9">
      <w:pPr>
        <w:keepNext/>
      </w:pPr>
      <w:r w:rsidRPr="007F63F0">
        <w:t>The general architecture components can be found in TS 32.240 [</w:t>
      </w:r>
      <w:r w:rsidR="003E7EC3">
        <w:t>1</w:t>
      </w:r>
      <w:r w:rsidRPr="007F63F0">
        <w:t xml:space="preserve">]. </w:t>
      </w:r>
    </w:p>
    <w:p w:rsidR="00212BCF" w:rsidRPr="007F63F0" w:rsidRDefault="00212BCF" w:rsidP="00212BCF">
      <w:pPr>
        <w:keepNext/>
      </w:pPr>
      <w:r w:rsidRPr="007F63F0">
        <w:t>Ga is described in clause 5.2.4 and B</w:t>
      </w:r>
      <w:r>
        <w:t>ns</w:t>
      </w:r>
      <w:r w:rsidRPr="007F63F0">
        <w:t xml:space="preserve"> in clause 5.2.5 of </w:t>
      </w:r>
      <w:r w:rsidRPr="00A04F3F">
        <w:t>the present document</w:t>
      </w:r>
      <w:r w:rsidRPr="007F63F0">
        <w:t xml:space="preserve">, and Nchf is described in </w:t>
      </w:r>
      <w:r w:rsidRPr="00607228">
        <w:t>TS</w:t>
      </w:r>
      <w:r w:rsidRPr="007F63F0" w:rsidDel="00A04F3F">
        <w:t xml:space="preserve"> </w:t>
      </w:r>
      <w:r w:rsidRPr="007F63F0">
        <w:t>32.</w:t>
      </w:r>
      <w:r w:rsidRPr="00607228">
        <w:t>290</w:t>
      </w:r>
      <w:r>
        <w:t xml:space="preserve"> </w:t>
      </w:r>
      <w:r w:rsidRPr="007F63F0">
        <w:t>[</w:t>
      </w:r>
      <w:r>
        <w:t>50</w:t>
      </w:r>
      <w:r w:rsidRPr="007F63F0">
        <w:t>].</w:t>
      </w:r>
    </w:p>
    <w:p w:rsidR="007C6EF9" w:rsidRPr="009E56A6" w:rsidRDefault="007C6EF9" w:rsidP="009E56A6"/>
    <w:p w:rsidR="00097251" w:rsidRDefault="00097251" w:rsidP="00097251">
      <w:pPr>
        <w:pStyle w:val="Heading1"/>
      </w:pPr>
      <w:bookmarkStart w:id="104" w:name="_Toc38790168"/>
      <w:bookmarkStart w:id="105" w:name="_Toc41925477"/>
      <w:bookmarkStart w:id="106" w:name="_Toc41925736"/>
      <w:bookmarkStart w:id="107" w:name="_Toc43390857"/>
      <w:bookmarkStart w:id="108" w:name="_Toc49521767"/>
      <w:bookmarkStart w:id="109" w:name="_Toc50477098"/>
      <w:r w:rsidRPr="00D62061">
        <w:rPr>
          <w:rFonts w:eastAsia="DengXian"/>
        </w:rPr>
        <w:lastRenderedPageBreak/>
        <w:t>5</w:t>
      </w:r>
      <w:r w:rsidRPr="00D62061">
        <w:rPr>
          <w:rFonts w:eastAsia="DengXian"/>
        </w:rPr>
        <w:tab/>
        <w:t>Network s</w:t>
      </w:r>
      <w:r w:rsidRPr="00332FDF">
        <w:rPr>
          <w:rFonts w:eastAsia="DengXian"/>
        </w:rPr>
        <w:t xml:space="preserve">lice </w:t>
      </w:r>
      <w:r w:rsidRPr="00332FDF">
        <w:rPr>
          <w:rFonts w:eastAsia="DengXian" w:hint="eastAsia"/>
          <w:lang w:eastAsia="zh-CN"/>
        </w:rPr>
        <w:t>p</w:t>
      </w:r>
      <w:r w:rsidRPr="00332FDF">
        <w:rPr>
          <w:rFonts w:eastAsia="DengXian"/>
        </w:rPr>
        <w:t>erformance and analytics charging</w:t>
      </w:r>
      <w:r w:rsidRPr="00332FDF">
        <w:t xml:space="preserve"> principles and scenarios</w:t>
      </w:r>
      <w:bookmarkEnd w:id="104"/>
      <w:bookmarkEnd w:id="105"/>
      <w:bookmarkEnd w:id="106"/>
      <w:bookmarkEnd w:id="107"/>
      <w:bookmarkEnd w:id="108"/>
      <w:bookmarkEnd w:id="109"/>
    </w:p>
    <w:p w:rsidR="00097251" w:rsidRDefault="00097251" w:rsidP="00097251">
      <w:pPr>
        <w:pStyle w:val="Heading2"/>
      </w:pPr>
      <w:bookmarkStart w:id="110" w:name="_Toc38790169"/>
      <w:bookmarkStart w:id="111" w:name="_Toc41925478"/>
      <w:bookmarkStart w:id="112" w:name="_Toc41925737"/>
      <w:bookmarkStart w:id="113" w:name="_Toc43390858"/>
      <w:bookmarkStart w:id="114" w:name="_Toc49521768"/>
      <w:bookmarkStart w:id="115" w:name="_Toc50477099"/>
      <w:r w:rsidRPr="00332FDF">
        <w:t>5.1</w:t>
      </w:r>
      <w:r w:rsidRPr="00332FDF">
        <w:tab/>
      </w:r>
      <w:r w:rsidR="000367F5" w:rsidRPr="00D62061">
        <w:rPr>
          <w:rFonts w:eastAsia="DengXian"/>
        </w:rPr>
        <w:t>Network s</w:t>
      </w:r>
      <w:r w:rsidR="000367F5" w:rsidRPr="00332FDF">
        <w:rPr>
          <w:rFonts w:eastAsia="DengXian"/>
        </w:rPr>
        <w:t xml:space="preserve">lice </w:t>
      </w:r>
      <w:r w:rsidR="000367F5" w:rsidRPr="00332FDF">
        <w:rPr>
          <w:rFonts w:eastAsia="DengXian" w:hint="eastAsia"/>
          <w:lang w:eastAsia="zh-CN"/>
        </w:rPr>
        <w:t>p</w:t>
      </w:r>
      <w:r w:rsidR="000367F5" w:rsidRPr="00332FDF">
        <w:rPr>
          <w:rFonts w:eastAsia="DengXian"/>
        </w:rPr>
        <w:t>erformance and analytics charging</w:t>
      </w:r>
      <w:r w:rsidR="000367F5">
        <w:t xml:space="preserve"> principles</w:t>
      </w:r>
      <w:bookmarkEnd w:id="110"/>
      <w:bookmarkEnd w:id="111"/>
      <w:bookmarkEnd w:id="112"/>
      <w:bookmarkEnd w:id="113"/>
      <w:bookmarkEnd w:id="114"/>
      <w:bookmarkEnd w:id="115"/>
    </w:p>
    <w:p w:rsidR="00B44538" w:rsidRDefault="00B44538" w:rsidP="00B44538">
      <w:pPr>
        <w:pStyle w:val="Heading3"/>
        <w:rPr>
          <w:lang w:bidi="ar-IQ"/>
        </w:rPr>
      </w:pPr>
      <w:bookmarkStart w:id="116" w:name="_Toc38790170"/>
      <w:bookmarkStart w:id="117" w:name="_Toc41925479"/>
      <w:bookmarkStart w:id="118" w:name="_Toc41925738"/>
      <w:bookmarkStart w:id="119" w:name="_Toc43390859"/>
      <w:bookmarkStart w:id="120" w:name="_Toc49521769"/>
      <w:bookmarkStart w:id="121" w:name="_Toc50477100"/>
      <w:r>
        <w:rPr>
          <w:lang w:bidi="ar-IQ"/>
        </w:rPr>
        <w:t>5.1.1</w:t>
      </w:r>
      <w:r>
        <w:rPr>
          <w:lang w:bidi="ar-IQ"/>
        </w:rPr>
        <w:tab/>
        <w:t>General</w:t>
      </w:r>
      <w:bookmarkEnd w:id="116"/>
      <w:bookmarkEnd w:id="117"/>
      <w:bookmarkEnd w:id="118"/>
      <w:bookmarkEnd w:id="119"/>
      <w:bookmarkEnd w:id="120"/>
      <w:bookmarkEnd w:id="121"/>
    </w:p>
    <w:p w:rsidR="00B44538" w:rsidRPr="00AE4F83" w:rsidRDefault="00B44538" w:rsidP="00B44538">
      <w:pPr>
        <w:rPr>
          <w:rFonts w:eastAsia="DengXian"/>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DengXian" w:hint="eastAsia"/>
          <w:lang w:eastAsia="zh-CN"/>
        </w:rPr>
        <w:t>N</w:t>
      </w:r>
      <w:r w:rsidRPr="00D62061">
        <w:rPr>
          <w:rFonts w:eastAsia="DengXian"/>
        </w:rPr>
        <w:t>etwork s</w:t>
      </w:r>
      <w:r w:rsidRPr="00332FDF">
        <w:rPr>
          <w:rFonts w:eastAsia="DengXian"/>
        </w:rPr>
        <w:t xml:space="preserve">lice </w:t>
      </w:r>
      <w:r w:rsidRPr="00332FDF">
        <w:rPr>
          <w:rFonts w:eastAsia="DengXian" w:hint="eastAsia"/>
          <w:lang w:eastAsia="zh-CN"/>
        </w:rPr>
        <w:t>p</w:t>
      </w:r>
      <w:r w:rsidRPr="00332FDF">
        <w:rPr>
          <w:rFonts w:eastAsia="DengXian"/>
        </w:rPr>
        <w:t>erformance and analytics charging</w:t>
      </w:r>
      <w:r>
        <w:rPr>
          <w:rFonts w:eastAsia="DengXian" w:hint="eastAsia"/>
          <w:lang w:eastAsia="zh-CN"/>
        </w:rPr>
        <w:t xml:space="preserve"> shall support </w:t>
      </w:r>
      <w:r>
        <w:rPr>
          <w:rFonts w:eastAsia="DengXian"/>
          <w:lang w:eastAsia="zh-CN"/>
        </w:rPr>
        <w:t>collection of network slice</w:t>
      </w:r>
      <w:r>
        <w:rPr>
          <w:rFonts w:eastAsia="DengXian" w:hint="eastAsia"/>
          <w:lang w:eastAsia="zh-CN"/>
        </w:rPr>
        <w:t xml:space="preserve"> performance metrics related to network slice charging</w:t>
      </w:r>
      <w:r>
        <w:rPr>
          <w:rFonts w:eastAsia="DengXian"/>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Heading3"/>
      </w:pPr>
      <w:bookmarkStart w:id="122" w:name="_Toc38790171"/>
      <w:bookmarkStart w:id="123" w:name="_Toc41925480"/>
      <w:bookmarkStart w:id="124" w:name="_Toc41925739"/>
      <w:bookmarkStart w:id="125" w:name="_Toc43390860"/>
      <w:bookmarkStart w:id="126" w:name="_Toc49521770"/>
      <w:bookmarkStart w:id="127" w:name="_Toc50477101"/>
      <w:r>
        <w:rPr>
          <w:lang w:eastAsia="zh-CN"/>
        </w:rPr>
        <w:t>5.1.2</w:t>
      </w:r>
      <w:r>
        <w:rPr>
          <w:lang w:eastAsia="zh-CN"/>
        </w:rPr>
        <w:tab/>
      </w:r>
      <w:r>
        <w:rPr>
          <w:lang w:bidi="ar-IQ"/>
        </w:rPr>
        <w:t>Requirements</w:t>
      </w:r>
      <w:bookmarkEnd w:id="122"/>
      <w:bookmarkEnd w:id="123"/>
      <w:bookmarkEnd w:id="124"/>
      <w:bookmarkEnd w:id="125"/>
      <w:bookmarkEnd w:id="126"/>
      <w:bookmarkEnd w:id="127"/>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DengXian"/>
        </w:rPr>
        <w:t>etwork s</w:t>
      </w:r>
      <w:r w:rsidRPr="00332FDF">
        <w:rPr>
          <w:rFonts w:eastAsia="DengXian"/>
        </w:rPr>
        <w:t xml:space="preserve">lice </w:t>
      </w:r>
      <w:r w:rsidRPr="00332FDF">
        <w:rPr>
          <w:rFonts w:eastAsia="DengXian" w:hint="eastAsia"/>
          <w:lang w:eastAsia="zh-CN"/>
        </w:rPr>
        <w:t>p</w:t>
      </w:r>
      <w:r w:rsidRPr="00332FDF">
        <w:rPr>
          <w:rFonts w:eastAsia="DengXian"/>
        </w:rPr>
        <w:t>erformance and analytics</w:t>
      </w:r>
      <w:r>
        <w:rPr>
          <w:rFonts w:eastAsia="DengXian"/>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sidR="00942485">
        <w:rPr>
          <w:rFonts w:eastAsia="Times New Roman"/>
          <w:lang w:val="x-none" w:eastAsia="zh-CN"/>
        </w:rPr>
        <w:t>CEF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sidR="00942485">
        <w:rPr>
          <w:rFonts w:eastAsia="Times New Roman"/>
          <w:lang w:val="x-none" w:eastAsia="zh-CN"/>
        </w:rPr>
        <w:t>CEF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sidR="00942485">
        <w:rPr>
          <w:rFonts w:eastAsia="Times New Roman" w:hint="eastAsia"/>
          <w:lang w:val="x-none" w:eastAsia="zh-CN"/>
        </w:rPr>
        <w:t>CEF</w:t>
      </w:r>
      <w:r>
        <w:rPr>
          <w:rFonts w:eastAsia="Times New Roman" w:hint="eastAsia"/>
          <w:lang w:val="x-none" w:eastAsia="zh-CN"/>
        </w:rPr>
        <w:t xml:space="preserve">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DengXian"/>
        </w:rPr>
        <w:t>and analytics charging information</w:t>
      </w:r>
      <w:r w:rsidRPr="00A7028A">
        <w:t xml:space="preserve"> </w:t>
      </w:r>
      <w:r w:rsidRPr="00A7028A">
        <w:rPr>
          <w:lang w:bidi="ar-IQ"/>
        </w:rPr>
        <w:t xml:space="preserve">per </w:t>
      </w:r>
      <w:r w:rsidRPr="00A7028A">
        <w:rPr>
          <w:rFonts w:eastAsia="DengXian"/>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sidR="00942485">
        <w:rPr>
          <w:rFonts w:eastAsia="Times New Roman"/>
          <w:lang w:val="x-none" w:eastAsia="zh-CN"/>
        </w:rPr>
        <w:t>CEF</w:t>
      </w:r>
      <w:r>
        <w:rPr>
          <w:rFonts w:eastAsia="Times New Roman"/>
          <w:lang w:val="x-none" w:eastAsia="zh-CN"/>
        </w:rPr>
        <w:t xml:space="preserve"> shall support PEC scenario to report</w:t>
      </w:r>
      <w:r>
        <w:t xml:space="preserve"> </w:t>
      </w:r>
      <w:r>
        <w:rPr>
          <w:rFonts w:eastAsia="Times New Roman"/>
          <w:lang w:val="x-none" w:eastAsia="zh-CN"/>
        </w:rPr>
        <w:t xml:space="preserve">performance </w:t>
      </w:r>
      <w:r w:rsidRPr="00332FDF">
        <w:rPr>
          <w:rFonts w:eastAsia="DengXian"/>
        </w:rPr>
        <w:t>and analytics</w:t>
      </w:r>
      <w:r>
        <w:rPr>
          <w:rFonts w:eastAsia="DengXian"/>
        </w:rPr>
        <w:t xml:space="preserve"> charging information</w:t>
      </w:r>
      <w:r>
        <w:rPr>
          <w:lang w:bidi="ar-IQ"/>
        </w:rPr>
        <w:t>.</w:t>
      </w:r>
    </w:p>
    <w:p w:rsidR="00B44538" w:rsidRPr="00A54B6C" w:rsidRDefault="00B44538" w:rsidP="00B44538">
      <w:pPr>
        <w:pStyle w:val="EditorsNote"/>
        <w:rPr>
          <w:lang w:eastAsia="zh-CN"/>
        </w:rPr>
      </w:pPr>
    </w:p>
    <w:p w:rsidR="002C707F" w:rsidRDefault="002C707F" w:rsidP="002C707F">
      <w:pPr>
        <w:pStyle w:val="Heading3"/>
        <w:rPr>
          <w:lang w:val="x-none"/>
        </w:rPr>
      </w:pPr>
      <w:bookmarkStart w:id="128" w:name="_Toc38790172"/>
      <w:bookmarkStart w:id="129" w:name="_Toc41925481"/>
      <w:bookmarkStart w:id="130" w:name="_Toc41925740"/>
      <w:bookmarkStart w:id="131" w:name="_Toc43390861"/>
      <w:bookmarkStart w:id="132" w:name="_Toc49521771"/>
      <w:bookmarkStart w:id="133" w:name="_Toc50477102"/>
      <w:r>
        <w:rPr>
          <w:lang w:eastAsia="zh-CN"/>
        </w:rPr>
        <w:t>5.1.3</w:t>
      </w:r>
      <w:r>
        <w:rPr>
          <w:lang w:eastAsia="zh-CN"/>
        </w:rPr>
        <w:tab/>
      </w:r>
      <w:r w:rsidRPr="00D62061">
        <w:rPr>
          <w:rFonts w:eastAsia="DengXian"/>
        </w:rPr>
        <w:t>Network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rPr>
          <w:rFonts w:eastAsia="DengXian"/>
        </w:rPr>
        <w:t xml:space="preserve"> charging</w:t>
      </w:r>
      <w:r>
        <w:t xml:space="preserve"> information</w:t>
      </w:r>
      <w:bookmarkEnd w:id="128"/>
      <w:bookmarkEnd w:id="129"/>
      <w:bookmarkEnd w:id="130"/>
      <w:bookmarkEnd w:id="131"/>
      <w:bookmarkEnd w:id="132"/>
      <w:bookmarkEnd w:id="133"/>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r w:rsidR="009F084A">
        <w:t xml:space="preserve"> as defined in clause 6.3, TS 28.554 [271]</w:t>
      </w:r>
    </w:p>
    <w:p w:rsidR="00070622" w:rsidRPr="00530C6D" w:rsidRDefault="002C707F" w:rsidP="00F2599B">
      <w:pPr>
        <w:pStyle w:val="B1"/>
      </w:pPr>
      <w:r w:rsidRPr="00530C6D">
        <w:t>-</w:t>
      </w:r>
      <w:r w:rsidRPr="00530C6D">
        <w:tab/>
        <w:t>Throughput</w:t>
      </w:r>
      <w:r w:rsidR="009F084A" w:rsidRPr="009F084A">
        <w:t xml:space="preserve"> </w:t>
      </w:r>
      <w:r w:rsidR="009F084A">
        <w:t>as defined in clause 6.3, TS 28.554 [271]</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 xml:space="preserve">Service Experience statistics information as defined in </w:t>
      </w:r>
      <w:r w:rsidR="00AA5C30">
        <w:t>c</w:t>
      </w:r>
      <w:r w:rsidR="00AA5C30" w:rsidRPr="00607228">
        <w:t>lause</w:t>
      </w:r>
      <w:r w:rsidRPr="00530C6D">
        <w:t xml:space="preserve"> 6.4, TS 23.288 [</w:t>
      </w:r>
      <w:r w:rsidR="00E07E13" w:rsidRPr="00530C6D">
        <w:t>150</w:t>
      </w:r>
      <w:r w:rsidRPr="00530C6D">
        <w:t>]</w:t>
      </w:r>
    </w:p>
    <w:p w:rsidR="002C707F" w:rsidRPr="00530C6D" w:rsidRDefault="002C707F">
      <w:pPr>
        <w:pStyle w:val="B1"/>
      </w:pPr>
      <w:r w:rsidRPr="00530C6D">
        <w:t>-</w:t>
      </w:r>
      <w:r w:rsidRPr="00530C6D">
        <w:tab/>
        <w:t>The number of PDU sessions</w:t>
      </w:r>
      <w:r w:rsidR="009F084A" w:rsidRPr="009F084A">
        <w:t xml:space="preserve"> </w:t>
      </w:r>
      <w:r w:rsidR="009F084A">
        <w:t>as defined in clause 6.4, TS 28.554 [271]</w:t>
      </w:r>
    </w:p>
    <w:p w:rsidR="002C707F" w:rsidRPr="00F2599B" w:rsidRDefault="002C707F">
      <w:pPr>
        <w:pStyle w:val="B1"/>
      </w:pPr>
      <w:r w:rsidRPr="00530C6D">
        <w:t>-</w:t>
      </w:r>
      <w:r w:rsidRPr="00530C6D">
        <w:tab/>
      </w:r>
      <w:r w:rsidR="009F084A" w:rsidRPr="000A28D0">
        <w:t>The number of</w:t>
      </w:r>
      <w:r w:rsidR="009F084A">
        <w:t xml:space="preserve"> </w:t>
      </w:r>
      <w:r w:rsidR="00AD0F81">
        <w:rPr>
          <w:lang w:eastAsia="zh-CN"/>
        </w:rPr>
        <w:t>r</w:t>
      </w:r>
      <w:r w:rsidR="00AD0F81" w:rsidRPr="00F2599B">
        <w:t>egistered</w:t>
      </w:r>
      <w:r w:rsidRPr="00F2599B">
        <w:t xml:space="preserve"> </w:t>
      </w:r>
      <w:r w:rsidR="009F084A">
        <w:t>s</w:t>
      </w:r>
      <w:r w:rsidR="009F084A" w:rsidRPr="00F2599B">
        <w:t xml:space="preserve">ubscribers </w:t>
      </w:r>
      <w:r w:rsidR="0068584F">
        <w:t>as defined in clause 6.2, TS 28.554 [271]</w:t>
      </w:r>
    </w:p>
    <w:p w:rsidR="002C707F" w:rsidRPr="00F2599B" w:rsidRDefault="002C707F">
      <w:pPr>
        <w:pStyle w:val="B1"/>
      </w:pPr>
      <w:r w:rsidRPr="00530C6D">
        <w:t>-</w:t>
      </w:r>
      <w:r w:rsidRPr="00530C6D">
        <w:tab/>
        <w:t>Load level</w:t>
      </w:r>
      <w:r w:rsidR="00070622" w:rsidRPr="00530C6D">
        <w:t xml:space="preserve"> information as defined in </w:t>
      </w:r>
      <w:r w:rsidR="00AA5C30">
        <w:t>c</w:t>
      </w:r>
      <w:r w:rsidR="00AA5C30" w:rsidRPr="00607228">
        <w:t>lause</w:t>
      </w:r>
      <w:r w:rsidR="00070622" w:rsidRPr="00530C6D">
        <w:t xml:space="preserve"> 6.3, TS 23.288 [</w:t>
      </w:r>
      <w:r w:rsidR="00E07E13" w:rsidRPr="00530C6D">
        <w:t>150</w:t>
      </w:r>
      <w:r w:rsidR="00070622" w:rsidRPr="00530C6D">
        <w:t>]</w:t>
      </w:r>
      <w:r w:rsidRPr="00F2599B">
        <w:t>.</w:t>
      </w:r>
    </w:p>
    <w:p w:rsidR="005D0511" w:rsidRDefault="005D0511" w:rsidP="005D0511">
      <w:pPr>
        <w:pStyle w:val="Heading3"/>
        <w:rPr>
          <w:lang w:bidi="ar-IQ"/>
        </w:rPr>
      </w:pPr>
      <w:bookmarkStart w:id="134" w:name="_Toc38790173"/>
      <w:bookmarkStart w:id="135" w:name="_Toc41925482"/>
      <w:bookmarkStart w:id="136" w:name="_Toc41925741"/>
      <w:bookmarkStart w:id="137" w:name="_Toc43390862"/>
      <w:bookmarkStart w:id="138" w:name="_Toc49521772"/>
      <w:bookmarkStart w:id="139" w:name="_Toc50477103"/>
      <w:r>
        <w:rPr>
          <w:lang w:bidi="ar-IQ"/>
        </w:rPr>
        <w:t>5.1.</w:t>
      </w:r>
      <w:r w:rsidR="0018722E">
        <w:rPr>
          <w:lang w:val="en-US" w:bidi="ar-IQ"/>
        </w:rPr>
        <w:t>4</w:t>
      </w:r>
      <w:r>
        <w:rPr>
          <w:lang w:bidi="ar-IQ"/>
        </w:rPr>
        <w:tab/>
        <w:t>NWDAF discovery</w:t>
      </w:r>
      <w:bookmarkEnd w:id="134"/>
      <w:bookmarkEnd w:id="135"/>
      <w:bookmarkEnd w:id="136"/>
      <w:bookmarkEnd w:id="137"/>
      <w:bookmarkEnd w:id="138"/>
      <w:bookmarkEnd w:id="139"/>
    </w:p>
    <w:p w:rsidR="005D0511" w:rsidRPr="004C20DA" w:rsidRDefault="005D0511" w:rsidP="005D0511">
      <w:pPr>
        <w:rPr>
          <w:lang w:bidi="ar-IQ"/>
        </w:rPr>
      </w:pPr>
      <w:r w:rsidRPr="004C20DA">
        <w:rPr>
          <w:lang w:bidi="ar-IQ"/>
        </w:rPr>
        <w:t xml:space="preserve">The NWDAF service discovery by the </w:t>
      </w:r>
      <w:r w:rsidR="00942485">
        <w:rPr>
          <w:lang w:bidi="ar-IQ"/>
        </w:rPr>
        <w:t>CEF</w:t>
      </w:r>
      <w:r w:rsidRPr="004C20DA">
        <w:rPr>
          <w:lang w:bidi="ar-IQ"/>
        </w:rPr>
        <w:t xml:space="preserve"> is specified in TS 29.510</w:t>
      </w:r>
      <w:r w:rsidR="001A5F28">
        <w:rPr>
          <w:lang w:bidi="ar-IQ"/>
        </w:rPr>
        <w:t xml:space="preserve"> </w:t>
      </w:r>
      <w:r w:rsidRPr="004C20DA">
        <w:rPr>
          <w:lang w:bidi="ar-IQ"/>
        </w:rPr>
        <w:t>[</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Heading3"/>
        <w:rPr>
          <w:lang w:val="x-none" w:bidi="ar-IQ"/>
        </w:rPr>
      </w:pPr>
      <w:bookmarkStart w:id="140" w:name="_Toc38790174"/>
      <w:bookmarkStart w:id="141" w:name="_Toc41925483"/>
      <w:bookmarkStart w:id="142" w:name="_Toc41925742"/>
      <w:bookmarkStart w:id="143" w:name="_Toc43390863"/>
      <w:bookmarkStart w:id="144" w:name="_Toc49521773"/>
      <w:bookmarkStart w:id="145" w:name="_Toc50477104"/>
      <w:r w:rsidRPr="00856026">
        <w:rPr>
          <w:lang w:bidi="ar-IQ"/>
        </w:rPr>
        <w:t>5.1.</w:t>
      </w:r>
      <w:r w:rsidR="0018722E">
        <w:rPr>
          <w:lang w:bidi="ar-IQ"/>
        </w:rPr>
        <w:t>5</w:t>
      </w:r>
      <w:r w:rsidRPr="00856026">
        <w:rPr>
          <w:lang w:bidi="ar-IQ"/>
        </w:rPr>
        <w:tab/>
        <w:t>CHF selection</w:t>
      </w:r>
      <w:bookmarkEnd w:id="140"/>
      <w:bookmarkEnd w:id="141"/>
      <w:bookmarkEnd w:id="142"/>
      <w:bookmarkEnd w:id="143"/>
      <w:bookmarkEnd w:id="144"/>
      <w:bookmarkEnd w:id="145"/>
    </w:p>
    <w:p w:rsidR="002C1570" w:rsidRDefault="005D0511" w:rsidP="002C1570">
      <w:pPr>
        <w:rPr>
          <w:lang w:bidi="ar-IQ"/>
        </w:rPr>
      </w:pPr>
      <w:r w:rsidRPr="00856026">
        <w:rPr>
          <w:lang w:bidi="ar-IQ"/>
        </w:rPr>
        <w:t>The CHF 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sidR="00942485">
        <w:rPr>
          <w:lang w:bidi="ar-IQ"/>
        </w:rPr>
        <w:t>CEF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lastRenderedPageBreak/>
        <w:t>-</w:t>
      </w:r>
      <w:r>
        <w:tab/>
      </w:r>
      <w:r w:rsidR="00C81C57">
        <w:rPr>
          <w:lang w:bidi="ar-IQ"/>
        </w:rPr>
        <w:t xml:space="preserve">pre-configured CHF address in the </w:t>
      </w:r>
      <w:r w:rsidR="00942485">
        <w:rPr>
          <w:lang w:bidi="ar-IQ"/>
        </w:rPr>
        <w:t>CEF</w:t>
      </w:r>
      <w:r w:rsidR="00000B1D">
        <w:rPr>
          <w:lang w:bidi="ar-IQ"/>
        </w:rPr>
        <w:t>.</w:t>
      </w:r>
    </w:p>
    <w:p w:rsidR="00B44538" w:rsidRPr="005D0511" w:rsidRDefault="00B44538" w:rsidP="00486F95"/>
    <w:p w:rsidR="00097251" w:rsidRDefault="00097251" w:rsidP="00097251">
      <w:pPr>
        <w:pStyle w:val="Heading2"/>
      </w:pPr>
      <w:bookmarkStart w:id="146" w:name="_Toc38790175"/>
      <w:bookmarkStart w:id="147" w:name="_Toc41925484"/>
      <w:bookmarkStart w:id="148" w:name="_Toc41925743"/>
      <w:bookmarkStart w:id="149" w:name="_Toc43390864"/>
      <w:bookmarkStart w:id="150" w:name="_Toc49521774"/>
      <w:bookmarkStart w:id="151" w:name="_Toc50477105"/>
      <w:r w:rsidRPr="0017140B">
        <w:t xml:space="preserve">5.2 </w:t>
      </w:r>
      <w:r w:rsidRPr="0017140B">
        <w:tab/>
      </w:r>
      <w:r w:rsidR="008E68B4">
        <w:rPr>
          <w:rFonts w:eastAsia="DengXian"/>
        </w:rPr>
        <w:t xml:space="preserve">Network slice </w:t>
      </w:r>
      <w:r w:rsidR="008E68B4">
        <w:rPr>
          <w:rFonts w:eastAsia="DengXian"/>
          <w:lang w:eastAsia="zh-CN"/>
        </w:rPr>
        <w:t>p</w:t>
      </w:r>
      <w:r w:rsidR="008E68B4">
        <w:rPr>
          <w:rFonts w:eastAsia="DengXian"/>
        </w:rPr>
        <w:t>erformance and analytics charging</w:t>
      </w:r>
      <w:r w:rsidR="008E68B4">
        <w:t xml:space="preserve"> scenarios</w:t>
      </w:r>
      <w:bookmarkEnd w:id="146"/>
      <w:bookmarkEnd w:id="147"/>
      <w:bookmarkEnd w:id="148"/>
      <w:bookmarkEnd w:id="149"/>
      <w:bookmarkEnd w:id="150"/>
      <w:bookmarkEnd w:id="151"/>
    </w:p>
    <w:p w:rsidR="00996684" w:rsidRDefault="00996684" w:rsidP="00996684">
      <w:pPr>
        <w:pStyle w:val="Heading3"/>
        <w:rPr>
          <w:lang w:val="x-none"/>
        </w:rPr>
      </w:pPr>
      <w:bookmarkStart w:id="152" w:name="_Toc38790176"/>
      <w:bookmarkStart w:id="153" w:name="_Toc41925485"/>
      <w:bookmarkStart w:id="154" w:name="_Toc41925744"/>
      <w:bookmarkStart w:id="155" w:name="_Toc43390865"/>
      <w:bookmarkStart w:id="156" w:name="_Toc49521775"/>
      <w:bookmarkStart w:id="157" w:name="_Toc50477106"/>
      <w:r>
        <w:t>5.2.1</w:t>
      </w:r>
      <w:r>
        <w:tab/>
        <w:t>Basic principles</w:t>
      </w:r>
      <w:bookmarkEnd w:id="152"/>
      <w:bookmarkEnd w:id="153"/>
      <w:bookmarkEnd w:id="154"/>
      <w:bookmarkEnd w:id="155"/>
      <w:bookmarkEnd w:id="156"/>
      <w:bookmarkEnd w:id="157"/>
    </w:p>
    <w:p w:rsidR="00996684" w:rsidRDefault="00996684" w:rsidP="00996684">
      <w:pPr>
        <w:pStyle w:val="Heading4"/>
        <w:rPr>
          <w:lang w:bidi="ar-IQ"/>
        </w:rPr>
      </w:pPr>
      <w:bookmarkStart w:id="158" w:name="_Toc38790177"/>
      <w:bookmarkStart w:id="159" w:name="_Toc41925486"/>
      <w:bookmarkStart w:id="160" w:name="_Toc41925745"/>
      <w:bookmarkStart w:id="161" w:name="_Toc43390866"/>
      <w:bookmarkStart w:id="162" w:name="_Toc49521776"/>
      <w:bookmarkStart w:id="163" w:name="_Toc50477107"/>
      <w:r>
        <w:rPr>
          <w:lang w:bidi="ar-IQ"/>
        </w:rPr>
        <w:t>5.2.1.1</w:t>
      </w:r>
      <w:r>
        <w:rPr>
          <w:lang w:bidi="ar-IQ"/>
        </w:rPr>
        <w:tab/>
        <w:t>General</w:t>
      </w:r>
      <w:bookmarkEnd w:id="158"/>
      <w:bookmarkEnd w:id="159"/>
      <w:bookmarkEnd w:id="160"/>
      <w:bookmarkEnd w:id="161"/>
      <w:bookmarkEnd w:id="162"/>
      <w:bookmarkEnd w:id="163"/>
    </w:p>
    <w:p w:rsidR="00DA043E" w:rsidRDefault="00996684" w:rsidP="00F2599B">
      <w:r w:rsidRPr="00F2599B">
        <w:t>Network slice performance and analytics charging is</w:t>
      </w:r>
      <w:r>
        <w:t xml:space="preserve"> performed by the </w:t>
      </w:r>
      <w:r w:rsidR="00942485">
        <w:t>CEF</w:t>
      </w:r>
      <w:r>
        <w:t xml:space="preserve"> interacting with CHF using Nchf specified in TS 32.290 [50] and TS 32.291 [51].In order to provide the data required for the charging management activities outlined in TS 32.240 [1], the </w:t>
      </w:r>
      <w:r w:rsidR="00942485">
        <w:t>CEF</w:t>
      </w:r>
      <w:r>
        <w:t xml:space="preserve">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F2599B">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t xml:space="preserve">The </w:t>
      </w:r>
      <w:r w:rsidR="00942485">
        <w:rPr>
          <w:lang w:bidi="ar-IQ"/>
        </w:rPr>
        <w:t>CEF</w:t>
      </w:r>
      <w:r>
        <w:rPr>
          <w:lang w:bidi="ar-IQ"/>
        </w:rPr>
        <w:t xml:space="preserve">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t>-</w:t>
      </w:r>
      <w:r>
        <w:rPr>
          <w:lang w:bidi="ar-IQ"/>
        </w:rPr>
        <w:tab/>
        <w:t xml:space="preserve">The Subscribe/Notify are exchanged between the </w:t>
      </w:r>
      <w:r w:rsidR="00942485">
        <w:rPr>
          <w:lang w:bidi="ar-IQ"/>
        </w:rPr>
        <w:t>CEF</w:t>
      </w:r>
      <w:r>
        <w:rPr>
          <w:lang w:bidi="ar-IQ"/>
        </w:rPr>
        <w:t xml:space="preserve"> and the NWDAF </w:t>
      </w:r>
      <w:r>
        <w:t>using the Nnwdaf service</w:t>
      </w:r>
      <w:r>
        <w:rPr>
          <w:lang w:bidi="ar-IQ"/>
        </w:rPr>
        <w:t xml:space="preserve">. The interactions are issued by the </w:t>
      </w:r>
      <w:r w:rsidR="00942485">
        <w:rPr>
          <w:lang w:bidi="ar-IQ"/>
        </w:rPr>
        <w:t>CEF</w:t>
      </w:r>
      <w:r>
        <w:rPr>
          <w:lang w:bidi="ar-IQ"/>
        </w:rPr>
        <w:t xml:space="preserve"> towards the NWDAF when certain conditions are met.</w:t>
      </w:r>
    </w:p>
    <w:p w:rsidR="00996684" w:rsidRDefault="00996684" w:rsidP="00996684">
      <w:pPr>
        <w:pStyle w:val="B1"/>
        <w:rPr>
          <w:lang w:bidi="ar-IQ"/>
        </w:rPr>
      </w:pPr>
      <w:r>
        <w:rPr>
          <w:lang w:bidi="ar-IQ"/>
        </w:rPr>
        <w:t>-</w:t>
      </w:r>
      <w:r>
        <w:rPr>
          <w:lang w:bidi="ar-IQ"/>
        </w:rPr>
        <w:tab/>
        <w:t xml:space="preserve">The Subscribe/Notify are exchanged between the </w:t>
      </w:r>
      <w:r w:rsidR="00942485">
        <w:rPr>
          <w:lang w:bidi="ar-IQ"/>
        </w:rPr>
        <w:t>CEF</w:t>
      </w:r>
      <w:r>
        <w:rPr>
          <w:lang w:bidi="ar-IQ"/>
        </w:rPr>
        <w:t xml:space="preserve"> and the MnS producer. The interactions are issued by the </w:t>
      </w:r>
      <w:r w:rsidR="00942485">
        <w:rPr>
          <w:lang w:bidi="ar-IQ"/>
        </w:rPr>
        <w:t>CEF</w:t>
      </w:r>
      <w:r>
        <w:rPr>
          <w:lang w:bidi="ar-IQ"/>
        </w:rPr>
        <w:t xml:space="preserve"> when certain conditions are met.</w:t>
      </w:r>
    </w:p>
    <w:p w:rsidR="00996684" w:rsidRDefault="00996684" w:rsidP="00996684">
      <w:r>
        <w:t xml:space="preserve">The </w:t>
      </w:r>
      <w:r w:rsidR="00942485">
        <w:t>CEF</w:t>
      </w:r>
      <w:r>
        <w:t xml:space="preserve">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w:t>
      </w:r>
      <w:r w:rsidR="00942485">
        <w:t>CEF</w:t>
      </w:r>
      <w:r>
        <w:t xml:space="preserve"> and the CHF, based on PEC scenarios specified in TS 32.290 [50]. The Charging Data Request is issued by the </w:t>
      </w:r>
      <w:r w:rsidR="00942485">
        <w:t>CEF</w:t>
      </w:r>
      <w:r>
        <w:t xml:space="preserve">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1A5F28">
        <w:rPr>
          <w:lang w:eastAsia="zh-CN"/>
        </w:rPr>
        <w:t xml:space="preserve"> </w:t>
      </w:r>
      <w:r>
        <w:rPr>
          <w:lang w:eastAsia="zh-CN"/>
        </w:rPr>
        <w:t>[</w:t>
      </w:r>
      <w:r w:rsidR="00E07E13">
        <w:rPr>
          <w:lang w:eastAsia="zh-CN"/>
        </w:rPr>
        <w:t>250</w:t>
      </w:r>
      <w:r>
        <w:rPr>
          <w:lang w:eastAsia="zh-CN"/>
        </w:rPr>
        <w:t>]. The</w:t>
      </w:r>
      <w:r>
        <w:t xml:space="preserve"> charging </w:t>
      </w:r>
      <w:r w:rsidR="00AA5C30" w:rsidRPr="00607228">
        <w:rPr>
          <w:lang w:eastAsia="zh-CN"/>
        </w:rPr>
        <w:t>functionalities</w:t>
      </w:r>
      <w:r>
        <w:t xml:space="preserve">for network slice </w:t>
      </w:r>
      <w:r>
        <w:rPr>
          <w:rFonts w:eastAsia="DengXian"/>
          <w:lang w:eastAsia="zh-CN"/>
        </w:rPr>
        <w:t>p</w:t>
      </w:r>
      <w:r>
        <w:rPr>
          <w:rFonts w:eastAsia="DengXian"/>
        </w:rPr>
        <w:t xml:space="preserve">erformance and analytics, </w:t>
      </w:r>
      <w:r>
        <w:rPr>
          <w:rFonts w:eastAsia="DengXian"/>
          <w:lang w:eastAsia="zh-CN"/>
        </w:rPr>
        <w:t>i.e.</w:t>
      </w:r>
      <w:r>
        <w:rPr>
          <w:rFonts w:eastAsia="DengXian"/>
        </w:rPr>
        <w:t xml:space="preserve"> </w:t>
      </w:r>
      <w:r w:rsidR="00942485">
        <w:t>CEF</w:t>
      </w:r>
      <w:r>
        <w:t xml:space="preserve">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w:t>
      </w:r>
      <w:r w:rsidR="00942485">
        <w:rPr>
          <w:lang w:bidi="ar-IQ"/>
        </w:rPr>
        <w:t>CEF</w:t>
      </w:r>
      <w:r>
        <w:rPr>
          <w:lang w:bidi="ar-IQ"/>
        </w:rPr>
        <w:t xml:space="preserve"> is </w:t>
      </w:r>
      <w:r w:rsidR="00AA5C30" w:rsidRPr="00607228">
        <w:rPr>
          <w:lang w:bidi="ar-IQ"/>
        </w:rPr>
        <w:t>active</w:t>
      </w:r>
      <w:r>
        <w:rPr>
          <w:lang w:bidi="ar-IQ"/>
        </w:rPr>
        <w:t xml:space="preserve"> or not is based on configuration. Which performance and analytics information is obtained from NWDAF or MnS by the </w:t>
      </w:r>
      <w:r w:rsidR="00942485">
        <w:rPr>
          <w:lang w:bidi="ar-IQ"/>
        </w:rPr>
        <w:t>CEF</w:t>
      </w:r>
      <w:r>
        <w:rPr>
          <w:lang w:bidi="ar-IQ"/>
        </w:rPr>
        <w:t xml:space="preserve">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r w:rsidR="00AA5C30" w:rsidRPr="00513B4D">
        <w:t>the present document</w:t>
      </w:r>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Heading4"/>
      </w:pPr>
      <w:bookmarkStart w:id="164" w:name="_Toc38790178"/>
      <w:bookmarkStart w:id="165" w:name="_Toc41925487"/>
      <w:bookmarkStart w:id="166" w:name="_Toc41925746"/>
      <w:bookmarkStart w:id="167" w:name="_Toc43390867"/>
      <w:bookmarkStart w:id="168" w:name="_Toc49521777"/>
      <w:bookmarkStart w:id="169" w:name="_Toc50477108"/>
      <w:r>
        <w:t>5.2.1.2</w:t>
      </w:r>
      <w:r>
        <w:tab/>
        <w:t xml:space="preserve">Applicable triggers </w:t>
      </w:r>
      <w:r>
        <w:rPr>
          <w:lang w:eastAsia="zh-CN"/>
        </w:rPr>
        <w:t xml:space="preserve">in </w:t>
      </w:r>
      <w:r>
        <w:rPr>
          <w:rFonts w:eastAsia="DengXian"/>
          <w:lang w:eastAsia="zh-CN"/>
        </w:rPr>
        <w:t>n</w:t>
      </w:r>
      <w:r>
        <w:rPr>
          <w:rFonts w:eastAsia="DengXian"/>
        </w:rPr>
        <w:t xml:space="preserve">etwork slice </w:t>
      </w:r>
      <w:r>
        <w:rPr>
          <w:rFonts w:eastAsia="DengXian"/>
          <w:lang w:eastAsia="zh-CN"/>
        </w:rPr>
        <w:t>p</w:t>
      </w:r>
      <w:r>
        <w:rPr>
          <w:rFonts w:eastAsia="DengXian"/>
        </w:rPr>
        <w:t>erformance and analytics charging</w:t>
      </w:r>
      <w:bookmarkEnd w:id="164"/>
      <w:bookmarkEnd w:id="165"/>
      <w:bookmarkEnd w:id="166"/>
      <w:bookmarkEnd w:id="167"/>
      <w:bookmarkEnd w:id="168"/>
      <w:bookmarkEnd w:id="169"/>
    </w:p>
    <w:p w:rsidR="00D84FD6" w:rsidRDefault="00D84FD6" w:rsidP="00D84FD6">
      <w:pPr>
        <w:rPr>
          <w:lang w:bidi="ar-IQ"/>
        </w:rPr>
      </w:pPr>
      <w:r>
        <w:rPr>
          <w:lang w:eastAsia="zh-CN" w:bidi="ar-IQ"/>
        </w:rPr>
        <w:t xml:space="preserve">Triggers for </w:t>
      </w:r>
      <w:r w:rsidR="00942485">
        <w:rPr>
          <w:lang w:eastAsia="zh-CN" w:bidi="ar-IQ"/>
        </w:rPr>
        <w:t>CEF</w:t>
      </w:r>
      <w:r>
        <w:rPr>
          <w:lang w:eastAsia="zh-CN" w:bidi="ar-IQ"/>
        </w:rPr>
        <w:t xml:space="preserve">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sidR="00942485">
        <w:rPr>
          <w:lang w:eastAsia="zh-CN" w:bidi="ar-IQ"/>
        </w:rPr>
        <w:t>CEF</w:t>
      </w:r>
      <w:r>
        <w:rPr>
          <w:lang w:bidi="ar-IQ"/>
        </w:rPr>
        <w:t>.</w:t>
      </w:r>
    </w:p>
    <w:p w:rsidR="00D84FD6" w:rsidRDefault="00D84FD6" w:rsidP="00D84FD6">
      <w:pPr>
        <w:pStyle w:val="TH"/>
      </w:pPr>
      <w:r>
        <w:lastRenderedPageBreak/>
        <w:t>Table 5.2.1.2</w:t>
      </w:r>
      <w:r w:rsidR="00B94EBF">
        <w:t>-</w:t>
      </w:r>
      <w:r>
        <w:t xml:space="preserve">1: Default </w:t>
      </w:r>
      <w:r>
        <w:rPr>
          <w:lang w:bidi="ar-IQ"/>
        </w:rPr>
        <w:t xml:space="preserve">Trigger conditions </w:t>
      </w:r>
      <w:r>
        <w:t xml:space="preserve">in </w:t>
      </w:r>
      <w:r w:rsidR="00942485">
        <w:t>CEF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DengXian"/>
                <w:lang w:bidi="ar-IQ"/>
              </w:rPr>
            </w:pPr>
            <w:r>
              <w:rPr>
                <w:rFonts w:eastAsia="DengXian"/>
                <w:lang w:bidi="ar-IQ"/>
              </w:rPr>
              <w:t>Default category</w:t>
            </w:r>
          </w:p>
          <w:p w:rsidR="00D84FD6"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SimSun"/>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DengXian"/>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DengXian"/>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SimSu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DengXian"/>
                <w:lang w:bidi="ar-IQ"/>
              </w:rPr>
            </w:pPr>
            <w:r>
              <w:rPr>
                <w:rFonts w:eastAsia="DengXian"/>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DengXian"/>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SimSun"/>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DengXian"/>
                <w:lang w:bidi="ar-IQ"/>
              </w:rPr>
            </w:pPr>
            <w:r>
              <w:rPr>
                <w:rFonts w:eastAsia="DengXian"/>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 xml:space="preserve">Limit reached for number of notify events per subscription made by </w:t>
            </w:r>
            <w:r w:rsidR="00942485">
              <w:rPr>
                <w:lang w:bidi="ar-IQ"/>
              </w:rPr>
              <w:t>CEF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DengXian"/>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DengXian"/>
                <w:lang w:bidi="ar-IQ"/>
              </w:rPr>
            </w:pPr>
            <w:r>
              <w:rPr>
                <w:rFonts w:eastAsia="DengXian"/>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SimSun"/>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SimSu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DengXian"/>
                <w:lang w:bidi="ar-IQ"/>
              </w:rPr>
            </w:pPr>
            <w:r>
              <w:t>Charging Data Request [Event]</w:t>
            </w:r>
          </w:p>
        </w:tc>
      </w:tr>
      <w:tr w:rsidR="00E80735" w:rsidTr="00D76F09">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p w:rsidR="00B21DC4" w:rsidRDefault="00B21DC4">
            <w:pPr>
              <w:pStyle w:val="TAL"/>
            </w:pPr>
            <w:r w:rsidRPr="00BD6F46">
              <w:t>NOTE </w:t>
            </w:r>
            <w:r>
              <w:t>2:</w:t>
            </w:r>
            <w:r w:rsidRPr="00BD6F46">
              <w:tab/>
            </w:r>
            <w:r>
              <w:t xml:space="preserve">The </w:t>
            </w:r>
            <w:r w:rsidRPr="001B6D17">
              <w:t xml:space="preserve">threshold and limit is </w:t>
            </w:r>
            <w:r>
              <w:t>d</w:t>
            </w:r>
            <w:r w:rsidRPr="001E0EAC">
              <w:t xml:space="preserve">efault </w:t>
            </w:r>
            <w:r w:rsidRPr="001B6D17">
              <w:t>configured and updated based on the configuration.</w:t>
            </w:r>
          </w:p>
        </w:tc>
      </w:tr>
    </w:tbl>
    <w:p w:rsidR="00D84FD6" w:rsidRDefault="00D84FD6" w:rsidP="00D84FD6">
      <w:pPr>
        <w:rPr>
          <w:rFonts w:eastAsia="SimSun"/>
        </w:rPr>
      </w:pP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sidR="00942485">
        <w:rPr>
          <w:lang w:eastAsia="zh-CN" w:bidi="ar-IQ"/>
        </w:rPr>
        <w:t>CEF</w:t>
      </w:r>
      <w:r>
        <w:rPr>
          <w:lang w:bidi="ar-IQ"/>
        </w:rPr>
        <w:t xml:space="preserve"> for these chargeable events, is specified in clause 5.2.3.</w:t>
      </w:r>
    </w:p>
    <w:p w:rsidR="00016576" w:rsidRDefault="00016576" w:rsidP="00016576">
      <w:pPr>
        <w:pStyle w:val="Heading3"/>
        <w:rPr>
          <w:lang w:val="x-none"/>
        </w:rPr>
      </w:pPr>
      <w:bookmarkStart w:id="170" w:name="_Toc38790179"/>
      <w:bookmarkStart w:id="171" w:name="_Toc41925488"/>
      <w:bookmarkStart w:id="172" w:name="_Toc41925747"/>
      <w:bookmarkStart w:id="173" w:name="_Toc43390868"/>
      <w:bookmarkStart w:id="174" w:name="_Toc49521778"/>
      <w:bookmarkStart w:id="175" w:name="_Toc50477109"/>
      <w:r>
        <w:t>5.2.2</w:t>
      </w:r>
      <w:r>
        <w:tab/>
      </w:r>
      <w:r w:rsidRPr="00AE6D05">
        <w:t>Message flows</w:t>
      </w:r>
      <w:bookmarkEnd w:id="170"/>
      <w:bookmarkEnd w:id="171"/>
      <w:bookmarkEnd w:id="172"/>
      <w:bookmarkEnd w:id="173"/>
      <w:bookmarkEnd w:id="174"/>
      <w:bookmarkEnd w:id="175"/>
    </w:p>
    <w:p w:rsidR="00C75FAC" w:rsidRDefault="00004A4B" w:rsidP="00F2599B">
      <w:pPr>
        <w:pStyle w:val="Heading4"/>
      </w:pPr>
      <w:bookmarkStart w:id="176" w:name="_Toc38790180"/>
      <w:bookmarkStart w:id="177" w:name="_Toc41925489"/>
      <w:bookmarkStart w:id="178" w:name="_Toc41925748"/>
      <w:bookmarkStart w:id="179" w:name="_Toc43390869"/>
      <w:bookmarkStart w:id="180" w:name="_Toc49521779"/>
      <w:bookmarkStart w:id="181" w:name="_Toc50477110"/>
      <w:r w:rsidRPr="00424394">
        <w:t>5.2.2.</w:t>
      </w:r>
      <w:r w:rsidR="00744A18">
        <w:t>1</w:t>
      </w:r>
      <w:r w:rsidRPr="00424394">
        <w:tab/>
      </w:r>
      <w:r w:rsidR="00797F47" w:rsidRPr="00AE6D05">
        <w:t>General</w:t>
      </w:r>
      <w:bookmarkEnd w:id="176"/>
      <w:bookmarkEnd w:id="177"/>
      <w:bookmarkEnd w:id="178"/>
      <w:bookmarkEnd w:id="179"/>
      <w:bookmarkEnd w:id="180"/>
      <w:bookmarkEnd w:id="181"/>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MnS.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w:t>
      </w:r>
      <w:r w:rsidR="00942485">
        <w:t>CEF</w:t>
      </w:r>
      <w:r>
        <w:t xml:space="preserve"> and the CHF. </w:t>
      </w:r>
    </w:p>
    <w:p w:rsidR="00EF5419" w:rsidRDefault="00EF5419" w:rsidP="00EF5419">
      <w:pPr>
        <w:rPr>
          <w:lang w:val="en-IE"/>
        </w:rPr>
      </w:pPr>
      <w:r>
        <w:rPr>
          <w:lang w:val="en-IE"/>
        </w:rPr>
        <w:t>One source of performance and analytics information is based on the messages specified in TS 23.288</w:t>
      </w:r>
      <w:r w:rsidR="001A5F28">
        <w:rPr>
          <w:lang w:val="en-IE"/>
        </w:rPr>
        <w:t xml:space="preserve"> </w:t>
      </w:r>
      <w:r>
        <w:rPr>
          <w:lang w:val="en-IE"/>
        </w:rPr>
        <w:t xml:space="preserve">[150], exchanged between the </w:t>
      </w:r>
      <w:r w:rsidR="00942485">
        <w:rPr>
          <w:lang w:val="en-IE"/>
        </w:rPr>
        <w:t>CEF</w:t>
      </w:r>
      <w:r>
        <w:rPr>
          <w:lang w:val="en-IE"/>
        </w:rPr>
        <w:t xml:space="preserve"> and NWDAF.</w:t>
      </w:r>
    </w:p>
    <w:p w:rsidR="00EF5419" w:rsidRDefault="00EF5419" w:rsidP="00EF5419">
      <w:pPr>
        <w:rPr>
          <w:rFonts w:ascii="Calibri" w:hAnsi="Calibri" w:cs="Calibri"/>
          <w:sz w:val="22"/>
          <w:szCs w:val="22"/>
          <w:lang w:val="en-IE"/>
        </w:rPr>
      </w:pPr>
      <w:r>
        <w:rPr>
          <w:lang w:val="en-IE"/>
        </w:rPr>
        <w:t xml:space="preserve">Another source of performance and analytics information is based on the messages specified in TS 28.532 [251], exchanged between the </w:t>
      </w:r>
      <w:r w:rsidR="00942485">
        <w:rPr>
          <w:lang w:val="en-IE"/>
        </w:rPr>
        <w:t>CEF</w:t>
      </w:r>
      <w:r>
        <w:rPr>
          <w:lang w:val="en-IE"/>
        </w:rPr>
        <w:t xml:space="preserve"> and MnS.</w:t>
      </w:r>
    </w:p>
    <w:p w:rsidR="00EF5419" w:rsidRPr="00EF5419" w:rsidRDefault="00EF5419" w:rsidP="00EF5419">
      <w:pPr>
        <w:rPr>
          <w:lang w:val="en-IE"/>
        </w:rPr>
      </w:pPr>
    </w:p>
    <w:p w:rsidR="007D5690" w:rsidRDefault="007D5690" w:rsidP="007D5690">
      <w:pPr>
        <w:pStyle w:val="Heading4"/>
        <w:rPr>
          <w:rFonts w:eastAsia="SimSun"/>
        </w:rPr>
      </w:pPr>
      <w:bookmarkStart w:id="182" w:name="_Toc38790181"/>
      <w:bookmarkStart w:id="183" w:name="_Toc41925490"/>
      <w:bookmarkStart w:id="184" w:name="_Toc41925749"/>
      <w:bookmarkStart w:id="185" w:name="_Toc43390870"/>
      <w:bookmarkStart w:id="186" w:name="_Toc49521780"/>
      <w:bookmarkStart w:id="187" w:name="_Toc50477111"/>
      <w:r w:rsidRPr="00424394">
        <w:t>5.2.2.2</w:t>
      </w:r>
      <w:r w:rsidRPr="00424394">
        <w:tab/>
      </w:r>
      <w:r>
        <w:rPr>
          <w:rFonts w:eastAsia="SimSun"/>
        </w:rPr>
        <w:t>Analytics and performance</w:t>
      </w:r>
      <w:r w:rsidRPr="00424394">
        <w:rPr>
          <w:rFonts w:eastAsia="SimSun"/>
        </w:rPr>
        <w:t xml:space="preserve"> </w:t>
      </w:r>
      <w:r>
        <w:t xml:space="preserve">charging from </w:t>
      </w:r>
      <w:bookmarkEnd w:id="182"/>
      <w:bookmarkEnd w:id="183"/>
      <w:bookmarkEnd w:id="184"/>
      <w:bookmarkEnd w:id="185"/>
      <w:r w:rsidR="00942485">
        <w:t>CEF</w:t>
      </w:r>
      <w:bookmarkEnd w:id="186"/>
      <w:bookmarkEnd w:id="187"/>
    </w:p>
    <w:p w:rsidR="007D5690" w:rsidRDefault="007D5690" w:rsidP="007D5690">
      <w:pPr>
        <w:pStyle w:val="Heading5"/>
        <w:rPr>
          <w:lang w:eastAsia="zh-CN"/>
        </w:rPr>
      </w:pPr>
      <w:bookmarkStart w:id="188" w:name="_Toc20205490"/>
      <w:bookmarkStart w:id="189" w:name="_Toc27579467"/>
      <w:bookmarkStart w:id="190" w:name="_Toc38790182"/>
      <w:bookmarkStart w:id="191" w:name="_Toc41925491"/>
      <w:bookmarkStart w:id="192" w:name="_Toc41925750"/>
      <w:bookmarkStart w:id="193" w:name="_Toc43390871"/>
      <w:bookmarkStart w:id="194" w:name="_Toc50477112"/>
      <w:r>
        <w:t>5.2.2.2</w:t>
      </w:r>
      <w:r w:rsidRPr="00424394">
        <w:t>.1</w:t>
      </w:r>
      <w:r w:rsidRPr="00424394">
        <w:tab/>
      </w:r>
      <w:r w:rsidRPr="00424394">
        <w:rPr>
          <w:lang w:eastAsia="zh-CN"/>
        </w:rPr>
        <w:t>General</w:t>
      </w:r>
      <w:bookmarkEnd w:id="188"/>
      <w:bookmarkEnd w:id="189"/>
      <w:bookmarkEnd w:id="190"/>
      <w:bookmarkEnd w:id="191"/>
      <w:bookmarkEnd w:id="192"/>
      <w:bookmarkEnd w:id="193"/>
      <w:bookmarkEnd w:id="194"/>
    </w:p>
    <w:p w:rsidR="007D5690" w:rsidRDefault="007D5690" w:rsidP="007D5690">
      <w:r>
        <w:t xml:space="preserve">The clause below describes analytics and performance charging from </w:t>
      </w:r>
      <w:r w:rsidR="00942485">
        <w:t>CEF</w:t>
      </w:r>
      <w:r>
        <w:t xml:space="preserve"> scenarios.</w:t>
      </w:r>
    </w:p>
    <w:p w:rsidR="007D5690" w:rsidRPr="00CB2621" w:rsidRDefault="007D5690" w:rsidP="007D5690">
      <w:pPr>
        <w:pStyle w:val="Heading5"/>
        <w:rPr>
          <w:lang w:eastAsia="zh-CN"/>
        </w:rPr>
      </w:pPr>
      <w:bookmarkStart w:id="195" w:name="_Toc38790183"/>
      <w:bookmarkStart w:id="196" w:name="_Toc41925492"/>
      <w:bookmarkStart w:id="197" w:name="_Toc41925751"/>
      <w:bookmarkStart w:id="198" w:name="_Toc43390872"/>
      <w:bookmarkStart w:id="199" w:name="_Toc50477113"/>
      <w:r>
        <w:lastRenderedPageBreak/>
        <w:t>5.2.2.2.2</w:t>
      </w:r>
      <w:r w:rsidRPr="00424394">
        <w:tab/>
      </w:r>
      <w:r>
        <w:t>General analytics and performance charging – PEC</w:t>
      </w:r>
      <w:bookmarkEnd w:id="195"/>
      <w:bookmarkEnd w:id="196"/>
      <w:bookmarkEnd w:id="197"/>
      <w:bookmarkEnd w:id="198"/>
      <w:bookmarkEnd w:id="199"/>
    </w:p>
    <w:p w:rsidR="007D5690" w:rsidRPr="00A06DE9" w:rsidRDefault="007D5690" w:rsidP="007D5690">
      <w:pPr>
        <w:keepNext/>
      </w:pPr>
      <w:r>
        <w:t>The following figure 5.2.2.2.2</w:t>
      </w:r>
      <w:r w:rsidR="00B94EBF">
        <w:t>-1</w:t>
      </w:r>
      <w:r>
        <w:t xml:space="preserve"> describes analytics and performance charging:</w:t>
      </w:r>
    </w:p>
    <w:p w:rsidR="007D5690" w:rsidRPr="00D957D5" w:rsidRDefault="00942485" w:rsidP="007D5690">
      <w:pPr>
        <w:pStyle w:val="TH"/>
        <w:rPr>
          <w:b w:val="0"/>
        </w:rPr>
      </w:pPr>
      <w:r w:rsidRPr="00F20212">
        <w:object w:dxaOrig="6286" w:dyaOrig="5317">
          <v:shape id="_x0000_i1027" type="#_x0000_t75" style="width:314.5pt;height:266pt" o:ole="">
            <v:imagedata r:id="rId16" o:title=""/>
          </v:shape>
          <o:OLEObject Type="Embed" ProgID="Visio.Drawing.11" ShapeID="_x0000_i1027" DrawAspect="Content" ObjectID="_1661090455"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200" w:name="_Hlk33716349"/>
      <w:r w:rsidRPr="00A06DE9">
        <w:rPr>
          <w:b/>
        </w:rPr>
        <w:t>1)</w:t>
      </w:r>
      <w:r w:rsidRPr="00A06DE9">
        <w:rPr>
          <w:b/>
        </w:rPr>
        <w:tab/>
      </w:r>
      <w:r>
        <w:rPr>
          <w:b/>
        </w:rPr>
        <w:t>Collection of analytics and performance information</w:t>
      </w:r>
      <w:r w:rsidRPr="00A06DE9">
        <w:rPr>
          <w:b/>
        </w:rPr>
        <w:t>:</w:t>
      </w:r>
      <w:r w:rsidRPr="00A06DE9">
        <w:t xml:space="preserve"> </w:t>
      </w:r>
      <w:r>
        <w:t xml:space="preserve">Collection of information related to the network slice analytics and performance is done by the </w:t>
      </w:r>
      <w:r w:rsidR="00942485">
        <w:t>CEF</w:t>
      </w:r>
      <w:r>
        <w:t>.</w:t>
      </w:r>
    </w:p>
    <w:bookmarkEnd w:id="200"/>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rsidR="00942485">
        <w:t>CEF</w:t>
      </w:r>
      <w:r>
        <w:t xml:space="preserve">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201" w:name="_Hlk33716366"/>
      <w:r w:rsidRPr="00A06DE9">
        <w:rPr>
          <w:b/>
        </w:rPr>
        <w:t>3)</w:t>
      </w:r>
      <w:r w:rsidRPr="00A06DE9">
        <w:rPr>
          <w:b/>
        </w:rPr>
        <w:tab/>
        <w:t>Charging Data Request [</w:t>
      </w:r>
      <w:r>
        <w:rPr>
          <w:b/>
        </w:rPr>
        <w:t>Event</w:t>
      </w:r>
      <w:r w:rsidRPr="00A06DE9">
        <w:rPr>
          <w:b/>
        </w:rPr>
        <w:t>]:</w:t>
      </w:r>
      <w:r w:rsidRPr="00A06DE9">
        <w:t xml:space="preserve"> The </w:t>
      </w:r>
      <w:r w:rsidR="00942485">
        <w:t>CEF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201"/>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202" w:name="_Hlk14261187"/>
      <w:r w:rsidRPr="00A06DE9">
        <w:t xml:space="preserve">The CHF informs the </w:t>
      </w:r>
      <w:r w:rsidR="00942485">
        <w:t>CEF</w:t>
      </w:r>
      <w:r>
        <w:t xml:space="preserve"> </w:t>
      </w:r>
      <w:r w:rsidRPr="00A06DE9">
        <w:t>on the result of the request</w:t>
      </w:r>
      <w:bookmarkEnd w:id="202"/>
      <w:r w:rsidRPr="00A06DE9">
        <w:t>.</w:t>
      </w:r>
    </w:p>
    <w:p w:rsidR="007D5690" w:rsidRDefault="007D5690" w:rsidP="007D5690">
      <w:pPr>
        <w:pStyle w:val="Heading4"/>
        <w:rPr>
          <w:rFonts w:eastAsia="SimSun"/>
        </w:rPr>
      </w:pPr>
      <w:bookmarkStart w:id="203" w:name="_Toc38790184"/>
      <w:bookmarkStart w:id="204" w:name="_Toc41925493"/>
      <w:bookmarkStart w:id="205" w:name="_Toc41925752"/>
      <w:bookmarkStart w:id="206" w:name="_Toc43390873"/>
      <w:bookmarkStart w:id="207" w:name="_Toc49521781"/>
      <w:bookmarkStart w:id="208" w:name="_Toc20205491"/>
      <w:bookmarkStart w:id="209" w:name="_Toc27579468"/>
      <w:bookmarkStart w:id="210" w:name="_Toc50477114"/>
      <w:r w:rsidRPr="00424394">
        <w:t>5.2.2.</w:t>
      </w:r>
      <w:r>
        <w:t>3</w:t>
      </w:r>
      <w:r w:rsidRPr="00424394">
        <w:tab/>
      </w:r>
      <w:r>
        <w:t xml:space="preserve">Network </w:t>
      </w:r>
      <w:r w:rsidR="0062375B" w:rsidRPr="00DA42E0">
        <w:t>Slice</w:t>
      </w:r>
      <w:r w:rsidR="0062375B">
        <w:t xml:space="preserve"> </w:t>
      </w:r>
      <w:r>
        <w:t xml:space="preserve">data </w:t>
      </w:r>
      <w:r>
        <w:rPr>
          <w:rFonts w:eastAsia="SimSun"/>
        </w:rPr>
        <w:t>analytics subscription</w:t>
      </w:r>
      <w:r>
        <w:t xml:space="preserve"> from NWDAF</w:t>
      </w:r>
      <w:bookmarkEnd w:id="203"/>
      <w:bookmarkEnd w:id="204"/>
      <w:bookmarkEnd w:id="205"/>
      <w:bookmarkEnd w:id="206"/>
      <w:bookmarkEnd w:id="207"/>
      <w:bookmarkEnd w:id="210"/>
    </w:p>
    <w:p w:rsidR="007D5690" w:rsidRDefault="007D5690" w:rsidP="007D5690">
      <w:pPr>
        <w:pStyle w:val="Heading5"/>
        <w:rPr>
          <w:lang w:eastAsia="zh-CN"/>
        </w:rPr>
      </w:pPr>
      <w:bookmarkStart w:id="211" w:name="_Toc38790185"/>
      <w:bookmarkStart w:id="212" w:name="_Toc41925494"/>
      <w:bookmarkStart w:id="213" w:name="_Toc41925753"/>
      <w:bookmarkStart w:id="214" w:name="_Toc43390874"/>
      <w:bookmarkStart w:id="215" w:name="_Toc50477115"/>
      <w:bookmarkEnd w:id="208"/>
      <w:bookmarkEnd w:id="209"/>
      <w:r>
        <w:t>5.2.2.3.</w:t>
      </w:r>
      <w:r w:rsidRPr="00424394">
        <w:t>1</w:t>
      </w:r>
      <w:r w:rsidRPr="00424394">
        <w:tab/>
      </w:r>
      <w:r w:rsidRPr="00424394">
        <w:rPr>
          <w:lang w:eastAsia="zh-CN"/>
        </w:rPr>
        <w:t>General</w:t>
      </w:r>
      <w:bookmarkEnd w:id="211"/>
      <w:bookmarkEnd w:id="212"/>
      <w:bookmarkEnd w:id="213"/>
      <w:bookmarkEnd w:id="214"/>
      <w:bookmarkEnd w:id="215"/>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 xml:space="preserve">The </w:t>
      </w:r>
      <w:r w:rsidR="00942485">
        <w:t>CEF</w:t>
      </w:r>
      <w:r w:rsidR="00FA1487" w:rsidRPr="001918E6">
        <w:t xml:space="preserve"> act</w:t>
      </w:r>
      <w:r w:rsidR="00FA1487" w:rsidRPr="00660D77">
        <w:t>s</w:t>
      </w:r>
      <w:r w:rsidR="00FA1487" w:rsidRPr="00986062">
        <w:t xml:space="preserve"> as a NWDAF Service Consumer and uses the Nnwdaf_AnalyticsSubscription service to subscribe to the applicable analytics information required for the chargeable events, based on clause 6.1.1 in TS 23.288 [150].</w:t>
      </w:r>
    </w:p>
    <w:p w:rsidR="007D5690" w:rsidRDefault="007D5690" w:rsidP="001B6D17"/>
    <w:p w:rsidR="00130202" w:rsidRDefault="00130202" w:rsidP="00130202">
      <w:pPr>
        <w:pStyle w:val="Heading5"/>
      </w:pPr>
      <w:bookmarkStart w:id="216" w:name="_Toc38790186"/>
      <w:bookmarkStart w:id="217" w:name="_Toc41925495"/>
      <w:bookmarkStart w:id="218" w:name="_Toc41925754"/>
      <w:bookmarkStart w:id="219" w:name="_Toc43390875"/>
      <w:bookmarkStart w:id="220" w:name="_Toc50477116"/>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216"/>
      <w:bookmarkEnd w:id="217"/>
      <w:bookmarkEnd w:id="218"/>
      <w:bookmarkEnd w:id="219"/>
      <w:bookmarkEnd w:id="220"/>
    </w:p>
    <w:p w:rsidR="00130202" w:rsidRDefault="00130202" w:rsidP="00130202">
      <w:r>
        <w:t xml:space="preserve">The following figure 5.2.2.3.2-1 procedure is used by </w:t>
      </w:r>
      <w:r w:rsidR="00942485">
        <w:t>CEF</w:t>
      </w:r>
      <w:r>
        <w:t xml:space="preserve"> to subscribe/unsubscribe at NWDAF to be notified on </w:t>
      </w:r>
      <w:r w:rsidRPr="00332FDF">
        <w:rPr>
          <w:rFonts w:eastAsia="DengXian" w:hint="eastAsia"/>
          <w:lang w:eastAsia="zh-CN"/>
        </w:rPr>
        <w:t>p</w:t>
      </w:r>
      <w:r w:rsidRPr="00332FDF">
        <w:rPr>
          <w:rFonts w:eastAsia="DengXian"/>
        </w:rPr>
        <w:t>erformance and analytics</w:t>
      </w:r>
      <w:r>
        <w:t xml:space="preserve"> information, using Nnwdaf_AnalyticsSubscription service </w:t>
      </w:r>
      <w:r w:rsidR="00E64845" w:rsidRPr="00DA42E0">
        <w:t>for Network Slice</w:t>
      </w:r>
      <w:r w:rsidR="00E64845">
        <w:t xml:space="preserve"> </w:t>
      </w:r>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p>
    <w:p w:rsidR="00E64845" w:rsidRDefault="00F81DB6" w:rsidP="00130202">
      <w:pPr>
        <w:jc w:val="center"/>
      </w:pPr>
      <w:r>
        <w:object w:dxaOrig="5858" w:dyaOrig="3263">
          <v:shape id="_x0000_i1028" type="#_x0000_t75" style="width:293pt;height:163.5pt" o:ole="">
            <v:imagedata r:id="rId18" o:title=""/>
          </v:shape>
          <o:OLEObject Type="Embed" ProgID="Visio.Drawing.11" ShapeID="_x0000_i1028" DrawAspect="Content" ObjectID="_1661090456"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sidR="00942485">
        <w:rPr>
          <w:lang w:eastAsia="zh-CN"/>
        </w:rPr>
        <w:t>CEF</w:t>
      </w:r>
      <w:r>
        <w:rPr>
          <w:lang w:eastAsia="zh-CN"/>
        </w:rPr>
        <w:t xml:space="preserve"> decides to start the collection of </w:t>
      </w:r>
      <w:r w:rsidRPr="00332FDF">
        <w:rPr>
          <w:rFonts w:eastAsia="DengXian" w:hint="eastAsia"/>
          <w:lang w:eastAsia="zh-CN"/>
        </w:rPr>
        <w:t>p</w:t>
      </w:r>
      <w:r w:rsidRPr="00332FDF">
        <w:rPr>
          <w:rFonts w:eastAsia="DengXian"/>
        </w:rPr>
        <w:t>erformance and analytics</w:t>
      </w:r>
      <w:r>
        <w:rPr>
          <w:rFonts w:eastAsia="DengXian"/>
        </w:rPr>
        <w:t xml:space="preserve"> information</w:t>
      </w:r>
      <w:r>
        <w:t xml:space="preserve"> and subscribes to </w:t>
      </w:r>
      <w:r w:rsidRPr="00332FDF">
        <w:rPr>
          <w:rFonts w:eastAsia="DengXian" w:hint="eastAsia"/>
          <w:lang w:eastAsia="zh-CN"/>
        </w:rPr>
        <w:t>p</w:t>
      </w:r>
      <w:r w:rsidRPr="00332FDF">
        <w:rPr>
          <w:rFonts w:eastAsia="DengXian"/>
        </w:rPr>
        <w:t xml:space="preserve">erformance and </w:t>
      </w:r>
      <w:r>
        <w:t>analytics information from NWDAF</w:t>
      </w:r>
      <w:r w:rsidR="00695B28" w:rsidRPr="00695B28">
        <w:t xml:space="preserve"> </w:t>
      </w:r>
      <w:r w:rsidR="00695B28">
        <w:t xml:space="preserve">with the performance indicator, S-NSSAI and subscription condition (e.g. </w:t>
      </w:r>
      <w:r w:rsidR="002B782E">
        <w:t>S</w:t>
      </w:r>
      <w:r w:rsidR="00695B28">
        <w:t>tart time, stop time)</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DengXian" w:hint="eastAsia"/>
          <w:lang w:eastAsia="zh-CN"/>
        </w:rPr>
        <w:t>p</w:t>
      </w:r>
      <w:r w:rsidRPr="00332FDF">
        <w:rPr>
          <w:rFonts w:eastAsia="DengXian"/>
        </w:rPr>
        <w:t>erformance and analytics</w:t>
      </w:r>
      <w:r>
        <w:t xml:space="preserve"> information, the NWDAF notifies the </w:t>
      </w:r>
      <w:r w:rsidR="00942485">
        <w:t>CEF</w:t>
      </w:r>
      <w:r>
        <w:t xml:space="preserve"> with the </w:t>
      </w:r>
      <w:r w:rsidRPr="00332FDF">
        <w:rPr>
          <w:rFonts w:eastAsia="DengXian" w:hint="eastAsia"/>
          <w:lang w:eastAsia="zh-CN"/>
        </w:rPr>
        <w:t>p</w:t>
      </w:r>
      <w:r w:rsidRPr="00332FDF">
        <w:rPr>
          <w:rFonts w:eastAsia="DengXian"/>
        </w:rPr>
        <w:t>erformance and analytics</w:t>
      </w:r>
      <w:r>
        <w:t xml:space="preserve"> information</w:t>
      </w:r>
      <w:r w:rsidRPr="00A06DE9">
        <w:t>.</w:t>
      </w:r>
    </w:p>
    <w:p w:rsidR="00130202" w:rsidRPr="003B7EE9" w:rsidRDefault="00130202" w:rsidP="001B6D17">
      <w:pPr>
        <w:pStyle w:val="NO"/>
      </w:pPr>
      <w:r>
        <w:t>NOTE:</w:t>
      </w:r>
      <w:r w:rsidR="0088140E" w:rsidRPr="0088140E">
        <w:t xml:space="preserve"> </w:t>
      </w:r>
      <w:r w:rsidR="000614A0">
        <w:tab/>
      </w:r>
      <w:r>
        <w:t>There might be several “notification” during the subscription.</w:t>
      </w:r>
    </w:p>
    <w:p w:rsidR="00130202" w:rsidRDefault="002C6D1B" w:rsidP="00130202">
      <w:pPr>
        <w:pStyle w:val="B1"/>
      </w:pPr>
      <w:r>
        <w:rPr>
          <w:b/>
        </w:rPr>
        <w:t>4</w:t>
      </w:r>
      <w:r w:rsidR="00130202" w:rsidRPr="00A06DE9">
        <w:rPr>
          <w:b/>
        </w:rPr>
        <w:t>)</w:t>
      </w:r>
      <w:r w:rsidR="00130202" w:rsidRPr="00A06DE9">
        <w:rPr>
          <w:b/>
        </w:rPr>
        <w:tab/>
      </w:r>
      <w:r w:rsidR="00130202" w:rsidRPr="00C83D52">
        <w:rPr>
          <w:b/>
        </w:rPr>
        <w:t>Unsubscribe</w:t>
      </w:r>
      <w:r w:rsidR="00130202">
        <w:rPr>
          <w:b/>
        </w:rPr>
        <w:t xml:space="preserve"> Request</w:t>
      </w:r>
      <w:r w:rsidR="00130202" w:rsidRPr="00A06DE9">
        <w:rPr>
          <w:b/>
        </w:rPr>
        <w:t>:</w:t>
      </w:r>
      <w:r w:rsidR="00130202" w:rsidRPr="00A06DE9">
        <w:t xml:space="preserve"> </w:t>
      </w:r>
      <w:r w:rsidR="00130202">
        <w:t xml:space="preserve">the </w:t>
      </w:r>
      <w:r w:rsidR="00942485">
        <w:t>CEF</w:t>
      </w:r>
      <w:r w:rsidR="00130202">
        <w:t xml:space="preserve"> </w:t>
      </w:r>
      <w:r w:rsidR="00130202">
        <w:rPr>
          <w:lang w:eastAsia="zh-CN"/>
        </w:rPr>
        <w:t xml:space="preserve">cancels the </w:t>
      </w:r>
      <w:r w:rsidR="00130202">
        <w:t xml:space="preserve">subscription to </w:t>
      </w:r>
      <w:r w:rsidR="00130202" w:rsidRPr="00332FDF">
        <w:rPr>
          <w:rFonts w:eastAsia="DengXian" w:hint="eastAsia"/>
          <w:lang w:eastAsia="zh-CN"/>
        </w:rPr>
        <w:t>p</w:t>
      </w:r>
      <w:r w:rsidR="00130202" w:rsidRPr="00332FDF">
        <w:rPr>
          <w:rFonts w:eastAsia="DengXian"/>
        </w:rPr>
        <w:t xml:space="preserve">erformance and </w:t>
      </w:r>
      <w:r w:rsidR="00130202">
        <w:t>analytics information</w:t>
      </w:r>
      <w:r w:rsidR="00130202" w:rsidRPr="00A06DE9">
        <w:t>.</w:t>
      </w:r>
    </w:p>
    <w:p w:rsidR="00130202" w:rsidRDefault="002C6D1B" w:rsidP="00130202">
      <w:pPr>
        <w:pStyle w:val="B1"/>
      </w:pPr>
      <w:r>
        <w:rPr>
          <w:b/>
        </w:rPr>
        <w:t>5</w:t>
      </w:r>
      <w:r w:rsidR="00130202" w:rsidRPr="00A06DE9">
        <w:rPr>
          <w:b/>
        </w:rPr>
        <w:t>)</w:t>
      </w:r>
      <w:r w:rsidR="00130202" w:rsidRPr="00A06DE9">
        <w:rPr>
          <w:b/>
        </w:rPr>
        <w:tab/>
      </w:r>
      <w:r w:rsidR="00130202" w:rsidRPr="00C83D52">
        <w:rPr>
          <w:b/>
        </w:rPr>
        <w:t>Unsubscribe</w:t>
      </w:r>
      <w:r w:rsidR="00130202">
        <w:rPr>
          <w:b/>
        </w:rPr>
        <w:t xml:space="preserve"> Respond</w:t>
      </w:r>
      <w:r w:rsidR="00130202" w:rsidRPr="00A06DE9">
        <w:rPr>
          <w:b/>
        </w:rPr>
        <w:t>:</w:t>
      </w:r>
      <w:r w:rsidR="00130202" w:rsidRPr="00A06DE9">
        <w:t xml:space="preserve"> </w:t>
      </w:r>
      <w:r w:rsidR="00130202">
        <w:t>the NWDAF responses the unsubscription successful</w:t>
      </w:r>
      <w:r w:rsidR="00130202" w:rsidRPr="00A06DE9">
        <w:t>.</w:t>
      </w:r>
    </w:p>
    <w:p w:rsidR="00D96B8D" w:rsidRDefault="00D96B8D" w:rsidP="00130202">
      <w:pPr>
        <w:pStyle w:val="B1"/>
      </w:pPr>
      <w:r>
        <w:t>T</w:t>
      </w:r>
      <w:r>
        <w:rPr>
          <w:color w:val="000000"/>
        </w:rPr>
        <w:t xml:space="preserve">he </w:t>
      </w:r>
      <w:r w:rsidR="00942485">
        <w:rPr>
          <w:color w:val="000000"/>
        </w:rPr>
        <w:t>CEF</w:t>
      </w:r>
      <w:r>
        <w:rPr>
          <w:color w:val="000000"/>
        </w:rPr>
        <w:t xml:space="preserve"> could update the subscription during the duration of the subscription.</w:t>
      </w:r>
    </w:p>
    <w:p w:rsidR="00D31BD1" w:rsidRDefault="00D31BD1" w:rsidP="00D31BD1">
      <w:pPr>
        <w:pStyle w:val="Heading4"/>
      </w:pPr>
      <w:bookmarkStart w:id="221" w:name="_Toc43390876"/>
      <w:bookmarkStart w:id="222" w:name="_Toc49521782"/>
      <w:bookmarkStart w:id="223" w:name="_Toc38790187"/>
      <w:bookmarkStart w:id="224" w:name="_Toc41925496"/>
      <w:bookmarkStart w:id="225" w:name="_Toc41925755"/>
      <w:bookmarkStart w:id="226" w:name="_Toc50477117"/>
      <w:r w:rsidRPr="00424394">
        <w:t>5.2.2.</w:t>
      </w:r>
      <w:r>
        <w:t>4</w:t>
      </w:r>
      <w:r w:rsidRPr="00424394">
        <w:tab/>
      </w:r>
      <w:r>
        <w:t xml:space="preserve">Network slice performance and analytics subscription </w:t>
      </w:r>
      <w:r w:rsidR="004A348A">
        <w:t xml:space="preserve">using </w:t>
      </w:r>
      <w:r>
        <w:t>MnS</w:t>
      </w:r>
      <w:bookmarkEnd w:id="221"/>
      <w:bookmarkEnd w:id="222"/>
      <w:bookmarkEnd w:id="226"/>
      <w:r>
        <w:t xml:space="preserve"> </w:t>
      </w:r>
      <w:bookmarkEnd w:id="223"/>
      <w:bookmarkEnd w:id="224"/>
      <w:bookmarkEnd w:id="225"/>
    </w:p>
    <w:p w:rsidR="00D31BD1" w:rsidRDefault="00D31BD1" w:rsidP="00D31BD1">
      <w:pPr>
        <w:pStyle w:val="Heading5"/>
        <w:rPr>
          <w:lang w:eastAsia="zh-CN"/>
        </w:rPr>
      </w:pPr>
      <w:bookmarkStart w:id="227" w:name="_Toc38790188"/>
      <w:bookmarkStart w:id="228" w:name="_Toc41925497"/>
      <w:bookmarkStart w:id="229" w:name="_Toc41925756"/>
      <w:bookmarkStart w:id="230" w:name="_Toc43390877"/>
      <w:bookmarkStart w:id="231" w:name="_Toc50477118"/>
      <w:r>
        <w:t>5.2.2.4.</w:t>
      </w:r>
      <w:r w:rsidRPr="00424394">
        <w:t>1</w:t>
      </w:r>
      <w:r w:rsidRPr="00424394">
        <w:tab/>
      </w:r>
      <w:r w:rsidRPr="00424394">
        <w:rPr>
          <w:lang w:eastAsia="zh-CN"/>
        </w:rPr>
        <w:t>General</w:t>
      </w:r>
      <w:bookmarkEnd w:id="227"/>
      <w:bookmarkEnd w:id="228"/>
      <w:bookmarkEnd w:id="229"/>
      <w:bookmarkEnd w:id="230"/>
      <w:bookmarkEnd w:id="231"/>
    </w:p>
    <w:p w:rsidR="00D31BD1" w:rsidRDefault="00942485" w:rsidP="00D31BD1">
      <w:r>
        <w:t>CEF</w:t>
      </w:r>
      <w:r w:rsidR="00D31BD1">
        <w:t xml:space="preserve"> may support subscription to n</w:t>
      </w:r>
      <w:r w:rsidR="00D31BD1" w:rsidRPr="0054433B">
        <w:t>etwork slice</w:t>
      </w:r>
      <w:r w:rsidR="00D31BD1" w:rsidRPr="0054433B">
        <w:rPr>
          <w:rFonts w:hint="eastAsia"/>
        </w:rPr>
        <w:t xml:space="preserve"> p</w:t>
      </w:r>
      <w:r w:rsidR="00D31BD1" w:rsidRPr="0054433B">
        <w:t xml:space="preserve">erformance </w:t>
      </w:r>
      <w:r w:rsidR="00D31BD1">
        <w:t xml:space="preserve">information </w:t>
      </w:r>
      <w:r w:rsidR="000902CC">
        <w:t xml:space="preserve">using </w:t>
      </w:r>
      <w:r w:rsidR="00D31BD1">
        <w:t>MnS. The clauses below describes message flow of n</w:t>
      </w:r>
      <w:r w:rsidR="00D31BD1" w:rsidRPr="0054433B">
        <w:t>etwork slice</w:t>
      </w:r>
      <w:r w:rsidR="00D31BD1" w:rsidRPr="0054433B">
        <w:rPr>
          <w:rFonts w:hint="eastAsia"/>
        </w:rPr>
        <w:t xml:space="preserve"> p</w:t>
      </w:r>
      <w:r w:rsidR="00D31BD1" w:rsidRPr="0054433B">
        <w:t>erformance and analytics</w:t>
      </w:r>
      <w:r w:rsidR="00D31BD1">
        <w:t xml:space="preserve"> </w:t>
      </w:r>
      <w:r w:rsidR="00D31BD1">
        <w:rPr>
          <w:rFonts w:hint="eastAsia"/>
        </w:rPr>
        <w:t>charging</w:t>
      </w:r>
      <w:r w:rsidR="00D31BD1">
        <w:t xml:space="preserve"> </w:t>
      </w:r>
      <w:r w:rsidR="000902CC">
        <w:t xml:space="preserve">using </w:t>
      </w:r>
      <w:r w:rsidR="00D31BD1">
        <w:t>MnS</w:t>
      </w:r>
      <w:r w:rsidR="00F351C1" w:rsidRPr="00F351C1">
        <w:t xml:space="preserve"> </w:t>
      </w:r>
      <w:r w:rsidR="00F351C1">
        <w:t>defined in clause 11.3.1 in TS 28.532</w:t>
      </w:r>
      <w:r w:rsidR="001A5F28">
        <w:t xml:space="preserve"> </w:t>
      </w:r>
      <w:r w:rsidR="00CB35C3">
        <w:t>[</w:t>
      </w:r>
      <w:r w:rsidR="00CB35C3" w:rsidRPr="00CB35C3">
        <w:t>251</w:t>
      </w:r>
      <w:r w:rsidR="00CB35C3">
        <w:t>]</w:t>
      </w:r>
      <w:r w:rsidR="00F351C1">
        <w:t xml:space="preserve"> (</w:t>
      </w:r>
      <w:r w:rsidR="000614A0" w:rsidRPr="00607228">
        <w:t>e.g. Subscribe</w:t>
      </w:r>
      <w:r w:rsidR="00F351C1">
        <w:t xml:space="preserve"> operation, unsubscribe operation and </w:t>
      </w:r>
      <w:r w:rsidR="00F351C1" w:rsidRPr="00B13F55">
        <w:t>notifyFileReady</w:t>
      </w:r>
      <w:r w:rsidR="00F351C1">
        <w:t>)</w:t>
      </w:r>
      <w:r w:rsidR="00D31BD1">
        <w:t xml:space="preserve">. </w:t>
      </w:r>
    </w:p>
    <w:p w:rsidR="00D31BD1" w:rsidRDefault="00D31BD1" w:rsidP="00D31BD1">
      <w:pPr>
        <w:pStyle w:val="Heading5"/>
        <w:rPr>
          <w:lang w:eastAsia="zh-CN"/>
        </w:rPr>
      </w:pPr>
      <w:bookmarkStart w:id="232" w:name="_Toc38790189"/>
      <w:bookmarkStart w:id="233" w:name="_Toc41925498"/>
      <w:bookmarkStart w:id="234" w:name="_Toc41925757"/>
      <w:bookmarkStart w:id="235" w:name="_Toc43390878"/>
      <w:bookmarkStart w:id="236" w:name="_Toc50477119"/>
      <w:r>
        <w:t>5.2.2.4.2</w:t>
      </w:r>
      <w:r>
        <w:tab/>
        <w:t>N</w:t>
      </w:r>
      <w:r w:rsidRPr="00D62061">
        <w:rPr>
          <w:rFonts w:eastAsia="DengXian"/>
        </w:rPr>
        <w:t>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t xml:space="preserve"> information</w:t>
      </w:r>
      <w:r w:rsidRPr="00051A89">
        <w:t xml:space="preserve"> </w:t>
      </w:r>
      <w:r w:rsidRPr="001A5F3F">
        <w:t>Subscribe/</w:t>
      </w:r>
      <w:r>
        <w:t>Notify</w:t>
      </w:r>
      <w:bookmarkEnd w:id="232"/>
      <w:bookmarkEnd w:id="233"/>
      <w:bookmarkEnd w:id="234"/>
      <w:bookmarkEnd w:id="235"/>
      <w:bookmarkEnd w:id="236"/>
    </w:p>
    <w:p w:rsidR="00D31BD1" w:rsidRDefault="00D31BD1" w:rsidP="00D31BD1">
      <w:r>
        <w:t xml:space="preserve">The following figure 5.2.2.4.2-1 procedure is used by </w:t>
      </w:r>
      <w:r w:rsidR="00942485">
        <w:t>CEF</w:t>
      </w:r>
      <w:r>
        <w:t xml:space="preserve"> to subscribe/unsubscribe </w:t>
      </w:r>
      <w:r w:rsidR="00985DE9">
        <w:t>the</w:t>
      </w:r>
      <w:r>
        <w:t xml:space="preserve"> </w:t>
      </w:r>
      <w:r w:rsidRPr="00332FDF">
        <w:rPr>
          <w:rFonts w:eastAsia="DengXian" w:hint="eastAsia"/>
          <w:lang w:eastAsia="zh-CN"/>
        </w:rPr>
        <w:t>p</w:t>
      </w:r>
      <w:r w:rsidRPr="00332FDF">
        <w:rPr>
          <w:rFonts w:eastAsia="DengXian"/>
        </w:rPr>
        <w:t>erformance and analytics</w:t>
      </w:r>
      <w:r>
        <w:t xml:space="preserve"> information using MnS</w:t>
      </w:r>
      <w:r>
        <w:rPr>
          <w:lang w:bidi="ar-IQ"/>
        </w:rPr>
        <w:t>.</w:t>
      </w:r>
    </w:p>
    <w:p w:rsidR="00D31BD1" w:rsidRPr="00EF34BF" w:rsidRDefault="001C44A3" w:rsidP="00D31BD1">
      <w:pPr>
        <w:pStyle w:val="TH"/>
      </w:pPr>
      <w:r>
        <w:object w:dxaOrig="5815" w:dyaOrig="3351">
          <v:shape id="_x0000_i1029" type="#_x0000_t75" style="width:290.5pt;height:167.5pt" o:ole="">
            <v:imagedata r:id="rId20" o:title=""/>
          </v:shape>
          <o:OLEObject Type="Embed" ProgID="Visio.Drawing.11" ShapeID="_x0000_i1029" DrawAspect="Content" ObjectID="_1661090457" r:id="rId21"/>
        </w:object>
      </w:r>
    </w:p>
    <w:p w:rsidR="00D31BD1" w:rsidRDefault="00D31BD1" w:rsidP="00D31BD1">
      <w:pPr>
        <w:pStyle w:val="TF"/>
      </w:pPr>
      <w:r>
        <w:t>Figure 5.2.2.4.2</w:t>
      </w:r>
      <w:r w:rsidRPr="004910D1">
        <w:t>-</w:t>
      </w:r>
      <w:r>
        <w:t xml:space="preserve">1: </w:t>
      </w:r>
      <w:r>
        <w:rPr>
          <w:rFonts w:eastAsia="DengXian"/>
          <w:lang w:eastAsia="zh-CN"/>
        </w:rPr>
        <w:t>P</w:t>
      </w:r>
      <w:r w:rsidRPr="00332FDF">
        <w:rPr>
          <w:rFonts w:eastAsia="DengXian"/>
        </w:rPr>
        <w:t>erformance and analytics</w:t>
      </w:r>
      <w:r>
        <w:t xml:space="preserve"> information</w:t>
      </w:r>
      <w:r w:rsidRPr="001A5F3F">
        <w:t xml:space="preserve"> </w:t>
      </w:r>
      <w:r>
        <w:t>from MnS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sidR="00942485">
        <w:rPr>
          <w:lang w:eastAsia="zh-CN"/>
        </w:rPr>
        <w:t>CEF</w:t>
      </w:r>
      <w:r>
        <w:rPr>
          <w:lang w:eastAsia="zh-CN"/>
        </w:rPr>
        <w:t xml:space="preserve"> decides to start the collection of </w:t>
      </w:r>
      <w:r w:rsidRPr="00332FDF">
        <w:rPr>
          <w:rFonts w:eastAsia="DengXian" w:hint="eastAsia"/>
          <w:lang w:eastAsia="zh-CN"/>
        </w:rPr>
        <w:t>p</w:t>
      </w:r>
      <w:r w:rsidRPr="00332FDF">
        <w:rPr>
          <w:rFonts w:eastAsia="DengXian"/>
        </w:rPr>
        <w:t>erformance and analytics</w:t>
      </w:r>
      <w:r>
        <w:rPr>
          <w:rFonts w:eastAsia="DengXian"/>
        </w:rPr>
        <w:t xml:space="preserve"> information</w:t>
      </w:r>
      <w:r>
        <w:t xml:space="preserve"> and subscribes to </w:t>
      </w:r>
      <w:r w:rsidRPr="00332FDF">
        <w:rPr>
          <w:rFonts w:eastAsia="DengXian" w:hint="eastAsia"/>
          <w:lang w:eastAsia="zh-CN"/>
        </w:rPr>
        <w:t>p</w:t>
      </w:r>
      <w:r w:rsidRPr="00332FDF">
        <w:rPr>
          <w:rFonts w:eastAsia="DengXian"/>
        </w:rPr>
        <w:t xml:space="preserve">erformance and </w:t>
      </w:r>
      <w:r>
        <w:t xml:space="preserve">analytics information </w:t>
      </w:r>
      <w:r>
        <w:rPr>
          <w:lang w:eastAsia="zh-CN"/>
        </w:rPr>
        <w:t>u</w:t>
      </w:r>
      <w:r w:rsidR="003167F3">
        <w:rPr>
          <w:lang w:eastAsia="zh-CN"/>
        </w:rPr>
        <w:t xml:space="preserve">sing </w:t>
      </w:r>
      <w:r>
        <w:t>MnS</w:t>
      </w:r>
      <w:r w:rsidR="007E2DBF">
        <w:t xml:space="preserve"> with the performance indicator, S-NSSAI and subscription condition (</w:t>
      </w:r>
      <w:r w:rsidR="00060805" w:rsidRPr="00607228">
        <w:t>e.g. Start</w:t>
      </w:r>
      <w:r w:rsidR="007E2DBF">
        <w:t xml:space="preserve"> time, stop time)</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MnS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DengXian" w:hint="eastAsia"/>
          <w:lang w:eastAsia="zh-CN"/>
        </w:rPr>
        <w:t>p</w:t>
      </w:r>
      <w:r w:rsidRPr="00332FDF">
        <w:rPr>
          <w:rFonts w:eastAsia="DengXian"/>
        </w:rPr>
        <w:t>erformance and analytics</w:t>
      </w:r>
      <w:r>
        <w:t xml:space="preserve"> information, the MnS producer notifies the </w:t>
      </w:r>
      <w:r w:rsidR="00942485">
        <w:t>CEF</w:t>
      </w:r>
      <w:r>
        <w:t xml:space="preserve"> with the </w:t>
      </w:r>
      <w:r w:rsidRPr="00332FDF">
        <w:rPr>
          <w:rFonts w:eastAsia="DengXian" w:hint="eastAsia"/>
          <w:lang w:eastAsia="zh-CN"/>
        </w:rPr>
        <w:t>p</w:t>
      </w:r>
      <w:r w:rsidRPr="00332FDF">
        <w:rPr>
          <w:rFonts w:eastAsia="DengXian"/>
        </w:rPr>
        <w:t>erformance and analytics</w:t>
      </w:r>
      <w:r>
        <w:t xml:space="preserve"> information</w:t>
      </w:r>
      <w:r w:rsidRPr="00A06DE9">
        <w:t>.</w:t>
      </w:r>
    </w:p>
    <w:p w:rsidR="00D31BD1" w:rsidRPr="009913B7" w:rsidRDefault="00D31BD1" w:rsidP="00D31BD1">
      <w:pPr>
        <w:pStyle w:val="NO"/>
      </w:pPr>
      <w:r>
        <w:t xml:space="preserve">NOTE: </w:t>
      </w:r>
      <w:r w:rsidR="00060805">
        <w:tab/>
      </w:r>
      <w:r>
        <w:t>There might be several “notification” during the subscription.</w:t>
      </w:r>
    </w:p>
    <w:p w:rsidR="00D31BD1" w:rsidRPr="00A06DE9" w:rsidRDefault="00D31BD1" w:rsidP="00D31BD1">
      <w:pPr>
        <w:pStyle w:val="B1"/>
      </w:pPr>
      <w:r>
        <w:rPr>
          <w:b/>
        </w:rPr>
        <w:t>4)</w:t>
      </w:r>
      <w:r>
        <w:rPr>
          <w:b/>
        </w:rPr>
        <w:tab/>
        <w:t>Notification Acknowledge:</w:t>
      </w:r>
      <w:r>
        <w:t xml:space="preserve"> the </w:t>
      </w:r>
      <w:r w:rsidR="00942485">
        <w:t>CEF</w:t>
      </w:r>
      <w:r>
        <w:t xml:space="preserve"> sends the acknowledge notification.</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w:t>
      </w:r>
      <w:r w:rsidR="00942485">
        <w:t>CEF</w:t>
      </w:r>
      <w:r>
        <w:t xml:space="preserve"> </w:t>
      </w:r>
      <w:r>
        <w:rPr>
          <w:lang w:eastAsia="zh-CN"/>
        </w:rPr>
        <w:t xml:space="preserve">cancels the </w:t>
      </w:r>
      <w:r>
        <w:t xml:space="preserve">subscription to </w:t>
      </w:r>
      <w:r w:rsidRPr="00332FDF">
        <w:rPr>
          <w:rFonts w:eastAsia="DengXian" w:hint="eastAsia"/>
          <w:lang w:eastAsia="zh-CN"/>
        </w:rPr>
        <w:t>p</w:t>
      </w:r>
      <w:r w:rsidRPr="00332FDF">
        <w:rPr>
          <w:rFonts w:eastAsia="DengXian"/>
        </w:rPr>
        <w:t xml:space="preserve">erformance and </w:t>
      </w:r>
      <w:r>
        <w:t>analytics information</w:t>
      </w:r>
      <w:r w:rsidRPr="00A06DE9">
        <w:t>.</w:t>
      </w:r>
    </w:p>
    <w:p w:rsidR="00130202"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the MnS producer responses the unsubscription successful</w:t>
      </w:r>
      <w:r w:rsidRPr="00A06DE9">
        <w:t>.</w:t>
      </w:r>
    </w:p>
    <w:p w:rsidR="005F7E0B" w:rsidRPr="00D31BD1" w:rsidRDefault="005F7E0B" w:rsidP="00993902">
      <w:pPr>
        <w:pStyle w:val="B1"/>
      </w:pPr>
      <w:r>
        <w:t>T</w:t>
      </w:r>
      <w:r>
        <w:rPr>
          <w:color w:val="000000"/>
        </w:rPr>
        <w:t xml:space="preserve">he </w:t>
      </w:r>
      <w:r w:rsidR="00942485">
        <w:rPr>
          <w:color w:val="000000"/>
        </w:rPr>
        <w:t>CEF</w:t>
      </w:r>
      <w:r>
        <w:rPr>
          <w:color w:val="000000"/>
        </w:rPr>
        <w:t xml:space="preserve"> could update the subscription during the duration of the subscription</w:t>
      </w:r>
    </w:p>
    <w:p w:rsidR="00037898" w:rsidRDefault="00037898" w:rsidP="00037898">
      <w:pPr>
        <w:pStyle w:val="Heading3"/>
        <w:rPr>
          <w:lang w:val="x-none"/>
        </w:rPr>
      </w:pPr>
      <w:bookmarkStart w:id="237" w:name="_Toc38790190"/>
      <w:bookmarkStart w:id="238" w:name="_Toc41925499"/>
      <w:bookmarkStart w:id="239" w:name="_Toc41925758"/>
      <w:bookmarkStart w:id="240" w:name="_Toc43390879"/>
      <w:bookmarkStart w:id="241" w:name="_Toc49521783"/>
      <w:bookmarkStart w:id="242" w:name="_Toc50477120"/>
      <w:r>
        <w:t>5.2.3</w:t>
      </w:r>
      <w:r>
        <w:tab/>
        <w:t>CDR generation</w:t>
      </w:r>
      <w:bookmarkEnd w:id="237"/>
      <w:bookmarkEnd w:id="238"/>
      <w:bookmarkEnd w:id="239"/>
      <w:bookmarkEnd w:id="240"/>
      <w:bookmarkEnd w:id="241"/>
      <w:bookmarkEnd w:id="242"/>
    </w:p>
    <w:p w:rsidR="00037898" w:rsidRDefault="00037898" w:rsidP="00037898">
      <w:pPr>
        <w:pStyle w:val="Heading4"/>
        <w:rPr>
          <w:lang w:bidi="ar-IQ"/>
        </w:rPr>
      </w:pPr>
      <w:bookmarkStart w:id="243" w:name="_Toc38790191"/>
      <w:bookmarkStart w:id="244" w:name="_Toc41925500"/>
      <w:bookmarkStart w:id="245" w:name="_Toc41925759"/>
      <w:bookmarkStart w:id="246" w:name="_Toc43390880"/>
      <w:bookmarkStart w:id="247" w:name="_Toc49521784"/>
      <w:bookmarkStart w:id="248" w:name="_Toc50477121"/>
      <w:r>
        <w:rPr>
          <w:lang w:bidi="ar-IQ"/>
        </w:rPr>
        <w:t>5.2.3.1</w:t>
      </w:r>
      <w:r>
        <w:rPr>
          <w:lang w:bidi="ar-IQ"/>
        </w:rPr>
        <w:tab/>
        <w:t>Introduction</w:t>
      </w:r>
      <w:bookmarkEnd w:id="243"/>
      <w:bookmarkEnd w:id="244"/>
      <w:bookmarkEnd w:id="245"/>
      <w:bookmarkEnd w:id="246"/>
      <w:bookmarkEnd w:id="247"/>
      <w:bookmarkEnd w:id="248"/>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DengXian" w:hint="eastAsia"/>
          <w:lang w:eastAsia="zh-CN"/>
        </w:rPr>
        <w:t>p</w:t>
      </w:r>
      <w:r w:rsidRPr="00332FDF">
        <w:rPr>
          <w:rFonts w:eastAsia="DengXian"/>
        </w:rPr>
        <w:t>erformance and analytics</w:t>
      </w:r>
      <w:r>
        <w:rPr>
          <w:lang w:bidi="ar-IQ"/>
        </w:rPr>
        <w:t xml:space="preserve"> CHF CDR, which shall be supported by the CHF.</w:t>
      </w:r>
    </w:p>
    <w:p w:rsidR="00037898" w:rsidRDefault="00037898" w:rsidP="00037898">
      <w:pPr>
        <w:pStyle w:val="Heading4"/>
        <w:spacing w:before="60" w:after="120"/>
        <w:rPr>
          <w:lang w:bidi="ar-IQ"/>
        </w:rPr>
      </w:pPr>
      <w:bookmarkStart w:id="249" w:name="_Toc38790192"/>
      <w:bookmarkStart w:id="250" w:name="_Toc41925501"/>
      <w:bookmarkStart w:id="251" w:name="_Toc41925760"/>
      <w:bookmarkStart w:id="252" w:name="_Toc43390881"/>
      <w:bookmarkStart w:id="253" w:name="_Toc49521785"/>
      <w:bookmarkStart w:id="254" w:name="_Toc50477122"/>
      <w:r>
        <w:rPr>
          <w:lang w:bidi="ar-IQ"/>
        </w:rPr>
        <w:t>5.2.3.2</w:t>
      </w:r>
      <w:r>
        <w:rPr>
          <w:lang w:bidi="ar-IQ"/>
        </w:rPr>
        <w:tab/>
        <w:t xml:space="preserve">Triggers for </w:t>
      </w:r>
      <w:r>
        <w:rPr>
          <w:lang w:val="en-US" w:bidi="ar-IQ"/>
        </w:rPr>
        <w:t xml:space="preserve">CHF </w:t>
      </w:r>
      <w:r>
        <w:rPr>
          <w:lang w:bidi="ar-IQ"/>
        </w:rPr>
        <w:t>CDR</w:t>
      </w:r>
      <w:bookmarkEnd w:id="249"/>
      <w:bookmarkEnd w:id="250"/>
      <w:bookmarkEnd w:id="251"/>
      <w:bookmarkEnd w:id="252"/>
      <w:bookmarkEnd w:id="253"/>
      <w:bookmarkEnd w:id="254"/>
      <w:r>
        <w:rPr>
          <w:lang w:bidi="ar-IQ"/>
        </w:rPr>
        <w:t xml:space="preserve"> </w:t>
      </w:r>
    </w:p>
    <w:p w:rsidR="00037898" w:rsidRDefault="00037898" w:rsidP="00037898">
      <w:pPr>
        <w:pStyle w:val="Heading5"/>
      </w:pPr>
      <w:bookmarkStart w:id="255" w:name="_Toc38790193"/>
      <w:bookmarkStart w:id="256" w:name="_Toc41925502"/>
      <w:bookmarkStart w:id="257" w:name="_Toc41925761"/>
      <w:bookmarkStart w:id="258" w:name="_Toc43390882"/>
      <w:bookmarkStart w:id="259" w:name="_Toc50477123"/>
      <w:r>
        <w:t>5.2.3.2.1</w:t>
      </w:r>
      <w:r>
        <w:tab/>
        <w:t>General</w:t>
      </w:r>
      <w:bookmarkEnd w:id="255"/>
      <w:bookmarkEnd w:id="256"/>
      <w:bookmarkEnd w:id="257"/>
      <w:bookmarkEnd w:id="258"/>
      <w:bookmarkEnd w:id="259"/>
    </w:p>
    <w:p w:rsidR="00037898" w:rsidRDefault="00037898" w:rsidP="00037898">
      <w:pPr>
        <w:rPr>
          <w:lang w:eastAsia="zh-CN" w:bidi="ar-IQ"/>
        </w:rPr>
      </w:pPr>
      <w:r>
        <w:rPr>
          <w:lang w:bidi="ar-IQ"/>
        </w:rPr>
        <w:t xml:space="preserve">A </w:t>
      </w:r>
      <w:r>
        <w:rPr>
          <w:rFonts w:hint="eastAsia"/>
          <w:lang w:eastAsia="zh-CN"/>
        </w:rPr>
        <w:t>n</w:t>
      </w:r>
      <w:r w:rsidRPr="00D62061">
        <w:rPr>
          <w:rFonts w:eastAsia="DengXian"/>
        </w:rPr>
        <w:t>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rPr>
          <w:lang w:bidi="ar-IQ"/>
        </w:rPr>
        <w:t xml:space="preserve"> CHF CDR is used to capture charging information related to </w:t>
      </w:r>
      <w:r>
        <w:rPr>
          <w:rFonts w:hint="eastAsia"/>
          <w:lang w:eastAsia="zh-CN"/>
        </w:rPr>
        <w:t>n</w:t>
      </w:r>
      <w:r w:rsidRPr="00D62061">
        <w:rPr>
          <w:rFonts w:eastAsia="DengXian"/>
        </w:rPr>
        <w:t>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Heading5"/>
        <w:rPr>
          <w:lang w:bidi="ar-IQ"/>
        </w:rPr>
      </w:pPr>
      <w:bookmarkStart w:id="260" w:name="_Toc38790194"/>
      <w:bookmarkStart w:id="261" w:name="_Toc41925503"/>
      <w:bookmarkStart w:id="262" w:name="_Toc41925762"/>
      <w:bookmarkStart w:id="263" w:name="_Toc43390883"/>
      <w:bookmarkStart w:id="264" w:name="_Toc50477124"/>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260"/>
      <w:bookmarkEnd w:id="261"/>
      <w:bookmarkEnd w:id="262"/>
      <w:bookmarkEnd w:id="263"/>
      <w:bookmarkEnd w:id="264"/>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Heading3"/>
        <w:rPr>
          <w:lang w:val="x-none"/>
        </w:rPr>
      </w:pPr>
      <w:bookmarkStart w:id="265" w:name="_Toc38790195"/>
      <w:bookmarkStart w:id="266" w:name="_Toc41925504"/>
      <w:bookmarkStart w:id="267" w:name="_Toc41925763"/>
      <w:bookmarkStart w:id="268" w:name="_Toc43390884"/>
      <w:bookmarkStart w:id="269" w:name="_Toc49521786"/>
      <w:bookmarkStart w:id="270" w:name="_Toc50477125"/>
      <w:r>
        <w:t>5.2.4</w:t>
      </w:r>
      <w:r>
        <w:tab/>
        <w:t>Ga record transfer flows</w:t>
      </w:r>
      <w:bookmarkEnd w:id="265"/>
      <w:bookmarkEnd w:id="266"/>
      <w:bookmarkEnd w:id="267"/>
      <w:bookmarkEnd w:id="268"/>
      <w:bookmarkEnd w:id="269"/>
      <w:bookmarkEnd w:id="270"/>
    </w:p>
    <w:p w:rsidR="00037898" w:rsidRDefault="00037898" w:rsidP="00037898">
      <w:r>
        <w:t>Details of the Ga protocol application are specified in TS 32.295 [</w:t>
      </w:r>
      <w:r w:rsidR="00D6457D">
        <w:t>55</w:t>
      </w:r>
      <w:r>
        <w:t>].</w:t>
      </w:r>
    </w:p>
    <w:p w:rsidR="00037898" w:rsidRDefault="00037898" w:rsidP="00037898">
      <w:pPr>
        <w:pStyle w:val="Heading3"/>
      </w:pPr>
      <w:bookmarkStart w:id="271" w:name="_Toc38790196"/>
      <w:bookmarkStart w:id="272" w:name="_Toc41925505"/>
      <w:bookmarkStart w:id="273" w:name="_Toc41925764"/>
      <w:bookmarkStart w:id="274" w:name="_Toc43390885"/>
      <w:bookmarkStart w:id="275" w:name="_Toc49521787"/>
      <w:bookmarkStart w:id="276" w:name="_Toc50477126"/>
      <w:r>
        <w:lastRenderedPageBreak/>
        <w:t>5.2.5</w:t>
      </w:r>
      <w:r>
        <w:tab/>
        <w:t>B</w:t>
      </w:r>
      <w:r w:rsidR="00A00FFB">
        <w:t>ns</w:t>
      </w:r>
      <w:r>
        <w:t xml:space="preserve"> CDR file transfer</w:t>
      </w:r>
      <w:bookmarkEnd w:id="271"/>
      <w:bookmarkEnd w:id="272"/>
      <w:bookmarkEnd w:id="273"/>
      <w:bookmarkEnd w:id="274"/>
      <w:bookmarkEnd w:id="275"/>
      <w:bookmarkEnd w:id="276"/>
    </w:p>
    <w:p w:rsidR="00037898" w:rsidRDefault="00037898" w:rsidP="00037898">
      <w:r>
        <w:t>Details of the B</w:t>
      </w:r>
      <w:r w:rsidR="00A00FFB">
        <w:t>ns</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Heading1"/>
        <w:rPr>
          <w:rFonts w:eastAsia="DengXian"/>
        </w:rPr>
      </w:pPr>
      <w:bookmarkStart w:id="277" w:name="_Toc38790197"/>
      <w:bookmarkStart w:id="278" w:name="_Toc41925506"/>
      <w:bookmarkStart w:id="279" w:name="_Toc41925765"/>
      <w:bookmarkStart w:id="280" w:name="_Toc43390886"/>
      <w:bookmarkStart w:id="281" w:name="_Toc49521788"/>
      <w:bookmarkStart w:id="282" w:name="_Toc50477127"/>
      <w:r w:rsidRPr="002F4462">
        <w:rPr>
          <w:rFonts w:eastAsia="DengXian"/>
        </w:rPr>
        <w:t>6</w:t>
      </w:r>
      <w:r w:rsidRPr="002F4462">
        <w:rPr>
          <w:rFonts w:eastAsia="DengXian"/>
        </w:rPr>
        <w:tab/>
      </w:r>
      <w:r w:rsidRPr="00332FDF">
        <w:t xml:space="preserve">Definition of </w:t>
      </w:r>
      <w:r>
        <w:t>charging</w:t>
      </w:r>
      <w:r w:rsidRPr="00332FDF">
        <w:t xml:space="preserve"> information</w:t>
      </w:r>
      <w:bookmarkEnd w:id="277"/>
      <w:bookmarkEnd w:id="278"/>
      <w:bookmarkEnd w:id="279"/>
      <w:bookmarkEnd w:id="280"/>
      <w:bookmarkEnd w:id="281"/>
      <w:bookmarkEnd w:id="282"/>
    </w:p>
    <w:p w:rsidR="00C932A9" w:rsidRDefault="00097251" w:rsidP="00334EEA">
      <w:pPr>
        <w:pStyle w:val="Heading2"/>
      </w:pPr>
      <w:bookmarkStart w:id="283" w:name="_Toc38790198"/>
      <w:bookmarkStart w:id="284" w:name="_Toc41925507"/>
      <w:bookmarkStart w:id="285" w:name="_Toc41925766"/>
      <w:bookmarkStart w:id="286" w:name="_Toc43390887"/>
      <w:bookmarkStart w:id="287" w:name="_Toc49521789"/>
      <w:bookmarkStart w:id="288" w:name="_Toc50477128"/>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289" w:name="clause4"/>
      <w:bookmarkEnd w:id="283"/>
      <w:bookmarkEnd w:id="284"/>
      <w:bookmarkEnd w:id="285"/>
      <w:bookmarkEnd w:id="286"/>
      <w:bookmarkEnd w:id="287"/>
      <w:bookmarkEnd w:id="288"/>
      <w:bookmarkEnd w:id="289"/>
    </w:p>
    <w:p w:rsidR="00B265A2" w:rsidRPr="00424394" w:rsidRDefault="00B265A2" w:rsidP="00B265A2">
      <w:pPr>
        <w:pStyle w:val="Heading3"/>
      </w:pPr>
      <w:bookmarkStart w:id="290" w:name="_Toc20205542"/>
      <w:bookmarkStart w:id="291" w:name="_Toc38790199"/>
      <w:bookmarkStart w:id="292" w:name="_Toc41925508"/>
      <w:bookmarkStart w:id="293" w:name="_Toc41925767"/>
      <w:bookmarkStart w:id="294" w:name="_Toc43390888"/>
      <w:bookmarkStart w:id="295" w:name="_Toc49521790"/>
      <w:bookmarkStart w:id="296" w:name="_Toc50477129"/>
      <w:r w:rsidRPr="00424394">
        <w:t>6.1.1</w:t>
      </w:r>
      <w:r w:rsidRPr="00424394">
        <w:tab/>
        <w:t>Message contents</w:t>
      </w:r>
      <w:bookmarkEnd w:id="290"/>
      <w:bookmarkEnd w:id="291"/>
      <w:bookmarkEnd w:id="292"/>
      <w:bookmarkEnd w:id="293"/>
      <w:bookmarkEnd w:id="294"/>
      <w:bookmarkEnd w:id="295"/>
      <w:bookmarkEnd w:id="296"/>
    </w:p>
    <w:p w:rsidR="00B265A2" w:rsidRPr="00424394" w:rsidRDefault="00B265A2" w:rsidP="00B265A2">
      <w:pPr>
        <w:pStyle w:val="Heading4"/>
        <w:rPr>
          <w:lang w:eastAsia="zh-CN"/>
        </w:rPr>
      </w:pPr>
      <w:bookmarkStart w:id="297" w:name="_Toc20205543"/>
      <w:bookmarkStart w:id="298" w:name="_Toc38790200"/>
      <w:bookmarkStart w:id="299" w:name="_Toc41925509"/>
      <w:bookmarkStart w:id="300" w:name="_Toc41925768"/>
      <w:bookmarkStart w:id="301" w:name="_Toc43390889"/>
      <w:bookmarkStart w:id="302" w:name="_Toc49521791"/>
      <w:bookmarkStart w:id="303" w:name="_Toc50477130"/>
      <w:r w:rsidRPr="00424394">
        <w:t>6.1.1</w:t>
      </w:r>
      <w:r w:rsidRPr="00424394">
        <w:rPr>
          <w:lang w:eastAsia="zh-CN"/>
        </w:rPr>
        <w:t>.1</w:t>
      </w:r>
      <w:r w:rsidRPr="00424394">
        <w:rPr>
          <w:lang w:eastAsia="zh-CN"/>
        </w:rPr>
        <w:tab/>
        <w:t>General</w:t>
      </w:r>
      <w:bookmarkEnd w:id="297"/>
      <w:bookmarkEnd w:id="298"/>
      <w:bookmarkEnd w:id="299"/>
      <w:bookmarkEnd w:id="300"/>
      <w:bookmarkEnd w:id="301"/>
      <w:bookmarkEnd w:id="302"/>
      <w:bookmarkEnd w:id="303"/>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942485" w:rsidP="00383F84">
            <w:pPr>
              <w:pStyle w:val="TAL"/>
              <w:jc w:val="center"/>
              <w:rPr>
                <w:lang w:bidi="ar-IQ"/>
              </w:rPr>
            </w:pPr>
            <w:r>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942485" w:rsidP="00383F84">
            <w:pPr>
              <w:pStyle w:val="TAL"/>
              <w:jc w:val="center"/>
              <w:rPr>
                <w:lang w:bidi="ar-IQ"/>
              </w:rPr>
            </w:pPr>
            <w:r>
              <w:rPr>
                <w:lang w:eastAsia="zh-CN" w:bidi="ar-IQ"/>
              </w:rPr>
              <w:t>CEF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r w:rsidR="00060805">
        <w:t>.</w:t>
      </w:r>
    </w:p>
    <w:p w:rsidR="00BA1469" w:rsidRPr="000D2814" w:rsidRDefault="00BA1469" w:rsidP="00BA1469">
      <w:pPr>
        <w:pStyle w:val="Heading4"/>
        <w:rPr>
          <w:lang w:bidi="ar-IQ"/>
        </w:rPr>
      </w:pPr>
      <w:bookmarkStart w:id="304" w:name="_Toc20205544"/>
      <w:bookmarkStart w:id="305" w:name="_Toc38790201"/>
      <w:bookmarkStart w:id="306" w:name="_Toc41925510"/>
      <w:bookmarkStart w:id="307" w:name="_Toc41925769"/>
      <w:bookmarkStart w:id="308" w:name="_Toc43390890"/>
      <w:bookmarkStart w:id="309" w:name="_Toc49521792"/>
      <w:bookmarkStart w:id="310" w:name="_Toc50477131"/>
      <w:r w:rsidRPr="000D2814">
        <w:rPr>
          <w:lang w:bidi="ar-IQ"/>
        </w:rPr>
        <w:lastRenderedPageBreak/>
        <w:t>6.1.</w:t>
      </w:r>
      <w:r w:rsidRPr="000D2814">
        <w:rPr>
          <w:lang w:eastAsia="zh-CN" w:bidi="ar-IQ"/>
        </w:rPr>
        <w:t>1</w:t>
      </w:r>
      <w:r w:rsidRPr="000D2814">
        <w:rPr>
          <w:lang w:bidi="ar-IQ"/>
        </w:rPr>
        <w:t>.2</w:t>
      </w:r>
      <w:r w:rsidRPr="000D2814">
        <w:rPr>
          <w:lang w:bidi="ar-IQ"/>
        </w:rPr>
        <w:tab/>
        <w:t>Charging Data Request message</w:t>
      </w:r>
      <w:bookmarkEnd w:id="304"/>
      <w:bookmarkEnd w:id="305"/>
      <w:bookmarkEnd w:id="306"/>
      <w:bookmarkEnd w:id="307"/>
      <w:bookmarkEnd w:id="308"/>
      <w:bookmarkEnd w:id="309"/>
      <w:bookmarkEnd w:id="310"/>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00942485">
        <w:rPr>
          <w:lang w:eastAsia="zh-CN" w:bidi="ar-IQ"/>
        </w:rPr>
        <w:t>CEF</w:t>
      </w:r>
      <w:r w:rsidRPr="000D2814">
        <w:rPr>
          <w:lang w:eastAsia="zh-CN" w:bidi="ar-IQ"/>
        </w:rPr>
        <w:t xml:space="preserve">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607228" w:rsidTr="001B6D17">
        <w:trPr>
          <w:cantSplit/>
          <w:tblHeader/>
          <w:jc w:val="center"/>
        </w:trPr>
        <w:tc>
          <w:tcPr>
            <w:tcW w:w="2562" w:type="dxa"/>
            <w:shd w:val="clear" w:color="auto" w:fill="CCCCCC"/>
            <w:hideMark/>
          </w:tcPr>
          <w:p w:rsidR="006C55BF" w:rsidRPr="00607228" w:rsidRDefault="006C55BF" w:rsidP="00D76F09">
            <w:pPr>
              <w:pStyle w:val="TAH"/>
            </w:pPr>
            <w:r w:rsidRPr="00607228">
              <w:t>Information Element</w:t>
            </w:r>
          </w:p>
        </w:tc>
        <w:tc>
          <w:tcPr>
            <w:tcW w:w="1985" w:type="dxa"/>
            <w:shd w:val="clear" w:color="auto" w:fill="CCCCCC"/>
            <w:hideMark/>
          </w:tcPr>
          <w:p w:rsidR="006C55BF" w:rsidRPr="00607228" w:rsidRDefault="006C55BF" w:rsidP="00D76F09">
            <w:pPr>
              <w:pStyle w:val="TAH"/>
            </w:pPr>
            <w:r w:rsidRPr="00607228">
              <w:t>Category for converged charging</w:t>
            </w:r>
          </w:p>
        </w:tc>
        <w:tc>
          <w:tcPr>
            <w:tcW w:w="3128" w:type="dxa"/>
            <w:shd w:val="clear" w:color="auto" w:fill="CCCCCC"/>
            <w:hideMark/>
          </w:tcPr>
          <w:p w:rsidR="006C55BF" w:rsidRPr="00607228" w:rsidRDefault="006C55BF" w:rsidP="00D76F09">
            <w:pPr>
              <w:pStyle w:val="TAH"/>
            </w:pPr>
            <w:r w:rsidRPr="00607228">
              <w:t>Description</w:t>
            </w:r>
          </w:p>
        </w:tc>
      </w:tr>
      <w:tr w:rsidR="006C55BF" w:rsidRPr="00607228" w:rsidTr="001B6D17">
        <w:trPr>
          <w:cantSplit/>
          <w:jc w:val="center"/>
        </w:trPr>
        <w:tc>
          <w:tcPr>
            <w:tcW w:w="2562" w:type="dxa"/>
            <w:hideMark/>
          </w:tcPr>
          <w:p w:rsidR="006C55BF" w:rsidRPr="00607228" w:rsidRDefault="006C55BF" w:rsidP="00D76F09">
            <w:pPr>
              <w:pStyle w:val="TAC"/>
              <w:jc w:val="left"/>
            </w:pPr>
            <w:r w:rsidRPr="00607228">
              <w:t>Session Identifier</w:t>
            </w:r>
          </w:p>
        </w:tc>
        <w:tc>
          <w:tcPr>
            <w:tcW w:w="1985" w:type="dxa"/>
            <w:hideMark/>
          </w:tcPr>
          <w:p w:rsidR="006C55BF" w:rsidRPr="00607228" w:rsidRDefault="006C55BF" w:rsidP="00D76F0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D76F09">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D76F09">
            <w:pPr>
              <w:pStyle w:val="TAC"/>
              <w:jc w:val="left"/>
            </w:pPr>
            <w:r w:rsidRPr="00607228">
              <w:t>Subscriber Identifier</w:t>
            </w:r>
          </w:p>
        </w:tc>
        <w:tc>
          <w:tcPr>
            <w:tcW w:w="1985" w:type="dxa"/>
            <w:hideMark/>
          </w:tcPr>
          <w:p w:rsidR="006C55BF" w:rsidRPr="00607228" w:rsidRDefault="00F81ECE" w:rsidP="00D76F09">
            <w:pPr>
              <w:pStyle w:val="TAC"/>
              <w:ind w:left="200"/>
              <w:rPr>
                <w:rFonts w:cs="Arial"/>
                <w:lang w:bidi="ar-IQ"/>
              </w:rPr>
            </w:pPr>
            <w:r w:rsidRPr="00AD3544">
              <w:rPr>
                <w:lang w:bidi="ar-IQ"/>
              </w:rPr>
              <w:t>O</w:t>
            </w:r>
            <w:r>
              <w:rPr>
                <w:vertAlign w:val="subscript"/>
                <w:lang w:bidi="ar-IQ"/>
              </w:rPr>
              <w:t>M</w:t>
            </w:r>
          </w:p>
        </w:tc>
        <w:tc>
          <w:tcPr>
            <w:tcW w:w="3128" w:type="dxa"/>
            <w:hideMark/>
          </w:tcPr>
          <w:p w:rsidR="006C55BF" w:rsidRPr="00607228" w:rsidRDefault="00F81ECE" w:rsidP="00D76F09">
            <w:pPr>
              <w:pStyle w:val="TAL100"/>
              <w:rPr>
                <w:lang w:eastAsia="zh-CN"/>
              </w:rPr>
            </w:pPr>
            <w:r w:rsidRPr="00AD3544">
              <w:rPr>
                <w:lang w:eastAsia="zh-CN"/>
              </w:rPr>
              <w:t>This field is not applicable.</w:t>
            </w:r>
          </w:p>
        </w:tc>
      </w:tr>
      <w:tr w:rsidR="009A6C99" w:rsidRPr="00607228" w:rsidTr="001B6D17">
        <w:trPr>
          <w:cantSplit/>
          <w:jc w:val="center"/>
        </w:trPr>
        <w:tc>
          <w:tcPr>
            <w:tcW w:w="2562" w:type="dxa"/>
          </w:tcPr>
          <w:p w:rsidR="009A6C99" w:rsidRPr="00607228" w:rsidRDefault="009A6C99" w:rsidP="009A6C99">
            <w:pPr>
              <w:pStyle w:val="TAC"/>
              <w:jc w:val="left"/>
            </w:pPr>
            <w:r>
              <w:t>Tenant Identifier</w:t>
            </w:r>
          </w:p>
        </w:tc>
        <w:tc>
          <w:tcPr>
            <w:tcW w:w="1985" w:type="dxa"/>
          </w:tcPr>
          <w:p w:rsidR="009A6C99" w:rsidRPr="00AD3544" w:rsidRDefault="009A6C99" w:rsidP="009A6C99">
            <w:pPr>
              <w:pStyle w:val="TAC"/>
              <w:ind w:left="200"/>
              <w:rPr>
                <w:lang w:bidi="ar-IQ"/>
              </w:rPr>
            </w:pPr>
            <w:r>
              <w:rPr>
                <w:lang w:bidi="ar-IQ"/>
              </w:rPr>
              <w:t>O</w:t>
            </w:r>
            <w:r>
              <w:rPr>
                <w:vertAlign w:val="subscript"/>
                <w:lang w:bidi="ar-IQ"/>
              </w:rPr>
              <w:t>M</w:t>
            </w:r>
          </w:p>
        </w:tc>
        <w:tc>
          <w:tcPr>
            <w:tcW w:w="3128" w:type="dxa"/>
          </w:tcPr>
          <w:p w:rsidR="009A6C99" w:rsidRPr="00AD3544" w:rsidRDefault="009A6C99" w:rsidP="009A6C99">
            <w:pPr>
              <w:pStyle w:val="TAL100"/>
              <w:rPr>
                <w:lang w:eastAsia="zh-CN"/>
              </w:rPr>
            </w:pPr>
            <w:r w:rsidRPr="00AD3544">
              <w:rPr>
                <w:lang w:eastAsia="zh-CN"/>
              </w:rPr>
              <w:t xml:space="preserve">This field </w:t>
            </w:r>
            <w:r>
              <w:rPr>
                <w:lang w:eastAsia="zh-CN"/>
              </w:rPr>
              <w:t xml:space="preserve">if </w:t>
            </w:r>
            <w:r w:rsidRPr="008A2F05">
              <w:rPr>
                <w:lang w:eastAsia="zh-CN"/>
              </w:rPr>
              <w:t>present is the identifier of subscriber of network slice.</w:t>
            </w:r>
          </w:p>
        </w:tc>
      </w:tr>
      <w:tr w:rsidR="009A6C99" w:rsidRPr="00607228" w:rsidTr="001B6D17">
        <w:trPr>
          <w:cantSplit/>
          <w:jc w:val="center"/>
        </w:trPr>
        <w:tc>
          <w:tcPr>
            <w:tcW w:w="2562" w:type="dxa"/>
            <w:hideMark/>
          </w:tcPr>
          <w:p w:rsidR="009A6C99" w:rsidRPr="00607228" w:rsidRDefault="009A6C99" w:rsidP="009A6C99">
            <w:pPr>
              <w:pStyle w:val="TAC"/>
              <w:jc w:val="left"/>
            </w:pPr>
            <w:r w:rsidRPr="00607228">
              <w:t>NF Consumer Identification</w:t>
            </w:r>
          </w:p>
        </w:tc>
        <w:tc>
          <w:tcPr>
            <w:tcW w:w="1985" w:type="dxa"/>
            <w:hideMark/>
          </w:tcPr>
          <w:p w:rsidR="009A6C99" w:rsidRPr="00607228" w:rsidRDefault="009A6C99" w:rsidP="009A6C99">
            <w:pPr>
              <w:pStyle w:val="TAC"/>
              <w:ind w:left="200"/>
              <w:rPr>
                <w:rFonts w:cs="Arial"/>
                <w:lang w:bidi="ar-IQ"/>
              </w:rPr>
            </w:pPr>
            <w:r w:rsidRPr="00607228">
              <w:rPr>
                <w:lang w:bidi="ar-IQ"/>
              </w:rPr>
              <w:t>M</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trHeight w:hRule="exact" w:val="224"/>
          <w:jc w:val="center"/>
        </w:trPr>
        <w:tc>
          <w:tcPr>
            <w:tcW w:w="2562" w:type="dxa"/>
          </w:tcPr>
          <w:p w:rsidR="009A6C99" w:rsidRPr="00607228" w:rsidRDefault="009A6C99" w:rsidP="009A6C99">
            <w:pPr>
              <w:pStyle w:val="TAL"/>
              <w:ind w:left="284"/>
            </w:pPr>
            <w:r w:rsidRPr="00607228">
              <w:rPr>
                <w:rFonts w:hint="eastAsia"/>
              </w:rPr>
              <w:t>NF Functionality</w:t>
            </w:r>
          </w:p>
        </w:tc>
        <w:tc>
          <w:tcPr>
            <w:tcW w:w="1985" w:type="dxa"/>
          </w:tcPr>
          <w:p w:rsidR="009A6C99" w:rsidRPr="00607228" w:rsidRDefault="009A6C99" w:rsidP="009A6C99">
            <w:pPr>
              <w:pStyle w:val="TAC"/>
              <w:ind w:left="200"/>
              <w:rPr>
                <w:lang w:bidi="ar-IQ"/>
              </w:rPr>
            </w:pPr>
            <w:r w:rsidRPr="00607228">
              <w:rPr>
                <w:lang w:bidi="ar-IQ"/>
              </w:rPr>
              <w:t>M</w:t>
            </w:r>
          </w:p>
        </w:tc>
        <w:tc>
          <w:tcPr>
            <w:tcW w:w="3128" w:type="dxa"/>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L"/>
              <w:ind w:left="284"/>
            </w:pPr>
            <w:r w:rsidRPr="00607228">
              <w:t>NF Name</w:t>
            </w:r>
          </w:p>
        </w:tc>
        <w:tc>
          <w:tcPr>
            <w:tcW w:w="1985" w:type="dxa"/>
            <w:hideMark/>
          </w:tcPr>
          <w:p w:rsidR="009A6C99" w:rsidRPr="00607228" w:rsidRDefault="009A6C99" w:rsidP="009A6C9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L"/>
              <w:ind w:left="284"/>
            </w:pPr>
            <w:r w:rsidRPr="00607228">
              <w:t>NF Address</w:t>
            </w:r>
          </w:p>
        </w:tc>
        <w:tc>
          <w:tcPr>
            <w:tcW w:w="1985" w:type="dxa"/>
            <w:hideMark/>
          </w:tcPr>
          <w:p w:rsidR="009A6C99" w:rsidRPr="00607228" w:rsidRDefault="009A6C99" w:rsidP="009A6C9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trHeight w:val="99"/>
          <w:jc w:val="center"/>
        </w:trPr>
        <w:tc>
          <w:tcPr>
            <w:tcW w:w="2562" w:type="dxa"/>
            <w:hideMark/>
          </w:tcPr>
          <w:p w:rsidR="009A6C99" w:rsidRPr="00607228" w:rsidRDefault="009A6C99" w:rsidP="009A6C99">
            <w:pPr>
              <w:pStyle w:val="TAL"/>
              <w:ind w:left="284"/>
            </w:pPr>
            <w:r w:rsidRPr="00607228">
              <w:t>NF PLMN ID</w:t>
            </w:r>
          </w:p>
        </w:tc>
        <w:tc>
          <w:tcPr>
            <w:tcW w:w="1985" w:type="dxa"/>
            <w:hideMark/>
          </w:tcPr>
          <w:p w:rsidR="009A6C99" w:rsidRPr="00607228" w:rsidRDefault="009A6C99" w:rsidP="009A6C9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C"/>
              <w:jc w:val="left"/>
            </w:pPr>
            <w:r w:rsidRPr="00607228">
              <w:t>Invocation Timestamp</w:t>
            </w:r>
          </w:p>
        </w:tc>
        <w:tc>
          <w:tcPr>
            <w:tcW w:w="1985" w:type="dxa"/>
            <w:hideMark/>
          </w:tcPr>
          <w:p w:rsidR="009A6C99" w:rsidRPr="00607228" w:rsidRDefault="009A6C99" w:rsidP="009A6C99">
            <w:pPr>
              <w:pStyle w:val="TAC"/>
              <w:ind w:left="200"/>
              <w:rPr>
                <w:rFonts w:cs="Arial"/>
                <w:lang w:bidi="ar-IQ"/>
              </w:rPr>
            </w:pPr>
            <w:r w:rsidRPr="00607228">
              <w:rPr>
                <w:lang w:bidi="ar-IQ"/>
              </w:rPr>
              <w:t>M</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C"/>
              <w:jc w:val="left"/>
            </w:pPr>
            <w:r w:rsidRPr="00607228">
              <w:t>Invocation Sequence Number</w:t>
            </w:r>
          </w:p>
        </w:tc>
        <w:tc>
          <w:tcPr>
            <w:tcW w:w="1985" w:type="dxa"/>
            <w:hideMark/>
          </w:tcPr>
          <w:p w:rsidR="009A6C99" w:rsidRPr="00607228" w:rsidRDefault="009A6C99" w:rsidP="009A6C99">
            <w:pPr>
              <w:pStyle w:val="TAC"/>
              <w:ind w:left="200"/>
              <w:rPr>
                <w:lang w:bidi="ar-IQ"/>
              </w:rPr>
            </w:pPr>
            <w:r w:rsidRPr="00607228">
              <w:rPr>
                <w:rFonts w:hint="eastAsia"/>
                <w:lang w:eastAsia="zh-CN" w:bidi="ar-IQ"/>
              </w:rPr>
              <w:t>-</w:t>
            </w:r>
          </w:p>
        </w:tc>
        <w:tc>
          <w:tcPr>
            <w:tcW w:w="3128" w:type="dxa"/>
            <w:hideMark/>
          </w:tcPr>
          <w:p w:rsidR="009A6C99" w:rsidRPr="00607228" w:rsidRDefault="009A6C99" w:rsidP="009A6C99">
            <w:pPr>
              <w:pStyle w:val="TAL100"/>
              <w:rPr>
                <w:lang w:eastAsia="zh-CN"/>
              </w:rPr>
            </w:pPr>
            <w:r w:rsidRPr="00607228">
              <w:rPr>
                <w:lang w:eastAsia="zh-CN"/>
              </w:rPr>
              <w:t>This field is not applicable.</w:t>
            </w:r>
          </w:p>
        </w:tc>
      </w:tr>
      <w:tr w:rsidR="009A6C99" w:rsidRPr="00607228" w:rsidTr="001B6D17">
        <w:trPr>
          <w:cantSplit/>
          <w:jc w:val="center"/>
        </w:trPr>
        <w:tc>
          <w:tcPr>
            <w:tcW w:w="2562" w:type="dxa"/>
          </w:tcPr>
          <w:p w:rsidR="009A6C99" w:rsidRPr="00607228" w:rsidRDefault="009A6C99" w:rsidP="009A6C99">
            <w:pPr>
              <w:pStyle w:val="TAC"/>
              <w:jc w:val="left"/>
            </w:pPr>
            <w:r w:rsidRPr="00607228">
              <w:t>Retransmission Indicator</w:t>
            </w:r>
          </w:p>
        </w:tc>
        <w:tc>
          <w:tcPr>
            <w:tcW w:w="1985" w:type="dxa"/>
          </w:tcPr>
          <w:p w:rsidR="009A6C99" w:rsidRPr="00607228" w:rsidRDefault="009A6C99" w:rsidP="009A6C99">
            <w:pPr>
              <w:pStyle w:val="TAC"/>
              <w:ind w:left="200"/>
              <w:rPr>
                <w:lang w:bidi="ar-IQ"/>
              </w:rPr>
            </w:pPr>
            <w:r w:rsidRPr="00607228">
              <w:rPr>
                <w:rFonts w:hint="eastAsia"/>
                <w:lang w:eastAsia="zh-CN" w:bidi="ar-IQ"/>
              </w:rPr>
              <w:t>-</w:t>
            </w:r>
          </w:p>
        </w:tc>
        <w:tc>
          <w:tcPr>
            <w:tcW w:w="3128" w:type="dxa"/>
          </w:tcPr>
          <w:p w:rsidR="009A6C99" w:rsidRPr="00607228" w:rsidRDefault="009A6C99" w:rsidP="009A6C99">
            <w:pPr>
              <w:pStyle w:val="TAL100"/>
              <w:rPr>
                <w:lang w:eastAsia="zh-CN"/>
              </w:rPr>
            </w:pPr>
            <w:r w:rsidRPr="00607228">
              <w:rPr>
                <w:lang w:eastAsia="zh-CN"/>
              </w:rPr>
              <w:t>This field is not applicable.</w:t>
            </w:r>
          </w:p>
        </w:tc>
      </w:tr>
      <w:tr w:rsidR="009A6C99" w:rsidRPr="00607228" w:rsidTr="001B6D17">
        <w:trPr>
          <w:cantSplit/>
          <w:trHeight w:val="34"/>
          <w:jc w:val="center"/>
        </w:trPr>
        <w:tc>
          <w:tcPr>
            <w:tcW w:w="2562" w:type="dxa"/>
          </w:tcPr>
          <w:p w:rsidR="009A6C99" w:rsidRPr="00607228" w:rsidRDefault="009A6C99" w:rsidP="009A6C99">
            <w:pPr>
              <w:pStyle w:val="TAC"/>
              <w:jc w:val="left"/>
            </w:pPr>
            <w:r w:rsidRPr="00607228">
              <w:t>One-time Event</w:t>
            </w:r>
          </w:p>
        </w:tc>
        <w:tc>
          <w:tcPr>
            <w:tcW w:w="1985" w:type="dxa"/>
          </w:tcPr>
          <w:p w:rsidR="009A6C99" w:rsidRPr="00607228" w:rsidRDefault="009A6C99" w:rsidP="009A6C99">
            <w:pPr>
              <w:pStyle w:val="TAC"/>
              <w:ind w:left="200"/>
              <w:rPr>
                <w:lang w:bidi="ar-IQ"/>
              </w:rPr>
            </w:pPr>
            <w:r w:rsidRPr="00607228">
              <w:rPr>
                <w:lang w:bidi="ar-IQ"/>
              </w:rPr>
              <w:t>O</w:t>
            </w:r>
            <w:r w:rsidRPr="00607228">
              <w:rPr>
                <w:vertAlign w:val="subscript"/>
                <w:lang w:bidi="ar-IQ"/>
              </w:rPr>
              <w:t>C</w:t>
            </w:r>
          </w:p>
        </w:tc>
        <w:tc>
          <w:tcPr>
            <w:tcW w:w="3128" w:type="dxa"/>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tcPr>
          <w:p w:rsidR="009A6C99" w:rsidRPr="00607228" w:rsidRDefault="009A6C99" w:rsidP="009A6C99">
            <w:pPr>
              <w:pStyle w:val="TAC"/>
              <w:jc w:val="left"/>
            </w:pPr>
            <w:r w:rsidRPr="00607228">
              <w:t>O</w:t>
            </w:r>
            <w:r w:rsidRPr="00607228">
              <w:rPr>
                <w:rFonts w:hint="eastAsia"/>
              </w:rPr>
              <w:t>ne</w:t>
            </w:r>
            <w:r w:rsidRPr="00607228">
              <w:t>-time Event Type</w:t>
            </w:r>
          </w:p>
        </w:tc>
        <w:tc>
          <w:tcPr>
            <w:tcW w:w="1985" w:type="dxa"/>
          </w:tcPr>
          <w:p w:rsidR="009A6C99" w:rsidRPr="00607228" w:rsidRDefault="009A6C99" w:rsidP="009A6C99">
            <w:pPr>
              <w:pStyle w:val="TAC"/>
              <w:ind w:left="200"/>
              <w:rPr>
                <w:lang w:bidi="ar-IQ"/>
              </w:rPr>
            </w:pPr>
            <w:r w:rsidRPr="00607228">
              <w:rPr>
                <w:lang w:bidi="ar-IQ"/>
              </w:rPr>
              <w:t>O</w:t>
            </w:r>
            <w:r w:rsidRPr="00607228">
              <w:rPr>
                <w:vertAlign w:val="subscript"/>
                <w:lang w:bidi="ar-IQ"/>
              </w:rPr>
              <w:t>C</w:t>
            </w:r>
          </w:p>
        </w:tc>
        <w:tc>
          <w:tcPr>
            <w:tcW w:w="3128" w:type="dxa"/>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tcPr>
          <w:p w:rsidR="009A6C99" w:rsidRPr="00607228" w:rsidRDefault="009A6C99" w:rsidP="009A6C99">
            <w:pPr>
              <w:pStyle w:val="TAC"/>
              <w:jc w:val="left"/>
            </w:pPr>
            <w:r w:rsidRPr="00607228">
              <w:t>Notify URI</w:t>
            </w:r>
          </w:p>
        </w:tc>
        <w:tc>
          <w:tcPr>
            <w:tcW w:w="1985" w:type="dxa"/>
          </w:tcPr>
          <w:p w:rsidR="009A6C99" w:rsidRPr="00607228" w:rsidRDefault="009A6C99" w:rsidP="009A6C99">
            <w:pPr>
              <w:pStyle w:val="TAC"/>
              <w:ind w:left="200"/>
              <w:rPr>
                <w:lang w:bidi="ar-IQ"/>
              </w:rPr>
            </w:pPr>
            <w:r w:rsidRPr="00607228">
              <w:rPr>
                <w:lang w:bidi="ar-IQ"/>
              </w:rPr>
              <w:t>-</w:t>
            </w:r>
          </w:p>
        </w:tc>
        <w:tc>
          <w:tcPr>
            <w:tcW w:w="3128" w:type="dxa"/>
          </w:tcPr>
          <w:p w:rsidR="009A6C99" w:rsidRPr="00607228" w:rsidRDefault="009A6C99" w:rsidP="009A6C99">
            <w:pPr>
              <w:pStyle w:val="TAL100"/>
              <w:rPr>
                <w:lang w:eastAsia="zh-CN"/>
              </w:rPr>
            </w:pPr>
            <w:r w:rsidRPr="00607228">
              <w:rPr>
                <w:lang w:eastAsia="zh-CN"/>
              </w:rPr>
              <w:t>This field is not applicable.</w:t>
            </w:r>
          </w:p>
        </w:tc>
      </w:tr>
      <w:tr w:rsidR="00D76F09" w:rsidRPr="00607228" w:rsidTr="001B6D17">
        <w:trPr>
          <w:cantSplit/>
          <w:jc w:val="center"/>
        </w:trPr>
        <w:tc>
          <w:tcPr>
            <w:tcW w:w="2562" w:type="dxa"/>
          </w:tcPr>
          <w:p w:rsidR="00D76F09" w:rsidRPr="00607228" w:rsidRDefault="00D76F09" w:rsidP="00D76F09">
            <w:pPr>
              <w:pStyle w:val="TAC"/>
              <w:jc w:val="left"/>
            </w:pPr>
            <w:r>
              <w:rPr>
                <w:noProof/>
              </w:rPr>
              <w:t>Service Specification Information</w:t>
            </w:r>
          </w:p>
        </w:tc>
        <w:tc>
          <w:tcPr>
            <w:tcW w:w="1985" w:type="dxa"/>
          </w:tcPr>
          <w:p w:rsidR="00D76F09" w:rsidRPr="00607228" w:rsidRDefault="00D76F09" w:rsidP="00D76F09">
            <w:pPr>
              <w:pStyle w:val="TAC"/>
              <w:ind w:left="200"/>
              <w:rPr>
                <w:lang w:bidi="ar-IQ"/>
              </w:rPr>
            </w:pPr>
            <w:r w:rsidRPr="002F3ED2">
              <w:rPr>
                <w:szCs w:val="18"/>
                <w:lang w:bidi="ar-IQ"/>
              </w:rPr>
              <w:t>O</w:t>
            </w:r>
            <w:r w:rsidRPr="002F3ED2">
              <w:rPr>
                <w:szCs w:val="18"/>
                <w:vertAlign w:val="subscript"/>
                <w:lang w:bidi="ar-IQ"/>
              </w:rPr>
              <w:t>C</w:t>
            </w:r>
          </w:p>
        </w:tc>
        <w:tc>
          <w:tcPr>
            <w:tcW w:w="3128" w:type="dxa"/>
          </w:tcPr>
          <w:p w:rsidR="00D76F09" w:rsidRPr="00607228" w:rsidRDefault="00D76F09" w:rsidP="00D76F09">
            <w:pPr>
              <w:pStyle w:val="TAL100"/>
              <w:rPr>
                <w:lang w:eastAsia="zh-CN"/>
              </w:rPr>
            </w:pPr>
            <w:r w:rsidRPr="00AD3544">
              <w:rPr>
                <w:lang w:eastAsia="zh-CN"/>
              </w:rPr>
              <w:t>Described in TS 32.290 [57].</w:t>
            </w:r>
          </w:p>
        </w:tc>
      </w:tr>
      <w:tr w:rsidR="00D76F09" w:rsidRPr="00607228" w:rsidTr="001B6D17">
        <w:trPr>
          <w:cantSplit/>
          <w:jc w:val="center"/>
        </w:trPr>
        <w:tc>
          <w:tcPr>
            <w:tcW w:w="2562" w:type="dxa"/>
            <w:hideMark/>
          </w:tcPr>
          <w:p w:rsidR="00D76F09" w:rsidRPr="00607228" w:rsidRDefault="00D76F09" w:rsidP="00D76F09">
            <w:pPr>
              <w:pStyle w:val="TAC"/>
              <w:jc w:val="left"/>
            </w:pPr>
            <w:r w:rsidRPr="00607228">
              <w:rPr>
                <w:rFonts w:hint="eastAsia"/>
              </w:rPr>
              <w:t>Triggers</w:t>
            </w:r>
          </w:p>
        </w:tc>
        <w:tc>
          <w:tcPr>
            <w:tcW w:w="1985" w:type="dxa"/>
            <w:hideMark/>
          </w:tcPr>
          <w:p w:rsidR="00D76F09" w:rsidRPr="00607228" w:rsidRDefault="00D76F09" w:rsidP="00D76F09">
            <w:pPr>
              <w:pStyle w:val="TAC"/>
              <w:ind w:left="200"/>
              <w:rPr>
                <w:lang w:bidi="ar-IQ"/>
              </w:rPr>
            </w:pPr>
            <w:r w:rsidRPr="00607228">
              <w:rPr>
                <w:lang w:bidi="ar-IQ"/>
              </w:rPr>
              <w:t>O</w:t>
            </w:r>
            <w:r w:rsidRPr="00607228">
              <w:rPr>
                <w:vertAlign w:val="subscript"/>
                <w:lang w:bidi="ar-IQ"/>
              </w:rPr>
              <w:t>C</w:t>
            </w:r>
          </w:p>
        </w:tc>
        <w:tc>
          <w:tcPr>
            <w:tcW w:w="3128" w:type="dxa"/>
            <w:hideMark/>
          </w:tcPr>
          <w:p w:rsidR="00D76F09" w:rsidRPr="00607228" w:rsidRDefault="00D76F09" w:rsidP="00D76F09">
            <w:pPr>
              <w:pStyle w:val="TAL100"/>
              <w:rPr>
                <w:lang w:eastAsia="zh-CN"/>
              </w:rPr>
            </w:pPr>
            <w:r w:rsidRPr="00607228">
              <w:rPr>
                <w:lang w:eastAsia="zh-CN"/>
              </w:rPr>
              <w:t>Described in TS 32.290 [57].</w:t>
            </w:r>
          </w:p>
        </w:tc>
      </w:tr>
      <w:tr w:rsidR="00D76F09" w:rsidRPr="00607228" w:rsidTr="001B6D17">
        <w:trPr>
          <w:cantSplit/>
          <w:jc w:val="center"/>
        </w:trPr>
        <w:tc>
          <w:tcPr>
            <w:tcW w:w="2562" w:type="dxa"/>
            <w:hideMark/>
          </w:tcPr>
          <w:p w:rsidR="00D76F09" w:rsidRPr="00607228" w:rsidRDefault="00D76F09" w:rsidP="00D76F09">
            <w:pPr>
              <w:pStyle w:val="TAC"/>
              <w:jc w:val="left"/>
            </w:pPr>
            <w:r w:rsidRPr="00607228">
              <w:t xml:space="preserve">Multiple </w:t>
            </w:r>
            <w:r w:rsidRPr="00607228">
              <w:rPr>
                <w:rFonts w:hint="eastAsia"/>
              </w:rPr>
              <w:t>Unit</w:t>
            </w:r>
            <w:r w:rsidRPr="00607228">
              <w:t xml:space="preserve"> Usage </w:t>
            </w:r>
          </w:p>
        </w:tc>
        <w:tc>
          <w:tcPr>
            <w:tcW w:w="1985" w:type="dxa"/>
            <w:hideMark/>
          </w:tcPr>
          <w:p w:rsidR="00D76F09" w:rsidRPr="00607228" w:rsidRDefault="00D76F09" w:rsidP="00D76F09">
            <w:pPr>
              <w:pStyle w:val="TAC"/>
              <w:ind w:left="200"/>
              <w:rPr>
                <w:lang w:bidi="ar-IQ"/>
              </w:rPr>
            </w:pPr>
            <w:r>
              <w:rPr>
                <w:lang w:bidi="ar-IQ"/>
              </w:rPr>
              <w:t>O</w:t>
            </w:r>
            <w:r>
              <w:rPr>
                <w:vertAlign w:val="subscript"/>
                <w:lang w:bidi="ar-IQ"/>
              </w:rPr>
              <w:t>M</w:t>
            </w:r>
          </w:p>
        </w:tc>
        <w:tc>
          <w:tcPr>
            <w:tcW w:w="3128" w:type="dxa"/>
            <w:hideMark/>
          </w:tcPr>
          <w:p w:rsidR="00D76F09" w:rsidRPr="00607228" w:rsidRDefault="00D76F09" w:rsidP="005E0AF7">
            <w:pPr>
              <w:pStyle w:val="TAL100"/>
              <w:rPr>
                <w:lang w:eastAsia="zh-CN"/>
              </w:rPr>
            </w:pPr>
            <w:r w:rsidRPr="00AD3544">
              <w:rPr>
                <w:lang w:eastAsia="zh-CN"/>
              </w:rPr>
              <w:t>Described in TS 32.290 [57]</w:t>
            </w:r>
            <w:r>
              <w:rPr>
                <w:lang w:eastAsia="zh-CN"/>
              </w:rPr>
              <w:t xml:space="preserve">, with the exception that quota management </w:t>
            </w:r>
            <w:r w:rsidRPr="00607228">
              <w:rPr>
                <w:lang w:eastAsia="zh-CN"/>
              </w:rPr>
              <w:t>is not applicable.</w:t>
            </w:r>
          </w:p>
        </w:tc>
      </w:tr>
      <w:tr w:rsidR="00D76F09" w:rsidRPr="00607228" w:rsidTr="001B6D17">
        <w:trPr>
          <w:cantSplit/>
          <w:jc w:val="center"/>
        </w:trPr>
        <w:tc>
          <w:tcPr>
            <w:tcW w:w="2562" w:type="dxa"/>
          </w:tcPr>
          <w:p w:rsidR="00D76F09" w:rsidRPr="000266B3" w:rsidRDefault="00D76F09" w:rsidP="000266B3">
            <w:pPr>
              <w:pStyle w:val="TAC"/>
              <w:ind w:left="284"/>
              <w:jc w:val="left"/>
              <w:rPr>
                <w:rFonts w:eastAsia="SimSun"/>
                <w:lang w:eastAsia="zh-CN" w:bidi="ar-IQ"/>
              </w:rPr>
            </w:pPr>
            <w:r w:rsidRPr="000266B3">
              <w:rPr>
                <w:rFonts w:eastAsia="SimSun"/>
                <w:lang w:eastAsia="zh-CN" w:bidi="ar-IQ"/>
              </w:rPr>
              <w:t>Rating Group</w:t>
            </w:r>
          </w:p>
        </w:tc>
        <w:tc>
          <w:tcPr>
            <w:tcW w:w="1985" w:type="dxa"/>
          </w:tcPr>
          <w:p w:rsidR="00D76F09" w:rsidRDefault="00D76F09" w:rsidP="00D76F09">
            <w:pPr>
              <w:pStyle w:val="TAC"/>
              <w:ind w:left="200"/>
              <w:rPr>
                <w:lang w:bidi="ar-IQ"/>
              </w:rPr>
            </w:pPr>
            <w:r w:rsidRPr="00AD3544">
              <w:rPr>
                <w:szCs w:val="18"/>
                <w:lang w:eastAsia="zh-CN" w:bidi="ar-IQ"/>
              </w:rPr>
              <w:t>M</w:t>
            </w:r>
          </w:p>
        </w:tc>
        <w:tc>
          <w:tcPr>
            <w:tcW w:w="3128" w:type="dxa"/>
          </w:tcPr>
          <w:p w:rsidR="00D76F09" w:rsidRPr="00AD3544" w:rsidRDefault="00D76F09" w:rsidP="00D76F09">
            <w:pPr>
              <w:pStyle w:val="TAL100"/>
              <w:rPr>
                <w:lang w:eastAsia="zh-CN"/>
              </w:rPr>
            </w:pPr>
            <w:r w:rsidRPr="00AD3544">
              <w:rPr>
                <w:lang w:bidi="ar-IQ"/>
              </w:rPr>
              <w:t>Described in TS 32.290 [57]</w:t>
            </w:r>
          </w:p>
        </w:tc>
      </w:tr>
      <w:tr w:rsidR="00D76F09" w:rsidRPr="00607228" w:rsidTr="001B6D17">
        <w:trPr>
          <w:cantSplit/>
          <w:jc w:val="center"/>
        </w:trPr>
        <w:tc>
          <w:tcPr>
            <w:tcW w:w="2562" w:type="dxa"/>
          </w:tcPr>
          <w:p w:rsidR="00D76F09" w:rsidRPr="000266B3" w:rsidRDefault="00D76F09" w:rsidP="000266B3">
            <w:pPr>
              <w:pStyle w:val="TAC"/>
              <w:ind w:left="284"/>
              <w:jc w:val="left"/>
              <w:rPr>
                <w:rFonts w:eastAsia="SimSun"/>
                <w:lang w:eastAsia="zh-CN" w:bidi="ar-IQ"/>
              </w:rPr>
            </w:pPr>
            <w:r w:rsidRPr="000266B3">
              <w:rPr>
                <w:rFonts w:eastAsia="SimSun"/>
                <w:lang w:eastAsia="zh-CN" w:bidi="ar-IQ"/>
              </w:rPr>
              <w:t>Requested Unit</w:t>
            </w:r>
          </w:p>
        </w:tc>
        <w:tc>
          <w:tcPr>
            <w:tcW w:w="1985" w:type="dxa"/>
          </w:tcPr>
          <w:p w:rsidR="00D76F09" w:rsidRDefault="00D76F09" w:rsidP="00D76F09">
            <w:pPr>
              <w:pStyle w:val="TAC"/>
              <w:ind w:left="200"/>
              <w:rPr>
                <w:lang w:bidi="ar-IQ"/>
              </w:rPr>
            </w:pPr>
            <w:r w:rsidRPr="00AD3544">
              <w:rPr>
                <w:szCs w:val="18"/>
                <w:lang w:bidi="ar-IQ"/>
              </w:rPr>
              <w:t>-</w:t>
            </w:r>
          </w:p>
        </w:tc>
        <w:tc>
          <w:tcPr>
            <w:tcW w:w="3128" w:type="dxa"/>
          </w:tcPr>
          <w:p w:rsidR="00D76F09" w:rsidRPr="00AD3544" w:rsidRDefault="00D76F09" w:rsidP="00D76F09">
            <w:pPr>
              <w:pStyle w:val="TAL100"/>
              <w:rPr>
                <w:lang w:eastAsia="zh-CN"/>
              </w:rPr>
            </w:pPr>
            <w:r w:rsidRPr="00AD3544">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284"/>
              <w:jc w:val="left"/>
              <w:rPr>
                <w:rFonts w:eastAsia="SimSun"/>
                <w:lang w:eastAsia="zh-CN" w:bidi="ar-IQ"/>
              </w:rPr>
            </w:pPr>
            <w:r w:rsidRPr="000266B3">
              <w:rPr>
                <w:rFonts w:eastAsia="SimSun"/>
                <w:lang w:eastAsia="zh-CN" w:bidi="ar-IQ"/>
              </w:rPr>
              <w:t>Used Unit Container</w:t>
            </w:r>
          </w:p>
        </w:tc>
        <w:tc>
          <w:tcPr>
            <w:tcW w:w="1985" w:type="dxa"/>
          </w:tcPr>
          <w:p w:rsidR="00D76F09" w:rsidRDefault="00D76F09" w:rsidP="00D76F09">
            <w:pPr>
              <w:pStyle w:val="TAC"/>
              <w:ind w:left="200"/>
              <w:rPr>
                <w:lang w:bidi="ar-IQ"/>
              </w:rPr>
            </w:pPr>
            <w:r w:rsidRPr="00AD3544">
              <w:rPr>
                <w:szCs w:val="18"/>
                <w:lang w:bidi="ar-IQ"/>
              </w:rPr>
              <w:t>O</w:t>
            </w:r>
            <w:r w:rsidRPr="00AD3544">
              <w:rPr>
                <w:szCs w:val="18"/>
                <w:vertAlign w:val="subscript"/>
                <w:lang w:bidi="ar-IQ"/>
              </w:rPr>
              <w:t>C</w:t>
            </w:r>
          </w:p>
        </w:tc>
        <w:tc>
          <w:tcPr>
            <w:tcW w:w="3128" w:type="dxa"/>
          </w:tcPr>
          <w:p w:rsidR="00D76F09" w:rsidRPr="00AD3544" w:rsidRDefault="00D76F09" w:rsidP="00D76F09">
            <w:pPr>
              <w:pStyle w:val="TAL100"/>
              <w:rPr>
                <w:lang w:eastAsia="zh-CN"/>
              </w:rPr>
            </w:pPr>
            <w:r w:rsidRPr="00AD3544">
              <w:rPr>
                <w:lang w:bidi="ar-IQ"/>
              </w:rPr>
              <w:t>Described in TS 32.290 [57]</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Service Identifier</w:t>
            </w:r>
          </w:p>
        </w:tc>
        <w:tc>
          <w:tcPr>
            <w:tcW w:w="1985" w:type="dxa"/>
          </w:tcPr>
          <w:p w:rsidR="00D76F09" w:rsidRDefault="00D76F09" w:rsidP="00D76F09">
            <w:pPr>
              <w:pStyle w:val="TAC"/>
              <w:ind w:left="200"/>
              <w:rPr>
                <w:lang w:bidi="ar-IQ"/>
              </w:rPr>
            </w:pPr>
            <w:r>
              <w:rPr>
                <w:szCs w:val="18"/>
              </w:rPr>
              <w:t>-</w:t>
            </w:r>
          </w:p>
        </w:tc>
        <w:tc>
          <w:tcPr>
            <w:tcW w:w="3128" w:type="dxa"/>
          </w:tcPr>
          <w:p w:rsidR="00D76F09" w:rsidRPr="00AD3544" w:rsidRDefault="00D76F09" w:rsidP="00D76F09">
            <w:pPr>
              <w:pStyle w:val="TAL100"/>
              <w:rPr>
                <w:lang w:eastAsia="zh-CN"/>
              </w:rPr>
            </w:pPr>
            <w:r w:rsidRPr="00C070E9">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Quota management Indicator</w:t>
            </w:r>
          </w:p>
        </w:tc>
        <w:tc>
          <w:tcPr>
            <w:tcW w:w="1985" w:type="dxa"/>
          </w:tcPr>
          <w:p w:rsidR="00D76F09" w:rsidRDefault="00D76F09" w:rsidP="00D76F09">
            <w:pPr>
              <w:pStyle w:val="TAC"/>
              <w:ind w:left="200"/>
              <w:rPr>
                <w:lang w:bidi="ar-IQ"/>
              </w:rPr>
            </w:pPr>
            <w:r>
              <w:rPr>
                <w:lang w:eastAsia="zh-CN"/>
              </w:rPr>
              <w:t>-</w:t>
            </w:r>
          </w:p>
        </w:tc>
        <w:tc>
          <w:tcPr>
            <w:tcW w:w="3128" w:type="dxa"/>
          </w:tcPr>
          <w:p w:rsidR="00D76F09" w:rsidRPr="00AD3544" w:rsidRDefault="00D76F09" w:rsidP="00D76F09">
            <w:pPr>
              <w:pStyle w:val="TAL100"/>
              <w:rPr>
                <w:lang w:eastAsia="zh-CN"/>
              </w:rPr>
            </w:pPr>
            <w:r w:rsidRPr="00C070E9">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Triggers</w:t>
            </w:r>
          </w:p>
        </w:tc>
        <w:tc>
          <w:tcPr>
            <w:tcW w:w="1985" w:type="dxa"/>
          </w:tcPr>
          <w:p w:rsidR="00D76F09" w:rsidRDefault="00D76F09" w:rsidP="00D76F09">
            <w:pPr>
              <w:pStyle w:val="TAC"/>
              <w:ind w:left="200"/>
              <w:rPr>
                <w:lang w:bidi="ar-IQ"/>
              </w:rPr>
            </w:pPr>
            <w:r w:rsidRPr="00AD3544">
              <w:rPr>
                <w:lang w:eastAsia="zh-CN"/>
              </w:rPr>
              <w:t>O</w:t>
            </w:r>
            <w:r w:rsidRPr="00AD3544">
              <w:rPr>
                <w:vertAlign w:val="subscript"/>
                <w:lang w:eastAsia="zh-CN"/>
              </w:rPr>
              <w:t>C</w:t>
            </w:r>
          </w:p>
        </w:tc>
        <w:tc>
          <w:tcPr>
            <w:tcW w:w="3128" w:type="dxa"/>
          </w:tcPr>
          <w:p w:rsidR="00D76F09" w:rsidRPr="00AD3544" w:rsidRDefault="00D76F09" w:rsidP="00D76F09">
            <w:pPr>
              <w:pStyle w:val="TAL100"/>
              <w:rPr>
                <w:lang w:eastAsia="zh-CN"/>
              </w:rPr>
            </w:pPr>
            <w:r w:rsidRPr="00AD3544">
              <w:rPr>
                <w:lang w:bidi="ar-IQ"/>
              </w:rPr>
              <w:t xml:space="preserve">This field is described in TS 32.290 [57] and holds the </w:t>
            </w:r>
            <w:r w:rsidRPr="00AD3544">
              <w:t>network slice performance and analytics</w:t>
            </w:r>
            <w:r w:rsidRPr="00AD3544">
              <w:rPr>
                <w:lang w:bidi="ar-IQ"/>
              </w:rPr>
              <w:t xml:space="preserve"> specific triggers described in clause 5.2.1. </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Trigger Timestamp</w:t>
            </w:r>
          </w:p>
        </w:tc>
        <w:tc>
          <w:tcPr>
            <w:tcW w:w="1985" w:type="dxa"/>
          </w:tcPr>
          <w:p w:rsidR="00D76F09" w:rsidRDefault="00D76F09" w:rsidP="00D76F09">
            <w:pPr>
              <w:pStyle w:val="TAC"/>
              <w:ind w:left="200"/>
              <w:rPr>
                <w:lang w:bidi="ar-IQ"/>
              </w:rPr>
            </w:pPr>
            <w:r w:rsidRPr="00775A14">
              <w:rPr>
                <w:lang w:eastAsia="zh-CN"/>
              </w:rPr>
              <w:t>O</w:t>
            </w:r>
            <w:r w:rsidRPr="00775A14">
              <w:rPr>
                <w:vertAlign w:val="subscript"/>
                <w:lang w:eastAsia="zh-CN"/>
              </w:rPr>
              <w:t>C</w:t>
            </w:r>
          </w:p>
        </w:tc>
        <w:tc>
          <w:tcPr>
            <w:tcW w:w="3128" w:type="dxa"/>
          </w:tcPr>
          <w:p w:rsidR="00D76F09" w:rsidRPr="00AD3544" w:rsidRDefault="00D76F09" w:rsidP="00D76F09">
            <w:pPr>
              <w:pStyle w:val="TAL100"/>
              <w:rPr>
                <w:lang w:eastAsia="zh-CN"/>
              </w:rPr>
            </w:pPr>
            <w:r w:rsidRPr="00AD3544">
              <w:rPr>
                <w:lang w:bidi="ar-IQ"/>
              </w:rPr>
              <w:t>Described in TS 32.290 [57]</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Time</w:t>
            </w:r>
          </w:p>
        </w:tc>
        <w:tc>
          <w:tcPr>
            <w:tcW w:w="1985" w:type="dxa"/>
          </w:tcPr>
          <w:p w:rsidR="00D76F09" w:rsidRDefault="00D76F09" w:rsidP="00D76F09">
            <w:pPr>
              <w:pStyle w:val="TAC"/>
              <w:ind w:left="200"/>
              <w:rPr>
                <w:lang w:bidi="ar-IQ"/>
              </w:rPr>
            </w:pPr>
            <w:r>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Total Volume</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Uplink Volume</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Downlink Volume</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Service Specific Unit</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Event Time Stamps</w:t>
            </w:r>
          </w:p>
        </w:tc>
        <w:tc>
          <w:tcPr>
            <w:tcW w:w="1985" w:type="dxa"/>
          </w:tcPr>
          <w:p w:rsidR="00D76F09" w:rsidRDefault="00D76F09" w:rsidP="00D76F09">
            <w:pPr>
              <w:pStyle w:val="TAC"/>
              <w:ind w:left="200"/>
              <w:rPr>
                <w:lang w:bidi="ar-IQ"/>
              </w:rPr>
            </w:pPr>
            <w:r w:rsidRPr="00BD5B0A">
              <w:rPr>
                <w:lang w:eastAsia="zh-CN"/>
              </w:rPr>
              <w:t>-</w:t>
            </w:r>
          </w:p>
        </w:tc>
        <w:tc>
          <w:tcPr>
            <w:tcW w:w="3128" w:type="dxa"/>
          </w:tcPr>
          <w:p w:rsidR="00D76F09" w:rsidRPr="00AD3544" w:rsidRDefault="00D76F09" w:rsidP="00D76F09">
            <w:pPr>
              <w:pStyle w:val="TAL100"/>
              <w:rPr>
                <w:lang w:eastAsia="zh-CN"/>
              </w:rPr>
            </w:pPr>
            <w:r w:rsidRPr="00154CCA">
              <w:rPr>
                <w:lang w:eastAsia="zh-CN"/>
              </w:rPr>
              <w:t>This field is not applicable.</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 xml:space="preserve">Local Sequence Number </w:t>
            </w:r>
          </w:p>
        </w:tc>
        <w:tc>
          <w:tcPr>
            <w:tcW w:w="1985" w:type="dxa"/>
          </w:tcPr>
          <w:p w:rsidR="00D76F09" w:rsidRDefault="00D76F09" w:rsidP="00D76F09">
            <w:pPr>
              <w:pStyle w:val="TAC"/>
              <w:ind w:left="200"/>
              <w:rPr>
                <w:lang w:bidi="ar-IQ"/>
              </w:rPr>
            </w:pPr>
            <w:r>
              <w:rPr>
                <w:lang w:eastAsia="zh-CN"/>
              </w:rPr>
              <w:t>O</w:t>
            </w:r>
            <w:r>
              <w:rPr>
                <w:vertAlign w:val="subscript"/>
                <w:lang w:eastAsia="zh-CN"/>
              </w:rPr>
              <w:t>M</w:t>
            </w:r>
          </w:p>
        </w:tc>
        <w:tc>
          <w:tcPr>
            <w:tcW w:w="3128" w:type="dxa"/>
          </w:tcPr>
          <w:p w:rsidR="00D76F09" w:rsidRPr="00AD3544" w:rsidRDefault="00D76F09" w:rsidP="00D76F09">
            <w:pPr>
              <w:pStyle w:val="TAL100"/>
              <w:rPr>
                <w:lang w:eastAsia="zh-CN"/>
              </w:rPr>
            </w:pPr>
            <w:r w:rsidRPr="00AD3544">
              <w:rPr>
                <w:lang w:bidi="ar-IQ"/>
              </w:rPr>
              <w:t>Described in TS 32.290 [57]</w:t>
            </w:r>
          </w:p>
        </w:tc>
      </w:tr>
      <w:tr w:rsidR="00D76F09" w:rsidRPr="00607228" w:rsidTr="001B6D17">
        <w:trPr>
          <w:cantSplit/>
          <w:jc w:val="center"/>
        </w:trPr>
        <w:tc>
          <w:tcPr>
            <w:tcW w:w="2562" w:type="dxa"/>
          </w:tcPr>
          <w:p w:rsidR="00D76F09" w:rsidRPr="000266B3" w:rsidRDefault="00D76F09" w:rsidP="000266B3">
            <w:pPr>
              <w:pStyle w:val="TAC"/>
              <w:ind w:left="568"/>
              <w:jc w:val="left"/>
              <w:rPr>
                <w:rFonts w:eastAsia="SimSun" w:cs="Arial"/>
                <w:szCs w:val="18"/>
              </w:rPr>
            </w:pPr>
            <w:r w:rsidRPr="000266B3">
              <w:rPr>
                <w:rFonts w:eastAsia="SimSun" w:cs="Arial"/>
                <w:szCs w:val="18"/>
              </w:rPr>
              <w:t xml:space="preserve">NSPA Container Information </w:t>
            </w:r>
          </w:p>
        </w:tc>
        <w:tc>
          <w:tcPr>
            <w:tcW w:w="1985" w:type="dxa"/>
          </w:tcPr>
          <w:p w:rsidR="00D76F09" w:rsidRDefault="00D76F09" w:rsidP="00D76F09">
            <w:pPr>
              <w:pStyle w:val="TAC"/>
              <w:ind w:left="200"/>
              <w:rPr>
                <w:lang w:eastAsia="zh-CN"/>
              </w:rPr>
            </w:pPr>
            <w:r w:rsidRPr="00AD3544">
              <w:rPr>
                <w:szCs w:val="18"/>
                <w:lang w:bidi="ar-IQ"/>
              </w:rPr>
              <w:t>O</w:t>
            </w:r>
            <w:r w:rsidRPr="00AD3544">
              <w:rPr>
                <w:szCs w:val="18"/>
                <w:vertAlign w:val="subscript"/>
                <w:lang w:bidi="ar-IQ"/>
              </w:rPr>
              <w:t>C</w:t>
            </w:r>
          </w:p>
        </w:tc>
        <w:tc>
          <w:tcPr>
            <w:tcW w:w="3128" w:type="dxa"/>
          </w:tcPr>
          <w:p w:rsidR="00D76F09" w:rsidRPr="00AD3544" w:rsidRDefault="00D76F09" w:rsidP="00D76F09">
            <w:pPr>
              <w:pStyle w:val="TAL100"/>
              <w:rPr>
                <w:lang w:bidi="ar-IQ"/>
              </w:rPr>
            </w:pPr>
            <w:r w:rsidRPr="00AD3544">
              <w:t>This field holds the network slice performance and analytics</w:t>
            </w:r>
            <w:r w:rsidRPr="00AD3544">
              <w:rPr>
                <w:lang w:bidi="ar-IQ"/>
              </w:rPr>
              <w:t xml:space="preserve"> container specific</w:t>
            </w:r>
            <w:r w:rsidRPr="00AD3544">
              <w:t xml:space="preserve"> information described in clause 6.2</w:t>
            </w:r>
            <w:r>
              <w:t>.1.x</w:t>
            </w:r>
            <w:r w:rsidRPr="00AD3544">
              <w:rPr>
                <w:lang w:eastAsia="zh-CN"/>
              </w:rPr>
              <w:t>.</w:t>
            </w:r>
          </w:p>
        </w:tc>
      </w:tr>
      <w:tr w:rsidR="00D76F09" w:rsidRPr="00607228" w:rsidTr="001B6D17">
        <w:trPr>
          <w:cantSplit/>
          <w:jc w:val="center"/>
        </w:trPr>
        <w:tc>
          <w:tcPr>
            <w:tcW w:w="2562" w:type="dxa"/>
          </w:tcPr>
          <w:p w:rsidR="00D76F09" w:rsidRPr="00607228" w:rsidRDefault="003C04C0" w:rsidP="00D76F09">
            <w:pPr>
              <w:pStyle w:val="TAC"/>
              <w:jc w:val="left"/>
            </w:pPr>
            <w:r>
              <w:t>NSPA</w:t>
            </w:r>
            <w:r w:rsidR="00D76F09" w:rsidRPr="00607228">
              <w:t xml:space="preserve"> Charging Information</w:t>
            </w:r>
          </w:p>
        </w:tc>
        <w:tc>
          <w:tcPr>
            <w:tcW w:w="1985" w:type="dxa"/>
          </w:tcPr>
          <w:p w:rsidR="00D76F09" w:rsidRPr="00607228" w:rsidRDefault="00D76F09" w:rsidP="00D76F09">
            <w:pPr>
              <w:pStyle w:val="TAC"/>
              <w:ind w:left="200"/>
              <w:rPr>
                <w:lang w:bidi="ar-IQ"/>
              </w:rPr>
            </w:pPr>
            <w:r w:rsidRPr="00607228">
              <w:rPr>
                <w:lang w:bidi="ar-IQ"/>
              </w:rPr>
              <w:t>O</w:t>
            </w:r>
            <w:r w:rsidRPr="00607228">
              <w:rPr>
                <w:vertAlign w:val="subscript"/>
                <w:lang w:bidi="ar-IQ"/>
              </w:rPr>
              <w:t>C</w:t>
            </w:r>
          </w:p>
        </w:tc>
        <w:tc>
          <w:tcPr>
            <w:tcW w:w="3128" w:type="dxa"/>
          </w:tcPr>
          <w:p w:rsidR="00D76F09" w:rsidRPr="00607228" w:rsidRDefault="00D76F09" w:rsidP="00D76F09">
            <w:pPr>
              <w:pStyle w:val="TAL100"/>
              <w:rPr>
                <w:lang w:eastAsia="zh-CN"/>
              </w:rPr>
            </w:pPr>
            <w:r w:rsidRPr="00607228">
              <w:rPr>
                <w:lang w:eastAsia="zh-CN"/>
              </w:rPr>
              <w:t xml:space="preserve">This field holds the network slice information, which is reported to the </w:t>
            </w:r>
            <w:r w:rsidRPr="006C2FA2">
              <w:rPr>
                <w:lang w:eastAsia="zh-CN"/>
              </w:rPr>
              <w:t>CHF</w:t>
            </w:r>
            <w:r w:rsidR="003C04C0" w:rsidRPr="00AD3544">
              <w:t xml:space="preserve"> described in clause 6.2</w:t>
            </w:r>
            <w:r w:rsidR="003C04C0">
              <w:t>.1.2</w:t>
            </w:r>
            <w:r w:rsidRPr="00607228">
              <w:rPr>
                <w:lang w:eastAsia="zh-CN"/>
              </w:rPr>
              <w:t>.</w:t>
            </w:r>
          </w:p>
        </w:tc>
      </w:tr>
    </w:tbl>
    <w:p w:rsidR="006C55BF" w:rsidRPr="006C55BF" w:rsidRDefault="006C55BF" w:rsidP="00BA1469"/>
    <w:p w:rsidR="00BA1469" w:rsidRPr="000D2814" w:rsidRDefault="00BA1469" w:rsidP="00BA1469">
      <w:pPr>
        <w:pStyle w:val="Heading4"/>
        <w:rPr>
          <w:lang w:val="x-none" w:bidi="ar-IQ"/>
        </w:rPr>
      </w:pPr>
      <w:bookmarkStart w:id="311" w:name="_Toc20205545"/>
      <w:bookmarkStart w:id="312" w:name="_Toc38790202"/>
      <w:bookmarkStart w:id="313" w:name="_Toc41925511"/>
      <w:bookmarkStart w:id="314" w:name="_Toc41925770"/>
      <w:bookmarkStart w:id="315" w:name="_Toc43390891"/>
      <w:bookmarkStart w:id="316" w:name="_Toc49521793"/>
      <w:bookmarkStart w:id="317" w:name="_Toc50477132"/>
      <w:r w:rsidRPr="000D2814">
        <w:rPr>
          <w:lang w:bidi="ar-IQ"/>
        </w:rPr>
        <w:lastRenderedPageBreak/>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311"/>
      <w:bookmarkEnd w:id="312"/>
      <w:bookmarkEnd w:id="313"/>
      <w:bookmarkEnd w:id="314"/>
      <w:bookmarkEnd w:id="315"/>
      <w:bookmarkEnd w:id="316"/>
      <w:bookmarkEnd w:id="317"/>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00942485">
        <w:rPr>
          <w:lang w:eastAsia="zh-CN" w:bidi="ar-IQ"/>
        </w:rPr>
        <w:t>CEF</w:t>
      </w:r>
      <w:r w:rsidRPr="000D2814">
        <w:rPr>
          <w:lang w:eastAsia="zh-CN" w:bidi="ar-IQ"/>
        </w:rPr>
        <w:t xml:space="preserve">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D76F09">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D76F09">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D76F09">
            <w:pPr>
              <w:pStyle w:val="TAH"/>
            </w:pPr>
            <w:r w:rsidRPr="000D2814">
              <w:t>Description</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r>
              <w:rPr>
                <w:lang w:eastAsia="zh-CN"/>
              </w:rPr>
              <w:t>.</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r>
              <w:rPr>
                <w:lang w:eastAsia="zh-CN"/>
              </w:rPr>
              <w:t>.</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r>
              <w:rPr>
                <w:lang w:eastAsia="zh-CN"/>
              </w:rPr>
              <w:t>.</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This field is not applicable.</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D76F09">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D76F09">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D76F09">
            <w:pPr>
              <w:pStyle w:val="TAL100"/>
              <w:rPr>
                <w:lang w:eastAsia="zh-CN"/>
              </w:rPr>
            </w:pPr>
            <w:r w:rsidRPr="000D2814">
              <w:rPr>
                <w:lang w:eastAsia="zh-CN"/>
              </w:rPr>
              <w:t>This field is not applicable.</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This field is not applicable.</w:t>
            </w:r>
          </w:p>
        </w:tc>
      </w:tr>
    </w:tbl>
    <w:p w:rsidR="00BA1469" w:rsidRPr="000D2814" w:rsidRDefault="00BA1469" w:rsidP="00BA1469"/>
    <w:p w:rsidR="00BA1469" w:rsidRDefault="00BA1469" w:rsidP="00B265A2"/>
    <w:p w:rsidR="00920A1B" w:rsidRDefault="00920A1B" w:rsidP="00920A1B">
      <w:pPr>
        <w:pStyle w:val="Heading3"/>
      </w:pPr>
      <w:bookmarkStart w:id="318" w:name="_Toc20205546"/>
      <w:bookmarkStart w:id="319" w:name="_Toc38790203"/>
      <w:bookmarkStart w:id="320" w:name="_Toc41925512"/>
      <w:bookmarkStart w:id="321" w:name="_Toc41925771"/>
      <w:bookmarkStart w:id="322" w:name="_Toc43390892"/>
      <w:bookmarkStart w:id="323" w:name="_Toc49521794"/>
      <w:bookmarkStart w:id="324" w:name="_Toc50477133"/>
      <w:r w:rsidRPr="000D2814">
        <w:t>6.1.2</w:t>
      </w:r>
      <w:r w:rsidRPr="000D2814">
        <w:tab/>
        <w:t>Ga message contents</w:t>
      </w:r>
      <w:bookmarkEnd w:id="318"/>
      <w:bookmarkEnd w:id="319"/>
      <w:bookmarkEnd w:id="320"/>
      <w:bookmarkEnd w:id="321"/>
      <w:bookmarkEnd w:id="322"/>
      <w:bookmarkEnd w:id="323"/>
      <w:bookmarkEnd w:id="324"/>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Heading3"/>
      </w:pPr>
      <w:bookmarkStart w:id="325" w:name="_Toc20205547"/>
      <w:bookmarkStart w:id="326" w:name="_Toc38790204"/>
      <w:bookmarkStart w:id="327" w:name="_Toc41925513"/>
      <w:bookmarkStart w:id="328" w:name="_Toc41925772"/>
      <w:bookmarkStart w:id="329" w:name="_Toc43390893"/>
      <w:bookmarkStart w:id="330" w:name="_Toc49521795"/>
      <w:bookmarkStart w:id="331" w:name="_Toc50477134"/>
      <w:r w:rsidRPr="000D2814">
        <w:t>6.1.3</w:t>
      </w:r>
      <w:r w:rsidRPr="000D2814">
        <w:tab/>
        <w:t>CDR description on the B</w:t>
      </w:r>
      <w:r w:rsidRPr="000D2814">
        <w:rPr>
          <w:vertAlign w:val="subscript"/>
          <w:lang w:eastAsia="zh-CN"/>
        </w:rPr>
        <w:t>ns</w:t>
      </w:r>
      <w:r w:rsidRPr="000D2814">
        <w:t xml:space="preserve"> interface</w:t>
      </w:r>
      <w:bookmarkEnd w:id="325"/>
      <w:bookmarkEnd w:id="326"/>
      <w:bookmarkEnd w:id="327"/>
      <w:bookmarkEnd w:id="328"/>
      <w:bookmarkEnd w:id="329"/>
      <w:bookmarkEnd w:id="330"/>
      <w:bookmarkEnd w:id="331"/>
    </w:p>
    <w:p w:rsidR="00920A1B" w:rsidRPr="000D2814" w:rsidRDefault="00920A1B" w:rsidP="00920A1B">
      <w:pPr>
        <w:pStyle w:val="Heading4"/>
        <w:rPr>
          <w:lang w:bidi="ar-IQ"/>
        </w:rPr>
      </w:pPr>
      <w:bookmarkStart w:id="332" w:name="_Toc20205548"/>
      <w:bookmarkStart w:id="333" w:name="_Toc38790205"/>
      <w:bookmarkStart w:id="334" w:name="_Toc41925514"/>
      <w:bookmarkStart w:id="335" w:name="_Toc41925773"/>
      <w:bookmarkStart w:id="336" w:name="_Toc43390894"/>
      <w:bookmarkStart w:id="337" w:name="_Toc49521796"/>
      <w:bookmarkStart w:id="338" w:name="_Toc50477135"/>
      <w:r w:rsidRPr="000D2814">
        <w:rPr>
          <w:lang w:bidi="ar-IQ"/>
        </w:rPr>
        <w:t>6.1.3.1</w:t>
      </w:r>
      <w:r w:rsidRPr="000D2814">
        <w:rPr>
          <w:lang w:bidi="ar-IQ"/>
        </w:rPr>
        <w:tab/>
        <w:t>General</w:t>
      </w:r>
      <w:bookmarkEnd w:id="332"/>
      <w:bookmarkEnd w:id="333"/>
      <w:bookmarkEnd w:id="334"/>
      <w:bookmarkEnd w:id="335"/>
      <w:bookmarkEnd w:id="336"/>
      <w:bookmarkEnd w:id="337"/>
      <w:bookmarkEnd w:id="338"/>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Heading4"/>
        <w:rPr>
          <w:lang w:bidi="ar-IQ"/>
        </w:rPr>
      </w:pPr>
      <w:bookmarkStart w:id="339" w:name="_Toc20205549"/>
      <w:bookmarkStart w:id="340" w:name="_Toc38790206"/>
      <w:bookmarkStart w:id="341" w:name="_Toc41925515"/>
      <w:bookmarkStart w:id="342" w:name="_Toc41925774"/>
      <w:bookmarkStart w:id="343" w:name="_Toc43390895"/>
      <w:bookmarkStart w:id="344" w:name="_Toc49521797"/>
      <w:bookmarkStart w:id="345" w:name="_Toc50477136"/>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CHF CDR data</w:t>
      </w:r>
      <w:bookmarkEnd w:id="339"/>
      <w:bookmarkEnd w:id="340"/>
      <w:bookmarkEnd w:id="341"/>
      <w:bookmarkEnd w:id="342"/>
      <w:bookmarkEnd w:id="343"/>
      <w:bookmarkEnd w:id="344"/>
      <w:bookmarkEnd w:id="345"/>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DengXian"/>
          <w:lang w:eastAsia="zh-CN"/>
        </w:rPr>
        <w:t>network slice (i.e.</w:t>
      </w:r>
      <w:r w:rsidR="0004371E">
        <w:rPr>
          <w:rFonts w:eastAsia="DengXian"/>
          <w:lang w:eastAsia="zh-CN"/>
        </w:rPr>
        <w:t xml:space="preserve"> </w:t>
      </w:r>
      <w:r w:rsidRPr="000D2814">
        <w:rPr>
          <w:rFonts w:eastAsia="DengXian"/>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lastRenderedPageBreak/>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D76F09">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D76F09">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D76F09">
            <w:pPr>
              <w:pStyle w:val="TAH"/>
            </w:pPr>
            <w:r w:rsidRPr="000D2814">
              <w:t>Description</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CHF record.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This field holds the name of the recording entity, i.e. the CHF id.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5721DD" w:rsidP="00D76F09">
            <w:pPr>
              <w:pStyle w:val="TAL"/>
            </w:pPr>
            <w:r>
              <w:t>Tenant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D76F09">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5721DD" w:rsidP="00D76F09">
            <w:pPr>
              <w:pStyle w:val="TAL100"/>
              <w:rPr>
                <w:lang w:eastAsia="zh-CN"/>
              </w:rPr>
            </w:pPr>
            <w:r w:rsidRPr="00AD3544">
              <w:rPr>
                <w:lang w:eastAsia="zh-CN"/>
              </w:rPr>
              <w:t xml:space="preserve">This field </w:t>
            </w:r>
            <w:r>
              <w:rPr>
                <w:lang w:eastAsia="zh-CN"/>
              </w:rPr>
              <w:t xml:space="preserve">if </w:t>
            </w:r>
            <w:r w:rsidRPr="008A2F05">
              <w:rPr>
                <w:lang w:eastAsia="zh-CN"/>
              </w:rPr>
              <w:t>present is the identifier of subscriber of network slice.</w:t>
            </w:r>
            <w:r w:rsidR="00920A1B" w:rsidRPr="000D2814">
              <w:rPr>
                <w:lang w:eastAsia="zh-CN"/>
              </w:rPr>
              <w:t>.</w:t>
            </w:r>
          </w:p>
        </w:tc>
      </w:tr>
      <w:tr w:rsidR="00920A1B" w:rsidRPr="000D2814" w:rsidDel="00CE5670"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100"/>
              <w:rPr>
                <w:lang w:eastAsia="zh-CN"/>
              </w:rPr>
            </w:pPr>
            <w:r w:rsidRPr="000D2814">
              <w:rPr>
                <w:lang w:eastAsia="zh-CN"/>
              </w:rPr>
              <w:t xml:space="preserve">This field holds the information of the </w:t>
            </w:r>
            <w:r w:rsidR="00942485">
              <w:rPr>
                <w:lang w:eastAsia="zh-CN"/>
              </w:rPr>
              <w:t>CEF</w:t>
            </w:r>
            <w:r w:rsidRPr="000D2814">
              <w:rPr>
                <w:lang w:eastAsia="zh-CN"/>
              </w:rPr>
              <w:t xml:space="preserve"> that used the charging service.</w:t>
            </w:r>
          </w:p>
        </w:tc>
      </w:tr>
      <w:tr w:rsidR="00920A1B" w:rsidRPr="000D2814" w:rsidDel="00CE5670"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100"/>
              <w:rPr>
                <w:lang w:eastAsia="zh-CN"/>
              </w:rPr>
            </w:pPr>
            <w:r w:rsidRPr="000D2814">
              <w:rPr>
                <w:lang w:eastAsia="zh-CN"/>
              </w:rPr>
              <w:t xml:space="preserve">This field contains the function of the node (i.e. </w:t>
            </w:r>
            <w:r w:rsidR="00942485">
              <w:rPr>
                <w:lang w:eastAsia="zh-CN"/>
              </w:rPr>
              <w:t>CEF</w:t>
            </w:r>
            <w:r w:rsidRPr="000D2814">
              <w:rPr>
                <w:lang w:eastAsia="zh-CN"/>
              </w:rPr>
              <w:t>)</w:t>
            </w:r>
          </w:p>
        </w:tc>
      </w:tr>
      <w:tr w:rsidR="00920A1B" w:rsidRPr="000D2814" w:rsidDel="00CE5670"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100"/>
              <w:rPr>
                <w:lang w:eastAsia="zh-CN"/>
              </w:rPr>
            </w:pPr>
            <w:r w:rsidRPr="000D2814">
              <w:rPr>
                <w:lang w:eastAsia="zh-CN"/>
              </w:rPr>
              <w:t xml:space="preserve">This field holds the name of the </w:t>
            </w:r>
            <w:r w:rsidR="00942485">
              <w:rPr>
                <w:lang w:eastAsia="zh-CN"/>
              </w:rPr>
              <w:t>CEF</w:t>
            </w:r>
            <w:r w:rsidRPr="000D2814">
              <w:rPr>
                <w:lang w:eastAsia="zh-CN"/>
              </w:rPr>
              <w:t xml:space="preserve"> used.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 xml:space="preserve">This field holds the IP Address of the </w:t>
            </w:r>
            <w:r w:rsidR="00942485">
              <w:rPr>
                <w:lang w:eastAsia="zh-CN"/>
              </w:rPr>
              <w:t>CEF</w:t>
            </w:r>
            <w:r w:rsidRPr="000D2814">
              <w:rPr>
                <w:lang w:eastAsia="zh-CN"/>
              </w:rPr>
              <w:t xml:space="preserve"> used.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 xml:space="preserve">This field holds the PLMN identifier (MCC MNC) of the </w:t>
            </w:r>
            <w:r w:rsidR="00942485">
              <w:rPr>
                <w:lang w:eastAsia="zh-CN"/>
              </w:rPr>
              <w:t>CEF</w:t>
            </w:r>
            <w:r w:rsidRPr="000D2814">
              <w:rPr>
                <w:lang w:eastAsia="zh-CN"/>
              </w:rPr>
              <w:t>.</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0266B3">
            <w:pPr>
              <w:pStyle w:val="TAL"/>
              <w:rPr>
                <w:rFonts w:eastAsia="Times New Roman"/>
                <w:lang w:val="x-none"/>
              </w:rPr>
            </w:pPr>
            <w:r w:rsidRPr="000266B3">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rFonts w:cs="Arial"/>
                <w:lang w:bidi="ar-IQ"/>
              </w:rPr>
              <w:t>This field holds a</w:t>
            </w:r>
            <w:r w:rsidRPr="00AD3544">
              <w:t xml:space="preserve"> list of changes in charging conditions for </w:t>
            </w:r>
            <w:r>
              <w:t xml:space="preserve">one </w:t>
            </w:r>
            <w:r w:rsidRPr="00730CAF">
              <w:t>single Network Slice Selection Assistance</w:t>
            </w:r>
            <w:r w:rsidRPr="00AD3544">
              <w:t xml:space="preserve">. The list is categorized per rating group. Each change is time stamped. </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
              <w:overflowPunct w:val="0"/>
              <w:autoSpaceDE w:val="0"/>
              <w:autoSpaceDN w:val="0"/>
              <w:adjustRightInd w:val="0"/>
              <w:ind w:left="284"/>
              <w:textAlignment w:val="baseline"/>
              <w:rPr>
                <w:rFonts w:eastAsia="Times New Roman"/>
                <w:lang w:val="x-none"/>
              </w:rPr>
            </w:pPr>
            <w:r w:rsidRPr="00AD3544">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lang w:bidi="ar-IQ"/>
              </w:rPr>
              <w:t xml:space="preserve">This filed holds the rating group. </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
              <w:overflowPunct w:val="0"/>
              <w:autoSpaceDE w:val="0"/>
              <w:autoSpaceDN w:val="0"/>
              <w:adjustRightInd w:val="0"/>
              <w:ind w:left="284"/>
              <w:textAlignment w:val="baseline"/>
              <w:rPr>
                <w:rFonts w:eastAsia="Times New Roman"/>
                <w:lang w:val="x-none"/>
              </w:rPr>
            </w:pPr>
            <w:r w:rsidRPr="00AD3544">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lang w:bidi="ar-IQ"/>
              </w:rPr>
              <w:t>This field holds the information connected to the reported network slice.</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266B3" w:rsidRDefault="00C80DFA" w:rsidP="000266B3">
            <w:pPr>
              <w:pStyle w:val="TAL"/>
              <w:ind w:left="568"/>
              <w:rPr>
                <w:rFonts w:eastAsia="SimSun"/>
                <w:lang w:bidi="ar-IQ"/>
              </w:rPr>
            </w:pPr>
            <w:r w:rsidRPr="000266B3">
              <w:rPr>
                <w:rFonts w:eastAsia="SimSun"/>
                <w:lang w:bidi="ar-IQ"/>
              </w:rPr>
              <w:t>Triggers</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t>This field holds the reason for closing</w:t>
            </w:r>
            <w:r w:rsidRPr="00AD3544">
              <w:rPr>
                <w:lang w:eastAsia="zh-CN"/>
              </w:rPr>
              <w:t xml:space="preserve"> the used unit container</w:t>
            </w:r>
            <w:r w:rsidRPr="00AD3544">
              <w:t>.</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266B3" w:rsidRDefault="00C80DFA" w:rsidP="000266B3">
            <w:pPr>
              <w:pStyle w:val="TAL"/>
              <w:ind w:left="568"/>
              <w:rPr>
                <w:rFonts w:eastAsia="SimSun"/>
                <w:lang w:bidi="ar-IQ"/>
              </w:rPr>
            </w:pPr>
            <w:r w:rsidRPr="000266B3">
              <w:rPr>
                <w:rFonts w:eastAsia="SimSun"/>
                <w:lang w:bidi="ar-IQ"/>
              </w:rPr>
              <w:t>Trigger Timestamp</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t>This field holds the timestamp of the trigger.</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266B3" w:rsidRDefault="00C80DFA" w:rsidP="000266B3">
            <w:pPr>
              <w:pStyle w:val="TAL"/>
              <w:ind w:left="568"/>
              <w:rPr>
                <w:rFonts w:eastAsia="SimSun"/>
                <w:lang w:bidi="ar-IQ"/>
              </w:rPr>
            </w:pPr>
            <w:r w:rsidRPr="000266B3">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lang w:eastAsia="zh-CN" w:bidi="ar-IQ"/>
              </w:rPr>
              <w:t>This field holds the</w:t>
            </w:r>
            <w:r w:rsidRPr="00AD3544">
              <w:t xml:space="preserve"> container </w:t>
            </w:r>
            <w:r w:rsidRPr="00AD3544">
              <w:rPr>
                <w:lang w:eastAsia="zh-CN" w:bidi="ar-IQ"/>
              </w:rPr>
              <w:t>sequence number</w:t>
            </w:r>
            <w:r w:rsidRPr="00AD3544">
              <w:t>.</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266B3" w:rsidRDefault="00C80DFA" w:rsidP="000266B3">
            <w:pPr>
              <w:pStyle w:val="TAL"/>
              <w:ind w:left="568"/>
              <w:rPr>
                <w:rFonts w:eastAsia="SimSun"/>
                <w:lang w:bidi="ar-IQ"/>
              </w:rPr>
            </w:pPr>
            <w:r w:rsidRPr="000266B3">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t>This field holds the network slice performance and analytics</w:t>
            </w:r>
            <w:r w:rsidRPr="00AD3544">
              <w:rPr>
                <w:lang w:bidi="ar-IQ"/>
              </w:rPr>
              <w:t xml:space="preserve"> container specific</w:t>
            </w:r>
            <w:r w:rsidRPr="00AD3544">
              <w:t xml:space="preserve"> information described in clause 6.2</w:t>
            </w:r>
            <w:r w:rsidRPr="00AD3544">
              <w:rPr>
                <w:lang w:eastAsia="zh-CN"/>
              </w:rPr>
              <w:t>.</w:t>
            </w:r>
            <w:r>
              <w:rPr>
                <w:lang w:eastAsia="zh-CN"/>
              </w:rPr>
              <w:t>1.x</w:t>
            </w:r>
          </w:p>
        </w:tc>
      </w:tr>
      <w:tr w:rsidR="00C80DFA"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45395E">
            <w:pPr>
              <w:pStyle w:val="TAL"/>
              <w:overflowPunct w:val="0"/>
              <w:autoSpaceDE w:val="0"/>
              <w:autoSpaceDN w:val="0"/>
              <w:adjustRightInd w:val="0"/>
              <w:textAlignment w:val="baseline"/>
              <w:rPr>
                <w:rFonts w:eastAsia="Times New Roman"/>
                <w:lang w:val="x-none"/>
              </w:rPr>
            </w:pPr>
            <w:r w:rsidRPr="00AD3544">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lang w:bidi="ar-IQ"/>
              </w:rPr>
            </w:pPr>
            <w:r w:rsidRPr="00AD3544">
              <w:rPr>
                <w:lang w:bidi="ar-IQ"/>
              </w:rPr>
              <w:t>O</w:t>
            </w:r>
            <w:r w:rsidRPr="00AD354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lang w:eastAsia="zh-CN"/>
              </w:rPr>
            </w:pPr>
            <w:r w:rsidRPr="00AD3544">
              <w:rPr>
                <w:lang w:eastAsia="zh-CN"/>
              </w:rPr>
              <w:t>This field holds the network slice performance and analytics charging information defined in clause 6.2.1.2.</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SimSun"/>
                <w:lang w:eastAsia="zh-CN"/>
              </w:rPr>
            </w:pPr>
            <w:r w:rsidRPr="005126A7">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SimSun"/>
                <w:lang w:eastAsia="zh-CN"/>
              </w:rPr>
            </w:pPr>
            <w:r w:rsidRPr="005126A7">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SimSun"/>
                <w:lang w:eastAsia="zh-CN"/>
              </w:rPr>
            </w:pPr>
            <w:r w:rsidRPr="005126A7">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SimSun"/>
                <w:lang w:eastAsia="zh-CN"/>
              </w:rPr>
            </w:pPr>
            <w:r w:rsidRPr="005126A7">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SimSun"/>
                <w:lang w:eastAsia="zh-CN"/>
              </w:rPr>
            </w:pPr>
            <w:r w:rsidRPr="005126A7">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bl>
    <w:p w:rsidR="00920A1B" w:rsidRPr="000D2814" w:rsidRDefault="00920A1B" w:rsidP="00920A1B">
      <w:pPr>
        <w:pStyle w:val="EditorsNote"/>
      </w:pPr>
    </w:p>
    <w:p w:rsidR="00F65EB3" w:rsidRPr="000D2814" w:rsidRDefault="00F65EB3" w:rsidP="00F65EB3">
      <w:pPr>
        <w:pStyle w:val="Heading2"/>
      </w:pPr>
      <w:bookmarkStart w:id="346" w:name="_Toc4506677"/>
      <w:bookmarkStart w:id="347" w:name="_Toc22310317"/>
      <w:bookmarkStart w:id="348" w:name="_Toc38790207"/>
      <w:bookmarkStart w:id="349" w:name="_Toc41925516"/>
      <w:bookmarkStart w:id="350" w:name="_Toc41925775"/>
      <w:bookmarkStart w:id="351" w:name="_Toc43390896"/>
      <w:bookmarkStart w:id="352" w:name="_Toc49521798"/>
      <w:bookmarkStart w:id="353" w:name="_Toc50477137"/>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346"/>
      <w:bookmarkEnd w:id="347"/>
      <w:bookmarkEnd w:id="348"/>
      <w:bookmarkEnd w:id="349"/>
      <w:bookmarkEnd w:id="350"/>
      <w:bookmarkEnd w:id="351"/>
      <w:bookmarkEnd w:id="352"/>
      <w:bookmarkEnd w:id="353"/>
      <w:r w:rsidRPr="000D2814">
        <w:t xml:space="preserve"> </w:t>
      </w:r>
    </w:p>
    <w:p w:rsidR="00F65EB3" w:rsidRPr="000D2814" w:rsidRDefault="00F65EB3" w:rsidP="00F65EB3">
      <w:pPr>
        <w:pStyle w:val="Heading3"/>
      </w:pPr>
      <w:bookmarkStart w:id="354" w:name="_Toc4506678"/>
      <w:bookmarkStart w:id="355" w:name="_Toc22310318"/>
      <w:bookmarkStart w:id="356" w:name="_Toc38790208"/>
      <w:bookmarkStart w:id="357" w:name="_Toc41925517"/>
      <w:bookmarkStart w:id="358" w:name="_Toc41925776"/>
      <w:bookmarkStart w:id="359" w:name="_Toc43390897"/>
      <w:bookmarkStart w:id="360" w:name="_Toc49521799"/>
      <w:bookmarkStart w:id="361" w:name="_Toc50477138"/>
      <w:r w:rsidRPr="000D2814">
        <w:t>6.2.1</w:t>
      </w:r>
      <w:r w:rsidRPr="000D2814">
        <w:tab/>
        <w:t>Definition of network slice performance and analytics</w:t>
      </w:r>
      <w:r w:rsidRPr="000D2814">
        <w:rPr>
          <w:lang w:bidi="ar-IQ"/>
        </w:rPr>
        <w:t xml:space="preserve"> </w:t>
      </w:r>
      <w:r w:rsidRPr="000D2814">
        <w:t>charging information</w:t>
      </w:r>
      <w:bookmarkEnd w:id="354"/>
      <w:bookmarkEnd w:id="355"/>
      <w:bookmarkEnd w:id="356"/>
      <w:bookmarkEnd w:id="357"/>
      <w:bookmarkEnd w:id="358"/>
      <w:bookmarkEnd w:id="359"/>
      <w:bookmarkEnd w:id="360"/>
      <w:bookmarkEnd w:id="361"/>
    </w:p>
    <w:p w:rsidR="00F65EB3" w:rsidRPr="000D2814" w:rsidRDefault="00F65EB3" w:rsidP="00F65EB3">
      <w:pPr>
        <w:pStyle w:val="Heading4"/>
      </w:pPr>
      <w:bookmarkStart w:id="362" w:name="_Toc4506679"/>
      <w:bookmarkStart w:id="363" w:name="_Toc22310319"/>
      <w:bookmarkStart w:id="364" w:name="_Toc38790209"/>
      <w:bookmarkStart w:id="365" w:name="_Toc41925518"/>
      <w:bookmarkStart w:id="366" w:name="_Toc41925777"/>
      <w:bookmarkStart w:id="367" w:name="_Toc43390898"/>
      <w:bookmarkStart w:id="368" w:name="_Toc49521800"/>
      <w:bookmarkStart w:id="369" w:name="_Toc50477139"/>
      <w:r w:rsidRPr="000D2814">
        <w:t>6.2.1.1</w:t>
      </w:r>
      <w:r w:rsidRPr="000D2814">
        <w:tab/>
        <w:t>General</w:t>
      </w:r>
      <w:bookmarkEnd w:id="362"/>
      <w:bookmarkEnd w:id="363"/>
      <w:bookmarkEnd w:id="364"/>
      <w:bookmarkEnd w:id="365"/>
      <w:bookmarkEnd w:id="366"/>
      <w:bookmarkEnd w:id="367"/>
      <w:bookmarkEnd w:id="368"/>
      <w:bookmarkEnd w:id="369"/>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Heading4"/>
        <w:rPr>
          <w:lang w:bidi="ar-IQ"/>
        </w:rPr>
      </w:pPr>
      <w:bookmarkStart w:id="370" w:name="_Toc4506680"/>
      <w:bookmarkStart w:id="371" w:name="_Toc22310320"/>
      <w:bookmarkStart w:id="372" w:name="_Toc38790210"/>
      <w:bookmarkStart w:id="373" w:name="_Toc41925519"/>
      <w:bookmarkStart w:id="374" w:name="_Toc41925778"/>
      <w:bookmarkStart w:id="375" w:name="_Toc43390899"/>
      <w:bookmarkStart w:id="376" w:name="_Toc49521801"/>
      <w:bookmarkStart w:id="377" w:name="_Toc50477140"/>
      <w:r w:rsidRPr="000D2814">
        <w:rPr>
          <w:lang w:bidi="ar-IQ"/>
        </w:rPr>
        <w:t>6.2.1.2</w:t>
      </w:r>
      <w:r w:rsidRPr="000D2814">
        <w:rPr>
          <w:lang w:bidi="ar-IQ"/>
        </w:rPr>
        <w:tab/>
        <w:t>Definition of Performance and Analytics Charging Information</w:t>
      </w:r>
      <w:bookmarkEnd w:id="370"/>
      <w:bookmarkEnd w:id="371"/>
      <w:bookmarkEnd w:id="372"/>
      <w:bookmarkEnd w:id="373"/>
      <w:bookmarkEnd w:id="374"/>
      <w:bookmarkEnd w:id="375"/>
      <w:bookmarkEnd w:id="376"/>
      <w:bookmarkEnd w:id="377"/>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lang w:bidi="ar-IQ"/>
        </w:rPr>
      </w:pPr>
      <w:r w:rsidRPr="000D2814">
        <w:rPr>
          <w:lang w:bidi="ar-IQ"/>
        </w:rPr>
        <w:t>Table 6.2.1.2</w:t>
      </w:r>
      <w:r w:rsidR="002B782E">
        <w:rPr>
          <w:lang w:bidi="ar-IQ"/>
        </w:rPr>
        <w:t>-</w:t>
      </w:r>
      <w:r w:rsidRPr="000D2814">
        <w:rPr>
          <w:lang w:bidi="ar-IQ"/>
        </w:rPr>
        <w:t xml:space="preserve">1: Structure of </w:t>
      </w:r>
      <w:r>
        <w:rPr>
          <w:lang w:bidi="ar-IQ"/>
        </w:rPr>
        <w:t>N</w:t>
      </w:r>
      <w:r w:rsidR="002B782E">
        <w:rPr>
          <w:lang w:bidi="ar-IQ"/>
        </w:rPr>
        <w:t>S</w:t>
      </w:r>
      <w:r>
        <w:rPr>
          <w:lang w:bidi="ar-IQ"/>
        </w:rPr>
        <w:t>P</w:t>
      </w:r>
      <w:r w:rsidR="002B782E">
        <w:rPr>
          <w:lang w:bidi="ar-IQ"/>
        </w:rPr>
        <w:t>A</w:t>
      </w:r>
      <w:r>
        <w:rPr>
          <w:lang w:bidi="ar-IQ"/>
        </w:rPr>
        <w:t xml:space="preserve"> </w:t>
      </w:r>
      <w:r w:rsidRPr="000D2814">
        <w:rPr>
          <w:lang w:bidi="ar-IQ"/>
        </w:rP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trPr>
        <w:tc>
          <w:tcPr>
            <w:tcW w:w="2554" w:type="dxa"/>
            <w:shd w:val="clear" w:color="auto" w:fill="CCCCCC"/>
          </w:tcPr>
          <w:p w:rsidR="00CA4D4D" w:rsidRPr="000D2814" w:rsidRDefault="00CA4D4D" w:rsidP="00D76F09">
            <w:pPr>
              <w:pStyle w:val="TAH"/>
            </w:pPr>
            <w:r w:rsidRPr="000D2814">
              <w:t>Information Element</w:t>
            </w:r>
          </w:p>
        </w:tc>
        <w:tc>
          <w:tcPr>
            <w:tcW w:w="859" w:type="dxa"/>
            <w:shd w:val="clear" w:color="auto" w:fill="CCCCCC"/>
          </w:tcPr>
          <w:p w:rsidR="00CA4D4D" w:rsidRPr="000D2814" w:rsidRDefault="00CA4D4D" w:rsidP="00D76F09">
            <w:pPr>
              <w:pStyle w:val="TAH"/>
            </w:pPr>
            <w:r w:rsidRPr="000D2814">
              <w:t>Category</w:t>
            </w:r>
          </w:p>
        </w:tc>
        <w:tc>
          <w:tcPr>
            <w:tcW w:w="5490" w:type="dxa"/>
            <w:shd w:val="clear" w:color="auto" w:fill="CCCCCC"/>
          </w:tcPr>
          <w:p w:rsidR="00CA4D4D" w:rsidRPr="000D2814" w:rsidRDefault="00CA4D4D" w:rsidP="00D76F09">
            <w:pPr>
              <w:pStyle w:val="TAH"/>
            </w:pPr>
            <w:r w:rsidRPr="000D2814">
              <w:t>Description</w:t>
            </w:r>
          </w:p>
        </w:tc>
      </w:tr>
      <w:tr w:rsidR="00632E63" w:rsidRPr="000D2814" w:rsidTr="004C2507">
        <w:trPr>
          <w:cantSplit/>
          <w:jc w:val="center"/>
        </w:trPr>
        <w:tc>
          <w:tcPr>
            <w:tcW w:w="2554" w:type="dxa"/>
          </w:tcPr>
          <w:p w:rsidR="00632E63" w:rsidRPr="000D2814" w:rsidRDefault="001D6B08" w:rsidP="001D6B08">
            <w:pPr>
              <w:pStyle w:val="TAL"/>
              <w:rPr>
                <w:lang w:eastAsia="zh-CN"/>
              </w:rPr>
            </w:pPr>
            <w:r>
              <w:rPr>
                <w:color w:val="000000"/>
                <w:lang w:val="en-US"/>
              </w:rPr>
              <w:t>Single NSSAI</w:t>
            </w:r>
          </w:p>
        </w:tc>
        <w:tc>
          <w:tcPr>
            <w:tcW w:w="859" w:type="dxa"/>
          </w:tcPr>
          <w:p w:rsidR="00632E63" w:rsidRPr="000D2814" w:rsidRDefault="00632E63" w:rsidP="00632E63">
            <w:pPr>
              <w:pStyle w:val="TAC"/>
              <w:rPr>
                <w:lang w:eastAsia="zh-CN"/>
              </w:rPr>
            </w:pPr>
            <w:r>
              <w:rPr>
                <w:lang w:eastAsia="zh-CN"/>
              </w:rPr>
              <w:t>M</w:t>
            </w:r>
          </w:p>
        </w:tc>
        <w:tc>
          <w:tcPr>
            <w:tcW w:w="5490" w:type="dxa"/>
          </w:tcPr>
          <w:p w:rsidR="00632E63" w:rsidRPr="000D2814" w:rsidRDefault="00632E63" w:rsidP="00632E63">
            <w:pPr>
              <w:pStyle w:val="TAL100"/>
            </w:pPr>
            <w:r w:rsidRPr="000D2814">
              <w:rPr>
                <w:lang w:eastAsia="zh-CN"/>
              </w:rPr>
              <w:t xml:space="preserve">This field holds network slice information the performance and analytics </w:t>
            </w:r>
            <w:r w:rsidRPr="000D2814">
              <w:t xml:space="preserve">information </w:t>
            </w:r>
            <w:r w:rsidRPr="000D2814">
              <w:rPr>
                <w:lang w:eastAsia="zh-CN"/>
              </w:rPr>
              <w:t>belongs to.</w:t>
            </w:r>
          </w:p>
        </w:tc>
      </w:tr>
    </w:tbl>
    <w:p w:rsidR="00CA4D4D" w:rsidRDefault="00CA4D4D" w:rsidP="00CA4D4D">
      <w:pPr>
        <w:keepNext/>
        <w:rPr>
          <w:lang w:bidi="ar-IQ"/>
        </w:rPr>
      </w:pPr>
    </w:p>
    <w:p w:rsidR="00B7702F" w:rsidRDefault="00B7702F" w:rsidP="00920A1B">
      <w:pPr>
        <w:pStyle w:val="EditorsNote"/>
        <w:rPr>
          <w:lang w:val="en-US"/>
        </w:rPr>
      </w:pPr>
    </w:p>
    <w:p w:rsidR="00B7702F" w:rsidRPr="00AD3544" w:rsidRDefault="00B7702F" w:rsidP="00B7702F">
      <w:pPr>
        <w:pStyle w:val="Heading4"/>
        <w:rPr>
          <w:lang w:bidi="ar-IQ"/>
        </w:rPr>
      </w:pPr>
      <w:bookmarkStart w:id="378" w:name="_Toc49521802"/>
      <w:bookmarkStart w:id="379" w:name="_Toc50477141"/>
      <w:r w:rsidRPr="00AD3544">
        <w:rPr>
          <w:lang w:bidi="ar-IQ"/>
        </w:rPr>
        <w:lastRenderedPageBreak/>
        <w:t>6.2.1.</w:t>
      </w:r>
      <w:r w:rsidR="009A76B4">
        <w:rPr>
          <w:lang w:bidi="ar-IQ"/>
        </w:rPr>
        <w:t>3</w:t>
      </w:r>
      <w:r w:rsidRPr="00AD3544">
        <w:rPr>
          <w:lang w:bidi="ar-IQ"/>
        </w:rPr>
        <w:tab/>
        <w:t xml:space="preserve">Definition of </w:t>
      </w:r>
      <w:r>
        <w:rPr>
          <w:lang w:bidi="ar-IQ"/>
        </w:rPr>
        <w:t>NSPA</w:t>
      </w:r>
      <w:r w:rsidRPr="00AD3544">
        <w:rPr>
          <w:lang w:bidi="ar-IQ"/>
        </w:rPr>
        <w:t xml:space="preserve"> </w:t>
      </w:r>
      <w:r>
        <w:rPr>
          <w:lang w:bidi="ar-IQ"/>
        </w:rPr>
        <w:t>Container</w:t>
      </w:r>
      <w:r w:rsidRPr="00AD3544">
        <w:rPr>
          <w:lang w:bidi="ar-IQ"/>
        </w:rPr>
        <w:t xml:space="preserve"> Information</w:t>
      </w:r>
      <w:bookmarkEnd w:id="378"/>
      <w:bookmarkEnd w:id="379"/>
      <w:r w:rsidRPr="00AD3544">
        <w:rPr>
          <w:lang w:bidi="ar-IQ"/>
        </w:rPr>
        <w:t xml:space="preserve"> </w:t>
      </w:r>
    </w:p>
    <w:p w:rsidR="00B7702F" w:rsidRPr="00AD3544" w:rsidRDefault="00B7702F" w:rsidP="00B7702F">
      <w:pPr>
        <w:keepNext/>
      </w:pPr>
      <w:r w:rsidRPr="00AD3544">
        <w:t>Specific charging information used for network slice performance and analytics</w:t>
      </w:r>
      <w:r w:rsidRPr="00AD3544">
        <w:rPr>
          <w:lang w:bidi="ar-IQ"/>
        </w:rPr>
        <w:t xml:space="preserve"> </w:t>
      </w:r>
      <w:r w:rsidRPr="00AD3544">
        <w:t xml:space="preserve">charging is provided within the </w:t>
      </w:r>
      <w:r>
        <w:rPr>
          <w:lang w:bidi="ar-IQ"/>
        </w:rPr>
        <w:t>NSPA</w:t>
      </w:r>
      <w:r w:rsidRPr="00AD3544">
        <w:rPr>
          <w:lang w:bidi="ar-IQ"/>
        </w:rPr>
        <w:t xml:space="preserve"> </w:t>
      </w:r>
      <w:r>
        <w:t>Container</w:t>
      </w:r>
      <w:r w:rsidRPr="00AD3544">
        <w:t xml:space="preserve"> Information. </w:t>
      </w:r>
    </w:p>
    <w:p w:rsidR="00B7702F" w:rsidRPr="00AD3544" w:rsidRDefault="00B7702F" w:rsidP="00B7702F">
      <w:pPr>
        <w:keepNext/>
        <w:rPr>
          <w:lang w:bidi="ar-IQ"/>
        </w:rPr>
      </w:pPr>
      <w:r w:rsidRPr="00AD3544">
        <w:rPr>
          <w:lang w:bidi="ar-IQ"/>
        </w:rPr>
        <w:t xml:space="preserve">The detailed structure of the </w:t>
      </w:r>
      <w:r>
        <w:rPr>
          <w:lang w:bidi="ar-IQ"/>
        </w:rPr>
        <w:t>NSPA</w:t>
      </w:r>
      <w:r w:rsidRPr="00AD3544">
        <w:rPr>
          <w:lang w:bidi="ar-IQ"/>
        </w:rPr>
        <w:t xml:space="preserve"> </w:t>
      </w:r>
      <w:r w:rsidRPr="00AD3544">
        <w:t xml:space="preserve">Charging </w:t>
      </w:r>
      <w:r w:rsidRPr="00AD3544">
        <w:rPr>
          <w:lang w:bidi="ar-IQ"/>
        </w:rPr>
        <w:t>Information can be found in table 6.2.1.</w:t>
      </w:r>
      <w:r w:rsidR="009A76B4">
        <w:rPr>
          <w:lang w:bidi="ar-IQ"/>
        </w:rPr>
        <w:t>3</w:t>
      </w:r>
      <w:r w:rsidRPr="00AD3544">
        <w:rPr>
          <w:lang w:bidi="ar-IQ"/>
        </w:rPr>
        <w:t>.1.</w:t>
      </w:r>
    </w:p>
    <w:p w:rsidR="00B7702F" w:rsidRPr="00AD3544" w:rsidRDefault="00B7702F" w:rsidP="00B7702F">
      <w:pPr>
        <w:pStyle w:val="TH"/>
        <w:rPr>
          <w:lang w:bidi="ar-IQ"/>
        </w:rPr>
      </w:pPr>
      <w:r w:rsidRPr="00AD3544">
        <w:rPr>
          <w:lang w:bidi="ar-IQ"/>
        </w:rPr>
        <w:t>Table 6.2.1.</w:t>
      </w:r>
      <w:r w:rsidR="009A76B4">
        <w:rPr>
          <w:lang w:bidi="ar-IQ"/>
        </w:rPr>
        <w:t>3</w:t>
      </w:r>
      <w:r w:rsidRPr="00AD3544">
        <w:rPr>
          <w:lang w:bidi="ar-IQ"/>
        </w:rPr>
        <w:t>-1: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7702F" w:rsidRPr="00AD3544" w:rsidTr="005F2521">
        <w:trPr>
          <w:cantSplit/>
          <w:jc w:val="center"/>
        </w:trPr>
        <w:tc>
          <w:tcPr>
            <w:tcW w:w="2554" w:type="dxa"/>
            <w:shd w:val="clear" w:color="auto" w:fill="CCCCCC"/>
          </w:tcPr>
          <w:p w:rsidR="00B7702F" w:rsidRPr="00AD3544" w:rsidRDefault="00B7702F" w:rsidP="005F2521">
            <w:pPr>
              <w:pStyle w:val="TAH"/>
            </w:pPr>
            <w:r w:rsidRPr="00AD3544">
              <w:t>Information Element</w:t>
            </w:r>
          </w:p>
        </w:tc>
        <w:tc>
          <w:tcPr>
            <w:tcW w:w="859" w:type="dxa"/>
            <w:shd w:val="clear" w:color="auto" w:fill="CCCCCC"/>
          </w:tcPr>
          <w:p w:rsidR="00B7702F" w:rsidRPr="00AD3544" w:rsidRDefault="00B7702F" w:rsidP="005F2521">
            <w:pPr>
              <w:pStyle w:val="TAH"/>
            </w:pPr>
            <w:r w:rsidRPr="00AD3544">
              <w:t>Category</w:t>
            </w:r>
          </w:p>
        </w:tc>
        <w:tc>
          <w:tcPr>
            <w:tcW w:w="5490" w:type="dxa"/>
            <w:shd w:val="clear" w:color="auto" w:fill="CCCCCC"/>
          </w:tcPr>
          <w:p w:rsidR="00B7702F" w:rsidRPr="00AD3544" w:rsidRDefault="00B7702F" w:rsidP="005F2521">
            <w:pPr>
              <w:pStyle w:val="TAH"/>
            </w:pPr>
            <w:r w:rsidRPr="00AD3544">
              <w:t>Description</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Latency</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 xml:space="preserve">This field holds </w:t>
            </w:r>
            <w:r>
              <w:rPr>
                <w:rFonts w:eastAsia="Times New Roman"/>
              </w:rPr>
              <w:t>l</w:t>
            </w:r>
            <w:r w:rsidRPr="00AD3544">
              <w:rPr>
                <w:rFonts w:eastAsia="Times New Roman"/>
              </w:rPr>
              <w:t>atency</w:t>
            </w:r>
            <w:r>
              <w:rPr>
                <w:rFonts w:eastAsia="Times New Roman"/>
              </w:rPr>
              <w:t xml:space="preserve"> </w:t>
            </w:r>
            <w:r>
              <w:t xml:space="preserve">as </w:t>
            </w:r>
            <w:r>
              <w:rPr>
                <w:lang w:eastAsia="zh-CN"/>
              </w:rPr>
              <w:t>d</w:t>
            </w:r>
            <w:r w:rsidRPr="00AD3544">
              <w:rPr>
                <w:lang w:eastAsia="zh-CN"/>
              </w:rPr>
              <w:t xml:space="preserve">escribed in </w:t>
            </w:r>
            <w:r>
              <w:t>28.554 [271]</w:t>
            </w:r>
            <w:r w:rsidRPr="00AD3544">
              <w:rPr>
                <w:rFonts w:eastAsia="Times New Roman"/>
              </w:rPr>
              <w:t>.</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Throughput</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This field holds</w:t>
            </w:r>
            <w:r w:rsidRPr="00AD3544">
              <w:rPr>
                <w:rFonts w:eastAsia="Times New Roman"/>
              </w:rPr>
              <w:t xml:space="preserve"> </w:t>
            </w:r>
            <w:r>
              <w:rPr>
                <w:rFonts w:eastAsia="Times New Roman"/>
              </w:rPr>
              <w:t>t</w:t>
            </w:r>
            <w:r w:rsidRPr="00AD3544">
              <w:rPr>
                <w:rFonts w:eastAsia="Times New Roman"/>
              </w:rPr>
              <w:t>hroughput</w:t>
            </w:r>
            <w:r>
              <w:rPr>
                <w:rFonts w:eastAsia="Times New Roman"/>
              </w:rPr>
              <w:t xml:space="preserve"> </w:t>
            </w:r>
            <w:r>
              <w:t xml:space="preserve">as </w:t>
            </w:r>
            <w:r>
              <w:rPr>
                <w:lang w:eastAsia="zh-CN"/>
              </w:rPr>
              <w:t>d</w:t>
            </w:r>
            <w:r w:rsidRPr="00AD3544">
              <w:rPr>
                <w:lang w:eastAsia="zh-CN"/>
              </w:rPr>
              <w:t xml:space="preserve">escribed in TS </w:t>
            </w:r>
            <w:r>
              <w:t>28.554 [271</w:t>
            </w:r>
            <w:r w:rsidRPr="00AD3544">
              <w:rPr>
                <w:lang w:eastAsia="zh-CN"/>
              </w:rPr>
              <w:t>]</w:t>
            </w:r>
            <w:r>
              <w:rPr>
                <w:rFonts w:eastAsia="Times New Roman"/>
              </w:rPr>
              <w:t xml:space="preserve">  </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Maximum packet loss rate</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This field holds</w:t>
            </w:r>
            <w:r w:rsidRPr="00AD3544">
              <w:rPr>
                <w:rFonts w:eastAsia="Times New Roman"/>
              </w:rPr>
              <w:t xml:space="preserve"> </w:t>
            </w:r>
            <w:r>
              <w:rPr>
                <w:rFonts w:eastAsia="Times New Roman"/>
              </w:rPr>
              <w:t>m</w:t>
            </w:r>
            <w:r w:rsidRPr="00AD3544">
              <w:rPr>
                <w:rFonts w:eastAsia="Times New Roman"/>
              </w:rPr>
              <w:t>aximum packet loss rate</w:t>
            </w:r>
            <w:r>
              <w:rPr>
                <w:rFonts w:eastAsia="Times New Roman"/>
              </w:rPr>
              <w:t xml:space="preserve"> </w:t>
            </w:r>
            <w:r>
              <w:t xml:space="preserve">as </w:t>
            </w:r>
            <w:r>
              <w:rPr>
                <w:lang w:eastAsia="zh-CN"/>
              </w:rPr>
              <w:t>d</w:t>
            </w:r>
            <w:r w:rsidRPr="00AD3544">
              <w:rPr>
                <w:lang w:eastAsia="zh-CN"/>
              </w:rPr>
              <w:t xml:space="preserve">escribed in TS </w:t>
            </w:r>
            <w:r>
              <w:t>GSMA NG.116</w:t>
            </w:r>
            <w:r w:rsidRPr="00AD3544">
              <w:rPr>
                <w:lang w:eastAsia="zh-CN"/>
              </w:rPr>
              <w:t xml:space="preserve"> [</w:t>
            </w:r>
            <w:r>
              <w:rPr>
                <w:lang w:eastAsia="zh-CN"/>
              </w:rPr>
              <w:t>500</w:t>
            </w:r>
            <w:r w:rsidRPr="00AD3544">
              <w:rPr>
                <w:lang w:eastAsia="zh-CN"/>
              </w:rPr>
              <w:t>]</w:t>
            </w:r>
            <w:r>
              <w:rPr>
                <w:rFonts w:eastAsia="Times New Roman"/>
              </w:rPr>
              <w:t xml:space="preserve">  </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Service Experience statistics data</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This field holds s</w:t>
            </w:r>
            <w:r w:rsidRPr="00AD3544">
              <w:rPr>
                <w:rFonts w:eastAsia="Times New Roman"/>
              </w:rPr>
              <w:t xml:space="preserve">ervice </w:t>
            </w:r>
            <w:r>
              <w:rPr>
                <w:rFonts w:eastAsia="Times New Roman"/>
              </w:rPr>
              <w:t>e</w:t>
            </w:r>
            <w:r w:rsidRPr="00AD3544">
              <w:rPr>
                <w:rFonts w:eastAsia="Times New Roman"/>
              </w:rPr>
              <w:t>xperience statistics data</w:t>
            </w:r>
            <w:r>
              <w:rPr>
                <w:rFonts w:eastAsia="Times New Roman"/>
              </w:rPr>
              <w:t xml:space="preserve"> </w:t>
            </w:r>
            <w:r>
              <w:t xml:space="preserve">as </w:t>
            </w:r>
            <w:r>
              <w:rPr>
                <w:lang w:eastAsia="zh-CN"/>
              </w:rPr>
              <w:t>d</w:t>
            </w:r>
            <w:r w:rsidRPr="00AD3544">
              <w:rPr>
                <w:lang w:eastAsia="zh-CN"/>
              </w:rPr>
              <w:t xml:space="preserve">escribed in TS </w:t>
            </w:r>
            <w:r>
              <w:t>23.288</w:t>
            </w:r>
            <w:r w:rsidRPr="00AD3544">
              <w:rPr>
                <w:lang w:eastAsia="zh-CN"/>
              </w:rPr>
              <w:t xml:space="preserve"> [</w:t>
            </w:r>
            <w:r>
              <w:t>150</w:t>
            </w:r>
            <w:r w:rsidRPr="00AD3544">
              <w:rPr>
                <w:lang w:eastAsia="zh-CN"/>
              </w:rPr>
              <w:t>]</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Number of PDU sessions</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 xml:space="preserve">This field holds </w:t>
            </w:r>
            <w:r w:rsidRPr="00AD3544">
              <w:rPr>
                <w:rFonts w:eastAsia="Times New Roman"/>
              </w:rPr>
              <w:t>the number of PDU sessions</w:t>
            </w:r>
            <w:r>
              <w:rPr>
                <w:rFonts w:eastAsia="Times New Roman"/>
              </w:rPr>
              <w:t xml:space="preserve"> </w:t>
            </w:r>
            <w:r>
              <w:t xml:space="preserve">as </w:t>
            </w:r>
            <w:r>
              <w:rPr>
                <w:lang w:eastAsia="zh-CN"/>
              </w:rPr>
              <w:t>d</w:t>
            </w:r>
            <w:r w:rsidRPr="00AD3544">
              <w:rPr>
                <w:lang w:eastAsia="zh-CN"/>
              </w:rPr>
              <w:t xml:space="preserve">escribed in TS  </w:t>
            </w:r>
            <w:r>
              <w:t>28.554 [271].</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Number o</w:t>
            </w:r>
            <w:r>
              <w:rPr>
                <w:rFonts w:eastAsia="Times New Roman"/>
              </w:rPr>
              <w:t>f</w:t>
            </w:r>
            <w:r w:rsidRPr="00AD3544">
              <w:rPr>
                <w:rFonts w:eastAsia="Times New Roman"/>
              </w:rPr>
              <w:t xml:space="preserve"> registered Subscribers</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 xml:space="preserve">This field holds the number of </w:t>
            </w:r>
            <w:r w:rsidRPr="00AD3544">
              <w:rPr>
                <w:rFonts w:eastAsia="Times New Roman"/>
              </w:rPr>
              <w:t>registered subscribers</w:t>
            </w:r>
            <w:r>
              <w:t xml:space="preserve"> as </w:t>
            </w:r>
            <w:r>
              <w:rPr>
                <w:lang w:eastAsia="zh-CN"/>
              </w:rPr>
              <w:t>d</w:t>
            </w:r>
            <w:r w:rsidRPr="00AD3544">
              <w:rPr>
                <w:lang w:eastAsia="zh-CN"/>
              </w:rPr>
              <w:t xml:space="preserve">escribed in TS </w:t>
            </w:r>
            <w:r>
              <w:t>28.554 [271].</w:t>
            </w:r>
          </w:p>
        </w:tc>
      </w:tr>
      <w:tr w:rsidR="00B7702F" w:rsidRPr="00AD3544" w:rsidTr="005F2521">
        <w:trPr>
          <w:cantSplit/>
          <w:jc w:val="center"/>
        </w:trPr>
        <w:tc>
          <w:tcPr>
            <w:tcW w:w="2554" w:type="dxa"/>
          </w:tcPr>
          <w:p w:rsidR="00B7702F" w:rsidRPr="00AD3544" w:rsidRDefault="00B7702F" w:rsidP="005F2521">
            <w:pPr>
              <w:pStyle w:val="TAL"/>
              <w:overflowPunct w:val="0"/>
              <w:autoSpaceDE w:val="0"/>
              <w:autoSpaceDN w:val="0"/>
              <w:adjustRightInd w:val="0"/>
              <w:textAlignment w:val="baseline"/>
              <w:rPr>
                <w:rFonts w:eastAsia="Times New Roman"/>
              </w:rPr>
            </w:pPr>
            <w:r w:rsidRPr="00AD3544">
              <w:rPr>
                <w:rFonts w:eastAsia="Times New Roman"/>
              </w:rPr>
              <w:t>Load level</w:t>
            </w:r>
          </w:p>
        </w:tc>
        <w:tc>
          <w:tcPr>
            <w:tcW w:w="859" w:type="dxa"/>
          </w:tcPr>
          <w:p w:rsidR="00B7702F" w:rsidRPr="00AD3544" w:rsidRDefault="00B7702F" w:rsidP="005F2521">
            <w:pPr>
              <w:pStyle w:val="TAC"/>
              <w:rPr>
                <w:lang w:eastAsia="zh-CN"/>
              </w:rPr>
            </w:pPr>
            <w:r w:rsidRPr="00AD3544">
              <w:rPr>
                <w:lang w:eastAsia="zh-CN"/>
              </w:rPr>
              <w:t>O</w:t>
            </w:r>
            <w:r w:rsidRPr="00AD3544">
              <w:rPr>
                <w:vertAlign w:val="subscript"/>
                <w:lang w:eastAsia="zh-CN"/>
              </w:rPr>
              <w:t>C</w:t>
            </w:r>
          </w:p>
        </w:tc>
        <w:tc>
          <w:tcPr>
            <w:tcW w:w="5490" w:type="dxa"/>
          </w:tcPr>
          <w:p w:rsidR="00B7702F" w:rsidRPr="00AD3544" w:rsidRDefault="00B7702F" w:rsidP="005F2521">
            <w:pPr>
              <w:pStyle w:val="TAL100"/>
            </w:pPr>
            <w:r w:rsidRPr="00AD3544">
              <w:t xml:space="preserve">This field holds the </w:t>
            </w:r>
            <w:r>
              <w:rPr>
                <w:rFonts w:eastAsia="Times New Roman"/>
              </w:rPr>
              <w:t>l</w:t>
            </w:r>
            <w:r w:rsidRPr="00AD3544">
              <w:rPr>
                <w:rFonts w:eastAsia="Times New Roman"/>
              </w:rPr>
              <w:t>oad level</w:t>
            </w:r>
            <w:r>
              <w:t xml:space="preserve"> as </w:t>
            </w:r>
            <w:r>
              <w:rPr>
                <w:lang w:eastAsia="zh-CN"/>
              </w:rPr>
              <w:t>d</w:t>
            </w:r>
            <w:r w:rsidRPr="00AD3544">
              <w:rPr>
                <w:lang w:eastAsia="zh-CN"/>
              </w:rPr>
              <w:t xml:space="preserve">escribed in TS </w:t>
            </w:r>
            <w:r>
              <w:t>23.288</w:t>
            </w:r>
            <w:r w:rsidRPr="00AD3544">
              <w:rPr>
                <w:lang w:eastAsia="zh-CN"/>
              </w:rPr>
              <w:t xml:space="preserve"> [</w:t>
            </w:r>
            <w:r>
              <w:t>150</w:t>
            </w:r>
            <w:r w:rsidRPr="00AD3544">
              <w:rPr>
                <w:lang w:eastAsia="zh-CN"/>
              </w:rPr>
              <w:t>]</w:t>
            </w:r>
            <w:r w:rsidRPr="00AD3544">
              <w:t>.</w:t>
            </w:r>
          </w:p>
        </w:tc>
      </w:tr>
    </w:tbl>
    <w:p w:rsidR="00B7702F" w:rsidRPr="00B7702F" w:rsidRDefault="00B7702F" w:rsidP="00920A1B">
      <w:pPr>
        <w:pStyle w:val="EditorsNote"/>
        <w:rPr>
          <w:lang w:bidi="ar-IQ"/>
        </w:rPr>
      </w:pPr>
    </w:p>
    <w:p w:rsidR="00EB7724" w:rsidRPr="000D2814" w:rsidRDefault="00EB7724" w:rsidP="00EB7724">
      <w:pPr>
        <w:pStyle w:val="Heading3"/>
      </w:pPr>
      <w:bookmarkStart w:id="380" w:name="_Toc38790211"/>
      <w:bookmarkStart w:id="381" w:name="_Toc41925520"/>
      <w:bookmarkStart w:id="382" w:name="_Toc41925779"/>
      <w:bookmarkStart w:id="383" w:name="_Toc43390900"/>
      <w:bookmarkStart w:id="384" w:name="_Toc49521803"/>
      <w:bookmarkStart w:id="385" w:name="_Toc50477142"/>
      <w:r w:rsidRPr="000D2814">
        <w:t>6.2.2</w:t>
      </w:r>
      <w:r w:rsidRPr="000D2814">
        <w:tab/>
        <w:t xml:space="preserve">Formal </w:t>
      </w:r>
      <w:r w:rsidRPr="000D2814">
        <w:rPr>
          <w:lang w:bidi="ar-IQ"/>
        </w:rPr>
        <w:t>network slice performance and analytics</w:t>
      </w:r>
      <w:r w:rsidRPr="000D2814">
        <w:t xml:space="preserve"> charging parameter description</w:t>
      </w:r>
      <w:bookmarkEnd w:id="380"/>
      <w:bookmarkEnd w:id="381"/>
      <w:bookmarkEnd w:id="382"/>
      <w:bookmarkEnd w:id="383"/>
      <w:bookmarkEnd w:id="384"/>
      <w:bookmarkEnd w:id="385"/>
    </w:p>
    <w:p w:rsidR="00EB7724" w:rsidRPr="000D2814" w:rsidRDefault="00EB7724" w:rsidP="00EB7724">
      <w:pPr>
        <w:pStyle w:val="Heading4"/>
      </w:pPr>
      <w:bookmarkStart w:id="386" w:name="_Toc10799706"/>
      <w:bookmarkStart w:id="387" w:name="_Toc22310324"/>
      <w:bookmarkStart w:id="388" w:name="_Toc38790212"/>
      <w:bookmarkStart w:id="389" w:name="_Toc41925521"/>
      <w:bookmarkStart w:id="390" w:name="_Toc41925780"/>
      <w:bookmarkStart w:id="391" w:name="_Toc43390901"/>
      <w:bookmarkStart w:id="392" w:name="_Toc49521804"/>
      <w:bookmarkStart w:id="393" w:name="_Toc50477143"/>
      <w:r w:rsidRPr="000D2814">
        <w:t>6.2.2.1</w:t>
      </w:r>
      <w:r w:rsidRPr="000D2814">
        <w:tab/>
      </w:r>
      <w:r w:rsidRPr="000D2814">
        <w:rPr>
          <w:lang w:bidi="ar-IQ"/>
        </w:rPr>
        <w:t>Network slice performance and analytics</w:t>
      </w:r>
      <w:r w:rsidRPr="000D2814">
        <w:rPr>
          <w:noProof/>
        </w:rPr>
        <w:t xml:space="preserve"> CHF</w:t>
      </w:r>
      <w:r w:rsidRPr="000D2814">
        <w:t xml:space="preserve"> CDR parameters</w:t>
      </w:r>
      <w:bookmarkEnd w:id="386"/>
      <w:bookmarkEnd w:id="387"/>
      <w:bookmarkEnd w:id="388"/>
      <w:bookmarkEnd w:id="389"/>
      <w:bookmarkEnd w:id="390"/>
      <w:bookmarkEnd w:id="391"/>
      <w:bookmarkEnd w:id="392"/>
      <w:bookmarkEnd w:id="393"/>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Heading4"/>
      </w:pPr>
      <w:bookmarkStart w:id="394" w:name="_Toc10799707"/>
      <w:bookmarkStart w:id="395" w:name="_Toc22310325"/>
      <w:bookmarkStart w:id="396" w:name="_Toc38790213"/>
      <w:bookmarkStart w:id="397" w:name="_Toc41925522"/>
      <w:bookmarkStart w:id="398" w:name="_Toc41925781"/>
      <w:bookmarkStart w:id="399" w:name="_Toc43390902"/>
      <w:bookmarkStart w:id="400" w:name="_Toc49521805"/>
      <w:bookmarkStart w:id="401" w:name="_Toc50477144"/>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394"/>
      <w:bookmarkEnd w:id="395"/>
      <w:bookmarkEnd w:id="396"/>
      <w:bookmarkEnd w:id="397"/>
      <w:bookmarkEnd w:id="398"/>
      <w:bookmarkEnd w:id="399"/>
      <w:bookmarkEnd w:id="400"/>
      <w:bookmarkEnd w:id="401"/>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Heading3"/>
      </w:pPr>
      <w:bookmarkStart w:id="402" w:name="_Toc4680169"/>
      <w:bookmarkStart w:id="403" w:name="_Toc22310326"/>
      <w:bookmarkStart w:id="404" w:name="_Toc38790214"/>
      <w:bookmarkStart w:id="405" w:name="_Toc41925523"/>
      <w:bookmarkStart w:id="406" w:name="_Toc41925782"/>
      <w:bookmarkStart w:id="407" w:name="_Toc43390903"/>
      <w:bookmarkStart w:id="408" w:name="_Toc49521806"/>
      <w:bookmarkStart w:id="409" w:name="_Toc12891293"/>
      <w:bookmarkStart w:id="410" w:name="_Toc12891292"/>
      <w:bookmarkStart w:id="411" w:name="_Toc50477145"/>
      <w:r w:rsidRPr="000D2814">
        <w:t>6.2.3</w:t>
      </w:r>
      <w:r w:rsidRPr="000D2814">
        <w:tab/>
        <w:t>Detailed message format for converged charging</w:t>
      </w:r>
      <w:bookmarkEnd w:id="402"/>
      <w:bookmarkEnd w:id="403"/>
      <w:bookmarkEnd w:id="404"/>
      <w:bookmarkEnd w:id="405"/>
      <w:bookmarkEnd w:id="406"/>
      <w:bookmarkEnd w:id="407"/>
      <w:bookmarkEnd w:id="408"/>
      <w:bookmarkEnd w:id="411"/>
    </w:p>
    <w:p w:rsidR="00397432" w:rsidRPr="000D2814" w:rsidRDefault="00397432" w:rsidP="00397432">
      <w:pPr>
        <w:keepNext/>
      </w:pPr>
      <w:r w:rsidRPr="000D2814">
        <w:t xml:space="preserve">The following clause specifies per Operation Type the charging data that are sent by </w:t>
      </w:r>
      <w:r w:rsidR="00942485">
        <w:t>CEF</w:t>
      </w:r>
      <w:r w:rsidRPr="000D2814">
        <w:t xml:space="preserve">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00942485">
        <w:rPr>
          <w:lang w:bidi="ar-IQ"/>
        </w:rPr>
        <w:t>CEF</w:t>
      </w:r>
      <w:r w:rsidRPr="000D2814">
        <w:rPr>
          <w:lang w:bidi="ar-IQ"/>
        </w:rPr>
        <w:t xml:space="preserve">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942485" w:rsidP="00383F84">
            <w:pPr>
              <w:pStyle w:val="TAH"/>
              <w:rPr>
                <w:lang w:eastAsia="zh-CN"/>
              </w:rPr>
            </w:pPr>
            <w:r>
              <w:rPr>
                <w:lang w:eastAsia="zh-CN"/>
              </w:rPr>
              <w:t>CEF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BA411C" w:rsidP="00383F84">
            <w:pPr>
              <w:pStyle w:val="TAC"/>
              <w:ind w:left="200"/>
            </w:pPr>
            <w:r>
              <w:t>E</w:t>
            </w:r>
          </w:p>
        </w:tc>
      </w:tr>
      <w:tr w:rsidR="00BA411C" w:rsidRPr="000D2814" w:rsidTr="00383F84">
        <w:trPr>
          <w:jc w:val="center"/>
        </w:trPr>
        <w:tc>
          <w:tcPr>
            <w:tcW w:w="4740" w:type="dxa"/>
            <w:gridSpan w:val="2"/>
          </w:tcPr>
          <w:p w:rsidR="00BA411C" w:rsidRPr="000266B3" w:rsidRDefault="00BA411C" w:rsidP="000266B3">
            <w:pPr>
              <w:pStyle w:val="TAL"/>
              <w:ind w:left="284"/>
              <w:rPr>
                <w:rFonts w:eastAsia="SimSun"/>
                <w:lang w:eastAsia="zh-CN" w:bidi="ar-IQ"/>
              </w:rPr>
            </w:pPr>
            <w:r w:rsidRPr="000266B3">
              <w:rPr>
                <w:rFonts w:eastAsia="SimSun"/>
                <w:lang w:eastAsia="zh-CN" w:bidi="ar-IQ"/>
              </w:rPr>
              <w:t>Rating Group</w:t>
            </w:r>
          </w:p>
        </w:tc>
        <w:tc>
          <w:tcPr>
            <w:tcW w:w="749" w:type="dxa"/>
          </w:tcPr>
          <w:p w:rsidR="00BA411C" w:rsidDel="00BA411C" w:rsidRDefault="00BA411C" w:rsidP="00BA411C">
            <w:pPr>
              <w:pStyle w:val="TAC"/>
              <w:ind w:left="200"/>
            </w:pPr>
            <w:r w:rsidRPr="00AD3544">
              <w:rPr>
                <w:lang w:eastAsia="x-none"/>
              </w:rPr>
              <w:t>E</w:t>
            </w:r>
          </w:p>
        </w:tc>
      </w:tr>
      <w:tr w:rsidR="00BA411C" w:rsidRPr="000D2814" w:rsidTr="00383F84">
        <w:trPr>
          <w:jc w:val="center"/>
        </w:trPr>
        <w:tc>
          <w:tcPr>
            <w:tcW w:w="4740" w:type="dxa"/>
            <w:gridSpan w:val="2"/>
          </w:tcPr>
          <w:p w:rsidR="00BA411C" w:rsidRPr="000266B3" w:rsidRDefault="00BA411C" w:rsidP="000266B3">
            <w:pPr>
              <w:pStyle w:val="TAL"/>
              <w:ind w:left="284"/>
              <w:rPr>
                <w:rFonts w:eastAsia="SimSun"/>
                <w:lang w:eastAsia="zh-CN" w:bidi="ar-IQ"/>
              </w:rPr>
            </w:pPr>
            <w:r w:rsidRPr="000266B3">
              <w:rPr>
                <w:rFonts w:eastAsia="SimSun"/>
                <w:lang w:eastAsia="zh-CN" w:bidi="ar-IQ"/>
              </w:rPr>
              <w:t>Used Unit Container</w:t>
            </w:r>
          </w:p>
        </w:tc>
        <w:tc>
          <w:tcPr>
            <w:tcW w:w="749" w:type="dxa"/>
          </w:tcPr>
          <w:p w:rsidR="00BA411C" w:rsidDel="00BA411C" w:rsidRDefault="00BA411C" w:rsidP="00BA411C">
            <w:pPr>
              <w:pStyle w:val="TAC"/>
              <w:ind w:left="200"/>
            </w:pPr>
            <w:r w:rsidRPr="00AD3544">
              <w:rPr>
                <w:lang w:eastAsia="x-none"/>
              </w:rPr>
              <w:t>E</w:t>
            </w:r>
          </w:p>
        </w:tc>
      </w:tr>
      <w:tr w:rsidR="00BA411C" w:rsidRPr="000D2814" w:rsidTr="00383F84">
        <w:trPr>
          <w:jc w:val="center"/>
        </w:trPr>
        <w:tc>
          <w:tcPr>
            <w:tcW w:w="4740" w:type="dxa"/>
            <w:gridSpan w:val="2"/>
          </w:tcPr>
          <w:p w:rsidR="00BA411C" w:rsidRPr="000266B3" w:rsidRDefault="00BA411C" w:rsidP="000266B3">
            <w:pPr>
              <w:pStyle w:val="TAL"/>
              <w:ind w:left="568"/>
              <w:rPr>
                <w:rFonts w:eastAsia="SimSun"/>
                <w:lang w:eastAsia="zh-CN" w:bidi="ar-IQ"/>
              </w:rPr>
            </w:pPr>
            <w:r w:rsidRPr="000266B3">
              <w:rPr>
                <w:rFonts w:eastAsia="SimSun"/>
                <w:lang w:eastAsia="zh-CN" w:bidi="ar-IQ"/>
              </w:rPr>
              <w:t>Triggers</w:t>
            </w:r>
          </w:p>
        </w:tc>
        <w:tc>
          <w:tcPr>
            <w:tcW w:w="749" w:type="dxa"/>
          </w:tcPr>
          <w:p w:rsidR="00BA411C" w:rsidDel="00BA411C" w:rsidRDefault="00BA411C" w:rsidP="00BA411C">
            <w:pPr>
              <w:pStyle w:val="TAC"/>
              <w:ind w:left="200"/>
            </w:pPr>
            <w:r w:rsidRPr="00AD3544">
              <w:rPr>
                <w:lang w:eastAsia="x-none"/>
              </w:rPr>
              <w:t>E</w:t>
            </w:r>
          </w:p>
        </w:tc>
      </w:tr>
      <w:tr w:rsidR="00BA411C" w:rsidRPr="000D2814" w:rsidTr="00383F84">
        <w:trPr>
          <w:jc w:val="center"/>
        </w:trPr>
        <w:tc>
          <w:tcPr>
            <w:tcW w:w="4740" w:type="dxa"/>
            <w:gridSpan w:val="2"/>
          </w:tcPr>
          <w:p w:rsidR="00BA411C" w:rsidRPr="000266B3" w:rsidRDefault="00BA411C" w:rsidP="000266B3">
            <w:pPr>
              <w:pStyle w:val="TAL"/>
              <w:ind w:left="568"/>
              <w:rPr>
                <w:rFonts w:eastAsia="SimSun"/>
                <w:lang w:eastAsia="zh-CN" w:bidi="ar-IQ"/>
              </w:rPr>
            </w:pPr>
            <w:r w:rsidRPr="000266B3">
              <w:rPr>
                <w:rFonts w:eastAsia="SimSun"/>
                <w:lang w:eastAsia="zh-CN" w:bidi="ar-IQ"/>
              </w:rPr>
              <w:t xml:space="preserve">NSPA Container Information </w:t>
            </w:r>
          </w:p>
        </w:tc>
        <w:tc>
          <w:tcPr>
            <w:tcW w:w="749" w:type="dxa"/>
          </w:tcPr>
          <w:p w:rsidR="00BA411C" w:rsidDel="00BA411C" w:rsidRDefault="00BA411C" w:rsidP="00BA411C">
            <w:pPr>
              <w:pStyle w:val="TAC"/>
              <w:ind w:left="200"/>
            </w:pPr>
            <w:r w:rsidRPr="00AD3544">
              <w:rPr>
                <w:lang w:eastAsia="x-none"/>
              </w:rPr>
              <w:t>E</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r>
              <w:rPr>
                <w:lang w:eastAsia="zh-CN"/>
              </w:rPr>
              <w:t>NSPA</w:t>
            </w:r>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BA411C" w:rsidP="000266B3">
            <w:pPr>
              <w:pStyle w:val="TAL"/>
              <w:ind w:left="284"/>
              <w:rPr>
                <w:lang w:eastAsia="zh-CN"/>
              </w:rPr>
            </w:pPr>
            <w:r w:rsidRPr="000266B3">
              <w:rPr>
                <w:rFonts w:eastAsia="SimSun"/>
                <w:lang w:eastAsia="zh-CN" w:bidi="ar-IQ"/>
              </w:rPr>
              <w:t>Single NSSAI</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00942485">
        <w:rPr>
          <w:lang w:bidi="ar-IQ"/>
        </w:rPr>
        <w:t>CEF</w:t>
      </w:r>
      <w:r w:rsidRPr="000D2814">
        <w:rPr>
          <w:lang w:bidi="ar-IQ"/>
        </w:rPr>
        <w:t xml:space="preserve">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942485" w:rsidP="00383F84">
            <w:pPr>
              <w:pStyle w:val="TAH100"/>
              <w:ind w:left="0"/>
              <w:rPr>
                <w:rFonts w:cs="Times New Roman"/>
                <w:bCs w:val="0"/>
              </w:rPr>
            </w:pPr>
            <w:r>
              <w:rPr>
                <w:rFonts w:cs="Times New Roman"/>
                <w:bCs w:val="0"/>
                <w:lang w:eastAsia="zh-CN"/>
              </w:rPr>
              <w:t>CEF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412" w:name="_Toc4680173"/>
      <w:bookmarkStart w:id="413" w:name="_Toc22310327"/>
      <w:bookmarkEnd w:id="409"/>
      <w:bookmarkEnd w:id="410"/>
    </w:p>
    <w:p w:rsidR="00397432" w:rsidRPr="000D2814" w:rsidRDefault="00397432" w:rsidP="00397432">
      <w:pPr>
        <w:rPr>
          <w:lang w:bidi="ar-IQ"/>
        </w:rPr>
      </w:pPr>
    </w:p>
    <w:p w:rsidR="00397432" w:rsidRPr="000D2814" w:rsidRDefault="00397432" w:rsidP="00397432">
      <w:pPr>
        <w:pStyle w:val="Heading2"/>
      </w:pPr>
      <w:bookmarkStart w:id="414" w:name="_Toc38790215"/>
      <w:bookmarkStart w:id="415" w:name="_Toc41925524"/>
      <w:bookmarkStart w:id="416" w:name="_Toc41925783"/>
      <w:bookmarkStart w:id="417" w:name="_Toc43390904"/>
      <w:bookmarkStart w:id="418" w:name="_Toc49521807"/>
      <w:bookmarkStart w:id="419" w:name="_Toc50477146"/>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412"/>
      <w:bookmarkEnd w:id="413"/>
      <w:bookmarkEnd w:id="414"/>
      <w:bookmarkEnd w:id="415"/>
      <w:bookmarkEnd w:id="416"/>
      <w:bookmarkEnd w:id="417"/>
      <w:bookmarkEnd w:id="418"/>
      <w:bookmarkEnd w:id="419"/>
    </w:p>
    <w:p w:rsidR="00397432" w:rsidRPr="000D2814" w:rsidRDefault="00397432" w:rsidP="00397432">
      <w:r w:rsidRPr="000D2814">
        <w:t xml:space="preserve">This mapping between the Information Elements, resource attributes and CHF CDR parameters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E35F31">
      <w:pPr>
        <w:pStyle w:val="Heading8"/>
      </w:pPr>
      <w:r w:rsidRPr="004D3578">
        <w:br w:type="page"/>
      </w:r>
      <w:bookmarkStart w:id="420" w:name="_Toc38790216"/>
      <w:bookmarkStart w:id="421" w:name="_Toc41925525"/>
      <w:bookmarkStart w:id="422" w:name="_Toc41925784"/>
      <w:bookmarkStart w:id="423" w:name="_Toc43390905"/>
      <w:bookmarkStart w:id="424" w:name="_Toc50477147"/>
      <w:r w:rsidRPr="004D3578">
        <w:lastRenderedPageBreak/>
        <w:t xml:space="preserve">Annex </w:t>
      </w:r>
      <w:r w:rsidR="00686C26">
        <w:t>A</w:t>
      </w:r>
      <w:r w:rsidRPr="004D3578">
        <w:t xml:space="preserve"> (informative):</w:t>
      </w:r>
      <w:r w:rsidRPr="004D3578">
        <w:br/>
        <w:t>Change history</w:t>
      </w:r>
      <w:bookmarkEnd w:id="420"/>
      <w:bookmarkEnd w:id="421"/>
      <w:bookmarkEnd w:id="422"/>
      <w:bookmarkEnd w:id="423"/>
      <w:bookmarkEnd w:id="424"/>
    </w:p>
    <w:p w:rsidR="00054A22" w:rsidRPr="00235394" w:rsidRDefault="00054A22" w:rsidP="00054A22">
      <w:pPr>
        <w:pStyle w:val="TH"/>
      </w:pPr>
      <w:bookmarkStart w:id="425" w:name="historyclause"/>
      <w:bookmarkEnd w:id="4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3D3118"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847CF5"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847CF5" w:rsidP="003A291A">
            <w:pPr>
              <w:pStyle w:val="TAL"/>
              <w:jc w:val="center"/>
              <w:rPr>
                <w:sz w:val="16"/>
                <w:szCs w:val="16"/>
                <w:lang w:eastAsia="zh-CN"/>
              </w:rPr>
            </w:pPr>
            <w:hyperlink r:id="rId23" w:history="1">
              <w:r w:rsidR="00C375B8" w:rsidRPr="00E302DF">
                <w:rPr>
                  <w:sz w:val="16"/>
                  <w:szCs w:val="16"/>
                  <w:lang w:eastAsia="zh-CN"/>
                </w:rPr>
                <w:t>S5-202423</w:t>
              </w:r>
            </w:hyperlink>
          </w:p>
          <w:p w:rsidR="00C375B8" w:rsidRDefault="00847CF5" w:rsidP="00C375B8">
            <w:pPr>
              <w:pStyle w:val="TAL"/>
              <w:jc w:val="center"/>
              <w:rPr>
                <w:sz w:val="16"/>
                <w:szCs w:val="16"/>
                <w:lang w:eastAsia="zh-CN"/>
              </w:rPr>
            </w:pPr>
            <w:hyperlink r:id="rId24" w:history="1">
              <w:r w:rsidR="00C375B8" w:rsidRPr="00E302DF">
                <w:rPr>
                  <w:sz w:val="16"/>
                  <w:szCs w:val="16"/>
                  <w:lang w:eastAsia="zh-CN"/>
                </w:rPr>
                <w:t>S5-202424</w:t>
              </w:r>
            </w:hyperlink>
          </w:p>
          <w:p w:rsidR="00C375B8" w:rsidRPr="00E302DF" w:rsidRDefault="00847CF5" w:rsidP="00C375B8">
            <w:pPr>
              <w:spacing w:after="0"/>
              <w:jc w:val="center"/>
              <w:rPr>
                <w:rFonts w:ascii="Arial" w:hAnsi="Arial"/>
                <w:sz w:val="16"/>
                <w:szCs w:val="16"/>
                <w:lang w:eastAsia="zh-CN"/>
              </w:rPr>
            </w:pPr>
            <w:hyperlink r:id="rId25" w:history="1">
              <w:r w:rsidR="00C375B8" w:rsidRPr="00E302DF">
                <w:rPr>
                  <w:rFonts w:ascii="Arial" w:hAnsi="Arial"/>
                  <w:sz w:val="16"/>
                  <w:szCs w:val="16"/>
                  <w:lang w:eastAsia="zh-CN"/>
                </w:rPr>
                <w:t>S5-202425</w:t>
              </w:r>
            </w:hyperlink>
          </w:p>
          <w:p w:rsidR="00C375B8" w:rsidRPr="00E302DF" w:rsidRDefault="00847CF5" w:rsidP="00C375B8">
            <w:pPr>
              <w:spacing w:after="0"/>
              <w:jc w:val="center"/>
              <w:rPr>
                <w:rFonts w:ascii="Arial" w:hAnsi="Arial"/>
                <w:sz w:val="16"/>
                <w:szCs w:val="16"/>
                <w:lang w:eastAsia="zh-CN"/>
              </w:rPr>
            </w:pPr>
            <w:hyperlink r:id="rId26" w:history="1">
              <w:r w:rsidR="00C375B8" w:rsidRPr="00E302DF">
                <w:rPr>
                  <w:rFonts w:ascii="Arial" w:hAnsi="Arial"/>
                  <w:sz w:val="16"/>
                  <w:szCs w:val="16"/>
                  <w:lang w:eastAsia="zh-CN"/>
                </w:rPr>
                <w:t>S5-202427</w:t>
              </w:r>
            </w:hyperlink>
          </w:p>
          <w:p w:rsidR="00C375B8" w:rsidRPr="00E302DF" w:rsidRDefault="00847CF5" w:rsidP="00C375B8">
            <w:pPr>
              <w:spacing w:after="0"/>
              <w:jc w:val="center"/>
              <w:rPr>
                <w:rFonts w:ascii="Arial" w:hAnsi="Arial"/>
                <w:sz w:val="16"/>
                <w:szCs w:val="16"/>
                <w:lang w:eastAsia="zh-CN"/>
              </w:rPr>
            </w:pPr>
            <w:hyperlink r:id="rId27" w:history="1">
              <w:r w:rsidR="00C375B8" w:rsidRPr="00E302DF">
                <w:rPr>
                  <w:rFonts w:ascii="Arial" w:hAnsi="Arial"/>
                  <w:sz w:val="16"/>
                  <w:szCs w:val="16"/>
                  <w:lang w:eastAsia="zh-CN"/>
                </w:rPr>
                <w:t>S5-202428</w:t>
              </w:r>
            </w:hyperlink>
          </w:p>
          <w:p w:rsidR="00C375B8" w:rsidRPr="00E302DF" w:rsidRDefault="00847CF5" w:rsidP="00C375B8">
            <w:pPr>
              <w:pStyle w:val="TAL"/>
              <w:jc w:val="center"/>
              <w:rPr>
                <w:sz w:val="16"/>
                <w:szCs w:val="16"/>
                <w:lang w:eastAsia="zh-CN"/>
              </w:rPr>
            </w:pPr>
            <w:hyperlink r:id="rId28" w:history="1">
              <w:r w:rsidR="00C375B8" w:rsidRPr="00E302DF">
                <w:rPr>
                  <w:sz w:val="16"/>
                  <w:szCs w:val="16"/>
                  <w:lang w:eastAsia="zh-CN"/>
                </w:rPr>
                <w:t>S5-202429</w:t>
              </w:r>
            </w:hyperlink>
          </w:p>
          <w:p w:rsidR="00C375B8" w:rsidRPr="00E302DF" w:rsidRDefault="00847CF5"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S5-202430</w:t>
              </w:r>
            </w:hyperlink>
          </w:p>
          <w:p w:rsidR="00C375B8" w:rsidRDefault="00847CF5" w:rsidP="00C375B8">
            <w:pPr>
              <w:spacing w:after="0"/>
              <w:jc w:val="center"/>
              <w:rPr>
                <w:sz w:val="16"/>
                <w:szCs w:val="16"/>
                <w:lang w:eastAsia="zh-CN"/>
              </w:rPr>
            </w:pPr>
            <w:hyperlink r:id="rId3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Add the NWDAF and MnS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c>
          <w:tcPr>
            <w:tcW w:w="800" w:type="dxa"/>
            <w:shd w:val="solid" w:color="FFFFFF" w:fill="auto"/>
          </w:tcPr>
          <w:p w:rsidR="003D3118" w:rsidRDefault="003D3118" w:rsidP="003A291A">
            <w:pPr>
              <w:pStyle w:val="TAC"/>
              <w:rPr>
                <w:sz w:val="16"/>
                <w:szCs w:val="16"/>
                <w:lang w:eastAsia="zh-CN"/>
              </w:rPr>
            </w:pPr>
            <w:r>
              <w:rPr>
                <w:rFonts w:hint="eastAsia"/>
                <w:sz w:val="16"/>
                <w:szCs w:val="16"/>
                <w:lang w:eastAsia="zh-CN"/>
              </w:rPr>
              <w:t>2</w:t>
            </w:r>
            <w:r>
              <w:rPr>
                <w:sz w:val="16"/>
                <w:szCs w:val="16"/>
                <w:lang w:eastAsia="zh-CN"/>
              </w:rPr>
              <w:t>020-05</w:t>
            </w:r>
          </w:p>
        </w:tc>
        <w:tc>
          <w:tcPr>
            <w:tcW w:w="800" w:type="dxa"/>
            <w:shd w:val="solid" w:color="FFFFFF" w:fill="auto"/>
          </w:tcPr>
          <w:p w:rsidR="003D3118" w:rsidRDefault="003D3118">
            <w:pPr>
              <w:pStyle w:val="TAC"/>
              <w:rPr>
                <w:sz w:val="16"/>
                <w:szCs w:val="16"/>
                <w:lang w:eastAsia="zh-CN"/>
              </w:rPr>
            </w:pPr>
            <w:r>
              <w:rPr>
                <w:rFonts w:hint="eastAsia"/>
                <w:sz w:val="16"/>
                <w:szCs w:val="16"/>
                <w:lang w:eastAsia="zh-CN"/>
              </w:rPr>
              <w:t>S</w:t>
            </w:r>
            <w:r>
              <w:rPr>
                <w:sz w:val="16"/>
                <w:szCs w:val="16"/>
                <w:lang w:eastAsia="zh-CN"/>
              </w:rPr>
              <w:t>A5 #13</w:t>
            </w:r>
            <w:r w:rsidR="006704DA">
              <w:rPr>
                <w:sz w:val="16"/>
                <w:szCs w:val="16"/>
                <w:lang w:eastAsia="zh-CN"/>
              </w:rPr>
              <w:t>1</w:t>
            </w:r>
            <w:r>
              <w:rPr>
                <w:sz w:val="16"/>
                <w:szCs w:val="16"/>
                <w:lang w:eastAsia="zh-CN"/>
              </w:rPr>
              <w:t>e</w:t>
            </w:r>
          </w:p>
        </w:tc>
        <w:tc>
          <w:tcPr>
            <w:tcW w:w="1094" w:type="dxa"/>
            <w:shd w:val="solid" w:color="FFFFFF" w:fill="auto"/>
          </w:tcPr>
          <w:p w:rsidR="003D3118" w:rsidRDefault="004E36CA" w:rsidP="003A291A">
            <w:pPr>
              <w:pStyle w:val="TAL"/>
              <w:jc w:val="center"/>
              <w:rPr>
                <w:sz w:val="16"/>
                <w:szCs w:val="16"/>
                <w:lang w:eastAsia="zh-CN"/>
              </w:rPr>
            </w:pPr>
            <w:r w:rsidRPr="004E36CA">
              <w:rPr>
                <w:sz w:val="16"/>
                <w:szCs w:val="16"/>
                <w:lang w:eastAsia="zh-CN"/>
              </w:rPr>
              <w:t>S5-203476</w:t>
            </w:r>
          </w:p>
          <w:p w:rsidR="0010199E" w:rsidRDefault="0010199E" w:rsidP="003A291A">
            <w:pPr>
              <w:pStyle w:val="TAL"/>
              <w:jc w:val="center"/>
              <w:rPr>
                <w:sz w:val="16"/>
                <w:szCs w:val="16"/>
                <w:lang w:eastAsia="zh-CN"/>
              </w:rPr>
            </w:pPr>
            <w:r w:rsidRPr="0010199E">
              <w:rPr>
                <w:sz w:val="16"/>
                <w:szCs w:val="16"/>
                <w:lang w:eastAsia="zh-CN"/>
              </w:rPr>
              <w:t>S5-203478</w:t>
            </w:r>
          </w:p>
          <w:p w:rsidR="002940E3" w:rsidRDefault="002940E3" w:rsidP="003A291A">
            <w:pPr>
              <w:pStyle w:val="TAL"/>
              <w:jc w:val="center"/>
              <w:rPr>
                <w:sz w:val="16"/>
                <w:szCs w:val="16"/>
                <w:lang w:eastAsia="zh-CN"/>
              </w:rPr>
            </w:pPr>
            <w:r w:rsidRPr="002940E3">
              <w:rPr>
                <w:sz w:val="16"/>
                <w:szCs w:val="16"/>
                <w:lang w:eastAsia="zh-CN"/>
              </w:rPr>
              <w:t>S5-203479</w:t>
            </w:r>
          </w:p>
          <w:p w:rsidR="004163B1" w:rsidRDefault="004163B1" w:rsidP="003A291A">
            <w:pPr>
              <w:pStyle w:val="TAL"/>
              <w:jc w:val="center"/>
              <w:rPr>
                <w:sz w:val="16"/>
                <w:szCs w:val="16"/>
                <w:lang w:eastAsia="zh-CN"/>
              </w:rPr>
            </w:pPr>
            <w:r w:rsidRPr="004163B1">
              <w:rPr>
                <w:sz w:val="16"/>
                <w:szCs w:val="16"/>
                <w:lang w:eastAsia="zh-CN"/>
              </w:rPr>
              <w:t>S5-203511</w:t>
            </w:r>
          </w:p>
          <w:p w:rsidR="00A568F9" w:rsidRDefault="00A568F9" w:rsidP="003A291A">
            <w:pPr>
              <w:pStyle w:val="TAL"/>
              <w:jc w:val="center"/>
              <w:rPr>
                <w:sz w:val="16"/>
                <w:szCs w:val="16"/>
                <w:lang w:eastAsia="zh-CN"/>
              </w:rPr>
            </w:pPr>
          </w:p>
        </w:tc>
        <w:tc>
          <w:tcPr>
            <w:tcW w:w="425" w:type="dxa"/>
            <w:shd w:val="solid" w:color="FFFFFF" w:fill="auto"/>
          </w:tcPr>
          <w:p w:rsidR="003D3118" w:rsidRPr="006B0D02" w:rsidRDefault="003D3118" w:rsidP="003A291A">
            <w:pPr>
              <w:pStyle w:val="TAL"/>
              <w:rPr>
                <w:sz w:val="16"/>
                <w:szCs w:val="16"/>
              </w:rPr>
            </w:pPr>
          </w:p>
        </w:tc>
        <w:tc>
          <w:tcPr>
            <w:tcW w:w="425" w:type="dxa"/>
            <w:shd w:val="solid" w:color="FFFFFF" w:fill="auto"/>
          </w:tcPr>
          <w:p w:rsidR="003D3118" w:rsidRPr="006B0D02" w:rsidRDefault="003D3118" w:rsidP="003A291A">
            <w:pPr>
              <w:pStyle w:val="TAR"/>
              <w:rPr>
                <w:sz w:val="16"/>
                <w:szCs w:val="16"/>
              </w:rPr>
            </w:pPr>
          </w:p>
        </w:tc>
        <w:tc>
          <w:tcPr>
            <w:tcW w:w="425" w:type="dxa"/>
            <w:shd w:val="solid" w:color="FFFFFF" w:fill="auto"/>
          </w:tcPr>
          <w:p w:rsidR="003D3118" w:rsidRPr="006B0D02" w:rsidRDefault="003D3118" w:rsidP="003A291A">
            <w:pPr>
              <w:pStyle w:val="TAC"/>
              <w:rPr>
                <w:sz w:val="16"/>
                <w:szCs w:val="16"/>
              </w:rPr>
            </w:pPr>
          </w:p>
        </w:tc>
        <w:tc>
          <w:tcPr>
            <w:tcW w:w="4962" w:type="dxa"/>
            <w:shd w:val="solid" w:color="FFFFFF" w:fill="auto"/>
          </w:tcPr>
          <w:p w:rsidR="003D3118" w:rsidRDefault="004E36CA" w:rsidP="003A291A">
            <w:pPr>
              <w:pStyle w:val="TAL"/>
              <w:rPr>
                <w:rFonts w:cs="Arial"/>
                <w:sz w:val="16"/>
                <w:szCs w:val="16"/>
              </w:rPr>
            </w:pPr>
            <w:r>
              <w:rPr>
                <w:rFonts w:cs="Arial"/>
                <w:sz w:val="16"/>
                <w:szCs w:val="16"/>
              </w:rPr>
              <w:t>Remove the editor's notes in clause 4 and clause 5</w:t>
            </w:r>
          </w:p>
          <w:p w:rsidR="0010199E" w:rsidRDefault="0010199E" w:rsidP="003A291A">
            <w:pPr>
              <w:pStyle w:val="TAL"/>
              <w:rPr>
                <w:rFonts w:cs="Arial"/>
                <w:sz w:val="16"/>
                <w:szCs w:val="16"/>
              </w:rPr>
            </w:pPr>
            <w:r>
              <w:rPr>
                <w:rFonts w:cs="Arial"/>
                <w:sz w:val="16"/>
                <w:szCs w:val="16"/>
              </w:rPr>
              <w:t>Update the clause 3 for new charging function</w:t>
            </w:r>
          </w:p>
          <w:p w:rsidR="002940E3" w:rsidRDefault="002940E3" w:rsidP="003A291A">
            <w:pPr>
              <w:pStyle w:val="TAL"/>
              <w:rPr>
                <w:rFonts w:cs="Arial"/>
                <w:sz w:val="16"/>
                <w:szCs w:val="16"/>
              </w:rPr>
            </w:pPr>
            <w:r>
              <w:rPr>
                <w:rFonts w:cs="Arial"/>
                <w:sz w:val="16"/>
                <w:szCs w:val="16"/>
              </w:rPr>
              <w:t>Update the message flow</w:t>
            </w:r>
          </w:p>
          <w:p w:rsidR="004163B1" w:rsidRDefault="004163B1" w:rsidP="003A291A">
            <w:pPr>
              <w:pStyle w:val="TAL"/>
              <w:rPr>
                <w:rFonts w:cs="Arial"/>
                <w:sz w:val="16"/>
                <w:szCs w:val="16"/>
              </w:rPr>
            </w:pPr>
            <w:r>
              <w:rPr>
                <w:rFonts w:cs="Arial"/>
                <w:sz w:val="16"/>
                <w:szCs w:val="16"/>
              </w:rPr>
              <w:t>Add the NS performance and analytics charging information</w:t>
            </w:r>
          </w:p>
          <w:p w:rsidR="00F0526E" w:rsidRDefault="00A568F9" w:rsidP="003A291A">
            <w:pPr>
              <w:pStyle w:val="TAL"/>
              <w:rPr>
                <w:rFonts w:cs="Arial"/>
                <w:sz w:val="16"/>
                <w:szCs w:val="16"/>
              </w:rPr>
            </w:pPr>
            <w:r w:rsidRPr="00A568F9">
              <w:rPr>
                <w:rFonts w:cs="Arial"/>
                <w:sz w:val="16"/>
                <w:szCs w:val="16"/>
              </w:rPr>
              <w:t>Edit help</w:t>
            </w:r>
            <w:r w:rsidR="00F0526E">
              <w:rPr>
                <w:rFonts w:cs="Arial"/>
                <w:sz w:val="16"/>
                <w:szCs w:val="16"/>
              </w:rPr>
              <w:t xml:space="preserve"> from ETSI</w:t>
            </w:r>
          </w:p>
        </w:tc>
        <w:tc>
          <w:tcPr>
            <w:tcW w:w="708" w:type="dxa"/>
            <w:shd w:val="solid" w:color="FFFFFF" w:fill="auto"/>
          </w:tcPr>
          <w:p w:rsidR="003D3118" w:rsidRDefault="006704DA">
            <w:pPr>
              <w:pStyle w:val="TAC"/>
              <w:rPr>
                <w:sz w:val="16"/>
                <w:szCs w:val="16"/>
                <w:lang w:eastAsia="zh-CN"/>
              </w:rPr>
            </w:pPr>
            <w:r>
              <w:rPr>
                <w:rFonts w:hint="eastAsia"/>
                <w:sz w:val="16"/>
                <w:szCs w:val="16"/>
                <w:lang w:eastAsia="zh-CN"/>
              </w:rPr>
              <w:t>0</w:t>
            </w:r>
            <w:r>
              <w:rPr>
                <w:sz w:val="16"/>
                <w:szCs w:val="16"/>
                <w:lang w:eastAsia="zh-CN"/>
              </w:rPr>
              <w:t>.5.0</w:t>
            </w:r>
          </w:p>
        </w:tc>
      </w:tr>
      <w:tr w:rsidR="004910D1" w:rsidRPr="006B0D02" w:rsidTr="007B3E8E">
        <w:tc>
          <w:tcPr>
            <w:tcW w:w="800" w:type="dxa"/>
            <w:shd w:val="solid" w:color="FFFFFF" w:fill="auto"/>
          </w:tcPr>
          <w:p w:rsidR="004910D1" w:rsidRDefault="004910D1" w:rsidP="003A291A">
            <w:pPr>
              <w:pStyle w:val="TAC"/>
              <w:rPr>
                <w:sz w:val="16"/>
                <w:szCs w:val="16"/>
                <w:lang w:eastAsia="zh-CN"/>
              </w:rPr>
            </w:pPr>
            <w:r>
              <w:rPr>
                <w:sz w:val="16"/>
                <w:szCs w:val="16"/>
                <w:lang w:eastAsia="zh-CN"/>
              </w:rPr>
              <w:t>2020-06</w:t>
            </w:r>
          </w:p>
        </w:tc>
        <w:tc>
          <w:tcPr>
            <w:tcW w:w="800" w:type="dxa"/>
            <w:shd w:val="solid" w:color="FFFFFF" w:fill="auto"/>
          </w:tcPr>
          <w:p w:rsidR="004910D1" w:rsidRDefault="004910D1">
            <w:pPr>
              <w:pStyle w:val="TAC"/>
              <w:rPr>
                <w:sz w:val="16"/>
                <w:szCs w:val="16"/>
                <w:lang w:eastAsia="zh-CN"/>
              </w:rPr>
            </w:pPr>
            <w:r>
              <w:rPr>
                <w:sz w:val="16"/>
                <w:szCs w:val="16"/>
                <w:lang w:eastAsia="zh-CN"/>
              </w:rPr>
              <w:t>SA#88-e</w:t>
            </w:r>
          </w:p>
        </w:tc>
        <w:tc>
          <w:tcPr>
            <w:tcW w:w="1094" w:type="dxa"/>
            <w:shd w:val="solid" w:color="FFFFFF" w:fill="auto"/>
          </w:tcPr>
          <w:p w:rsidR="004910D1" w:rsidRPr="004E36CA" w:rsidRDefault="004910D1" w:rsidP="003A291A">
            <w:pPr>
              <w:pStyle w:val="TAL"/>
              <w:jc w:val="center"/>
              <w:rPr>
                <w:sz w:val="16"/>
                <w:szCs w:val="16"/>
                <w:lang w:eastAsia="zh-CN"/>
              </w:rPr>
            </w:pPr>
            <w:r>
              <w:rPr>
                <w:sz w:val="16"/>
                <w:szCs w:val="16"/>
                <w:lang w:eastAsia="zh-CN"/>
              </w:rPr>
              <w:t>SP-200481</w:t>
            </w:r>
          </w:p>
        </w:tc>
        <w:tc>
          <w:tcPr>
            <w:tcW w:w="425" w:type="dxa"/>
            <w:shd w:val="solid" w:color="FFFFFF" w:fill="auto"/>
          </w:tcPr>
          <w:p w:rsidR="004910D1" w:rsidRPr="006B0D02" w:rsidRDefault="004910D1" w:rsidP="003A291A">
            <w:pPr>
              <w:pStyle w:val="TAL"/>
              <w:rPr>
                <w:sz w:val="16"/>
                <w:szCs w:val="16"/>
              </w:rPr>
            </w:pPr>
          </w:p>
        </w:tc>
        <w:tc>
          <w:tcPr>
            <w:tcW w:w="425" w:type="dxa"/>
            <w:shd w:val="solid" w:color="FFFFFF" w:fill="auto"/>
          </w:tcPr>
          <w:p w:rsidR="004910D1" w:rsidRPr="006B0D02" w:rsidRDefault="004910D1" w:rsidP="003A291A">
            <w:pPr>
              <w:pStyle w:val="TAR"/>
              <w:rPr>
                <w:sz w:val="16"/>
                <w:szCs w:val="16"/>
              </w:rPr>
            </w:pPr>
          </w:p>
        </w:tc>
        <w:tc>
          <w:tcPr>
            <w:tcW w:w="425" w:type="dxa"/>
            <w:shd w:val="solid" w:color="FFFFFF" w:fill="auto"/>
          </w:tcPr>
          <w:p w:rsidR="004910D1" w:rsidRPr="006B0D02" w:rsidRDefault="004910D1" w:rsidP="003A291A">
            <w:pPr>
              <w:pStyle w:val="TAC"/>
              <w:rPr>
                <w:sz w:val="16"/>
                <w:szCs w:val="16"/>
              </w:rPr>
            </w:pPr>
          </w:p>
        </w:tc>
        <w:tc>
          <w:tcPr>
            <w:tcW w:w="4962" w:type="dxa"/>
            <w:shd w:val="solid" w:color="FFFFFF" w:fill="auto"/>
          </w:tcPr>
          <w:p w:rsidR="004910D1" w:rsidRDefault="004910D1" w:rsidP="003A291A">
            <w:pPr>
              <w:pStyle w:val="TAL"/>
              <w:rPr>
                <w:rFonts w:cs="Arial"/>
                <w:sz w:val="16"/>
                <w:szCs w:val="16"/>
              </w:rPr>
            </w:pPr>
            <w:r>
              <w:rPr>
                <w:rFonts w:cs="Arial"/>
                <w:sz w:val="16"/>
                <w:szCs w:val="16"/>
              </w:rPr>
              <w:t>Presented for information</w:t>
            </w:r>
          </w:p>
        </w:tc>
        <w:tc>
          <w:tcPr>
            <w:tcW w:w="708" w:type="dxa"/>
            <w:shd w:val="solid" w:color="FFFFFF" w:fill="auto"/>
          </w:tcPr>
          <w:p w:rsidR="004910D1" w:rsidRDefault="004910D1">
            <w:pPr>
              <w:pStyle w:val="TAC"/>
              <w:rPr>
                <w:sz w:val="16"/>
                <w:szCs w:val="16"/>
                <w:lang w:eastAsia="zh-CN"/>
              </w:rPr>
            </w:pPr>
            <w:r>
              <w:rPr>
                <w:sz w:val="16"/>
                <w:szCs w:val="16"/>
                <w:lang w:eastAsia="zh-CN"/>
              </w:rPr>
              <w:t>1.0.0</w:t>
            </w:r>
          </w:p>
        </w:tc>
      </w:tr>
      <w:tr w:rsidR="006B1D7D" w:rsidRPr="006B0D02" w:rsidTr="007B3E8E">
        <w:tc>
          <w:tcPr>
            <w:tcW w:w="800" w:type="dxa"/>
            <w:shd w:val="solid" w:color="FFFFFF" w:fill="auto"/>
          </w:tcPr>
          <w:p w:rsidR="006B1D7D" w:rsidRDefault="006B1D7D" w:rsidP="006B1D7D">
            <w:pPr>
              <w:pStyle w:val="TAC"/>
              <w:rPr>
                <w:sz w:val="16"/>
                <w:szCs w:val="16"/>
                <w:lang w:eastAsia="zh-CN"/>
              </w:rPr>
            </w:pPr>
            <w:r>
              <w:rPr>
                <w:sz w:val="16"/>
                <w:szCs w:val="16"/>
                <w:lang w:eastAsia="zh-CN"/>
              </w:rPr>
              <w:t>2020-06</w:t>
            </w:r>
          </w:p>
        </w:tc>
        <w:tc>
          <w:tcPr>
            <w:tcW w:w="800" w:type="dxa"/>
            <w:shd w:val="solid" w:color="FFFFFF" w:fill="auto"/>
          </w:tcPr>
          <w:p w:rsidR="006B1D7D" w:rsidRDefault="006B1D7D" w:rsidP="006B1D7D">
            <w:pPr>
              <w:pStyle w:val="TAC"/>
              <w:rPr>
                <w:sz w:val="16"/>
                <w:szCs w:val="16"/>
                <w:lang w:eastAsia="zh-CN"/>
              </w:rPr>
            </w:pPr>
            <w:r>
              <w:rPr>
                <w:sz w:val="16"/>
                <w:szCs w:val="16"/>
                <w:lang w:eastAsia="zh-CN"/>
              </w:rPr>
              <w:t>SA#88-e</w:t>
            </w:r>
          </w:p>
        </w:tc>
        <w:tc>
          <w:tcPr>
            <w:tcW w:w="1094" w:type="dxa"/>
            <w:shd w:val="solid" w:color="FFFFFF" w:fill="auto"/>
          </w:tcPr>
          <w:p w:rsidR="006B1D7D" w:rsidRDefault="006B1D7D" w:rsidP="006B1D7D">
            <w:pPr>
              <w:pStyle w:val="TAL"/>
              <w:jc w:val="center"/>
              <w:rPr>
                <w:sz w:val="16"/>
                <w:szCs w:val="16"/>
                <w:lang w:eastAsia="zh-CN"/>
              </w:rPr>
            </w:pPr>
            <w:r>
              <w:rPr>
                <w:sz w:val="16"/>
                <w:szCs w:val="16"/>
                <w:lang w:eastAsia="zh-CN"/>
              </w:rPr>
              <w:t>SP-200518</w:t>
            </w:r>
          </w:p>
        </w:tc>
        <w:tc>
          <w:tcPr>
            <w:tcW w:w="425" w:type="dxa"/>
            <w:shd w:val="solid" w:color="FFFFFF" w:fill="auto"/>
          </w:tcPr>
          <w:p w:rsidR="006B1D7D" w:rsidRPr="006B0D02" w:rsidRDefault="006B1D7D" w:rsidP="006B1D7D">
            <w:pPr>
              <w:pStyle w:val="TAL"/>
              <w:rPr>
                <w:sz w:val="16"/>
                <w:szCs w:val="16"/>
              </w:rPr>
            </w:pPr>
          </w:p>
        </w:tc>
        <w:tc>
          <w:tcPr>
            <w:tcW w:w="425" w:type="dxa"/>
            <w:shd w:val="solid" w:color="FFFFFF" w:fill="auto"/>
          </w:tcPr>
          <w:p w:rsidR="006B1D7D" w:rsidRPr="006B0D02" w:rsidRDefault="006B1D7D" w:rsidP="006B1D7D">
            <w:pPr>
              <w:pStyle w:val="TAR"/>
              <w:rPr>
                <w:sz w:val="16"/>
                <w:szCs w:val="16"/>
              </w:rPr>
            </w:pPr>
          </w:p>
        </w:tc>
        <w:tc>
          <w:tcPr>
            <w:tcW w:w="425" w:type="dxa"/>
            <w:shd w:val="solid" w:color="FFFFFF" w:fill="auto"/>
          </w:tcPr>
          <w:p w:rsidR="006B1D7D" w:rsidRPr="006B0D02" w:rsidRDefault="006B1D7D" w:rsidP="006B1D7D">
            <w:pPr>
              <w:pStyle w:val="TAC"/>
              <w:rPr>
                <w:sz w:val="16"/>
                <w:szCs w:val="16"/>
              </w:rPr>
            </w:pPr>
          </w:p>
        </w:tc>
        <w:tc>
          <w:tcPr>
            <w:tcW w:w="4962" w:type="dxa"/>
            <w:shd w:val="solid" w:color="FFFFFF" w:fill="auto"/>
          </w:tcPr>
          <w:p w:rsidR="006B1D7D" w:rsidRDefault="006B1D7D" w:rsidP="006B1D7D">
            <w:pPr>
              <w:pStyle w:val="TAL"/>
              <w:rPr>
                <w:rFonts w:cs="Arial"/>
                <w:sz w:val="16"/>
                <w:szCs w:val="16"/>
              </w:rPr>
            </w:pPr>
            <w:r>
              <w:rPr>
                <w:rFonts w:cs="Arial"/>
                <w:sz w:val="16"/>
                <w:szCs w:val="16"/>
              </w:rPr>
              <w:t>Identical version, it replaces the wrong specification that was uploaded as 1.0.0</w:t>
            </w:r>
          </w:p>
        </w:tc>
        <w:tc>
          <w:tcPr>
            <w:tcW w:w="708" w:type="dxa"/>
            <w:shd w:val="solid" w:color="FFFFFF" w:fill="auto"/>
          </w:tcPr>
          <w:p w:rsidR="006B1D7D" w:rsidRDefault="006B1D7D" w:rsidP="006B1D7D">
            <w:pPr>
              <w:pStyle w:val="TAC"/>
              <w:rPr>
                <w:sz w:val="16"/>
                <w:szCs w:val="16"/>
                <w:lang w:eastAsia="zh-CN"/>
              </w:rPr>
            </w:pPr>
            <w:r>
              <w:rPr>
                <w:sz w:val="16"/>
                <w:szCs w:val="16"/>
                <w:lang w:eastAsia="zh-CN"/>
              </w:rPr>
              <w:t>1.0.1</w:t>
            </w:r>
          </w:p>
        </w:tc>
      </w:tr>
      <w:tr w:rsidR="00B540E5" w:rsidRPr="006B0D02" w:rsidTr="007B3E8E">
        <w:tc>
          <w:tcPr>
            <w:tcW w:w="800" w:type="dxa"/>
            <w:shd w:val="solid" w:color="FFFFFF" w:fill="auto"/>
          </w:tcPr>
          <w:p w:rsidR="00B540E5" w:rsidRDefault="00B540E5" w:rsidP="00B540E5">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B540E5" w:rsidRDefault="00B540E5" w:rsidP="00B540E5">
            <w:pPr>
              <w:pStyle w:val="TAC"/>
              <w:rPr>
                <w:sz w:val="16"/>
                <w:szCs w:val="16"/>
                <w:lang w:eastAsia="zh-CN"/>
              </w:rPr>
            </w:pPr>
            <w:r>
              <w:rPr>
                <w:rFonts w:hint="eastAsia"/>
                <w:sz w:val="16"/>
                <w:szCs w:val="16"/>
                <w:lang w:eastAsia="zh-CN"/>
              </w:rPr>
              <w:t>S</w:t>
            </w:r>
            <w:r>
              <w:rPr>
                <w:sz w:val="16"/>
                <w:szCs w:val="16"/>
                <w:lang w:eastAsia="zh-CN"/>
              </w:rPr>
              <w:t>A5 #132e</w:t>
            </w:r>
          </w:p>
        </w:tc>
        <w:tc>
          <w:tcPr>
            <w:tcW w:w="1094" w:type="dxa"/>
            <w:shd w:val="solid" w:color="FFFFFF" w:fill="auto"/>
          </w:tcPr>
          <w:p w:rsidR="00766725" w:rsidRPr="00766725" w:rsidRDefault="00847CF5" w:rsidP="00B540E5">
            <w:pPr>
              <w:pStyle w:val="TAL"/>
              <w:jc w:val="center"/>
              <w:rPr>
                <w:sz w:val="16"/>
                <w:szCs w:val="16"/>
                <w:lang w:eastAsia="zh-CN"/>
              </w:rPr>
            </w:pPr>
            <w:hyperlink r:id="rId31" w:history="1">
              <w:r w:rsidR="00766725" w:rsidRPr="000536AC">
                <w:rPr>
                  <w:sz w:val="16"/>
                  <w:szCs w:val="16"/>
                  <w:lang w:eastAsia="zh-CN"/>
                </w:rPr>
                <w:t>S5-204594</w:t>
              </w:r>
            </w:hyperlink>
          </w:p>
          <w:p w:rsidR="00766725" w:rsidRPr="00766725" w:rsidRDefault="00847CF5" w:rsidP="00B540E5">
            <w:pPr>
              <w:pStyle w:val="TAL"/>
              <w:jc w:val="center"/>
              <w:rPr>
                <w:sz w:val="16"/>
                <w:szCs w:val="16"/>
                <w:lang w:eastAsia="zh-CN"/>
              </w:rPr>
            </w:pPr>
            <w:hyperlink r:id="rId32" w:history="1">
              <w:r w:rsidR="00766725" w:rsidRPr="000536AC">
                <w:rPr>
                  <w:sz w:val="16"/>
                  <w:szCs w:val="16"/>
                  <w:lang w:eastAsia="zh-CN"/>
                </w:rPr>
                <w:t>S5-204595</w:t>
              </w:r>
            </w:hyperlink>
          </w:p>
          <w:p w:rsidR="00766725" w:rsidRPr="00766725" w:rsidRDefault="00766725" w:rsidP="00B540E5">
            <w:pPr>
              <w:pStyle w:val="TAL"/>
              <w:jc w:val="center"/>
              <w:rPr>
                <w:sz w:val="16"/>
                <w:szCs w:val="16"/>
                <w:lang w:eastAsia="zh-CN"/>
              </w:rPr>
            </w:pPr>
            <w:r w:rsidRPr="00766725">
              <w:rPr>
                <w:sz w:val="16"/>
                <w:szCs w:val="16"/>
                <w:lang w:eastAsia="zh-CN"/>
              </w:rPr>
              <w:t>S5-204596</w:t>
            </w:r>
          </w:p>
          <w:p w:rsidR="00766725" w:rsidRPr="00766725" w:rsidRDefault="00766725" w:rsidP="00B540E5">
            <w:pPr>
              <w:pStyle w:val="TAL"/>
              <w:jc w:val="center"/>
              <w:rPr>
                <w:sz w:val="16"/>
                <w:szCs w:val="16"/>
                <w:lang w:eastAsia="zh-CN"/>
              </w:rPr>
            </w:pPr>
            <w:r w:rsidRPr="00766725">
              <w:rPr>
                <w:sz w:val="16"/>
                <w:szCs w:val="16"/>
                <w:lang w:eastAsia="zh-CN"/>
              </w:rPr>
              <w:t>S5-204597</w:t>
            </w:r>
          </w:p>
          <w:p w:rsidR="00766725" w:rsidRPr="00766725" w:rsidRDefault="00766725" w:rsidP="00B540E5">
            <w:pPr>
              <w:pStyle w:val="TAL"/>
              <w:jc w:val="center"/>
              <w:rPr>
                <w:sz w:val="16"/>
                <w:szCs w:val="16"/>
                <w:lang w:eastAsia="zh-CN"/>
              </w:rPr>
            </w:pPr>
            <w:r w:rsidRPr="00766725">
              <w:rPr>
                <w:sz w:val="16"/>
                <w:szCs w:val="16"/>
                <w:lang w:eastAsia="zh-CN"/>
              </w:rPr>
              <w:t>S5-204598</w:t>
            </w:r>
          </w:p>
          <w:p w:rsidR="00766725" w:rsidRPr="00766725" w:rsidRDefault="00766725" w:rsidP="00B540E5">
            <w:pPr>
              <w:pStyle w:val="TAL"/>
              <w:jc w:val="center"/>
              <w:rPr>
                <w:sz w:val="16"/>
                <w:szCs w:val="16"/>
                <w:lang w:eastAsia="zh-CN"/>
              </w:rPr>
            </w:pPr>
          </w:p>
          <w:p w:rsidR="00766725" w:rsidRDefault="00766725" w:rsidP="00B540E5">
            <w:pPr>
              <w:pStyle w:val="TAL"/>
              <w:jc w:val="center"/>
              <w:rPr>
                <w:sz w:val="16"/>
                <w:szCs w:val="16"/>
                <w:lang w:eastAsia="zh-CN"/>
              </w:rPr>
            </w:pPr>
            <w:r w:rsidRPr="00766725">
              <w:rPr>
                <w:sz w:val="16"/>
                <w:szCs w:val="16"/>
                <w:lang w:eastAsia="zh-CN"/>
              </w:rPr>
              <w:t>S5-204599</w:t>
            </w:r>
          </w:p>
          <w:p w:rsidR="00C57335" w:rsidRPr="00766725" w:rsidRDefault="00C57335" w:rsidP="00B540E5">
            <w:pPr>
              <w:pStyle w:val="TAL"/>
              <w:jc w:val="center"/>
              <w:rPr>
                <w:sz w:val="16"/>
                <w:szCs w:val="16"/>
                <w:lang w:eastAsia="zh-CN"/>
              </w:rPr>
            </w:pPr>
            <w:r w:rsidRPr="00766725">
              <w:rPr>
                <w:sz w:val="16"/>
                <w:szCs w:val="16"/>
                <w:lang w:eastAsia="zh-CN"/>
              </w:rPr>
              <w:t>S5-204609</w:t>
            </w:r>
          </w:p>
          <w:p w:rsidR="00766725" w:rsidRDefault="00766725" w:rsidP="00B540E5">
            <w:pPr>
              <w:pStyle w:val="TAL"/>
              <w:jc w:val="center"/>
              <w:rPr>
                <w:sz w:val="16"/>
                <w:szCs w:val="16"/>
                <w:lang w:eastAsia="zh-CN"/>
              </w:rPr>
            </w:pPr>
            <w:r w:rsidRPr="00766725">
              <w:rPr>
                <w:sz w:val="16"/>
                <w:szCs w:val="16"/>
                <w:lang w:eastAsia="zh-CN"/>
              </w:rPr>
              <w:t>S5-204626</w:t>
            </w:r>
          </w:p>
        </w:tc>
        <w:tc>
          <w:tcPr>
            <w:tcW w:w="425" w:type="dxa"/>
            <w:shd w:val="solid" w:color="FFFFFF" w:fill="auto"/>
          </w:tcPr>
          <w:p w:rsidR="00B540E5" w:rsidRPr="006B0D02" w:rsidRDefault="00B540E5" w:rsidP="00B540E5">
            <w:pPr>
              <w:pStyle w:val="TAL"/>
              <w:rPr>
                <w:sz w:val="16"/>
                <w:szCs w:val="16"/>
              </w:rPr>
            </w:pPr>
          </w:p>
        </w:tc>
        <w:tc>
          <w:tcPr>
            <w:tcW w:w="425" w:type="dxa"/>
            <w:shd w:val="solid" w:color="FFFFFF" w:fill="auto"/>
          </w:tcPr>
          <w:p w:rsidR="00B540E5" w:rsidRPr="006B0D02" w:rsidRDefault="00B540E5" w:rsidP="00B540E5">
            <w:pPr>
              <w:pStyle w:val="TAR"/>
              <w:rPr>
                <w:sz w:val="16"/>
                <w:szCs w:val="16"/>
              </w:rPr>
            </w:pPr>
          </w:p>
        </w:tc>
        <w:tc>
          <w:tcPr>
            <w:tcW w:w="425" w:type="dxa"/>
            <w:shd w:val="solid" w:color="FFFFFF" w:fill="auto"/>
          </w:tcPr>
          <w:p w:rsidR="00B540E5" w:rsidRPr="006B0D02" w:rsidRDefault="00B540E5" w:rsidP="00B540E5">
            <w:pPr>
              <w:pStyle w:val="TAC"/>
              <w:rPr>
                <w:sz w:val="16"/>
                <w:szCs w:val="16"/>
              </w:rPr>
            </w:pPr>
          </w:p>
        </w:tc>
        <w:tc>
          <w:tcPr>
            <w:tcW w:w="4962" w:type="dxa"/>
            <w:shd w:val="solid" w:color="FFFFFF" w:fill="auto"/>
          </w:tcPr>
          <w:p w:rsidR="00766725" w:rsidRDefault="00766725" w:rsidP="00B540E5">
            <w:pPr>
              <w:pStyle w:val="TAL"/>
              <w:rPr>
                <w:rFonts w:cs="Arial"/>
                <w:sz w:val="16"/>
                <w:szCs w:val="16"/>
              </w:rPr>
            </w:pPr>
            <w:r>
              <w:rPr>
                <w:rFonts w:cs="Arial"/>
                <w:sz w:val="16"/>
                <w:szCs w:val="16"/>
              </w:rPr>
              <w:t>Update the Bns</w:t>
            </w:r>
          </w:p>
          <w:p w:rsidR="00766725" w:rsidRDefault="00766725" w:rsidP="00B540E5">
            <w:pPr>
              <w:pStyle w:val="TAL"/>
              <w:rPr>
                <w:rFonts w:cs="Arial"/>
                <w:sz w:val="16"/>
                <w:szCs w:val="16"/>
              </w:rPr>
            </w:pPr>
            <w:r>
              <w:rPr>
                <w:rFonts w:cs="Arial"/>
                <w:sz w:val="16"/>
                <w:szCs w:val="16"/>
              </w:rPr>
              <w:t>Update the CHF selection based on NRF</w:t>
            </w:r>
          </w:p>
          <w:p w:rsidR="00766725" w:rsidRDefault="00766725" w:rsidP="00B540E5">
            <w:pPr>
              <w:pStyle w:val="TAL"/>
              <w:rPr>
                <w:rFonts w:cs="Arial"/>
                <w:sz w:val="16"/>
                <w:szCs w:val="16"/>
              </w:rPr>
            </w:pPr>
            <w:r>
              <w:rPr>
                <w:rFonts w:cs="Arial"/>
                <w:sz w:val="16"/>
                <w:szCs w:val="16"/>
              </w:rPr>
              <w:t>Update the clause 3 for new charging function</w:t>
            </w:r>
          </w:p>
          <w:p w:rsidR="00766725" w:rsidRDefault="00766725" w:rsidP="00B540E5">
            <w:pPr>
              <w:pStyle w:val="TAL"/>
              <w:rPr>
                <w:rFonts w:cs="Arial"/>
                <w:sz w:val="16"/>
                <w:szCs w:val="16"/>
              </w:rPr>
            </w:pPr>
            <w:r>
              <w:rPr>
                <w:rFonts w:cs="Arial"/>
                <w:sz w:val="16"/>
                <w:szCs w:val="16"/>
              </w:rPr>
              <w:t>Update the new charging function name</w:t>
            </w:r>
          </w:p>
          <w:p w:rsidR="00766725" w:rsidRDefault="00766725" w:rsidP="00B540E5">
            <w:pPr>
              <w:pStyle w:val="TAL"/>
              <w:rPr>
                <w:rFonts w:cs="Arial"/>
                <w:sz w:val="16"/>
                <w:szCs w:val="16"/>
              </w:rPr>
            </w:pPr>
            <w:r>
              <w:rPr>
                <w:rFonts w:cs="Arial"/>
                <w:sz w:val="16"/>
                <w:szCs w:val="16"/>
              </w:rPr>
              <w:t>Update the referenced figure and remove the editor's notes in clause 4</w:t>
            </w:r>
          </w:p>
          <w:p w:rsidR="00766725" w:rsidRDefault="00766725" w:rsidP="00B540E5">
            <w:pPr>
              <w:pStyle w:val="TAL"/>
              <w:rPr>
                <w:rFonts w:cs="Arial"/>
                <w:sz w:val="16"/>
                <w:szCs w:val="16"/>
              </w:rPr>
            </w:pPr>
            <w:r>
              <w:rPr>
                <w:rFonts w:cs="Arial"/>
                <w:sz w:val="16"/>
                <w:szCs w:val="16"/>
              </w:rPr>
              <w:t>Update the PA charging information in clause 5.1.3</w:t>
            </w:r>
          </w:p>
          <w:p w:rsidR="00C57335" w:rsidRDefault="00C57335" w:rsidP="00B540E5">
            <w:pPr>
              <w:pStyle w:val="TAL"/>
              <w:rPr>
                <w:rFonts w:cs="Arial"/>
                <w:sz w:val="16"/>
                <w:szCs w:val="16"/>
              </w:rPr>
            </w:pPr>
            <w:r>
              <w:rPr>
                <w:rFonts w:cs="Arial"/>
                <w:sz w:val="16"/>
                <w:szCs w:val="16"/>
              </w:rPr>
              <w:t>Update Charging Architecture</w:t>
            </w:r>
          </w:p>
          <w:p w:rsidR="00766725" w:rsidRDefault="00766725" w:rsidP="00B540E5">
            <w:pPr>
              <w:pStyle w:val="TAL"/>
              <w:rPr>
                <w:rFonts w:cs="Arial"/>
                <w:sz w:val="16"/>
                <w:szCs w:val="16"/>
              </w:rPr>
            </w:pPr>
            <w:r>
              <w:rPr>
                <w:rFonts w:cs="Arial"/>
                <w:sz w:val="16"/>
                <w:szCs w:val="16"/>
              </w:rPr>
              <w:t>Adding use of multiple unit usage</w:t>
            </w:r>
          </w:p>
        </w:tc>
        <w:tc>
          <w:tcPr>
            <w:tcW w:w="708" w:type="dxa"/>
            <w:shd w:val="solid" w:color="FFFFFF" w:fill="auto"/>
          </w:tcPr>
          <w:p w:rsidR="00B540E5" w:rsidRDefault="00766725" w:rsidP="00B540E5">
            <w:pPr>
              <w:pStyle w:val="TAC"/>
              <w:rPr>
                <w:sz w:val="16"/>
                <w:szCs w:val="16"/>
                <w:lang w:eastAsia="zh-CN"/>
              </w:rPr>
            </w:pPr>
            <w:r>
              <w:rPr>
                <w:rFonts w:hint="eastAsia"/>
                <w:sz w:val="16"/>
                <w:szCs w:val="16"/>
                <w:lang w:eastAsia="zh-CN"/>
              </w:rPr>
              <w:t>1</w:t>
            </w:r>
            <w:r>
              <w:rPr>
                <w:sz w:val="16"/>
                <w:szCs w:val="16"/>
                <w:lang w:eastAsia="zh-CN"/>
              </w:rPr>
              <w:t>.1.0</w:t>
            </w:r>
          </w:p>
        </w:tc>
      </w:tr>
      <w:tr w:rsidR="00E975C7" w:rsidRPr="006B0D02" w:rsidTr="007B3E8E">
        <w:tc>
          <w:tcPr>
            <w:tcW w:w="800" w:type="dxa"/>
            <w:shd w:val="solid" w:color="FFFFFF" w:fill="auto"/>
          </w:tcPr>
          <w:p w:rsidR="00E975C7" w:rsidRDefault="00E975C7" w:rsidP="00E975C7">
            <w:pPr>
              <w:pStyle w:val="TAC"/>
              <w:rPr>
                <w:rFonts w:hint="eastAsia"/>
                <w:sz w:val="16"/>
                <w:szCs w:val="16"/>
                <w:lang w:eastAsia="zh-CN"/>
              </w:rPr>
            </w:pPr>
            <w:r>
              <w:rPr>
                <w:sz w:val="16"/>
                <w:szCs w:val="16"/>
                <w:lang w:eastAsia="zh-CN"/>
              </w:rPr>
              <w:t>2020-09</w:t>
            </w:r>
          </w:p>
        </w:tc>
        <w:tc>
          <w:tcPr>
            <w:tcW w:w="800" w:type="dxa"/>
            <w:shd w:val="solid" w:color="FFFFFF" w:fill="auto"/>
          </w:tcPr>
          <w:p w:rsidR="00E975C7" w:rsidRDefault="00E975C7" w:rsidP="00E975C7">
            <w:pPr>
              <w:pStyle w:val="TAC"/>
              <w:rPr>
                <w:rFonts w:hint="eastAsia"/>
                <w:sz w:val="16"/>
                <w:szCs w:val="16"/>
                <w:lang w:eastAsia="zh-CN"/>
              </w:rPr>
            </w:pPr>
            <w:r>
              <w:rPr>
                <w:sz w:val="16"/>
                <w:szCs w:val="16"/>
                <w:lang w:eastAsia="zh-CN"/>
              </w:rPr>
              <w:t>SA#89e</w:t>
            </w:r>
          </w:p>
        </w:tc>
        <w:tc>
          <w:tcPr>
            <w:tcW w:w="1094" w:type="dxa"/>
            <w:shd w:val="solid" w:color="FFFFFF" w:fill="auto"/>
          </w:tcPr>
          <w:p w:rsidR="00E975C7" w:rsidRDefault="00E975C7" w:rsidP="00E975C7">
            <w:pPr>
              <w:pStyle w:val="TAC"/>
              <w:rPr>
                <w:rFonts w:hint="eastAsia"/>
                <w:sz w:val="16"/>
                <w:szCs w:val="16"/>
                <w:lang w:eastAsia="zh-CN"/>
              </w:rPr>
            </w:pPr>
            <w:r>
              <w:rPr>
                <w:sz w:val="16"/>
                <w:szCs w:val="16"/>
                <w:lang w:eastAsia="zh-CN"/>
              </w:rPr>
              <w:t>SP-200760</w:t>
            </w:r>
          </w:p>
        </w:tc>
        <w:tc>
          <w:tcPr>
            <w:tcW w:w="425" w:type="dxa"/>
            <w:shd w:val="solid" w:color="FFFFFF" w:fill="auto"/>
          </w:tcPr>
          <w:p w:rsidR="00E975C7" w:rsidRPr="006B0D02" w:rsidRDefault="00E975C7" w:rsidP="00E975C7">
            <w:pPr>
              <w:pStyle w:val="TAL"/>
              <w:rPr>
                <w:sz w:val="16"/>
                <w:szCs w:val="16"/>
              </w:rPr>
            </w:pPr>
          </w:p>
        </w:tc>
        <w:tc>
          <w:tcPr>
            <w:tcW w:w="425" w:type="dxa"/>
            <w:shd w:val="solid" w:color="FFFFFF" w:fill="auto"/>
          </w:tcPr>
          <w:p w:rsidR="00E975C7" w:rsidRPr="006B0D02" w:rsidRDefault="00E975C7" w:rsidP="00E975C7">
            <w:pPr>
              <w:pStyle w:val="TAR"/>
              <w:rPr>
                <w:sz w:val="16"/>
                <w:szCs w:val="16"/>
              </w:rPr>
            </w:pPr>
          </w:p>
        </w:tc>
        <w:tc>
          <w:tcPr>
            <w:tcW w:w="425" w:type="dxa"/>
            <w:shd w:val="solid" w:color="FFFFFF" w:fill="auto"/>
          </w:tcPr>
          <w:p w:rsidR="00E975C7" w:rsidRPr="006B0D02" w:rsidRDefault="00E975C7" w:rsidP="00E975C7">
            <w:pPr>
              <w:pStyle w:val="TAC"/>
              <w:rPr>
                <w:sz w:val="16"/>
                <w:szCs w:val="16"/>
              </w:rPr>
            </w:pPr>
          </w:p>
        </w:tc>
        <w:tc>
          <w:tcPr>
            <w:tcW w:w="4962" w:type="dxa"/>
            <w:shd w:val="solid" w:color="FFFFFF" w:fill="auto"/>
          </w:tcPr>
          <w:p w:rsidR="00E975C7" w:rsidRDefault="00E975C7" w:rsidP="00E975C7">
            <w:pPr>
              <w:pStyle w:val="TAL"/>
              <w:rPr>
                <w:rFonts w:cs="Arial"/>
                <w:sz w:val="16"/>
                <w:szCs w:val="16"/>
              </w:rPr>
            </w:pPr>
            <w:r>
              <w:rPr>
                <w:rFonts w:cs="Arial"/>
                <w:sz w:val="16"/>
                <w:szCs w:val="16"/>
              </w:rPr>
              <w:t>Presented for approval</w:t>
            </w:r>
          </w:p>
        </w:tc>
        <w:tc>
          <w:tcPr>
            <w:tcW w:w="708" w:type="dxa"/>
            <w:shd w:val="solid" w:color="FFFFFF" w:fill="auto"/>
          </w:tcPr>
          <w:p w:rsidR="00E975C7" w:rsidRDefault="00E975C7" w:rsidP="00E975C7">
            <w:pPr>
              <w:pStyle w:val="TAC"/>
              <w:rPr>
                <w:rFonts w:hint="eastAsia"/>
                <w:sz w:val="16"/>
                <w:szCs w:val="16"/>
                <w:lang w:eastAsia="zh-CN"/>
              </w:rPr>
            </w:pPr>
            <w:r>
              <w:rPr>
                <w:sz w:val="16"/>
                <w:szCs w:val="16"/>
                <w:lang w:eastAsia="zh-CN"/>
              </w:rPr>
              <w:t>2.0.0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CF5" w:rsidRDefault="00847CF5">
      <w:r>
        <w:separator/>
      </w:r>
    </w:p>
  </w:endnote>
  <w:endnote w:type="continuationSeparator" w:id="0">
    <w:p w:rsidR="00847CF5" w:rsidRDefault="0084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521" w:rsidRDefault="005F25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CF5" w:rsidRDefault="00847CF5">
      <w:r>
        <w:separator/>
      </w:r>
    </w:p>
  </w:footnote>
  <w:footnote w:type="continuationSeparator" w:id="0">
    <w:p w:rsidR="00847CF5" w:rsidRDefault="00847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521" w:rsidRDefault="005F25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7F4">
      <w:rPr>
        <w:rFonts w:ascii="Arial" w:hAnsi="Arial" w:cs="Arial"/>
        <w:b/>
        <w:noProof/>
        <w:sz w:val="18"/>
        <w:szCs w:val="18"/>
      </w:rPr>
      <w:t>3GPP TS 28.201 V2.0.0 (2020-09)</w:t>
    </w:r>
    <w:r>
      <w:rPr>
        <w:rFonts w:ascii="Arial" w:hAnsi="Arial" w:cs="Arial"/>
        <w:b/>
        <w:sz w:val="18"/>
        <w:szCs w:val="18"/>
      </w:rPr>
      <w:fldChar w:fldCharType="end"/>
    </w:r>
  </w:p>
  <w:p w:rsidR="005F2521" w:rsidRDefault="005F25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5151">
      <w:rPr>
        <w:rFonts w:ascii="Arial" w:hAnsi="Arial" w:cs="Arial"/>
        <w:b/>
        <w:noProof/>
        <w:sz w:val="18"/>
        <w:szCs w:val="18"/>
      </w:rPr>
      <w:t>22</w:t>
    </w:r>
    <w:r>
      <w:rPr>
        <w:rFonts w:ascii="Arial" w:hAnsi="Arial" w:cs="Arial"/>
        <w:b/>
        <w:sz w:val="18"/>
        <w:szCs w:val="18"/>
      </w:rPr>
      <w:fldChar w:fldCharType="end"/>
    </w:r>
  </w:p>
  <w:p w:rsidR="005F2521" w:rsidRDefault="005F25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7F4">
      <w:rPr>
        <w:rFonts w:ascii="Arial" w:hAnsi="Arial" w:cs="Arial"/>
        <w:b/>
        <w:noProof/>
        <w:sz w:val="18"/>
        <w:szCs w:val="18"/>
      </w:rPr>
      <w:t>Release 16</w:t>
    </w:r>
    <w:r>
      <w:rPr>
        <w:rFonts w:ascii="Arial" w:hAnsi="Arial" w:cs="Arial"/>
        <w:b/>
        <w:sz w:val="18"/>
        <w:szCs w:val="18"/>
      </w:rPr>
      <w:fldChar w:fldCharType="end"/>
    </w:r>
  </w:p>
  <w:p w:rsidR="005F2521"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1D"/>
    <w:rsid w:val="00004A4B"/>
    <w:rsid w:val="00011CB3"/>
    <w:rsid w:val="000120B0"/>
    <w:rsid w:val="000145B5"/>
    <w:rsid w:val="00016576"/>
    <w:rsid w:val="000266B3"/>
    <w:rsid w:val="00033397"/>
    <w:rsid w:val="000367F5"/>
    <w:rsid w:val="00037898"/>
    <w:rsid w:val="00040095"/>
    <w:rsid w:val="000417D7"/>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80260"/>
    <w:rsid w:val="00080512"/>
    <w:rsid w:val="000902CC"/>
    <w:rsid w:val="00095DF2"/>
    <w:rsid w:val="00097251"/>
    <w:rsid w:val="0009758F"/>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D02C2"/>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9382B"/>
    <w:rsid w:val="002940E3"/>
    <w:rsid w:val="002A0850"/>
    <w:rsid w:val="002A5151"/>
    <w:rsid w:val="002B2D75"/>
    <w:rsid w:val="002B3865"/>
    <w:rsid w:val="002B445C"/>
    <w:rsid w:val="002B4A97"/>
    <w:rsid w:val="002B6339"/>
    <w:rsid w:val="002B782E"/>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C04C0"/>
    <w:rsid w:val="003C3971"/>
    <w:rsid w:val="003C3E18"/>
    <w:rsid w:val="003C4BC4"/>
    <w:rsid w:val="003C60DA"/>
    <w:rsid w:val="003D3118"/>
    <w:rsid w:val="003E16C0"/>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47F4"/>
    <w:rsid w:val="004A79A5"/>
    <w:rsid w:val="004B7A00"/>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04F3"/>
    <w:rsid w:val="00542776"/>
    <w:rsid w:val="00543599"/>
    <w:rsid w:val="00543E6C"/>
    <w:rsid w:val="00544914"/>
    <w:rsid w:val="00547328"/>
    <w:rsid w:val="00550709"/>
    <w:rsid w:val="0055154E"/>
    <w:rsid w:val="0055527F"/>
    <w:rsid w:val="005567E9"/>
    <w:rsid w:val="00564EB3"/>
    <w:rsid w:val="00565087"/>
    <w:rsid w:val="005721DD"/>
    <w:rsid w:val="00574A81"/>
    <w:rsid w:val="00575AF8"/>
    <w:rsid w:val="0059163C"/>
    <w:rsid w:val="00592F21"/>
    <w:rsid w:val="00594517"/>
    <w:rsid w:val="00596689"/>
    <w:rsid w:val="00597B11"/>
    <w:rsid w:val="005A1F8E"/>
    <w:rsid w:val="005A360D"/>
    <w:rsid w:val="005A4A4E"/>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6F30A4"/>
    <w:rsid w:val="00701116"/>
    <w:rsid w:val="00713C44"/>
    <w:rsid w:val="00715448"/>
    <w:rsid w:val="007261EB"/>
    <w:rsid w:val="0073007F"/>
    <w:rsid w:val="00734A5B"/>
    <w:rsid w:val="00734C5B"/>
    <w:rsid w:val="00736A58"/>
    <w:rsid w:val="0074026F"/>
    <w:rsid w:val="00740929"/>
    <w:rsid w:val="007429F6"/>
    <w:rsid w:val="00744A18"/>
    <w:rsid w:val="00744E76"/>
    <w:rsid w:val="00751169"/>
    <w:rsid w:val="00751C1D"/>
    <w:rsid w:val="007543F3"/>
    <w:rsid w:val="00764429"/>
    <w:rsid w:val="00766725"/>
    <w:rsid w:val="00770F8A"/>
    <w:rsid w:val="00774DA4"/>
    <w:rsid w:val="0077557C"/>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221E7"/>
    <w:rsid w:val="00830747"/>
    <w:rsid w:val="0083093E"/>
    <w:rsid w:val="0084087C"/>
    <w:rsid w:val="0084215F"/>
    <w:rsid w:val="00842D49"/>
    <w:rsid w:val="0084598A"/>
    <w:rsid w:val="00847CF5"/>
    <w:rsid w:val="008545A4"/>
    <w:rsid w:val="00856D6F"/>
    <w:rsid w:val="008617F2"/>
    <w:rsid w:val="00863803"/>
    <w:rsid w:val="00864556"/>
    <w:rsid w:val="00865B95"/>
    <w:rsid w:val="00870604"/>
    <w:rsid w:val="008768CA"/>
    <w:rsid w:val="008805D1"/>
    <w:rsid w:val="0088140E"/>
    <w:rsid w:val="00881622"/>
    <w:rsid w:val="008871B1"/>
    <w:rsid w:val="008A330B"/>
    <w:rsid w:val="008B39D8"/>
    <w:rsid w:val="008B4D0D"/>
    <w:rsid w:val="008B5B23"/>
    <w:rsid w:val="008C384C"/>
    <w:rsid w:val="008D4DF6"/>
    <w:rsid w:val="008E65E3"/>
    <w:rsid w:val="008E68B4"/>
    <w:rsid w:val="008F66FD"/>
    <w:rsid w:val="0090271F"/>
    <w:rsid w:val="00902E23"/>
    <w:rsid w:val="0090489C"/>
    <w:rsid w:val="009114D7"/>
    <w:rsid w:val="0091178F"/>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82790"/>
    <w:rsid w:val="00985BD1"/>
    <w:rsid w:val="00985DE9"/>
    <w:rsid w:val="00986062"/>
    <w:rsid w:val="00987CDE"/>
    <w:rsid w:val="00993902"/>
    <w:rsid w:val="009963E5"/>
    <w:rsid w:val="00996684"/>
    <w:rsid w:val="009971BF"/>
    <w:rsid w:val="009A6C99"/>
    <w:rsid w:val="009A76B4"/>
    <w:rsid w:val="009B06A2"/>
    <w:rsid w:val="009B071F"/>
    <w:rsid w:val="009C5181"/>
    <w:rsid w:val="009D53C0"/>
    <w:rsid w:val="009E3A55"/>
    <w:rsid w:val="009E56A6"/>
    <w:rsid w:val="009F084A"/>
    <w:rsid w:val="009F35E1"/>
    <w:rsid w:val="009F37B7"/>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3724"/>
    <w:rsid w:val="00A56066"/>
    <w:rsid w:val="00A568F9"/>
    <w:rsid w:val="00A60C5E"/>
    <w:rsid w:val="00A6365C"/>
    <w:rsid w:val="00A64E92"/>
    <w:rsid w:val="00A66304"/>
    <w:rsid w:val="00A67755"/>
    <w:rsid w:val="00A73129"/>
    <w:rsid w:val="00A774A9"/>
    <w:rsid w:val="00A82346"/>
    <w:rsid w:val="00A90524"/>
    <w:rsid w:val="00A92BA1"/>
    <w:rsid w:val="00A962F2"/>
    <w:rsid w:val="00A9670A"/>
    <w:rsid w:val="00A97B8C"/>
    <w:rsid w:val="00AA1AB7"/>
    <w:rsid w:val="00AA5C30"/>
    <w:rsid w:val="00AA76B7"/>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72833"/>
    <w:rsid w:val="00C7368A"/>
    <w:rsid w:val="00C75FAC"/>
    <w:rsid w:val="00C80DFA"/>
    <w:rsid w:val="00C80F1D"/>
    <w:rsid w:val="00C81C57"/>
    <w:rsid w:val="00C90BBD"/>
    <w:rsid w:val="00C925C9"/>
    <w:rsid w:val="00C932A9"/>
    <w:rsid w:val="00C93F40"/>
    <w:rsid w:val="00CA3A5A"/>
    <w:rsid w:val="00CA3D0C"/>
    <w:rsid w:val="00CA4D4D"/>
    <w:rsid w:val="00CA4F8B"/>
    <w:rsid w:val="00CB0404"/>
    <w:rsid w:val="00CB2D48"/>
    <w:rsid w:val="00CB35C3"/>
    <w:rsid w:val="00CB64C3"/>
    <w:rsid w:val="00CB6A30"/>
    <w:rsid w:val="00CD2B83"/>
    <w:rsid w:val="00CD3FF6"/>
    <w:rsid w:val="00CD47AE"/>
    <w:rsid w:val="00CD7564"/>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35F31"/>
    <w:rsid w:val="00E44582"/>
    <w:rsid w:val="00E46A6C"/>
    <w:rsid w:val="00E51524"/>
    <w:rsid w:val="00E518C7"/>
    <w:rsid w:val="00E63B0A"/>
    <w:rsid w:val="00E64845"/>
    <w:rsid w:val="00E66B88"/>
    <w:rsid w:val="00E708B5"/>
    <w:rsid w:val="00E714EE"/>
    <w:rsid w:val="00E7346E"/>
    <w:rsid w:val="00E77645"/>
    <w:rsid w:val="00E80735"/>
    <w:rsid w:val="00E975C7"/>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A1266"/>
    <w:rsid w:val="00FA1487"/>
    <w:rsid w:val="00FA1627"/>
    <w:rsid w:val="00FA7A64"/>
    <w:rsid w:val="00FB5B31"/>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EB4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vsd"/><Relationship Id="rId25" Type="http://schemas.openxmlformats.org/officeDocument/2006/relationships/hyperlink" Target="https://www.3gpp.org/ftp/tsg_sa/WG5_TM/TSGS5_130e/Docs/S5-202425.zip"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hyperlink" Target="http://www.3gpp.org/ftp/TSG_SA/WG5_TM/TSGS5_131e/Docs/S5-203053.zip"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hyperlink" Target="http://www.3gpp.org/ftp/TSG_SA/WG5_TM/TSGS5_131e/Docs/S5-20305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D45A1-3A40-44C4-9D30-379570CC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6497</Words>
  <Characters>37033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28.622_CR0086R1_(Rel-16)_eNRM</cp:lastModifiedBy>
  <cp:revision>3</cp:revision>
  <cp:lastPrinted>2019-02-25T14:05:00Z</cp:lastPrinted>
  <dcterms:created xsi:type="dcterms:W3CDTF">2020-09-08T15:03:00Z</dcterms:created>
  <dcterms:modified xsi:type="dcterms:W3CDTF">2020-09-08T15:04:00Z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