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55EE1" w14:textId="5EA91C77" w:rsidR="00BA691B" w:rsidRDefault="00BA691B" w:rsidP="00BA69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7656" w:rsidRPr="00AD7656">
        <w:rPr>
          <w:b/>
          <w:bCs/>
          <w:i/>
          <w:noProof/>
          <w:sz w:val="28"/>
        </w:rPr>
        <w:t>SP-231439</w:t>
      </w:r>
    </w:p>
    <w:p w14:paraId="371595C9" w14:textId="77777777" w:rsidR="00BA691B" w:rsidRPr="007861B8" w:rsidRDefault="00BA691B" w:rsidP="00BA691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522014C3" w14:textId="77777777" w:rsidR="00BA691B" w:rsidRPr="00771E0C" w:rsidRDefault="00BA691B" w:rsidP="00BA691B">
      <w:pPr>
        <w:pStyle w:val="Guidance"/>
        <w:rPr>
          <w:rFonts w:cs="Arial"/>
        </w:rPr>
      </w:pPr>
    </w:p>
    <w:p w14:paraId="33C96764" w14:textId="77777777" w:rsidR="00BA691B" w:rsidRPr="005B3369" w:rsidRDefault="00BA691B" w:rsidP="00BA691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90260B" w14:textId="77777777" w:rsidR="00BA691B" w:rsidRPr="00EF4BE0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45104F1C" w14:textId="0FC3A23B" w:rsidR="00BA691B" w:rsidRPr="00EF4BE0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>New WID on Support for Subscriber and Equipment Trace and QoE collection functionality in RAN and core network</w:t>
      </w:r>
    </w:p>
    <w:p w14:paraId="1DB7BA38" w14:textId="77777777" w:rsidR="00BA691B" w:rsidRPr="00EF4BE0" w:rsidRDefault="00BA691B" w:rsidP="00BA691B">
      <w:pPr>
        <w:pStyle w:val="Guidance"/>
      </w:pPr>
    </w:p>
    <w:p w14:paraId="2C6FB00A" w14:textId="77777777" w:rsidR="00BA691B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8B4614" w14:textId="77777777" w:rsidR="009A6311" w:rsidRDefault="009A6311" w:rsidP="003E69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D25EE6" w14:textId="24095193" w:rsidR="003E6988" w:rsidRDefault="003E6988" w:rsidP="003E6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84937">
        <w:rPr>
          <w:b/>
          <w:i/>
          <w:noProof/>
          <w:sz w:val="28"/>
        </w:rPr>
        <w:t>8205</w:t>
      </w:r>
    </w:p>
    <w:p w14:paraId="4C8F5FDE" w14:textId="04B15173" w:rsidR="003E6988" w:rsidRPr="007861B8" w:rsidRDefault="003E6988" w:rsidP="003E698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630F7">
        <w:rPr>
          <w:b/>
          <w:bCs/>
          <w:sz w:val="24"/>
        </w:rPr>
        <w:t>Chicago,US, 13-17 November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S5-23</w:t>
      </w:r>
      <w:r w:rsidR="00C84937">
        <w:rPr>
          <w:rFonts w:ascii="Arial" w:eastAsia="Batang" w:hAnsi="Arial" w:cs="Arial"/>
          <w:b/>
          <w:noProof/>
          <w:lang w:eastAsia="zh-CN"/>
        </w:rPr>
        <w:t>7884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F4DE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4D0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6138A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_Hlk146817518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Support for </w:t>
      </w:r>
      <w:r w:rsid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>QoE collection functionality in RAN and core network</w:t>
      </w:r>
    </w:p>
    <w:bookmarkEnd w:id="0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3E6988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3E698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43038F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A2E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A2B9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upport for Subscriber and Equipment Trace and QoE collection functionality in RAN and core network</w:t>
      </w:r>
    </w:p>
    <w:p w14:paraId="7A6220CC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1912653" w14:textId="18DACFEA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9C2A2C">
        <w:rPr>
          <w:rFonts w:ascii="Arial" w:eastAsia="Times New Roman" w:hAnsi="Arial"/>
          <w:sz w:val="36"/>
          <w:lang w:val="fr-FR" w:eastAsia="ja-JP"/>
        </w:rPr>
        <w:t>Acronym:</w:t>
      </w:r>
      <w:r w:rsidRPr="009C2A2C">
        <w:rPr>
          <w:rFonts w:ascii="Arial" w:eastAsia="Times New Roman" w:hAnsi="Arial"/>
          <w:sz w:val="36"/>
          <w:lang w:val="fr-FR" w:eastAsia="en-GB"/>
        </w:rPr>
        <w:t xml:space="preserve"> TraceQoE_MGT</w:t>
      </w:r>
      <w:r w:rsidRPr="009C2A2C">
        <w:rPr>
          <w:rFonts w:ascii="Arial" w:eastAsia="Times New Roman" w:hAnsi="Arial"/>
          <w:sz w:val="36"/>
          <w:lang w:val="fr-FR" w:eastAsia="ja-JP"/>
        </w:rPr>
        <w:tab/>
      </w:r>
    </w:p>
    <w:p w14:paraId="58780D80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10AACF0E" w14:textId="573CBD4C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9C2A2C">
        <w:rPr>
          <w:rFonts w:ascii="Arial" w:eastAsia="Times New Roman" w:hAnsi="Arial"/>
          <w:sz w:val="36"/>
          <w:lang w:val="fr-FR" w:eastAsia="ja-JP"/>
        </w:rPr>
        <w:t>Unique identifier:</w:t>
      </w:r>
      <w:r w:rsidRPr="009C2A2C">
        <w:rPr>
          <w:rFonts w:ascii="Arial" w:eastAsia="Times New Roman" w:hAnsi="Arial"/>
          <w:sz w:val="36"/>
          <w:lang w:val="fr-FR" w:eastAsia="ja-JP"/>
        </w:rPr>
        <w:tab/>
      </w:r>
      <w:r w:rsidR="009C2A2C" w:rsidRPr="009C2A2C">
        <w:rPr>
          <w:rFonts w:ascii="Arial" w:eastAsia="Times New Roman" w:hAnsi="Arial"/>
          <w:sz w:val="36"/>
          <w:lang w:val="fr-FR" w:eastAsia="ja-JP"/>
        </w:rPr>
        <w:t>1020028</w:t>
      </w:r>
    </w:p>
    <w:p w14:paraId="03D6009D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43E2472D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t>Potential target Release:</w:t>
      </w:r>
      <w:r w:rsidRPr="00FA2E42">
        <w:rPr>
          <w:rFonts w:ascii="Arial" w:eastAsia="Times New Roman" w:hAnsi="Arial"/>
          <w:sz w:val="36"/>
          <w:lang w:eastAsia="ja-JP"/>
        </w:rPr>
        <w:tab/>
      </w:r>
      <w:r w:rsidRPr="00FA2E42">
        <w:rPr>
          <w:rFonts w:ascii="Arial" w:eastAsia="Times New Roman" w:hAnsi="Arial"/>
          <w:sz w:val="32"/>
          <w:lang w:eastAsia="en-GB"/>
        </w:rPr>
        <w:t>Rel-19</w:t>
      </w:r>
    </w:p>
    <w:p w14:paraId="5AD14F68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AE01C41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t>1</w:t>
      </w:r>
      <w:r w:rsidRPr="00FA2E42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47F16A" w:rsidR="001E489F" w:rsidRDefault="00E13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92DCA9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0CC0FA1D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72D0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C78E8A" w:rsidR="001E489F" w:rsidRDefault="00E13F3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B87BC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C0C7A3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D3EBDE" w:rsidR="001E489F" w:rsidRPr="00E13F36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CA65911" w:rsidR="001E489F" w:rsidRDefault="00666A70" w:rsidP="00666A70">
      <w:pPr>
        <w:rPr>
          <w:iCs/>
          <w:color w:val="000000"/>
          <w:lang w:eastAsia="ja-JP"/>
        </w:rPr>
      </w:pPr>
      <w:r w:rsidRPr="00666A70">
        <w:rPr>
          <w:iCs/>
          <w:color w:val="000000"/>
          <w:lang w:eastAsia="ja-JP"/>
        </w:rPr>
        <w:t xml:space="preserve">The number of automation functions are increasing in the RAN, the core network and in the management system. </w:t>
      </w:r>
      <w:r>
        <w:rPr>
          <w:iCs/>
          <w:color w:val="000000"/>
          <w:lang w:eastAsia="ja-JP"/>
        </w:rPr>
        <w:t>For them t</w:t>
      </w:r>
      <w:r w:rsidRPr="00666A70">
        <w:rPr>
          <w:iCs/>
          <w:color w:val="000000"/>
          <w:lang w:eastAsia="ja-JP"/>
        </w:rPr>
        <w:t>he need for input data on session basis is increasing using QoE, trace and MDT etc.</w:t>
      </w:r>
      <w:r w:rsidR="00FB2765">
        <w:rPr>
          <w:iCs/>
          <w:color w:val="000000"/>
          <w:lang w:eastAsia="ja-JP"/>
        </w:rPr>
        <w:br/>
        <w:t>There are already a number of measurements specified in Rel-18 and earlier, that needs management support:</w:t>
      </w:r>
    </w:p>
    <w:p w14:paraId="710F3850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Random Access (RA) Report</w:t>
      </w:r>
    </w:p>
    <w:p w14:paraId="6FF03BC9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Handover Report (SHR)</w:t>
      </w:r>
    </w:p>
    <w:p w14:paraId="6E328F6B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PSCell Change Report (SPR)</w:t>
      </w:r>
    </w:p>
    <w:p w14:paraId="24B4F063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Mobility History Information (MHI) Report</w:t>
      </w:r>
    </w:p>
    <w:p w14:paraId="4C76CAD3" w14:textId="27A3C100" w:rsidR="00FB2765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Xn message UE History Information (UHI)</w:t>
      </w:r>
    </w:p>
    <w:p w14:paraId="599C391B" w14:textId="77777777" w:rsidR="00B25160" w:rsidRPr="003648AC" w:rsidRDefault="00B25160" w:rsidP="00B25160">
      <w:pPr>
        <w:pStyle w:val="ListParagraph"/>
        <w:numPr>
          <w:ilvl w:val="0"/>
          <w:numId w:val="11"/>
        </w:numPr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QoE measurement collection for application sessions delivered via MBS broadcast or multicast.</w:t>
      </w:r>
    </w:p>
    <w:p w14:paraId="502FECCC" w14:textId="02B36188" w:rsidR="00B25160" w:rsidRPr="00B25160" w:rsidRDefault="00B25160" w:rsidP="00A31DE7">
      <w:pPr>
        <w:pStyle w:val="ListParagraph"/>
        <w:numPr>
          <w:ilvl w:val="0"/>
          <w:numId w:val="11"/>
        </w:numPr>
        <w:rPr>
          <w:iCs/>
          <w:color w:val="000000"/>
          <w:lang w:eastAsia="ja-JP"/>
        </w:rPr>
      </w:pPr>
      <w:r w:rsidRPr="00B25160">
        <w:rPr>
          <w:iCs/>
          <w:sz w:val="20"/>
          <w:szCs w:val="20"/>
        </w:rPr>
        <w:t>QMC support in RRC_IDLE and RRC_INACTIVE.</w:t>
      </w:r>
    </w:p>
    <w:p w14:paraId="04B3A9C9" w14:textId="77777777" w:rsidR="00FB2765" w:rsidRPr="00FB2765" w:rsidRDefault="00FB2765" w:rsidP="00666A70">
      <w:pPr>
        <w:rPr>
          <w:iCs/>
          <w:color w:val="000000"/>
          <w:lang w:eastAsia="ja-JP"/>
        </w:rPr>
      </w:pPr>
    </w:p>
    <w:p w14:paraId="63DD35DD" w14:textId="78FCD9BA" w:rsidR="00666A70" w:rsidRDefault="00666A70" w:rsidP="00E13F36">
      <w:pPr>
        <w:rPr>
          <w:iCs/>
          <w:lang w:val="en-US"/>
        </w:rPr>
      </w:pPr>
      <w:r>
        <w:rPr>
          <w:iCs/>
          <w:lang w:val="en-US"/>
        </w:rPr>
        <w:t xml:space="preserve">There are also </w:t>
      </w:r>
      <w:r w:rsidR="00461A6D">
        <w:rPr>
          <w:iCs/>
          <w:lang w:val="en-US"/>
        </w:rPr>
        <w:t>discussions in RAN regarding new Trace and MDT work for SON for Rel-19 in RP-232624</w:t>
      </w:r>
      <w:r w:rsidR="002D5827">
        <w:rPr>
          <w:iCs/>
          <w:lang w:val="en-US"/>
        </w:rPr>
        <w:t xml:space="preserve"> Moderator’s summary for REL-19 RAN3 topic</w:t>
      </w:r>
      <w:r w:rsidR="00461A6D">
        <w:rPr>
          <w:iCs/>
          <w:lang w:val="en-US"/>
        </w:rPr>
        <w:t xml:space="preserve">. </w:t>
      </w:r>
      <w:r w:rsidR="00870B84">
        <w:rPr>
          <w:iCs/>
          <w:lang w:val="en-US"/>
        </w:rPr>
        <w:t>If</w:t>
      </w:r>
      <w:r w:rsidR="00461A6D">
        <w:rPr>
          <w:iCs/>
          <w:lang w:val="en-US"/>
        </w:rPr>
        <w:t xml:space="preserve"> the management support is going to come in the same release as the RAN feature, the coming normative RAN work needs to have a place holder.</w:t>
      </w:r>
    </w:p>
    <w:p w14:paraId="10CEE70F" w14:textId="02A0C8E2" w:rsidR="00A9771D" w:rsidRPr="00666A70" w:rsidRDefault="00A9771D" w:rsidP="00E13F36">
      <w:pPr>
        <w:rPr>
          <w:iCs/>
          <w:lang w:val="en-US"/>
        </w:rPr>
      </w:pPr>
      <w:r>
        <w:rPr>
          <w:iCs/>
          <w:lang w:val="en-US"/>
        </w:rPr>
        <w:t xml:space="preserve">SA2 </w:t>
      </w:r>
      <w:r w:rsidR="00057616">
        <w:rPr>
          <w:iCs/>
          <w:lang w:val="en-US"/>
        </w:rPr>
        <w:t xml:space="preserve">has several approved studies and there is still some more </w:t>
      </w:r>
      <w:r>
        <w:rPr>
          <w:iCs/>
          <w:lang w:val="en-US"/>
        </w:rPr>
        <w:t>candidate topic</w:t>
      </w:r>
      <w:r w:rsidR="00057616">
        <w:rPr>
          <w:iCs/>
          <w:lang w:val="en-US"/>
        </w:rPr>
        <w:t>s for studies and WI.</w:t>
      </w:r>
      <w:r w:rsidR="002D5827">
        <w:rPr>
          <w:iCs/>
          <w:lang w:val="en-US"/>
        </w:rPr>
        <w:t xml:space="preserve"> </w:t>
      </w:r>
      <w:r w:rsidR="00057616">
        <w:rPr>
          <w:iCs/>
          <w:lang w:val="en-US"/>
        </w:rPr>
        <w:t xml:space="preserve">Several of them </w:t>
      </w:r>
      <w:r>
        <w:rPr>
          <w:iCs/>
          <w:lang w:val="en-US"/>
        </w:rPr>
        <w:t>might impact Trace, MDT and QoE in Rel-19.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448C5C" w14:textId="5B16D073" w:rsidR="00A74D04" w:rsidRPr="00E30B6E" w:rsidRDefault="00A74D04" w:rsidP="00D64ED8">
      <w:pPr>
        <w:pStyle w:val="Heading6"/>
        <w:rPr>
          <w:rFonts w:ascii="Times New Roman" w:hAnsi="Times New Roman"/>
          <w:b w:val="0"/>
          <w:iCs/>
          <w:color w:val="auto"/>
          <w:sz w:val="20"/>
          <w:lang w:val="en-US"/>
        </w:rPr>
      </w:pP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To s</w:t>
      </w:r>
      <w:r w:rsidR="00813B55"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pecify</w:t>
      </w: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:</w:t>
      </w:r>
    </w:p>
    <w:p w14:paraId="6EFFA7C5" w14:textId="4048B85C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1 </w:t>
      </w:r>
      <w:r w:rsidR="00FF64E0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use cases and requirements.</w:t>
      </w:r>
    </w:p>
    <w:p w14:paraId="60D42467" w14:textId="40D579EA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2 </w:t>
      </w:r>
      <w:r w:rsidR="00612853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overall function descriptions.</w:t>
      </w:r>
    </w:p>
    <w:p w14:paraId="6AF14C7A" w14:textId="58B2E457" w:rsidR="00A678A8" w:rsidRPr="00E30B6E" w:rsidRDefault="006D4F2F" w:rsidP="00A678A8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3 </w:t>
      </w:r>
      <w:r w:rsidR="00612853" w:rsidRPr="00E30B6E">
        <w:rPr>
          <w:iCs/>
          <w:sz w:val="20"/>
          <w:szCs w:val="20"/>
          <w:lang w:val="en-US"/>
        </w:rPr>
        <w:t xml:space="preserve">Specify </w:t>
      </w:r>
      <w:r w:rsidR="00666A70" w:rsidRPr="00E30B6E">
        <w:rPr>
          <w:iCs/>
          <w:sz w:val="20"/>
          <w:szCs w:val="20"/>
          <w:lang w:val="en-US"/>
        </w:rPr>
        <w:t>updated management requests.</w:t>
      </w:r>
    </w:p>
    <w:p w14:paraId="44878C49" w14:textId="42341402" w:rsidR="00461A6D" w:rsidRPr="00E30B6E" w:rsidRDefault="006D4F2F" w:rsidP="002111F9">
      <w:pPr>
        <w:pStyle w:val="NormalWeb"/>
        <w:ind w:left="720"/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For all WTs:</w:t>
      </w:r>
      <w:r w:rsidRPr="00E30B6E">
        <w:rPr>
          <w:iCs/>
          <w:sz w:val="20"/>
          <w:szCs w:val="20"/>
          <w:lang w:val="en-US"/>
        </w:rPr>
        <w:br/>
        <w:t>T</w:t>
      </w:r>
      <w:r w:rsidR="00FF64E0" w:rsidRPr="00E30B6E">
        <w:rPr>
          <w:iCs/>
          <w:sz w:val="20"/>
          <w:szCs w:val="20"/>
          <w:lang w:val="en-US"/>
        </w:rPr>
        <w:t xml:space="preserve">his is to be done for the already specified Rel-18 </w:t>
      </w:r>
      <w:r w:rsidR="00461A6D" w:rsidRPr="00E30B6E">
        <w:rPr>
          <w:iCs/>
          <w:sz w:val="20"/>
          <w:szCs w:val="20"/>
          <w:lang w:val="en-US"/>
        </w:rPr>
        <w:t>RAN MRO measurements:</w:t>
      </w:r>
    </w:p>
    <w:p w14:paraId="67A52C12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Random Access (RA) Report</w:t>
      </w:r>
    </w:p>
    <w:p w14:paraId="4698A47A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Successful Handover Report (SHR)</w:t>
      </w:r>
    </w:p>
    <w:p w14:paraId="68EAB269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Successful PSCell Change Report (SPR)</w:t>
      </w:r>
    </w:p>
    <w:p w14:paraId="0ECB5B09" w14:textId="77777777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Mobility History Information (MHI) Report</w:t>
      </w:r>
    </w:p>
    <w:p w14:paraId="4DCC5A7B" w14:textId="18C51A69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Xn message UE History Information (UHI)</w:t>
      </w:r>
    </w:p>
    <w:p w14:paraId="5C92E584" w14:textId="3AC356E7" w:rsidR="002143BF" w:rsidRPr="0022234F" w:rsidRDefault="002143BF" w:rsidP="0028185D">
      <w:pPr>
        <w:spacing w:before="100" w:beforeAutospacing="1" w:after="100" w:afterAutospacing="1"/>
        <w:ind w:left="720"/>
        <w:rPr>
          <w:iCs/>
          <w:lang w:val="en-US"/>
        </w:rPr>
      </w:pPr>
      <w:r w:rsidRPr="0003185D">
        <w:rPr>
          <w:iCs/>
          <w:lang w:val="en-US"/>
        </w:rPr>
        <w:t>New Rel</w:t>
      </w:r>
      <w:r>
        <w:rPr>
          <w:iCs/>
          <w:lang w:val="en-US"/>
        </w:rPr>
        <w:t>-19 topics from normative work out of RP-232624</w:t>
      </w:r>
      <w:r w:rsidR="00A9771D">
        <w:rPr>
          <w:iCs/>
          <w:lang w:val="en-US"/>
        </w:rPr>
        <w:t xml:space="preserve"> and/or </w:t>
      </w:r>
      <w:r w:rsidR="00057616">
        <w:rPr>
          <w:iCs/>
          <w:lang w:val="en-US"/>
        </w:rPr>
        <w:t>SA2</w:t>
      </w:r>
      <w:r>
        <w:rPr>
          <w:iCs/>
          <w:lang w:val="en-US"/>
        </w:rPr>
        <w:t>.</w:t>
      </w:r>
    </w:p>
    <w:p w14:paraId="1D1B72AD" w14:textId="3DAB0E5B" w:rsidR="003648AC" w:rsidRDefault="002551A8" w:rsidP="002111F9">
      <w:pPr>
        <w:spacing w:before="100" w:beforeAutospacing="1" w:after="100" w:afterAutospacing="1"/>
        <w:ind w:left="720"/>
        <w:rPr>
          <w:iCs/>
          <w:lang w:val="en-US"/>
        </w:rPr>
      </w:pPr>
      <w:r>
        <w:rPr>
          <w:iCs/>
          <w:lang w:val="en-US"/>
        </w:rPr>
        <w:t>Also t</w:t>
      </w:r>
      <w:r w:rsidR="00FF64E0">
        <w:rPr>
          <w:iCs/>
          <w:lang w:val="en-US"/>
        </w:rPr>
        <w:t xml:space="preserve">he </w:t>
      </w:r>
      <w:r w:rsidR="003648AC">
        <w:rPr>
          <w:iCs/>
          <w:lang w:val="en-US"/>
        </w:rPr>
        <w:t>RAN QoE work in Rel-18 that does not yet have any management support</w:t>
      </w:r>
      <w:r>
        <w:rPr>
          <w:iCs/>
          <w:lang w:val="en-US"/>
        </w:rPr>
        <w:t xml:space="preserve"> is included</w:t>
      </w:r>
      <w:r w:rsidR="003648AC">
        <w:rPr>
          <w:iCs/>
          <w:lang w:val="en-US"/>
        </w:rPr>
        <w:t>:</w:t>
      </w:r>
    </w:p>
    <w:p w14:paraId="51CD076E" w14:textId="7C09C66C" w:rsidR="003648AC" w:rsidRP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QoE measurement collection for application sessions delivered via MBS broadcast or multicast.</w:t>
      </w:r>
    </w:p>
    <w:p w14:paraId="1E0E2AB4" w14:textId="0110570B" w:rsid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QMC support in RRC_IDLE and RRC_INACTIVE.</w:t>
      </w:r>
    </w:p>
    <w:p w14:paraId="6AE7F2D2" w14:textId="72BC3755" w:rsidR="00C84937" w:rsidRDefault="00C84937" w:rsidP="00C84937">
      <w:pPr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84937" w14:paraId="2069557A" w14:textId="77777777" w:rsidTr="00792113">
        <w:tc>
          <w:tcPr>
            <w:tcW w:w="1925" w:type="dxa"/>
          </w:tcPr>
          <w:p w14:paraId="701A5E97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3EABAE1B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5B432756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3A48ECCD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1AB15728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C84937" w14:paraId="52DFFEE5" w14:textId="77777777" w:rsidTr="00792113">
        <w:tc>
          <w:tcPr>
            <w:tcW w:w="1925" w:type="dxa"/>
          </w:tcPr>
          <w:p w14:paraId="0400E8CA" w14:textId="61EED1BE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925" w:type="dxa"/>
          </w:tcPr>
          <w:p w14:paraId="31EF3B1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41BAB38D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926" w:type="dxa"/>
          </w:tcPr>
          <w:p w14:paraId="32870C0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01E5404A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52F8F3F9" w14:textId="77777777" w:rsidTr="00792113">
        <w:tc>
          <w:tcPr>
            <w:tcW w:w="1925" w:type="dxa"/>
          </w:tcPr>
          <w:p w14:paraId="764270E1" w14:textId="21F154B2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2</w:t>
            </w:r>
          </w:p>
        </w:tc>
        <w:tc>
          <w:tcPr>
            <w:tcW w:w="1925" w:type="dxa"/>
          </w:tcPr>
          <w:p w14:paraId="6DF168D6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614FD8BE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926" w:type="dxa"/>
          </w:tcPr>
          <w:p w14:paraId="4F3AECBB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22989781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2B098E08" w14:textId="77777777" w:rsidTr="00792113">
        <w:tc>
          <w:tcPr>
            <w:tcW w:w="1925" w:type="dxa"/>
          </w:tcPr>
          <w:p w14:paraId="33B47591" w14:textId="424AEF01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3</w:t>
            </w:r>
          </w:p>
        </w:tc>
        <w:tc>
          <w:tcPr>
            <w:tcW w:w="1925" w:type="dxa"/>
          </w:tcPr>
          <w:p w14:paraId="2D0F1AE9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37883150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926" w:type="dxa"/>
          </w:tcPr>
          <w:p w14:paraId="7ED8ADA4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598A55C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39A3B9BB" w14:textId="64AB7F29" w:rsidR="00C84937" w:rsidRDefault="00C84937" w:rsidP="00C84937">
      <w:pPr>
        <w:rPr>
          <w:iCs/>
        </w:rPr>
      </w:pPr>
    </w:p>
    <w:p w14:paraId="2F8848CB" w14:textId="22B8A7C1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1A5D5310" w14:textId="5DBE55EE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1</w:t>
      </w:r>
    </w:p>
    <w:p w14:paraId="094852F3" w14:textId="79C61A1F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1</w:t>
      </w:r>
    </w:p>
    <w:p w14:paraId="223A3ECF" w14:textId="77777777" w:rsidR="00892C00" w:rsidRPr="00C84937" w:rsidRDefault="00892C00" w:rsidP="00C84937">
      <w:pPr>
        <w:rPr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2279BE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68B9C5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</w:t>
            </w:r>
            <w:r>
              <w:rPr>
                <w:i w:val="0"/>
                <w:iCs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8DD0898" w:rsidR="00892C00" w:rsidRPr="00892C00" w:rsidRDefault="00892C00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rPr>
                <w:i w:val="0"/>
                <w:iCs/>
              </w:rPr>
              <w:t xml:space="preserve">SA#108 (Jun. </w:t>
            </w:r>
            <w:r w:rsidRPr="00813B55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892C0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C41F26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81D9EB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Align with RAN functionality </w:t>
            </w:r>
            <w:r w:rsidRPr="006D4F2F">
              <w:rPr>
                <w:i w:val="0"/>
                <w:iCs/>
              </w:rPr>
              <w:t>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29F7FC4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79350CA9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1AD8D730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6BF5662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2F71689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F0A" w14:textId="4D41F274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CF5" w14:textId="323A747E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340" w14:textId="405CF25C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CB2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4E4B0F5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F02" w14:textId="0742DF4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C3A" w14:textId="5A77BACA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85E" w14:textId="48CA8791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C2F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0D59A0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899" w14:textId="3E6AD1B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BDA" w14:textId="35ED2CB6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9738" w14:textId="1CBF9ED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DE9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6AD2DF2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F3" w14:textId="05BBCE6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8BC" w14:textId="03103BF0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093" w14:textId="7E3D7DC9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DCB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57C031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0B3" w14:textId="1A7EE43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737" w14:textId="20D80729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07B2" w14:textId="180F8680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2C7" w14:textId="77777777" w:rsidR="00892C00" w:rsidRPr="006C2E80" w:rsidRDefault="00892C00" w:rsidP="00892C00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77777777" w:rsidR="0069626A" w:rsidRDefault="0069626A" w:rsidP="0069626A">
      <w:r>
        <w:t xml:space="preserve">Potential collaborations: </w:t>
      </w:r>
    </w:p>
    <w:p w14:paraId="798971FA" w14:textId="16918009" w:rsidR="001E489F" w:rsidRDefault="00A678A8" w:rsidP="0069626A">
      <w:r w:rsidRPr="00A678A8">
        <w:t>SA2, SA4, CT1, CT4, RAN2 and RAN3.</w:t>
      </w:r>
    </w:p>
    <w:p w14:paraId="66E9A83E" w14:textId="1822D065" w:rsidR="002111F9" w:rsidRDefault="002111F9" w:rsidP="0069626A">
      <w:pPr>
        <w:rPr>
          <w:iCs/>
          <w:lang w:val="en-US"/>
        </w:rPr>
      </w:pPr>
      <w:r>
        <w:t xml:space="preserve">RAN has proposals for work that might impact Trace, MDT and QoE in </w:t>
      </w:r>
      <w:r>
        <w:rPr>
          <w:iCs/>
          <w:lang w:val="en-US"/>
        </w:rPr>
        <w:t>RP-232624.</w:t>
      </w:r>
    </w:p>
    <w:p w14:paraId="7FDB3A58" w14:textId="4F9DAC08" w:rsidR="00EA053D" w:rsidRDefault="00057616" w:rsidP="0069626A">
      <w:pPr>
        <w:rPr>
          <w:iCs/>
          <w:lang w:val="en-US"/>
        </w:rPr>
      </w:pPr>
      <w:r>
        <w:rPr>
          <w:iCs/>
          <w:lang w:val="en-US"/>
        </w:rPr>
        <w:t>Studies in</w:t>
      </w:r>
      <w:r w:rsidR="00EA053D">
        <w:rPr>
          <w:iCs/>
          <w:lang w:val="en-US"/>
        </w:rPr>
        <w:t xml:space="preserve"> SA2 might impact Trace, MDT and QoE in Rel-19.</w:t>
      </w:r>
    </w:p>
    <w:p w14:paraId="18B3295C" w14:textId="77777777" w:rsidR="00FC2141" w:rsidRPr="00EA053D" w:rsidRDefault="00FC2141" w:rsidP="00FC2141">
      <w:pPr>
        <w:rPr>
          <w:iCs/>
          <w:lang w:val="en-US"/>
        </w:rPr>
      </w:pPr>
      <w:r>
        <w:rPr>
          <w:iCs/>
          <w:lang w:val="en-US"/>
        </w:rPr>
        <w:t xml:space="preserve">If Signalling Based Activation is affected, </w:t>
      </w:r>
      <w:r w:rsidRPr="00A678A8">
        <w:t>CT4, RAN2 and RAN3</w:t>
      </w:r>
      <w:r>
        <w:t xml:space="preserve"> are affected.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2AF473" w:rsidR="001E489F" w:rsidRDefault="0069626A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41C39E7" w:rsidR="001E489F" w:rsidRDefault="007D75DC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9BC80E" w:rsidR="001E489F" w:rsidRDefault="007D75DC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19B75AC" w:rsidR="001E489F" w:rsidRDefault="00E30B6E" w:rsidP="005875D6">
            <w:pPr>
              <w:pStyle w:val="TAL"/>
            </w:pPr>
            <w:r>
              <w:t>Telefonica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BB7CD5B" w:rsidR="001E489F" w:rsidRDefault="0036410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TAG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F5E4682" w14:textId="77777777" w:rsidR="00E328B2" w:rsidRPr="00E328B2" w:rsidRDefault="00E328B2" w:rsidP="00E328B2">
      <w:pPr>
        <w:rPr>
          <w:lang w:eastAsia="ja-JP"/>
        </w:rPr>
      </w:pPr>
      <w:bookmarkStart w:id="1" w:name="_Hlk146874667"/>
    </w:p>
    <w:bookmarkEnd w:id="1"/>
    <w:p w14:paraId="1E242AC9" w14:textId="61416455" w:rsidR="00236D1F" w:rsidRPr="00E328B2" w:rsidRDefault="00236D1F" w:rsidP="001E489F"/>
    <w:sectPr w:rsidR="00236D1F" w:rsidRPr="00E328B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8F262" w14:textId="77777777" w:rsidR="008D6BA1" w:rsidRDefault="008D6BA1">
      <w:r>
        <w:separator/>
      </w:r>
    </w:p>
  </w:endnote>
  <w:endnote w:type="continuationSeparator" w:id="0">
    <w:p w14:paraId="0D0059FA" w14:textId="77777777" w:rsidR="008D6BA1" w:rsidRDefault="008D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6477A" w14:textId="77777777" w:rsidR="008D6BA1" w:rsidRDefault="008D6BA1">
      <w:r>
        <w:separator/>
      </w:r>
    </w:p>
  </w:footnote>
  <w:footnote w:type="continuationSeparator" w:id="0">
    <w:p w14:paraId="047F074B" w14:textId="77777777" w:rsidR="008D6BA1" w:rsidRDefault="008D6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C264FD"/>
    <w:multiLevelType w:val="hybridMultilevel"/>
    <w:tmpl w:val="F8AA5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4701282">
    <w:abstractNumId w:val="9"/>
  </w:num>
  <w:num w:numId="2" w16cid:durableId="1651404051">
    <w:abstractNumId w:val="5"/>
  </w:num>
  <w:num w:numId="3" w16cid:durableId="1547837022">
    <w:abstractNumId w:val="4"/>
  </w:num>
  <w:num w:numId="4" w16cid:durableId="4810012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5393596">
    <w:abstractNumId w:val="1"/>
  </w:num>
  <w:num w:numId="6" w16cid:durableId="1737509017">
    <w:abstractNumId w:val="3"/>
  </w:num>
  <w:num w:numId="7" w16cid:durableId="1979678377">
    <w:abstractNumId w:val="7"/>
  </w:num>
  <w:num w:numId="8" w16cid:durableId="426387957">
    <w:abstractNumId w:val="8"/>
  </w:num>
  <w:num w:numId="9" w16cid:durableId="1545677430">
    <w:abstractNumId w:val="2"/>
  </w:num>
  <w:num w:numId="10" w16cid:durableId="274094040">
    <w:abstractNumId w:val="11"/>
  </w:num>
  <w:num w:numId="11" w16cid:durableId="1403944886">
    <w:abstractNumId w:val="0"/>
  </w:num>
  <w:num w:numId="12" w16cid:durableId="1805846700">
    <w:abstractNumId w:val="10"/>
  </w:num>
  <w:num w:numId="13" w16cid:durableId="5790213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0MTY3MzIwMbRU0lEKTi0uzszPAykwqgUAY4xlVCwAAAA="/>
  </w:docVars>
  <w:rsids>
    <w:rsidRoot w:val="00660354"/>
    <w:rsid w:val="00005E54"/>
    <w:rsid w:val="0002191A"/>
    <w:rsid w:val="0003016C"/>
    <w:rsid w:val="00030CD4"/>
    <w:rsid w:val="0003185D"/>
    <w:rsid w:val="000344A1"/>
    <w:rsid w:val="00042051"/>
    <w:rsid w:val="00046686"/>
    <w:rsid w:val="00046FDD"/>
    <w:rsid w:val="000475F1"/>
    <w:rsid w:val="00050925"/>
    <w:rsid w:val="00054884"/>
    <w:rsid w:val="0005594E"/>
    <w:rsid w:val="00057616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595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FF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1C05"/>
    <w:rsid w:val="002070CB"/>
    <w:rsid w:val="002111F9"/>
    <w:rsid w:val="002143BF"/>
    <w:rsid w:val="00221438"/>
    <w:rsid w:val="0022234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1A8"/>
    <w:rsid w:val="00256429"/>
    <w:rsid w:val="0026253E"/>
    <w:rsid w:val="00263965"/>
    <w:rsid w:val="00272D61"/>
    <w:rsid w:val="0028185D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1BA4"/>
    <w:rsid w:val="002C47B8"/>
    <w:rsid w:val="002D5827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BAA"/>
    <w:rsid w:val="00354553"/>
    <w:rsid w:val="00363129"/>
    <w:rsid w:val="00364109"/>
    <w:rsid w:val="003648A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988"/>
    <w:rsid w:val="003E710B"/>
    <w:rsid w:val="003F1C0E"/>
    <w:rsid w:val="004008D7"/>
    <w:rsid w:val="0040145D"/>
    <w:rsid w:val="00411339"/>
    <w:rsid w:val="004131BD"/>
    <w:rsid w:val="004159BE"/>
    <w:rsid w:val="00416C1A"/>
    <w:rsid w:val="00416CEA"/>
    <w:rsid w:val="00421AFD"/>
    <w:rsid w:val="004246F2"/>
    <w:rsid w:val="00432048"/>
    <w:rsid w:val="00442C65"/>
    <w:rsid w:val="00451122"/>
    <w:rsid w:val="004518DB"/>
    <w:rsid w:val="004562FC"/>
    <w:rsid w:val="00461A6D"/>
    <w:rsid w:val="00477EBC"/>
    <w:rsid w:val="00482246"/>
    <w:rsid w:val="00484421"/>
    <w:rsid w:val="004864D6"/>
    <w:rsid w:val="00491391"/>
    <w:rsid w:val="004920F6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66A70"/>
    <w:rsid w:val="0067616E"/>
    <w:rsid w:val="00690725"/>
    <w:rsid w:val="006917A0"/>
    <w:rsid w:val="00693606"/>
    <w:rsid w:val="00693D70"/>
    <w:rsid w:val="0069626A"/>
    <w:rsid w:val="006975AE"/>
    <w:rsid w:val="006A0E66"/>
    <w:rsid w:val="006A32D1"/>
    <w:rsid w:val="006A3CF5"/>
    <w:rsid w:val="006B4BC6"/>
    <w:rsid w:val="006D03E2"/>
    <w:rsid w:val="006D0A8E"/>
    <w:rsid w:val="006D3D54"/>
    <w:rsid w:val="006D4F2F"/>
    <w:rsid w:val="006D58F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F65"/>
    <w:rsid w:val="007C767B"/>
    <w:rsid w:val="007D3C7C"/>
    <w:rsid w:val="007D687A"/>
    <w:rsid w:val="007D75DC"/>
    <w:rsid w:val="007E1BA0"/>
    <w:rsid w:val="007F099B"/>
    <w:rsid w:val="007F2297"/>
    <w:rsid w:val="007F55EC"/>
    <w:rsid w:val="007F6574"/>
    <w:rsid w:val="00813B55"/>
    <w:rsid w:val="00826B4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92C00"/>
    <w:rsid w:val="00897C84"/>
    <w:rsid w:val="008A06BE"/>
    <w:rsid w:val="008A56FD"/>
    <w:rsid w:val="008D3DA6"/>
    <w:rsid w:val="008D5DA3"/>
    <w:rsid w:val="008D6BA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9B7"/>
    <w:rsid w:val="00996533"/>
    <w:rsid w:val="009A0093"/>
    <w:rsid w:val="009A3833"/>
    <w:rsid w:val="009A5F57"/>
    <w:rsid w:val="009A62E2"/>
    <w:rsid w:val="009A6311"/>
    <w:rsid w:val="009B110B"/>
    <w:rsid w:val="009B13F0"/>
    <w:rsid w:val="009B196A"/>
    <w:rsid w:val="009C2A2C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4E8F"/>
    <w:rsid w:val="00A267D7"/>
    <w:rsid w:val="00A27A64"/>
    <w:rsid w:val="00A37F80"/>
    <w:rsid w:val="00A46B3F"/>
    <w:rsid w:val="00A46F30"/>
    <w:rsid w:val="00A61169"/>
    <w:rsid w:val="00A63024"/>
    <w:rsid w:val="00A65602"/>
    <w:rsid w:val="00A678A8"/>
    <w:rsid w:val="00A74D04"/>
    <w:rsid w:val="00A82FCC"/>
    <w:rsid w:val="00A8479D"/>
    <w:rsid w:val="00A906A4"/>
    <w:rsid w:val="00A9771D"/>
    <w:rsid w:val="00A97953"/>
    <w:rsid w:val="00AA574E"/>
    <w:rsid w:val="00AD324E"/>
    <w:rsid w:val="00AD5B51"/>
    <w:rsid w:val="00AD7656"/>
    <w:rsid w:val="00AD7B78"/>
    <w:rsid w:val="00AF4118"/>
    <w:rsid w:val="00B00077"/>
    <w:rsid w:val="00B03107"/>
    <w:rsid w:val="00B10820"/>
    <w:rsid w:val="00B16E03"/>
    <w:rsid w:val="00B1749C"/>
    <w:rsid w:val="00B25160"/>
    <w:rsid w:val="00B30083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691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937"/>
    <w:rsid w:val="00C8586A"/>
    <w:rsid w:val="00CA2411"/>
    <w:rsid w:val="00CA2B4F"/>
    <w:rsid w:val="00CA5DB0"/>
    <w:rsid w:val="00CC084E"/>
    <w:rsid w:val="00CC58ED"/>
    <w:rsid w:val="00CF7AE5"/>
    <w:rsid w:val="00D00CAF"/>
    <w:rsid w:val="00D0135E"/>
    <w:rsid w:val="00D1347E"/>
    <w:rsid w:val="00D145EC"/>
    <w:rsid w:val="00D355FB"/>
    <w:rsid w:val="00D43C0B"/>
    <w:rsid w:val="00D44A74"/>
    <w:rsid w:val="00D57CD2"/>
    <w:rsid w:val="00D57E66"/>
    <w:rsid w:val="00D64ED8"/>
    <w:rsid w:val="00D73350"/>
    <w:rsid w:val="00D7426A"/>
    <w:rsid w:val="00D82231"/>
    <w:rsid w:val="00D8756E"/>
    <w:rsid w:val="00D91530"/>
    <w:rsid w:val="00D938DD"/>
    <w:rsid w:val="00D95A1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0B6E"/>
    <w:rsid w:val="00E328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53D"/>
    <w:rsid w:val="00EA662E"/>
    <w:rsid w:val="00EB3447"/>
    <w:rsid w:val="00EB5D2F"/>
    <w:rsid w:val="00EC10EC"/>
    <w:rsid w:val="00EC18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5D4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2E42"/>
    <w:rsid w:val="00FA5FA5"/>
    <w:rsid w:val="00FA6721"/>
    <w:rsid w:val="00FA7365"/>
    <w:rsid w:val="00FA79A7"/>
    <w:rsid w:val="00FB0681"/>
    <w:rsid w:val="00FB2765"/>
    <w:rsid w:val="00FC2141"/>
    <w:rsid w:val="00FC643D"/>
    <w:rsid w:val="00FD1DAF"/>
    <w:rsid w:val="00FE3DCC"/>
    <w:rsid w:val="00FE53C8"/>
    <w:rsid w:val="00FE5FB7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11</cp:revision>
  <cp:lastPrinted>2001-04-23T09:30:00Z</cp:lastPrinted>
  <dcterms:created xsi:type="dcterms:W3CDTF">2023-11-21T13:29:00Z</dcterms:created>
  <dcterms:modified xsi:type="dcterms:W3CDTF">2023-12-01T10:45:00Z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(3)vlMn50bIXfEYT9aazc3HbDrgiEM7eHkMyJNTu1ZtDT0g2+byP5kxuGunAyfXePgkOfkJKJdU
KdKETfgAWg0wRBl6TORMQbIFg5IoQI9WN1AR+rp54v4pcX0bgmM4Z8GXRbDvCoAj7M20sUbo
0I0pntto7bOFSYTgXzdC3UJB9GCi/KVLwfH9fXMs5OshrjnqXQzI83sz4yJ3spBjLZCGVsXG
5QGWCL6ZDwx7obYJJN</vt:lpwstr>
  </property>
  <property fmtid="{D5CDD505-2E9C-101B-9397-08002B2CF9AE}" pid="3" name="_2015_ms_pID_7253431">
    <vt:lpwstr>oj8hJFU+sWA38lp+GasAbd+gNfO1+QtE159I1SLQCqIK+s6K0fkYzM
F1rsXgZIERoFedu/FWrmgUsBC23yideJxPbVPu7NjR0Yhc314ovJrtUkb346T3J2vhyQ3yhf
CuPVFRc8zHRLRTor9MpYX6Qir2TE0J/bT0Rw910Fv8LhKi+J6/JtVgFSG9CBEokwIr7scKu6
+J1vpyXKKvTFZyn8BRE+kgwb5U2UyNSH49nJ</vt:lpwstr>
  </property>
  <property fmtid="{D5CDD505-2E9C-101B-9397-08002B2CF9AE}" pid="4" name="_2015_ms_pID_7253432">
    <vt:lpwstr>lA==</vt:lpwstr>
  </property>
</Properties>
</file>