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0DFB91" w14:textId="77777777" w:rsidR="008C485F" w:rsidRDefault="008C485F" w:rsidP="008C485F">
      <w:pPr>
        <w:tabs>
          <w:tab w:val="right" w:pos="9638"/>
        </w:tabs>
        <w:rPr>
          <w:rFonts w:ascii="Arial" w:hAnsi="Arial" w:cs="Arial"/>
          <w:b/>
          <w:bCs/>
          <w:sz w:val="24"/>
        </w:rPr>
      </w:pPr>
      <w:r>
        <w:rPr>
          <w:rFonts w:ascii="Arial" w:hAnsi="Arial" w:cs="Arial"/>
          <w:b/>
          <w:bCs/>
          <w:sz w:val="24"/>
        </w:rPr>
        <w:t>TSG SA Meeting #SP-93E</w:t>
      </w:r>
      <w:r>
        <w:rPr>
          <w:rFonts w:ascii="Arial" w:hAnsi="Arial" w:cs="Arial"/>
          <w:b/>
          <w:bCs/>
          <w:sz w:val="24"/>
        </w:rPr>
        <w:tab/>
        <w:t>SP-210816</w:t>
      </w:r>
    </w:p>
    <w:p w14:paraId="1FA9BF5F" w14:textId="77777777" w:rsidR="008C485F" w:rsidRDefault="008C485F" w:rsidP="008C485F">
      <w:pPr>
        <w:pBdr>
          <w:bottom w:val="single" w:sz="6" w:space="0" w:color="auto"/>
        </w:pBdr>
        <w:tabs>
          <w:tab w:val="right" w:pos="9638"/>
        </w:tabs>
        <w:rPr>
          <w:rFonts w:ascii="Arial" w:hAnsi="Arial" w:cs="Arial"/>
          <w:b/>
          <w:bCs/>
          <w:sz w:val="24"/>
        </w:rPr>
      </w:pPr>
      <w:r>
        <w:rPr>
          <w:rFonts w:ascii="Arial" w:hAnsi="Arial" w:cs="Arial"/>
          <w:b/>
          <w:bCs/>
          <w:sz w:val="24"/>
        </w:rPr>
        <w:t>14 - 20 September 2021, Electronic meeting</w:t>
      </w:r>
    </w:p>
    <w:p w14:paraId="77F9C897" w14:textId="5178BAF9" w:rsidR="008C485F" w:rsidRPr="008C485F" w:rsidRDefault="008C485F" w:rsidP="008C485F">
      <w:pPr>
        <w:tabs>
          <w:tab w:val="right" w:pos="9638"/>
        </w:tabs>
        <w:rPr>
          <w:rFonts w:ascii="Arial" w:hAnsi="Arial" w:cs="Arial"/>
          <w:b/>
          <w:bCs/>
          <w:sz w:val="24"/>
        </w:rPr>
      </w:pPr>
    </w:p>
    <w:p w14:paraId="11B89823" w14:textId="77777777" w:rsidR="008C485F" w:rsidRDefault="008C485F" w:rsidP="009A5B0D">
      <w:pPr>
        <w:tabs>
          <w:tab w:val="right" w:pos="9865"/>
        </w:tabs>
        <w:rPr>
          <w:rFonts w:ascii="Arial" w:hAnsi="Arial" w:cs="Arial"/>
          <w:b/>
          <w:bCs/>
          <w:sz w:val="22"/>
        </w:rPr>
      </w:pPr>
    </w:p>
    <w:p w14:paraId="640897D5" w14:textId="4491355A" w:rsidR="00960D54" w:rsidRPr="009A5B0D" w:rsidRDefault="00960D54" w:rsidP="009A5B0D">
      <w:pPr>
        <w:tabs>
          <w:tab w:val="right" w:pos="9865"/>
        </w:tabs>
        <w:rPr>
          <w:rFonts w:ascii="Arial" w:hAnsi="Arial" w:cs="Arial"/>
          <w:b/>
          <w:bCs/>
          <w:sz w:val="22"/>
        </w:rPr>
      </w:pPr>
      <w:r w:rsidRPr="009A5B0D">
        <w:rPr>
          <w:rFonts w:ascii="Arial" w:hAnsi="Arial" w:cs="Arial"/>
          <w:b/>
          <w:bCs/>
          <w:sz w:val="22"/>
        </w:rPr>
        <w:t xml:space="preserve">5GAA Working Group 4 </w:t>
      </w:r>
      <w:r w:rsidR="00712044">
        <w:rPr>
          <w:rFonts w:ascii="Arial" w:hAnsi="Arial" w:cs="Arial"/>
          <w:b/>
          <w:bCs/>
          <w:sz w:val="22"/>
        </w:rPr>
        <w:t>Meeting</w:t>
      </w:r>
      <w:r w:rsidRPr="009A5B0D">
        <w:rPr>
          <w:rFonts w:ascii="Arial" w:hAnsi="Arial" w:cs="Arial"/>
          <w:b/>
          <w:bCs/>
          <w:sz w:val="22"/>
        </w:rPr>
        <w:tab/>
        <w:t xml:space="preserve">                                                      S-</w:t>
      </w:r>
      <w:r w:rsidR="00BF60C7">
        <w:rPr>
          <w:rFonts w:ascii="Arial" w:hAnsi="Arial" w:cs="Arial"/>
          <w:b/>
          <w:bCs/>
          <w:sz w:val="22"/>
        </w:rPr>
        <w:t>210137</w:t>
      </w:r>
    </w:p>
    <w:p w14:paraId="4E5C5454" w14:textId="0BF7FEBB" w:rsidR="00AC79A3" w:rsidRPr="009A5B0D" w:rsidRDefault="00317A11" w:rsidP="00F42BB1">
      <w:pPr>
        <w:pBdr>
          <w:bottom w:val="single" w:sz="4" w:space="1" w:color="auto"/>
        </w:pBdr>
        <w:rPr>
          <w:rFonts w:ascii="Arial" w:hAnsi="Arial" w:cs="Arial"/>
          <w:b/>
          <w:bCs/>
          <w:sz w:val="22"/>
        </w:rPr>
      </w:pPr>
      <w:r w:rsidRPr="00BF60C7">
        <w:rPr>
          <w:rFonts w:ascii="Arial" w:hAnsi="Arial" w:cs="Arial"/>
          <w:b/>
          <w:bCs/>
          <w:sz w:val="22"/>
        </w:rPr>
        <w:t>July</w:t>
      </w:r>
      <w:r w:rsidR="00960D54" w:rsidRPr="00BF60C7">
        <w:rPr>
          <w:rFonts w:ascii="Arial" w:hAnsi="Arial" w:cs="Arial"/>
          <w:b/>
          <w:bCs/>
          <w:sz w:val="22"/>
        </w:rPr>
        <w:t xml:space="preserve"> </w:t>
      </w:r>
      <w:r w:rsidR="0014219F" w:rsidRPr="00BF60C7">
        <w:rPr>
          <w:rFonts w:ascii="Arial" w:hAnsi="Arial" w:cs="Arial"/>
          <w:b/>
          <w:bCs/>
          <w:sz w:val="22"/>
        </w:rPr>
        <w:t>3</w:t>
      </w:r>
      <w:r w:rsidR="00EE2289" w:rsidRPr="00BF60C7">
        <w:rPr>
          <w:rFonts w:ascii="Arial" w:hAnsi="Arial" w:cs="Arial"/>
          <w:b/>
          <w:bCs/>
          <w:sz w:val="22"/>
        </w:rPr>
        <w:t>0</w:t>
      </w:r>
      <w:r w:rsidR="00747776">
        <w:rPr>
          <w:rFonts w:ascii="Arial" w:hAnsi="Arial" w:cs="Arial"/>
          <w:b/>
          <w:bCs/>
          <w:sz w:val="22"/>
        </w:rPr>
        <w:t>,</w:t>
      </w:r>
      <w:r w:rsidR="00712044" w:rsidRPr="009A5B0D">
        <w:rPr>
          <w:rFonts w:ascii="Arial" w:hAnsi="Arial" w:cs="Arial"/>
          <w:b/>
          <w:bCs/>
          <w:sz w:val="22"/>
        </w:rPr>
        <w:t xml:space="preserve"> </w:t>
      </w:r>
      <w:r w:rsidR="00960D54" w:rsidRPr="009A5B0D">
        <w:rPr>
          <w:rFonts w:ascii="Arial" w:hAnsi="Arial" w:cs="Arial"/>
          <w:b/>
          <w:bCs/>
          <w:sz w:val="22"/>
        </w:rPr>
        <w:t>202</w:t>
      </w:r>
      <w:r w:rsidR="00EE2289">
        <w:rPr>
          <w:rFonts w:ascii="Arial" w:hAnsi="Arial" w:cs="Arial"/>
          <w:b/>
          <w:bCs/>
          <w:sz w:val="22"/>
        </w:rPr>
        <w:t>1</w:t>
      </w:r>
    </w:p>
    <w:p w14:paraId="013C40E8" w14:textId="77777777" w:rsidR="00F42BB1" w:rsidRPr="00F42BB1" w:rsidRDefault="00F42BB1">
      <w:pPr>
        <w:spacing w:after="60"/>
        <w:ind w:left="1985" w:hanging="1985"/>
        <w:rPr>
          <w:rFonts w:ascii="Arial" w:hAnsi="Arial" w:cs="Arial"/>
          <w:b/>
        </w:rPr>
      </w:pPr>
    </w:p>
    <w:p w14:paraId="7F92AF70" w14:textId="7D4C81E5" w:rsidR="00463675" w:rsidRPr="00F42BB1" w:rsidRDefault="00463675">
      <w:pPr>
        <w:spacing w:after="60"/>
        <w:ind w:left="1985" w:hanging="1985"/>
        <w:rPr>
          <w:rFonts w:ascii="Arial" w:hAnsi="Arial" w:cs="Arial"/>
          <w:bCs/>
        </w:rPr>
      </w:pPr>
      <w:r w:rsidRPr="00F42BB1">
        <w:rPr>
          <w:rFonts w:ascii="Arial" w:hAnsi="Arial" w:cs="Arial"/>
          <w:b/>
        </w:rPr>
        <w:t>Title:</w:t>
      </w:r>
      <w:r w:rsidRPr="00F42BB1">
        <w:rPr>
          <w:rFonts w:ascii="Arial" w:hAnsi="Arial" w:cs="Arial"/>
          <w:b/>
        </w:rPr>
        <w:tab/>
      </w:r>
      <w:r w:rsidR="00DF738F" w:rsidRPr="00DF738F">
        <w:rPr>
          <w:rFonts w:ascii="Arial" w:hAnsi="Arial" w:cs="Arial"/>
        </w:rPr>
        <w:t>LS on</w:t>
      </w:r>
      <w:r w:rsidR="00DF738F" w:rsidRPr="00DF738F">
        <w:rPr>
          <w:rFonts w:ascii="Arial" w:hAnsi="Arial" w:cs="Arial"/>
          <w:b/>
        </w:rPr>
        <w:t xml:space="preserve"> </w:t>
      </w:r>
      <w:r w:rsidR="00372C47">
        <w:rPr>
          <w:rFonts w:ascii="Arial" w:hAnsi="Arial" w:cs="Arial"/>
        </w:rPr>
        <w:t>MCO</w:t>
      </w:r>
      <w:r w:rsidR="00AC79A3">
        <w:rPr>
          <w:rFonts w:ascii="Arial" w:hAnsi="Arial" w:cs="Arial"/>
        </w:rPr>
        <w:t xml:space="preserve"> </w:t>
      </w:r>
      <w:r w:rsidR="00372C47" w:rsidRPr="00372C47">
        <w:rPr>
          <w:rFonts w:ascii="Arial" w:hAnsi="Arial" w:cs="Arial"/>
        </w:rPr>
        <w:t>T</w:t>
      </w:r>
      <w:r w:rsidR="0014219F">
        <w:rPr>
          <w:rFonts w:ascii="Arial" w:hAnsi="Arial" w:cs="Arial"/>
        </w:rPr>
        <w:t>S</w:t>
      </w:r>
      <w:r w:rsidR="00EF4DBF">
        <w:rPr>
          <w:rFonts w:ascii="Arial" w:hAnsi="Arial" w:cs="Arial"/>
        </w:rPr>
        <w:t xml:space="preserve"> </w:t>
      </w:r>
      <w:r w:rsidR="00372C47" w:rsidRPr="00372C47">
        <w:rPr>
          <w:rFonts w:ascii="Arial" w:hAnsi="Arial" w:cs="Arial"/>
        </w:rPr>
        <w:t xml:space="preserve">103 </w:t>
      </w:r>
      <w:r w:rsidR="0014219F">
        <w:rPr>
          <w:rFonts w:ascii="Arial" w:hAnsi="Arial" w:cs="Arial"/>
        </w:rPr>
        <w:t>696</w:t>
      </w:r>
      <w:r w:rsidR="00372C47">
        <w:rPr>
          <w:rFonts w:ascii="Arial" w:hAnsi="Arial" w:cs="Arial"/>
        </w:rPr>
        <w:t xml:space="preserve"> </w:t>
      </w:r>
    </w:p>
    <w:p w14:paraId="39614D81" w14:textId="5E18B94C" w:rsidR="00463675" w:rsidRPr="00F42BB1" w:rsidRDefault="00463675" w:rsidP="001520CB">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r w:rsidR="00536D4B" w:rsidRPr="00536D4B">
        <w:rPr>
          <w:rFonts w:ascii="Arial" w:hAnsi="Arial" w:cs="Arial"/>
          <w:bCs/>
        </w:rPr>
        <w:t>Open contribution or Review of the general C-ITS architecture (EN 302 665) update related to MCO (Multi-Channel Operation), stable draft ETSI Ts 103 696 from ETSI TC ITS - "Intelligent Transport Systems (ITS); C-ITS architecture; Multi-Channel Operation (MCO); Release 2"</w:t>
      </w:r>
    </w:p>
    <w:p w14:paraId="64E72FF1" w14:textId="788FF76B" w:rsidR="00463675" w:rsidRPr="00F42BB1" w:rsidRDefault="00F42BB1">
      <w:pPr>
        <w:spacing w:after="6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r w:rsidR="009A5B0D">
        <w:rPr>
          <w:rFonts w:ascii="Arial" w:hAnsi="Arial" w:cs="Arial"/>
          <w:bCs/>
        </w:rPr>
        <w:t>N/A</w:t>
      </w:r>
      <w:r w:rsidR="00BE032E" w:rsidRPr="00F42BB1">
        <w:rPr>
          <w:rFonts w:ascii="Arial" w:hAnsi="Arial" w:cs="Arial"/>
          <w:bCs/>
        </w:rPr>
        <w:t xml:space="preserve"> </w:t>
      </w:r>
    </w:p>
    <w:p w14:paraId="142727D7" w14:textId="77777777" w:rsidR="00463675" w:rsidRPr="00F42BB1" w:rsidRDefault="00463675">
      <w:pPr>
        <w:spacing w:after="60"/>
        <w:ind w:left="1985" w:hanging="1985"/>
        <w:rPr>
          <w:rFonts w:ascii="Arial" w:hAnsi="Arial" w:cs="Arial"/>
          <w:b/>
        </w:rPr>
      </w:pPr>
    </w:p>
    <w:p w14:paraId="3D301D2D" w14:textId="4C731B56" w:rsidR="00463675" w:rsidRPr="00F42BB1" w:rsidRDefault="00463675">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F42BB1" w:rsidRPr="00F42BB1">
        <w:rPr>
          <w:rFonts w:ascii="Arial" w:hAnsi="Arial" w:cs="Arial"/>
          <w:bCs/>
        </w:rPr>
        <w:t xml:space="preserve">5GAA </w:t>
      </w:r>
      <w:r w:rsidR="00AC79A3">
        <w:rPr>
          <w:rFonts w:ascii="Arial" w:hAnsi="Arial" w:cs="Arial"/>
          <w:bCs/>
        </w:rPr>
        <w:t>WG4</w:t>
      </w:r>
    </w:p>
    <w:p w14:paraId="79DC186B" w14:textId="136B120D" w:rsidR="00463675" w:rsidRPr="00F42BB1" w:rsidRDefault="00463675">
      <w:pPr>
        <w:spacing w:after="60"/>
        <w:ind w:left="1985" w:hanging="1985"/>
        <w:rPr>
          <w:rFonts w:ascii="Arial" w:hAnsi="Arial" w:cs="Arial"/>
          <w:bCs/>
        </w:rPr>
      </w:pPr>
      <w:r w:rsidRPr="00F42BB1">
        <w:rPr>
          <w:rFonts w:ascii="Arial" w:hAnsi="Arial" w:cs="Arial"/>
          <w:b/>
        </w:rPr>
        <w:t>To:</w:t>
      </w:r>
      <w:r w:rsidRPr="00F42BB1">
        <w:rPr>
          <w:rFonts w:ascii="Arial" w:hAnsi="Arial" w:cs="Arial"/>
          <w:bCs/>
        </w:rPr>
        <w:tab/>
      </w:r>
      <w:r w:rsidR="00AC79A3">
        <w:rPr>
          <w:rFonts w:ascii="Arial" w:hAnsi="Arial" w:cs="Arial"/>
          <w:bCs/>
        </w:rPr>
        <w:t>ETSI TC ITS</w:t>
      </w:r>
      <w:r w:rsidR="00B17A54">
        <w:rPr>
          <w:rFonts w:ascii="Arial" w:hAnsi="Arial" w:cs="Arial"/>
          <w:bCs/>
        </w:rPr>
        <w:t xml:space="preserve">, </w:t>
      </w:r>
      <w:r w:rsidR="00FC3625">
        <w:rPr>
          <w:rFonts w:ascii="Arial" w:hAnsi="Arial" w:cs="Arial"/>
          <w:bCs/>
        </w:rPr>
        <w:t xml:space="preserve">ETSI </w:t>
      </w:r>
      <w:r w:rsidR="00FC3625" w:rsidRPr="00FC3625">
        <w:rPr>
          <w:rFonts w:ascii="Arial" w:hAnsi="Arial" w:cs="Arial"/>
          <w:bCs/>
        </w:rPr>
        <w:t>STF585</w:t>
      </w:r>
    </w:p>
    <w:p w14:paraId="0BA1AF3E" w14:textId="270C166A"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r w:rsidR="00FC3625" w:rsidRPr="009A5B0D">
        <w:rPr>
          <w:rFonts w:ascii="Arial" w:hAnsi="Arial" w:cs="Arial"/>
          <w:bCs/>
        </w:rPr>
        <w:t>3GPP TSG RAN</w:t>
      </w:r>
      <w:r w:rsidR="009A5B0D">
        <w:rPr>
          <w:rFonts w:ascii="Arial" w:hAnsi="Arial" w:cs="Arial"/>
          <w:bCs/>
        </w:rPr>
        <w:t xml:space="preserve">; 3GPP TSG SA; SAE V2X; C-SAE; </w:t>
      </w:r>
      <w:r w:rsidR="00A6072A">
        <w:rPr>
          <w:rFonts w:ascii="Arial" w:hAnsi="Arial" w:cs="Arial"/>
          <w:bCs/>
        </w:rPr>
        <w:t xml:space="preserve">ITU </w:t>
      </w:r>
      <w:r w:rsidR="009A5B0D">
        <w:rPr>
          <w:rFonts w:ascii="Arial" w:hAnsi="Arial" w:cs="Arial"/>
          <w:bCs/>
        </w:rPr>
        <w:t>CITS</w:t>
      </w:r>
    </w:p>
    <w:p w14:paraId="54CCA66D" w14:textId="77777777" w:rsidR="00463675" w:rsidRPr="00F42BB1" w:rsidRDefault="00463675">
      <w:pPr>
        <w:spacing w:after="60"/>
        <w:ind w:left="1985" w:hanging="1985"/>
        <w:rPr>
          <w:rFonts w:ascii="Arial" w:hAnsi="Arial" w:cs="Arial"/>
          <w:bCs/>
        </w:rPr>
      </w:pPr>
    </w:p>
    <w:p w14:paraId="4A1999AF" w14:textId="77777777" w:rsidR="00463675" w:rsidRPr="00F42BB1" w:rsidRDefault="00463675">
      <w:pPr>
        <w:tabs>
          <w:tab w:val="left" w:pos="2268"/>
        </w:tabs>
        <w:rPr>
          <w:rFonts w:ascii="Arial" w:hAnsi="Arial" w:cs="Arial"/>
          <w:bCs/>
        </w:rPr>
      </w:pPr>
      <w:r w:rsidRPr="00F42BB1">
        <w:rPr>
          <w:rFonts w:ascii="Arial" w:hAnsi="Arial" w:cs="Arial"/>
          <w:b/>
        </w:rPr>
        <w:t>Contact Person:</w:t>
      </w:r>
      <w:r w:rsidRPr="00F42BB1">
        <w:rPr>
          <w:rFonts w:ascii="Arial" w:hAnsi="Arial" w:cs="Arial"/>
          <w:bCs/>
        </w:rPr>
        <w:tab/>
      </w:r>
    </w:p>
    <w:p w14:paraId="5329B29A" w14:textId="75B7982D" w:rsidR="00463675" w:rsidRPr="00F42BB1" w:rsidRDefault="00463675">
      <w:pPr>
        <w:pStyle w:val="Heading4"/>
        <w:tabs>
          <w:tab w:val="left" w:pos="2268"/>
        </w:tabs>
        <w:ind w:left="567"/>
        <w:rPr>
          <w:rFonts w:cs="Arial"/>
          <w:b w:val="0"/>
          <w:bCs/>
        </w:rPr>
      </w:pPr>
      <w:r w:rsidRPr="00F42BB1">
        <w:rPr>
          <w:rFonts w:cs="Arial"/>
        </w:rPr>
        <w:t>Name:</w:t>
      </w:r>
      <w:r w:rsidRPr="00F42BB1">
        <w:rPr>
          <w:rFonts w:cs="Arial"/>
          <w:b w:val="0"/>
          <w:bCs/>
        </w:rPr>
        <w:tab/>
      </w:r>
      <w:r w:rsidR="00152FF4" w:rsidRPr="00152FF4">
        <w:rPr>
          <w:rFonts w:cs="Arial"/>
          <w:b w:val="0"/>
          <w:bCs/>
        </w:rPr>
        <w:t xml:space="preserve">Gomes Baltar, Leonardo </w:t>
      </w:r>
    </w:p>
    <w:p w14:paraId="01B5AA98" w14:textId="71557006" w:rsidR="00463675" w:rsidRPr="00D96E59" w:rsidRDefault="00463675">
      <w:pPr>
        <w:pStyle w:val="Heading7"/>
        <w:tabs>
          <w:tab w:val="left" w:pos="2268"/>
        </w:tabs>
        <w:ind w:left="567"/>
        <w:rPr>
          <w:rFonts w:cs="Arial"/>
          <w:b w:val="0"/>
          <w:bCs/>
          <w:lang w:val="de-DE"/>
        </w:rPr>
      </w:pPr>
      <w:r w:rsidRPr="00D96E59">
        <w:rPr>
          <w:rFonts w:cs="Arial"/>
          <w:lang w:val="de-DE"/>
        </w:rPr>
        <w:t>E-mail Address:</w:t>
      </w:r>
      <w:r w:rsidRPr="00D96E59">
        <w:rPr>
          <w:rFonts w:cs="Arial"/>
          <w:b w:val="0"/>
          <w:bCs/>
          <w:lang w:val="de-DE"/>
        </w:rPr>
        <w:tab/>
      </w:r>
      <w:r w:rsidR="00152FF4" w:rsidRPr="00152FF4">
        <w:rPr>
          <w:rFonts w:cs="Arial"/>
          <w:b w:val="0"/>
          <w:bCs/>
        </w:rPr>
        <w:t>leonardo.gomes.baltar</w:t>
      </w:r>
      <w:r w:rsidR="005D1334" w:rsidRPr="005D1334">
        <w:rPr>
          <w:rFonts w:cs="Arial"/>
          <w:b w:val="0"/>
          <w:bCs/>
          <w:lang w:val="de-DE"/>
        </w:rPr>
        <w:t>@INTEL.COM</w:t>
      </w:r>
    </w:p>
    <w:p w14:paraId="315E4B3B" w14:textId="77777777" w:rsidR="00463675" w:rsidRPr="00D96E59" w:rsidRDefault="00463675">
      <w:pPr>
        <w:spacing w:after="60"/>
        <w:ind w:left="1985" w:hanging="1985"/>
        <w:rPr>
          <w:rFonts w:ascii="Arial" w:hAnsi="Arial" w:cs="Arial"/>
          <w:b/>
          <w:lang w:val="de-DE"/>
        </w:rPr>
      </w:pPr>
    </w:p>
    <w:p w14:paraId="0978F141" w14:textId="77777777"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77777777" w:rsidR="00923E7C" w:rsidRPr="00F42BB1" w:rsidRDefault="00B367B1" w:rsidP="00923E7C">
      <w:pPr>
        <w:tabs>
          <w:tab w:val="left" w:pos="2268"/>
        </w:tabs>
        <w:rPr>
          <w:rFonts w:ascii="Arial" w:hAnsi="Arial" w:cs="Arial"/>
          <w:bCs/>
        </w:rPr>
      </w:pPr>
      <w:r>
        <w:rPr>
          <w:rFonts w:ascii="Arial" w:hAnsi="Arial" w:cs="Arial"/>
          <w:b/>
        </w:rPr>
        <w:tab/>
      </w:r>
      <w:hyperlink r:id="rId7" w:history="1">
        <w:r w:rsidRPr="00F013BF">
          <w:rPr>
            <w:rStyle w:val="Hyperlink"/>
            <w:rFonts w:ascii="Arial" w:hAnsi="Arial" w:cs="Arial"/>
            <w:b/>
          </w:rPr>
          <w:t>5gaa-liaison@5gaa.org</w:t>
        </w:r>
      </w:hyperlink>
      <w:r w:rsidR="00923E7C" w:rsidRPr="00F42BB1">
        <w:rPr>
          <w:rFonts w:ascii="Arial" w:hAnsi="Arial" w:cs="Arial"/>
          <w:b/>
        </w:rPr>
        <w:t xml:space="preserve"> </w:t>
      </w:r>
      <w:r w:rsidR="00923E7C" w:rsidRPr="00F42BB1">
        <w:rPr>
          <w:rFonts w:ascii="Arial" w:hAnsi="Arial" w:cs="Arial"/>
          <w:bCs/>
        </w:rPr>
        <w:tab/>
      </w:r>
    </w:p>
    <w:p w14:paraId="4E6CBAB6" w14:textId="77777777" w:rsidR="00923E7C" w:rsidRPr="00F42BB1" w:rsidRDefault="00923E7C">
      <w:pPr>
        <w:spacing w:after="60"/>
        <w:ind w:left="1985" w:hanging="1985"/>
        <w:rPr>
          <w:rFonts w:ascii="Arial" w:hAnsi="Arial" w:cs="Arial"/>
          <w:b/>
        </w:rPr>
      </w:pPr>
    </w:p>
    <w:p w14:paraId="0B2E9FC4" w14:textId="77777777" w:rsidR="00463675" w:rsidRPr="00F42BB1" w:rsidRDefault="00463675">
      <w:pPr>
        <w:pBdr>
          <w:bottom w:val="single" w:sz="4" w:space="1" w:color="auto"/>
        </w:pBdr>
        <w:rPr>
          <w:rFonts w:ascii="Arial" w:hAnsi="Arial" w:cs="Arial"/>
        </w:rPr>
      </w:pPr>
    </w:p>
    <w:p w14:paraId="16B3E3C5" w14:textId="77777777" w:rsidR="00463675" w:rsidRPr="00F42BB1" w:rsidRDefault="00463675">
      <w:pPr>
        <w:rPr>
          <w:rFonts w:ascii="Arial" w:hAnsi="Arial" w:cs="Arial"/>
        </w:rPr>
      </w:pPr>
    </w:p>
    <w:p w14:paraId="0E35AD93"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3C508BF0" w14:textId="616788E1" w:rsidR="00463675" w:rsidRDefault="00AC79A3" w:rsidP="00F42BB1">
      <w:pPr>
        <w:spacing w:after="240" w:line="276" w:lineRule="auto"/>
        <w:rPr>
          <w:rFonts w:ascii="Arial" w:hAnsi="Arial" w:cs="Arial"/>
        </w:rPr>
      </w:pPr>
      <w:r>
        <w:rPr>
          <w:rFonts w:ascii="Arial" w:hAnsi="Arial" w:cs="Arial"/>
        </w:rPr>
        <w:t xml:space="preserve">5GAA thanks ETSI TC ITS for the invitation to comment on draft </w:t>
      </w:r>
      <w:r w:rsidR="007D6BB4" w:rsidRPr="00372C47">
        <w:rPr>
          <w:rFonts w:ascii="Arial" w:hAnsi="Arial" w:cs="Arial"/>
        </w:rPr>
        <w:t>T</w:t>
      </w:r>
      <w:r w:rsidR="00AA366A">
        <w:rPr>
          <w:rFonts w:ascii="Arial" w:hAnsi="Arial" w:cs="Arial"/>
        </w:rPr>
        <w:t>S</w:t>
      </w:r>
      <w:r w:rsidR="007D6BB4">
        <w:rPr>
          <w:rFonts w:ascii="Arial" w:hAnsi="Arial" w:cs="Arial"/>
        </w:rPr>
        <w:t xml:space="preserve"> </w:t>
      </w:r>
      <w:r w:rsidR="007D6BB4" w:rsidRPr="00372C47">
        <w:rPr>
          <w:rFonts w:ascii="Arial" w:hAnsi="Arial" w:cs="Arial"/>
        </w:rPr>
        <w:t xml:space="preserve">103 </w:t>
      </w:r>
      <w:r w:rsidR="00AA366A">
        <w:rPr>
          <w:rFonts w:ascii="Arial" w:hAnsi="Arial" w:cs="Arial"/>
        </w:rPr>
        <w:t>696</w:t>
      </w:r>
      <w:r w:rsidR="007D6BB4">
        <w:rPr>
          <w:rFonts w:ascii="Arial" w:hAnsi="Arial" w:cs="Arial"/>
        </w:rPr>
        <w:t>.</w:t>
      </w:r>
      <w:r w:rsidR="001F2D8B">
        <w:rPr>
          <w:rFonts w:ascii="Arial" w:hAnsi="Arial" w:cs="Arial"/>
        </w:rPr>
        <w:t xml:space="preserve"> </w:t>
      </w:r>
      <w:r w:rsidR="008A50A9">
        <w:rPr>
          <w:rFonts w:ascii="Arial" w:hAnsi="Arial" w:cs="Arial"/>
        </w:rPr>
        <w:t xml:space="preserve">5GAA </w:t>
      </w:r>
      <w:r w:rsidR="00F83CE7">
        <w:rPr>
          <w:rFonts w:ascii="Arial" w:hAnsi="Arial" w:cs="Arial"/>
        </w:rPr>
        <w:t xml:space="preserve">would like to </w:t>
      </w:r>
      <w:r w:rsidR="008A50A9">
        <w:rPr>
          <w:rFonts w:ascii="Arial" w:hAnsi="Arial" w:cs="Arial"/>
        </w:rPr>
        <w:t xml:space="preserve">share </w:t>
      </w:r>
      <w:r w:rsidR="00E90BF8">
        <w:rPr>
          <w:rFonts w:ascii="Arial" w:hAnsi="Arial" w:cs="Arial"/>
        </w:rPr>
        <w:t>two high-level comments</w:t>
      </w:r>
      <w:r w:rsidR="000A739C">
        <w:rPr>
          <w:rFonts w:ascii="Arial" w:hAnsi="Arial" w:cs="Arial"/>
        </w:rPr>
        <w:t xml:space="preserve"> as follows</w:t>
      </w:r>
      <w:r w:rsidR="002C1A50">
        <w:rPr>
          <w:rFonts w:ascii="Arial" w:hAnsi="Arial" w:cs="Arial"/>
        </w:rPr>
        <w:t xml:space="preserve">. </w:t>
      </w:r>
    </w:p>
    <w:p w14:paraId="018ECBF9" w14:textId="2C844AED" w:rsidR="005E3F59" w:rsidRDefault="002C1A50" w:rsidP="00F42BB1">
      <w:pPr>
        <w:spacing w:after="240" w:line="276" w:lineRule="auto"/>
        <w:rPr>
          <w:rFonts w:ascii="Arial" w:hAnsi="Arial" w:cs="Arial"/>
        </w:rPr>
      </w:pPr>
      <w:r>
        <w:rPr>
          <w:rFonts w:ascii="Arial" w:hAnsi="Arial" w:cs="Arial"/>
        </w:rPr>
        <w:t xml:space="preserve">First, </w:t>
      </w:r>
      <w:r w:rsidR="000A739C">
        <w:rPr>
          <w:rFonts w:ascii="Arial" w:hAnsi="Arial" w:cs="Arial"/>
        </w:rPr>
        <w:t xml:space="preserve">5GAA </w:t>
      </w:r>
      <w:r w:rsidR="00930356">
        <w:rPr>
          <w:rFonts w:ascii="Arial" w:hAnsi="Arial" w:cs="Arial"/>
        </w:rPr>
        <w:t xml:space="preserve">would like to </w:t>
      </w:r>
      <w:r w:rsidR="005E77E6">
        <w:rPr>
          <w:rFonts w:ascii="Arial" w:hAnsi="Arial" w:cs="Arial"/>
        </w:rPr>
        <w:t>ask</w:t>
      </w:r>
      <w:r w:rsidR="00930356">
        <w:rPr>
          <w:rFonts w:ascii="Arial" w:hAnsi="Arial" w:cs="Arial"/>
        </w:rPr>
        <w:t xml:space="preserve"> if all the content</w:t>
      </w:r>
      <w:r w:rsidR="005A3AA2">
        <w:rPr>
          <w:rFonts w:ascii="Arial" w:hAnsi="Arial" w:cs="Arial"/>
        </w:rPr>
        <w:t xml:space="preserve"> in clause 5 “Essentials” </w:t>
      </w:r>
      <w:r w:rsidR="00820FE0">
        <w:rPr>
          <w:rFonts w:ascii="Arial" w:hAnsi="Arial" w:cs="Arial"/>
        </w:rPr>
        <w:t xml:space="preserve">are </w:t>
      </w:r>
      <w:r w:rsidR="008979B3">
        <w:rPr>
          <w:rFonts w:ascii="Arial" w:hAnsi="Arial" w:cs="Arial"/>
        </w:rPr>
        <w:t xml:space="preserve">essential of MCO architecture. </w:t>
      </w:r>
      <w:r w:rsidR="00954F28">
        <w:rPr>
          <w:rFonts w:ascii="Arial" w:hAnsi="Arial" w:cs="Arial"/>
        </w:rPr>
        <w:t xml:space="preserve">For example, </w:t>
      </w:r>
      <w:r w:rsidR="003514AC">
        <w:rPr>
          <w:rFonts w:ascii="Arial" w:hAnsi="Arial" w:cs="Arial"/>
        </w:rPr>
        <w:t xml:space="preserve">it is </w:t>
      </w:r>
      <w:r w:rsidR="00DC13C0">
        <w:rPr>
          <w:rFonts w:ascii="Arial" w:hAnsi="Arial" w:cs="Arial"/>
        </w:rPr>
        <w:t>difficult</w:t>
      </w:r>
      <w:r w:rsidR="0088719E">
        <w:rPr>
          <w:rFonts w:ascii="Arial" w:hAnsi="Arial" w:cs="Arial"/>
        </w:rPr>
        <w:t xml:space="preserve"> to find the essentialness and relevance </w:t>
      </w:r>
      <w:r w:rsidR="00C04B97">
        <w:rPr>
          <w:rFonts w:ascii="Arial" w:hAnsi="Arial" w:cs="Arial"/>
        </w:rPr>
        <w:t>to MCO concept from the</w:t>
      </w:r>
      <w:r w:rsidR="00C800CC">
        <w:rPr>
          <w:rFonts w:ascii="Arial" w:hAnsi="Arial" w:cs="Arial"/>
        </w:rPr>
        <w:t xml:space="preserve"> </w:t>
      </w:r>
      <w:r w:rsidR="00C75B0B">
        <w:rPr>
          <w:rFonts w:ascii="Arial" w:hAnsi="Arial" w:cs="Arial"/>
        </w:rPr>
        <w:t xml:space="preserve">clauses 5.4.2 </w:t>
      </w:r>
      <w:r w:rsidR="00A63814">
        <w:rPr>
          <w:rFonts w:ascii="Arial" w:hAnsi="Arial" w:cs="Arial"/>
        </w:rPr>
        <w:t>“</w:t>
      </w:r>
      <w:r w:rsidR="00A63814" w:rsidRPr="00A63814">
        <w:rPr>
          <w:rFonts w:ascii="Arial" w:hAnsi="Arial" w:cs="Arial"/>
        </w:rPr>
        <w:t>C-ITS hybrid communication architecture</w:t>
      </w:r>
      <w:r w:rsidR="00A63814">
        <w:rPr>
          <w:rFonts w:ascii="Arial" w:hAnsi="Arial" w:cs="Arial"/>
        </w:rPr>
        <w:t>”</w:t>
      </w:r>
      <w:r w:rsidR="00A63814" w:rsidRPr="00A63814">
        <w:rPr>
          <w:rFonts w:ascii="Arial" w:hAnsi="Arial" w:cs="Arial"/>
        </w:rPr>
        <w:t xml:space="preserve"> </w:t>
      </w:r>
      <w:r w:rsidR="00C75B0B">
        <w:rPr>
          <w:rFonts w:ascii="Arial" w:hAnsi="Arial" w:cs="Arial"/>
        </w:rPr>
        <w:t xml:space="preserve">and 5.4.3 </w:t>
      </w:r>
      <w:r w:rsidR="002417BF">
        <w:rPr>
          <w:rFonts w:ascii="Arial" w:hAnsi="Arial" w:cs="Arial"/>
        </w:rPr>
        <w:t>“</w:t>
      </w:r>
      <w:r w:rsidR="002417BF" w:rsidRPr="002417BF">
        <w:rPr>
          <w:rFonts w:ascii="Arial" w:hAnsi="Arial" w:cs="Arial"/>
        </w:rPr>
        <w:t>C-ITS time and location in the C-ITS constellations</w:t>
      </w:r>
      <w:r w:rsidR="002417BF">
        <w:rPr>
          <w:rFonts w:ascii="Arial" w:hAnsi="Arial" w:cs="Arial"/>
        </w:rPr>
        <w:t>”</w:t>
      </w:r>
      <w:r w:rsidR="00C800CC">
        <w:rPr>
          <w:rFonts w:ascii="Arial" w:hAnsi="Arial" w:cs="Arial"/>
        </w:rPr>
        <w:t xml:space="preserve">. </w:t>
      </w:r>
    </w:p>
    <w:p w14:paraId="03047903" w14:textId="719AB141" w:rsidR="002C1A50" w:rsidRDefault="005E3F59" w:rsidP="00F42BB1">
      <w:pPr>
        <w:spacing w:after="240" w:line="276" w:lineRule="auto"/>
        <w:rPr>
          <w:rFonts w:ascii="Arial" w:hAnsi="Arial" w:cs="Arial"/>
        </w:rPr>
      </w:pPr>
      <w:r>
        <w:rPr>
          <w:rFonts w:ascii="Arial" w:hAnsi="Arial" w:cs="Arial"/>
        </w:rPr>
        <w:t xml:space="preserve">Second, </w:t>
      </w:r>
      <w:r w:rsidR="003502B9">
        <w:rPr>
          <w:rFonts w:ascii="Arial" w:hAnsi="Arial" w:cs="Arial"/>
        </w:rPr>
        <w:t xml:space="preserve">5GAA </w:t>
      </w:r>
      <w:r w:rsidR="00F32D55">
        <w:rPr>
          <w:rFonts w:ascii="Arial" w:hAnsi="Arial" w:cs="Arial"/>
        </w:rPr>
        <w:t xml:space="preserve">would also like to </w:t>
      </w:r>
      <w:r w:rsidR="005E77E6">
        <w:rPr>
          <w:rFonts w:ascii="Arial" w:hAnsi="Arial" w:cs="Arial"/>
        </w:rPr>
        <w:t>ask</w:t>
      </w:r>
      <w:r w:rsidR="00F32D55">
        <w:rPr>
          <w:rFonts w:ascii="Arial" w:hAnsi="Arial" w:cs="Arial"/>
        </w:rPr>
        <w:t xml:space="preserve"> if </w:t>
      </w:r>
      <w:r w:rsidR="00D86AFE">
        <w:rPr>
          <w:rFonts w:ascii="Arial" w:hAnsi="Arial" w:cs="Arial"/>
        </w:rPr>
        <w:t xml:space="preserve">the </w:t>
      </w:r>
      <w:r w:rsidR="00DD52D6">
        <w:rPr>
          <w:rFonts w:ascii="Arial" w:hAnsi="Arial" w:cs="Arial"/>
        </w:rPr>
        <w:t>opening topics</w:t>
      </w:r>
      <w:r w:rsidR="007010A5">
        <w:rPr>
          <w:rFonts w:ascii="Arial" w:hAnsi="Arial" w:cs="Arial"/>
        </w:rPr>
        <w:t xml:space="preserve"> of clause 7 on </w:t>
      </w:r>
      <w:r w:rsidR="004C0BEA">
        <w:rPr>
          <w:rFonts w:ascii="Arial" w:hAnsi="Arial" w:cs="Arial"/>
        </w:rPr>
        <w:t>“</w:t>
      </w:r>
      <w:r w:rsidR="00C43614">
        <w:rPr>
          <w:rFonts w:ascii="Arial" w:hAnsi="Arial" w:cs="Arial"/>
        </w:rPr>
        <w:t>layers and planes</w:t>
      </w:r>
      <w:r w:rsidR="004C0BEA">
        <w:rPr>
          <w:rFonts w:ascii="Arial" w:hAnsi="Arial" w:cs="Arial"/>
        </w:rPr>
        <w:t>”</w:t>
      </w:r>
      <w:r w:rsidR="003E15DD">
        <w:rPr>
          <w:rFonts w:ascii="Arial" w:hAnsi="Arial" w:cs="Arial"/>
        </w:rPr>
        <w:t xml:space="preserve">, and </w:t>
      </w:r>
      <w:r w:rsidR="004C0BEA">
        <w:rPr>
          <w:rFonts w:ascii="Arial" w:hAnsi="Arial" w:cs="Arial"/>
        </w:rPr>
        <w:t>“</w:t>
      </w:r>
      <w:r w:rsidR="003E15DD">
        <w:rPr>
          <w:rFonts w:ascii="Arial" w:hAnsi="Arial" w:cs="Arial"/>
        </w:rPr>
        <w:t>SAP</w:t>
      </w:r>
      <w:r w:rsidR="007C6EDE">
        <w:rPr>
          <w:rFonts w:ascii="Arial" w:hAnsi="Arial" w:cs="Arial"/>
        </w:rPr>
        <w:t>s</w:t>
      </w:r>
      <w:r w:rsidR="003E15DD">
        <w:rPr>
          <w:rFonts w:ascii="Arial" w:hAnsi="Arial" w:cs="Arial"/>
        </w:rPr>
        <w:t xml:space="preserve"> and interface</w:t>
      </w:r>
      <w:r w:rsidR="007C6EDE">
        <w:rPr>
          <w:rFonts w:ascii="Arial" w:hAnsi="Arial" w:cs="Arial"/>
        </w:rPr>
        <w:t>s</w:t>
      </w:r>
      <w:r w:rsidR="004C0BEA">
        <w:rPr>
          <w:rFonts w:ascii="Arial" w:hAnsi="Arial" w:cs="Arial"/>
        </w:rPr>
        <w:t>”</w:t>
      </w:r>
      <w:r w:rsidR="007C6EDE">
        <w:rPr>
          <w:rFonts w:ascii="Arial" w:hAnsi="Arial" w:cs="Arial"/>
        </w:rPr>
        <w:t xml:space="preserve"> </w:t>
      </w:r>
      <w:r w:rsidR="00C41DF0">
        <w:rPr>
          <w:rFonts w:ascii="Arial" w:hAnsi="Arial" w:cs="Arial"/>
        </w:rPr>
        <w:t xml:space="preserve">are </w:t>
      </w:r>
      <w:r w:rsidR="007D31A6">
        <w:rPr>
          <w:rFonts w:ascii="Arial" w:hAnsi="Arial" w:cs="Arial"/>
        </w:rPr>
        <w:t>focused on</w:t>
      </w:r>
      <w:r w:rsidR="00D870A1">
        <w:rPr>
          <w:rFonts w:ascii="Arial" w:hAnsi="Arial" w:cs="Arial"/>
        </w:rPr>
        <w:t xml:space="preserve"> </w:t>
      </w:r>
      <w:r w:rsidR="00921641">
        <w:rPr>
          <w:rFonts w:ascii="Arial" w:hAnsi="Arial" w:cs="Arial"/>
        </w:rPr>
        <w:t>MCO</w:t>
      </w:r>
      <w:r w:rsidR="00387C09">
        <w:rPr>
          <w:rFonts w:ascii="Arial" w:hAnsi="Arial" w:cs="Arial"/>
        </w:rPr>
        <w:t xml:space="preserve"> </w:t>
      </w:r>
      <w:r w:rsidR="00E25F0A">
        <w:rPr>
          <w:rFonts w:ascii="Arial" w:hAnsi="Arial" w:cs="Arial"/>
        </w:rPr>
        <w:t>extension</w:t>
      </w:r>
      <w:r w:rsidR="00372675">
        <w:rPr>
          <w:rFonts w:ascii="Arial" w:hAnsi="Arial" w:cs="Arial"/>
        </w:rPr>
        <w:t>s</w:t>
      </w:r>
      <w:r w:rsidR="0000257A">
        <w:rPr>
          <w:rFonts w:ascii="Arial" w:hAnsi="Arial" w:cs="Arial"/>
        </w:rPr>
        <w:t xml:space="preserve">, or general </w:t>
      </w:r>
      <w:r w:rsidR="00A30BFF">
        <w:rPr>
          <w:rFonts w:ascii="Arial" w:hAnsi="Arial" w:cs="Arial"/>
        </w:rPr>
        <w:t>issues of Release-1 architecture.</w:t>
      </w:r>
      <w:r w:rsidR="0074128D">
        <w:rPr>
          <w:rFonts w:ascii="Arial" w:hAnsi="Arial" w:cs="Arial"/>
        </w:rPr>
        <w:t xml:space="preserve"> If </w:t>
      </w:r>
      <w:r w:rsidR="00C55679">
        <w:rPr>
          <w:rFonts w:ascii="Arial" w:hAnsi="Arial" w:cs="Arial"/>
        </w:rPr>
        <w:t xml:space="preserve">the latter is the case, we would like to ask if it is in </w:t>
      </w:r>
      <w:r w:rsidR="0075609D">
        <w:rPr>
          <w:rFonts w:ascii="Arial" w:hAnsi="Arial" w:cs="Arial"/>
        </w:rPr>
        <w:t xml:space="preserve">work </w:t>
      </w:r>
      <w:r w:rsidR="00C55679">
        <w:rPr>
          <w:rFonts w:ascii="Arial" w:hAnsi="Arial" w:cs="Arial"/>
        </w:rPr>
        <w:t xml:space="preserve">scope of the STF 585. </w:t>
      </w:r>
      <w:r w:rsidR="00A30BFF">
        <w:rPr>
          <w:rFonts w:ascii="Arial" w:hAnsi="Arial" w:cs="Arial"/>
        </w:rPr>
        <w:t xml:space="preserve"> </w:t>
      </w:r>
      <w:r w:rsidR="00921641">
        <w:rPr>
          <w:rFonts w:ascii="Arial" w:hAnsi="Arial" w:cs="Arial"/>
        </w:rPr>
        <w:t xml:space="preserve"> </w:t>
      </w:r>
    </w:p>
    <w:p w14:paraId="5736E266" w14:textId="2D3DE0B5" w:rsidR="00AC79A3" w:rsidRPr="003E1CBF" w:rsidRDefault="00AC79A3" w:rsidP="00F42BB1">
      <w:pPr>
        <w:spacing w:after="240" w:line="276" w:lineRule="auto"/>
        <w:rPr>
          <w:rFonts w:ascii="Arial" w:hAnsi="Arial" w:cs="Arial"/>
          <w:lang w:val="en-US"/>
        </w:rPr>
      </w:pPr>
    </w:p>
    <w:p w14:paraId="79153E1E" w14:textId="77777777" w:rsidR="00463675" w:rsidRPr="003E1CBF" w:rsidRDefault="00463675" w:rsidP="00F42BB1">
      <w:pPr>
        <w:spacing w:after="240" w:line="276" w:lineRule="auto"/>
        <w:rPr>
          <w:rFonts w:ascii="Arial" w:hAnsi="Arial" w:cs="Arial"/>
          <w:b/>
          <w:lang w:val="en-US"/>
        </w:rPr>
      </w:pPr>
      <w:r w:rsidRPr="003E1CBF">
        <w:rPr>
          <w:rFonts w:ascii="Arial" w:hAnsi="Arial" w:cs="Arial"/>
          <w:b/>
          <w:lang w:val="en-US"/>
        </w:rPr>
        <w:t>2. Actions:</w:t>
      </w:r>
    </w:p>
    <w:p w14:paraId="3EFCED20" w14:textId="5687077B" w:rsidR="00463675" w:rsidRPr="00F42BB1" w:rsidRDefault="00463675" w:rsidP="00F42BB1">
      <w:pPr>
        <w:spacing w:after="240" w:line="276" w:lineRule="auto"/>
        <w:ind w:left="1985" w:hanging="1985"/>
        <w:rPr>
          <w:rFonts w:ascii="Arial" w:hAnsi="Arial" w:cs="Arial"/>
          <w:b/>
        </w:rPr>
      </w:pPr>
      <w:r w:rsidRPr="00F42BB1">
        <w:rPr>
          <w:rFonts w:ascii="Arial" w:hAnsi="Arial" w:cs="Arial"/>
          <w:b/>
        </w:rPr>
        <w:t>To</w:t>
      </w:r>
      <w:r w:rsidR="00AC79A3">
        <w:rPr>
          <w:rFonts w:ascii="Arial" w:hAnsi="Arial" w:cs="Arial"/>
          <w:b/>
        </w:rPr>
        <w:t xml:space="preserve"> ETSI TC ITS</w:t>
      </w:r>
      <w:r w:rsidR="00F42BB1" w:rsidRPr="00F42BB1">
        <w:rPr>
          <w:rFonts w:ascii="Arial" w:hAnsi="Arial" w:cs="Arial"/>
          <w:b/>
        </w:rPr>
        <w:t>:</w:t>
      </w:r>
    </w:p>
    <w:p w14:paraId="0821B195" w14:textId="681A1949" w:rsidR="00F42BB1" w:rsidRDefault="00AC79A3" w:rsidP="00F42BB1">
      <w:pPr>
        <w:spacing w:after="240" w:line="276" w:lineRule="auto"/>
        <w:ind w:left="993" w:hanging="993"/>
        <w:rPr>
          <w:rFonts w:ascii="Arial" w:hAnsi="Arial" w:cs="Arial"/>
        </w:rPr>
      </w:pPr>
      <w:r>
        <w:rPr>
          <w:rFonts w:ascii="Arial" w:hAnsi="Arial" w:cs="Arial"/>
        </w:rPr>
        <w:t>Please take into accou</w:t>
      </w:r>
      <w:r w:rsidR="00320BE0">
        <w:rPr>
          <w:rFonts w:ascii="Arial" w:hAnsi="Arial" w:cs="Arial"/>
        </w:rPr>
        <w:t>n</w:t>
      </w:r>
      <w:r>
        <w:rPr>
          <w:rFonts w:ascii="Arial" w:hAnsi="Arial" w:cs="Arial"/>
        </w:rPr>
        <w:t xml:space="preserve">t the comments from 5GAA in the next draft of </w:t>
      </w:r>
      <w:r w:rsidR="00AA366A" w:rsidRPr="00372C47">
        <w:rPr>
          <w:rFonts w:ascii="Arial" w:hAnsi="Arial" w:cs="Arial"/>
        </w:rPr>
        <w:t>T</w:t>
      </w:r>
      <w:r w:rsidR="00AA366A">
        <w:rPr>
          <w:rFonts w:ascii="Arial" w:hAnsi="Arial" w:cs="Arial"/>
        </w:rPr>
        <w:t xml:space="preserve">S </w:t>
      </w:r>
      <w:r w:rsidR="00AA366A" w:rsidRPr="00372C47">
        <w:rPr>
          <w:rFonts w:ascii="Arial" w:hAnsi="Arial" w:cs="Arial"/>
        </w:rPr>
        <w:t xml:space="preserve">103 </w:t>
      </w:r>
      <w:r w:rsidR="00AA366A">
        <w:rPr>
          <w:rFonts w:ascii="Arial" w:hAnsi="Arial" w:cs="Arial"/>
        </w:rPr>
        <w:t>696</w:t>
      </w:r>
      <w:r w:rsidR="009E7C43">
        <w:rPr>
          <w:rFonts w:ascii="Arial" w:hAnsi="Arial" w:cs="Arial"/>
        </w:rPr>
        <w:t>.</w:t>
      </w:r>
    </w:p>
    <w:p w14:paraId="4C48E641" w14:textId="77777777" w:rsidR="003502B9" w:rsidRPr="003E1CBF" w:rsidRDefault="003502B9" w:rsidP="00F42BB1">
      <w:pPr>
        <w:spacing w:after="240" w:line="276" w:lineRule="auto"/>
        <w:ind w:left="993" w:hanging="993"/>
        <w:rPr>
          <w:rFonts w:ascii="Arial" w:hAnsi="Arial" w:cs="Arial"/>
          <w:lang w:val="en-US"/>
        </w:rPr>
      </w:pPr>
    </w:p>
    <w:p w14:paraId="0FA64326" w14:textId="7DA79DE8" w:rsidR="0046367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F42BB1" w:rsidRPr="00F42BB1">
        <w:rPr>
          <w:rFonts w:ascii="Arial" w:hAnsi="Arial" w:cs="Arial"/>
          <w:b/>
        </w:rPr>
        <w:t>5GAA</w:t>
      </w:r>
      <w:r w:rsidR="00943FB7" w:rsidRPr="00F42BB1">
        <w:rPr>
          <w:rFonts w:ascii="Arial" w:hAnsi="Arial" w:cs="Arial"/>
          <w:b/>
        </w:rPr>
        <w:t xml:space="preserve"> </w:t>
      </w:r>
      <w:r w:rsidR="00F42BB1" w:rsidRPr="00F42BB1">
        <w:rPr>
          <w:rFonts w:ascii="Arial" w:hAnsi="Arial" w:cs="Arial"/>
          <w:b/>
        </w:rPr>
        <w:t>WG</w:t>
      </w:r>
      <w:r w:rsidR="00320BE0">
        <w:rPr>
          <w:rFonts w:ascii="Arial" w:hAnsi="Arial" w:cs="Arial"/>
          <w:b/>
        </w:rPr>
        <w:t>s</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55"/>
        <w:gridCol w:w="3123"/>
        <w:gridCol w:w="3162"/>
      </w:tblGrid>
      <w:tr w:rsidR="00BF60C7" w:rsidRPr="00261D34" w14:paraId="33A5B944" w14:textId="77777777" w:rsidTr="00713C0D">
        <w:trPr>
          <w:trHeight w:val="567"/>
        </w:trPr>
        <w:tc>
          <w:tcPr>
            <w:tcW w:w="3155" w:type="dxa"/>
            <w:shd w:val="clear" w:color="auto" w:fill="auto"/>
            <w:vAlign w:val="center"/>
          </w:tcPr>
          <w:p w14:paraId="786ACE1C" w14:textId="11237BA7" w:rsidR="00BF60C7" w:rsidRPr="00261D34" w:rsidRDefault="00BF60C7" w:rsidP="00BF60C7">
            <w:pPr>
              <w:pStyle w:val="Footer"/>
              <w:tabs>
                <w:tab w:val="left" w:pos="2410"/>
                <w:tab w:val="left" w:pos="5103"/>
                <w:tab w:val="left" w:pos="7371"/>
              </w:tabs>
              <w:spacing w:line="276" w:lineRule="auto"/>
              <w:jc w:val="center"/>
              <w:rPr>
                <w:rFonts w:ascii="Arial" w:hAnsi="Arial"/>
              </w:rPr>
            </w:pPr>
            <w:r w:rsidRPr="00261D34">
              <w:rPr>
                <w:rFonts w:ascii="Arial" w:hAnsi="Arial"/>
              </w:rPr>
              <w:t xml:space="preserve">5GAA </w:t>
            </w:r>
            <w:r>
              <w:rPr>
                <w:rFonts w:ascii="Arial" w:hAnsi="Arial"/>
              </w:rPr>
              <w:t xml:space="preserve">Virtual Face to Face </w:t>
            </w:r>
            <w:r w:rsidRPr="00261D34">
              <w:rPr>
                <w:rFonts w:ascii="Arial" w:hAnsi="Arial"/>
              </w:rPr>
              <w:t>meeting</w:t>
            </w:r>
          </w:p>
        </w:tc>
        <w:tc>
          <w:tcPr>
            <w:tcW w:w="3123" w:type="dxa"/>
            <w:shd w:val="clear" w:color="auto" w:fill="auto"/>
            <w:vAlign w:val="center"/>
          </w:tcPr>
          <w:p w14:paraId="3472090D" w14:textId="7D527F02" w:rsidR="00BF60C7" w:rsidRPr="00261D34" w:rsidRDefault="00BF60C7" w:rsidP="00BF60C7">
            <w:pPr>
              <w:pStyle w:val="Footer"/>
              <w:tabs>
                <w:tab w:val="left" w:pos="2410"/>
                <w:tab w:val="left" w:pos="5103"/>
                <w:tab w:val="left" w:pos="7371"/>
              </w:tabs>
              <w:spacing w:line="276" w:lineRule="auto"/>
              <w:jc w:val="center"/>
              <w:rPr>
                <w:rFonts w:ascii="Arial" w:hAnsi="Arial"/>
              </w:rPr>
            </w:pPr>
            <w:r>
              <w:rPr>
                <w:rFonts w:ascii="Arial" w:hAnsi="Arial" w:cs="Arial"/>
                <w:bCs/>
              </w:rPr>
              <w:t>October 25 – November 1, 2021</w:t>
            </w:r>
          </w:p>
        </w:tc>
        <w:tc>
          <w:tcPr>
            <w:tcW w:w="3162" w:type="dxa"/>
            <w:shd w:val="clear" w:color="auto" w:fill="auto"/>
            <w:vAlign w:val="center"/>
          </w:tcPr>
          <w:p w14:paraId="15D1FB63" w14:textId="7371B643" w:rsidR="00BF60C7" w:rsidRPr="00261D34" w:rsidRDefault="00BF60C7" w:rsidP="00BF60C7">
            <w:pPr>
              <w:pStyle w:val="Footer"/>
              <w:tabs>
                <w:tab w:val="left" w:pos="2410"/>
                <w:tab w:val="left" w:pos="5103"/>
                <w:tab w:val="left" w:pos="7371"/>
              </w:tabs>
              <w:spacing w:line="276" w:lineRule="auto"/>
              <w:jc w:val="center"/>
              <w:rPr>
                <w:rFonts w:ascii="Arial" w:hAnsi="Arial"/>
              </w:rPr>
            </w:pPr>
            <w:r>
              <w:rPr>
                <w:rFonts w:ascii="Arial" w:hAnsi="Arial" w:cs="Arial"/>
              </w:rPr>
              <w:t>Virtual</w:t>
            </w:r>
          </w:p>
        </w:tc>
      </w:tr>
    </w:tbl>
    <w:p w14:paraId="0B6D9198" w14:textId="77777777" w:rsidR="001B691D" w:rsidRPr="00F42BB1" w:rsidRDefault="001B691D" w:rsidP="00F42BB1">
      <w:pPr>
        <w:pStyle w:val="Footer"/>
        <w:tabs>
          <w:tab w:val="left" w:pos="2410"/>
          <w:tab w:val="left" w:pos="5103"/>
          <w:tab w:val="left" w:pos="7371"/>
        </w:tabs>
        <w:spacing w:after="240" w:line="276" w:lineRule="auto"/>
        <w:ind w:left="425"/>
        <w:rPr>
          <w:rFonts w:ascii="Arial" w:hAnsi="Arial"/>
        </w:rPr>
      </w:pPr>
    </w:p>
    <w:p w14:paraId="05771CFC" w14:textId="01B61338" w:rsidR="00F42BB1" w:rsidRDefault="00F42BB1" w:rsidP="00F42BB1">
      <w:pPr>
        <w:pStyle w:val="Footer"/>
        <w:tabs>
          <w:tab w:val="left" w:pos="2410"/>
          <w:tab w:val="left" w:pos="5103"/>
          <w:tab w:val="left" w:pos="7371"/>
        </w:tabs>
        <w:spacing w:after="240" w:line="276" w:lineRule="auto"/>
        <w:rPr>
          <w:rFonts w:ascii="Arial" w:hAnsi="Arial"/>
        </w:rPr>
      </w:pPr>
    </w:p>
    <w:p w14:paraId="3699BD91" w14:textId="77777777" w:rsidR="00463675" w:rsidRPr="00F42BB1" w:rsidRDefault="00463675" w:rsidP="003502B9">
      <w:pPr>
        <w:tabs>
          <w:tab w:val="left" w:pos="5103"/>
        </w:tabs>
        <w:spacing w:after="240" w:line="276" w:lineRule="auto"/>
        <w:rPr>
          <w:rFonts w:ascii="Arial" w:hAnsi="Arial" w:cs="Arial"/>
          <w:bCs/>
        </w:rPr>
      </w:pPr>
    </w:p>
    <w:sectPr w:rsidR="00463675" w:rsidRPr="00F42BB1">
      <w:headerReference w:type="default" r:id="rId8"/>
      <w:footerReference w:type="default" r:id="rId9"/>
      <w:headerReference w:type="first" r:id="rId10"/>
      <w:footerReference w:type="first" r:id="rId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E8973D" w14:textId="77777777" w:rsidR="005320F6" w:rsidRDefault="005320F6">
      <w:r>
        <w:separator/>
      </w:r>
    </w:p>
  </w:endnote>
  <w:endnote w:type="continuationSeparator" w:id="0">
    <w:p w14:paraId="7AEEA5A2" w14:textId="77777777" w:rsidR="005320F6" w:rsidRDefault="00532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ZapfDingba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EBD9C5" w14:textId="77777777" w:rsidR="007669DD" w:rsidRPr="003A4DF0" w:rsidRDefault="007669DD" w:rsidP="007669DD">
    <w:pPr>
      <w:spacing w:before="240"/>
      <w:jc w:val="center"/>
      <w:rPr>
        <w:rFonts w:ascii="Arial" w:hAnsi="Arial" w:cs="Arial"/>
        <w:sz w:val="14"/>
        <w:szCs w:val="14"/>
        <w:highlight w:val="yellow"/>
      </w:rPr>
    </w:pPr>
    <w:r w:rsidRPr="005D57C8">
      <w:rPr>
        <w:highlight w:val="yellow"/>
      </w:rPr>
      <w:t>DRAFT</w:t>
    </w:r>
    <w:r>
      <w:rPr>
        <w:highlight w:val="yellow"/>
      </w:rPr>
      <w:t xml:space="preserve"> </w:t>
    </w:r>
    <w:r w:rsidRPr="003A4DF0">
      <w:rPr>
        <w:rFonts w:ascii="Arial" w:hAnsi="Arial" w:cs="Arial"/>
        <w:sz w:val="14"/>
        <w:szCs w:val="14"/>
        <w:highlight w:val="yellow"/>
      </w:rPr>
      <w:t>[delete when final]</w:t>
    </w:r>
  </w:p>
  <w:p w14:paraId="166F5305" w14:textId="67F80E3D" w:rsidR="00DC72F8" w:rsidRPr="007669DD" w:rsidRDefault="007669DD" w:rsidP="007669DD">
    <w:pPr>
      <w:jc w:val="center"/>
      <w:rPr>
        <w:rFonts w:ascii="Arial" w:eastAsia="Times New Roman" w:hAnsi="Arial" w:cs="Arial"/>
        <w:i/>
        <w:iCs/>
        <w:sz w:val="14"/>
        <w:szCs w:val="18"/>
      </w:rPr>
    </w:pPr>
    <w:r w:rsidRPr="005D57C8">
      <w:rPr>
        <w:rFonts w:ascii="Arial" w:hAnsi="Arial" w:cs="Arial"/>
        <w:sz w:val="14"/>
        <w:szCs w:val="14"/>
        <w:highlight w:val="yellow"/>
      </w:rPr>
      <w:t>The content of this document is for 5GAA internal discussion only. In its current version it does not reflect any agreed 5GAA view, nor any approved 5GAA position</w:t>
    </w:r>
    <w:r>
      <w:rPr>
        <w:rFonts w:ascii="Arial" w:hAnsi="Arial" w:cs="Arial"/>
        <w:sz w:val="14"/>
        <w:szCs w:val="14"/>
      </w:rPr>
      <w:t xml:space="preserve">. </w:t>
    </w:r>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BF6C2" w14:textId="7F6E54A3" w:rsidR="00682B66" w:rsidRPr="005D57C8" w:rsidRDefault="00682B66" w:rsidP="00BF67C8">
    <w:pPr>
      <w:pStyle w:val="Footer"/>
      <w:jc w:val="center"/>
      <w:rPr>
        <w:rFonts w:ascii="Arial" w:eastAsia="Times New Roman" w:hAnsi="Arial" w:cs="Arial"/>
        <w:i/>
        <w:iCs/>
        <w:sz w:val="14"/>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03238D" w14:textId="77777777" w:rsidR="005320F6" w:rsidRDefault="005320F6">
      <w:r>
        <w:separator/>
      </w:r>
    </w:p>
  </w:footnote>
  <w:footnote w:type="continuationSeparator" w:id="0">
    <w:p w14:paraId="676727F3" w14:textId="77777777" w:rsidR="005320F6" w:rsidRDefault="00532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8E23F" w14:textId="7710E491" w:rsidR="00DC72F8" w:rsidRDefault="00DC72F8" w:rsidP="00DC72F8">
    <w:pPr>
      <w:pStyle w:val="Header"/>
      <w:ind w:left="4153"/>
    </w:pPr>
    <w:r>
      <w:rPr>
        <w:noProof/>
        <w:lang w:eastAsia="en-GB"/>
      </w:rPr>
      <mc:AlternateContent>
        <mc:Choice Requires="wps">
          <w:drawing>
            <wp:anchor distT="0" distB="0" distL="114300" distR="114300" simplePos="0" relativeHeight="251658752" behindDoc="0" locked="0" layoutInCell="1" allowOverlap="1" wp14:anchorId="5E1D8F8D" wp14:editId="39A2495B">
              <wp:simplePos x="0" y="0"/>
              <wp:positionH relativeFrom="margin">
                <wp:align>right</wp:align>
              </wp:positionH>
              <wp:positionV relativeFrom="paragraph">
                <wp:posOffset>-219075</wp:posOffset>
              </wp:positionV>
              <wp:extent cx="2182495" cy="455295"/>
              <wp:effectExtent l="0" t="0" r="27305" b="2095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2495" cy="455295"/>
                      </a:xfrm>
                      <a:prstGeom prst="rect">
                        <a:avLst/>
                      </a:prstGeom>
                      <a:solidFill>
                        <a:srgbClr val="FFFFFF"/>
                      </a:solidFill>
                      <a:ln w="9525">
                        <a:solidFill>
                          <a:srgbClr val="000000"/>
                        </a:solidFill>
                        <a:miter lim="800000"/>
                        <a:headEnd/>
                        <a:tailEnd/>
                      </a:ln>
                    </wps:spPr>
                    <wps:txbx>
                      <w:txbxContent>
                        <w:p w14:paraId="6366BA95" w14:textId="77777777" w:rsidR="00DC72F8" w:rsidRDefault="00DC72F8" w:rsidP="00DC72F8">
                          <w:r>
                            <w:t>Insert 5GAA logo here once LS is approved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5E1D8F8D" id="_x0000_t202" coordsize="21600,21600" o:spt="202" path="m,l,21600r21600,l21600,xe">
              <v:stroke joinstyle="miter"/>
              <v:path gradientshapeok="t" o:connecttype="rect"/>
            </v:shapetype>
            <v:shape id="Text Box 2" o:spid="_x0000_s1026" type="#_x0000_t202" style="position:absolute;left:0;text-align:left;margin-left:120.65pt;margin-top:-17.25pt;width:171.85pt;height:35.85pt;z-index:2516587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">
              <v:textbox>
                <w:txbxContent>
                  <w:p w14:paraId="6366BA95" w14:textId="77777777" w:rsidR="00DC72F8" w:rsidRDefault="00DC72F8" w:rsidP="00DC72F8">
                    <w:r>
                      <w:t>Insert 5GAA logo here once LS is approved</w:t>
                    </w:r>
                  </w:p>
                </w:txbxContent>
              </v:textbox>
              <w10:wrap type="square" anchorx="margin"/>
            </v:shape>
          </w:pict>
        </mc:Fallback>
      </mc:AlternateContent>
    </w:r>
    <w:sdt>
      <w:sdtPr>
        <w:id w:val="-645508206"/>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4E7E2396" w14:textId="0936606D" w:rsidR="00DC72F8" w:rsidRDefault="00DC7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1D0F8" w14:textId="69FAEBF3" w:rsidR="00F42BB1" w:rsidRDefault="00320BE0">
    <w:pPr>
      <w:pStyle w:val="Header"/>
    </w:pPr>
    <w:r>
      <w:rPr>
        <w:rFonts w:ascii="Arial" w:hAnsi="Arial" w:cs="Arial"/>
        <w:b/>
        <w:bCs/>
        <w:noProof/>
        <w:sz w:val="22"/>
      </w:rPr>
      <w:drawing>
        <wp:anchor distT="0" distB="0" distL="114300" distR="114300" simplePos="0" relativeHeight="251660800" behindDoc="0" locked="0" layoutInCell="1" allowOverlap="1" wp14:anchorId="5A3ACA87" wp14:editId="0CCDF72C">
          <wp:simplePos x="0" y="0"/>
          <wp:positionH relativeFrom="margin">
            <wp:posOffset>5130800</wp:posOffset>
          </wp:positionH>
          <wp:positionV relativeFrom="paragraph">
            <wp:posOffset>-352425</wp:posOffset>
          </wp:positionV>
          <wp:extent cx="1269230" cy="396000"/>
          <wp:effectExtent l="0" t="0" r="7620" b="444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kwrQUAVHP5DCwAAAA="/>
  </w:docVars>
  <w:rsids>
    <w:rsidRoot w:val="00923E7C"/>
    <w:rsid w:val="0000257A"/>
    <w:rsid w:val="00036BB5"/>
    <w:rsid w:val="000377BD"/>
    <w:rsid w:val="00040D5F"/>
    <w:rsid w:val="000533C6"/>
    <w:rsid w:val="000637DF"/>
    <w:rsid w:val="00090D78"/>
    <w:rsid w:val="000A739C"/>
    <w:rsid w:val="000B2A46"/>
    <w:rsid w:val="000B7EBF"/>
    <w:rsid w:val="000C739D"/>
    <w:rsid w:val="000E3A55"/>
    <w:rsid w:val="00120FE3"/>
    <w:rsid w:val="001324F8"/>
    <w:rsid w:val="0014219F"/>
    <w:rsid w:val="0015124F"/>
    <w:rsid w:val="001520CB"/>
    <w:rsid w:val="00152FF4"/>
    <w:rsid w:val="00171C07"/>
    <w:rsid w:val="001723A8"/>
    <w:rsid w:val="001B691D"/>
    <w:rsid w:val="001D08BC"/>
    <w:rsid w:val="001E3D77"/>
    <w:rsid w:val="001F0E80"/>
    <w:rsid w:val="001F2D8B"/>
    <w:rsid w:val="00207672"/>
    <w:rsid w:val="002417BF"/>
    <w:rsid w:val="00251532"/>
    <w:rsid w:val="00261D34"/>
    <w:rsid w:val="00270EA3"/>
    <w:rsid w:val="00284BD9"/>
    <w:rsid w:val="00293B77"/>
    <w:rsid w:val="002C1A50"/>
    <w:rsid w:val="002E5428"/>
    <w:rsid w:val="002F0770"/>
    <w:rsid w:val="00314F87"/>
    <w:rsid w:val="00317A11"/>
    <w:rsid w:val="00320BE0"/>
    <w:rsid w:val="003502B9"/>
    <w:rsid w:val="003514AC"/>
    <w:rsid w:val="003670BC"/>
    <w:rsid w:val="00371573"/>
    <w:rsid w:val="00372384"/>
    <w:rsid w:val="00372675"/>
    <w:rsid w:val="00372C47"/>
    <w:rsid w:val="00387C09"/>
    <w:rsid w:val="00397EA2"/>
    <w:rsid w:val="003C086D"/>
    <w:rsid w:val="003E15DD"/>
    <w:rsid w:val="003E1CBF"/>
    <w:rsid w:val="003E56B2"/>
    <w:rsid w:val="003F0F93"/>
    <w:rsid w:val="003F20C3"/>
    <w:rsid w:val="004104C9"/>
    <w:rsid w:val="0041323F"/>
    <w:rsid w:val="00422731"/>
    <w:rsid w:val="004267F3"/>
    <w:rsid w:val="00441064"/>
    <w:rsid w:val="004451A4"/>
    <w:rsid w:val="0046163B"/>
    <w:rsid w:val="00463675"/>
    <w:rsid w:val="00466997"/>
    <w:rsid w:val="00486FCB"/>
    <w:rsid w:val="004C0BEA"/>
    <w:rsid w:val="004C7017"/>
    <w:rsid w:val="005320F6"/>
    <w:rsid w:val="005325E1"/>
    <w:rsid w:val="00536D4B"/>
    <w:rsid w:val="005909ED"/>
    <w:rsid w:val="005A3AA2"/>
    <w:rsid w:val="005D1334"/>
    <w:rsid w:val="005D57C8"/>
    <w:rsid w:val="005E3F59"/>
    <w:rsid w:val="005E77E6"/>
    <w:rsid w:val="005F3CBD"/>
    <w:rsid w:val="006061EB"/>
    <w:rsid w:val="0067023B"/>
    <w:rsid w:val="00674A69"/>
    <w:rsid w:val="00682B66"/>
    <w:rsid w:val="006A6980"/>
    <w:rsid w:val="006A77D4"/>
    <w:rsid w:val="006B0F6D"/>
    <w:rsid w:val="007010A5"/>
    <w:rsid w:val="00703FA3"/>
    <w:rsid w:val="00712044"/>
    <w:rsid w:val="00713C0D"/>
    <w:rsid w:val="00723A28"/>
    <w:rsid w:val="00731D49"/>
    <w:rsid w:val="0074128D"/>
    <w:rsid w:val="00747776"/>
    <w:rsid w:val="00752517"/>
    <w:rsid w:val="00753634"/>
    <w:rsid w:val="0075609D"/>
    <w:rsid w:val="007669DD"/>
    <w:rsid w:val="00775C76"/>
    <w:rsid w:val="00780559"/>
    <w:rsid w:val="0078560F"/>
    <w:rsid w:val="0079000B"/>
    <w:rsid w:val="007A2F9E"/>
    <w:rsid w:val="007B79D4"/>
    <w:rsid w:val="007C6EDE"/>
    <w:rsid w:val="007D31A6"/>
    <w:rsid w:val="007D6BB4"/>
    <w:rsid w:val="007D7C77"/>
    <w:rsid w:val="007F53DB"/>
    <w:rsid w:val="00800659"/>
    <w:rsid w:val="00820FE0"/>
    <w:rsid w:val="008425BF"/>
    <w:rsid w:val="00843E49"/>
    <w:rsid w:val="00854FC3"/>
    <w:rsid w:val="0088719E"/>
    <w:rsid w:val="008979B3"/>
    <w:rsid w:val="008A50A9"/>
    <w:rsid w:val="008C3C45"/>
    <w:rsid w:val="008C485F"/>
    <w:rsid w:val="008D3A89"/>
    <w:rsid w:val="008E340F"/>
    <w:rsid w:val="0090235D"/>
    <w:rsid w:val="0090366C"/>
    <w:rsid w:val="00921641"/>
    <w:rsid w:val="00923E7C"/>
    <w:rsid w:val="00930356"/>
    <w:rsid w:val="00935F50"/>
    <w:rsid w:val="00943FB7"/>
    <w:rsid w:val="00954F28"/>
    <w:rsid w:val="00960D54"/>
    <w:rsid w:val="009709E4"/>
    <w:rsid w:val="0097788E"/>
    <w:rsid w:val="00980271"/>
    <w:rsid w:val="009A1D4B"/>
    <w:rsid w:val="009A352A"/>
    <w:rsid w:val="009A5B0D"/>
    <w:rsid w:val="009D7AD0"/>
    <w:rsid w:val="009E28E2"/>
    <w:rsid w:val="009E6640"/>
    <w:rsid w:val="009E7C43"/>
    <w:rsid w:val="009F0C98"/>
    <w:rsid w:val="009F664B"/>
    <w:rsid w:val="00A1546C"/>
    <w:rsid w:val="00A30BFF"/>
    <w:rsid w:val="00A43CC5"/>
    <w:rsid w:val="00A6072A"/>
    <w:rsid w:val="00A63814"/>
    <w:rsid w:val="00A7147F"/>
    <w:rsid w:val="00A77D7E"/>
    <w:rsid w:val="00A8077A"/>
    <w:rsid w:val="00A85E75"/>
    <w:rsid w:val="00AA366A"/>
    <w:rsid w:val="00AB01C1"/>
    <w:rsid w:val="00AC0E7A"/>
    <w:rsid w:val="00AC79A3"/>
    <w:rsid w:val="00AE5FA5"/>
    <w:rsid w:val="00B01E25"/>
    <w:rsid w:val="00B17A54"/>
    <w:rsid w:val="00B367B1"/>
    <w:rsid w:val="00B37349"/>
    <w:rsid w:val="00B4465C"/>
    <w:rsid w:val="00B56213"/>
    <w:rsid w:val="00B82BCF"/>
    <w:rsid w:val="00BC218D"/>
    <w:rsid w:val="00BE032E"/>
    <w:rsid w:val="00BF60C7"/>
    <w:rsid w:val="00BF67C8"/>
    <w:rsid w:val="00C04B97"/>
    <w:rsid w:val="00C34A4C"/>
    <w:rsid w:val="00C3758F"/>
    <w:rsid w:val="00C41DF0"/>
    <w:rsid w:val="00C43614"/>
    <w:rsid w:val="00C55679"/>
    <w:rsid w:val="00C75B0B"/>
    <w:rsid w:val="00C800CC"/>
    <w:rsid w:val="00C844BF"/>
    <w:rsid w:val="00CD4ABC"/>
    <w:rsid w:val="00CE703E"/>
    <w:rsid w:val="00D01425"/>
    <w:rsid w:val="00D516F2"/>
    <w:rsid w:val="00D60A3D"/>
    <w:rsid w:val="00D61C52"/>
    <w:rsid w:val="00D86AFE"/>
    <w:rsid w:val="00D870A1"/>
    <w:rsid w:val="00D96E59"/>
    <w:rsid w:val="00DA6A66"/>
    <w:rsid w:val="00DB10BB"/>
    <w:rsid w:val="00DC13C0"/>
    <w:rsid w:val="00DC72F8"/>
    <w:rsid w:val="00DD52D6"/>
    <w:rsid w:val="00DE308B"/>
    <w:rsid w:val="00DE45BF"/>
    <w:rsid w:val="00DF240D"/>
    <w:rsid w:val="00DF738F"/>
    <w:rsid w:val="00E22C5A"/>
    <w:rsid w:val="00E25F0A"/>
    <w:rsid w:val="00E50868"/>
    <w:rsid w:val="00E72569"/>
    <w:rsid w:val="00E8765B"/>
    <w:rsid w:val="00E90BF8"/>
    <w:rsid w:val="00E94714"/>
    <w:rsid w:val="00E96199"/>
    <w:rsid w:val="00EC288F"/>
    <w:rsid w:val="00ED700F"/>
    <w:rsid w:val="00EE2289"/>
    <w:rsid w:val="00EF4880"/>
    <w:rsid w:val="00EF4DBF"/>
    <w:rsid w:val="00F303A3"/>
    <w:rsid w:val="00F32D55"/>
    <w:rsid w:val="00F3733E"/>
    <w:rsid w:val="00F42BB1"/>
    <w:rsid w:val="00F43CAB"/>
    <w:rsid w:val="00F77F13"/>
    <w:rsid w:val="00F814E1"/>
    <w:rsid w:val="00F83CE7"/>
    <w:rsid w:val="00F97B29"/>
    <w:rsid w:val="00FC36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3A24B7"/>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character" w:customStyle="1" w:styleId="FooterChar">
    <w:name w:val="Footer Char"/>
    <w:basedOn w:val="DefaultParagraphFont"/>
    <w:link w:val="Footer"/>
    <w:rsid w:val="00BF67C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205003">
      <w:bodyDiv w:val="1"/>
      <w:marLeft w:val="0"/>
      <w:marRight w:val="0"/>
      <w:marTop w:val="0"/>
      <w:marBottom w:val="0"/>
      <w:divBdr>
        <w:top w:val="none" w:sz="0" w:space="0" w:color="auto"/>
        <w:left w:val="none" w:sz="0" w:space="0" w:color="auto"/>
        <w:bottom w:val="none" w:sz="0" w:space="0" w:color="auto"/>
        <w:right w:val="none" w:sz="0" w:space="0" w:color="auto"/>
      </w:divBdr>
    </w:div>
    <w:div w:id="1423842986">
      <w:bodyDiv w:val="1"/>
      <w:marLeft w:val="0"/>
      <w:marRight w:val="0"/>
      <w:marTop w:val="0"/>
      <w:marBottom w:val="0"/>
      <w:divBdr>
        <w:top w:val="none" w:sz="0" w:space="0" w:color="auto"/>
        <w:left w:val="none" w:sz="0" w:space="0" w:color="auto"/>
        <w:bottom w:val="none" w:sz="0" w:space="0" w:color="auto"/>
        <w:right w:val="none" w:sz="0" w:space="0" w:color="auto"/>
      </w:divBdr>
    </w:div>
    <w:div w:id="1471170872">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5gaa-liaison@5gaa.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271</Words>
  <Characters>1545</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5GAA</Company>
  <LinksUpToDate>false</LinksUpToDate>
  <CharactersWithSpaces>1813</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CTPClassification=CTP_NT</cp:keywords>
  <cp:lastModifiedBy>MCC_Correction_5.11.15.14-&gt;5.11.15.4</cp:lastModifiedBy>
  <cp:revision>2</cp:revision>
  <cp:lastPrinted>2002-04-23T08:10:00Z</cp:lastPrinted>
  <dcterms:created xsi:type="dcterms:W3CDTF">2021-08-09T05:31:00Z</dcterms:created>
  <dcterms:modified xsi:type="dcterms:W3CDTF">2021-08-09T05:31:00Z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c457385c-3add-4d87-b3f7-e8eab84069ab</vt:lpwstr>
  </property>
  <property fmtid="{D5CDD505-2E9C-101B-9397-08002B2CF9AE}" pid="3" name="CTP_TimeStamp">
    <vt:lpwstr>2020-02-05 13:58:37Z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