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11B" w:rsidRDefault="007E711B" w:rsidP="007E711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E711B" w:rsidRDefault="007E711B" w:rsidP="007E711B">
      <w:pPr>
        <w:jc w:val="center"/>
        <w:rPr>
          <w:rFonts w:ascii="Arial" w:hAnsi="Arial" w:cs="Arial"/>
          <w:b/>
          <w:sz w:val="32"/>
        </w:rPr>
      </w:pPr>
      <w:r>
        <w:rPr>
          <w:rFonts w:ascii="Arial" w:hAnsi="Arial" w:cs="Arial"/>
          <w:b/>
          <w:sz w:val="32"/>
        </w:rPr>
        <w:br/>
      </w:r>
      <w:r>
        <w:rPr>
          <w:rFonts w:ascii="Arial" w:hAnsi="Arial" w:cs="Arial"/>
          <w:b/>
          <w:sz w:val="32"/>
        </w:rPr>
        <w:br/>
        <w:t>DRAFT Meeting Report</w:t>
      </w:r>
      <w:r w:rsidR="008B0ADE">
        <w:rPr>
          <w:rFonts w:ascii="Arial" w:hAnsi="Arial" w:cs="Arial"/>
          <w:b/>
          <w:sz w:val="32"/>
        </w:rPr>
        <w:t xml:space="preserve"> v.0.0.1</w:t>
      </w:r>
      <w:r>
        <w:rPr>
          <w:rFonts w:ascii="Arial" w:hAnsi="Arial" w:cs="Arial"/>
          <w:b/>
          <w:sz w:val="32"/>
        </w:rPr>
        <w:br/>
        <w:t>for</w:t>
      </w:r>
      <w:r>
        <w:rPr>
          <w:rFonts w:ascii="Arial" w:hAnsi="Arial" w:cs="Arial"/>
          <w:b/>
          <w:sz w:val="32"/>
        </w:rPr>
        <w:br/>
        <w:t xml:space="preserve">TSG CT </w:t>
      </w:r>
      <w:r>
        <w:rPr>
          <w:rFonts w:ascii="Arial" w:hAnsi="Arial" w:cs="Arial"/>
          <w:b/>
          <w:sz w:val="32"/>
        </w:rPr>
        <w:br/>
        <w:t>meeting: 83</w:t>
      </w:r>
    </w:p>
    <w:p w:rsidR="007E711B" w:rsidRDefault="007E711B" w:rsidP="007E711B">
      <w:pPr>
        <w:jc w:val="center"/>
        <w:rPr>
          <w:rFonts w:ascii="Arial" w:hAnsi="Arial" w:cs="Arial"/>
          <w:b/>
          <w:sz w:val="32"/>
        </w:rPr>
      </w:pPr>
      <w:r>
        <w:rPr>
          <w:rFonts w:ascii="Arial" w:hAnsi="Arial" w:cs="Arial"/>
          <w:b/>
          <w:sz w:val="32"/>
        </w:rPr>
        <w:t>Shenzhen, P.R.China, 18/03/2019 to 19/03/2019</w:t>
      </w:r>
    </w:p>
    <w:p w:rsidR="007E711B" w:rsidRDefault="007E711B" w:rsidP="007E711B"/>
    <w:p w:rsidR="007E711B" w:rsidRDefault="007E711B" w:rsidP="007E711B">
      <w:r>
        <w:t>Report generated on Tuesday, 2019-03-19 11:56 China Standard Time</w:t>
      </w:r>
      <w:r>
        <w:pgNum/>
      </w:r>
      <w:r>
        <w:pgNum/>
      </w:r>
      <w:r>
        <w:pgNum/>
      </w:r>
      <w:r>
        <w:pgNum/>
      </w:r>
      <w:r>
        <w:pgNum/>
      </w:r>
      <w:r>
        <w:pgNum/>
      </w:r>
      <w:r>
        <w:pgNum/>
      </w:r>
      <w:r>
        <w:pgNum/>
      </w:r>
      <w:r>
        <w:pgNum/>
      </w:r>
      <w:r>
        <w:pgNum/>
      </w:r>
      <w:r>
        <w:pgNum/>
      </w:r>
      <w:r>
        <w:pgNum/>
      </w:r>
      <w:r>
        <w:pgNum/>
      </w:r>
    </w:p>
    <w:p w:rsidR="007E711B" w:rsidRDefault="007E711B" w:rsidP="007E711B"/>
    <w:p w:rsidR="007E711B" w:rsidRDefault="007E711B" w:rsidP="007E711B">
      <w:r>
        <w:t>Contents:</w:t>
      </w:r>
    </w:p>
    <w:p w:rsidR="007E711B" w:rsidRPr="00EA7CD4" w:rsidRDefault="007E711B">
      <w:pPr>
        <w:pStyle w:val="TOC2"/>
        <w:rPr>
          <w:rFonts w:ascii="Calibri" w:hAnsi="Calibri"/>
          <w:sz w:val="22"/>
          <w:szCs w:val="22"/>
        </w:rPr>
      </w:pPr>
      <w:r>
        <w:fldChar w:fldCharType="begin"/>
      </w:r>
      <w:r>
        <w:instrText xml:space="preserve"> TOC  \* MERGEFORMAT </w:instrText>
      </w:r>
      <w:r>
        <w:fldChar w:fldCharType="separate"/>
      </w:r>
      <w:r>
        <w:t>1</w:t>
      </w:r>
      <w:r w:rsidRPr="00EA7CD4">
        <w:rPr>
          <w:rFonts w:ascii="Calibri" w:hAnsi="Calibri"/>
          <w:sz w:val="22"/>
          <w:szCs w:val="22"/>
        </w:rPr>
        <w:tab/>
      </w:r>
      <w:r>
        <w:t>Opening of the meeting</w:t>
      </w:r>
      <w:r>
        <w:tab/>
      </w:r>
      <w:r>
        <w:fldChar w:fldCharType="begin"/>
      </w:r>
      <w:r>
        <w:instrText xml:space="preserve"> PAGEREF _Toc3890296 \h </w:instrText>
      </w:r>
      <w:r>
        <w:fldChar w:fldCharType="separate"/>
      </w:r>
      <w:r>
        <w:t>3</w:t>
      </w:r>
      <w:r>
        <w:fldChar w:fldCharType="end"/>
      </w:r>
    </w:p>
    <w:p w:rsidR="007E711B" w:rsidRPr="00EA7CD4" w:rsidRDefault="007E711B">
      <w:pPr>
        <w:pStyle w:val="TOC3"/>
        <w:rPr>
          <w:rFonts w:ascii="Calibri" w:hAnsi="Calibri"/>
          <w:sz w:val="22"/>
          <w:szCs w:val="22"/>
        </w:rPr>
      </w:pPr>
      <w:r>
        <w:t>1.1</w:t>
      </w:r>
      <w:r w:rsidRPr="00EA7CD4">
        <w:rPr>
          <w:rFonts w:ascii="Calibri" w:hAnsi="Calibri"/>
          <w:sz w:val="22"/>
          <w:szCs w:val="22"/>
        </w:rPr>
        <w:tab/>
      </w:r>
      <w:r>
        <w:t>Welcome speech</w:t>
      </w:r>
      <w:r>
        <w:tab/>
      </w:r>
      <w:r>
        <w:fldChar w:fldCharType="begin"/>
      </w:r>
      <w:r>
        <w:instrText xml:space="preserve"> PAGEREF _Toc3890297 \h </w:instrText>
      </w:r>
      <w:r>
        <w:fldChar w:fldCharType="separate"/>
      </w:r>
      <w:r>
        <w:t>3</w:t>
      </w:r>
      <w:r>
        <w:fldChar w:fldCharType="end"/>
      </w:r>
    </w:p>
    <w:p w:rsidR="007E711B" w:rsidRPr="00EA7CD4" w:rsidRDefault="007E711B">
      <w:pPr>
        <w:pStyle w:val="TOC3"/>
        <w:rPr>
          <w:rFonts w:ascii="Calibri" w:hAnsi="Calibri"/>
          <w:sz w:val="22"/>
          <w:szCs w:val="22"/>
        </w:rPr>
      </w:pPr>
      <w:r>
        <w:t>1.2</w:t>
      </w:r>
      <w:r w:rsidRPr="00EA7CD4">
        <w:rPr>
          <w:rFonts w:ascii="Calibri" w:hAnsi="Calibri"/>
          <w:sz w:val="22"/>
          <w:szCs w:val="22"/>
        </w:rPr>
        <w:tab/>
      </w:r>
      <w:r>
        <w:t>IPR Declarations</w:t>
      </w:r>
      <w:r>
        <w:tab/>
      </w:r>
      <w:r>
        <w:fldChar w:fldCharType="begin"/>
      </w:r>
      <w:r>
        <w:instrText xml:space="preserve"> PAGEREF _Toc3890298 \h </w:instrText>
      </w:r>
      <w:r>
        <w:fldChar w:fldCharType="separate"/>
      </w:r>
      <w:r>
        <w:t>3</w:t>
      </w:r>
      <w:r>
        <w:fldChar w:fldCharType="end"/>
      </w:r>
    </w:p>
    <w:p w:rsidR="007E711B" w:rsidRPr="00EA7CD4" w:rsidRDefault="007E711B">
      <w:pPr>
        <w:pStyle w:val="TOC3"/>
        <w:rPr>
          <w:rFonts w:ascii="Calibri" w:hAnsi="Calibri"/>
          <w:sz w:val="22"/>
          <w:szCs w:val="22"/>
        </w:rPr>
      </w:pPr>
      <w:r>
        <w:t>1.3</w:t>
      </w:r>
      <w:r w:rsidRPr="00EA7CD4">
        <w:rPr>
          <w:rFonts w:ascii="Calibri" w:hAnsi="Calibri"/>
          <w:sz w:val="22"/>
          <w:szCs w:val="22"/>
        </w:rPr>
        <w:tab/>
      </w:r>
      <w:r>
        <w:t>Antitrust declarations</w:t>
      </w:r>
      <w:r>
        <w:tab/>
      </w:r>
      <w:r>
        <w:fldChar w:fldCharType="begin"/>
      </w:r>
      <w:r>
        <w:instrText xml:space="preserve"> PAGEREF _Toc3890299 \h </w:instrText>
      </w:r>
      <w:r>
        <w:fldChar w:fldCharType="separate"/>
      </w:r>
      <w:r>
        <w:t>3</w:t>
      </w:r>
      <w:r>
        <w:fldChar w:fldCharType="end"/>
      </w:r>
    </w:p>
    <w:p w:rsidR="007E711B" w:rsidRPr="00EA7CD4" w:rsidRDefault="007E711B">
      <w:pPr>
        <w:pStyle w:val="TOC2"/>
        <w:rPr>
          <w:rFonts w:ascii="Calibri" w:hAnsi="Calibri"/>
          <w:sz w:val="22"/>
          <w:szCs w:val="22"/>
        </w:rPr>
      </w:pPr>
      <w:r>
        <w:t>2</w:t>
      </w:r>
      <w:r w:rsidRPr="00EA7CD4">
        <w:rPr>
          <w:rFonts w:ascii="Calibri" w:hAnsi="Calibri"/>
          <w:sz w:val="22"/>
          <w:szCs w:val="22"/>
        </w:rPr>
        <w:tab/>
      </w:r>
      <w:r>
        <w:t>Approval of the agenda and registration of new documents</w:t>
      </w:r>
      <w:r>
        <w:tab/>
      </w:r>
      <w:r>
        <w:fldChar w:fldCharType="begin"/>
      </w:r>
      <w:r>
        <w:instrText xml:space="preserve"> PAGEREF _Toc3890300 \h </w:instrText>
      </w:r>
      <w:r>
        <w:fldChar w:fldCharType="separate"/>
      </w:r>
      <w:r>
        <w:t>3</w:t>
      </w:r>
      <w:r>
        <w:fldChar w:fldCharType="end"/>
      </w:r>
    </w:p>
    <w:p w:rsidR="007E711B" w:rsidRPr="00EA7CD4" w:rsidRDefault="007E711B">
      <w:pPr>
        <w:pStyle w:val="TOC2"/>
        <w:rPr>
          <w:rFonts w:ascii="Calibri" w:hAnsi="Calibri"/>
          <w:sz w:val="22"/>
          <w:szCs w:val="22"/>
        </w:rPr>
      </w:pPr>
      <w:r>
        <w:t>3</w:t>
      </w:r>
      <w:r w:rsidRPr="00EA7CD4">
        <w:rPr>
          <w:rFonts w:ascii="Calibri" w:hAnsi="Calibri"/>
          <w:sz w:val="22"/>
          <w:szCs w:val="22"/>
        </w:rPr>
        <w:tab/>
      </w:r>
      <w:r>
        <w:t>Reports</w:t>
      </w:r>
      <w:r>
        <w:tab/>
      </w:r>
      <w:r>
        <w:fldChar w:fldCharType="begin"/>
      </w:r>
      <w:r>
        <w:instrText xml:space="preserve"> PAGEREF _Toc3890301 \h </w:instrText>
      </w:r>
      <w:r>
        <w:fldChar w:fldCharType="separate"/>
      </w:r>
      <w:r>
        <w:t>4</w:t>
      </w:r>
      <w:r>
        <w:fldChar w:fldCharType="end"/>
      </w:r>
    </w:p>
    <w:p w:rsidR="007E711B" w:rsidRPr="00EA7CD4" w:rsidRDefault="007E711B">
      <w:pPr>
        <w:pStyle w:val="TOC2"/>
        <w:rPr>
          <w:rFonts w:ascii="Calibri" w:hAnsi="Calibri"/>
          <w:sz w:val="22"/>
          <w:szCs w:val="22"/>
        </w:rPr>
      </w:pPr>
      <w:r>
        <w:t>4</w:t>
      </w:r>
      <w:r w:rsidRPr="00EA7CD4">
        <w:rPr>
          <w:rFonts w:ascii="Calibri" w:hAnsi="Calibri"/>
          <w:sz w:val="22"/>
          <w:szCs w:val="22"/>
        </w:rPr>
        <w:tab/>
      </w:r>
      <w:r>
        <w:t>Liaison statements</w:t>
      </w:r>
      <w:r>
        <w:tab/>
      </w:r>
      <w:r>
        <w:fldChar w:fldCharType="begin"/>
      </w:r>
      <w:r>
        <w:instrText xml:space="preserve"> PAGEREF _Toc3890302 \h </w:instrText>
      </w:r>
      <w:r>
        <w:fldChar w:fldCharType="separate"/>
      </w:r>
      <w:r>
        <w:t>5</w:t>
      </w:r>
      <w:r>
        <w:fldChar w:fldCharType="end"/>
      </w:r>
    </w:p>
    <w:p w:rsidR="007E711B" w:rsidRPr="00EA7CD4" w:rsidRDefault="007E711B">
      <w:pPr>
        <w:pStyle w:val="TOC3"/>
        <w:rPr>
          <w:rFonts w:ascii="Calibri" w:hAnsi="Calibri"/>
          <w:sz w:val="22"/>
          <w:szCs w:val="22"/>
        </w:rPr>
      </w:pPr>
      <w:r>
        <w:t>4.1</w:t>
      </w:r>
      <w:r w:rsidRPr="00EA7CD4">
        <w:rPr>
          <w:rFonts w:ascii="Calibri" w:hAnsi="Calibri"/>
          <w:sz w:val="22"/>
          <w:szCs w:val="22"/>
        </w:rPr>
        <w:tab/>
      </w:r>
      <w:r>
        <w:t>Incoming liaisons</w:t>
      </w:r>
      <w:r>
        <w:tab/>
      </w:r>
      <w:r>
        <w:fldChar w:fldCharType="begin"/>
      </w:r>
      <w:r>
        <w:instrText xml:space="preserve"> PAGEREF _Toc3890303 \h </w:instrText>
      </w:r>
      <w:r>
        <w:fldChar w:fldCharType="separate"/>
      </w:r>
      <w:r>
        <w:t>5</w:t>
      </w:r>
      <w:r>
        <w:fldChar w:fldCharType="end"/>
      </w:r>
    </w:p>
    <w:p w:rsidR="007E711B" w:rsidRPr="00EA7CD4" w:rsidRDefault="007E711B">
      <w:pPr>
        <w:pStyle w:val="TOC3"/>
        <w:rPr>
          <w:rFonts w:ascii="Calibri" w:hAnsi="Calibri"/>
          <w:sz w:val="22"/>
          <w:szCs w:val="22"/>
        </w:rPr>
      </w:pPr>
      <w:r>
        <w:t>4.2</w:t>
      </w:r>
      <w:r w:rsidRPr="00EA7CD4">
        <w:rPr>
          <w:rFonts w:ascii="Calibri" w:hAnsi="Calibri"/>
          <w:sz w:val="22"/>
          <w:szCs w:val="22"/>
        </w:rPr>
        <w:tab/>
      </w:r>
      <w:r>
        <w:t>Outgoing liaisons</w:t>
      </w:r>
      <w:r>
        <w:tab/>
      </w:r>
      <w:r>
        <w:fldChar w:fldCharType="begin"/>
      </w:r>
      <w:r>
        <w:instrText xml:space="preserve"> PAGEREF _Toc3890304 \h </w:instrText>
      </w:r>
      <w:r>
        <w:fldChar w:fldCharType="separate"/>
      </w:r>
      <w:r>
        <w:t>9</w:t>
      </w:r>
      <w:r>
        <w:fldChar w:fldCharType="end"/>
      </w:r>
    </w:p>
    <w:p w:rsidR="007E711B" w:rsidRPr="00EA7CD4" w:rsidRDefault="007E711B">
      <w:pPr>
        <w:pStyle w:val="TOC2"/>
        <w:rPr>
          <w:rFonts w:ascii="Calibri" w:hAnsi="Calibri"/>
          <w:sz w:val="22"/>
          <w:szCs w:val="22"/>
        </w:rPr>
      </w:pPr>
      <w:r>
        <w:t>5</w:t>
      </w:r>
      <w:r w:rsidRPr="00EA7CD4">
        <w:rPr>
          <w:rFonts w:ascii="Calibri" w:hAnsi="Calibri"/>
          <w:sz w:val="22"/>
          <w:szCs w:val="22"/>
        </w:rPr>
        <w:tab/>
      </w:r>
      <w:r>
        <w:t>Reports from TSG-CT working groups</w:t>
      </w:r>
      <w:r>
        <w:tab/>
      </w:r>
      <w:r>
        <w:fldChar w:fldCharType="begin"/>
      </w:r>
      <w:r>
        <w:instrText xml:space="preserve"> PAGEREF _Toc3890305 \h </w:instrText>
      </w:r>
      <w:r>
        <w:fldChar w:fldCharType="separate"/>
      </w:r>
      <w:r>
        <w:t>10</w:t>
      </w:r>
      <w:r>
        <w:fldChar w:fldCharType="end"/>
      </w:r>
    </w:p>
    <w:p w:rsidR="007E711B" w:rsidRPr="00EA7CD4" w:rsidRDefault="007E711B">
      <w:pPr>
        <w:pStyle w:val="TOC3"/>
        <w:rPr>
          <w:rFonts w:ascii="Calibri" w:hAnsi="Calibri"/>
          <w:sz w:val="22"/>
          <w:szCs w:val="22"/>
        </w:rPr>
      </w:pPr>
      <w:r>
        <w:t>5.1</w:t>
      </w:r>
      <w:r w:rsidRPr="00EA7CD4">
        <w:rPr>
          <w:rFonts w:ascii="Calibri" w:hAnsi="Calibri"/>
          <w:sz w:val="22"/>
          <w:szCs w:val="22"/>
        </w:rPr>
        <w:tab/>
      </w:r>
      <w:r>
        <w:t>Reporting from TSG-CT WG1</w:t>
      </w:r>
      <w:r>
        <w:tab/>
      </w:r>
      <w:r>
        <w:fldChar w:fldCharType="begin"/>
      </w:r>
      <w:r>
        <w:instrText xml:space="preserve"> PAGEREF _Toc3890306 \h </w:instrText>
      </w:r>
      <w:r>
        <w:fldChar w:fldCharType="separate"/>
      </w:r>
      <w:r>
        <w:t>10</w:t>
      </w:r>
      <w:r>
        <w:fldChar w:fldCharType="end"/>
      </w:r>
    </w:p>
    <w:p w:rsidR="007E711B" w:rsidRPr="00EA7CD4" w:rsidRDefault="007E711B">
      <w:pPr>
        <w:pStyle w:val="TOC3"/>
        <w:rPr>
          <w:rFonts w:ascii="Calibri" w:hAnsi="Calibri"/>
          <w:sz w:val="22"/>
          <w:szCs w:val="22"/>
        </w:rPr>
      </w:pPr>
      <w:r>
        <w:t>5.2</w:t>
      </w:r>
      <w:r w:rsidRPr="00EA7CD4">
        <w:rPr>
          <w:rFonts w:ascii="Calibri" w:hAnsi="Calibri"/>
          <w:sz w:val="22"/>
          <w:szCs w:val="22"/>
        </w:rPr>
        <w:tab/>
      </w:r>
      <w:r>
        <w:t>Reporting from TSG-CT WG3</w:t>
      </w:r>
      <w:r>
        <w:tab/>
      </w:r>
      <w:r>
        <w:fldChar w:fldCharType="begin"/>
      </w:r>
      <w:r>
        <w:instrText xml:space="preserve"> PAGEREF _Toc3890307 \h </w:instrText>
      </w:r>
      <w:r>
        <w:fldChar w:fldCharType="separate"/>
      </w:r>
      <w:r>
        <w:t>12</w:t>
      </w:r>
      <w:r>
        <w:fldChar w:fldCharType="end"/>
      </w:r>
    </w:p>
    <w:p w:rsidR="007E711B" w:rsidRPr="00EA7CD4" w:rsidRDefault="007E711B">
      <w:pPr>
        <w:pStyle w:val="TOC3"/>
        <w:rPr>
          <w:rFonts w:ascii="Calibri" w:hAnsi="Calibri"/>
          <w:sz w:val="22"/>
          <w:szCs w:val="22"/>
        </w:rPr>
      </w:pPr>
      <w:r>
        <w:t>5.3</w:t>
      </w:r>
      <w:r w:rsidRPr="00EA7CD4">
        <w:rPr>
          <w:rFonts w:ascii="Calibri" w:hAnsi="Calibri"/>
          <w:sz w:val="22"/>
          <w:szCs w:val="22"/>
        </w:rPr>
        <w:tab/>
      </w:r>
      <w:r>
        <w:t>Reporting from TSG-CT WG4</w:t>
      </w:r>
      <w:r>
        <w:tab/>
      </w:r>
      <w:r>
        <w:fldChar w:fldCharType="begin"/>
      </w:r>
      <w:r>
        <w:instrText xml:space="preserve"> PAGEREF _Toc3890308 \h </w:instrText>
      </w:r>
      <w:r>
        <w:fldChar w:fldCharType="separate"/>
      </w:r>
      <w:r>
        <w:t>14</w:t>
      </w:r>
      <w:r>
        <w:fldChar w:fldCharType="end"/>
      </w:r>
    </w:p>
    <w:p w:rsidR="007E711B" w:rsidRPr="00EA7CD4" w:rsidRDefault="007E711B">
      <w:pPr>
        <w:pStyle w:val="TOC3"/>
        <w:rPr>
          <w:rFonts w:ascii="Calibri" w:hAnsi="Calibri"/>
          <w:sz w:val="22"/>
          <w:szCs w:val="22"/>
        </w:rPr>
      </w:pPr>
      <w:r>
        <w:t>5.4</w:t>
      </w:r>
      <w:r w:rsidRPr="00EA7CD4">
        <w:rPr>
          <w:rFonts w:ascii="Calibri" w:hAnsi="Calibri"/>
          <w:sz w:val="22"/>
          <w:szCs w:val="22"/>
        </w:rPr>
        <w:tab/>
      </w:r>
      <w:r>
        <w:t>Reporting from TSG-CT WG6</w:t>
      </w:r>
      <w:r>
        <w:tab/>
      </w:r>
      <w:r>
        <w:fldChar w:fldCharType="begin"/>
      </w:r>
      <w:r>
        <w:instrText xml:space="preserve"> PAGEREF _Toc3890309 \h </w:instrText>
      </w:r>
      <w:r>
        <w:fldChar w:fldCharType="separate"/>
      </w:r>
      <w:r>
        <w:t>18</w:t>
      </w:r>
      <w:r>
        <w:fldChar w:fldCharType="end"/>
      </w:r>
    </w:p>
    <w:p w:rsidR="007E711B" w:rsidRPr="00EA7CD4" w:rsidRDefault="007E711B">
      <w:pPr>
        <w:pStyle w:val="TOC3"/>
        <w:rPr>
          <w:rFonts w:ascii="Calibri" w:hAnsi="Calibri"/>
          <w:sz w:val="22"/>
          <w:szCs w:val="22"/>
        </w:rPr>
      </w:pPr>
      <w:r>
        <w:t>5.5</w:t>
      </w:r>
      <w:r w:rsidRPr="00EA7CD4">
        <w:rPr>
          <w:rFonts w:ascii="Calibri" w:hAnsi="Calibri"/>
          <w:sz w:val="22"/>
          <w:szCs w:val="22"/>
        </w:rPr>
        <w:tab/>
      </w:r>
      <w:r>
        <w:t>Reporting from TSG-GERAN</w:t>
      </w:r>
      <w:r>
        <w:tab/>
      </w:r>
      <w:r>
        <w:fldChar w:fldCharType="begin"/>
      </w:r>
      <w:r>
        <w:instrText xml:space="preserve"> PAGEREF _Toc3890310 \h </w:instrText>
      </w:r>
      <w:r>
        <w:fldChar w:fldCharType="separate"/>
      </w:r>
      <w:r>
        <w:t>20</w:t>
      </w:r>
      <w:r>
        <w:fldChar w:fldCharType="end"/>
      </w:r>
    </w:p>
    <w:p w:rsidR="007E711B" w:rsidRPr="00EA7CD4" w:rsidRDefault="007E711B">
      <w:pPr>
        <w:pStyle w:val="TOC2"/>
        <w:rPr>
          <w:rFonts w:ascii="Calibri" w:hAnsi="Calibri"/>
          <w:sz w:val="22"/>
          <w:szCs w:val="22"/>
        </w:rPr>
      </w:pPr>
      <w:r>
        <w:t>6</w:t>
      </w:r>
      <w:r w:rsidRPr="00EA7CD4">
        <w:rPr>
          <w:rFonts w:ascii="Calibri" w:hAnsi="Calibri"/>
          <w:sz w:val="22"/>
          <w:szCs w:val="22"/>
        </w:rPr>
        <w:tab/>
      </w:r>
      <w:r>
        <w:t>Technical topics that require CT-intervention</w:t>
      </w:r>
      <w:r>
        <w:tab/>
      </w:r>
      <w:r>
        <w:fldChar w:fldCharType="begin"/>
      </w:r>
      <w:r>
        <w:instrText xml:space="preserve"> PAGEREF _Toc3890311 \h </w:instrText>
      </w:r>
      <w:r>
        <w:fldChar w:fldCharType="separate"/>
      </w:r>
      <w:r>
        <w:t>20</w:t>
      </w:r>
      <w:r>
        <w:fldChar w:fldCharType="end"/>
      </w:r>
    </w:p>
    <w:p w:rsidR="007E711B" w:rsidRPr="00EA7CD4" w:rsidRDefault="007E711B">
      <w:pPr>
        <w:pStyle w:val="TOC3"/>
        <w:rPr>
          <w:rFonts w:ascii="Calibri" w:hAnsi="Calibri"/>
          <w:sz w:val="22"/>
          <w:szCs w:val="22"/>
        </w:rPr>
      </w:pPr>
      <w:r>
        <w:t>6.1</w:t>
      </w:r>
      <w:r w:rsidRPr="00EA7CD4">
        <w:rPr>
          <w:rFonts w:ascii="Calibri" w:hAnsi="Calibri"/>
          <w:sz w:val="22"/>
          <w:szCs w:val="22"/>
        </w:rPr>
        <w:tab/>
      </w:r>
      <w:r>
        <w:t>Working Agreements</w:t>
      </w:r>
      <w:r>
        <w:tab/>
      </w:r>
      <w:r>
        <w:fldChar w:fldCharType="begin"/>
      </w:r>
      <w:r>
        <w:instrText xml:space="preserve"> PAGEREF _Toc3890312 \h </w:instrText>
      </w:r>
      <w:r>
        <w:fldChar w:fldCharType="separate"/>
      </w:r>
      <w:r>
        <w:t>20</w:t>
      </w:r>
      <w:r>
        <w:fldChar w:fldCharType="end"/>
      </w:r>
    </w:p>
    <w:p w:rsidR="007E711B" w:rsidRPr="00EA7CD4" w:rsidRDefault="007E711B">
      <w:pPr>
        <w:pStyle w:val="TOC3"/>
        <w:rPr>
          <w:rFonts w:ascii="Calibri" w:hAnsi="Calibri"/>
          <w:sz w:val="22"/>
          <w:szCs w:val="22"/>
        </w:rPr>
      </w:pPr>
      <w:r>
        <w:t>6.2</w:t>
      </w:r>
      <w:r w:rsidRPr="00EA7CD4">
        <w:rPr>
          <w:rFonts w:ascii="Calibri" w:hAnsi="Calibri"/>
          <w:sz w:val="22"/>
          <w:szCs w:val="22"/>
        </w:rPr>
        <w:tab/>
      </w:r>
      <w:r>
        <w:t>Other technical items lacking consensus</w:t>
      </w:r>
      <w:r>
        <w:tab/>
      </w:r>
      <w:r>
        <w:fldChar w:fldCharType="begin"/>
      </w:r>
      <w:r>
        <w:instrText xml:space="preserve"> PAGEREF _Toc3890313 \h </w:instrText>
      </w:r>
      <w:r>
        <w:fldChar w:fldCharType="separate"/>
      </w:r>
      <w:r>
        <w:t>20</w:t>
      </w:r>
      <w:r>
        <w:fldChar w:fldCharType="end"/>
      </w:r>
    </w:p>
    <w:p w:rsidR="007E711B" w:rsidRPr="00EA7CD4" w:rsidRDefault="007E711B">
      <w:pPr>
        <w:pStyle w:val="TOC2"/>
        <w:rPr>
          <w:rFonts w:ascii="Calibri" w:hAnsi="Calibri"/>
          <w:sz w:val="22"/>
          <w:szCs w:val="22"/>
        </w:rPr>
      </w:pPr>
      <w:r>
        <w:t>7</w:t>
      </w:r>
      <w:r w:rsidRPr="00EA7CD4">
        <w:rPr>
          <w:rFonts w:ascii="Calibri" w:hAnsi="Calibri"/>
          <w:sz w:val="22"/>
          <w:szCs w:val="22"/>
        </w:rPr>
        <w:tab/>
      </w:r>
      <w:r>
        <w:t>Identification of other technical items for early consideration</w:t>
      </w:r>
      <w:r>
        <w:tab/>
      </w:r>
      <w:r>
        <w:fldChar w:fldCharType="begin"/>
      </w:r>
      <w:r>
        <w:instrText xml:space="preserve"> PAGEREF _Toc3890314 \h </w:instrText>
      </w:r>
      <w:r>
        <w:fldChar w:fldCharType="separate"/>
      </w:r>
      <w:r>
        <w:t>20</w:t>
      </w:r>
      <w:r>
        <w:fldChar w:fldCharType="end"/>
      </w:r>
    </w:p>
    <w:p w:rsidR="007E711B" w:rsidRPr="00EA7CD4" w:rsidRDefault="007E711B">
      <w:pPr>
        <w:pStyle w:val="TOC2"/>
        <w:rPr>
          <w:rFonts w:ascii="Calibri" w:hAnsi="Calibri"/>
          <w:sz w:val="22"/>
          <w:szCs w:val="22"/>
        </w:rPr>
      </w:pPr>
      <w:r>
        <w:t>8</w:t>
      </w:r>
      <w:r w:rsidRPr="00EA7CD4">
        <w:rPr>
          <w:rFonts w:ascii="Calibri" w:hAnsi="Calibri"/>
          <w:sz w:val="22"/>
          <w:szCs w:val="22"/>
        </w:rPr>
        <w:tab/>
      </w:r>
      <w:r>
        <w:t>Release 8 and earlier</w:t>
      </w:r>
      <w:r>
        <w:tab/>
      </w:r>
      <w:r>
        <w:fldChar w:fldCharType="begin"/>
      </w:r>
      <w:r>
        <w:instrText xml:space="preserve"> PAGEREF _Toc3890315 \h </w:instrText>
      </w:r>
      <w:r>
        <w:fldChar w:fldCharType="separate"/>
      </w:r>
      <w:r>
        <w:t>20</w:t>
      </w:r>
      <w:r>
        <w:fldChar w:fldCharType="end"/>
      </w:r>
    </w:p>
    <w:p w:rsidR="007E711B" w:rsidRPr="00EA7CD4" w:rsidRDefault="007E711B">
      <w:pPr>
        <w:pStyle w:val="TOC2"/>
        <w:rPr>
          <w:rFonts w:ascii="Calibri" w:hAnsi="Calibri"/>
          <w:sz w:val="22"/>
          <w:szCs w:val="22"/>
        </w:rPr>
      </w:pPr>
      <w:r>
        <w:t>9</w:t>
      </w:r>
      <w:r w:rsidRPr="00EA7CD4">
        <w:rPr>
          <w:rFonts w:ascii="Calibri" w:hAnsi="Calibri"/>
          <w:sz w:val="22"/>
          <w:szCs w:val="22"/>
        </w:rPr>
        <w:tab/>
      </w:r>
      <w:r>
        <w:t>All work items Rel-9</w:t>
      </w:r>
      <w:r>
        <w:tab/>
      </w:r>
      <w:r>
        <w:fldChar w:fldCharType="begin"/>
      </w:r>
      <w:r>
        <w:instrText xml:space="preserve"> PAGEREF _Toc3890316 \h </w:instrText>
      </w:r>
      <w:r>
        <w:fldChar w:fldCharType="separate"/>
      </w:r>
      <w:r>
        <w:t>20</w:t>
      </w:r>
      <w:r>
        <w:fldChar w:fldCharType="end"/>
      </w:r>
    </w:p>
    <w:p w:rsidR="007E711B" w:rsidRPr="00EA7CD4" w:rsidRDefault="007E711B">
      <w:pPr>
        <w:pStyle w:val="TOC2"/>
        <w:rPr>
          <w:rFonts w:ascii="Calibri" w:hAnsi="Calibri"/>
          <w:sz w:val="22"/>
          <w:szCs w:val="22"/>
        </w:rPr>
      </w:pPr>
      <w:r>
        <w:t>10</w:t>
      </w:r>
      <w:r w:rsidRPr="00EA7CD4">
        <w:rPr>
          <w:rFonts w:ascii="Calibri" w:hAnsi="Calibri"/>
          <w:sz w:val="22"/>
          <w:szCs w:val="22"/>
        </w:rPr>
        <w:tab/>
      </w:r>
      <w:r>
        <w:t>All work items Rel-10</w:t>
      </w:r>
      <w:r>
        <w:tab/>
      </w:r>
      <w:r>
        <w:fldChar w:fldCharType="begin"/>
      </w:r>
      <w:r>
        <w:instrText xml:space="preserve"> PAGEREF _Toc3890317 \h </w:instrText>
      </w:r>
      <w:r>
        <w:fldChar w:fldCharType="separate"/>
      </w:r>
      <w:r>
        <w:t>20</w:t>
      </w:r>
      <w:r>
        <w:fldChar w:fldCharType="end"/>
      </w:r>
    </w:p>
    <w:p w:rsidR="007E711B" w:rsidRPr="00EA7CD4" w:rsidRDefault="007E711B">
      <w:pPr>
        <w:pStyle w:val="TOC2"/>
        <w:rPr>
          <w:rFonts w:ascii="Calibri" w:hAnsi="Calibri"/>
          <w:sz w:val="22"/>
          <w:szCs w:val="22"/>
        </w:rPr>
      </w:pPr>
      <w:r>
        <w:t>11</w:t>
      </w:r>
      <w:r w:rsidRPr="00EA7CD4">
        <w:rPr>
          <w:rFonts w:ascii="Calibri" w:hAnsi="Calibri"/>
          <w:sz w:val="22"/>
          <w:szCs w:val="22"/>
        </w:rPr>
        <w:tab/>
      </w:r>
      <w:r>
        <w:t>Release 11 All work items</w:t>
      </w:r>
      <w:r>
        <w:tab/>
      </w:r>
      <w:r>
        <w:fldChar w:fldCharType="begin"/>
      </w:r>
      <w:r>
        <w:instrText xml:space="preserve"> PAGEREF _Toc3890318 \h </w:instrText>
      </w:r>
      <w:r>
        <w:fldChar w:fldCharType="separate"/>
      </w:r>
      <w:r>
        <w:t>20</w:t>
      </w:r>
      <w:r>
        <w:fldChar w:fldCharType="end"/>
      </w:r>
    </w:p>
    <w:p w:rsidR="007E711B" w:rsidRPr="00EA7CD4" w:rsidRDefault="007E711B">
      <w:pPr>
        <w:pStyle w:val="TOC2"/>
        <w:rPr>
          <w:rFonts w:ascii="Calibri" w:hAnsi="Calibri"/>
          <w:sz w:val="22"/>
          <w:szCs w:val="22"/>
        </w:rPr>
      </w:pPr>
      <w:r>
        <w:t>12</w:t>
      </w:r>
      <w:r w:rsidRPr="00EA7CD4">
        <w:rPr>
          <w:rFonts w:ascii="Calibri" w:hAnsi="Calibri"/>
          <w:sz w:val="22"/>
          <w:szCs w:val="22"/>
        </w:rPr>
        <w:tab/>
      </w:r>
      <w:r>
        <w:t>Release 12 All work items</w:t>
      </w:r>
      <w:r>
        <w:tab/>
      </w:r>
      <w:r>
        <w:fldChar w:fldCharType="begin"/>
      </w:r>
      <w:r>
        <w:instrText xml:space="preserve"> PAGEREF _Toc3890319 \h </w:instrText>
      </w:r>
      <w:r>
        <w:fldChar w:fldCharType="separate"/>
      </w:r>
      <w:r>
        <w:t>21</w:t>
      </w:r>
      <w:r>
        <w:fldChar w:fldCharType="end"/>
      </w:r>
    </w:p>
    <w:p w:rsidR="007E711B" w:rsidRPr="00EA7CD4" w:rsidRDefault="007E711B">
      <w:pPr>
        <w:pStyle w:val="TOC2"/>
        <w:rPr>
          <w:rFonts w:ascii="Calibri" w:hAnsi="Calibri"/>
          <w:sz w:val="22"/>
          <w:szCs w:val="22"/>
        </w:rPr>
      </w:pPr>
      <w:r>
        <w:t>13</w:t>
      </w:r>
      <w:r w:rsidRPr="00EA7CD4">
        <w:rPr>
          <w:rFonts w:ascii="Calibri" w:hAnsi="Calibri"/>
          <w:sz w:val="22"/>
          <w:szCs w:val="22"/>
        </w:rPr>
        <w:tab/>
      </w:r>
      <w:r>
        <w:t>Release 13</w:t>
      </w:r>
      <w:r>
        <w:tab/>
      </w:r>
      <w:r>
        <w:fldChar w:fldCharType="begin"/>
      </w:r>
      <w:r>
        <w:instrText xml:space="preserve"> PAGEREF _Toc3890320 \h </w:instrText>
      </w:r>
      <w:r>
        <w:fldChar w:fldCharType="separate"/>
      </w:r>
      <w:r>
        <w:t>21</w:t>
      </w:r>
      <w:r>
        <w:fldChar w:fldCharType="end"/>
      </w:r>
    </w:p>
    <w:p w:rsidR="007E711B" w:rsidRPr="00EA7CD4" w:rsidRDefault="007E711B">
      <w:pPr>
        <w:pStyle w:val="TOC2"/>
        <w:rPr>
          <w:rFonts w:ascii="Calibri" w:hAnsi="Calibri"/>
          <w:sz w:val="22"/>
          <w:szCs w:val="22"/>
        </w:rPr>
      </w:pPr>
      <w:r>
        <w:t>14</w:t>
      </w:r>
      <w:r w:rsidRPr="00EA7CD4">
        <w:rPr>
          <w:rFonts w:ascii="Calibri" w:hAnsi="Calibri"/>
          <w:sz w:val="22"/>
          <w:szCs w:val="22"/>
        </w:rPr>
        <w:tab/>
      </w:r>
      <w:r>
        <w:t>Release 14</w:t>
      </w:r>
      <w:r>
        <w:tab/>
      </w:r>
      <w:r>
        <w:fldChar w:fldCharType="begin"/>
      </w:r>
      <w:r>
        <w:instrText xml:space="preserve"> PAGEREF _Toc3890321 \h </w:instrText>
      </w:r>
      <w:r>
        <w:fldChar w:fldCharType="separate"/>
      </w:r>
      <w:r>
        <w:t>22</w:t>
      </w:r>
      <w:r>
        <w:fldChar w:fldCharType="end"/>
      </w:r>
    </w:p>
    <w:p w:rsidR="007E711B" w:rsidRPr="00EA7CD4" w:rsidRDefault="007E711B">
      <w:pPr>
        <w:pStyle w:val="TOC2"/>
        <w:rPr>
          <w:rFonts w:ascii="Calibri" w:hAnsi="Calibri"/>
          <w:sz w:val="22"/>
          <w:szCs w:val="22"/>
        </w:rPr>
      </w:pPr>
      <w:r>
        <w:t>15</w:t>
      </w:r>
      <w:r w:rsidRPr="00EA7CD4">
        <w:rPr>
          <w:rFonts w:ascii="Calibri" w:hAnsi="Calibri"/>
          <w:sz w:val="22"/>
          <w:szCs w:val="22"/>
        </w:rPr>
        <w:tab/>
      </w:r>
      <w:r>
        <w:t>Release 15</w:t>
      </w:r>
      <w:r>
        <w:tab/>
      </w:r>
      <w:r>
        <w:fldChar w:fldCharType="begin"/>
      </w:r>
      <w:r>
        <w:instrText xml:space="preserve"> PAGEREF _Toc3890322 \h </w:instrText>
      </w:r>
      <w:r>
        <w:fldChar w:fldCharType="separate"/>
      </w:r>
      <w:r>
        <w:t>26</w:t>
      </w:r>
      <w:r>
        <w:fldChar w:fldCharType="end"/>
      </w:r>
    </w:p>
    <w:p w:rsidR="007E711B" w:rsidRPr="00EA7CD4" w:rsidRDefault="007E711B">
      <w:pPr>
        <w:pStyle w:val="TOC3"/>
        <w:rPr>
          <w:rFonts w:ascii="Calibri" w:hAnsi="Calibri"/>
          <w:sz w:val="22"/>
          <w:szCs w:val="22"/>
        </w:rPr>
      </w:pPr>
      <w:r>
        <w:t>15.1</w:t>
      </w:r>
      <w:r w:rsidRPr="00EA7CD4">
        <w:rPr>
          <w:rFonts w:ascii="Calibri" w:hAnsi="Calibri"/>
          <w:sz w:val="22"/>
          <w:szCs w:val="22"/>
        </w:rPr>
        <w:tab/>
      </w:r>
      <w:r>
        <w:t>New and revised WIDs for Rel-15</w:t>
      </w:r>
      <w:r>
        <w:tab/>
      </w:r>
      <w:r>
        <w:fldChar w:fldCharType="begin"/>
      </w:r>
      <w:r>
        <w:instrText xml:space="preserve"> PAGEREF _Toc3890323 \h </w:instrText>
      </w:r>
      <w:r>
        <w:fldChar w:fldCharType="separate"/>
      </w:r>
      <w:r>
        <w:t>26</w:t>
      </w:r>
      <w:r>
        <w:fldChar w:fldCharType="end"/>
      </w:r>
    </w:p>
    <w:p w:rsidR="007E711B" w:rsidRPr="00EA7CD4" w:rsidRDefault="007E711B">
      <w:pPr>
        <w:pStyle w:val="TOC3"/>
        <w:rPr>
          <w:rFonts w:ascii="Calibri" w:hAnsi="Calibri"/>
          <w:sz w:val="22"/>
          <w:szCs w:val="22"/>
        </w:rPr>
      </w:pPr>
      <w:r>
        <w:t>15.2</w:t>
      </w:r>
      <w:r w:rsidRPr="00EA7CD4">
        <w:rPr>
          <w:rFonts w:ascii="Calibri" w:hAnsi="Calibri"/>
          <w:sz w:val="22"/>
          <w:szCs w:val="22"/>
        </w:rPr>
        <w:tab/>
      </w:r>
      <w:r>
        <w:t>Rel-15 work planning</w:t>
      </w:r>
      <w:r>
        <w:tab/>
      </w:r>
      <w:r>
        <w:fldChar w:fldCharType="begin"/>
      </w:r>
      <w:r>
        <w:instrText xml:space="preserve"> PAGEREF _Toc3890324 \h </w:instrText>
      </w:r>
      <w:r>
        <w:fldChar w:fldCharType="separate"/>
      </w:r>
      <w:r>
        <w:t>26</w:t>
      </w:r>
      <w:r>
        <w:fldChar w:fldCharType="end"/>
      </w:r>
    </w:p>
    <w:p w:rsidR="007E711B" w:rsidRPr="00EA7CD4" w:rsidRDefault="007E711B">
      <w:pPr>
        <w:pStyle w:val="TOC3"/>
        <w:rPr>
          <w:rFonts w:ascii="Calibri" w:hAnsi="Calibri"/>
          <w:sz w:val="22"/>
          <w:szCs w:val="22"/>
        </w:rPr>
      </w:pPr>
      <w:r>
        <w:t>15.3</w:t>
      </w:r>
      <w:r w:rsidRPr="00EA7CD4">
        <w:rPr>
          <w:rFonts w:ascii="Calibri" w:hAnsi="Calibri"/>
          <w:sz w:val="22"/>
          <w:szCs w:val="22"/>
        </w:rPr>
        <w:tab/>
      </w:r>
      <w:r>
        <w:t>TEI15 [TEI15]</w:t>
      </w:r>
      <w:r>
        <w:tab/>
      </w:r>
      <w:r>
        <w:fldChar w:fldCharType="begin"/>
      </w:r>
      <w:r>
        <w:instrText xml:space="preserve"> PAGEREF _Toc3890325 \h </w:instrText>
      </w:r>
      <w:r>
        <w:fldChar w:fldCharType="separate"/>
      </w:r>
      <w:r>
        <w:t>26</w:t>
      </w:r>
      <w:r>
        <w:fldChar w:fldCharType="end"/>
      </w:r>
    </w:p>
    <w:p w:rsidR="007E711B" w:rsidRPr="00EA7CD4" w:rsidRDefault="007E711B">
      <w:pPr>
        <w:pStyle w:val="TOC3"/>
        <w:rPr>
          <w:rFonts w:ascii="Calibri" w:hAnsi="Calibri"/>
          <w:sz w:val="22"/>
          <w:szCs w:val="22"/>
        </w:rPr>
      </w:pPr>
      <w:r>
        <w:t>15.4</w:t>
      </w:r>
      <w:r w:rsidRPr="00EA7CD4">
        <w:rPr>
          <w:rFonts w:ascii="Calibri" w:hAnsi="Calibri"/>
          <w:sz w:val="22"/>
          <w:szCs w:val="22"/>
        </w:rPr>
        <w:tab/>
      </w:r>
      <w:r>
        <w:t>CT aspects on 5G System - Phase 1 [5GS_Ph1-CT]</w:t>
      </w:r>
      <w:r>
        <w:tab/>
      </w:r>
      <w:r>
        <w:fldChar w:fldCharType="begin"/>
      </w:r>
      <w:r>
        <w:instrText xml:space="preserve"> PAGEREF _Toc3890326 \h </w:instrText>
      </w:r>
      <w:r>
        <w:fldChar w:fldCharType="separate"/>
      </w:r>
      <w:r>
        <w:t>30</w:t>
      </w:r>
      <w:r>
        <w:fldChar w:fldCharType="end"/>
      </w:r>
    </w:p>
    <w:p w:rsidR="007E711B" w:rsidRPr="00EA7CD4" w:rsidRDefault="007E711B">
      <w:pPr>
        <w:pStyle w:val="TOC3"/>
        <w:rPr>
          <w:rFonts w:ascii="Calibri" w:hAnsi="Calibri"/>
          <w:sz w:val="22"/>
          <w:szCs w:val="22"/>
        </w:rPr>
      </w:pPr>
      <w:r>
        <w:t>15.5</w:t>
      </w:r>
      <w:r w:rsidRPr="00EA7CD4">
        <w:rPr>
          <w:rFonts w:ascii="Calibri" w:hAnsi="Calibri"/>
          <w:sz w:val="22"/>
          <w:szCs w:val="22"/>
        </w:rPr>
        <w:tab/>
      </w:r>
      <w:r>
        <w:t>IMS impact due to 5GS IP-CAN [IMSo5G]</w:t>
      </w:r>
      <w:r>
        <w:tab/>
      </w:r>
      <w:r>
        <w:fldChar w:fldCharType="begin"/>
      </w:r>
      <w:r>
        <w:instrText xml:space="preserve"> PAGEREF _Toc3890327 \h </w:instrText>
      </w:r>
      <w:r>
        <w:fldChar w:fldCharType="separate"/>
      </w:r>
      <w:r>
        <w:t>69</w:t>
      </w:r>
      <w:r>
        <w:fldChar w:fldCharType="end"/>
      </w:r>
    </w:p>
    <w:p w:rsidR="007E711B" w:rsidRPr="00EA7CD4" w:rsidRDefault="007E711B">
      <w:pPr>
        <w:pStyle w:val="TOC3"/>
        <w:rPr>
          <w:rFonts w:ascii="Calibri" w:hAnsi="Calibri"/>
          <w:sz w:val="22"/>
          <w:szCs w:val="22"/>
        </w:rPr>
      </w:pPr>
      <w:r>
        <w:lastRenderedPageBreak/>
        <w:t>15.6</w:t>
      </w:r>
      <w:r w:rsidRPr="00EA7CD4">
        <w:rPr>
          <w:rFonts w:ascii="Calibri" w:hAnsi="Calibri"/>
          <w:sz w:val="22"/>
          <w:szCs w:val="22"/>
        </w:rPr>
        <w:tab/>
      </w:r>
      <w:r>
        <w:t>EPC enhancements to support 5G New Radio via Dual Connectivity [EDCE5-CT]</w:t>
      </w:r>
      <w:r>
        <w:tab/>
      </w:r>
      <w:r>
        <w:fldChar w:fldCharType="begin"/>
      </w:r>
      <w:r>
        <w:instrText xml:space="preserve"> PAGEREF _Toc3890328 \h </w:instrText>
      </w:r>
      <w:r>
        <w:fldChar w:fldCharType="separate"/>
      </w:r>
      <w:r>
        <w:t>71</w:t>
      </w:r>
      <w:r>
        <w:fldChar w:fldCharType="end"/>
      </w:r>
    </w:p>
    <w:p w:rsidR="007E711B" w:rsidRPr="00EA7CD4" w:rsidRDefault="007E711B">
      <w:pPr>
        <w:pStyle w:val="TOC3"/>
        <w:rPr>
          <w:rFonts w:ascii="Calibri" w:hAnsi="Calibri"/>
          <w:sz w:val="22"/>
          <w:szCs w:val="22"/>
        </w:rPr>
      </w:pPr>
      <w:r>
        <w:t>15.7</w:t>
      </w:r>
      <w:r w:rsidRPr="00EA7CD4">
        <w:rPr>
          <w:rFonts w:ascii="Calibri" w:hAnsi="Calibri"/>
          <w:sz w:val="22"/>
          <w:szCs w:val="22"/>
        </w:rPr>
        <w:tab/>
      </w:r>
      <w:r>
        <w:t>IMS Stage-3 IETF Protocol Alignment [IMSProtoc9]</w:t>
      </w:r>
      <w:r>
        <w:tab/>
      </w:r>
      <w:r>
        <w:fldChar w:fldCharType="begin"/>
      </w:r>
      <w:r>
        <w:instrText xml:space="preserve"> PAGEREF _Toc3890329 \h </w:instrText>
      </w:r>
      <w:r>
        <w:fldChar w:fldCharType="separate"/>
      </w:r>
      <w:r>
        <w:t>71</w:t>
      </w:r>
      <w:r>
        <w:fldChar w:fldCharType="end"/>
      </w:r>
    </w:p>
    <w:p w:rsidR="007E711B" w:rsidRPr="00EA7CD4" w:rsidRDefault="007E711B">
      <w:pPr>
        <w:pStyle w:val="TOC3"/>
        <w:rPr>
          <w:rFonts w:ascii="Calibri" w:hAnsi="Calibri"/>
          <w:sz w:val="22"/>
          <w:szCs w:val="22"/>
        </w:rPr>
      </w:pPr>
      <w:r>
        <w:t>15.8</w:t>
      </w:r>
      <w:r w:rsidRPr="00EA7CD4">
        <w:rPr>
          <w:rFonts w:ascii="Calibri" w:hAnsi="Calibri"/>
          <w:sz w:val="22"/>
          <w:szCs w:val="22"/>
        </w:rPr>
        <w:tab/>
      </w:r>
      <w:r>
        <w:t>Enhanced Calling Name Service [eCNAM-CT ]</w:t>
      </w:r>
      <w:r>
        <w:tab/>
      </w:r>
      <w:r>
        <w:fldChar w:fldCharType="begin"/>
      </w:r>
      <w:r>
        <w:instrText xml:space="preserve"> PAGEREF _Toc3890330 \h </w:instrText>
      </w:r>
      <w:r>
        <w:fldChar w:fldCharType="separate"/>
      </w:r>
      <w:r>
        <w:t>71</w:t>
      </w:r>
      <w:r>
        <w:fldChar w:fldCharType="end"/>
      </w:r>
    </w:p>
    <w:p w:rsidR="007E711B" w:rsidRPr="00EA7CD4" w:rsidRDefault="007E711B">
      <w:pPr>
        <w:pStyle w:val="TOC3"/>
        <w:rPr>
          <w:rFonts w:ascii="Calibri" w:hAnsi="Calibri"/>
          <w:sz w:val="22"/>
          <w:szCs w:val="22"/>
        </w:rPr>
      </w:pPr>
      <w:r>
        <w:t>15.9</w:t>
      </w:r>
      <w:r w:rsidRPr="00EA7CD4">
        <w:rPr>
          <w:rFonts w:ascii="Calibri" w:hAnsi="Calibri"/>
          <w:sz w:val="22"/>
          <w:szCs w:val="22"/>
        </w:rPr>
        <w:tab/>
      </w:r>
      <w:r>
        <w:t>Complementary Features for voice services over WLAN [VoWLAN-CT]</w:t>
      </w:r>
      <w:r>
        <w:tab/>
      </w:r>
      <w:r>
        <w:fldChar w:fldCharType="begin"/>
      </w:r>
      <w:r>
        <w:instrText xml:space="preserve"> PAGEREF _Toc3890331 \h </w:instrText>
      </w:r>
      <w:r>
        <w:fldChar w:fldCharType="separate"/>
      </w:r>
      <w:r>
        <w:t>71</w:t>
      </w:r>
      <w:r>
        <w:fldChar w:fldCharType="end"/>
      </w:r>
    </w:p>
    <w:p w:rsidR="007E711B" w:rsidRPr="00EA7CD4" w:rsidRDefault="007E711B">
      <w:pPr>
        <w:pStyle w:val="TOC3"/>
        <w:rPr>
          <w:rFonts w:ascii="Calibri" w:hAnsi="Calibri"/>
          <w:sz w:val="22"/>
          <w:szCs w:val="22"/>
        </w:rPr>
      </w:pPr>
      <w:r>
        <w:t>15.10</w:t>
      </w:r>
      <w:r w:rsidRPr="00EA7CD4">
        <w:rPr>
          <w:rFonts w:ascii="Calibri" w:hAnsi="Calibri"/>
          <w:sz w:val="22"/>
          <w:szCs w:val="22"/>
        </w:rPr>
        <w:tab/>
      </w:r>
      <w:r>
        <w:t>Inclusion of WLAN direct discovery technologies as an alternative for ProSe direct discovery [ProSe_WLAN_DD_Stage3 ]</w:t>
      </w:r>
      <w:r>
        <w:tab/>
      </w:r>
      <w:r>
        <w:fldChar w:fldCharType="begin"/>
      </w:r>
      <w:r>
        <w:instrText xml:space="preserve"> PAGEREF _Toc3890332 \h </w:instrText>
      </w:r>
      <w:r>
        <w:fldChar w:fldCharType="separate"/>
      </w:r>
      <w:r>
        <w:t>71</w:t>
      </w:r>
      <w:r>
        <w:fldChar w:fldCharType="end"/>
      </w:r>
    </w:p>
    <w:p w:rsidR="007E711B" w:rsidRPr="00EA7CD4" w:rsidRDefault="007E711B">
      <w:pPr>
        <w:pStyle w:val="TOC3"/>
        <w:rPr>
          <w:rFonts w:ascii="Calibri" w:hAnsi="Calibri"/>
          <w:sz w:val="22"/>
          <w:szCs w:val="22"/>
        </w:rPr>
      </w:pPr>
      <w:r>
        <w:t>15.11</w:t>
      </w:r>
      <w:r w:rsidRPr="00EA7CD4">
        <w:rPr>
          <w:rFonts w:ascii="Calibri" w:hAnsi="Calibri"/>
          <w:sz w:val="22"/>
          <w:szCs w:val="22"/>
        </w:rPr>
        <w:tab/>
      </w:r>
      <w:r>
        <w:t>3GPP PS data off function – Phase 2 [PS_DATA_OFF2-CT]</w:t>
      </w:r>
      <w:r>
        <w:tab/>
      </w:r>
      <w:r>
        <w:fldChar w:fldCharType="begin"/>
      </w:r>
      <w:r>
        <w:instrText xml:space="preserve"> PAGEREF _Toc3890333 \h </w:instrText>
      </w:r>
      <w:r>
        <w:fldChar w:fldCharType="separate"/>
      </w:r>
      <w:r>
        <w:t>71</w:t>
      </w:r>
      <w:r>
        <w:fldChar w:fldCharType="end"/>
      </w:r>
    </w:p>
    <w:p w:rsidR="007E711B" w:rsidRPr="00EA7CD4" w:rsidRDefault="007E711B">
      <w:pPr>
        <w:pStyle w:val="TOC3"/>
        <w:rPr>
          <w:rFonts w:ascii="Calibri" w:hAnsi="Calibri"/>
          <w:sz w:val="22"/>
          <w:szCs w:val="22"/>
        </w:rPr>
      </w:pPr>
      <w:r>
        <w:t>15.12</w:t>
      </w:r>
      <w:r w:rsidRPr="00EA7CD4">
        <w:rPr>
          <w:rFonts w:ascii="Calibri" w:hAnsi="Calibri"/>
          <w:sz w:val="22"/>
          <w:szCs w:val="22"/>
        </w:rPr>
        <w:tab/>
      </w:r>
      <w:r>
        <w:t>Northbound APIs for SCEF – SCS/AS Interworking [NAPS-CT]</w:t>
      </w:r>
      <w:r>
        <w:tab/>
      </w:r>
      <w:r>
        <w:fldChar w:fldCharType="begin"/>
      </w:r>
      <w:r>
        <w:instrText xml:space="preserve"> PAGEREF _Toc3890334 \h </w:instrText>
      </w:r>
      <w:r>
        <w:fldChar w:fldCharType="separate"/>
      </w:r>
      <w:r>
        <w:t>71</w:t>
      </w:r>
      <w:r>
        <w:fldChar w:fldCharType="end"/>
      </w:r>
    </w:p>
    <w:p w:rsidR="007E711B" w:rsidRPr="00EA7CD4" w:rsidRDefault="007E711B">
      <w:pPr>
        <w:pStyle w:val="TOC3"/>
        <w:rPr>
          <w:rFonts w:ascii="Calibri" w:hAnsi="Calibri"/>
          <w:sz w:val="22"/>
          <w:szCs w:val="22"/>
        </w:rPr>
      </w:pPr>
      <w:r>
        <w:t>15.13</w:t>
      </w:r>
      <w:r w:rsidRPr="00EA7CD4">
        <w:rPr>
          <w:rFonts w:ascii="Calibri" w:hAnsi="Calibri"/>
          <w:sz w:val="22"/>
          <w:szCs w:val="22"/>
        </w:rPr>
        <w:tab/>
      </w:r>
      <w:r>
        <w:t>SAE Protocol Development [SAES6, SAES6-CSFB, SAES6-non3GPP]</w:t>
      </w:r>
      <w:r>
        <w:tab/>
      </w:r>
      <w:r>
        <w:fldChar w:fldCharType="begin"/>
      </w:r>
      <w:r>
        <w:instrText xml:space="preserve"> PAGEREF _Toc3890335 \h </w:instrText>
      </w:r>
      <w:r>
        <w:fldChar w:fldCharType="separate"/>
      </w:r>
      <w:r>
        <w:t>72</w:t>
      </w:r>
      <w:r>
        <w:fldChar w:fldCharType="end"/>
      </w:r>
    </w:p>
    <w:p w:rsidR="007E711B" w:rsidRPr="00EA7CD4" w:rsidRDefault="007E711B">
      <w:pPr>
        <w:pStyle w:val="TOC3"/>
        <w:rPr>
          <w:rFonts w:ascii="Calibri" w:hAnsi="Calibri"/>
          <w:sz w:val="22"/>
          <w:szCs w:val="22"/>
        </w:rPr>
      </w:pPr>
      <w:r>
        <w:t>15.14</w:t>
      </w:r>
      <w:r w:rsidRPr="00EA7CD4">
        <w:rPr>
          <w:rFonts w:ascii="Calibri" w:hAnsi="Calibri"/>
          <w:sz w:val="22"/>
          <w:szCs w:val="22"/>
        </w:rPr>
        <w:tab/>
      </w:r>
      <w:r>
        <w:t>Unlicensed spectrum offloading system enhancements [USOS-CT]</w:t>
      </w:r>
      <w:r>
        <w:tab/>
      </w:r>
      <w:r>
        <w:fldChar w:fldCharType="begin"/>
      </w:r>
      <w:r>
        <w:instrText xml:space="preserve"> PAGEREF _Toc3890336 \h </w:instrText>
      </w:r>
      <w:r>
        <w:fldChar w:fldCharType="separate"/>
      </w:r>
      <w:r>
        <w:t>72</w:t>
      </w:r>
      <w:r>
        <w:fldChar w:fldCharType="end"/>
      </w:r>
    </w:p>
    <w:p w:rsidR="007E711B" w:rsidRPr="00EA7CD4" w:rsidRDefault="007E711B">
      <w:pPr>
        <w:pStyle w:val="TOC3"/>
        <w:rPr>
          <w:rFonts w:ascii="Calibri" w:hAnsi="Calibri"/>
          <w:sz w:val="22"/>
          <w:szCs w:val="22"/>
        </w:rPr>
      </w:pPr>
      <w:r>
        <w:t>15.15</w:t>
      </w:r>
      <w:r w:rsidRPr="00EA7CD4">
        <w:rPr>
          <w:rFonts w:ascii="Calibri" w:hAnsi="Calibri"/>
          <w:sz w:val="22"/>
          <w:szCs w:val="22"/>
        </w:rPr>
        <w:tab/>
      </w:r>
      <w:r>
        <w:t>Void</w:t>
      </w:r>
      <w:r>
        <w:tab/>
      </w:r>
      <w:r>
        <w:fldChar w:fldCharType="begin"/>
      </w:r>
      <w:r>
        <w:instrText xml:space="preserve"> PAGEREF _Toc3890337 \h </w:instrText>
      </w:r>
      <w:r>
        <w:fldChar w:fldCharType="separate"/>
      </w:r>
      <w:r>
        <w:t>72</w:t>
      </w:r>
      <w:r>
        <w:fldChar w:fldCharType="end"/>
      </w:r>
    </w:p>
    <w:p w:rsidR="007E711B" w:rsidRPr="00EA7CD4" w:rsidRDefault="007E711B">
      <w:pPr>
        <w:pStyle w:val="TOC3"/>
        <w:rPr>
          <w:rFonts w:ascii="Calibri" w:hAnsi="Calibri"/>
          <w:sz w:val="22"/>
          <w:szCs w:val="22"/>
        </w:rPr>
      </w:pPr>
      <w:r>
        <w:t>15.16</w:t>
      </w:r>
      <w:r w:rsidRPr="00EA7CD4">
        <w:rPr>
          <w:rFonts w:ascii="Calibri" w:hAnsi="Calibri"/>
          <w:sz w:val="22"/>
          <w:szCs w:val="22"/>
        </w:rPr>
        <w:tab/>
      </w:r>
      <w:r>
        <w:t>Protocol enhancements for Mission Critical Services [MCProtoc15]</w:t>
      </w:r>
      <w:r>
        <w:tab/>
      </w:r>
      <w:r>
        <w:fldChar w:fldCharType="begin"/>
      </w:r>
      <w:r>
        <w:instrText xml:space="preserve"> PAGEREF _Toc3890338 \h </w:instrText>
      </w:r>
      <w:r>
        <w:fldChar w:fldCharType="separate"/>
      </w:r>
      <w:r>
        <w:t>72</w:t>
      </w:r>
      <w:r>
        <w:fldChar w:fldCharType="end"/>
      </w:r>
    </w:p>
    <w:p w:rsidR="007E711B" w:rsidRPr="00EA7CD4" w:rsidRDefault="007E711B">
      <w:pPr>
        <w:pStyle w:val="TOC3"/>
        <w:rPr>
          <w:rFonts w:ascii="Calibri" w:hAnsi="Calibri"/>
          <w:sz w:val="22"/>
          <w:szCs w:val="22"/>
        </w:rPr>
      </w:pPr>
      <w:r>
        <w:t>15.17</w:t>
      </w:r>
      <w:r w:rsidRPr="00EA7CD4">
        <w:rPr>
          <w:rFonts w:ascii="Calibri" w:hAnsi="Calibri"/>
          <w:sz w:val="22"/>
          <w:szCs w:val="22"/>
        </w:rPr>
        <w:tab/>
      </w:r>
      <w:r>
        <w:t>Enhancements for Mission Critical Push-to-Talk CT aspects [enhMCPTT-CT]</w:t>
      </w:r>
      <w:r>
        <w:tab/>
      </w:r>
      <w:r>
        <w:fldChar w:fldCharType="begin"/>
      </w:r>
      <w:r>
        <w:instrText xml:space="preserve"> PAGEREF _Toc3890339 \h </w:instrText>
      </w:r>
      <w:r>
        <w:fldChar w:fldCharType="separate"/>
      </w:r>
      <w:r>
        <w:t>73</w:t>
      </w:r>
      <w:r>
        <w:fldChar w:fldCharType="end"/>
      </w:r>
    </w:p>
    <w:p w:rsidR="007E711B" w:rsidRPr="00EA7CD4" w:rsidRDefault="007E711B">
      <w:pPr>
        <w:pStyle w:val="TOC3"/>
        <w:rPr>
          <w:rFonts w:ascii="Calibri" w:hAnsi="Calibri"/>
          <w:sz w:val="22"/>
          <w:szCs w:val="22"/>
        </w:rPr>
      </w:pPr>
      <w:r>
        <w:t>15.18</w:t>
      </w:r>
      <w:r w:rsidRPr="00EA7CD4">
        <w:rPr>
          <w:rFonts w:ascii="Calibri" w:hAnsi="Calibri"/>
          <w:sz w:val="22"/>
          <w:szCs w:val="22"/>
        </w:rPr>
        <w:tab/>
      </w:r>
      <w:r>
        <w:t>Enhancements for Mission Critical Data CT aspects [eMCData-CT]</w:t>
      </w:r>
      <w:r>
        <w:tab/>
      </w:r>
      <w:r>
        <w:fldChar w:fldCharType="begin"/>
      </w:r>
      <w:r>
        <w:instrText xml:space="preserve"> PAGEREF _Toc3890340 \h </w:instrText>
      </w:r>
      <w:r>
        <w:fldChar w:fldCharType="separate"/>
      </w:r>
      <w:r>
        <w:t>73</w:t>
      </w:r>
      <w:r>
        <w:fldChar w:fldCharType="end"/>
      </w:r>
    </w:p>
    <w:p w:rsidR="007E711B" w:rsidRPr="00EA7CD4" w:rsidRDefault="007E711B">
      <w:pPr>
        <w:pStyle w:val="TOC3"/>
        <w:rPr>
          <w:rFonts w:ascii="Calibri" w:hAnsi="Calibri"/>
          <w:sz w:val="22"/>
          <w:szCs w:val="22"/>
        </w:rPr>
      </w:pPr>
      <w:r>
        <w:t>15.19</w:t>
      </w:r>
      <w:r w:rsidRPr="00EA7CD4">
        <w:rPr>
          <w:rFonts w:ascii="Calibri" w:hAnsi="Calibri"/>
          <w:sz w:val="22"/>
          <w:szCs w:val="22"/>
        </w:rPr>
        <w:tab/>
      </w:r>
      <w:r>
        <w:t>Enhancements to Mission Critical Video – CT aspects [eMCVideo-CT]</w:t>
      </w:r>
      <w:r>
        <w:tab/>
      </w:r>
      <w:r>
        <w:fldChar w:fldCharType="begin"/>
      </w:r>
      <w:r>
        <w:instrText xml:space="preserve"> PAGEREF _Toc3890341 \h </w:instrText>
      </w:r>
      <w:r>
        <w:fldChar w:fldCharType="separate"/>
      </w:r>
      <w:r>
        <w:t>73</w:t>
      </w:r>
      <w:r>
        <w:fldChar w:fldCharType="end"/>
      </w:r>
    </w:p>
    <w:p w:rsidR="007E711B" w:rsidRPr="00EA7CD4" w:rsidRDefault="007E711B">
      <w:pPr>
        <w:pStyle w:val="TOC3"/>
        <w:rPr>
          <w:rFonts w:ascii="Calibri" w:hAnsi="Calibri"/>
          <w:sz w:val="22"/>
          <w:szCs w:val="22"/>
        </w:rPr>
      </w:pPr>
      <w:r>
        <w:t>15.20</w:t>
      </w:r>
      <w:r w:rsidRPr="00EA7CD4">
        <w:rPr>
          <w:rFonts w:ascii="Calibri" w:hAnsi="Calibri"/>
          <w:sz w:val="22"/>
          <w:szCs w:val="22"/>
        </w:rPr>
        <w:tab/>
      </w:r>
      <w:r>
        <w:t>AT Commands for CIoT-Ext [AT_CIoT-EXT ]</w:t>
      </w:r>
      <w:r>
        <w:tab/>
      </w:r>
      <w:r>
        <w:fldChar w:fldCharType="begin"/>
      </w:r>
      <w:r>
        <w:instrText xml:space="preserve"> PAGEREF _Toc3890342 \h </w:instrText>
      </w:r>
      <w:r>
        <w:fldChar w:fldCharType="separate"/>
      </w:r>
      <w:r>
        <w:t>74</w:t>
      </w:r>
      <w:r>
        <w:fldChar w:fldCharType="end"/>
      </w:r>
    </w:p>
    <w:p w:rsidR="007E711B" w:rsidRPr="00EA7CD4" w:rsidRDefault="007E711B">
      <w:pPr>
        <w:pStyle w:val="TOC3"/>
        <w:rPr>
          <w:rFonts w:ascii="Calibri" w:hAnsi="Calibri"/>
          <w:sz w:val="22"/>
          <w:szCs w:val="22"/>
        </w:rPr>
      </w:pPr>
      <w:r>
        <w:t>15.21</w:t>
      </w:r>
      <w:r w:rsidRPr="00EA7CD4">
        <w:rPr>
          <w:rFonts w:ascii="Calibri" w:hAnsi="Calibri"/>
          <w:sz w:val="22"/>
          <w:szCs w:val="22"/>
        </w:rPr>
        <w:tab/>
      </w:r>
      <w:r>
        <w:t>CT aspects on enhanced VoLTE performance [eVoLP-CT]</w:t>
      </w:r>
      <w:r>
        <w:tab/>
      </w:r>
      <w:r>
        <w:fldChar w:fldCharType="begin"/>
      </w:r>
      <w:r>
        <w:instrText xml:space="preserve"> PAGEREF _Toc3890343 \h </w:instrText>
      </w:r>
      <w:r>
        <w:fldChar w:fldCharType="separate"/>
      </w:r>
      <w:r>
        <w:t>74</w:t>
      </w:r>
      <w:r>
        <w:fldChar w:fldCharType="end"/>
      </w:r>
    </w:p>
    <w:p w:rsidR="007E711B" w:rsidRPr="00EA7CD4" w:rsidRDefault="007E711B">
      <w:pPr>
        <w:pStyle w:val="TOC3"/>
        <w:rPr>
          <w:rFonts w:ascii="Calibri" w:hAnsi="Calibri"/>
          <w:sz w:val="22"/>
          <w:szCs w:val="22"/>
        </w:rPr>
      </w:pPr>
      <w:r>
        <w:t>15.22</w:t>
      </w:r>
      <w:r w:rsidRPr="00EA7CD4">
        <w:rPr>
          <w:rFonts w:ascii="Calibri" w:hAnsi="Calibri"/>
          <w:sz w:val="22"/>
          <w:szCs w:val="22"/>
        </w:rPr>
        <w:tab/>
      </w:r>
      <w:r>
        <w:t>Policy and Charging for Volume Based Charging [PC_VBC]</w:t>
      </w:r>
      <w:r>
        <w:tab/>
      </w:r>
      <w:r>
        <w:fldChar w:fldCharType="begin"/>
      </w:r>
      <w:r>
        <w:instrText xml:space="preserve"> PAGEREF _Toc3890344 \h </w:instrText>
      </w:r>
      <w:r>
        <w:fldChar w:fldCharType="separate"/>
      </w:r>
      <w:r>
        <w:t>74</w:t>
      </w:r>
      <w:r>
        <w:fldChar w:fldCharType="end"/>
      </w:r>
    </w:p>
    <w:p w:rsidR="007E711B" w:rsidRPr="00EA7CD4" w:rsidRDefault="007E711B">
      <w:pPr>
        <w:pStyle w:val="TOC3"/>
        <w:rPr>
          <w:rFonts w:ascii="Calibri" w:hAnsi="Calibri"/>
          <w:sz w:val="22"/>
          <w:szCs w:val="22"/>
        </w:rPr>
      </w:pPr>
      <w:r>
        <w:t>15.23</w:t>
      </w:r>
      <w:r w:rsidRPr="00EA7CD4">
        <w:rPr>
          <w:rFonts w:ascii="Calibri" w:hAnsi="Calibri"/>
          <w:sz w:val="22"/>
          <w:szCs w:val="22"/>
        </w:rPr>
        <w:tab/>
      </w:r>
      <w:r>
        <w:t>SRVCC for terminating call in pre-alerting phase [bSRVCC_MT]</w:t>
      </w:r>
      <w:r>
        <w:tab/>
      </w:r>
      <w:r>
        <w:fldChar w:fldCharType="begin"/>
      </w:r>
      <w:r>
        <w:instrText xml:space="preserve"> PAGEREF _Toc3890345 \h </w:instrText>
      </w:r>
      <w:r>
        <w:fldChar w:fldCharType="separate"/>
      </w:r>
      <w:r>
        <w:t>74</w:t>
      </w:r>
      <w:r>
        <w:fldChar w:fldCharType="end"/>
      </w:r>
    </w:p>
    <w:p w:rsidR="007E711B" w:rsidRPr="00EA7CD4" w:rsidRDefault="007E711B">
      <w:pPr>
        <w:pStyle w:val="TOC3"/>
        <w:rPr>
          <w:rFonts w:ascii="Calibri" w:hAnsi="Calibri"/>
          <w:sz w:val="22"/>
          <w:szCs w:val="22"/>
        </w:rPr>
      </w:pPr>
      <w:r>
        <w:t>15.24</w:t>
      </w:r>
      <w:r w:rsidRPr="00EA7CD4">
        <w:rPr>
          <w:rFonts w:ascii="Calibri" w:hAnsi="Calibri"/>
          <w:sz w:val="22"/>
          <w:szCs w:val="22"/>
        </w:rPr>
        <w:tab/>
      </w:r>
      <w:r>
        <w:t>Enhancements to Call spoofing functionality [eSPECTRE]</w:t>
      </w:r>
      <w:r>
        <w:tab/>
      </w:r>
      <w:r>
        <w:fldChar w:fldCharType="begin"/>
      </w:r>
      <w:r>
        <w:instrText xml:space="preserve"> PAGEREF _Toc3890346 \h </w:instrText>
      </w:r>
      <w:r>
        <w:fldChar w:fldCharType="separate"/>
      </w:r>
      <w:r>
        <w:t>74</w:t>
      </w:r>
      <w:r>
        <w:fldChar w:fldCharType="end"/>
      </w:r>
    </w:p>
    <w:p w:rsidR="007E711B" w:rsidRPr="00EA7CD4" w:rsidRDefault="007E711B">
      <w:pPr>
        <w:pStyle w:val="TOC3"/>
        <w:rPr>
          <w:rFonts w:ascii="Calibri" w:hAnsi="Calibri"/>
          <w:sz w:val="22"/>
          <w:szCs w:val="22"/>
        </w:rPr>
      </w:pPr>
      <w:r>
        <w:t>15.25</w:t>
      </w:r>
      <w:r w:rsidRPr="00EA7CD4">
        <w:rPr>
          <w:rFonts w:ascii="Calibri" w:hAnsi="Calibri"/>
          <w:sz w:val="22"/>
          <w:szCs w:val="22"/>
        </w:rPr>
        <w:tab/>
      </w:r>
      <w:r>
        <w:t>Mobile Communication System for Railways [MONASTERY]</w:t>
      </w:r>
      <w:r>
        <w:tab/>
      </w:r>
      <w:r>
        <w:fldChar w:fldCharType="begin"/>
      </w:r>
      <w:r>
        <w:instrText xml:space="preserve"> PAGEREF _Toc3890347 \h </w:instrText>
      </w:r>
      <w:r>
        <w:fldChar w:fldCharType="separate"/>
      </w:r>
      <w:r>
        <w:t>74</w:t>
      </w:r>
      <w:r>
        <w:fldChar w:fldCharType="end"/>
      </w:r>
    </w:p>
    <w:p w:rsidR="007E711B" w:rsidRPr="00EA7CD4" w:rsidRDefault="007E711B">
      <w:pPr>
        <w:pStyle w:val="TOC3"/>
        <w:rPr>
          <w:rFonts w:ascii="Calibri" w:hAnsi="Calibri"/>
          <w:sz w:val="22"/>
          <w:szCs w:val="22"/>
        </w:rPr>
      </w:pPr>
      <w:r>
        <w:t>15.26</w:t>
      </w:r>
      <w:r w:rsidRPr="00EA7CD4">
        <w:rPr>
          <w:rFonts w:ascii="Calibri" w:hAnsi="Calibri"/>
          <w:sz w:val="22"/>
          <w:szCs w:val="22"/>
        </w:rPr>
        <w:tab/>
      </w:r>
      <w:r>
        <w:t>Increasing the number of EPS bearers [INOBEAR-CT]</w:t>
      </w:r>
      <w:r>
        <w:tab/>
      </w:r>
      <w:r>
        <w:fldChar w:fldCharType="begin"/>
      </w:r>
      <w:r>
        <w:instrText xml:space="preserve"> PAGEREF _Toc3890348 \h </w:instrText>
      </w:r>
      <w:r>
        <w:fldChar w:fldCharType="separate"/>
      </w:r>
      <w:r>
        <w:t>74</w:t>
      </w:r>
      <w:r>
        <w:fldChar w:fldCharType="end"/>
      </w:r>
    </w:p>
    <w:p w:rsidR="007E711B" w:rsidRPr="00EA7CD4" w:rsidRDefault="007E711B">
      <w:pPr>
        <w:pStyle w:val="TOC3"/>
        <w:rPr>
          <w:rFonts w:ascii="Calibri" w:hAnsi="Calibri"/>
          <w:sz w:val="22"/>
          <w:szCs w:val="22"/>
        </w:rPr>
      </w:pPr>
      <w:r>
        <w:t>15.27</w:t>
      </w:r>
      <w:r w:rsidRPr="00EA7CD4">
        <w:rPr>
          <w:rFonts w:ascii="Calibri" w:hAnsi="Calibri"/>
          <w:sz w:val="22"/>
          <w:szCs w:val="22"/>
        </w:rPr>
        <w:tab/>
      </w:r>
      <w:r>
        <w:t>Common API Framework for 3GPP Northbound APIs [CAPIF-CT]</w:t>
      </w:r>
      <w:r>
        <w:tab/>
      </w:r>
      <w:r>
        <w:fldChar w:fldCharType="begin"/>
      </w:r>
      <w:r>
        <w:instrText xml:space="preserve"> PAGEREF _Toc3890349 \h </w:instrText>
      </w:r>
      <w:r>
        <w:fldChar w:fldCharType="separate"/>
      </w:r>
      <w:r>
        <w:t>74</w:t>
      </w:r>
      <w:r>
        <w:fldChar w:fldCharType="end"/>
      </w:r>
    </w:p>
    <w:p w:rsidR="007E711B" w:rsidRPr="00EA7CD4" w:rsidRDefault="007E711B">
      <w:pPr>
        <w:pStyle w:val="TOC3"/>
        <w:rPr>
          <w:rFonts w:ascii="Calibri" w:hAnsi="Calibri"/>
          <w:sz w:val="22"/>
          <w:szCs w:val="22"/>
        </w:rPr>
      </w:pPr>
      <w:r>
        <w:t>15.28</w:t>
      </w:r>
      <w:r w:rsidRPr="00EA7CD4">
        <w:rPr>
          <w:rFonts w:ascii="Calibri" w:hAnsi="Calibri"/>
          <w:sz w:val="22"/>
          <w:szCs w:val="22"/>
        </w:rPr>
        <w:tab/>
      </w:r>
      <w:r>
        <w:t>MBMS usage for mission critical communication services [MBMS_MCservices]</w:t>
      </w:r>
      <w:r>
        <w:tab/>
      </w:r>
      <w:r>
        <w:fldChar w:fldCharType="begin"/>
      </w:r>
      <w:r>
        <w:instrText xml:space="preserve"> PAGEREF _Toc3890350 \h </w:instrText>
      </w:r>
      <w:r>
        <w:fldChar w:fldCharType="separate"/>
      </w:r>
      <w:r>
        <w:t>75</w:t>
      </w:r>
      <w:r>
        <w:fldChar w:fldCharType="end"/>
      </w:r>
    </w:p>
    <w:p w:rsidR="007E711B" w:rsidRPr="00EA7CD4" w:rsidRDefault="007E711B">
      <w:pPr>
        <w:pStyle w:val="TOC3"/>
        <w:rPr>
          <w:rFonts w:ascii="Calibri" w:hAnsi="Calibri"/>
          <w:sz w:val="22"/>
          <w:szCs w:val="22"/>
        </w:rPr>
      </w:pPr>
      <w:r>
        <w:t>15.29</w:t>
      </w:r>
      <w:r w:rsidRPr="00EA7CD4">
        <w:rPr>
          <w:rFonts w:ascii="Calibri" w:hAnsi="Calibri"/>
          <w:sz w:val="22"/>
          <w:szCs w:val="22"/>
        </w:rPr>
        <w:tab/>
      </w:r>
      <w:r>
        <w:t>UE Conformance Test Aspects – CT6 aspects of 5G System Phase 1 [5GS_Ph1_UEConTest]</w:t>
      </w:r>
      <w:r>
        <w:tab/>
      </w:r>
      <w:r>
        <w:fldChar w:fldCharType="begin"/>
      </w:r>
      <w:r>
        <w:instrText xml:space="preserve"> PAGEREF _Toc3890351 \h </w:instrText>
      </w:r>
      <w:r>
        <w:fldChar w:fldCharType="separate"/>
      </w:r>
      <w:r>
        <w:t>75</w:t>
      </w:r>
      <w:r>
        <w:fldChar w:fldCharType="end"/>
      </w:r>
    </w:p>
    <w:p w:rsidR="007E711B" w:rsidRPr="00EA7CD4" w:rsidRDefault="007E711B">
      <w:pPr>
        <w:pStyle w:val="TOC3"/>
        <w:rPr>
          <w:rFonts w:ascii="Calibri" w:hAnsi="Calibri"/>
          <w:sz w:val="22"/>
          <w:szCs w:val="22"/>
        </w:rPr>
      </w:pPr>
      <w:r>
        <w:t>15.30</w:t>
      </w:r>
      <w:r w:rsidRPr="00EA7CD4">
        <w:rPr>
          <w:rFonts w:ascii="Calibri" w:hAnsi="Calibri"/>
          <w:sz w:val="22"/>
          <w:szCs w:val="22"/>
        </w:rPr>
        <w:tab/>
      </w:r>
      <w:r>
        <w:t>CT aspects of 5G Trace management [NETSLICE-5GTRACE-CT]</w:t>
      </w:r>
      <w:r>
        <w:tab/>
      </w:r>
      <w:r>
        <w:fldChar w:fldCharType="begin"/>
      </w:r>
      <w:r>
        <w:instrText xml:space="preserve"> PAGEREF _Toc3890352 \h </w:instrText>
      </w:r>
      <w:r>
        <w:fldChar w:fldCharType="separate"/>
      </w:r>
      <w:r>
        <w:t>75</w:t>
      </w:r>
      <w:r>
        <w:fldChar w:fldCharType="end"/>
      </w:r>
    </w:p>
    <w:p w:rsidR="007E711B" w:rsidRPr="00EA7CD4" w:rsidRDefault="007E711B">
      <w:pPr>
        <w:pStyle w:val="TOC3"/>
        <w:rPr>
          <w:rFonts w:ascii="Calibri" w:hAnsi="Calibri"/>
          <w:sz w:val="22"/>
          <w:szCs w:val="22"/>
        </w:rPr>
      </w:pPr>
      <w:r>
        <w:t>15.31</w:t>
      </w:r>
      <w:r w:rsidRPr="00EA7CD4">
        <w:rPr>
          <w:rFonts w:ascii="Calibri" w:hAnsi="Calibri"/>
          <w:sz w:val="22"/>
          <w:szCs w:val="22"/>
        </w:rPr>
        <w:tab/>
      </w:r>
      <w:r>
        <w:t>Any other Rel-15 Work item or Study item</w:t>
      </w:r>
      <w:r>
        <w:tab/>
      </w:r>
      <w:r>
        <w:fldChar w:fldCharType="begin"/>
      </w:r>
      <w:r>
        <w:instrText xml:space="preserve"> PAGEREF _Toc3890353 \h </w:instrText>
      </w:r>
      <w:r>
        <w:fldChar w:fldCharType="separate"/>
      </w:r>
      <w:r>
        <w:t>75</w:t>
      </w:r>
      <w:r>
        <w:fldChar w:fldCharType="end"/>
      </w:r>
    </w:p>
    <w:p w:rsidR="007E711B" w:rsidRPr="00EA7CD4" w:rsidRDefault="007E711B">
      <w:pPr>
        <w:pStyle w:val="TOC2"/>
        <w:rPr>
          <w:rFonts w:ascii="Calibri" w:hAnsi="Calibri"/>
          <w:sz w:val="22"/>
          <w:szCs w:val="22"/>
        </w:rPr>
      </w:pPr>
      <w:r>
        <w:t>16</w:t>
      </w:r>
      <w:r w:rsidRPr="00EA7CD4">
        <w:rPr>
          <w:rFonts w:ascii="Calibri" w:hAnsi="Calibri"/>
          <w:sz w:val="22"/>
          <w:szCs w:val="22"/>
        </w:rPr>
        <w:tab/>
      </w:r>
      <w:r>
        <w:t>Rel-16</w:t>
      </w:r>
      <w:r>
        <w:tab/>
      </w:r>
      <w:r>
        <w:fldChar w:fldCharType="begin"/>
      </w:r>
      <w:r>
        <w:instrText xml:space="preserve"> PAGEREF _Toc3890354 \h </w:instrText>
      </w:r>
      <w:r>
        <w:fldChar w:fldCharType="separate"/>
      </w:r>
      <w:r>
        <w:t>75</w:t>
      </w:r>
      <w:r>
        <w:fldChar w:fldCharType="end"/>
      </w:r>
    </w:p>
    <w:p w:rsidR="007E711B" w:rsidRPr="00EA7CD4" w:rsidRDefault="007E711B">
      <w:pPr>
        <w:pStyle w:val="TOC3"/>
        <w:rPr>
          <w:rFonts w:ascii="Calibri" w:hAnsi="Calibri"/>
          <w:sz w:val="22"/>
          <w:szCs w:val="22"/>
        </w:rPr>
      </w:pPr>
      <w:r>
        <w:t>16.1</w:t>
      </w:r>
      <w:r w:rsidRPr="00EA7CD4">
        <w:rPr>
          <w:rFonts w:ascii="Calibri" w:hAnsi="Calibri"/>
          <w:sz w:val="22"/>
          <w:szCs w:val="22"/>
        </w:rPr>
        <w:tab/>
      </w:r>
      <w:r>
        <w:t>Rel-16 work planning</w:t>
      </w:r>
      <w:r>
        <w:tab/>
      </w:r>
      <w:r>
        <w:fldChar w:fldCharType="begin"/>
      </w:r>
      <w:r>
        <w:instrText xml:space="preserve"> PAGEREF _Toc3890355 \h </w:instrText>
      </w:r>
      <w:r>
        <w:fldChar w:fldCharType="separate"/>
      </w:r>
      <w:r>
        <w:t>75</w:t>
      </w:r>
      <w:r>
        <w:fldChar w:fldCharType="end"/>
      </w:r>
    </w:p>
    <w:p w:rsidR="007E711B" w:rsidRPr="00EA7CD4" w:rsidRDefault="007E711B">
      <w:pPr>
        <w:pStyle w:val="TOC3"/>
        <w:rPr>
          <w:rFonts w:ascii="Calibri" w:hAnsi="Calibri"/>
          <w:sz w:val="22"/>
          <w:szCs w:val="22"/>
        </w:rPr>
      </w:pPr>
      <w:r>
        <w:t>16.2</w:t>
      </w:r>
      <w:r w:rsidRPr="00EA7CD4">
        <w:rPr>
          <w:rFonts w:ascii="Calibri" w:hAnsi="Calibri"/>
          <w:sz w:val="22"/>
          <w:szCs w:val="22"/>
        </w:rPr>
        <w:tab/>
      </w:r>
      <w:r>
        <w:t>New WIDs for Rel-16</w:t>
      </w:r>
      <w:r>
        <w:tab/>
      </w:r>
      <w:r>
        <w:fldChar w:fldCharType="begin"/>
      </w:r>
      <w:r>
        <w:instrText xml:space="preserve"> PAGEREF _Toc3890356 \h </w:instrText>
      </w:r>
      <w:r>
        <w:fldChar w:fldCharType="separate"/>
      </w:r>
      <w:r>
        <w:t>75</w:t>
      </w:r>
      <w:r>
        <w:fldChar w:fldCharType="end"/>
      </w:r>
    </w:p>
    <w:p w:rsidR="007E711B" w:rsidRPr="00EA7CD4" w:rsidRDefault="007E711B">
      <w:pPr>
        <w:pStyle w:val="TOC3"/>
        <w:rPr>
          <w:rFonts w:ascii="Calibri" w:hAnsi="Calibri"/>
          <w:sz w:val="22"/>
          <w:szCs w:val="22"/>
        </w:rPr>
      </w:pPr>
      <w:r>
        <w:t>16.3</w:t>
      </w:r>
      <w:r w:rsidRPr="00EA7CD4">
        <w:rPr>
          <w:rFonts w:ascii="Calibri" w:hAnsi="Calibri"/>
          <w:sz w:val="22"/>
          <w:szCs w:val="22"/>
        </w:rPr>
        <w:tab/>
      </w:r>
      <w:r>
        <w:t>Revised WIDs for Rel-16</w:t>
      </w:r>
      <w:r>
        <w:tab/>
      </w:r>
      <w:r>
        <w:fldChar w:fldCharType="begin"/>
      </w:r>
      <w:r>
        <w:instrText xml:space="preserve"> PAGEREF _Toc3890357 \h </w:instrText>
      </w:r>
      <w:r>
        <w:fldChar w:fldCharType="separate"/>
      </w:r>
      <w:r>
        <w:t>91</w:t>
      </w:r>
      <w:r>
        <w:fldChar w:fldCharType="end"/>
      </w:r>
    </w:p>
    <w:p w:rsidR="007E711B" w:rsidRPr="00EA7CD4" w:rsidRDefault="007E711B">
      <w:pPr>
        <w:pStyle w:val="TOC3"/>
        <w:rPr>
          <w:rFonts w:ascii="Calibri" w:hAnsi="Calibri"/>
          <w:sz w:val="22"/>
          <w:szCs w:val="22"/>
        </w:rPr>
      </w:pPr>
      <w:r>
        <w:t>16.4</w:t>
      </w:r>
      <w:r w:rsidRPr="00EA7CD4">
        <w:rPr>
          <w:rFonts w:ascii="Calibri" w:hAnsi="Calibri"/>
          <w:sz w:val="22"/>
          <w:szCs w:val="22"/>
        </w:rPr>
        <w:tab/>
      </w:r>
      <w:r>
        <w:t>TEI16 [TEI16]</w:t>
      </w:r>
      <w:r>
        <w:tab/>
      </w:r>
      <w:r>
        <w:fldChar w:fldCharType="begin"/>
      </w:r>
      <w:r>
        <w:instrText xml:space="preserve"> PAGEREF _Toc3890358 \h </w:instrText>
      </w:r>
      <w:r>
        <w:fldChar w:fldCharType="separate"/>
      </w:r>
      <w:r>
        <w:t>92</w:t>
      </w:r>
      <w:r>
        <w:fldChar w:fldCharType="end"/>
      </w:r>
    </w:p>
    <w:p w:rsidR="007E711B" w:rsidRPr="00EA7CD4" w:rsidRDefault="007E711B">
      <w:pPr>
        <w:pStyle w:val="TOC3"/>
        <w:rPr>
          <w:rFonts w:ascii="Calibri" w:hAnsi="Calibri"/>
          <w:sz w:val="22"/>
          <w:szCs w:val="22"/>
        </w:rPr>
      </w:pPr>
      <w:r>
        <w:t>16.5</w:t>
      </w:r>
      <w:r w:rsidRPr="00EA7CD4">
        <w:rPr>
          <w:rFonts w:ascii="Calibri" w:hAnsi="Calibri"/>
          <w:sz w:val="22"/>
          <w:szCs w:val="22"/>
        </w:rPr>
        <w:tab/>
      </w:r>
      <w:r>
        <w:t>Multi-device and multi-identity [MuD]</w:t>
      </w:r>
      <w:r>
        <w:tab/>
      </w:r>
      <w:r>
        <w:fldChar w:fldCharType="begin"/>
      </w:r>
      <w:r>
        <w:instrText xml:space="preserve"> PAGEREF _Toc3890359 \h </w:instrText>
      </w:r>
      <w:r>
        <w:fldChar w:fldCharType="separate"/>
      </w:r>
      <w:r>
        <w:t>95</w:t>
      </w:r>
      <w:r>
        <w:fldChar w:fldCharType="end"/>
      </w:r>
    </w:p>
    <w:p w:rsidR="007E711B" w:rsidRPr="00EA7CD4" w:rsidRDefault="007E711B">
      <w:pPr>
        <w:pStyle w:val="TOC3"/>
        <w:rPr>
          <w:rFonts w:ascii="Calibri" w:hAnsi="Calibri"/>
          <w:sz w:val="22"/>
          <w:szCs w:val="22"/>
        </w:rPr>
      </w:pPr>
      <w:r>
        <w:t>16.6</w:t>
      </w:r>
      <w:r w:rsidRPr="00EA7CD4">
        <w:rPr>
          <w:rFonts w:ascii="Calibri" w:hAnsi="Calibri"/>
          <w:sz w:val="22"/>
          <w:szCs w:val="22"/>
        </w:rPr>
        <w:tab/>
      </w:r>
      <w:r>
        <w:t>CT aspects of enhancements of Public Warning System [ePWS]</w:t>
      </w:r>
      <w:r>
        <w:tab/>
      </w:r>
      <w:r>
        <w:fldChar w:fldCharType="begin"/>
      </w:r>
      <w:r>
        <w:instrText xml:space="preserve"> PAGEREF _Toc3890360 \h </w:instrText>
      </w:r>
      <w:r>
        <w:fldChar w:fldCharType="separate"/>
      </w:r>
      <w:r>
        <w:t>95</w:t>
      </w:r>
      <w:r>
        <w:fldChar w:fldCharType="end"/>
      </w:r>
    </w:p>
    <w:p w:rsidR="007E711B" w:rsidRPr="00EA7CD4" w:rsidRDefault="007E711B">
      <w:pPr>
        <w:pStyle w:val="TOC3"/>
        <w:rPr>
          <w:rFonts w:ascii="Calibri" w:hAnsi="Calibri"/>
          <w:sz w:val="22"/>
          <w:szCs w:val="22"/>
        </w:rPr>
      </w:pPr>
      <w:r>
        <w:t>16.7</w:t>
      </w:r>
      <w:r w:rsidRPr="00EA7CD4">
        <w:rPr>
          <w:rFonts w:ascii="Calibri" w:hAnsi="Calibri"/>
          <w:sz w:val="22"/>
          <w:szCs w:val="22"/>
        </w:rPr>
        <w:tab/>
      </w:r>
      <w:r>
        <w:t>Protocol enhancements for Mission Critical Services [MCProtoc16]</w:t>
      </w:r>
      <w:r>
        <w:tab/>
      </w:r>
      <w:r>
        <w:fldChar w:fldCharType="begin"/>
      </w:r>
      <w:r>
        <w:instrText xml:space="preserve"> PAGEREF _Toc3890361 \h </w:instrText>
      </w:r>
      <w:r>
        <w:fldChar w:fldCharType="separate"/>
      </w:r>
      <w:r>
        <w:t>97</w:t>
      </w:r>
      <w:r>
        <w:fldChar w:fldCharType="end"/>
      </w:r>
    </w:p>
    <w:p w:rsidR="007E711B" w:rsidRPr="00EA7CD4" w:rsidRDefault="007E711B">
      <w:pPr>
        <w:pStyle w:val="TOC3"/>
        <w:rPr>
          <w:rFonts w:ascii="Calibri" w:hAnsi="Calibri"/>
          <w:sz w:val="22"/>
          <w:szCs w:val="22"/>
        </w:rPr>
      </w:pPr>
      <w:r>
        <w:t>16.8</w:t>
      </w:r>
      <w:r w:rsidRPr="00EA7CD4">
        <w:rPr>
          <w:rFonts w:ascii="Calibri" w:hAnsi="Calibri"/>
          <w:sz w:val="22"/>
          <w:szCs w:val="22"/>
        </w:rPr>
        <w:tab/>
      </w:r>
      <w:r>
        <w:t>Multi-device and multi-identity [MuD]</w:t>
      </w:r>
      <w:r>
        <w:tab/>
      </w:r>
      <w:r>
        <w:fldChar w:fldCharType="begin"/>
      </w:r>
      <w:r>
        <w:instrText xml:space="preserve"> PAGEREF _Toc3890362 \h </w:instrText>
      </w:r>
      <w:r>
        <w:fldChar w:fldCharType="separate"/>
      </w:r>
      <w:r>
        <w:t>97</w:t>
      </w:r>
      <w:r>
        <w:fldChar w:fldCharType="end"/>
      </w:r>
    </w:p>
    <w:p w:rsidR="007E711B" w:rsidRPr="00EA7CD4" w:rsidRDefault="007E711B">
      <w:pPr>
        <w:pStyle w:val="TOC3"/>
        <w:rPr>
          <w:rFonts w:ascii="Calibri" w:hAnsi="Calibri"/>
          <w:sz w:val="22"/>
          <w:szCs w:val="22"/>
        </w:rPr>
      </w:pPr>
      <w:r>
        <w:t>16.9</w:t>
      </w:r>
      <w:r w:rsidRPr="00EA7CD4">
        <w:rPr>
          <w:rFonts w:ascii="Calibri" w:hAnsi="Calibri"/>
          <w:sz w:val="22"/>
          <w:szCs w:val="22"/>
        </w:rPr>
        <w:tab/>
      </w:r>
      <w:r>
        <w:t>CT aspects of enhancements of Public Warning System [ePWS]</w:t>
      </w:r>
      <w:r>
        <w:tab/>
      </w:r>
      <w:r>
        <w:fldChar w:fldCharType="begin"/>
      </w:r>
      <w:r>
        <w:instrText xml:space="preserve"> PAGEREF _Toc3890363 \h </w:instrText>
      </w:r>
      <w:r>
        <w:fldChar w:fldCharType="separate"/>
      </w:r>
      <w:r>
        <w:t>97</w:t>
      </w:r>
      <w:r>
        <w:fldChar w:fldCharType="end"/>
      </w:r>
    </w:p>
    <w:p w:rsidR="007E711B" w:rsidRPr="00EA7CD4" w:rsidRDefault="007E711B">
      <w:pPr>
        <w:pStyle w:val="TOC3"/>
        <w:rPr>
          <w:rFonts w:ascii="Calibri" w:hAnsi="Calibri"/>
          <w:sz w:val="22"/>
          <w:szCs w:val="22"/>
        </w:rPr>
      </w:pPr>
      <w:r>
        <w:t>16.10</w:t>
      </w:r>
      <w:r w:rsidRPr="00EA7CD4">
        <w:rPr>
          <w:rFonts w:ascii="Calibri" w:hAnsi="Calibri"/>
          <w:sz w:val="22"/>
          <w:szCs w:val="22"/>
        </w:rPr>
        <w:tab/>
      </w:r>
      <w:r>
        <w:t>Enhancement of 5G PCC related services [en5GPccSer]</w:t>
      </w:r>
      <w:r>
        <w:tab/>
      </w:r>
      <w:r>
        <w:fldChar w:fldCharType="begin"/>
      </w:r>
      <w:r>
        <w:instrText xml:space="preserve"> PAGEREF _Toc3890364 \h </w:instrText>
      </w:r>
      <w:r>
        <w:fldChar w:fldCharType="separate"/>
      </w:r>
      <w:r>
        <w:t>97</w:t>
      </w:r>
      <w:r>
        <w:fldChar w:fldCharType="end"/>
      </w:r>
    </w:p>
    <w:p w:rsidR="007E711B" w:rsidRPr="00EA7CD4" w:rsidRDefault="007E711B">
      <w:pPr>
        <w:pStyle w:val="TOC3"/>
        <w:rPr>
          <w:rFonts w:ascii="Calibri" w:hAnsi="Calibri"/>
          <w:sz w:val="22"/>
          <w:szCs w:val="22"/>
        </w:rPr>
      </w:pPr>
      <w:r>
        <w:t>16.11</w:t>
      </w:r>
      <w:r w:rsidRPr="00EA7CD4">
        <w:rPr>
          <w:rFonts w:ascii="Calibri" w:hAnsi="Calibri"/>
          <w:sz w:val="22"/>
          <w:szCs w:val="22"/>
        </w:rPr>
        <w:tab/>
      </w:r>
      <w:r>
        <w:t>Signalling Improvements for Network Efficiency in 5GS [SINE_5G]</w:t>
      </w:r>
      <w:r>
        <w:tab/>
      </w:r>
      <w:r>
        <w:fldChar w:fldCharType="begin"/>
      </w:r>
      <w:r>
        <w:instrText xml:space="preserve"> PAGEREF _Toc3890365 \h </w:instrText>
      </w:r>
      <w:r>
        <w:fldChar w:fldCharType="separate"/>
      </w:r>
      <w:r>
        <w:t>99</w:t>
      </w:r>
      <w:r>
        <w:fldChar w:fldCharType="end"/>
      </w:r>
    </w:p>
    <w:p w:rsidR="007E711B" w:rsidRPr="00EA7CD4" w:rsidRDefault="007E711B">
      <w:pPr>
        <w:pStyle w:val="TOC3"/>
        <w:rPr>
          <w:rFonts w:ascii="Calibri" w:hAnsi="Calibri"/>
          <w:sz w:val="22"/>
          <w:szCs w:val="22"/>
        </w:rPr>
      </w:pPr>
      <w:r>
        <w:t>16.12</w:t>
      </w:r>
      <w:r w:rsidRPr="00EA7CD4">
        <w:rPr>
          <w:rFonts w:ascii="Calibri" w:hAnsi="Calibri"/>
          <w:sz w:val="22"/>
          <w:szCs w:val="22"/>
        </w:rPr>
        <w:tab/>
      </w:r>
      <w:r>
        <w:t>Mission Critical system migration and interconnection [MCSMI_CT]</w:t>
      </w:r>
      <w:r>
        <w:tab/>
      </w:r>
      <w:r>
        <w:fldChar w:fldCharType="begin"/>
      </w:r>
      <w:r>
        <w:instrText xml:space="preserve"> PAGEREF _Toc3890366 \h </w:instrText>
      </w:r>
      <w:r>
        <w:fldChar w:fldCharType="separate"/>
      </w:r>
      <w:r>
        <w:t>100</w:t>
      </w:r>
      <w:r>
        <w:fldChar w:fldCharType="end"/>
      </w:r>
    </w:p>
    <w:p w:rsidR="007E711B" w:rsidRPr="00EA7CD4" w:rsidRDefault="007E711B">
      <w:pPr>
        <w:pStyle w:val="TOC3"/>
        <w:rPr>
          <w:rFonts w:ascii="Calibri" w:hAnsi="Calibri"/>
          <w:sz w:val="22"/>
          <w:szCs w:val="22"/>
        </w:rPr>
      </w:pPr>
      <w:r>
        <w:t>16.13</w:t>
      </w:r>
      <w:r w:rsidRPr="00EA7CD4">
        <w:rPr>
          <w:rFonts w:ascii="Calibri" w:hAnsi="Calibri"/>
          <w:sz w:val="22"/>
          <w:szCs w:val="22"/>
        </w:rPr>
        <w:tab/>
      </w:r>
      <w:r>
        <w:t>IMS Stage-3 IETF Protocol Alignment [IMSProtoc16]</w:t>
      </w:r>
      <w:r>
        <w:tab/>
      </w:r>
      <w:r>
        <w:fldChar w:fldCharType="begin"/>
      </w:r>
      <w:r>
        <w:instrText xml:space="preserve"> PAGEREF _Toc3890367 \h </w:instrText>
      </w:r>
      <w:r>
        <w:fldChar w:fldCharType="separate"/>
      </w:r>
      <w:r>
        <w:t>100</w:t>
      </w:r>
      <w:r>
        <w:fldChar w:fldCharType="end"/>
      </w:r>
    </w:p>
    <w:p w:rsidR="007E711B" w:rsidRPr="00EA7CD4" w:rsidRDefault="007E711B">
      <w:pPr>
        <w:pStyle w:val="TOC3"/>
        <w:rPr>
          <w:rFonts w:ascii="Calibri" w:hAnsi="Calibri"/>
          <w:sz w:val="22"/>
          <w:szCs w:val="22"/>
        </w:rPr>
      </w:pPr>
      <w:r>
        <w:t>16.14</w:t>
      </w:r>
      <w:r w:rsidRPr="00EA7CD4">
        <w:rPr>
          <w:rFonts w:ascii="Calibri" w:hAnsi="Calibri"/>
          <w:sz w:val="22"/>
          <w:szCs w:val="22"/>
        </w:rPr>
        <w:tab/>
      </w:r>
      <w:r>
        <w:t>Any other Rel-16 Work item or Study item</w:t>
      </w:r>
      <w:r>
        <w:tab/>
      </w:r>
      <w:r>
        <w:fldChar w:fldCharType="begin"/>
      </w:r>
      <w:r>
        <w:instrText xml:space="preserve"> PAGEREF _Toc3890368 \h </w:instrText>
      </w:r>
      <w:r>
        <w:fldChar w:fldCharType="separate"/>
      </w:r>
      <w:r>
        <w:t>101</w:t>
      </w:r>
      <w:r>
        <w:fldChar w:fldCharType="end"/>
      </w:r>
    </w:p>
    <w:p w:rsidR="007E711B" w:rsidRPr="00EA7CD4" w:rsidRDefault="007E711B">
      <w:pPr>
        <w:pStyle w:val="TOC2"/>
        <w:rPr>
          <w:rFonts w:ascii="Calibri" w:hAnsi="Calibri"/>
          <w:sz w:val="22"/>
          <w:szCs w:val="22"/>
        </w:rPr>
      </w:pPr>
      <w:r>
        <w:t>17</w:t>
      </w:r>
      <w:r w:rsidRPr="00EA7CD4">
        <w:rPr>
          <w:rFonts w:ascii="Calibri" w:hAnsi="Calibri"/>
          <w:sz w:val="22"/>
          <w:szCs w:val="22"/>
        </w:rPr>
        <w:tab/>
      </w:r>
      <w:r>
        <w:t>Specification in TSG-CT domain</w:t>
      </w:r>
      <w:r>
        <w:tab/>
      </w:r>
      <w:r>
        <w:fldChar w:fldCharType="begin"/>
      </w:r>
      <w:r>
        <w:instrText xml:space="preserve"> PAGEREF _Toc3890369 \h </w:instrText>
      </w:r>
      <w:r>
        <w:fldChar w:fldCharType="separate"/>
      </w:r>
      <w:r>
        <w:t>102</w:t>
      </w:r>
      <w:r>
        <w:fldChar w:fldCharType="end"/>
      </w:r>
    </w:p>
    <w:p w:rsidR="007E711B" w:rsidRPr="00EA7CD4" w:rsidRDefault="007E711B">
      <w:pPr>
        <w:pStyle w:val="TOC3"/>
        <w:rPr>
          <w:rFonts w:ascii="Calibri" w:hAnsi="Calibri"/>
          <w:sz w:val="22"/>
          <w:szCs w:val="22"/>
        </w:rPr>
      </w:pPr>
      <w:r>
        <w:t>17.1</w:t>
      </w:r>
      <w:r w:rsidRPr="00EA7CD4">
        <w:rPr>
          <w:rFonts w:ascii="Calibri" w:hAnsi="Calibri"/>
          <w:sz w:val="22"/>
          <w:szCs w:val="22"/>
        </w:rPr>
        <w:tab/>
      </w:r>
      <w:r>
        <w:t>Specification status</w:t>
      </w:r>
      <w:r>
        <w:tab/>
      </w:r>
      <w:r>
        <w:fldChar w:fldCharType="begin"/>
      </w:r>
      <w:r>
        <w:instrText xml:space="preserve"> PAGEREF _Toc3890370 \h </w:instrText>
      </w:r>
      <w:r>
        <w:fldChar w:fldCharType="separate"/>
      </w:r>
      <w:r>
        <w:t>102</w:t>
      </w:r>
      <w:r>
        <w:fldChar w:fldCharType="end"/>
      </w:r>
    </w:p>
    <w:p w:rsidR="007E711B" w:rsidRPr="00EA7CD4" w:rsidRDefault="007E711B">
      <w:pPr>
        <w:pStyle w:val="TOC3"/>
        <w:rPr>
          <w:rFonts w:ascii="Calibri" w:hAnsi="Calibri"/>
          <w:sz w:val="22"/>
          <w:szCs w:val="22"/>
        </w:rPr>
      </w:pPr>
      <w:r>
        <w:t>17.2</w:t>
      </w:r>
      <w:r w:rsidRPr="00EA7CD4">
        <w:rPr>
          <w:rFonts w:ascii="Calibri" w:hAnsi="Calibri"/>
          <w:sz w:val="22"/>
          <w:szCs w:val="22"/>
        </w:rPr>
        <w:tab/>
      </w:r>
      <w:r>
        <w:t>3GPP TS/TR for information</w:t>
      </w:r>
      <w:r>
        <w:tab/>
      </w:r>
      <w:r>
        <w:fldChar w:fldCharType="begin"/>
      </w:r>
      <w:r>
        <w:instrText xml:space="preserve"> PAGEREF _Toc3890371 \h </w:instrText>
      </w:r>
      <w:r>
        <w:fldChar w:fldCharType="separate"/>
      </w:r>
      <w:r>
        <w:t>102</w:t>
      </w:r>
      <w:r>
        <w:fldChar w:fldCharType="end"/>
      </w:r>
    </w:p>
    <w:p w:rsidR="007E711B" w:rsidRPr="00EA7CD4" w:rsidRDefault="007E711B">
      <w:pPr>
        <w:pStyle w:val="TOC3"/>
        <w:rPr>
          <w:rFonts w:ascii="Calibri" w:hAnsi="Calibri"/>
          <w:sz w:val="22"/>
          <w:szCs w:val="22"/>
        </w:rPr>
      </w:pPr>
      <w:r>
        <w:t>17.3</w:t>
      </w:r>
      <w:r w:rsidRPr="00EA7CD4">
        <w:rPr>
          <w:rFonts w:ascii="Calibri" w:hAnsi="Calibri"/>
          <w:sz w:val="22"/>
          <w:szCs w:val="22"/>
        </w:rPr>
        <w:tab/>
      </w:r>
      <w:r>
        <w:t>3GPP TS/TR for approval</w:t>
      </w:r>
      <w:r>
        <w:tab/>
      </w:r>
      <w:r>
        <w:fldChar w:fldCharType="begin"/>
      </w:r>
      <w:r>
        <w:instrText xml:space="preserve"> PAGEREF _Toc3890372 \h </w:instrText>
      </w:r>
      <w:r>
        <w:fldChar w:fldCharType="separate"/>
      </w:r>
      <w:r>
        <w:t>105</w:t>
      </w:r>
      <w:r>
        <w:fldChar w:fldCharType="end"/>
      </w:r>
    </w:p>
    <w:p w:rsidR="007E711B" w:rsidRPr="00EA7CD4" w:rsidRDefault="007E711B">
      <w:pPr>
        <w:pStyle w:val="TOC2"/>
        <w:rPr>
          <w:rFonts w:ascii="Calibri" w:hAnsi="Calibri"/>
          <w:sz w:val="22"/>
          <w:szCs w:val="22"/>
        </w:rPr>
      </w:pPr>
      <w:r>
        <w:t>18</w:t>
      </w:r>
      <w:r w:rsidRPr="00EA7CD4">
        <w:rPr>
          <w:rFonts w:ascii="Calibri" w:hAnsi="Calibri"/>
          <w:sz w:val="22"/>
          <w:szCs w:val="22"/>
        </w:rPr>
        <w:tab/>
      </w:r>
      <w:r>
        <w:t>TSG CT work organization</w:t>
      </w:r>
      <w:r>
        <w:tab/>
      </w:r>
      <w:r>
        <w:fldChar w:fldCharType="begin"/>
      </w:r>
      <w:r>
        <w:instrText xml:space="preserve"> PAGEREF _Toc3890373 \h </w:instrText>
      </w:r>
      <w:r>
        <w:fldChar w:fldCharType="separate"/>
      </w:r>
      <w:r>
        <w:t>105</w:t>
      </w:r>
      <w:r>
        <w:fldChar w:fldCharType="end"/>
      </w:r>
    </w:p>
    <w:p w:rsidR="007E711B" w:rsidRPr="00EA7CD4" w:rsidRDefault="007E711B">
      <w:pPr>
        <w:pStyle w:val="TOC3"/>
        <w:rPr>
          <w:rFonts w:ascii="Calibri" w:hAnsi="Calibri"/>
          <w:sz w:val="22"/>
          <w:szCs w:val="22"/>
        </w:rPr>
      </w:pPr>
      <w:r>
        <w:t>18.1</w:t>
      </w:r>
      <w:r w:rsidRPr="00EA7CD4">
        <w:rPr>
          <w:rFonts w:ascii="Calibri" w:hAnsi="Calibri"/>
          <w:sz w:val="22"/>
          <w:szCs w:val="22"/>
        </w:rPr>
        <w:tab/>
      </w:r>
      <w:r>
        <w:t>Election of CT-officials</w:t>
      </w:r>
      <w:r>
        <w:tab/>
      </w:r>
      <w:r>
        <w:fldChar w:fldCharType="begin"/>
      </w:r>
      <w:r>
        <w:instrText xml:space="preserve"> PAGEREF _Toc3890374 \h </w:instrText>
      </w:r>
      <w:r>
        <w:fldChar w:fldCharType="separate"/>
      </w:r>
      <w:r>
        <w:t>105</w:t>
      </w:r>
      <w:r>
        <w:fldChar w:fldCharType="end"/>
      </w:r>
    </w:p>
    <w:p w:rsidR="007E711B" w:rsidRPr="00EA7CD4" w:rsidRDefault="007E711B">
      <w:pPr>
        <w:pStyle w:val="TOC3"/>
        <w:rPr>
          <w:rFonts w:ascii="Calibri" w:hAnsi="Calibri"/>
          <w:sz w:val="22"/>
          <w:szCs w:val="22"/>
        </w:rPr>
      </w:pPr>
      <w:r>
        <w:t>18.2</w:t>
      </w:r>
      <w:r w:rsidRPr="00EA7CD4">
        <w:rPr>
          <w:rFonts w:ascii="Calibri" w:hAnsi="Calibri"/>
          <w:sz w:val="22"/>
          <w:szCs w:val="22"/>
        </w:rPr>
        <w:tab/>
      </w:r>
      <w:r>
        <w:t>Principles for work organization within CT</w:t>
      </w:r>
      <w:r>
        <w:tab/>
      </w:r>
      <w:r>
        <w:fldChar w:fldCharType="begin"/>
      </w:r>
      <w:r>
        <w:instrText xml:space="preserve"> PAGEREF _Toc3890375 \h </w:instrText>
      </w:r>
      <w:r>
        <w:fldChar w:fldCharType="separate"/>
      </w:r>
      <w:r>
        <w:t>105</w:t>
      </w:r>
      <w:r>
        <w:fldChar w:fldCharType="end"/>
      </w:r>
    </w:p>
    <w:p w:rsidR="007E711B" w:rsidRPr="00EA7CD4" w:rsidRDefault="007E711B">
      <w:pPr>
        <w:pStyle w:val="TOC3"/>
        <w:rPr>
          <w:rFonts w:ascii="Calibri" w:hAnsi="Calibri"/>
          <w:sz w:val="22"/>
          <w:szCs w:val="22"/>
        </w:rPr>
      </w:pPr>
      <w:r>
        <w:t>18.3</w:t>
      </w:r>
      <w:r w:rsidRPr="00EA7CD4">
        <w:rPr>
          <w:rFonts w:ascii="Calibri" w:hAnsi="Calibri"/>
          <w:sz w:val="22"/>
          <w:szCs w:val="22"/>
        </w:rPr>
        <w:tab/>
      </w:r>
      <w:r>
        <w:t>Terms of Reference</w:t>
      </w:r>
      <w:r>
        <w:tab/>
      </w:r>
      <w:r>
        <w:fldChar w:fldCharType="begin"/>
      </w:r>
      <w:r>
        <w:instrText xml:space="preserve"> PAGEREF _Toc3890376 \h </w:instrText>
      </w:r>
      <w:r>
        <w:fldChar w:fldCharType="separate"/>
      </w:r>
      <w:r>
        <w:t>105</w:t>
      </w:r>
      <w:r>
        <w:fldChar w:fldCharType="end"/>
      </w:r>
    </w:p>
    <w:p w:rsidR="007E711B" w:rsidRPr="00EA7CD4" w:rsidRDefault="007E711B">
      <w:pPr>
        <w:pStyle w:val="TOC3"/>
        <w:rPr>
          <w:rFonts w:ascii="Calibri" w:hAnsi="Calibri"/>
          <w:sz w:val="22"/>
          <w:szCs w:val="22"/>
        </w:rPr>
      </w:pPr>
      <w:r>
        <w:t>18.4</w:t>
      </w:r>
      <w:r w:rsidRPr="00EA7CD4">
        <w:rPr>
          <w:rFonts w:ascii="Calibri" w:hAnsi="Calibri"/>
          <w:sz w:val="22"/>
          <w:szCs w:val="22"/>
        </w:rPr>
        <w:tab/>
      </w:r>
      <w:r>
        <w:t>Support Arrangements</w:t>
      </w:r>
      <w:r>
        <w:tab/>
      </w:r>
      <w:r>
        <w:fldChar w:fldCharType="begin"/>
      </w:r>
      <w:r>
        <w:instrText xml:space="preserve"> PAGEREF _Toc3890377 \h </w:instrText>
      </w:r>
      <w:r>
        <w:fldChar w:fldCharType="separate"/>
      </w:r>
      <w:r>
        <w:t>105</w:t>
      </w:r>
      <w:r>
        <w:fldChar w:fldCharType="end"/>
      </w:r>
    </w:p>
    <w:p w:rsidR="007E711B" w:rsidRPr="00EA7CD4" w:rsidRDefault="007E711B">
      <w:pPr>
        <w:pStyle w:val="TOC3"/>
        <w:rPr>
          <w:rFonts w:ascii="Calibri" w:hAnsi="Calibri"/>
          <w:sz w:val="22"/>
          <w:szCs w:val="22"/>
        </w:rPr>
      </w:pPr>
      <w:r>
        <w:t>18.5</w:t>
      </w:r>
      <w:r w:rsidRPr="00EA7CD4">
        <w:rPr>
          <w:rFonts w:ascii="Calibri" w:hAnsi="Calibri"/>
          <w:sz w:val="22"/>
          <w:szCs w:val="22"/>
        </w:rPr>
        <w:tab/>
      </w:r>
      <w:r>
        <w:t>Working methods</w:t>
      </w:r>
      <w:r>
        <w:tab/>
      </w:r>
      <w:r>
        <w:fldChar w:fldCharType="begin"/>
      </w:r>
      <w:r>
        <w:instrText xml:space="preserve"> PAGEREF _Toc3890378 \h </w:instrText>
      </w:r>
      <w:r>
        <w:fldChar w:fldCharType="separate"/>
      </w:r>
      <w:r>
        <w:t>107</w:t>
      </w:r>
      <w:r>
        <w:fldChar w:fldCharType="end"/>
      </w:r>
    </w:p>
    <w:p w:rsidR="007E711B" w:rsidRPr="00EA7CD4" w:rsidRDefault="007E711B">
      <w:pPr>
        <w:pStyle w:val="TOC3"/>
        <w:rPr>
          <w:rFonts w:ascii="Calibri" w:hAnsi="Calibri"/>
          <w:sz w:val="22"/>
          <w:szCs w:val="22"/>
        </w:rPr>
      </w:pPr>
      <w:r>
        <w:t>18.6</w:t>
      </w:r>
      <w:r w:rsidRPr="00EA7CD4">
        <w:rPr>
          <w:rFonts w:ascii="Calibri" w:hAnsi="Calibri"/>
          <w:sz w:val="22"/>
          <w:szCs w:val="22"/>
        </w:rPr>
        <w:tab/>
      </w:r>
      <w:r>
        <w:t>Future Meeting Schedule</w:t>
      </w:r>
      <w:r>
        <w:tab/>
      </w:r>
      <w:r>
        <w:fldChar w:fldCharType="begin"/>
      </w:r>
      <w:r>
        <w:instrText xml:space="preserve"> PAGEREF _Toc3890379 \h </w:instrText>
      </w:r>
      <w:r>
        <w:fldChar w:fldCharType="separate"/>
      </w:r>
      <w:r>
        <w:t>108</w:t>
      </w:r>
      <w:r>
        <w:fldChar w:fldCharType="end"/>
      </w:r>
    </w:p>
    <w:p w:rsidR="007E711B" w:rsidRPr="00EA7CD4" w:rsidRDefault="007E711B">
      <w:pPr>
        <w:pStyle w:val="TOC2"/>
        <w:rPr>
          <w:rFonts w:ascii="Calibri" w:hAnsi="Calibri"/>
          <w:sz w:val="22"/>
          <w:szCs w:val="22"/>
        </w:rPr>
      </w:pPr>
      <w:r>
        <w:t>19</w:t>
      </w:r>
      <w:r w:rsidRPr="00EA7CD4">
        <w:rPr>
          <w:rFonts w:ascii="Calibri" w:hAnsi="Calibri"/>
          <w:sz w:val="22"/>
          <w:szCs w:val="22"/>
        </w:rPr>
        <w:tab/>
      </w:r>
      <w:r>
        <w:t>Review of 3GPP Work Plan</w:t>
      </w:r>
      <w:r>
        <w:tab/>
      </w:r>
      <w:r>
        <w:fldChar w:fldCharType="begin"/>
      </w:r>
      <w:r>
        <w:instrText xml:space="preserve"> PAGEREF _Toc3890380 \h </w:instrText>
      </w:r>
      <w:r>
        <w:fldChar w:fldCharType="separate"/>
      </w:r>
      <w:r>
        <w:t>108</w:t>
      </w:r>
      <w:r>
        <w:fldChar w:fldCharType="end"/>
      </w:r>
    </w:p>
    <w:p w:rsidR="007E711B" w:rsidRPr="00EA7CD4" w:rsidRDefault="007E711B">
      <w:pPr>
        <w:pStyle w:val="TOC2"/>
        <w:rPr>
          <w:rFonts w:ascii="Calibri" w:hAnsi="Calibri"/>
          <w:sz w:val="22"/>
          <w:szCs w:val="22"/>
        </w:rPr>
      </w:pPr>
      <w:r>
        <w:t>20</w:t>
      </w:r>
      <w:r w:rsidRPr="00EA7CD4">
        <w:rPr>
          <w:rFonts w:ascii="Calibri" w:hAnsi="Calibri"/>
          <w:sz w:val="22"/>
          <w:szCs w:val="22"/>
        </w:rPr>
        <w:tab/>
      </w:r>
      <w:r>
        <w:t>Any other business</w:t>
      </w:r>
      <w:r>
        <w:tab/>
      </w:r>
      <w:r>
        <w:fldChar w:fldCharType="begin"/>
      </w:r>
      <w:r>
        <w:instrText xml:space="preserve"> PAGEREF _Toc3890381 \h </w:instrText>
      </w:r>
      <w:r>
        <w:fldChar w:fldCharType="separate"/>
      </w:r>
      <w:r>
        <w:t>109</w:t>
      </w:r>
      <w:r>
        <w:fldChar w:fldCharType="end"/>
      </w:r>
    </w:p>
    <w:p w:rsidR="007E711B" w:rsidRPr="00EA7CD4" w:rsidRDefault="007E711B">
      <w:pPr>
        <w:pStyle w:val="TOC2"/>
        <w:rPr>
          <w:rFonts w:ascii="Calibri" w:hAnsi="Calibri"/>
          <w:sz w:val="22"/>
          <w:szCs w:val="22"/>
        </w:rPr>
      </w:pPr>
      <w:r>
        <w:t>21</w:t>
      </w:r>
      <w:r w:rsidRPr="00EA7CD4">
        <w:rPr>
          <w:rFonts w:ascii="Calibri" w:hAnsi="Calibri"/>
          <w:sz w:val="22"/>
          <w:szCs w:val="22"/>
        </w:rPr>
        <w:tab/>
      </w:r>
      <w:r>
        <w:t>Close of Meeting (Meeting close when all documents are treated, or at the latest by 12:00 local time on Tuesday)</w:t>
      </w:r>
      <w:r>
        <w:tab/>
      </w:r>
      <w:r>
        <w:fldChar w:fldCharType="begin"/>
      </w:r>
      <w:r>
        <w:instrText xml:space="preserve"> PAGEREF _Toc3890382 \h </w:instrText>
      </w:r>
      <w:r>
        <w:fldChar w:fldCharType="separate"/>
      </w:r>
      <w:r>
        <w:t>109</w:t>
      </w:r>
      <w:r>
        <w:fldChar w:fldCharType="end"/>
      </w:r>
    </w:p>
    <w:p w:rsidR="007E711B" w:rsidRDefault="007E711B" w:rsidP="007E711B">
      <w:r>
        <w:fldChar w:fldCharType="end"/>
      </w:r>
    </w:p>
    <w:p w:rsidR="007E711B" w:rsidRDefault="007E711B" w:rsidP="007E711B">
      <w:pPr>
        <w:pStyle w:val="Heading2"/>
      </w:pPr>
      <w:r>
        <w:br w:type="page"/>
      </w:r>
      <w:bookmarkStart w:id="0" w:name="_Toc3890296"/>
      <w:r>
        <w:lastRenderedPageBreak/>
        <w:t>1</w:t>
      </w:r>
      <w:r>
        <w:tab/>
        <w:t>Opening of the meeting</w:t>
      </w:r>
      <w:bookmarkEnd w:id="0"/>
    </w:p>
    <w:p w:rsidR="007E711B" w:rsidRDefault="007E711B" w:rsidP="007E711B">
      <w:r>
        <w:t xml:space="preserve">Chairman Mr. Georg Mayer opened the meeting on Monday 18th March 2019 at 09:00. </w:t>
      </w:r>
    </w:p>
    <w:p w:rsidR="007E711B" w:rsidRDefault="007E711B" w:rsidP="007E711B">
      <w:r>
        <w:t xml:space="preserve">Vice Chairmen of the meeting were: </w:t>
      </w:r>
    </w:p>
    <w:p w:rsidR="007E711B" w:rsidRDefault="007E711B" w:rsidP="007E711B">
      <w:r>
        <w:t xml:space="preserve">- Mr Behrouz Aghili (Vice Chairman, InterDigital Comm./ ATIS),  </w:t>
      </w:r>
    </w:p>
    <w:p w:rsidR="007E711B" w:rsidRDefault="007E711B" w:rsidP="007E711B">
      <w:r>
        <w:t xml:space="preserve">- Mr Atsushi Minokuchi (Vice Chairman, NTT DOCOMO INC. / TTC),  </w:t>
      </w:r>
    </w:p>
    <w:p w:rsidR="007E711B" w:rsidRDefault="007E711B" w:rsidP="007E711B">
      <w:r>
        <w:t xml:space="preserve">- </w:t>
      </w:r>
      <w:r w:rsidR="00713FD0">
        <w:t xml:space="preserve">Mr </w:t>
      </w:r>
      <w:r>
        <w:t xml:space="preserve">Johannes Achter (Vice Chairman, Deutsche Telekom / ETSI). </w:t>
      </w:r>
    </w:p>
    <w:p w:rsidR="007E711B" w:rsidRDefault="007E711B" w:rsidP="007E711B">
      <w:r>
        <w:t xml:space="preserve">- ETSI/MCC support was provided by Mr Kimmo Kymalainen. </w:t>
      </w:r>
    </w:p>
    <w:p w:rsidR="007E711B" w:rsidRDefault="007E711B" w:rsidP="007E711B">
      <w:r>
        <w:t xml:space="preserve">The chairman reminded the delegates that they should sign the participation register on-line from this meeting onwards, and should print wear their badges. </w:t>
      </w:r>
    </w:p>
    <w:p w:rsidR="007E711B" w:rsidRDefault="007E711B" w:rsidP="007E711B">
      <w:r>
        <w:t>Delegates were reminded of the fair network use rules established by the PCG:</w:t>
      </w:r>
    </w:p>
    <w:p w:rsidR="007E711B" w:rsidRDefault="007E711B" w:rsidP="007E711B">
      <w:r>
        <w:t>1. Users shall not use the network to engage in illegal activities. This includes activities such as copyright violation, hacking, espionage or any other activity that may be prohibited by local laws.</w:t>
      </w:r>
    </w:p>
    <w:p w:rsidR="007E711B" w:rsidRDefault="007E711B" w:rsidP="007E711B">
      <w:r>
        <w:t>2. Users shall not engage in non-work related activities that are consume excessive bandwidth or cause significant degradation of the performance of the network.</w:t>
      </w:r>
    </w:p>
    <w:p w:rsidR="007E711B" w:rsidRDefault="007E711B" w:rsidP="007E711B">
      <w:pPr>
        <w:pStyle w:val="Heading3"/>
      </w:pPr>
      <w:bookmarkStart w:id="1" w:name="_Toc3890297"/>
      <w:r>
        <w:t>1.1</w:t>
      </w:r>
      <w:r>
        <w:tab/>
        <w:t>Welcome speech</w:t>
      </w:r>
      <w:bookmarkEnd w:id="1"/>
    </w:p>
    <w:p w:rsidR="007E711B" w:rsidRDefault="007E711B" w:rsidP="007E711B">
      <w:r>
        <w:t>On behalf of the host, Huawei, Mr. Shahab Lavasani welcomed the delegates to Shenzhen, The People Republic of China. He explained arrangements and wished TSG CT a successful meeting in the Guangdong Province.</w:t>
      </w:r>
    </w:p>
    <w:p w:rsidR="007E711B" w:rsidRDefault="007E711B" w:rsidP="007E711B">
      <w:pPr>
        <w:pStyle w:val="Heading3"/>
      </w:pPr>
      <w:bookmarkStart w:id="2" w:name="_Toc3890298"/>
      <w:r>
        <w:t>1.2</w:t>
      </w:r>
      <w:r>
        <w:tab/>
        <w:t>IPR Declarations</w:t>
      </w:r>
      <w:bookmarkEnd w:id="2"/>
    </w:p>
    <w:p w:rsidR="007E711B" w:rsidRDefault="007E711B" w:rsidP="007E711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E711B" w:rsidRDefault="007E711B" w:rsidP="007E711B">
      <w:r>
        <w:t>The delegates were asked to take note that they were thereby invited:</w:t>
      </w:r>
    </w:p>
    <w:p w:rsidR="007E711B" w:rsidRDefault="007E711B" w:rsidP="007E711B">
      <w:r>
        <w:t>to investigate whether their organization or any other organization owns IPRs which were, or were likely to become Essential in respect of the work of 3GPP.</w:t>
      </w:r>
    </w:p>
    <w:p w:rsidR="007E711B" w:rsidRDefault="007E711B" w:rsidP="007E711B">
      <w:r>
        <w:t>to notify their respective Organizational Partners of all potential IPRs, e.g., for ETSI, by means of the IPR Information Statement and the Licensing declaration forms.</w:t>
      </w:r>
    </w:p>
    <w:p w:rsidR="007E711B" w:rsidRDefault="007E711B" w:rsidP="007E711B">
      <w:pPr>
        <w:pStyle w:val="Heading3"/>
      </w:pPr>
      <w:bookmarkStart w:id="3" w:name="_Toc3890299"/>
      <w:r>
        <w:t>1.3</w:t>
      </w:r>
      <w:r>
        <w:tab/>
        <w:t>Antitrust declarations</w:t>
      </w:r>
      <w:bookmarkEnd w:id="3"/>
    </w:p>
    <w:p w:rsidR="007E711B" w:rsidRDefault="007E711B" w:rsidP="007E711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7E711B" w:rsidRDefault="007E711B" w:rsidP="007E711B">
      <w:pPr>
        <w:pStyle w:val="Heading2"/>
      </w:pPr>
      <w:bookmarkStart w:id="4" w:name="_Toc3890300"/>
      <w:r>
        <w:t>2</w:t>
      </w:r>
      <w:r>
        <w:tab/>
        <w:t>Approval of the agenda and registration of new documents</w:t>
      </w:r>
      <w:bookmarkEnd w:id="4"/>
    </w:p>
    <w:p w:rsidR="00972574" w:rsidRDefault="007E711B" w:rsidP="007E711B">
      <w:pPr>
        <w:rPr>
          <w:rFonts w:ascii="Arial" w:hAnsi="Arial" w:cs="Arial"/>
          <w:b/>
          <w:sz w:val="24"/>
        </w:rPr>
      </w:pPr>
      <w:r>
        <w:rPr>
          <w:rFonts w:ascii="Arial" w:hAnsi="Arial" w:cs="Arial"/>
          <w:b/>
          <w:color w:val="0000FF"/>
          <w:sz w:val="24"/>
        </w:rPr>
        <w:t>CP-190001</w:t>
      </w:r>
      <w:r>
        <w:rPr>
          <w:rFonts w:ascii="Arial" w:hAnsi="Arial" w:cs="Arial"/>
          <w:b/>
          <w:color w:val="0000FF"/>
          <w:sz w:val="24"/>
        </w:rPr>
        <w:tab/>
      </w:r>
      <w:r>
        <w:rPr>
          <w:rFonts w:ascii="Arial" w:hAnsi="Arial" w:cs="Arial"/>
          <w:b/>
          <w:sz w:val="24"/>
        </w:rPr>
        <w:t>Proposed allocation of documents to agenda items</w:t>
      </w:r>
    </w:p>
    <w:p w:rsidR="007E711B" w:rsidRDefault="007E711B" w:rsidP="007E71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lastRenderedPageBreak/>
        <w:t>CP-190002</w:t>
      </w:r>
      <w:r>
        <w:rPr>
          <w:rFonts w:ascii="Arial" w:hAnsi="Arial" w:cs="Arial"/>
          <w:b/>
          <w:color w:val="0000FF"/>
          <w:sz w:val="24"/>
        </w:rPr>
        <w:tab/>
      </w:r>
      <w:r>
        <w:rPr>
          <w:rFonts w:ascii="Arial" w:hAnsi="Arial" w:cs="Arial"/>
          <w:b/>
          <w:sz w:val="24"/>
        </w:rPr>
        <w:t>Allocation of documents to agenda items: status on Monday morning</w:t>
      </w:r>
    </w:p>
    <w:p w:rsidR="007E711B" w:rsidRDefault="007E711B" w:rsidP="007E71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CP-190003</w:t>
      </w:r>
      <w:r>
        <w:rPr>
          <w:rFonts w:ascii="Arial" w:hAnsi="Arial" w:cs="Arial"/>
          <w:b/>
          <w:color w:val="0000FF"/>
          <w:sz w:val="24"/>
        </w:rPr>
        <w:tab/>
      </w:r>
      <w:r>
        <w:rPr>
          <w:rFonts w:ascii="Arial" w:hAnsi="Arial" w:cs="Arial"/>
          <w:b/>
          <w:sz w:val="24"/>
        </w:rPr>
        <w:t>Allocation of documents to agenda items: status at Monday lunch</w:t>
      </w:r>
    </w:p>
    <w:p w:rsidR="007E711B" w:rsidRDefault="007E711B" w:rsidP="007E71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CP-190004</w:t>
      </w:r>
      <w:r>
        <w:rPr>
          <w:rFonts w:ascii="Arial" w:hAnsi="Arial" w:cs="Arial"/>
          <w:b/>
          <w:color w:val="0000FF"/>
          <w:sz w:val="24"/>
        </w:rPr>
        <w:tab/>
      </w:r>
      <w:r>
        <w:rPr>
          <w:rFonts w:ascii="Arial" w:hAnsi="Arial" w:cs="Arial"/>
          <w:b/>
          <w:sz w:val="24"/>
        </w:rPr>
        <w:t>Allocation of documents to agenda items: status after Monday</w:t>
      </w:r>
    </w:p>
    <w:p w:rsidR="007E711B" w:rsidRDefault="007E711B" w:rsidP="007E71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CP-190005</w:t>
      </w:r>
      <w:r>
        <w:rPr>
          <w:rFonts w:ascii="Arial" w:hAnsi="Arial" w:cs="Arial"/>
          <w:b/>
          <w:color w:val="0000FF"/>
          <w:sz w:val="24"/>
        </w:rPr>
        <w:tab/>
      </w:r>
      <w:r>
        <w:rPr>
          <w:rFonts w:ascii="Arial" w:hAnsi="Arial" w:cs="Arial"/>
          <w:b/>
          <w:sz w:val="24"/>
        </w:rPr>
        <w:t>Allocation of documents to agenda items: status After CT Plenary</w:t>
      </w:r>
    </w:p>
    <w:p w:rsidR="007E711B" w:rsidRDefault="007E711B" w:rsidP="007E71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2"/>
      </w:pPr>
      <w:bookmarkStart w:id="5" w:name="_Toc3890301"/>
      <w:r>
        <w:t>3</w:t>
      </w:r>
      <w:r>
        <w:tab/>
        <w:t>Reports</w:t>
      </w:r>
      <w:bookmarkEnd w:id="5"/>
    </w:p>
    <w:p w:rsidR="007E711B" w:rsidRDefault="007E711B" w:rsidP="007E711B">
      <w:pPr>
        <w:rPr>
          <w:rFonts w:ascii="Arial" w:hAnsi="Arial" w:cs="Arial"/>
          <w:b/>
          <w:sz w:val="24"/>
        </w:rPr>
      </w:pPr>
      <w:r>
        <w:rPr>
          <w:rFonts w:ascii="Arial" w:hAnsi="Arial" w:cs="Arial"/>
          <w:b/>
          <w:color w:val="0000FF"/>
          <w:sz w:val="24"/>
        </w:rPr>
        <w:t>CP-190006</w:t>
      </w:r>
      <w:r>
        <w:rPr>
          <w:rFonts w:ascii="Arial" w:hAnsi="Arial" w:cs="Arial"/>
          <w:b/>
          <w:color w:val="0000FF"/>
          <w:sz w:val="24"/>
        </w:rPr>
        <w:tab/>
      </w:r>
      <w:r>
        <w:rPr>
          <w:rFonts w:ascii="Arial" w:hAnsi="Arial" w:cs="Arial"/>
          <w:b/>
          <w:sz w:val="24"/>
        </w:rPr>
        <w:t>IETF status report</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IANA Port Assignments</w:t>
      </w:r>
    </w:p>
    <w:p w:rsidR="007E711B" w:rsidRDefault="007E711B" w:rsidP="007E711B">
      <w:r>
        <w:t>CT1 Port Assignment Request for Off-Network MC communication (MONP) technical comments are still under discussion.</w:t>
      </w:r>
    </w:p>
    <w:p w:rsidR="007E711B" w:rsidRDefault="007E711B" w:rsidP="007E711B">
      <w:r>
        <w:t>Dependencies</w:t>
      </w:r>
    </w:p>
    <w:p w:rsidR="007E711B" w:rsidRDefault="007E711B" w:rsidP="007E711B">
      <w:r>
        <w:t>•</w:t>
      </w:r>
      <w:r>
        <w:tab/>
        <w:t>2 drafts became RFC</w:t>
      </w:r>
    </w:p>
    <w:p w:rsidR="007E711B" w:rsidRDefault="007E711B" w:rsidP="007E711B">
      <w:r>
        <w:t>•</w:t>
      </w:r>
      <w:r>
        <w:tab/>
        <w:t>insipid-logme-marking -&gt; RFC 8497 (ISAT, R14)</w:t>
      </w:r>
    </w:p>
    <w:p w:rsidR="007E711B" w:rsidRDefault="007E711B" w:rsidP="007E711B">
      <w:r>
        <w:t>•</w:t>
      </w:r>
      <w:r>
        <w:tab/>
        <w:t>originating-cdiv-param -&gt; RFC 8489 (IMSProtoc5, R11)</w:t>
      </w:r>
    </w:p>
    <w:p w:rsidR="007E711B" w:rsidRDefault="007E711B" w:rsidP="007E711B">
      <w:r>
        <w:t>•</w:t>
      </w:r>
      <w:r>
        <w:tab/>
        <w:t>10 drafts in RFC Editor’s Queue</w:t>
      </w:r>
    </w:p>
    <w:p w:rsidR="007E711B" w:rsidRDefault="007E711B" w:rsidP="007E711B">
      <w:r>
        <w:t>•</w:t>
      </w:r>
      <w:r>
        <w:tab/>
        <w:t>6 drafts at IESG for publication – final comments are expected</w:t>
      </w:r>
    </w:p>
    <w:p w:rsidR="007E711B" w:rsidRDefault="007E711B" w:rsidP="007E711B">
      <w:r>
        <w:t>•</w:t>
      </w:r>
      <w:r>
        <w:tab/>
        <w:t>9 drafts have expired – re-evaluation an comments needed</w:t>
      </w:r>
    </w:p>
    <w:p w:rsidR="007E711B" w:rsidRDefault="007E711B" w:rsidP="007E711B">
      <w:r>
        <w:t>•</w:t>
      </w:r>
      <w:r>
        <w:tab/>
        <w:t>sdp-for-gw (eMEDIASEC, R12)</w:t>
      </w:r>
    </w:p>
    <w:p w:rsidR="007E711B" w:rsidRDefault="007E711B" w:rsidP="007E711B">
      <w:r>
        <w:t>•</w:t>
      </w:r>
      <w:r>
        <w:tab/>
        <w:t>sip-tree-cap-indicators (IMSProtoc6, R12)</w:t>
      </w:r>
    </w:p>
    <w:p w:rsidR="007E711B" w:rsidRDefault="007E711B" w:rsidP="007E711B">
      <w:r>
        <w:t>•</w:t>
      </w:r>
      <w:r>
        <w:tab/>
        <w:t>sip-authn (IMS_Webrtc, R12)</w:t>
      </w:r>
    </w:p>
    <w:p w:rsidR="007E711B" w:rsidRDefault="007E711B" w:rsidP="007E711B">
      <w:r>
        <w:t>•</w:t>
      </w:r>
      <w:r>
        <w:tab/>
        <w:t>msrp-usage-data-channel (eWebRTC, R13)</w:t>
      </w:r>
    </w:p>
    <w:p w:rsidR="007E711B" w:rsidRDefault="007E711B" w:rsidP="007E711B">
      <w:r>
        <w:t>•</w:t>
      </w:r>
      <w:r>
        <w:tab/>
        <w:t>json-content-rules (eWebRTC, R13)</w:t>
      </w:r>
    </w:p>
    <w:p w:rsidR="007E711B" w:rsidRDefault="007E711B" w:rsidP="007E711B">
      <w:r>
        <w:lastRenderedPageBreak/>
        <w:t>•</w:t>
      </w:r>
      <w:r>
        <w:tab/>
        <w:t>T140-usage-data-channel (TEI14)</w:t>
      </w:r>
    </w:p>
    <w:p w:rsidR="007E711B" w:rsidRDefault="007E711B" w:rsidP="007E711B">
      <w:r>
        <w:t>•</w:t>
      </w:r>
      <w:r>
        <w:tab/>
        <w:t>json-schema/schema-validation/-hyperschema (REST_SS, R15)</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CP-190007</w:t>
      </w:r>
      <w:r>
        <w:rPr>
          <w:rFonts w:ascii="Arial" w:hAnsi="Arial" w:cs="Arial"/>
          <w:b/>
          <w:color w:val="0000FF"/>
          <w:sz w:val="24"/>
        </w:rPr>
        <w:tab/>
      </w:r>
      <w:r>
        <w:rPr>
          <w:rFonts w:ascii="Arial" w:hAnsi="Arial" w:cs="Arial"/>
          <w:b/>
          <w:sz w:val="24"/>
        </w:rPr>
        <w:t>Previous TSG CT meeting report for approval</w:t>
      </w:r>
    </w:p>
    <w:p w:rsidR="007E711B" w:rsidRDefault="007E711B" w:rsidP="007E711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CT meeting report v0.0.2 was approved.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2"/>
      </w:pPr>
      <w:bookmarkStart w:id="6" w:name="_Toc3890302"/>
      <w:r>
        <w:t>4</w:t>
      </w:r>
      <w:r>
        <w:tab/>
        <w:t>Liaison statements</w:t>
      </w:r>
      <w:bookmarkEnd w:id="6"/>
    </w:p>
    <w:p w:rsidR="007E711B" w:rsidRDefault="007E711B" w:rsidP="007E711B">
      <w:pPr>
        <w:pStyle w:val="Heading3"/>
      </w:pPr>
      <w:bookmarkStart w:id="7" w:name="_Toc3890303"/>
      <w:r>
        <w:t>4.1</w:t>
      </w:r>
      <w:r>
        <w:tab/>
        <w:t>Incoming liaisons</w:t>
      </w:r>
      <w:bookmarkEnd w:id="7"/>
    </w:p>
    <w:p w:rsidR="007E711B" w:rsidRDefault="007E711B" w:rsidP="007E711B">
      <w:pPr>
        <w:rPr>
          <w:rFonts w:ascii="Arial" w:hAnsi="Arial" w:cs="Arial"/>
          <w:b/>
          <w:sz w:val="24"/>
        </w:rPr>
      </w:pPr>
      <w:r>
        <w:rPr>
          <w:rFonts w:ascii="Arial" w:hAnsi="Arial" w:cs="Arial"/>
          <w:b/>
          <w:color w:val="0000FF"/>
          <w:sz w:val="24"/>
        </w:rPr>
        <w:t>CP-190051</w:t>
      </w:r>
      <w:r>
        <w:rPr>
          <w:rFonts w:ascii="Arial" w:hAnsi="Arial" w:cs="Arial"/>
          <w:b/>
          <w:color w:val="0000FF"/>
          <w:sz w:val="24"/>
        </w:rPr>
        <w:tab/>
      </w:r>
      <w:r>
        <w:rPr>
          <w:rFonts w:ascii="Arial" w:hAnsi="Arial" w:cs="Arial"/>
          <w:b/>
          <w:sz w:val="24"/>
        </w:rPr>
        <w:t>LS on reporting all Cell IDs in 5G</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C1-191388, to SA3-LI, cc ETSI TC LI, RAN, RAN3, SA2, CT, CT3</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 xml:space="preserve">CT1 thanks SA3-LI for their LS on reporting all Cell IDs in 5G. In the LS, SA3-LI “requires that secondary CGI is available for all dual/multi-connectivity scenarios in real-time in the core network”. </w:t>
      </w:r>
    </w:p>
    <w:p w:rsidR="007E711B" w:rsidRDefault="007E711B" w:rsidP="007E711B">
      <w:r>
        <w:t>CT1’s understanding is that this requirement does not require any UE functionality.</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CP-190052</w:t>
      </w:r>
      <w:r>
        <w:rPr>
          <w:rFonts w:ascii="Arial" w:hAnsi="Arial" w:cs="Arial"/>
          <w:b/>
          <w:color w:val="0000FF"/>
          <w:sz w:val="24"/>
        </w:rPr>
        <w:tab/>
      </w:r>
      <w:r>
        <w:rPr>
          <w:rFonts w:ascii="Arial" w:hAnsi="Arial" w:cs="Arial"/>
          <w:b/>
          <w:sz w:val="24"/>
        </w:rPr>
        <w:t>LS on Amendment for ITU-T Q.731.3 on new functionalities to the calling line identification presentation</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SG11-LS73, to -, cc ITU-T SG2, 3GPP, ETSI TC NTECH</w:t>
      </w:r>
      <w:r>
        <w:rPr>
          <w:i/>
        </w:rPr>
        <w:br/>
      </w:r>
      <w:r>
        <w:rPr>
          <w:i/>
        </w:rPr>
        <w:tab/>
      </w:r>
      <w:r>
        <w:rPr>
          <w:i/>
        </w:rPr>
        <w:tab/>
      </w:r>
      <w:r>
        <w:rPr>
          <w:i/>
        </w:rPr>
        <w:tab/>
      </w:r>
      <w:r>
        <w:rPr>
          <w:i/>
        </w:rPr>
        <w:tab/>
      </w:r>
      <w:r>
        <w:rPr>
          <w:i/>
        </w:rPr>
        <w:tab/>
        <w:t>Source: ITU-T SG11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ITU-T SG11 would like to inform ITU-T SG2, 3GPP and ETSI TC NTECH that ITU-T SG11 develops an amendment for ITU-T Q.731.3: Stage 3. Description for number identification supplementary services using signalling system No.7 — calling line identification presentation. This Amendment defines new functionalities to the calling line identification presentation.</w:t>
      </w:r>
    </w:p>
    <w:p w:rsidR="007E711B" w:rsidRDefault="007E711B" w:rsidP="007E711B">
      <w:r>
        <w:t>The document will be proposed for consent at the next ITU-T SG11 meeting (Geneva, 6-15 March 2019). In this regard, ITU-T SG11 would appreciate your comments and views on the current draft.</w:t>
      </w:r>
    </w:p>
    <w:p w:rsidR="007E711B" w:rsidRDefault="007E711B" w:rsidP="007E711B">
      <w:r>
        <w:t>The output document which contains the latest baseline text of Amendment 1 for ITU-T Q.731.3 is available in SG11-TD607/GEN.</w:t>
      </w:r>
    </w:p>
    <w:p w:rsidR="007E711B" w:rsidRDefault="007E711B" w:rsidP="007E711B">
      <w:r>
        <w:t>ITU-T SG11 looks forward to collaborating with you on this subject.</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LS needs to be forwarded to CT4.</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lastRenderedPageBreak/>
        <w:t>CP-190053</w:t>
      </w:r>
      <w:r>
        <w:rPr>
          <w:rFonts w:ascii="Arial" w:hAnsi="Arial" w:cs="Arial"/>
          <w:b/>
          <w:color w:val="0000FF"/>
          <w:sz w:val="24"/>
        </w:rPr>
        <w:tab/>
      </w:r>
      <w:r>
        <w:rPr>
          <w:rFonts w:ascii="Arial" w:hAnsi="Arial" w:cs="Arial"/>
          <w:b/>
          <w:sz w:val="24"/>
        </w:rPr>
        <w:t>Response LS on Completion of Study on Cellular IoT support and evolution for the 5G System</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R2-1902436, to SA2, RAN, RAN3, cc SA, CT</w:t>
      </w:r>
      <w:r>
        <w:rPr>
          <w:i/>
        </w:rPr>
        <w:br/>
      </w:r>
      <w:r>
        <w:rPr>
          <w:i/>
        </w:rPr>
        <w:tab/>
      </w:r>
      <w:r>
        <w:rPr>
          <w:i/>
        </w:rPr>
        <w:tab/>
      </w:r>
      <w:r>
        <w:rPr>
          <w:i/>
        </w:rPr>
        <w:tab/>
      </w:r>
      <w:r>
        <w:rPr>
          <w:i/>
        </w:rPr>
        <w:tab/>
      </w:r>
      <w:r>
        <w:rPr>
          <w:i/>
        </w:rPr>
        <w:tab/>
        <w:t>Source: RAN2</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RAN2 would like to inform SA2 that the Release 16 work-items for both eMTC (LTE_eMTC5-Core) and NB-IoT (NB_IoTenh3-Core) have been updated to include objectives to do normative work for 5G CIoT.</w:t>
      </w:r>
    </w:p>
    <w:p w:rsidR="007E711B" w:rsidRDefault="007E711B" w:rsidP="007E711B">
      <w:r>
        <w:t>RAN2 discussed the following question: “SA2 kindly requests RAN2 to inform SA2 whether they intend to support UP optimization and RRC_INACTIVE for NB-IoT and eMTC connected to 5GC”, and would like to provide the following response:</w:t>
      </w:r>
    </w:p>
    <w:p w:rsidR="007E711B" w:rsidRDefault="007E711B" w:rsidP="007E711B">
      <w:r>
        <w:t>1.</w:t>
      </w:r>
      <w:r>
        <w:tab/>
        <w:t>From RAN2 perspective both UP CIoT optimization and RRC_INACTIVE are feasible.</w:t>
      </w:r>
    </w:p>
    <w:p w:rsidR="007E711B" w:rsidRDefault="007E711B" w:rsidP="007E711B">
      <w:r>
        <w:t>2.</w:t>
      </w:r>
      <w:r>
        <w:tab/>
        <w:t>RAN2 discussed but there was no consensus on whether to support UP CIoT optimization and/or RRC_INACTIVE for CIoT with 5GC.</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CP-190054</w:t>
      </w:r>
      <w:r>
        <w:rPr>
          <w:rFonts w:ascii="Arial" w:hAnsi="Arial" w:cs="Arial"/>
          <w:b/>
          <w:color w:val="0000FF"/>
          <w:sz w:val="24"/>
        </w:rPr>
        <w:tab/>
      </w:r>
      <w:r>
        <w:rPr>
          <w:rFonts w:ascii="Arial" w:hAnsi="Arial" w:cs="Arial"/>
          <w:b/>
          <w:sz w:val="24"/>
        </w:rPr>
        <w:t>LS on Completion of X2 TNL Address Discovery for EN-DC</w:t>
      </w:r>
    </w:p>
    <w:p w:rsidR="007E711B" w:rsidRDefault="007E711B" w:rsidP="007E71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R3-191119, to SA WG2, CT WG4, CT, cc RAN, SA</w:t>
      </w:r>
      <w:r>
        <w:rPr>
          <w:i/>
        </w:rPr>
        <w:br/>
      </w:r>
      <w:r>
        <w:rPr>
          <w:i/>
        </w:rPr>
        <w:tab/>
      </w:r>
      <w:r>
        <w:rPr>
          <w:i/>
        </w:rPr>
        <w:tab/>
      </w:r>
      <w:r>
        <w:rPr>
          <w:i/>
        </w:rPr>
        <w:tab/>
      </w:r>
      <w:r>
        <w:rPr>
          <w:i/>
        </w:rPr>
        <w:tab/>
      </w:r>
      <w:r>
        <w:rPr>
          <w:i/>
        </w:rPr>
        <w:tab/>
        <w:t>Source: RAN3</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RAN3 has been working on completion of the X2 TNL Address Discovery feature for EN-DC, which enables an eNB to initiate an X2 interface towards an en-gNB, based on UE reports and without manual configuration. This is the EN-DC equivalent of the Automatic Neighbour Relations feature in LTE.</w:t>
      </w:r>
    </w:p>
    <w:p w:rsidR="007E711B" w:rsidRDefault="007E711B" w:rsidP="007E711B">
      <w:r>
        <w:t>The agreed solution in RAN3 involves steps similar to those in LTE, whereby a container (“SON Configuration Transfer”) is sent by the initiating eNB towards the MME and is relayed across the S10 interface (if needed), and then sent down to the target eNB, with a response then following the reverse path. The MME does not need to process the container apart from extracting the information required to identify a target eNB (and/or MME in case S10 relaying is required). In EN-DC, the main difference is that one of the RAN endpoints is an en-gNB (i.e. the container is further relayed within RAN), and additional information is provided to the MME to aid routing.</w:t>
      </w:r>
    </w:p>
    <w:p w:rsidR="007E711B" w:rsidRDefault="007E711B" w:rsidP="007E711B">
      <w:r>
        <w:t>In addition, RAN3 has agreed to enable the possibility of routing the container towards (and from) 5GS, in case the detected cell broadcasts a 5GS TAC. This enables inter-system information exchange in case the detected NR cell supports both EN-DC and 5GC access.</w:t>
      </w:r>
    </w:p>
    <w:p w:rsidR="007E711B" w:rsidRDefault="007E711B" w:rsidP="007E711B">
      <w:r>
        <w:t>For transport across the various interfaces, RAN3 has discussed whether to reuse and expand the LTE container (“SON Configuration Transfer”), or to introduce a new container (“EN-DC SON Configuration Transfer”). RAN3 believes that both of these options will have some impact on TS 29.274.</w:t>
      </w:r>
    </w:p>
    <w:p w:rsidR="007E711B" w:rsidRDefault="007E711B" w:rsidP="007E711B">
      <w:r>
        <w:t>-</w:t>
      </w:r>
      <w:r>
        <w:tab/>
        <w:t>For the legacy container, the target ID may be an eNB ID or an en-gNB/gNB ID, depending on use case and direction (request or response message)</w:t>
      </w:r>
    </w:p>
    <w:p w:rsidR="007E711B" w:rsidRDefault="007E711B" w:rsidP="007E711B">
      <w:r>
        <w:t>-</w:t>
      </w:r>
      <w:r>
        <w:tab/>
        <w:t>For the new container, transport of this container will be needed (again the target may be an eNB ID or en-gNB/gNB ID, depending on use case and direction)</w:t>
      </w:r>
    </w:p>
    <w:p w:rsidR="007E711B" w:rsidRDefault="007E711B" w:rsidP="007E711B">
      <w:r>
        <w:t>In addition, the procedure would need to be enabled over N26. RAN3 does not know also whether a new procedure would be preferred by CT4 in case that a new container is adopted.</w:t>
      </w:r>
    </w:p>
    <w:p w:rsidR="007E711B" w:rsidRDefault="007E711B" w:rsidP="007E711B">
      <w:r>
        <w:t>RAN3 would like to ask CT4 whether it has a preference for either of these options. From RAN3 perspective, both are feasible in principle, although there is a preference to define a new container. In any case, RAN3 has prepared and technically endorsed two sets of CRs in order to handle both cases, following CT4’s feedback. The endorsed CRs are attached for information, comprising the common stage 2 draft CR, and the two sets corresponding to use of either container option.</w:t>
      </w:r>
    </w:p>
    <w:p w:rsidR="007E711B" w:rsidRDefault="007E711B" w:rsidP="007E711B">
      <w:r>
        <w:lastRenderedPageBreak/>
        <w:t>RAN3 is also addressing this LS to TSG CT in case it is possible to provide a reply in the March meeting, as this would enable TSG RAN to approve the CRs.</w:t>
      </w:r>
    </w:p>
    <w:p w:rsidR="007E711B" w:rsidRDefault="007E711B" w:rsidP="007E711B">
      <w:r>
        <w:t>RAN3 would also like to request SA2 to take this information into account, and update its specifications and/or provide feedback as needed.</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CT4 reply in CP-190180.</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CP-190180</w:t>
      </w:r>
      <w:r>
        <w:rPr>
          <w:rFonts w:ascii="Arial" w:hAnsi="Arial" w:cs="Arial"/>
          <w:b/>
          <w:color w:val="0000FF"/>
          <w:sz w:val="24"/>
        </w:rPr>
        <w:tab/>
      </w:r>
      <w:r>
        <w:rPr>
          <w:rFonts w:ascii="Arial" w:hAnsi="Arial" w:cs="Arial"/>
          <w:b/>
          <w:sz w:val="24"/>
        </w:rPr>
        <w:t>Reply LS on Completion of X2 TNL Address Discovery for EN-DC</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C4-190589, to RAN3, RAN, cc SA2, CT, SA</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This is reply LS related to RAN3 incoming LS CP-190054.</w:t>
      </w:r>
    </w:p>
    <w:p w:rsidR="007E711B" w:rsidRDefault="007E711B" w:rsidP="007E711B">
      <w:r>
        <w:t>CT4 is fine with the approach preferred by RAN3 introducing a new container (“EN-DC SON Configuration Transfer”). CT4 will update the GTPv2 specification accordingly.  RAN3 changes are covered in company CR CP-190170.</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CP-190055</w:t>
      </w:r>
      <w:r>
        <w:rPr>
          <w:rFonts w:ascii="Arial" w:hAnsi="Arial" w:cs="Arial"/>
          <w:b/>
          <w:color w:val="0000FF"/>
          <w:sz w:val="24"/>
        </w:rPr>
        <w:tab/>
      </w:r>
      <w:r>
        <w:rPr>
          <w:rFonts w:ascii="Arial" w:hAnsi="Arial" w:cs="Arial"/>
          <w:b/>
          <w:sz w:val="24"/>
        </w:rPr>
        <w:t>LS on User Plane Security for 5GC Roaming</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S3-190409, to SA, SA2, cc CT, CT4</w:t>
      </w:r>
      <w:r>
        <w:rPr>
          <w:i/>
        </w:rPr>
        <w:br/>
      </w:r>
      <w:r>
        <w:rPr>
          <w:i/>
        </w:rPr>
        <w:tab/>
      </w:r>
      <w:r>
        <w:rPr>
          <w:i/>
        </w:rPr>
        <w:tab/>
      </w:r>
      <w:r>
        <w:rPr>
          <w:i/>
        </w:rPr>
        <w:tab/>
      </w:r>
      <w:r>
        <w:rPr>
          <w:i/>
        </w:rPr>
        <w:tab/>
      </w:r>
      <w:r>
        <w:rPr>
          <w:i/>
        </w:rPr>
        <w:tab/>
        <w:t>Source: SA3</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SA3 would like to inform SA that SA3 has reviewed the liaison statement from GSMA 5GJA on User Plane Security for 5GC Roaming in SP-181202 / S3-190019 and the subsequent action set by SA plenary at SA#82 on SA3 and SA2 to provide guidance to SA on technical solutions to address the issues raised by GSMA.</w:t>
      </w:r>
    </w:p>
    <w:p w:rsidR="007E711B" w:rsidRDefault="007E711B" w:rsidP="007E711B">
      <w:r>
        <w:t xml:space="preserve">SA3 has agreed to extend the scope of the existing study FS_SBA-SEC in the attached S3-190464 to address binding of signalling sessions to N9 sessions and develop the necessary N9 security function to achieve this. SA3 consider that this may require a function equivalent to the SEPP used on N32 to be standardised on N9. SA3 also considers that work with SA2 may be needed to identify any necessary 5GC architecture changes within R16 timescales. The need for any SEPP equivalent N9 functional would be subject to the conclusions of the extended FS_SBA-SEC study. </w:t>
      </w:r>
    </w:p>
    <w:p w:rsidR="007E711B" w:rsidRDefault="007E711B" w:rsidP="007E711B">
      <w:r>
        <w:t>Furthermore, SA3 has agreed to add a recommendation to TS 33.501 R15 in attached S3-190408, to provide guidance on implementation restrictions which can be applied to reduce the impact of the issues identified in the GSMA LS.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CP-190056</w:t>
      </w:r>
      <w:r>
        <w:rPr>
          <w:rFonts w:ascii="Arial" w:hAnsi="Arial" w:cs="Arial"/>
          <w:b/>
          <w:color w:val="0000FF"/>
          <w:sz w:val="24"/>
        </w:rPr>
        <w:tab/>
      </w:r>
      <w:r>
        <w:rPr>
          <w:rFonts w:ascii="Arial" w:hAnsi="Arial" w:cs="Arial"/>
          <w:b/>
          <w:sz w:val="24"/>
        </w:rPr>
        <w:t>Reporting All Cell IDs in 5G</w:t>
      </w:r>
    </w:p>
    <w:p w:rsidR="007E711B" w:rsidRDefault="007E711B" w:rsidP="007E71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S3i190043, to ETSI TC LI, RAN, RAN3, SA2, CT, cc CT1, CT3</w:t>
      </w:r>
      <w:r>
        <w:rPr>
          <w:i/>
        </w:rPr>
        <w:br/>
      </w:r>
      <w:r>
        <w:rPr>
          <w:i/>
        </w:rPr>
        <w:tab/>
      </w:r>
      <w:r>
        <w:rPr>
          <w:i/>
        </w:rPr>
        <w:tab/>
      </w:r>
      <w:r>
        <w:rPr>
          <w:i/>
        </w:rPr>
        <w:tab/>
      </w:r>
      <w:r>
        <w:rPr>
          <w:i/>
        </w:rPr>
        <w:tab/>
      </w:r>
      <w:r>
        <w:rPr>
          <w:i/>
        </w:rPr>
        <w:tab/>
        <w:t>Source: SA3-LI</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SA3LI agrees to the analysis of TC LI that there is a requirement from law enforcement to have all the cell IDs used by a target in order to increase the probability of getting the most accurate target location reported by the network based on cell IDs.</w:t>
      </w:r>
    </w:p>
    <w:p w:rsidR="007E711B" w:rsidRDefault="007E711B" w:rsidP="007E711B">
      <w:r>
        <w:t>It is SA3LI’s understanding that Secondary Node Change of 3GPP TS 37.340 does not currently report 5G secondary cells to a 4G or 5G core network. Although the scenario with 5G secondary cells in a 4G network with 4G master cells (EN-DC) is foreseen as a temporary situation, it is not clear how long this situation will remain.</w:t>
      </w:r>
    </w:p>
    <w:p w:rsidR="007E711B" w:rsidRDefault="007E711B" w:rsidP="007E711B">
      <w:r>
        <w:lastRenderedPageBreak/>
        <w:t>In order to meet LI requirements, SA3LI requires that secondary CGI is available for all dual/multi-connectivity scenarios in real-time in the core network.</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CP-190057</w:t>
      </w:r>
      <w:r>
        <w:rPr>
          <w:rFonts w:ascii="Arial" w:hAnsi="Arial" w:cs="Arial"/>
          <w:b/>
          <w:color w:val="0000FF"/>
          <w:sz w:val="24"/>
        </w:rPr>
        <w:tab/>
      </w:r>
      <w:r>
        <w:rPr>
          <w:rFonts w:ascii="Arial" w:hAnsi="Arial" w:cs="Arial"/>
          <w:b/>
          <w:sz w:val="24"/>
        </w:rPr>
        <w:t>Reply LS on Control Plane Solution for Steering of Roaming in 5GS</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SP-181244, to GSMA NG, GSMA NG SIGNAL, GSMA WAS, GSMA FASG, cc TSG CT, SA3, CT1, CT4, CT6</w:t>
      </w:r>
      <w:r>
        <w:rPr>
          <w:i/>
        </w:rPr>
        <w:br/>
      </w:r>
      <w:r>
        <w:rPr>
          <w:i/>
        </w:rPr>
        <w:tab/>
      </w:r>
      <w:r>
        <w:rPr>
          <w:i/>
        </w:rPr>
        <w:tab/>
      </w:r>
      <w:r>
        <w:rPr>
          <w:i/>
        </w:rPr>
        <w:tab/>
      </w:r>
      <w:r>
        <w:rPr>
          <w:i/>
        </w:rPr>
        <w:tab/>
      </w:r>
      <w:r>
        <w:rPr>
          <w:i/>
        </w:rPr>
        <w:tab/>
        <w:t>Source: SA</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SA thanks GSMA WSOLU/WAGREE for their Reply LS on Control Plane Solution for Steering of Roaming in 5GS. The attached response LS’s are the TSG CT and SA WG3 answers to the questions you asked in LS WSOLU 34_007.</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CP-190058</w:t>
      </w:r>
      <w:r>
        <w:rPr>
          <w:rFonts w:ascii="Arial" w:hAnsi="Arial" w:cs="Arial"/>
          <w:b/>
          <w:color w:val="0000FF"/>
          <w:sz w:val="24"/>
        </w:rPr>
        <w:tab/>
      </w:r>
      <w:r>
        <w:rPr>
          <w:rFonts w:ascii="Arial" w:hAnsi="Arial" w:cs="Arial"/>
          <w:b/>
          <w:sz w:val="24"/>
        </w:rPr>
        <w:t>LS on V2X specification visibility in 3GPP</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5GAA_S-190040, to 3GPP TSG RAN, cc 3GPP TSG SA, 3GPP TSG CT</w:t>
      </w:r>
      <w:r>
        <w:rPr>
          <w:i/>
        </w:rPr>
        <w:br/>
      </w:r>
      <w:r>
        <w:rPr>
          <w:i/>
        </w:rPr>
        <w:tab/>
      </w:r>
      <w:r>
        <w:rPr>
          <w:i/>
        </w:rPr>
        <w:tab/>
      </w:r>
      <w:r>
        <w:rPr>
          <w:i/>
        </w:rPr>
        <w:tab/>
      </w:r>
      <w:r>
        <w:rPr>
          <w:i/>
        </w:rPr>
        <w:tab/>
      </w:r>
      <w:r>
        <w:rPr>
          <w:i/>
        </w:rPr>
        <w:tab/>
        <w:t>Source: 5GAA WG4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5GAA noticed that in the past the 3GPP standardisation of features relevant to vertical industries, like LTE–V2X, was embedded within general technical specifications. Whilst this approach fits well with principles of radio standard specification, the easy identification of vertical features like V2X would greatly facilitate discussions with regulators, other SDOs, OEMs, manufacturers, etc.</w:t>
      </w:r>
    </w:p>
    <w:p w:rsidR="007E711B" w:rsidRDefault="007E711B" w:rsidP="007E711B">
      <w:r>
        <w:t>5GAA see with the anticipated establishment of the V2X Phase 3 WI a unique opportunity to encourage 3GPP to further highlight its involvement with the automotive industry, as vertical. As such, the 5GAA would like to facilitate the visibility of the automotive related features, various solutions are possible as example:</w:t>
      </w:r>
    </w:p>
    <w:p w:rsidR="007E711B" w:rsidRDefault="007E711B" w:rsidP="007E711B">
      <w:r>
        <w:t>-</w:t>
      </w:r>
      <w:r>
        <w:tab/>
        <w:t>Have an overall normative dedicated Stage 2 which describes NR-V2X;</w:t>
      </w:r>
    </w:p>
    <w:p w:rsidR="007E711B" w:rsidRDefault="007E711B" w:rsidP="007E711B">
      <w:r>
        <w:t>-</w:t>
      </w:r>
      <w:r>
        <w:tab/>
        <w:t>Compilation document similar to what was done for NB IoT in Compilation of all Features related to CIoT [RP-161801];</w:t>
      </w:r>
    </w:p>
    <w:p w:rsidR="007E711B" w:rsidRDefault="007E711B" w:rsidP="007E711B">
      <w:r>
        <w:t>-</w:t>
      </w:r>
      <w:r>
        <w:tab/>
        <w:t>Introduce a new TR which reference all work done V2X including LTE;</w:t>
      </w:r>
    </w:p>
    <w:p w:rsidR="007E711B" w:rsidRDefault="007E711B" w:rsidP="007E711B">
      <w:r>
        <w:t>-</w:t>
      </w:r>
      <w:r>
        <w:tab/>
        <w:t>Introduction of dedicated specifications for C-V2X covering both the LTE-V2X and NR-V2X sidelinks in the same technical specification.</w:t>
      </w:r>
    </w:p>
    <w:p w:rsidR="007E711B" w:rsidRDefault="007E711B" w:rsidP="007E711B">
      <w:r>
        <w:t>-</w:t>
      </w:r>
      <w:r>
        <w:tab/>
        <w:t xml:space="preserve">…. </w:t>
      </w:r>
    </w:p>
    <w:p w:rsidR="007E711B" w:rsidRDefault="007E711B" w:rsidP="007E711B">
      <w:r>
        <w:t>5GAA does not have preferred position on how to improve visibility of the solutions for the automotive industry in 3GPP deliverables, but any such effort by 3GPP will be greatly appreciated.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CP-190066</w:t>
      </w:r>
      <w:r>
        <w:rPr>
          <w:rFonts w:ascii="Arial" w:hAnsi="Arial" w:cs="Arial"/>
          <w:b/>
          <w:color w:val="0000FF"/>
          <w:sz w:val="24"/>
        </w:rPr>
        <w:tab/>
      </w:r>
      <w:r>
        <w:rPr>
          <w:rFonts w:ascii="Arial" w:hAnsi="Arial" w:cs="Arial"/>
          <w:b/>
          <w:sz w:val="24"/>
        </w:rPr>
        <w:t>Response LS on reporting all cell IDs in 5G</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R3-191111, to SA WG3-LI, cc SA, SA WG2, SA WG3, RAN, CT, CT WG1, CT WG3, ETSI TC LI</w:t>
      </w:r>
      <w:r>
        <w:rPr>
          <w:i/>
        </w:rPr>
        <w:br/>
      </w:r>
      <w:r>
        <w:rPr>
          <w:i/>
        </w:rPr>
        <w:tab/>
      </w:r>
      <w:r>
        <w:rPr>
          <w:i/>
        </w:rPr>
        <w:tab/>
      </w:r>
      <w:r>
        <w:rPr>
          <w:i/>
        </w:rPr>
        <w:tab/>
      </w:r>
      <w:r>
        <w:rPr>
          <w:i/>
        </w:rPr>
        <w:tab/>
      </w:r>
      <w:r>
        <w:rPr>
          <w:i/>
        </w:rPr>
        <w:tab/>
        <w:t>Source: RAN3</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 xml:space="preserve">RAN3 would like to thank SA3-LI for the LS on Reporting All Cell IDs in 5G. RAN3 has discussed the matter and enabled a mechanism for Dual Connectivity with 5G, equal to the existing mechanism for LTE and 5G stand-alone: </w:t>
      </w:r>
    </w:p>
    <w:p w:rsidR="007E711B" w:rsidRDefault="007E711B" w:rsidP="007E711B">
      <w:r>
        <w:lastRenderedPageBreak/>
        <w:t>When needed, the Secondary Node reports the secondary serving cell (PSCell) information to the Master Node when the secondary serving cell is selected and then, when it changes; the Master Node reports it then back to the Core Network.</w:t>
      </w:r>
    </w:p>
    <w:p w:rsidR="007E711B" w:rsidRDefault="007E711B" w:rsidP="007E711B">
      <w:r>
        <w:t>There were doubts whether this solution causes excessive signaling in the RAN. A possible mitigation to this drawback is to add a flag from the Core Network to indicate whether PSCell shall be reported. This can be added as an enhancement to the current solution.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CP-190181</w:t>
      </w:r>
      <w:r>
        <w:rPr>
          <w:rFonts w:ascii="Arial" w:hAnsi="Arial" w:cs="Arial"/>
          <w:b/>
          <w:color w:val="0000FF"/>
          <w:sz w:val="24"/>
        </w:rPr>
        <w:tab/>
      </w:r>
      <w:r>
        <w:rPr>
          <w:rFonts w:ascii="Arial" w:hAnsi="Arial" w:cs="Arial"/>
          <w:b/>
          <w:sz w:val="24"/>
        </w:rPr>
        <w:t>LS</w:t>
      </w:r>
      <w:r w:rsidR="00713FD0">
        <w:rPr>
          <w:rFonts w:ascii="Arial" w:hAnsi="Arial" w:cs="Arial"/>
          <w:b/>
          <w:sz w:val="24"/>
        </w:rPr>
        <w:t xml:space="preserve"> </w:t>
      </w:r>
      <w:r>
        <w:rPr>
          <w:rFonts w:ascii="Arial" w:hAnsi="Arial" w:cs="Arial"/>
          <w:b/>
          <w:sz w:val="24"/>
        </w:rPr>
        <w:t>out to various organisations on the start of ISG PDL activities</w:t>
      </w:r>
    </w:p>
    <w:p w:rsidR="007E711B" w:rsidRDefault="007E711B" w:rsidP="007E71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PDL(19)000_009r1, to 3GPP, cc -</w:t>
      </w:r>
      <w:r>
        <w:rPr>
          <w:i/>
        </w:rPr>
        <w:br/>
      </w:r>
      <w:r>
        <w:rPr>
          <w:i/>
        </w:rPr>
        <w:tab/>
      </w:r>
      <w:r>
        <w:rPr>
          <w:i/>
        </w:rPr>
        <w:tab/>
      </w:r>
      <w:r>
        <w:rPr>
          <w:i/>
        </w:rPr>
        <w:tab/>
      </w:r>
      <w:r>
        <w:rPr>
          <w:i/>
        </w:rPr>
        <w:tab/>
      </w:r>
      <w:r>
        <w:rPr>
          <w:i/>
        </w:rPr>
        <w:tab/>
        <w:t>Source: ETSI ISG PDL</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CP-190182</w:t>
      </w:r>
      <w:r>
        <w:rPr>
          <w:rFonts w:ascii="Arial" w:hAnsi="Arial" w:cs="Arial"/>
          <w:b/>
          <w:color w:val="0000FF"/>
          <w:sz w:val="24"/>
        </w:rPr>
        <w:tab/>
      </w:r>
      <w:r>
        <w:rPr>
          <w:rFonts w:ascii="Arial" w:hAnsi="Arial" w:cs="Arial"/>
          <w:b/>
          <w:sz w:val="24"/>
        </w:rPr>
        <w:t>LS on EPS Additional RRM Policy Index</w:t>
      </w:r>
    </w:p>
    <w:p w:rsidR="007E711B" w:rsidRDefault="007E711B" w:rsidP="007E71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S2-1902908, to TSG RAN, RAN WG3, RAN WG2, TSG CT , CT WG4, cc TSG SA</w:t>
      </w:r>
      <w:r>
        <w:rPr>
          <w:i/>
        </w:rPr>
        <w:br/>
      </w:r>
      <w:r>
        <w:rPr>
          <w:i/>
        </w:rPr>
        <w:tab/>
      </w:r>
      <w:r>
        <w:rPr>
          <w:i/>
        </w:rPr>
        <w:tab/>
      </w:r>
      <w:r>
        <w:rPr>
          <w:i/>
        </w:rPr>
        <w:tab/>
      </w:r>
      <w:r>
        <w:rPr>
          <w:i/>
        </w:rPr>
        <w:tab/>
      </w:r>
      <w:r>
        <w:rPr>
          <w:i/>
        </w:rPr>
        <w:tab/>
        <w:t>Source: SA2</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SA WG2 have now approved the related Change Request (CR 3499r2) to TS 23.401 in S2-1902869. One use case underlying this CR is documented in the attached slides set in S2-1901970. Due to the foreseen impacts on RAN (3), perhaps RAN (2) and CT (4) specifications feedback from TSG RAN and TSG CT and highlighted WGs is welcome.</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CT4 can start to work on this topic if SA2 CRs will be approved in SA#83 this week.</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CP-190188</w:t>
      </w:r>
      <w:r>
        <w:rPr>
          <w:rFonts w:ascii="Arial" w:hAnsi="Arial" w:cs="Arial"/>
          <w:b/>
          <w:color w:val="0000FF"/>
          <w:sz w:val="24"/>
        </w:rPr>
        <w:tab/>
      </w:r>
      <w:r>
        <w:rPr>
          <w:rFonts w:ascii="Arial" w:hAnsi="Arial" w:cs="Arial"/>
          <w:b/>
          <w:sz w:val="24"/>
        </w:rPr>
        <w:t>LS Reply to 3GPP RAN on Work Status of 5GSI</w:t>
      </w:r>
    </w:p>
    <w:p w:rsidR="007E711B" w:rsidRDefault="007E711B" w:rsidP="007E71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5GSI#15 Doc 004, to RAN, cc CT, SA</w:t>
      </w:r>
      <w:r>
        <w:rPr>
          <w:i/>
        </w:rPr>
        <w:br/>
      </w:r>
      <w:r>
        <w:rPr>
          <w:i/>
        </w:rPr>
        <w:tab/>
      </w:r>
      <w:r>
        <w:rPr>
          <w:i/>
        </w:rPr>
        <w:tab/>
      </w:r>
      <w:r>
        <w:rPr>
          <w:i/>
        </w:rPr>
        <w:tab/>
      </w:r>
      <w:r>
        <w:rPr>
          <w:i/>
        </w:rPr>
        <w:tab/>
      </w:r>
      <w:r>
        <w:rPr>
          <w:i/>
        </w:rPr>
        <w:tab/>
        <w:t>Source: GSMA Future Networks Programme</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The GSMA 5GSI Task Force asks that 3GPP take these proposals into consideration in future work. It would be helpful to update the definition of the upperLayerIndication bit as needed to be included in the 3GPP specifications.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8" w:name="_Toc3890304"/>
      <w:r>
        <w:t>4.2</w:t>
      </w:r>
      <w:r>
        <w:tab/>
        <w:t>Outgoing liaisons</w:t>
      </w:r>
      <w:bookmarkEnd w:id="8"/>
    </w:p>
    <w:p w:rsidR="007E711B" w:rsidRDefault="007E711B" w:rsidP="007E711B">
      <w:pPr>
        <w:rPr>
          <w:rFonts w:ascii="Arial" w:hAnsi="Arial" w:cs="Arial"/>
          <w:b/>
          <w:sz w:val="24"/>
        </w:rPr>
      </w:pPr>
      <w:r>
        <w:rPr>
          <w:rFonts w:ascii="Arial" w:hAnsi="Arial" w:cs="Arial"/>
          <w:b/>
          <w:color w:val="0000FF"/>
          <w:sz w:val="24"/>
        </w:rPr>
        <w:t>CP-190187</w:t>
      </w:r>
      <w:r>
        <w:rPr>
          <w:rFonts w:ascii="Arial" w:hAnsi="Arial" w:cs="Arial"/>
          <w:b/>
          <w:color w:val="0000FF"/>
          <w:sz w:val="24"/>
        </w:rPr>
        <w:tab/>
      </w:r>
      <w:r>
        <w:rPr>
          <w:rFonts w:ascii="Arial" w:hAnsi="Arial" w:cs="Arial"/>
          <w:b/>
          <w:sz w:val="24"/>
        </w:rPr>
        <w:t>Reply LS on Completion of X2 TNL Address Discovery for EN-DC</w:t>
      </w:r>
    </w:p>
    <w:p w:rsidR="007E711B" w:rsidRDefault="007E711B" w:rsidP="007E711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cc SA, SA2</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CT would like to inform RAN3 that CT has endorsed the feedback of CT4 in their reply LS (CP-190180) and the attached CR (CP-190170) has been approved at CT#83. This CR updates the GTPv2 specification (TS 29.272) to enhance the Configuration Transfer Tunnel procedure to support TNL Address discovery via the S1 interface or via inter-system signalling for EN-DC.</w:t>
      </w:r>
    </w:p>
    <w:p w:rsidR="007E711B" w:rsidRDefault="007E711B" w:rsidP="007E71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CP-190216</w:t>
      </w:r>
      <w:r>
        <w:rPr>
          <w:rFonts w:ascii="Arial" w:hAnsi="Arial" w:cs="Arial"/>
          <w:b/>
          <w:color w:val="0000FF"/>
          <w:sz w:val="24"/>
        </w:rPr>
        <w:tab/>
      </w:r>
      <w:r>
        <w:rPr>
          <w:rFonts w:ascii="Arial" w:hAnsi="Arial" w:cs="Arial"/>
          <w:b/>
          <w:sz w:val="24"/>
        </w:rPr>
        <w:t>LS on handling of non-essential corrections (non-FASMO) CRs and non-backwards compatible CRs</w:t>
      </w:r>
    </w:p>
    <w:p w:rsidR="007E711B" w:rsidRDefault="007E711B" w:rsidP="007E711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CT4, CT6, SA2, SA3, SA5, SA</w:t>
      </w:r>
      <w:r>
        <w:rPr>
          <w:i/>
        </w:rPr>
        <w:br/>
      </w:r>
      <w:r>
        <w:rPr>
          <w:i/>
        </w:rPr>
        <w:tab/>
      </w:r>
      <w:r>
        <w:rPr>
          <w:i/>
        </w:rPr>
        <w:tab/>
      </w:r>
      <w:r>
        <w:rPr>
          <w:i/>
        </w:rPr>
        <w:tab/>
      </w:r>
      <w:r>
        <w:rPr>
          <w:i/>
        </w:rPr>
        <w:tab/>
      </w:r>
      <w:r>
        <w:rPr>
          <w:i/>
        </w:rPr>
        <w:tab/>
        <w:t>Source: CT</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CP-190217</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CP-190217</w:t>
      </w:r>
      <w:r>
        <w:rPr>
          <w:rFonts w:ascii="Arial" w:hAnsi="Arial" w:cs="Arial"/>
          <w:b/>
          <w:color w:val="0000FF"/>
          <w:sz w:val="24"/>
        </w:rPr>
        <w:tab/>
      </w:r>
      <w:r>
        <w:rPr>
          <w:rFonts w:ascii="Arial" w:hAnsi="Arial" w:cs="Arial"/>
          <w:b/>
          <w:sz w:val="24"/>
        </w:rPr>
        <w:t>LS on handling of non-essential corrections (non-FASMO) CRs and non-backwards compatible CRs</w:t>
      </w:r>
    </w:p>
    <w:p w:rsidR="007E711B" w:rsidRDefault="007E711B" w:rsidP="007E711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CT4, CT6, SA2, SA3, SA5, SA</w:t>
      </w:r>
      <w:r>
        <w:rPr>
          <w:i/>
        </w:rPr>
        <w:br/>
      </w:r>
      <w:r>
        <w:rPr>
          <w:i/>
        </w:rPr>
        <w:tab/>
      </w:r>
      <w:r>
        <w:rPr>
          <w:i/>
        </w:rPr>
        <w:tab/>
      </w:r>
      <w:r>
        <w:rPr>
          <w:i/>
        </w:rPr>
        <w:tab/>
      </w:r>
      <w:r>
        <w:rPr>
          <w:i/>
        </w:rPr>
        <w:tab/>
      </w:r>
      <w:r>
        <w:rPr>
          <w:i/>
        </w:rPr>
        <w:tab/>
        <w:t>Source: CT</w:t>
      </w:r>
    </w:p>
    <w:p w:rsidR="007E711B" w:rsidRDefault="007E711B" w:rsidP="007E711B">
      <w:pPr>
        <w:rPr>
          <w:color w:val="808080"/>
        </w:rPr>
      </w:pPr>
      <w:r>
        <w:rPr>
          <w:color w:val="808080"/>
        </w:rPr>
        <w:t>(Replaces CP-190216)</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CP-190218</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CP-190218</w:t>
      </w:r>
      <w:r>
        <w:rPr>
          <w:rFonts w:ascii="Arial" w:hAnsi="Arial" w:cs="Arial"/>
          <w:b/>
          <w:color w:val="0000FF"/>
          <w:sz w:val="24"/>
        </w:rPr>
        <w:tab/>
      </w:r>
      <w:r>
        <w:rPr>
          <w:rFonts w:ascii="Arial" w:hAnsi="Arial" w:cs="Arial"/>
          <w:b/>
          <w:sz w:val="24"/>
        </w:rPr>
        <w:t>LS on handling of non-essential corrections (non-FASMO) CRs and non-backwards compatible CRs</w:t>
      </w:r>
    </w:p>
    <w:p w:rsidR="007E711B" w:rsidRDefault="007E711B" w:rsidP="007E711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CT4, CT6, SA2, SA3, SA5, SA</w:t>
      </w:r>
      <w:r>
        <w:rPr>
          <w:i/>
        </w:rPr>
        <w:br/>
      </w:r>
      <w:r>
        <w:rPr>
          <w:i/>
        </w:rPr>
        <w:tab/>
      </w:r>
      <w:r>
        <w:rPr>
          <w:i/>
        </w:rPr>
        <w:tab/>
      </w:r>
      <w:r>
        <w:rPr>
          <w:i/>
        </w:rPr>
        <w:tab/>
      </w:r>
      <w:r>
        <w:rPr>
          <w:i/>
        </w:rPr>
        <w:tab/>
      </w:r>
      <w:r>
        <w:rPr>
          <w:i/>
        </w:rPr>
        <w:tab/>
        <w:t>Source: CT</w:t>
      </w:r>
    </w:p>
    <w:p w:rsidR="007E711B" w:rsidRDefault="007E711B" w:rsidP="007E711B">
      <w:pPr>
        <w:rPr>
          <w:color w:val="808080"/>
        </w:rPr>
      </w:pPr>
      <w:r>
        <w:rPr>
          <w:color w:val="808080"/>
        </w:rPr>
        <w:t>(Replaces CP-190217)</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2"/>
      </w:pPr>
      <w:bookmarkStart w:id="9" w:name="_Toc3890305"/>
      <w:r>
        <w:t>5</w:t>
      </w:r>
      <w:r>
        <w:tab/>
        <w:t>Reports from TSG-CT working groups</w:t>
      </w:r>
      <w:bookmarkEnd w:id="9"/>
    </w:p>
    <w:p w:rsidR="007E711B" w:rsidRDefault="007E711B" w:rsidP="007E711B">
      <w:pPr>
        <w:pStyle w:val="Heading3"/>
      </w:pPr>
      <w:bookmarkStart w:id="10" w:name="_Toc3890306"/>
      <w:r>
        <w:t>5.1</w:t>
      </w:r>
      <w:r>
        <w:tab/>
        <w:t>Reporting from TSG-CT WG1</w:t>
      </w:r>
      <w:bookmarkEnd w:id="10"/>
    </w:p>
    <w:p w:rsidR="007E711B" w:rsidRDefault="007E711B" w:rsidP="007E711B">
      <w:pPr>
        <w:rPr>
          <w:rFonts w:ascii="Arial" w:hAnsi="Arial" w:cs="Arial"/>
          <w:b/>
          <w:sz w:val="24"/>
        </w:rPr>
      </w:pPr>
      <w:r>
        <w:rPr>
          <w:rFonts w:ascii="Arial" w:hAnsi="Arial" w:cs="Arial"/>
          <w:b/>
          <w:color w:val="0000FF"/>
          <w:sz w:val="24"/>
        </w:rPr>
        <w:t>CP-190061</w:t>
      </w:r>
      <w:r>
        <w:rPr>
          <w:rFonts w:ascii="Arial" w:hAnsi="Arial" w:cs="Arial"/>
          <w:b/>
          <w:color w:val="0000FF"/>
          <w:sz w:val="24"/>
        </w:rPr>
        <w:tab/>
      </w:r>
      <w:r>
        <w:rPr>
          <w:rFonts w:ascii="Arial" w:hAnsi="Arial" w:cs="Arial"/>
          <w:b/>
          <w:sz w:val="24"/>
        </w:rPr>
        <w:t>CT WG1 status report to TSG CT #83</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TSG CT WG1 statistics:</w:t>
      </w:r>
    </w:p>
    <w:p w:rsidR="007E711B" w:rsidRDefault="007E711B" w:rsidP="007E711B">
      <w:r>
        <w:t>•</w:t>
      </w:r>
      <w:r>
        <w:tab/>
        <w:t>-344 Change Requests agreed</w:t>
      </w:r>
    </w:p>
    <w:p w:rsidR="007E711B" w:rsidRDefault="007E711B" w:rsidP="007E711B">
      <w:r>
        <w:t>Work Items / Study Items agreed</w:t>
      </w:r>
    </w:p>
    <w:p w:rsidR="007E711B" w:rsidRDefault="007E711B" w:rsidP="007E711B">
      <w:r>
        <w:t>•</w:t>
      </w:r>
      <w:r>
        <w:tab/>
        <w:t>3 revised Work Items agreed</w:t>
      </w:r>
    </w:p>
    <w:p w:rsidR="007E711B" w:rsidRDefault="007E711B" w:rsidP="007E711B">
      <w:r>
        <w:t>•</w:t>
      </w:r>
      <w:r>
        <w:tab/>
        <w:t>7 new Work Items agreed</w:t>
      </w:r>
    </w:p>
    <w:p w:rsidR="007E711B" w:rsidRDefault="007E711B" w:rsidP="007E711B">
      <w:r>
        <w:t>•</w:t>
      </w:r>
      <w:r>
        <w:tab/>
        <w:t>2 Work Items endorsed</w:t>
      </w:r>
    </w:p>
    <w:p w:rsidR="007E711B" w:rsidRDefault="007E711B" w:rsidP="007E711B">
      <w:r>
        <w:t>CT1#114: 63 Registered / 59 Attending participants</w:t>
      </w:r>
    </w:p>
    <w:p w:rsidR="007E711B" w:rsidRDefault="007E711B" w:rsidP="007E711B">
      <w:r>
        <w:t>(CT1)</w:t>
      </w:r>
    </w:p>
    <w:p w:rsidR="007E711B" w:rsidRDefault="007E711B" w:rsidP="007E711B">
      <w:r>
        <w:t>CT1#115: 104 Registered / 96 Attending participants</w:t>
      </w:r>
    </w:p>
    <w:p w:rsidR="007E711B" w:rsidRDefault="007E711B" w:rsidP="007E711B">
      <w:r>
        <w:t>(CT1, CT3, CT4, CT6, SA6)</w:t>
      </w:r>
    </w:p>
    <w:p w:rsidR="007E711B" w:rsidRDefault="007E711B" w:rsidP="007E711B">
      <w:r>
        <w:lastRenderedPageBreak/>
        <w:t>- CT1#113: 173 Registered / 153 Attending participants</w:t>
      </w:r>
    </w:p>
    <w:p w:rsidR="007E711B" w:rsidRDefault="007E711B" w:rsidP="007E711B">
      <w:r>
        <w:t>(CT1, CT3, CT4, CT6, SA2, SA6)</w:t>
      </w:r>
    </w:p>
    <w:p w:rsidR="007E711B" w:rsidRDefault="007E711B" w:rsidP="007E711B">
      <w:r>
        <w:t>Rel-15 progress</w:t>
      </w:r>
    </w:p>
    <w:p w:rsidR="007E711B" w:rsidRDefault="007E711B" w:rsidP="007E711B">
      <w:r>
        <w:t>Still a large amount of CRs to correct and align were discussed and agreed, both towards stage-2 and within the stage-3 details. The number of CRs are:</w:t>
      </w:r>
    </w:p>
    <w:p w:rsidR="007E711B" w:rsidRDefault="007E711B" w:rsidP="007E711B">
      <w:r>
        <w:t>•</w:t>
      </w:r>
      <w:r>
        <w:tab/>
        <w:t>TS 24.501 – 122 CRS for approval</w:t>
      </w:r>
    </w:p>
    <w:p w:rsidR="007E711B" w:rsidRDefault="007E711B" w:rsidP="007E711B">
      <w:r>
        <w:t>•</w:t>
      </w:r>
      <w:r>
        <w:tab/>
        <w:t>TS 24.502 – 10 CRS for approval</w:t>
      </w:r>
    </w:p>
    <w:p w:rsidR="007E711B" w:rsidRDefault="007E711B" w:rsidP="007E711B">
      <w:r>
        <w:t>•</w:t>
      </w:r>
      <w:r>
        <w:tab/>
        <w:t>TS 24.526 – 12 CRs for approval</w:t>
      </w:r>
    </w:p>
    <w:p w:rsidR="007E711B" w:rsidRDefault="007E711B" w:rsidP="007E711B">
      <w:r>
        <w:t>•</w:t>
      </w:r>
      <w:r>
        <w:tab/>
        <w:t>Other TSs – 38 CRs for approval</w:t>
      </w:r>
    </w:p>
    <w:p w:rsidR="007E711B" w:rsidRDefault="007E711B" w:rsidP="007E711B">
      <w:r>
        <w:t>A number of CRs that are not backwards compatible are for approval, see page 12.</w:t>
      </w:r>
    </w:p>
    <w:p w:rsidR="007E711B" w:rsidRDefault="007E711B" w:rsidP="007E711B">
      <w:r>
        <w:t>A number of editorial CRs were agreed to improve wordings from Rel-15 onwards.</w:t>
      </w:r>
    </w:p>
    <w:p w:rsidR="007E711B" w:rsidRDefault="007E711B" w:rsidP="007E711B">
      <w:r>
        <w:t>Some CRs found to be of a nature that could not be agreed for Rel-15.</w:t>
      </w:r>
    </w:p>
    <w:p w:rsidR="007E711B" w:rsidRDefault="007E711B" w:rsidP="007E711B">
      <w:r>
        <w:t>It has been declared one Working Agreement on the CR:</w:t>
      </w:r>
    </w:p>
    <w:p w:rsidR="007E711B" w:rsidRDefault="007E711B" w:rsidP="007E711B">
      <w:r>
        <w:t>•</w:t>
      </w:r>
      <w:r>
        <w:tab/>
        <w:t>CP-190088 (C1-191571):“Reporting QoS error when a delete or modify operation is received for a non-existent QoS rule”</w:t>
      </w:r>
    </w:p>
    <w:p w:rsidR="007E711B" w:rsidRDefault="007E711B" w:rsidP="007E711B">
      <w:r>
        <w:t>A few CRs were postponed due to pending stage-2 clarifications or due to lack of agreements.</w:t>
      </w:r>
    </w:p>
    <w:p w:rsidR="007E711B" w:rsidRDefault="007E711B" w:rsidP="007E711B">
      <w:r>
        <w:t>Rel-16, CT1-progress</w:t>
      </w:r>
    </w:p>
    <w:p w:rsidR="007E711B" w:rsidRDefault="007E711B" w:rsidP="007E711B">
      <w:r>
        <w:t>7 new, 2 endorsed and 3 revised WIs were agreed. More Work Items are expected, but a good portion of the stage-3 Building Blocks for the Rel-16 features are now for approval.</w:t>
      </w:r>
    </w:p>
    <w:p w:rsidR="007E711B" w:rsidRDefault="007E711B" w:rsidP="007E711B">
      <w:r>
        <w:t>Not much normative work for Rel-16 is done yet, besides the work on MC Communication Interworking towards LMR.</w:t>
      </w:r>
    </w:p>
    <w:p w:rsidR="007E711B" w:rsidRDefault="007E711B" w:rsidP="007E711B">
      <w:r>
        <w:t>More TSs will get a Rel-16 version after CT#83, and mirror CRs will cause some additional workload in the coming plenary period.</w:t>
      </w:r>
    </w:p>
    <w:p w:rsidR="007E711B" w:rsidRDefault="007E711B" w:rsidP="007E711B">
      <w:r>
        <w:t>For information to CT Plenary</w:t>
      </w:r>
    </w:p>
    <w:p w:rsidR="007E711B" w:rsidRDefault="007E711B" w:rsidP="007E711B">
      <w:r>
        <w:t xml:space="preserve">A large amount of work also in this plenary period has been CRs to correct and align 5G Ph-1 CRs, both towards stage-2 and within the stage-3 details. </w:t>
      </w:r>
    </w:p>
    <w:p w:rsidR="007E711B" w:rsidRDefault="007E711B" w:rsidP="007E711B">
      <w:r>
        <w:t>A number of 5G Ph-1 CRs that are not backwards compatible are for approval, see page 12.</w:t>
      </w:r>
    </w:p>
    <w:p w:rsidR="007E711B" w:rsidRDefault="007E711B" w:rsidP="007E711B">
      <w:r>
        <w:t>We still submit several LSs to stage-2 for clarifications on 5G Ph-1.</w:t>
      </w:r>
    </w:p>
    <w:p w:rsidR="007E711B" w:rsidRDefault="007E711B" w:rsidP="007E711B">
      <w:r>
        <w:t>9 new rel-16 WIs are for approval. More Work Items are expected, but a good portion of the Stage-3 Building Blocks for the Rel-16 features are now for approval.</w:t>
      </w:r>
    </w:p>
    <w:p w:rsidR="007E711B" w:rsidRDefault="007E711B" w:rsidP="007E711B">
      <w:r>
        <w:t>A major part of the work in the IMS / MC breakout has been on the WI on MC Communication Interworking towards LMR.</w:t>
      </w:r>
    </w:p>
    <w:p w:rsidR="007E711B" w:rsidRDefault="007E711B" w:rsidP="007E711B">
      <w:r>
        <w:t>It has been declared one Working Agreement:</w:t>
      </w:r>
    </w:p>
    <w:p w:rsidR="007E711B" w:rsidRDefault="007E711B" w:rsidP="007E711B">
      <w:r>
        <w:t>CP-190088 “Reporting QoS error when a delete or modify operation is received for a non-existent QoS rule”</w:t>
      </w:r>
    </w:p>
    <w:p w:rsidR="007E711B" w:rsidRDefault="007E711B" w:rsidP="007E711B">
      <w:r>
        <w:t>The MCC-reports from CT1#114 and CT1#115 (CP-190072 &amp; CP-1890073) are provided for information.</w:t>
      </w:r>
    </w:p>
    <w:p w:rsidR="007E711B" w:rsidRDefault="007E711B" w:rsidP="007E711B">
      <w:r>
        <w:t>Updates on IETF dependencies:</w:t>
      </w:r>
    </w:p>
    <w:p w:rsidR="007E711B" w:rsidRDefault="007E711B" w:rsidP="007E711B">
      <w:r>
        <w:t>•</w:t>
      </w:r>
      <w:r>
        <w:tab/>
        <w:t>draft-ietf-insipid-logme-marking is completed and available as RFC 8497</w:t>
      </w:r>
    </w:p>
    <w:p w:rsidR="007E711B" w:rsidRDefault="007E711B" w:rsidP="007E711B">
      <w:r>
        <w:t>•</w:t>
      </w:r>
      <w:r>
        <w:tab/>
        <w:t>draft-ietf-sipcore-originating-cdiv-parameter is completed and available as RFC 8498</w:t>
      </w:r>
    </w:p>
    <w:p w:rsidR="007E711B" w:rsidRDefault="007E711B" w:rsidP="007E711B">
      <w:r>
        <w:t>For CT Plenary action</w:t>
      </w:r>
    </w:p>
    <w:p w:rsidR="007E711B" w:rsidRDefault="007E711B" w:rsidP="007E711B">
      <w:r>
        <w:lastRenderedPageBreak/>
        <w:t>IETF draft draft-ietf-insipid-logme-marking that provides protocol support for IMS service level trace (ISAT) is now published as RFC 8497, and the feature is available starting from Rel-14.</w:t>
      </w:r>
    </w:p>
    <w:p w:rsidR="007E711B" w:rsidRDefault="007E711B" w:rsidP="007E711B">
      <w:r>
        <w:t>The TS 24.323 (MO for TRACE) was initially started in an earlier release of 3GPP, and the Rel-11, Rel-12, Rel-13 versions of TS 24.323 should consequently be withdrawn.</w:t>
      </w:r>
    </w:p>
    <w:p w:rsidR="007E711B" w:rsidRDefault="007E711B" w:rsidP="007E711B">
      <w:r>
        <w:t>There is no specification that reference TS 24.323 in Rel-11, Rel-12 and Rel-13.</w:t>
      </w:r>
    </w:p>
    <w:p w:rsidR="007E711B" w:rsidRDefault="007E711B" w:rsidP="007E711B">
      <w:r>
        <w:t>Acknowledgements</w:t>
      </w:r>
    </w:p>
    <w:p w:rsidR="007E711B" w:rsidRDefault="007E711B" w:rsidP="007E711B">
      <w:r>
        <w:t>The Chairman wants to thank:</w:t>
      </w:r>
    </w:p>
    <w:p w:rsidR="007E711B" w:rsidRDefault="007E711B" w:rsidP="007E711B">
      <w:r>
        <w:t>•</w:t>
      </w:r>
      <w:r>
        <w:tab/>
        <w:t>Peter Leis for the on-line and off-line help before, during and after the meetings, and for chairing the IMS breakout sessions during CT1#114 and CT1#115.</w:t>
      </w:r>
    </w:p>
    <w:p w:rsidR="007E711B" w:rsidRDefault="007E711B" w:rsidP="007E711B">
      <w:r>
        <w:t>•</w:t>
      </w:r>
      <w:r>
        <w:tab/>
        <w:t>Ricky Kaura for his kind and helpful support before, during and after the meetings.</w:t>
      </w:r>
    </w:p>
    <w:p w:rsidR="007E711B" w:rsidRDefault="007E711B" w:rsidP="007E711B">
      <w:r>
        <w:t>•</w:t>
      </w:r>
      <w:r>
        <w:tab/>
        <w:t>Frédéric Firmin for his excellent support whenever required.</w:t>
      </w:r>
    </w:p>
    <w:p w:rsidR="007E711B" w:rsidRDefault="007E711B" w:rsidP="007E711B">
      <w:r>
        <w:t>•</w:t>
      </w:r>
      <w:r>
        <w:tab/>
        <w:t>ETSI support for their help with IT-facilities</w:t>
      </w:r>
    </w:p>
    <w:p w:rsidR="007E711B" w:rsidRDefault="007E711B" w:rsidP="007E711B">
      <w:r>
        <w:t>•</w:t>
      </w:r>
      <w:r>
        <w:tab/>
        <w:t>The hosts (EF3 and NAF) for hosting excellent meetings and for their support during the meeting.</w:t>
      </w:r>
    </w:p>
    <w:p w:rsidR="007E711B" w:rsidRDefault="007E711B" w:rsidP="007E711B">
      <w:r>
        <w:t>•</w:t>
      </w:r>
      <w:r>
        <w:tab/>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Deutsche Telekom requested if Non-Backwards-Compatible CRs affects only for 5G.</w:t>
      </w:r>
    </w:p>
    <w:p w:rsidR="007E711B" w:rsidRDefault="007E711B" w:rsidP="007E711B">
      <w:r>
        <w:t xml:space="preserve">It was </w:t>
      </w:r>
      <w:r w:rsidR="00713FD0">
        <w:t>clarified</w:t>
      </w:r>
      <w:r>
        <w:t xml:space="preserve"> that these CRs only affect 5GS not EPS.</w:t>
      </w:r>
    </w:p>
    <w:p w:rsidR="007E711B" w:rsidRDefault="007E711B" w:rsidP="007E711B">
      <w:r>
        <w:t>MCC specification manager clarified that TS 24.323  should be withdrawn from Rel-11, Rel-12 and Rel-13. This needs to be announced in 3GPP web-page.</w:t>
      </w:r>
    </w:p>
    <w:p w:rsidR="007E711B" w:rsidRDefault="007E711B" w:rsidP="007E711B">
      <w:r>
        <w:t>Vodafone will draft a WID to cover TS 24.323 withdraw procedure in next CT1 Working Group meeting.</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CP-190072</w:t>
      </w:r>
      <w:r>
        <w:rPr>
          <w:rFonts w:ascii="Arial" w:hAnsi="Arial" w:cs="Arial"/>
          <w:b/>
          <w:color w:val="0000FF"/>
          <w:sz w:val="24"/>
        </w:rPr>
        <w:tab/>
      </w:r>
      <w:r>
        <w:rPr>
          <w:rFonts w:ascii="Arial" w:hAnsi="Arial" w:cs="Arial"/>
          <w:b/>
          <w:sz w:val="24"/>
        </w:rPr>
        <w:t>C1-114 meeting report</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CP-190073</w:t>
      </w:r>
      <w:r>
        <w:rPr>
          <w:rFonts w:ascii="Arial" w:hAnsi="Arial" w:cs="Arial"/>
          <w:b/>
          <w:color w:val="0000FF"/>
          <w:sz w:val="24"/>
        </w:rPr>
        <w:tab/>
      </w:r>
      <w:r>
        <w:rPr>
          <w:rFonts w:ascii="Arial" w:hAnsi="Arial" w:cs="Arial"/>
          <w:b/>
          <w:sz w:val="24"/>
        </w:rPr>
        <w:t>draft C1-115 meeting report</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11" w:name="_Toc3890307"/>
      <w:r>
        <w:t>5.2</w:t>
      </w:r>
      <w:r>
        <w:tab/>
        <w:t>Reporting from TSG-CT WG3</w:t>
      </w:r>
      <w:bookmarkEnd w:id="11"/>
    </w:p>
    <w:p w:rsidR="007E711B" w:rsidRDefault="007E711B" w:rsidP="007E711B">
      <w:pPr>
        <w:rPr>
          <w:rFonts w:ascii="Arial" w:hAnsi="Arial" w:cs="Arial"/>
          <w:b/>
          <w:sz w:val="24"/>
        </w:rPr>
      </w:pPr>
      <w:r>
        <w:rPr>
          <w:rFonts w:ascii="Arial" w:hAnsi="Arial" w:cs="Arial"/>
          <w:b/>
          <w:color w:val="0000FF"/>
          <w:sz w:val="24"/>
        </w:rPr>
        <w:t>CP-190138</w:t>
      </w:r>
      <w:r>
        <w:rPr>
          <w:rFonts w:ascii="Arial" w:hAnsi="Arial" w:cs="Arial"/>
          <w:b/>
          <w:color w:val="0000FF"/>
          <w:sz w:val="24"/>
        </w:rPr>
        <w:tab/>
      </w:r>
      <w:r>
        <w:rPr>
          <w:rFonts w:ascii="Arial" w:hAnsi="Arial" w:cs="Arial"/>
          <w:b/>
          <w:sz w:val="24"/>
        </w:rPr>
        <w:t>CT WG3 Meeting reports after TSG CT#82</w:t>
      </w:r>
    </w:p>
    <w:p w:rsidR="007E711B" w:rsidRDefault="007E711B" w:rsidP="007E711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CP-190139</w:t>
      </w:r>
      <w:r>
        <w:rPr>
          <w:rFonts w:ascii="Arial" w:hAnsi="Arial" w:cs="Arial"/>
          <w:b/>
          <w:color w:val="0000FF"/>
          <w:sz w:val="24"/>
        </w:rPr>
        <w:tab/>
      </w:r>
      <w:r>
        <w:rPr>
          <w:rFonts w:ascii="Arial" w:hAnsi="Arial" w:cs="Arial"/>
          <w:b/>
          <w:sz w:val="24"/>
        </w:rPr>
        <w:t>CT WG3 status report to TSG CT#83</w:t>
      </w:r>
    </w:p>
    <w:p w:rsidR="007E711B" w:rsidRDefault="007E711B" w:rsidP="007E711B">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CT3 achievements</w:t>
      </w:r>
    </w:p>
    <w:p w:rsidR="007E711B" w:rsidRDefault="007E711B" w:rsidP="007E711B">
      <w:r>
        <w:t>CT3 has been focused on correcting identified issues for Release 15, mainly for 5GS_Ph1-CT but also for other Work Items as NAPS-CT &amp; CAPIF-CT.</w:t>
      </w:r>
    </w:p>
    <w:p w:rsidR="007E711B" w:rsidRDefault="007E711B" w:rsidP="007E711B">
      <w:r>
        <w:t>CT3/CT4 have agreed on some principles for the WoW on the handling of OpenAPI specifications.</w:t>
      </w:r>
    </w:p>
    <w:p w:rsidR="007E711B" w:rsidRDefault="007E711B" w:rsidP="007E711B">
      <w:r>
        <w:t>CT3 has agreed on new functionalities to be specified for Release 16 for the different Work Items. Normative work for en5GPccSer WI has started.</w:t>
      </w:r>
    </w:p>
    <w:p w:rsidR="007E711B" w:rsidRDefault="007E711B" w:rsidP="007E711B">
      <w:r>
        <w:t>146 Change Requests agreed</w:t>
      </w:r>
    </w:p>
    <w:p w:rsidR="007E711B" w:rsidRDefault="007E711B" w:rsidP="007E711B">
      <w:r>
        <w:t>1 new Rel-16 Work Item agreed</w:t>
      </w:r>
    </w:p>
    <w:p w:rsidR="007E711B" w:rsidRDefault="007E711B" w:rsidP="007E711B">
      <w:r>
        <w:t xml:space="preserve"> 10 new Rel-16 Work Items endorsed</w:t>
      </w:r>
    </w:p>
    <w:p w:rsidR="007E711B" w:rsidRDefault="007E711B" w:rsidP="007E711B">
      <w:r>
        <w:t>CT3#101 participation: 82 Registered / 80 Attending participants</w:t>
      </w:r>
    </w:p>
    <w:p w:rsidR="007E711B" w:rsidRDefault="007E711B" w:rsidP="007E711B">
      <w:r>
        <w:t>Rel-15 overview – 5G</w:t>
      </w:r>
    </w:p>
    <w:p w:rsidR="007E711B" w:rsidRDefault="007E711B" w:rsidP="007E711B">
      <w:r>
        <w:t xml:space="preserve">Most of the contributions related to the </w:t>
      </w:r>
      <w:r w:rsidR="00713FD0">
        <w:t>introduction</w:t>
      </w:r>
      <w:r>
        <w:t xml:space="preserve"> of corrections to the different 5G TSs</w:t>
      </w:r>
    </w:p>
    <w:p w:rsidR="007E711B" w:rsidRDefault="007E711B" w:rsidP="007E711B">
      <w:r>
        <w:t>Meeting focused on:</w:t>
      </w:r>
    </w:p>
    <w:p w:rsidR="007E711B" w:rsidRDefault="007E711B" w:rsidP="007E711B">
      <w:r>
        <w:t>•</w:t>
      </w:r>
      <w:r>
        <w:tab/>
        <w:t>Accepting corrections in a backward compatible way whenever possible</w:t>
      </w:r>
    </w:p>
    <w:p w:rsidR="007E711B" w:rsidRDefault="007E711B" w:rsidP="007E711B">
      <w:r>
        <w:t>•</w:t>
      </w:r>
      <w:r>
        <w:tab/>
        <w:t>CT3 decisions on not accepting SA2 latest introduced functionality in R15 when not backward compatible</w:t>
      </w:r>
    </w:p>
    <w:p w:rsidR="007E711B" w:rsidRDefault="007E711B" w:rsidP="007E711B">
      <w:r>
        <w:t>•</w:t>
      </w:r>
      <w:r>
        <w:tab/>
        <w:t>Extensibility mechanisms being agreed to allow backward compatibility</w:t>
      </w:r>
    </w:p>
    <w:p w:rsidR="007E711B" w:rsidRDefault="007E711B" w:rsidP="007E711B">
      <w:r>
        <w:t>•</w:t>
      </w:r>
      <w:r>
        <w:tab/>
        <w:t>No OpenAPI major version has been increased to v2 yet</w:t>
      </w:r>
    </w:p>
    <w:p w:rsidR="007E711B" w:rsidRDefault="007E711B" w:rsidP="007E711B">
      <w:r>
        <w:t>•</w:t>
      </w:r>
      <w:r>
        <w:tab/>
        <w:t>Classifying changes as backward corrections, backward incompatible corrections and backward compatible functionality in the CRs</w:t>
      </w:r>
    </w:p>
    <w:p w:rsidR="007E711B" w:rsidRDefault="007E711B" w:rsidP="007E711B">
      <w:r>
        <w:t>•</w:t>
      </w:r>
      <w:r>
        <w:tab/>
        <w:t>Bugs are not considered backward incompatible corrections</w:t>
      </w:r>
    </w:p>
    <w:p w:rsidR="007E711B" w:rsidRDefault="007E711B" w:rsidP="007E711B">
      <w:r>
        <w:t>•</w:t>
      </w:r>
      <w:r>
        <w:tab/>
        <w:t>How to deprecate an API version that is “not correct” is not solved yet</w:t>
      </w:r>
    </w:p>
    <w:p w:rsidR="007E711B" w:rsidRDefault="007E711B" w:rsidP="007E711B">
      <w:r>
        <w:t>•</w:t>
      </w:r>
      <w:r>
        <w:tab/>
        <w:t>As a principle, API specification prioritized against main body (exceptions are possible)</w:t>
      </w:r>
    </w:p>
    <w:p w:rsidR="007E711B" w:rsidRDefault="007E711B" w:rsidP="007E711B">
      <w:r>
        <w:t>•</w:t>
      </w:r>
      <w:r>
        <w:tab/>
        <w:t>Identifying/preparing CRs to increase the OpenAPI version according to the identified corrections/changes</w:t>
      </w:r>
    </w:p>
    <w:p w:rsidR="007E711B" w:rsidRDefault="007E711B" w:rsidP="007E711B">
      <w:r>
        <w:t>•</w:t>
      </w:r>
      <w:r>
        <w:tab/>
        <w:t>Defining a WoW to derive the API version when it is impacted by different TSs</w:t>
      </w:r>
    </w:p>
    <w:p w:rsidR="007E711B" w:rsidRDefault="007E711B" w:rsidP="007E711B">
      <w:r>
        <w:t>•</w:t>
      </w:r>
      <w:r>
        <w:tab/>
        <w:t>No formal procedure documented.</w:t>
      </w:r>
    </w:p>
    <w:p w:rsidR="007E711B" w:rsidRDefault="007E711B" w:rsidP="007E711B">
      <w:r>
        <w:t>•</w:t>
      </w:r>
      <w:r>
        <w:tab/>
        <w:t>CRs identify in the coversheet the dependency in the OpenAPI version of a related TS</w:t>
      </w:r>
    </w:p>
    <w:p w:rsidR="007E711B" w:rsidRDefault="007E711B" w:rsidP="007E711B">
      <w:r>
        <w:t>•</w:t>
      </w:r>
      <w:r>
        <w:tab/>
        <w:t>DPs shared in the CTx reflector to indicate the CRs agreed in a WG that affect a TS in another WG</w:t>
      </w:r>
    </w:p>
    <w:p w:rsidR="007E711B" w:rsidRDefault="007E711B" w:rsidP="007E711B">
      <w:r>
        <w:t>•</w:t>
      </w:r>
      <w:r>
        <w:tab/>
        <w:t>Proposed formal procedure for the storage of OpenAPI specification files presented by CT4 chair to get comments for the proposed CR to TS 21.900</w:t>
      </w:r>
    </w:p>
    <w:p w:rsidR="007E711B" w:rsidRDefault="007E711B" w:rsidP="007E711B">
      <w:r>
        <w:t>•</w:t>
      </w:r>
      <w:r>
        <w:tab/>
        <w:t>Aligning with latest SA2 decisions.</w:t>
      </w:r>
    </w:p>
    <w:p w:rsidR="007E711B" w:rsidRDefault="007E711B" w:rsidP="007E711B">
      <w:r>
        <w:t>90 CRs agreed in the meeting. 4 CRs agreed in the email approval process.</w:t>
      </w:r>
    </w:p>
    <w:p w:rsidR="007E711B" w:rsidRDefault="007E711B" w:rsidP="007E711B">
      <w:r>
        <w:t>Rel-16 overview</w:t>
      </w:r>
    </w:p>
    <w:p w:rsidR="007E711B" w:rsidRDefault="007E711B" w:rsidP="007E711B">
      <w:r>
        <w:t>Still limited activity in Release 16, although this will change in the coming meetings after the agreement/endorsement of a significant number of WIDs.</w:t>
      </w:r>
    </w:p>
    <w:p w:rsidR="007E711B" w:rsidRDefault="007E711B" w:rsidP="007E711B">
      <w:r>
        <w:lastRenderedPageBreak/>
        <w:t xml:space="preserve">Normative work in stage 2 still required for the progress of the Work Items in stage 3. </w:t>
      </w:r>
    </w:p>
    <w:p w:rsidR="007E711B" w:rsidRDefault="007E711B" w:rsidP="007E711B">
      <w:r>
        <w:t>Work on en5GPccSer WI has started with the agreement of 6 CRs.</w:t>
      </w:r>
    </w:p>
    <w:p w:rsidR="007E711B" w:rsidRDefault="007E711B" w:rsidP="007E711B">
      <w:r>
        <w:t>Seven CRs have been agreed for TEI16 for Packet Core aspects and one CR agreed for IMSProtoc16 WI.</w:t>
      </w:r>
    </w:p>
    <w:p w:rsidR="007E711B" w:rsidRDefault="007E711B" w:rsidP="007E711B">
      <w:r>
        <w:t>14 Rel-16 CRs agreed in total.</w:t>
      </w:r>
    </w:p>
    <w:p w:rsidR="007E711B" w:rsidRDefault="007E711B" w:rsidP="007E711B">
      <w:r>
        <w:t>For information to CT Plenary</w:t>
      </w:r>
    </w:p>
    <w:p w:rsidR="007E711B" w:rsidRDefault="007E711B" w:rsidP="007E711B">
      <w:r>
        <w:t>CT3 work load has been reduced now that Release 15 is frozen. It is expected that the work will be increased in the coming meetings as normative work progresses in stage 2 for the Work Items agreed/endorsed in this meeting.</w:t>
      </w:r>
    </w:p>
    <w:p w:rsidR="007E711B" w:rsidRDefault="007E711B" w:rsidP="007E711B">
      <w:r>
        <w:t>First meeting after the freeze of the OpenAPI specifications has brought new issues:</w:t>
      </w:r>
    </w:p>
    <w:p w:rsidR="007E711B" w:rsidRDefault="007E711B" w:rsidP="007E711B">
      <w:r>
        <w:t>•</w:t>
      </w:r>
      <w:r>
        <w:tab/>
        <w:t>Delegates need to classify the change request as a backward compatible correction, backward incompatible correction, backward compatible feature or correction/functionality with no impacts in the API specification.</w:t>
      </w:r>
    </w:p>
    <w:p w:rsidR="007E711B" w:rsidRDefault="007E711B" w:rsidP="007E711B">
      <w:r>
        <w:t>•</w:t>
      </w:r>
      <w:r>
        <w:tab/>
        <w:t>Further work expected on how this classification is done</w:t>
      </w:r>
    </w:p>
    <w:p w:rsidR="007E711B" w:rsidRDefault="007E711B" w:rsidP="007E711B">
      <w:r>
        <w:t>•</w:t>
      </w:r>
      <w:r>
        <w:tab/>
        <w:t>New WoW being implemented in order to handle increase of the OpenAPI version of the API specification</w:t>
      </w:r>
    </w:p>
    <w:p w:rsidR="007E711B" w:rsidRDefault="007E711B" w:rsidP="007E711B">
      <w:r>
        <w:t>•</w:t>
      </w:r>
      <w:r>
        <w:tab/>
        <w:t>Proposed WoW agreed for the handling of OpenAPI specification files by MCC &amp; rapporteurs</w:t>
      </w:r>
    </w:p>
    <w:p w:rsidR="007E711B" w:rsidRDefault="007E711B" w:rsidP="007E711B">
      <w:r>
        <w:t>Acknowledgements</w:t>
      </w:r>
    </w:p>
    <w:p w:rsidR="007E711B" w:rsidRDefault="007E711B" w:rsidP="007E711B">
      <w:r>
        <w:t>The Chairman wants to thank</w:t>
      </w:r>
    </w:p>
    <w:p w:rsidR="007E711B" w:rsidRDefault="007E711B" w:rsidP="007E711B">
      <w:r>
        <w:t>•</w:t>
      </w:r>
      <w:r>
        <w:tab/>
        <w:t>Vice Chairmen Yoshihiro and Huang Zhenning for helping in the CT3 management before and during the meetings.</w:t>
      </w:r>
    </w:p>
    <w:p w:rsidR="007E711B" w:rsidRDefault="007E711B" w:rsidP="007E711B">
      <w:r>
        <w:t>•</w:t>
      </w:r>
      <w:r>
        <w:tab/>
        <w:t>MCC expert Saurav Arora for his faithful work to support CT3, and MCC director John M. Meredith for his unconditional support on making 3GPP procedures work.</w:t>
      </w:r>
    </w:p>
    <w:p w:rsidR="007E711B" w:rsidRDefault="007E711B" w:rsidP="007E711B">
      <w:r>
        <w:t>•</w:t>
      </w:r>
      <w:r>
        <w:tab/>
        <w:t>North American Friends of 3GPP for hosting the meeting CT3#101 in Montreal.</w:t>
      </w:r>
    </w:p>
    <w:p w:rsidR="007E711B" w:rsidRDefault="007E711B" w:rsidP="007E711B">
      <w:r>
        <w:t>•</w:t>
      </w:r>
      <w:r>
        <w:tab/>
        <w:t xml:space="preserve"> ETSI support for IT facilities.</w:t>
      </w:r>
    </w:p>
    <w:p w:rsidR="007E711B" w:rsidRDefault="007E711B" w:rsidP="007E711B">
      <w:r>
        <w:t>•</w:t>
      </w:r>
      <w:r>
        <w:tab/>
        <w:t>CT4 chair Lionel and CT4 delegates for sharing their experience and for working together with the CT3 team for the success of 3GPP work.</w:t>
      </w:r>
    </w:p>
    <w:p w:rsidR="007E711B" w:rsidRDefault="007E711B" w:rsidP="007E711B">
      <w:r>
        <w:t>•</w:t>
      </w:r>
      <w:r>
        <w:tab/>
        <w:t>All CT3 delegates, and specially TS rapporteurs, for their hard work, professionalism and commitment.</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It was clarified that  there is no formal procedure documented defining a WoW to derive the API version when it is impacted by different TSs. This needs to be solved before CT#84 between CT3, CT4 and MCC. This will affect also other working groups like SA4, SA5 and SA6.</w:t>
      </w:r>
    </w:p>
    <w:p w:rsidR="007E711B" w:rsidRDefault="007E711B" w:rsidP="007E711B">
      <w:r>
        <w:t xml:space="preserve">It was agreed that in the future non-backward compatibility changes need to be </w:t>
      </w:r>
      <w:r w:rsidR="00713FD0">
        <w:t>reported</w:t>
      </w:r>
      <w:r>
        <w:t xml:space="preserve"> in CT WG status reports.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12" w:name="_Toc3890308"/>
      <w:r>
        <w:t>5.3</w:t>
      </w:r>
      <w:r>
        <w:tab/>
        <w:t>Reporting from TSG-CT WG4</w:t>
      </w:r>
      <w:bookmarkEnd w:id="12"/>
    </w:p>
    <w:p w:rsidR="007E711B" w:rsidRDefault="007E711B" w:rsidP="007E711B">
      <w:pPr>
        <w:rPr>
          <w:rFonts w:ascii="Arial" w:hAnsi="Arial" w:cs="Arial"/>
          <w:b/>
          <w:sz w:val="24"/>
        </w:rPr>
      </w:pPr>
      <w:r>
        <w:rPr>
          <w:rFonts w:ascii="Arial" w:hAnsi="Arial" w:cs="Arial"/>
          <w:b/>
          <w:color w:val="0000FF"/>
          <w:sz w:val="24"/>
        </w:rPr>
        <w:t>CP-190010</w:t>
      </w:r>
      <w:r>
        <w:rPr>
          <w:rFonts w:ascii="Arial" w:hAnsi="Arial" w:cs="Arial"/>
          <w:b/>
          <w:color w:val="0000FF"/>
          <w:sz w:val="24"/>
        </w:rPr>
        <w:tab/>
      </w:r>
      <w:r>
        <w:rPr>
          <w:rFonts w:ascii="Arial" w:hAnsi="Arial" w:cs="Arial"/>
          <w:b/>
          <w:sz w:val="24"/>
        </w:rPr>
        <w:t>CT4 Status Report</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CP-190186</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CP-190186</w:t>
      </w:r>
      <w:r>
        <w:rPr>
          <w:rFonts w:ascii="Arial" w:hAnsi="Arial" w:cs="Arial"/>
          <w:b/>
          <w:color w:val="0000FF"/>
          <w:sz w:val="24"/>
        </w:rPr>
        <w:tab/>
      </w:r>
      <w:r>
        <w:rPr>
          <w:rFonts w:ascii="Arial" w:hAnsi="Arial" w:cs="Arial"/>
          <w:b/>
          <w:sz w:val="24"/>
        </w:rPr>
        <w:t>CT4 Status Report</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7E711B" w:rsidRDefault="007E711B" w:rsidP="007E711B">
      <w:pPr>
        <w:rPr>
          <w:color w:val="808080"/>
        </w:rPr>
      </w:pPr>
      <w:r>
        <w:rPr>
          <w:color w:val="808080"/>
        </w:rPr>
        <w:t>(Replaces CP-190010)</w:t>
      </w:r>
    </w:p>
    <w:p w:rsidR="007E711B" w:rsidRDefault="007E711B" w:rsidP="007E711B">
      <w:pPr>
        <w:rPr>
          <w:rFonts w:ascii="Arial" w:hAnsi="Arial" w:cs="Arial"/>
          <w:b/>
        </w:rPr>
      </w:pPr>
      <w:r>
        <w:rPr>
          <w:rFonts w:ascii="Arial" w:hAnsi="Arial" w:cs="Arial"/>
          <w:b/>
        </w:rPr>
        <w:lastRenderedPageBreak/>
        <w:t xml:space="preserve">Abstract: </w:t>
      </w:r>
    </w:p>
    <w:p w:rsidR="007E711B" w:rsidRDefault="007E711B" w:rsidP="007E711B">
      <w:r>
        <w:t>TSG CT WG4 Statistics</w:t>
      </w:r>
    </w:p>
    <w:p w:rsidR="007E711B" w:rsidRDefault="007E711B" w:rsidP="007E711B">
      <w:r>
        <w:t>TSG CT WG4 statistics:</w:t>
      </w:r>
    </w:p>
    <w:p w:rsidR="007E711B" w:rsidRDefault="007E711B" w:rsidP="007E711B">
      <w:r>
        <w:t>•</w:t>
      </w:r>
      <w:r>
        <w:tab/>
        <w:t>Handled documents at CT4#89:</w:t>
      </w:r>
    </w:p>
    <w:p w:rsidR="007E711B" w:rsidRDefault="007E711B" w:rsidP="007E711B">
      <w:r>
        <w:t>•</w:t>
      </w:r>
      <w:r>
        <w:tab/>
        <w:t>637 documents handled in the meeting</w:t>
      </w:r>
    </w:p>
    <w:p w:rsidR="007E711B" w:rsidRDefault="007E711B" w:rsidP="007E711B">
      <w:r>
        <w:t>•</w:t>
      </w:r>
      <w:r>
        <w:tab/>
        <w:t>201 (199 BCF + 2 A) Change Requests agreed, mainly 5GS_Ph1-CT</w:t>
      </w:r>
    </w:p>
    <w:p w:rsidR="007E711B" w:rsidRDefault="007E711B" w:rsidP="007E711B">
      <w:r>
        <w:t>•</w:t>
      </w:r>
      <w:r>
        <w:tab/>
        <w:t>33 pCRs agreed on Rel-16 studies (LOLC, QUIC, UPPS)</w:t>
      </w:r>
    </w:p>
    <w:p w:rsidR="007E711B" w:rsidRDefault="007E711B" w:rsidP="007E711B">
      <w:r>
        <w:t>•</w:t>
      </w:r>
      <w:r>
        <w:tab/>
        <w:t>Work Items / Study Items</w:t>
      </w:r>
    </w:p>
    <w:p w:rsidR="007E711B" w:rsidRDefault="007E711B" w:rsidP="007E711B">
      <w:r>
        <w:t>•</w:t>
      </w:r>
      <w:r>
        <w:tab/>
        <w:t>4 new Work Items agreed</w:t>
      </w:r>
    </w:p>
    <w:p w:rsidR="007E711B" w:rsidRDefault="007E711B" w:rsidP="007E711B">
      <w:r>
        <w:t>•</w:t>
      </w:r>
      <w:r>
        <w:tab/>
        <w:t xml:space="preserve">7 new Work Items endorsed </w:t>
      </w:r>
    </w:p>
    <w:p w:rsidR="007E711B" w:rsidRDefault="007E711B" w:rsidP="007E711B">
      <w:r>
        <w:t>•</w:t>
      </w:r>
      <w:r>
        <w:tab/>
        <w:t>TS/TRs sent for information</w:t>
      </w:r>
    </w:p>
    <w:p w:rsidR="007E711B" w:rsidRDefault="007E711B" w:rsidP="007E711B">
      <w:r>
        <w:t>•</w:t>
      </w:r>
      <w:r>
        <w:tab/>
        <w:t>3 TR sent for information</w:t>
      </w:r>
    </w:p>
    <w:p w:rsidR="007E711B" w:rsidRDefault="007E711B" w:rsidP="007E711B">
      <w:r>
        <w:t>•</w:t>
      </w:r>
      <w:r>
        <w:tab/>
        <w:t>Participation:</w:t>
      </w:r>
    </w:p>
    <w:p w:rsidR="007E711B" w:rsidRDefault="007E711B" w:rsidP="007E711B">
      <w:r>
        <w:t>•</w:t>
      </w:r>
      <w:r>
        <w:tab/>
        <w:t xml:space="preserve">CT4 #89: </w:t>
      </w:r>
    </w:p>
    <w:p w:rsidR="007E711B" w:rsidRDefault="007E711B" w:rsidP="007E711B">
      <w:r>
        <w:t>•</w:t>
      </w:r>
      <w:r>
        <w:tab/>
        <w:t>86 Registered Participants: CT4#89 attendees list</w:t>
      </w:r>
    </w:p>
    <w:p w:rsidR="007E711B" w:rsidRDefault="007E711B" w:rsidP="007E711B">
      <w:r>
        <w:t>•</w:t>
      </w:r>
      <w:r>
        <w:tab/>
        <w:t>~35 Attended Participants</w:t>
      </w:r>
    </w:p>
    <w:p w:rsidR="007E711B" w:rsidRDefault="007E711B" w:rsidP="007E711B">
      <w:r>
        <w:t>CRs Overview</w:t>
      </w:r>
    </w:p>
    <w:p w:rsidR="007E711B" w:rsidRDefault="007E711B" w:rsidP="007E711B">
      <w:r>
        <w:t>Rel-15 CRs (Category B, C, F)</w:t>
      </w:r>
    </w:p>
    <w:p w:rsidR="007E711B" w:rsidRDefault="007E711B" w:rsidP="007E711B">
      <w:r>
        <w:t>•</w:t>
      </w:r>
      <w:r>
        <w:tab/>
        <w:t>196 agreed CRs</w:t>
      </w:r>
    </w:p>
    <w:p w:rsidR="007E711B" w:rsidRDefault="007E711B" w:rsidP="007E711B">
      <w:r>
        <w:t>•</w:t>
      </w:r>
      <w:r>
        <w:tab/>
        <w:t>Corrections and stage 2 alignment of the new 5GC specs</w:t>
      </w:r>
    </w:p>
    <w:p w:rsidR="007E711B" w:rsidRDefault="007E711B" w:rsidP="007E711B">
      <w:r>
        <w:t>•</w:t>
      </w:r>
      <w:r>
        <w:tab/>
        <w:t>Specifications impacted by 5GS (TS 23.003, Sx, GTP)</w:t>
      </w:r>
    </w:p>
    <w:p w:rsidR="007E711B" w:rsidRDefault="007E711B" w:rsidP="007E711B">
      <w:r>
        <w:t>•</w:t>
      </w:r>
      <w:r>
        <w:tab/>
        <w:t>Some TEI15 and Stage 2 alignment in CUPS, EDCE5, MONTE, CIoT-Ext, GCSE,eDRX</w:t>
      </w:r>
    </w:p>
    <w:p w:rsidR="007E711B" w:rsidRDefault="007E711B" w:rsidP="007E711B">
      <w:r>
        <w:t>•</w:t>
      </w:r>
      <w:r>
        <w:tab/>
        <w:t>Miscellaneous clarifications/corrections</w:t>
      </w:r>
    </w:p>
    <w:p w:rsidR="007E711B" w:rsidRDefault="007E711B" w:rsidP="007E711B">
      <w:r>
        <w:t>Rel-14 CRs (Category F)</w:t>
      </w:r>
    </w:p>
    <w:p w:rsidR="007E711B" w:rsidRDefault="007E711B" w:rsidP="007E711B">
      <w:r>
        <w:t>•</w:t>
      </w:r>
      <w:r>
        <w:tab/>
        <w:t>2 agreed CRs on CUPS</w:t>
      </w:r>
    </w:p>
    <w:p w:rsidR="007E711B" w:rsidRDefault="007E711B" w:rsidP="007E711B">
      <w:r>
        <w:t>CT4: Update on 5GS_Ph1</w:t>
      </w:r>
    </w:p>
    <w:p w:rsidR="007E711B" w:rsidRDefault="007E711B" w:rsidP="007E711B">
      <w:r>
        <w:t xml:space="preserve">Title: </w:t>
      </w:r>
    </w:p>
    <w:p w:rsidR="007E711B" w:rsidRDefault="007E711B" w:rsidP="007E711B">
      <w:r>
        <w:t>•</w:t>
      </w:r>
      <w:r>
        <w:tab/>
        <w:t>CT aspects on 5G System - Phase 1 (CT1)</w:t>
      </w:r>
    </w:p>
    <w:p w:rsidR="007E711B" w:rsidRDefault="007E711B" w:rsidP="007E711B">
      <w:r>
        <w:t>Objectives:</w:t>
      </w:r>
    </w:p>
    <w:p w:rsidR="007E711B" w:rsidRDefault="007E711B" w:rsidP="007E711B">
      <w:r>
        <w:t>•</w:t>
      </w:r>
      <w:r>
        <w:tab/>
        <w:t xml:space="preserve">After completion of the Study, specify the service-based interfaces (API) </w:t>
      </w:r>
    </w:p>
    <w:p w:rsidR="007E711B" w:rsidRDefault="007E711B" w:rsidP="007E711B">
      <w:r>
        <w:t>•</w:t>
      </w:r>
      <w:r>
        <w:tab/>
        <w:t>CT4 responsible for the specification of core-network SBIs (except PCC) and impacts on existing protocols (e.g. GTP, Sx)</w:t>
      </w:r>
    </w:p>
    <w:p w:rsidR="007E711B" w:rsidRDefault="007E711B" w:rsidP="007E711B">
      <w:r>
        <w:t xml:space="preserve">WID: 100% completed </w:t>
      </w:r>
    </w:p>
    <w:p w:rsidR="007E711B" w:rsidRDefault="007E711B" w:rsidP="007E711B">
      <w:r>
        <w:t xml:space="preserve">Study Phase: 100% completed. </w:t>
      </w:r>
    </w:p>
    <w:p w:rsidR="007E711B" w:rsidRDefault="007E711B" w:rsidP="007E711B">
      <w:r>
        <w:t>•</w:t>
      </w:r>
      <w:r>
        <w:tab/>
        <w:t>TR 29.891 sent for approval at CT#78</w:t>
      </w:r>
    </w:p>
    <w:p w:rsidR="007E711B" w:rsidRDefault="007E711B" w:rsidP="007E711B">
      <w:r>
        <w:lastRenderedPageBreak/>
        <w:t>Normative Phase: 100% completed</w:t>
      </w:r>
    </w:p>
    <w:p w:rsidR="007E711B" w:rsidRDefault="007E711B" w:rsidP="007E711B">
      <w:r>
        <w:t>•</w:t>
      </w:r>
      <w:r>
        <w:tab/>
        <w:t>Consolidation of the API specs</w:t>
      </w:r>
    </w:p>
    <w:p w:rsidR="007E711B" w:rsidRDefault="007E711B" w:rsidP="007E711B">
      <w:r>
        <w:t>•</w:t>
      </w:r>
      <w:r>
        <w:tab/>
        <w:t>Alignment with late Stage 2 corrections/clarifications</w:t>
      </w:r>
    </w:p>
    <w:p w:rsidR="007E711B" w:rsidRDefault="007E711B" w:rsidP="007E711B">
      <w:r>
        <w:t>Still ~75% of the meeting dedicated to 5GS</w:t>
      </w:r>
    </w:p>
    <w:p w:rsidR="007E711B" w:rsidRDefault="007E711B" w:rsidP="007E711B">
      <w:r>
        <w:t>CT4: 5GS_Ph1 Update</w:t>
      </w:r>
    </w:p>
    <w:p w:rsidR="007E711B" w:rsidRDefault="007E711B" w:rsidP="007E711B">
      <w:r>
        <w:t>5GC API specifications</w:t>
      </w:r>
    </w:p>
    <w:p w:rsidR="007E711B" w:rsidRDefault="007E711B" w:rsidP="007E711B">
      <w:r>
        <w:t>•</w:t>
      </w:r>
      <w:r>
        <w:tab/>
        <w:t>All the specs are completed BUT…</w:t>
      </w:r>
    </w:p>
    <w:p w:rsidR="007E711B" w:rsidRDefault="007E711B" w:rsidP="007E711B">
      <w:r>
        <w:t>•</w:t>
      </w:r>
      <w:r>
        <w:tab/>
        <w:t>CRs to consolidate the API specifications</w:t>
      </w:r>
    </w:p>
    <w:p w:rsidR="007E711B" w:rsidRDefault="007E711B" w:rsidP="007E711B">
      <w:r>
        <w:t>•</w:t>
      </w:r>
      <w:r>
        <w:tab/>
        <w:t>align with stage 2</w:t>
      </w:r>
    </w:p>
    <w:p w:rsidR="007E711B" w:rsidRDefault="007E711B" w:rsidP="007E711B">
      <w:r>
        <w:t>•</w:t>
      </w:r>
      <w:r>
        <w:tab/>
        <w:t>Correct misalignment between the OpenAPI specification files and the TS content</w:t>
      </w:r>
    </w:p>
    <w:p w:rsidR="007E711B" w:rsidRDefault="007E711B" w:rsidP="007E711B">
      <w:r>
        <w:t>•</w:t>
      </w:r>
      <w:r>
        <w:tab/>
        <w:t>Remove Editor’s Notes</w:t>
      </w:r>
    </w:p>
    <w:p w:rsidR="007E711B" w:rsidRDefault="007E711B" w:rsidP="007E711B">
      <w:r>
        <w:t>•</w:t>
      </w:r>
      <w:r>
        <w:tab/>
        <w:t>Miscellaneous corrections</w:t>
      </w:r>
    </w:p>
    <w:p w:rsidR="007E711B" w:rsidRDefault="007E711B" w:rsidP="007E711B">
      <w:r>
        <w:t>•</w:t>
      </w:r>
      <w:r>
        <w:tab/>
        <w:t>Discussion on the notion of backward incompatible change to the API (see slide for info to CT)</w:t>
      </w:r>
    </w:p>
    <w:p w:rsidR="007E711B" w:rsidRDefault="007E711B" w:rsidP="007E711B">
      <w:r>
        <w:t>API design guideline</w:t>
      </w:r>
    </w:p>
    <w:p w:rsidR="007E711B" w:rsidRDefault="007E711B" w:rsidP="007E711B">
      <w:r>
        <w:t>•</w:t>
      </w:r>
      <w:r>
        <w:tab/>
        <w:t>Location on the OpenAPI specification files on the public 3GPP server</w:t>
      </w:r>
    </w:p>
    <w:p w:rsidR="007E711B" w:rsidRDefault="007E711B" w:rsidP="007E711B">
      <w:r>
        <w:t>•</w:t>
      </w:r>
      <w:r>
        <w:tab/>
        <w:t>CR to 21.900 endorsed by CT4</w:t>
      </w:r>
    </w:p>
    <w:p w:rsidR="007E711B" w:rsidRDefault="007E711B" w:rsidP="007E711B">
      <w:r>
        <w:t>Presentation of the ETSI Forge</w:t>
      </w:r>
    </w:p>
    <w:p w:rsidR="007E711B" w:rsidRDefault="007E711B" w:rsidP="007E711B">
      <w:r>
        <w:t>•</w:t>
      </w:r>
      <w:r>
        <w:tab/>
        <w:t>Discuss on the use of ETSI Forge for the development and maintenance of OpenAPI specification files</w:t>
      </w:r>
    </w:p>
    <w:p w:rsidR="007E711B" w:rsidRDefault="007E711B" w:rsidP="007E711B">
      <w:r>
        <w:t>•</w:t>
      </w:r>
      <w:r>
        <w:tab/>
        <w:t>At this stage, delegates think that it should be just a tool for online checking or private development of new/updated versions of OpenAPI files.</w:t>
      </w:r>
    </w:p>
    <w:p w:rsidR="007E711B" w:rsidRDefault="007E711B" w:rsidP="007E711B">
      <w:r>
        <w:t>•</w:t>
      </w:r>
      <w:r>
        <w:tab/>
        <w:t>The master document should remain the TS with annex documenting the OpenAPI</w:t>
      </w:r>
    </w:p>
    <w:p w:rsidR="007E711B" w:rsidRDefault="007E711B" w:rsidP="007E711B">
      <w:r>
        <w:t>TS on Cause Mapping</w:t>
      </w:r>
    </w:p>
    <w:p w:rsidR="007E711B" w:rsidRDefault="007E711B" w:rsidP="007E711B">
      <w:r>
        <w:t>•</w:t>
      </w:r>
      <w:r>
        <w:tab/>
        <w:t>Consolidation of the specification TS 29.524</w:t>
      </w:r>
    </w:p>
    <w:p w:rsidR="007E711B" w:rsidRDefault="007E711B" w:rsidP="007E711B">
      <w:r>
        <w:t>•</w:t>
      </w:r>
      <w:r>
        <w:tab/>
        <w:t>Last version of the TS sent to CT1 and CT3 for cross-validation</w:t>
      </w:r>
    </w:p>
    <w:p w:rsidR="007E711B" w:rsidRDefault="007E711B" w:rsidP="007E711B">
      <w:r>
        <w:t>Close coordination with CT3</w:t>
      </w:r>
    </w:p>
    <w:p w:rsidR="007E711B" w:rsidRDefault="007E711B" w:rsidP="007E711B">
      <w:r>
        <w:t>•</w:t>
      </w:r>
      <w:r>
        <w:tab/>
        <w:t xml:space="preserve">Joint sessions with CT3 for discussions and common conclusions on API specification, API design guidelines and common data types </w:t>
      </w:r>
    </w:p>
    <w:p w:rsidR="007E711B" w:rsidRDefault="007E711B" w:rsidP="007E711B">
      <w:r>
        <w:t>Next main steps:</w:t>
      </w:r>
    </w:p>
    <w:p w:rsidR="007E711B" w:rsidRDefault="007E711B" w:rsidP="007E711B">
      <w:r>
        <w:t>•</w:t>
      </w:r>
      <w:r>
        <w:tab/>
        <w:t>Clarify the guidelines for categorizing backward (in)compatible change</w:t>
      </w:r>
    </w:p>
    <w:p w:rsidR="007E711B" w:rsidRDefault="007E711B" w:rsidP="007E711B">
      <w:r>
        <w:t>•</w:t>
      </w:r>
      <w:r>
        <w:tab/>
        <w:t xml:space="preserve">Define a mechanism for deprecating an obsolete API version </w:t>
      </w:r>
    </w:p>
    <w:p w:rsidR="007E711B" w:rsidRDefault="007E711B" w:rsidP="007E711B">
      <w:r>
        <w:t>•</w:t>
      </w:r>
      <w:r>
        <w:tab/>
        <w:t>Capture any feedback from CT1 and CT3 on TS 29.524</w:t>
      </w:r>
    </w:p>
    <w:p w:rsidR="007E711B" w:rsidRDefault="007E711B" w:rsidP="007E711B">
      <w:r>
        <w:t>For information to CT Plenary</w:t>
      </w:r>
    </w:p>
    <w:p w:rsidR="007E711B" w:rsidRDefault="007E711B" w:rsidP="007E711B">
      <w:r>
        <w:t>Discussion on the notion of Backward (in)compatibility change in API</w:t>
      </w:r>
    </w:p>
    <w:p w:rsidR="007E711B" w:rsidRDefault="007E711B" w:rsidP="007E711B">
      <w:r>
        <w:t xml:space="preserve">Principle: </w:t>
      </w:r>
    </w:p>
    <w:p w:rsidR="007E711B" w:rsidRDefault="007E711B" w:rsidP="007E711B">
      <w:r>
        <w:t>•</w:t>
      </w:r>
      <w:r>
        <w:tab/>
        <w:t>Backward compatibility is ensured between minor versions under a same MAJOR version (e.g. 1.y.z)</w:t>
      </w:r>
    </w:p>
    <w:p w:rsidR="007E711B" w:rsidRDefault="007E711B" w:rsidP="007E711B">
      <w:r>
        <w:t>•</w:t>
      </w:r>
      <w:r>
        <w:tab/>
        <w:t>Backward compatibility is NOT ensured MAJOR versions (e.g. 1.y.z and 2.y.z)</w:t>
      </w:r>
    </w:p>
    <w:p w:rsidR="007E711B" w:rsidRDefault="007E711B" w:rsidP="007E711B">
      <w:r>
        <w:lastRenderedPageBreak/>
        <w:t>•</w:t>
      </w:r>
      <w:r>
        <w:tab/>
        <w:t>Backward incompatible changes cause the creation of a new MAJOR release</w:t>
      </w:r>
    </w:p>
    <w:p w:rsidR="007E711B" w:rsidRDefault="007E711B" w:rsidP="007E711B">
      <w:r>
        <w:t>Different views on how to categorize changes in the OpenAPI specification files</w:t>
      </w:r>
    </w:p>
    <w:p w:rsidR="007E711B" w:rsidRDefault="007E711B" w:rsidP="007E711B">
      <w:r>
        <w:t>•</w:t>
      </w:r>
      <w:r>
        <w:tab/>
        <w:t>How to consider corrections of bugs that lead to Backward incompatible changes?</w:t>
      </w:r>
    </w:p>
    <w:p w:rsidR="007E711B" w:rsidRDefault="007E711B" w:rsidP="007E711B">
      <w:r>
        <w:t>•</w:t>
      </w:r>
      <w:r>
        <w:tab/>
        <w:t>How to consider correction of misalignment between the TS and the OpenAPI specification files that lead to Backward incompatible changes?</w:t>
      </w:r>
    </w:p>
    <w:p w:rsidR="007E711B" w:rsidRDefault="007E711B" w:rsidP="007E711B">
      <w:r>
        <w:t>•</w:t>
      </w:r>
      <w:r>
        <w:tab/>
        <w:t>How to consider alignment with late stage 2 requirements that lead to Backward incompatible changes?</w:t>
      </w:r>
    </w:p>
    <w:p w:rsidR="007E711B" w:rsidRDefault="007E711B" w:rsidP="007E711B">
      <w:r>
        <w:t>Interim common conclusion reached in CT3/CT4</w:t>
      </w:r>
    </w:p>
    <w:p w:rsidR="007E711B" w:rsidRDefault="007E711B" w:rsidP="007E711B">
      <w:r>
        <w:t>•</w:t>
      </w:r>
      <w:r>
        <w:tab/>
        <w:t>Correction of bugs (i.e. the API DOES NOT work) shall not be seen as a backward incompatible change and the MAJOR version shall not be incremented.</w:t>
      </w:r>
    </w:p>
    <w:p w:rsidR="007E711B" w:rsidRDefault="007E711B" w:rsidP="007E711B">
      <w:r>
        <w:t>•</w:t>
      </w:r>
      <w:r>
        <w:tab/>
        <w:t>When such cases occur, a mechanism for deprecating the bugged version shall be defined</w:t>
      </w:r>
    </w:p>
    <w:p w:rsidR="007E711B" w:rsidRDefault="007E711B" w:rsidP="007E711B">
      <w:r>
        <w:t>•</w:t>
      </w:r>
      <w:r>
        <w:tab/>
        <w:t>e.g. 1.0.0 shall be used anymore if 1.0.1 is generated to correct bugs. Without deprecation, 1.0.1 is supposed to be backward compatible with 1.0.0</w:t>
      </w:r>
    </w:p>
    <w:p w:rsidR="007E711B" w:rsidRDefault="007E711B" w:rsidP="007E711B">
      <w:r>
        <w:t>•</w:t>
      </w:r>
      <w:r>
        <w:tab/>
        <w:t xml:space="preserve">For the rest, apply the principles ruling the version number. </w:t>
      </w:r>
    </w:p>
    <w:p w:rsidR="007E711B" w:rsidRDefault="007E711B" w:rsidP="007E711B">
      <w:r>
        <w:t>•</w:t>
      </w:r>
      <w:r>
        <w:tab/>
        <w:t>e.g. a mistake was made in 1.0.0 but the OpenAPI is OK, backward incompatible change leads to a new MAJOR version</w:t>
      </w:r>
    </w:p>
    <w:p w:rsidR="007E711B" w:rsidRDefault="007E711B" w:rsidP="007E711B">
      <w:r>
        <w:t>Check of the OpenAPI specification files by the rapporteur/delegates</w:t>
      </w:r>
    </w:p>
    <w:p w:rsidR="007E711B" w:rsidRDefault="007E711B" w:rsidP="007E711B">
      <w:r>
        <w:t>A lot of errors would have been discovered by a simple and automatic check of the OpenAPI specification file.</w:t>
      </w:r>
    </w:p>
    <w:p w:rsidR="007E711B" w:rsidRDefault="007E711B" w:rsidP="007E711B">
      <w:r>
        <w:t>Rapporteurs and delegates have been encouraged to:</w:t>
      </w:r>
    </w:p>
    <w:p w:rsidR="007E711B" w:rsidRDefault="007E711B" w:rsidP="007E711B">
      <w:r>
        <w:t>•</w:t>
      </w:r>
      <w:r>
        <w:tab/>
        <w:t xml:space="preserve">develop their expertise regarding the development and the maintenance of OpenAPI specification files </w:t>
      </w:r>
    </w:p>
    <w:p w:rsidR="007E711B" w:rsidRDefault="007E711B" w:rsidP="007E711B">
      <w:r>
        <w:t>•</w:t>
      </w:r>
      <w:r>
        <w:tab/>
        <w:t>use available tools to check the OpenAPI specification files when producing CRs or new version of the TS</w:t>
      </w:r>
    </w:p>
    <w:p w:rsidR="007E711B" w:rsidRDefault="007E711B" w:rsidP="007E711B">
      <w:r>
        <w:t>•</w:t>
      </w:r>
      <w:r>
        <w:tab/>
        <w:t>waiting for the common tool provided by ETSI Forge</w:t>
      </w:r>
    </w:p>
    <w:p w:rsidR="007E711B" w:rsidRDefault="007E711B" w:rsidP="007E711B">
      <w:r>
        <w:t>Incoming liaisons to CT plenary</w:t>
      </w:r>
    </w:p>
    <w:p w:rsidR="007E711B" w:rsidRDefault="007E711B" w:rsidP="007E711B">
      <w:r>
        <w:t>CP-190180: Reply LS on Completion of X2 TNL Address Discovery for EN-DC</w:t>
      </w:r>
    </w:p>
    <w:p w:rsidR="007E711B" w:rsidRDefault="007E711B" w:rsidP="007E711B">
      <w:r>
        <w:t>•</w:t>
      </w:r>
      <w:r>
        <w:tab/>
        <w:t>To: RAN3, RAN Cc: SA2, CT, SA</w:t>
      </w:r>
    </w:p>
    <w:p w:rsidR="007E711B" w:rsidRDefault="007E711B" w:rsidP="007E711B">
      <w:r>
        <w:t>•</w:t>
      </w:r>
      <w:r>
        <w:tab/>
        <w:t>CT4 has investigated the different options described by RAN 3 in their LS (R3-191119)</w:t>
      </w:r>
    </w:p>
    <w:p w:rsidR="007E711B" w:rsidRDefault="007E711B" w:rsidP="007E711B">
      <w:r>
        <w:t>•</w:t>
      </w:r>
      <w:r>
        <w:tab/>
        <w:t xml:space="preserve">reuse and expand the LTE container (“SON Configuration Transfer”), or </w:t>
      </w:r>
    </w:p>
    <w:p w:rsidR="007E711B" w:rsidRDefault="007E711B" w:rsidP="007E711B">
      <w:r>
        <w:t>•</w:t>
      </w:r>
      <w:r>
        <w:tab/>
        <w:t>introduce a new container (“EN-DC SON Configuration Transfer”).</w:t>
      </w:r>
    </w:p>
    <w:p w:rsidR="007E711B" w:rsidRDefault="007E711B" w:rsidP="007E711B">
      <w:r>
        <w:t>•</w:t>
      </w:r>
      <w:r>
        <w:tab/>
        <w:t xml:space="preserve">CT4 is fine with the approach preferred by RAN3 introducing a new container (“EN-DC SON Configuration Transfer”). </w:t>
      </w:r>
    </w:p>
    <w:p w:rsidR="007E711B" w:rsidRDefault="007E711B" w:rsidP="007E711B">
      <w:r>
        <w:t>•</w:t>
      </w:r>
      <w:r>
        <w:tab/>
        <w:t xml:space="preserve">CT4 has produced changes over S10 and N26 to support X2 TNL Address Discovery for EN-DC. </w:t>
      </w:r>
    </w:p>
    <w:p w:rsidR="007E711B" w:rsidRDefault="007E711B" w:rsidP="007E711B">
      <w:r>
        <w:t>•</w:t>
      </w:r>
      <w:r>
        <w:tab/>
        <w:t>sent directly to the plenary (CP-190170)</w:t>
      </w:r>
    </w:p>
    <w:p w:rsidR="007E711B" w:rsidRDefault="007E711B" w:rsidP="007E711B">
      <w:r>
        <w:t>For CT Plenary action</w:t>
      </w:r>
    </w:p>
    <w:p w:rsidR="007E711B" w:rsidRDefault="007E711B" w:rsidP="007E711B">
      <w:r>
        <w:t>Update of procedures relating to the storage of OpenAPI specification documents</w:t>
      </w:r>
    </w:p>
    <w:p w:rsidR="007E711B" w:rsidRDefault="007E711B" w:rsidP="007E711B">
      <w:r>
        <w:t>•</w:t>
      </w:r>
      <w:r>
        <w:tab/>
        <w:t>Document to plenary: CP-190173</w:t>
      </w:r>
    </w:p>
    <w:p w:rsidR="007E711B" w:rsidRDefault="007E711B" w:rsidP="007E711B">
      <w:r>
        <w:t>•</w:t>
      </w:r>
      <w:r>
        <w:tab/>
        <w:t>Clarify the handling of OpenAPI specification files by MCC</w:t>
      </w:r>
    </w:p>
    <w:p w:rsidR="007E711B" w:rsidRDefault="007E711B" w:rsidP="007E711B">
      <w:r>
        <w:t>•</w:t>
      </w:r>
      <w:r>
        <w:tab/>
        <w:t>Clarify the location of the OpenAPI specification files on the 3GPP server.</w:t>
      </w:r>
    </w:p>
    <w:p w:rsidR="007E711B" w:rsidRDefault="007E711B" w:rsidP="007E711B">
      <w:r>
        <w:t>Proposal :</w:t>
      </w:r>
    </w:p>
    <w:p w:rsidR="007E711B" w:rsidRDefault="007E711B" w:rsidP="007E711B">
      <w:r>
        <w:lastRenderedPageBreak/>
        <w:t>•</w:t>
      </w:r>
      <w:r>
        <w:tab/>
        <w:t>Endorse the document</w:t>
      </w:r>
    </w:p>
    <w:p w:rsidR="007E711B" w:rsidRDefault="007E711B" w:rsidP="007E711B">
      <w:r>
        <w:t>•</w:t>
      </w:r>
      <w:r>
        <w:tab/>
        <w:t>Note the endorsement in the CT report to SA</w:t>
      </w:r>
    </w:p>
    <w:p w:rsidR="007E711B" w:rsidRDefault="007E711B" w:rsidP="007E711B">
      <w:r>
        <w:t>•</w:t>
      </w:r>
      <w:r>
        <w:tab/>
        <w:t>CT will ask that the guidelines given in this document apply to any group developing and maintaining OpenAPI specification files (</w:t>
      </w:r>
      <w:r w:rsidR="00713FD0">
        <w:t>e.g.</w:t>
      </w:r>
      <w:r>
        <w:t>; CT3, CT4, SA5, SA6, etc.)</w:t>
      </w:r>
    </w:p>
    <w:p w:rsidR="007E711B" w:rsidRDefault="007E711B" w:rsidP="007E711B">
      <w:r>
        <w:t>Acknowledgements</w:t>
      </w:r>
    </w:p>
    <w:p w:rsidR="007E711B" w:rsidRDefault="007E711B" w:rsidP="007E711B">
      <w:r>
        <w:t>The Chairman wants to:</w:t>
      </w:r>
    </w:p>
    <w:p w:rsidR="007E711B" w:rsidRDefault="007E711B" w:rsidP="007E711B">
      <w:r>
        <w:t>•</w:t>
      </w:r>
      <w:r>
        <w:tab/>
        <w:t xml:space="preserve">Thank CT4 delegates for their dedication and their excellent team spirit on the 5GS related specs </w:t>
      </w:r>
    </w:p>
    <w:p w:rsidR="007E711B" w:rsidRDefault="007E711B" w:rsidP="007E711B">
      <w:r>
        <w:t>•</w:t>
      </w:r>
      <w:r>
        <w:tab/>
        <w:t xml:space="preserve">Thank Susana and CT3 delegates for the coordination and the joint sessions on 5GS work between CT3 and CT4 </w:t>
      </w:r>
    </w:p>
    <w:p w:rsidR="007E711B" w:rsidRDefault="007E711B" w:rsidP="007E711B">
      <w:r>
        <w:t>•</w:t>
      </w:r>
      <w:r>
        <w:tab/>
        <w:t>Thank WI and spec rapporteurs for their priceless coordination work and the pre-editing work of the 5GC specs</w:t>
      </w:r>
    </w:p>
    <w:p w:rsidR="007E711B" w:rsidRDefault="007E711B" w:rsidP="007E711B">
      <w:r>
        <w:t>•</w:t>
      </w:r>
      <w:r>
        <w:tab/>
        <w:t>Thank Peter Schmitt his help in CT4 management</w:t>
      </w:r>
    </w:p>
    <w:p w:rsidR="007E711B" w:rsidRDefault="007E711B" w:rsidP="007E711B">
      <w:r>
        <w:t>•</w:t>
      </w:r>
      <w:r>
        <w:tab/>
        <w:t>Thank Kimmo for his hard work as MCC and nanny</w:t>
      </w:r>
    </w:p>
    <w:p w:rsidR="007E711B" w:rsidRDefault="007E711B" w:rsidP="007E711B">
      <w:r>
        <w:t>•</w:t>
      </w:r>
      <w:r>
        <w:tab/>
        <w:t>Thank the NAF of the meeting in Montreal (but not for the temperatures) and ETSI support for IT facilities.</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Interim common API conclusion reached in CT3/CT4 needs to be informed in SA plenary since some SA working groups are also involved.</w:t>
      </w:r>
    </w:p>
    <w:p w:rsidR="007E711B" w:rsidRDefault="007E711B" w:rsidP="007E711B">
      <w:r>
        <w:t>CT4 Chairman clarified that 21.901 needs to be updated before June plenary cycle.</w:t>
      </w:r>
    </w:p>
    <w:p w:rsidR="007E711B" w:rsidRDefault="007E711B" w:rsidP="007E711B">
      <w:r>
        <w:t>CT4 chairman clarified that interim evaluation and conclusion: HTTP/3 and QUIC are NOT mature enough for Rel-16. Decision to pursue the study in 3GPP Release 16 to align the contents of the TR along the final IETF specifications once available.</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CP-190011</w:t>
      </w:r>
      <w:r>
        <w:rPr>
          <w:rFonts w:ascii="Arial" w:hAnsi="Arial" w:cs="Arial"/>
          <w:b/>
          <w:color w:val="0000FF"/>
          <w:sz w:val="24"/>
        </w:rPr>
        <w:tab/>
      </w:r>
      <w:r>
        <w:rPr>
          <w:rFonts w:ascii="Arial" w:hAnsi="Arial" w:cs="Arial"/>
          <w:b/>
          <w:sz w:val="24"/>
        </w:rPr>
        <w:t>CT4 meeting reports after previous plenary</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13" w:name="_Toc3890309"/>
      <w:r>
        <w:t>5.4</w:t>
      </w:r>
      <w:r>
        <w:tab/>
        <w:t>Reporting from TSG-CT WG6</w:t>
      </w:r>
      <w:bookmarkEnd w:id="13"/>
    </w:p>
    <w:p w:rsidR="007E711B" w:rsidRDefault="007E711B" w:rsidP="007E711B">
      <w:pPr>
        <w:rPr>
          <w:rFonts w:ascii="Arial" w:hAnsi="Arial" w:cs="Arial"/>
          <w:b/>
          <w:sz w:val="24"/>
        </w:rPr>
      </w:pPr>
      <w:r>
        <w:rPr>
          <w:rFonts w:ascii="Arial" w:hAnsi="Arial" w:cs="Arial"/>
          <w:b/>
          <w:color w:val="0000FF"/>
          <w:sz w:val="24"/>
        </w:rPr>
        <w:t>CP-190042</w:t>
      </w:r>
      <w:r>
        <w:rPr>
          <w:rFonts w:ascii="Arial" w:hAnsi="Arial" w:cs="Arial"/>
          <w:b/>
          <w:color w:val="0000FF"/>
          <w:sz w:val="24"/>
        </w:rPr>
        <w:tab/>
      </w:r>
      <w:r>
        <w:rPr>
          <w:rFonts w:ascii="Arial" w:hAnsi="Arial" w:cs="Arial"/>
          <w:b/>
          <w:sz w:val="24"/>
        </w:rPr>
        <w:t>CT6 Status Report</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TSG CT WG6 Statistics</w:t>
      </w:r>
    </w:p>
    <w:p w:rsidR="007E711B" w:rsidRDefault="007E711B" w:rsidP="007E711B">
      <w:r>
        <w:t>81 Documents allocated to the meeting</w:t>
      </w:r>
    </w:p>
    <w:p w:rsidR="007E711B" w:rsidRDefault="007E711B" w:rsidP="007E711B">
      <w:r>
        <w:t xml:space="preserve">8 Incoming Liaison Statements </w:t>
      </w:r>
    </w:p>
    <w:p w:rsidR="007E711B" w:rsidRDefault="007E711B" w:rsidP="007E711B">
      <w:r>
        <w:t>3 Outgoing Liaison Statements approved</w:t>
      </w:r>
    </w:p>
    <w:p w:rsidR="007E711B" w:rsidRDefault="007E711B" w:rsidP="007E711B">
      <w:r>
        <w:t>22 Change Requests agreed</w:t>
      </w:r>
    </w:p>
    <w:p w:rsidR="007E711B" w:rsidRDefault="007E711B" w:rsidP="007E711B">
      <w:r>
        <w:t>2 Change Request postponed (APN configuration on USIM, Tests for UDP)</w:t>
      </w:r>
    </w:p>
    <w:p w:rsidR="007E711B" w:rsidRDefault="007E711B" w:rsidP="007E711B">
      <w:r>
        <w:t>2 new Rel-16 work items (CT-wide with CT6 impacts)</w:t>
      </w:r>
    </w:p>
    <w:p w:rsidR="007E711B" w:rsidRDefault="007E711B" w:rsidP="007E711B">
      <w:r>
        <w:t>Work planning / Future work</w:t>
      </w:r>
    </w:p>
    <w:p w:rsidR="007E711B" w:rsidRDefault="007E711B" w:rsidP="007E711B">
      <w:r>
        <w:lastRenderedPageBreak/>
        <w:t>Ongoing work</w:t>
      </w:r>
    </w:p>
    <w:p w:rsidR="007E711B" w:rsidRDefault="007E711B" w:rsidP="007E711B">
      <w:r>
        <w:t>•</w:t>
      </w:r>
      <w:r>
        <w:tab/>
        <w:t>5GS_Ph1-CT - CT aspects on 5G system – phase 1 (normative phase) corrections</w:t>
      </w:r>
    </w:p>
    <w:p w:rsidR="007E711B" w:rsidRDefault="007E711B" w:rsidP="007E711B">
      <w:r>
        <w:t>For information to CT</w:t>
      </w:r>
    </w:p>
    <w:p w:rsidR="007E711B" w:rsidRDefault="007E711B" w:rsidP="007E711B">
      <w:r>
        <w:t xml:space="preserve">5G work on CT aspects on 5G system – phase 1 </w:t>
      </w:r>
    </w:p>
    <w:p w:rsidR="007E711B" w:rsidRDefault="007E711B" w:rsidP="007E711B">
      <w:r>
        <w:t>•</w:t>
      </w:r>
      <w:r>
        <w:tab/>
        <w:t>Some corrections.</w:t>
      </w:r>
    </w:p>
    <w:p w:rsidR="007E711B" w:rsidRDefault="007E711B" w:rsidP="007E711B">
      <w:r>
        <w:t>•</w:t>
      </w:r>
      <w:r>
        <w:tab/>
        <w:t>Split of EF_SUCI_Calc_Info to store Routing Indicator in a separate EF to enable remote update.</w:t>
      </w:r>
    </w:p>
    <w:p w:rsidR="007E711B" w:rsidRDefault="007E711B" w:rsidP="007E711B">
      <w:r>
        <w:t>Changes in MCC support</w:t>
      </w:r>
    </w:p>
    <w:p w:rsidR="007E711B" w:rsidRDefault="007E711B" w:rsidP="007E711B">
      <w:r>
        <w:t>•</w:t>
      </w:r>
      <w:r>
        <w:tab/>
        <w:t>The former MCC support (Hakim Mkinsi) does not support CT6 anymore</w:t>
      </w:r>
    </w:p>
    <w:p w:rsidR="007E711B" w:rsidRDefault="007E711B" w:rsidP="007E711B">
      <w:r>
        <w:t>•</w:t>
      </w:r>
      <w:r>
        <w:tab/>
        <w:t>Kimmo Kymalainen is taking over the MCC support for CT6, not acting as secretary during the meetings, but providing onsite support and support before and after the meetings.</w:t>
      </w:r>
    </w:p>
    <w:p w:rsidR="007E711B" w:rsidRDefault="007E711B" w:rsidP="007E711B">
      <w:r>
        <w:t>Acknowledgements</w:t>
      </w:r>
    </w:p>
    <w:p w:rsidR="007E711B" w:rsidRDefault="007E711B" w:rsidP="007E711B">
      <w:r>
        <w:t>The chairman would like  to thank:</w:t>
      </w:r>
    </w:p>
    <w:p w:rsidR="007E711B" w:rsidRDefault="007E711B" w:rsidP="007E711B">
      <w:r>
        <w:t>•</w:t>
      </w:r>
      <w:r>
        <w:tab/>
        <w:t>The vice-chair Mr. Ly Thanh Phan for his support and acting as secretary during the meeting.</w:t>
      </w:r>
    </w:p>
    <w:p w:rsidR="007E711B" w:rsidRDefault="007E711B" w:rsidP="007E711B">
      <w:r>
        <w:t>•</w:t>
      </w:r>
      <w:r>
        <w:tab/>
        <w:t>Hakim Mkinsi for his support before and Kimmo Kymalainen for his support before, during and after the meeting.</w:t>
      </w:r>
    </w:p>
    <w:p w:rsidR="007E711B" w:rsidRDefault="007E711B" w:rsidP="007E711B">
      <w:r>
        <w:t>•</w:t>
      </w:r>
      <w:r>
        <w:tab/>
        <w:t>ETSI and the North American Friends of 3GPP for hosting.</w:t>
      </w:r>
    </w:p>
    <w:p w:rsidR="007E711B" w:rsidRDefault="007E711B" w:rsidP="007E711B">
      <w:r>
        <w:t>•</w:t>
      </w:r>
      <w:r>
        <w:tab/>
        <w:t>All CT6 delegates for their work, contributions and constructive discussions on all technical issues.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CP-190043</w:t>
      </w:r>
      <w:r>
        <w:rPr>
          <w:rFonts w:ascii="Arial" w:hAnsi="Arial" w:cs="Arial"/>
          <w:b/>
          <w:color w:val="0000FF"/>
          <w:sz w:val="24"/>
        </w:rPr>
        <w:tab/>
      </w:r>
      <w:r>
        <w:rPr>
          <w:rFonts w:ascii="Arial" w:hAnsi="Arial" w:cs="Arial"/>
          <w:b/>
          <w:sz w:val="24"/>
        </w:rPr>
        <w:t>CT6 meeting reports after previous plenary</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14" w:name="_Toc3890310"/>
      <w:r>
        <w:lastRenderedPageBreak/>
        <w:t>5.5</w:t>
      </w:r>
      <w:r>
        <w:tab/>
        <w:t>Reporting from TSG-GERAN</w:t>
      </w:r>
      <w:bookmarkEnd w:id="14"/>
    </w:p>
    <w:p w:rsidR="007E711B" w:rsidRDefault="007E711B" w:rsidP="007E711B">
      <w:pPr>
        <w:pStyle w:val="Heading2"/>
      </w:pPr>
      <w:bookmarkStart w:id="15" w:name="_Toc3890311"/>
      <w:r>
        <w:t>6</w:t>
      </w:r>
      <w:r>
        <w:tab/>
        <w:t>Technical topics that require CT-intervention</w:t>
      </w:r>
      <w:bookmarkEnd w:id="15"/>
    </w:p>
    <w:p w:rsidR="007E711B" w:rsidRDefault="007E711B" w:rsidP="007E711B">
      <w:pPr>
        <w:pStyle w:val="Heading3"/>
      </w:pPr>
      <w:bookmarkStart w:id="16" w:name="_Toc3890312"/>
      <w:r>
        <w:t>6.1</w:t>
      </w:r>
      <w:r>
        <w:tab/>
        <w:t>Working Agreements</w:t>
      </w:r>
      <w:bookmarkEnd w:id="16"/>
    </w:p>
    <w:p w:rsidR="007E711B" w:rsidRDefault="007E711B" w:rsidP="007E711B">
      <w:pPr>
        <w:pStyle w:val="Heading3"/>
      </w:pPr>
      <w:bookmarkStart w:id="17" w:name="_Toc3890313"/>
      <w:r>
        <w:t>6.2</w:t>
      </w:r>
      <w:r>
        <w:tab/>
        <w:t>Other technical items lacking consensus</w:t>
      </w:r>
      <w:bookmarkEnd w:id="17"/>
    </w:p>
    <w:p w:rsidR="007E711B" w:rsidRDefault="007E711B" w:rsidP="007E711B">
      <w:pPr>
        <w:pStyle w:val="Heading2"/>
      </w:pPr>
      <w:bookmarkStart w:id="18" w:name="_Toc3890314"/>
      <w:r>
        <w:t>7</w:t>
      </w:r>
      <w:r>
        <w:tab/>
        <w:t>Identification of other technical items for early consideration</w:t>
      </w:r>
      <w:bookmarkEnd w:id="18"/>
    </w:p>
    <w:p w:rsidR="007E711B" w:rsidRDefault="007E711B" w:rsidP="007E711B">
      <w:pPr>
        <w:pStyle w:val="Heading2"/>
      </w:pPr>
      <w:bookmarkStart w:id="19" w:name="_Toc3890315"/>
      <w:r>
        <w:t>8</w:t>
      </w:r>
      <w:r>
        <w:tab/>
        <w:t>Release 8 and earlier</w:t>
      </w:r>
      <w:bookmarkEnd w:id="19"/>
    </w:p>
    <w:p w:rsidR="007E711B" w:rsidRDefault="007E711B" w:rsidP="007E711B">
      <w:pPr>
        <w:pStyle w:val="Heading2"/>
      </w:pPr>
      <w:bookmarkStart w:id="20" w:name="_Toc3890316"/>
      <w:r>
        <w:t>9</w:t>
      </w:r>
      <w:r>
        <w:tab/>
        <w:t>All work items Rel-9</w:t>
      </w:r>
      <w:bookmarkEnd w:id="20"/>
    </w:p>
    <w:p w:rsidR="007E711B" w:rsidRDefault="007E711B" w:rsidP="007E711B">
      <w:pPr>
        <w:pStyle w:val="Heading2"/>
      </w:pPr>
      <w:bookmarkStart w:id="21" w:name="_Toc3890317"/>
      <w:r>
        <w:t>10</w:t>
      </w:r>
      <w:r>
        <w:tab/>
        <w:t>All work items Rel-10</w:t>
      </w:r>
      <w:bookmarkEnd w:id="21"/>
    </w:p>
    <w:p w:rsidR="007E711B" w:rsidRDefault="007E711B" w:rsidP="007E711B">
      <w:pPr>
        <w:pStyle w:val="Heading2"/>
      </w:pPr>
      <w:bookmarkStart w:id="22" w:name="_Toc3890318"/>
      <w:r>
        <w:t>11</w:t>
      </w:r>
      <w:r>
        <w:tab/>
        <w:t>Release 11 All work items</w:t>
      </w:r>
      <w:bookmarkEnd w:id="22"/>
    </w:p>
    <w:p w:rsidR="007E711B" w:rsidRDefault="007E711B" w:rsidP="007E711B">
      <w:pPr>
        <w:rPr>
          <w:rFonts w:ascii="Arial" w:hAnsi="Arial" w:cs="Arial"/>
          <w:b/>
          <w:sz w:val="24"/>
        </w:rPr>
      </w:pPr>
      <w:r>
        <w:rPr>
          <w:rFonts w:ascii="Arial" w:hAnsi="Arial" w:cs="Arial"/>
          <w:b/>
          <w:color w:val="0000FF"/>
          <w:sz w:val="24"/>
        </w:rPr>
        <w:t>CP-190075</w:t>
      </w:r>
      <w:r>
        <w:rPr>
          <w:rFonts w:ascii="Arial" w:hAnsi="Arial" w:cs="Arial"/>
          <w:b/>
          <w:color w:val="0000FF"/>
          <w:sz w:val="24"/>
        </w:rPr>
        <w:tab/>
      </w:r>
      <w:r>
        <w:rPr>
          <w:rFonts w:ascii="Arial" w:hAnsi="Arial" w:cs="Arial"/>
          <w:b/>
          <w:sz w:val="24"/>
        </w:rPr>
        <w:t>CR pack on IMSProtoc5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100"/>
        <w:gridCol w:w="572"/>
        <w:gridCol w:w="560"/>
        <w:gridCol w:w="560"/>
        <w:gridCol w:w="510"/>
        <w:gridCol w:w="750"/>
        <w:gridCol w:w="2463"/>
      </w:tblGrid>
      <w:tr w:rsidR="007E711B" w:rsidTr="00EA7CD4">
        <w:tc>
          <w:tcPr>
            <w:tcW w:w="1131" w:type="dxa"/>
            <w:shd w:val="clear" w:color="auto" w:fill="auto"/>
          </w:tcPr>
          <w:p w:rsidR="007E711B" w:rsidRDefault="007E711B" w:rsidP="007E711B">
            <w:pPr>
              <w:pStyle w:val="TAH"/>
            </w:pPr>
            <w:r>
              <w:t>WG TDoc</w:t>
            </w:r>
          </w:p>
        </w:tc>
        <w:tc>
          <w:tcPr>
            <w:tcW w:w="1018" w:type="dxa"/>
            <w:shd w:val="clear" w:color="auto" w:fill="auto"/>
          </w:tcPr>
          <w:p w:rsidR="007E711B" w:rsidRDefault="007E711B" w:rsidP="007E711B">
            <w:pPr>
              <w:pStyle w:val="TAH"/>
            </w:pPr>
            <w:r>
              <w:t>WG decisn</w:t>
            </w:r>
          </w:p>
        </w:tc>
        <w:tc>
          <w:tcPr>
            <w:tcW w:w="1019" w:type="dxa"/>
            <w:shd w:val="clear" w:color="auto" w:fill="auto"/>
          </w:tcPr>
          <w:p w:rsidR="007E711B" w:rsidRDefault="007E711B" w:rsidP="007E711B">
            <w:pPr>
              <w:pStyle w:val="TAH"/>
            </w:pPr>
            <w:r>
              <w:t>TSG decisn</w:t>
            </w:r>
          </w:p>
        </w:tc>
        <w:tc>
          <w:tcPr>
            <w:tcW w:w="1130"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6" w:type="dxa"/>
            <w:shd w:val="clear" w:color="auto" w:fill="auto"/>
          </w:tcPr>
          <w:p w:rsidR="007E711B" w:rsidRDefault="007E711B" w:rsidP="007E711B">
            <w:pPr>
              <w:pStyle w:val="TAH"/>
            </w:pPr>
            <w:r>
              <w:t>rev</w:t>
            </w:r>
          </w:p>
        </w:tc>
        <w:tc>
          <w:tcPr>
            <w:tcW w:w="566"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750" w:type="dxa"/>
            <w:shd w:val="clear" w:color="auto" w:fill="auto"/>
          </w:tcPr>
          <w:p w:rsidR="007E711B" w:rsidRDefault="007E711B" w:rsidP="007E711B">
            <w:pPr>
              <w:pStyle w:val="TAH"/>
            </w:pPr>
            <w:r>
              <w:t>init vers</w:t>
            </w:r>
          </w:p>
        </w:tc>
        <w:tc>
          <w:tcPr>
            <w:tcW w:w="2593" w:type="dxa"/>
            <w:shd w:val="clear" w:color="auto" w:fill="auto"/>
          </w:tcPr>
          <w:p w:rsidR="007E711B" w:rsidRDefault="007E711B" w:rsidP="007E711B">
            <w:pPr>
              <w:pStyle w:val="TAH"/>
            </w:pPr>
            <w:r>
              <w:t>Title</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C1-191445</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6310</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Rel-11</w:t>
            </w:r>
          </w:p>
        </w:tc>
        <w:tc>
          <w:tcPr>
            <w:tcW w:w="750" w:type="dxa"/>
            <w:shd w:val="clear" w:color="auto" w:fill="auto"/>
          </w:tcPr>
          <w:p w:rsidR="007E711B" w:rsidRPr="00EA7CD4" w:rsidRDefault="007E711B" w:rsidP="007E711B">
            <w:pPr>
              <w:pStyle w:val="TAL"/>
              <w:rPr>
                <w:sz w:val="16"/>
              </w:rPr>
            </w:pPr>
            <w:r w:rsidRPr="00EA7CD4">
              <w:rPr>
                <w:sz w:val="16"/>
              </w:rPr>
              <w:t>11.28.0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C1-191446</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6311</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Rel-12</w:t>
            </w:r>
          </w:p>
        </w:tc>
        <w:tc>
          <w:tcPr>
            <w:tcW w:w="750" w:type="dxa"/>
            <w:shd w:val="clear" w:color="auto" w:fill="auto"/>
          </w:tcPr>
          <w:p w:rsidR="007E711B" w:rsidRPr="00EA7CD4" w:rsidRDefault="007E711B" w:rsidP="007E711B">
            <w:pPr>
              <w:pStyle w:val="TAL"/>
              <w:rPr>
                <w:sz w:val="16"/>
              </w:rPr>
            </w:pPr>
            <w:r w:rsidRPr="00EA7CD4">
              <w:rPr>
                <w:sz w:val="16"/>
              </w:rPr>
              <w:t>12.22.0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C1-191447</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6312</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Rel-13</w:t>
            </w:r>
          </w:p>
        </w:tc>
        <w:tc>
          <w:tcPr>
            <w:tcW w:w="750" w:type="dxa"/>
            <w:shd w:val="clear" w:color="auto" w:fill="auto"/>
          </w:tcPr>
          <w:p w:rsidR="007E711B" w:rsidRPr="00EA7CD4" w:rsidRDefault="007E711B" w:rsidP="007E711B">
            <w:pPr>
              <w:pStyle w:val="TAL"/>
              <w:rPr>
                <w:sz w:val="16"/>
              </w:rPr>
            </w:pPr>
            <w:r w:rsidRPr="00EA7CD4">
              <w:rPr>
                <w:sz w:val="16"/>
              </w:rPr>
              <w:t>13.15.0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C1-191448</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6313</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14.10.0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C1-191449</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6314</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15.5.0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C1-191450</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6315</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750" w:type="dxa"/>
            <w:shd w:val="clear" w:color="auto" w:fill="auto"/>
          </w:tcPr>
          <w:p w:rsidR="007E711B" w:rsidRPr="00EA7CD4" w:rsidRDefault="007E711B" w:rsidP="007E711B">
            <w:pPr>
              <w:pStyle w:val="TAL"/>
              <w:rPr>
                <w:sz w:val="16"/>
              </w:rPr>
            </w:pPr>
            <w:r w:rsidRPr="00EA7CD4">
              <w:rPr>
                <w:sz w:val="16"/>
              </w:rPr>
              <w:t>16.0.0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CP-190123</w:t>
      </w:r>
      <w:r>
        <w:rPr>
          <w:rFonts w:ascii="Arial" w:hAnsi="Arial" w:cs="Arial"/>
          <w:b/>
          <w:color w:val="0000FF"/>
          <w:sz w:val="24"/>
        </w:rPr>
        <w:tab/>
      </w:r>
      <w:r>
        <w:rPr>
          <w:rFonts w:ascii="Arial" w:hAnsi="Arial" w:cs="Arial"/>
          <w:b/>
          <w:sz w:val="24"/>
        </w:rPr>
        <w:t>CR pack on IMSProtoc5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001"/>
        <w:gridCol w:w="1009"/>
        <w:gridCol w:w="1100"/>
        <w:gridCol w:w="572"/>
        <w:gridCol w:w="560"/>
        <w:gridCol w:w="560"/>
        <w:gridCol w:w="510"/>
        <w:gridCol w:w="750"/>
        <w:gridCol w:w="2463"/>
      </w:tblGrid>
      <w:tr w:rsidR="007E711B" w:rsidTr="00EA7CD4">
        <w:tc>
          <w:tcPr>
            <w:tcW w:w="1131" w:type="dxa"/>
            <w:shd w:val="clear" w:color="auto" w:fill="auto"/>
          </w:tcPr>
          <w:p w:rsidR="007E711B" w:rsidRDefault="007E711B" w:rsidP="007E711B">
            <w:pPr>
              <w:pStyle w:val="TAH"/>
            </w:pPr>
            <w:r>
              <w:lastRenderedPageBreak/>
              <w:t>WG TDoc</w:t>
            </w:r>
          </w:p>
        </w:tc>
        <w:tc>
          <w:tcPr>
            <w:tcW w:w="1018" w:type="dxa"/>
            <w:shd w:val="clear" w:color="auto" w:fill="auto"/>
          </w:tcPr>
          <w:p w:rsidR="007E711B" w:rsidRDefault="007E711B" w:rsidP="007E711B">
            <w:pPr>
              <w:pStyle w:val="TAH"/>
            </w:pPr>
            <w:r>
              <w:t>WG decisn</w:t>
            </w:r>
          </w:p>
        </w:tc>
        <w:tc>
          <w:tcPr>
            <w:tcW w:w="1019" w:type="dxa"/>
            <w:shd w:val="clear" w:color="auto" w:fill="auto"/>
          </w:tcPr>
          <w:p w:rsidR="007E711B" w:rsidRDefault="007E711B" w:rsidP="007E711B">
            <w:pPr>
              <w:pStyle w:val="TAH"/>
            </w:pPr>
            <w:r>
              <w:t>TSG decisn</w:t>
            </w:r>
          </w:p>
        </w:tc>
        <w:tc>
          <w:tcPr>
            <w:tcW w:w="1130"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6" w:type="dxa"/>
            <w:shd w:val="clear" w:color="auto" w:fill="auto"/>
          </w:tcPr>
          <w:p w:rsidR="007E711B" w:rsidRDefault="007E711B" w:rsidP="007E711B">
            <w:pPr>
              <w:pStyle w:val="TAH"/>
            </w:pPr>
            <w:r>
              <w:t>rev</w:t>
            </w:r>
          </w:p>
        </w:tc>
        <w:tc>
          <w:tcPr>
            <w:tcW w:w="566"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750" w:type="dxa"/>
            <w:shd w:val="clear" w:color="auto" w:fill="auto"/>
          </w:tcPr>
          <w:p w:rsidR="007E711B" w:rsidRDefault="007E711B" w:rsidP="007E711B">
            <w:pPr>
              <w:pStyle w:val="TAH"/>
            </w:pPr>
            <w:r>
              <w:t>init vers</w:t>
            </w:r>
          </w:p>
        </w:tc>
        <w:tc>
          <w:tcPr>
            <w:tcW w:w="2593" w:type="dxa"/>
            <w:shd w:val="clear" w:color="auto" w:fill="auto"/>
          </w:tcPr>
          <w:p w:rsidR="007E711B" w:rsidRDefault="007E711B" w:rsidP="007E711B">
            <w:pPr>
              <w:pStyle w:val="TAH"/>
            </w:pPr>
            <w:r>
              <w:t>Title</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C3-190284</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0983</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Rel-11</w:t>
            </w:r>
          </w:p>
        </w:tc>
        <w:tc>
          <w:tcPr>
            <w:tcW w:w="750" w:type="dxa"/>
            <w:shd w:val="clear" w:color="auto" w:fill="auto"/>
          </w:tcPr>
          <w:p w:rsidR="007E711B" w:rsidRPr="00EA7CD4" w:rsidRDefault="007E711B" w:rsidP="007E711B">
            <w:pPr>
              <w:pStyle w:val="TAL"/>
              <w:rPr>
                <w:sz w:val="16"/>
              </w:rPr>
            </w:pPr>
            <w:r w:rsidRPr="00EA7CD4">
              <w:rPr>
                <w:sz w:val="16"/>
              </w:rPr>
              <w:t>11.24.0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C3-190285</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0984</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Rel-12</w:t>
            </w:r>
          </w:p>
        </w:tc>
        <w:tc>
          <w:tcPr>
            <w:tcW w:w="750" w:type="dxa"/>
            <w:shd w:val="clear" w:color="auto" w:fill="auto"/>
          </w:tcPr>
          <w:p w:rsidR="007E711B" w:rsidRPr="00EA7CD4" w:rsidRDefault="007E711B" w:rsidP="007E711B">
            <w:pPr>
              <w:pStyle w:val="TAL"/>
              <w:rPr>
                <w:sz w:val="16"/>
              </w:rPr>
            </w:pPr>
            <w:r w:rsidRPr="00EA7CD4">
              <w:rPr>
                <w:sz w:val="16"/>
              </w:rPr>
              <w:t>12.19.0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C3-190286</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0985</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Rel-13</w:t>
            </w:r>
          </w:p>
        </w:tc>
        <w:tc>
          <w:tcPr>
            <w:tcW w:w="750" w:type="dxa"/>
            <w:shd w:val="clear" w:color="auto" w:fill="auto"/>
          </w:tcPr>
          <w:p w:rsidR="007E711B" w:rsidRPr="00EA7CD4" w:rsidRDefault="007E711B" w:rsidP="007E711B">
            <w:pPr>
              <w:pStyle w:val="TAL"/>
              <w:rPr>
                <w:sz w:val="16"/>
              </w:rPr>
            </w:pPr>
            <w:r w:rsidRPr="00EA7CD4">
              <w:rPr>
                <w:sz w:val="16"/>
              </w:rPr>
              <w:t>13.12.0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C3-190287</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0986</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14.9.0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C3-190288</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0987</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15.6.0</w:t>
            </w:r>
          </w:p>
        </w:tc>
        <w:tc>
          <w:tcPr>
            <w:tcW w:w="2593" w:type="dxa"/>
            <w:shd w:val="clear" w:color="auto" w:fill="auto"/>
          </w:tcPr>
          <w:p w:rsidR="007E711B" w:rsidRPr="00EA7CD4" w:rsidRDefault="007E711B" w:rsidP="007E711B">
            <w:pPr>
              <w:pStyle w:val="TAL"/>
              <w:rPr>
                <w:sz w:val="16"/>
              </w:rPr>
            </w:pPr>
            <w:r w:rsidRPr="00EA7CD4">
              <w:rPr>
                <w:sz w:val="16"/>
              </w:rPr>
              <w:t>P-Served-User case orig-cdiv is now RFC 8498</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2"/>
      </w:pPr>
      <w:bookmarkStart w:id="23" w:name="_Toc3890319"/>
      <w:r>
        <w:t>12</w:t>
      </w:r>
      <w:r>
        <w:tab/>
        <w:t>Release 12 All work items</w:t>
      </w:r>
      <w:bookmarkEnd w:id="23"/>
    </w:p>
    <w:p w:rsidR="007E711B" w:rsidRDefault="007E711B" w:rsidP="007E711B">
      <w:pPr>
        <w:rPr>
          <w:rFonts w:ascii="Arial" w:hAnsi="Arial" w:cs="Arial"/>
          <w:b/>
          <w:sz w:val="24"/>
        </w:rPr>
      </w:pPr>
      <w:r>
        <w:rPr>
          <w:rFonts w:ascii="Arial" w:hAnsi="Arial" w:cs="Arial"/>
          <w:b/>
          <w:color w:val="0000FF"/>
          <w:sz w:val="24"/>
        </w:rPr>
        <w:t>CP-190076</w:t>
      </w:r>
      <w:r>
        <w:rPr>
          <w:rFonts w:ascii="Arial" w:hAnsi="Arial" w:cs="Arial"/>
          <w:b/>
          <w:color w:val="0000FF"/>
          <w:sz w:val="24"/>
        </w:rPr>
        <w:tab/>
      </w:r>
      <w:r>
        <w:rPr>
          <w:rFonts w:ascii="Arial" w:hAnsi="Arial" w:cs="Arial"/>
          <w:b/>
          <w:sz w:val="24"/>
        </w:rPr>
        <w:t>CR pack on EMC_PC</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8"/>
        <w:gridCol w:w="1096"/>
        <w:gridCol w:w="572"/>
        <w:gridCol w:w="560"/>
        <w:gridCol w:w="559"/>
        <w:gridCol w:w="510"/>
        <w:gridCol w:w="750"/>
        <w:gridCol w:w="2473"/>
      </w:tblGrid>
      <w:tr w:rsidR="007E711B" w:rsidTr="00EA7CD4">
        <w:tc>
          <w:tcPr>
            <w:tcW w:w="1131" w:type="dxa"/>
            <w:shd w:val="clear" w:color="auto" w:fill="auto"/>
          </w:tcPr>
          <w:p w:rsidR="007E711B" w:rsidRDefault="007E711B" w:rsidP="007E711B">
            <w:pPr>
              <w:pStyle w:val="TAH"/>
            </w:pPr>
            <w:r>
              <w:t>WG TDoc</w:t>
            </w:r>
          </w:p>
        </w:tc>
        <w:tc>
          <w:tcPr>
            <w:tcW w:w="1018" w:type="dxa"/>
            <w:shd w:val="clear" w:color="auto" w:fill="auto"/>
          </w:tcPr>
          <w:p w:rsidR="007E711B" w:rsidRDefault="007E711B" w:rsidP="007E711B">
            <w:pPr>
              <w:pStyle w:val="TAH"/>
            </w:pPr>
            <w:r>
              <w:t>WG decisn</w:t>
            </w:r>
          </w:p>
        </w:tc>
        <w:tc>
          <w:tcPr>
            <w:tcW w:w="1019" w:type="dxa"/>
            <w:shd w:val="clear" w:color="auto" w:fill="auto"/>
          </w:tcPr>
          <w:p w:rsidR="007E711B" w:rsidRDefault="007E711B" w:rsidP="007E711B">
            <w:pPr>
              <w:pStyle w:val="TAH"/>
            </w:pPr>
            <w:r>
              <w:t>TSG decisn</w:t>
            </w:r>
          </w:p>
        </w:tc>
        <w:tc>
          <w:tcPr>
            <w:tcW w:w="1129"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6" w:type="dxa"/>
            <w:shd w:val="clear" w:color="auto" w:fill="auto"/>
          </w:tcPr>
          <w:p w:rsidR="007E711B" w:rsidRDefault="007E711B" w:rsidP="007E711B">
            <w:pPr>
              <w:pStyle w:val="TAH"/>
            </w:pPr>
            <w:r>
              <w:t>rev</w:t>
            </w:r>
          </w:p>
        </w:tc>
        <w:tc>
          <w:tcPr>
            <w:tcW w:w="566"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750" w:type="dxa"/>
            <w:shd w:val="clear" w:color="auto" w:fill="auto"/>
          </w:tcPr>
          <w:p w:rsidR="007E711B" w:rsidRDefault="007E711B" w:rsidP="007E711B">
            <w:pPr>
              <w:pStyle w:val="TAH"/>
            </w:pPr>
            <w:r>
              <w:t>init vers</w:t>
            </w:r>
          </w:p>
        </w:tc>
        <w:tc>
          <w:tcPr>
            <w:tcW w:w="2594" w:type="dxa"/>
            <w:shd w:val="clear" w:color="auto" w:fill="auto"/>
          </w:tcPr>
          <w:p w:rsidR="007E711B" w:rsidRDefault="007E711B" w:rsidP="007E711B">
            <w:pPr>
              <w:pStyle w:val="TAH"/>
            </w:pPr>
            <w:r>
              <w:t>Title</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C1-191072</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6305</w:t>
            </w:r>
          </w:p>
        </w:tc>
        <w:tc>
          <w:tcPr>
            <w:tcW w:w="566" w:type="dxa"/>
            <w:shd w:val="clear" w:color="auto" w:fill="auto"/>
          </w:tcPr>
          <w:p w:rsidR="007E711B" w:rsidRPr="00EA7CD4" w:rsidRDefault="007E711B" w:rsidP="007E711B">
            <w:pPr>
              <w:pStyle w:val="TAL"/>
              <w:rPr>
                <w:sz w:val="16"/>
              </w:rPr>
            </w:pP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Rel-12</w:t>
            </w:r>
          </w:p>
        </w:tc>
        <w:tc>
          <w:tcPr>
            <w:tcW w:w="750" w:type="dxa"/>
            <w:shd w:val="clear" w:color="auto" w:fill="auto"/>
          </w:tcPr>
          <w:p w:rsidR="007E711B" w:rsidRPr="00EA7CD4" w:rsidRDefault="007E711B" w:rsidP="007E711B">
            <w:pPr>
              <w:pStyle w:val="TAL"/>
              <w:rPr>
                <w:sz w:val="16"/>
              </w:rPr>
            </w:pPr>
            <w:r w:rsidRPr="00EA7CD4">
              <w:rPr>
                <w:sz w:val="16"/>
              </w:rPr>
              <w:t>12.22.0</w:t>
            </w:r>
          </w:p>
        </w:tc>
        <w:tc>
          <w:tcPr>
            <w:tcW w:w="2594" w:type="dxa"/>
            <w:shd w:val="clear" w:color="auto" w:fill="auto"/>
          </w:tcPr>
          <w:p w:rsidR="007E711B" w:rsidRPr="00EA7CD4" w:rsidRDefault="007E711B" w:rsidP="007E711B">
            <w:pPr>
              <w:pStyle w:val="TAL"/>
              <w:rPr>
                <w:sz w:val="16"/>
              </w:rPr>
            </w:pPr>
            <w:r w:rsidRPr="00EA7CD4">
              <w:rPr>
                <w:sz w:val="16"/>
              </w:rPr>
              <w:t>Terminating INVITE when only IMS emergency registered</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C1-191073</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6306</w:t>
            </w:r>
          </w:p>
        </w:tc>
        <w:tc>
          <w:tcPr>
            <w:tcW w:w="566" w:type="dxa"/>
            <w:shd w:val="clear" w:color="auto" w:fill="auto"/>
          </w:tcPr>
          <w:p w:rsidR="007E711B" w:rsidRPr="00EA7CD4" w:rsidRDefault="007E711B" w:rsidP="007E711B">
            <w:pPr>
              <w:pStyle w:val="TAL"/>
              <w:rPr>
                <w:sz w:val="16"/>
              </w:rPr>
            </w:pP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Rel-13</w:t>
            </w:r>
          </w:p>
        </w:tc>
        <w:tc>
          <w:tcPr>
            <w:tcW w:w="750" w:type="dxa"/>
            <w:shd w:val="clear" w:color="auto" w:fill="auto"/>
          </w:tcPr>
          <w:p w:rsidR="007E711B" w:rsidRPr="00EA7CD4" w:rsidRDefault="007E711B" w:rsidP="007E711B">
            <w:pPr>
              <w:pStyle w:val="TAL"/>
              <w:rPr>
                <w:sz w:val="16"/>
              </w:rPr>
            </w:pPr>
            <w:r w:rsidRPr="00EA7CD4">
              <w:rPr>
                <w:sz w:val="16"/>
              </w:rPr>
              <w:t>13.15.0</w:t>
            </w:r>
          </w:p>
        </w:tc>
        <w:tc>
          <w:tcPr>
            <w:tcW w:w="2594" w:type="dxa"/>
            <w:shd w:val="clear" w:color="auto" w:fill="auto"/>
          </w:tcPr>
          <w:p w:rsidR="007E711B" w:rsidRPr="00EA7CD4" w:rsidRDefault="007E711B" w:rsidP="007E711B">
            <w:pPr>
              <w:pStyle w:val="TAL"/>
              <w:rPr>
                <w:sz w:val="16"/>
              </w:rPr>
            </w:pPr>
            <w:r w:rsidRPr="00EA7CD4">
              <w:rPr>
                <w:sz w:val="16"/>
              </w:rPr>
              <w:t>Terminating INVITE when only IMS emergency registered</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C1-191074</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6307</w:t>
            </w:r>
          </w:p>
        </w:tc>
        <w:tc>
          <w:tcPr>
            <w:tcW w:w="566" w:type="dxa"/>
            <w:shd w:val="clear" w:color="auto" w:fill="auto"/>
          </w:tcPr>
          <w:p w:rsidR="007E711B" w:rsidRPr="00EA7CD4" w:rsidRDefault="007E711B" w:rsidP="007E711B">
            <w:pPr>
              <w:pStyle w:val="TAL"/>
              <w:rPr>
                <w:sz w:val="16"/>
              </w:rPr>
            </w:pP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14.10.0</w:t>
            </w:r>
          </w:p>
        </w:tc>
        <w:tc>
          <w:tcPr>
            <w:tcW w:w="2594" w:type="dxa"/>
            <w:shd w:val="clear" w:color="auto" w:fill="auto"/>
          </w:tcPr>
          <w:p w:rsidR="007E711B" w:rsidRPr="00EA7CD4" w:rsidRDefault="007E711B" w:rsidP="007E711B">
            <w:pPr>
              <w:pStyle w:val="TAL"/>
              <w:rPr>
                <w:sz w:val="16"/>
              </w:rPr>
            </w:pPr>
            <w:r w:rsidRPr="00EA7CD4">
              <w:rPr>
                <w:sz w:val="16"/>
              </w:rPr>
              <w:t>Terminating INVITE when only IMS emergency registered</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C1-191075</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6308</w:t>
            </w:r>
          </w:p>
        </w:tc>
        <w:tc>
          <w:tcPr>
            <w:tcW w:w="566" w:type="dxa"/>
            <w:shd w:val="clear" w:color="auto" w:fill="auto"/>
          </w:tcPr>
          <w:p w:rsidR="007E711B" w:rsidRPr="00EA7CD4" w:rsidRDefault="007E711B" w:rsidP="007E711B">
            <w:pPr>
              <w:pStyle w:val="TAL"/>
              <w:rPr>
                <w:sz w:val="16"/>
              </w:rPr>
            </w:pP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15.5.0</w:t>
            </w:r>
          </w:p>
        </w:tc>
        <w:tc>
          <w:tcPr>
            <w:tcW w:w="2594" w:type="dxa"/>
            <w:shd w:val="clear" w:color="auto" w:fill="auto"/>
          </w:tcPr>
          <w:p w:rsidR="007E711B" w:rsidRPr="00EA7CD4" w:rsidRDefault="007E711B" w:rsidP="007E711B">
            <w:pPr>
              <w:pStyle w:val="TAL"/>
              <w:rPr>
                <w:sz w:val="16"/>
              </w:rPr>
            </w:pPr>
            <w:r w:rsidRPr="00EA7CD4">
              <w:rPr>
                <w:sz w:val="16"/>
              </w:rPr>
              <w:t>Terminating INVITE when only IMS emergency registered</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C1-191076</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6309</w:t>
            </w:r>
          </w:p>
        </w:tc>
        <w:tc>
          <w:tcPr>
            <w:tcW w:w="566" w:type="dxa"/>
            <w:shd w:val="clear" w:color="auto" w:fill="auto"/>
          </w:tcPr>
          <w:p w:rsidR="007E711B" w:rsidRPr="00EA7CD4" w:rsidRDefault="007E711B" w:rsidP="007E711B">
            <w:pPr>
              <w:pStyle w:val="TAL"/>
              <w:rPr>
                <w:sz w:val="16"/>
              </w:rPr>
            </w:pP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750" w:type="dxa"/>
            <w:shd w:val="clear" w:color="auto" w:fill="auto"/>
          </w:tcPr>
          <w:p w:rsidR="007E711B" w:rsidRPr="00EA7CD4" w:rsidRDefault="007E711B" w:rsidP="007E711B">
            <w:pPr>
              <w:pStyle w:val="TAL"/>
              <w:rPr>
                <w:sz w:val="16"/>
              </w:rPr>
            </w:pPr>
            <w:r w:rsidRPr="00EA7CD4">
              <w:rPr>
                <w:sz w:val="16"/>
              </w:rPr>
              <w:t>16.0.0</w:t>
            </w:r>
          </w:p>
        </w:tc>
        <w:tc>
          <w:tcPr>
            <w:tcW w:w="2594" w:type="dxa"/>
            <w:shd w:val="clear" w:color="auto" w:fill="auto"/>
          </w:tcPr>
          <w:p w:rsidR="007E711B" w:rsidRPr="00EA7CD4" w:rsidRDefault="007E711B" w:rsidP="007E711B">
            <w:pPr>
              <w:pStyle w:val="TAL"/>
              <w:rPr>
                <w:sz w:val="16"/>
              </w:rPr>
            </w:pPr>
            <w:r w:rsidRPr="00EA7CD4">
              <w:rPr>
                <w:sz w:val="16"/>
              </w:rPr>
              <w:t>Terminating INVITE when only IMS emergency registered</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2"/>
      </w:pPr>
      <w:bookmarkStart w:id="24" w:name="_Toc3890320"/>
      <w:r>
        <w:t>13</w:t>
      </w:r>
      <w:r>
        <w:tab/>
        <w:t>Release 13</w:t>
      </w:r>
      <w:bookmarkEnd w:id="24"/>
    </w:p>
    <w:p w:rsidR="007E711B" w:rsidRDefault="007E711B" w:rsidP="007E711B">
      <w:pPr>
        <w:rPr>
          <w:rFonts w:ascii="Arial" w:hAnsi="Arial" w:cs="Arial"/>
          <w:b/>
          <w:sz w:val="24"/>
        </w:rPr>
      </w:pPr>
      <w:r>
        <w:rPr>
          <w:rFonts w:ascii="Arial" w:hAnsi="Arial" w:cs="Arial"/>
          <w:b/>
          <w:color w:val="0000FF"/>
          <w:sz w:val="24"/>
        </w:rPr>
        <w:t>CP-190077</w:t>
      </w:r>
      <w:r>
        <w:rPr>
          <w:rFonts w:ascii="Arial" w:hAnsi="Arial" w:cs="Arial"/>
          <w:b/>
          <w:color w:val="0000FF"/>
          <w:sz w:val="24"/>
        </w:rPr>
        <w:tab/>
      </w:r>
      <w:r>
        <w:rPr>
          <w:rFonts w:ascii="Arial" w:hAnsi="Arial" w:cs="Arial"/>
          <w:b/>
          <w:sz w:val="24"/>
        </w:rPr>
        <w:t>CR pack on IMSProtoc7</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9"/>
        <w:gridCol w:w="1098"/>
        <w:gridCol w:w="572"/>
        <w:gridCol w:w="560"/>
        <w:gridCol w:w="559"/>
        <w:gridCol w:w="510"/>
        <w:gridCol w:w="750"/>
        <w:gridCol w:w="2469"/>
      </w:tblGrid>
      <w:tr w:rsidR="007E711B" w:rsidTr="00EA7CD4">
        <w:tc>
          <w:tcPr>
            <w:tcW w:w="1131" w:type="dxa"/>
            <w:shd w:val="clear" w:color="auto" w:fill="auto"/>
          </w:tcPr>
          <w:p w:rsidR="007E711B" w:rsidRDefault="007E711B" w:rsidP="007E711B">
            <w:pPr>
              <w:pStyle w:val="TAH"/>
            </w:pPr>
            <w:r>
              <w:t>WG TDoc</w:t>
            </w:r>
          </w:p>
        </w:tc>
        <w:tc>
          <w:tcPr>
            <w:tcW w:w="1018" w:type="dxa"/>
            <w:shd w:val="clear" w:color="auto" w:fill="auto"/>
          </w:tcPr>
          <w:p w:rsidR="007E711B" w:rsidRDefault="007E711B" w:rsidP="007E711B">
            <w:pPr>
              <w:pStyle w:val="TAH"/>
            </w:pPr>
            <w:r>
              <w:t>WG decisn</w:t>
            </w:r>
          </w:p>
        </w:tc>
        <w:tc>
          <w:tcPr>
            <w:tcW w:w="1019" w:type="dxa"/>
            <w:shd w:val="clear" w:color="auto" w:fill="auto"/>
          </w:tcPr>
          <w:p w:rsidR="007E711B" w:rsidRDefault="007E711B" w:rsidP="007E711B">
            <w:pPr>
              <w:pStyle w:val="TAH"/>
            </w:pPr>
            <w:r>
              <w:t>TSG decisn</w:t>
            </w:r>
          </w:p>
        </w:tc>
        <w:tc>
          <w:tcPr>
            <w:tcW w:w="1130"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6" w:type="dxa"/>
            <w:shd w:val="clear" w:color="auto" w:fill="auto"/>
          </w:tcPr>
          <w:p w:rsidR="007E711B" w:rsidRDefault="007E711B" w:rsidP="007E711B">
            <w:pPr>
              <w:pStyle w:val="TAH"/>
            </w:pPr>
            <w:r>
              <w:t>rev</w:t>
            </w:r>
          </w:p>
        </w:tc>
        <w:tc>
          <w:tcPr>
            <w:tcW w:w="566"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750" w:type="dxa"/>
            <w:shd w:val="clear" w:color="auto" w:fill="auto"/>
          </w:tcPr>
          <w:p w:rsidR="007E711B" w:rsidRDefault="007E711B" w:rsidP="007E711B">
            <w:pPr>
              <w:pStyle w:val="TAH"/>
            </w:pPr>
            <w:r>
              <w:t>init vers</w:t>
            </w:r>
          </w:p>
        </w:tc>
        <w:tc>
          <w:tcPr>
            <w:tcW w:w="2593" w:type="dxa"/>
            <w:shd w:val="clear" w:color="auto" w:fill="auto"/>
          </w:tcPr>
          <w:p w:rsidR="007E711B" w:rsidRDefault="007E711B" w:rsidP="007E711B">
            <w:pPr>
              <w:pStyle w:val="TAH"/>
            </w:pPr>
            <w:r>
              <w:t>Title</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C1-191452</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6281</w:t>
            </w:r>
          </w:p>
        </w:tc>
        <w:tc>
          <w:tcPr>
            <w:tcW w:w="566" w:type="dxa"/>
            <w:shd w:val="clear" w:color="auto" w:fill="auto"/>
          </w:tcPr>
          <w:p w:rsidR="007E711B" w:rsidRPr="00EA7CD4" w:rsidRDefault="007E711B" w:rsidP="007E711B">
            <w:pPr>
              <w:pStyle w:val="TAL"/>
              <w:rPr>
                <w:sz w:val="16"/>
              </w:rPr>
            </w:pPr>
            <w:r w:rsidRPr="00EA7CD4">
              <w:rPr>
                <w:sz w:val="16"/>
              </w:rPr>
              <w:t>3</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Rel-13</w:t>
            </w:r>
          </w:p>
        </w:tc>
        <w:tc>
          <w:tcPr>
            <w:tcW w:w="750" w:type="dxa"/>
            <w:shd w:val="clear" w:color="auto" w:fill="auto"/>
          </w:tcPr>
          <w:p w:rsidR="007E711B" w:rsidRPr="00EA7CD4" w:rsidRDefault="007E711B" w:rsidP="007E711B">
            <w:pPr>
              <w:pStyle w:val="TAL"/>
              <w:rPr>
                <w:sz w:val="16"/>
              </w:rPr>
            </w:pPr>
            <w:r w:rsidRPr="00EA7CD4">
              <w:rPr>
                <w:sz w:val="16"/>
              </w:rPr>
              <w:t>13.15.0</w:t>
            </w:r>
          </w:p>
        </w:tc>
        <w:tc>
          <w:tcPr>
            <w:tcW w:w="2593" w:type="dxa"/>
            <w:shd w:val="clear" w:color="auto" w:fill="auto"/>
          </w:tcPr>
          <w:p w:rsidR="007E711B" w:rsidRPr="00EA7CD4" w:rsidRDefault="007E711B" w:rsidP="007E711B">
            <w:pPr>
              <w:pStyle w:val="TAL"/>
              <w:rPr>
                <w:sz w:val="16"/>
              </w:rPr>
            </w:pPr>
            <w:r w:rsidRPr="00EA7CD4">
              <w:rPr>
                <w:sz w:val="16"/>
              </w:rPr>
              <w:t>EN on ETSI 283 035</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C1-191453</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6282</w:t>
            </w:r>
          </w:p>
        </w:tc>
        <w:tc>
          <w:tcPr>
            <w:tcW w:w="566" w:type="dxa"/>
            <w:shd w:val="clear" w:color="auto" w:fill="auto"/>
          </w:tcPr>
          <w:p w:rsidR="007E711B" w:rsidRPr="00EA7CD4" w:rsidRDefault="007E711B" w:rsidP="007E711B">
            <w:pPr>
              <w:pStyle w:val="TAL"/>
              <w:rPr>
                <w:sz w:val="16"/>
              </w:rPr>
            </w:pPr>
            <w:r w:rsidRPr="00EA7CD4">
              <w:rPr>
                <w:sz w:val="16"/>
              </w:rPr>
              <w:t>3</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14.10.0</w:t>
            </w:r>
          </w:p>
        </w:tc>
        <w:tc>
          <w:tcPr>
            <w:tcW w:w="2593" w:type="dxa"/>
            <w:shd w:val="clear" w:color="auto" w:fill="auto"/>
          </w:tcPr>
          <w:p w:rsidR="007E711B" w:rsidRPr="00EA7CD4" w:rsidRDefault="007E711B" w:rsidP="007E711B">
            <w:pPr>
              <w:pStyle w:val="TAL"/>
              <w:rPr>
                <w:sz w:val="16"/>
              </w:rPr>
            </w:pPr>
            <w:r w:rsidRPr="00EA7CD4">
              <w:rPr>
                <w:sz w:val="16"/>
              </w:rPr>
              <w:t>EN on ETSI 283 035</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C1-191454</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6283</w:t>
            </w:r>
          </w:p>
        </w:tc>
        <w:tc>
          <w:tcPr>
            <w:tcW w:w="566" w:type="dxa"/>
            <w:shd w:val="clear" w:color="auto" w:fill="auto"/>
          </w:tcPr>
          <w:p w:rsidR="007E711B" w:rsidRPr="00EA7CD4" w:rsidRDefault="007E711B" w:rsidP="007E711B">
            <w:pPr>
              <w:pStyle w:val="TAL"/>
              <w:rPr>
                <w:sz w:val="16"/>
              </w:rPr>
            </w:pPr>
            <w:r w:rsidRPr="00EA7CD4">
              <w:rPr>
                <w:sz w:val="16"/>
              </w:rPr>
              <w:t>3</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15.5.0</w:t>
            </w:r>
          </w:p>
        </w:tc>
        <w:tc>
          <w:tcPr>
            <w:tcW w:w="2593" w:type="dxa"/>
            <w:shd w:val="clear" w:color="auto" w:fill="auto"/>
          </w:tcPr>
          <w:p w:rsidR="007E711B" w:rsidRPr="00EA7CD4" w:rsidRDefault="007E711B" w:rsidP="007E711B">
            <w:pPr>
              <w:pStyle w:val="TAL"/>
              <w:rPr>
                <w:sz w:val="16"/>
              </w:rPr>
            </w:pPr>
            <w:r w:rsidRPr="00EA7CD4">
              <w:rPr>
                <w:sz w:val="16"/>
              </w:rPr>
              <w:t>EN on ETSI 283 035</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C1-191455</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6284</w:t>
            </w:r>
          </w:p>
        </w:tc>
        <w:tc>
          <w:tcPr>
            <w:tcW w:w="566" w:type="dxa"/>
            <w:shd w:val="clear" w:color="auto" w:fill="auto"/>
          </w:tcPr>
          <w:p w:rsidR="007E711B" w:rsidRPr="00EA7CD4" w:rsidRDefault="007E711B" w:rsidP="007E711B">
            <w:pPr>
              <w:pStyle w:val="TAL"/>
              <w:rPr>
                <w:sz w:val="16"/>
              </w:rPr>
            </w:pPr>
            <w:r w:rsidRPr="00EA7CD4">
              <w:rPr>
                <w:sz w:val="16"/>
              </w:rPr>
              <w:t>3</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750" w:type="dxa"/>
            <w:shd w:val="clear" w:color="auto" w:fill="auto"/>
          </w:tcPr>
          <w:p w:rsidR="007E711B" w:rsidRPr="00EA7CD4" w:rsidRDefault="007E711B" w:rsidP="007E711B">
            <w:pPr>
              <w:pStyle w:val="TAL"/>
              <w:rPr>
                <w:sz w:val="16"/>
              </w:rPr>
            </w:pPr>
            <w:r w:rsidRPr="00EA7CD4">
              <w:rPr>
                <w:sz w:val="16"/>
              </w:rPr>
              <w:t>16.0.0</w:t>
            </w:r>
          </w:p>
        </w:tc>
        <w:tc>
          <w:tcPr>
            <w:tcW w:w="2593" w:type="dxa"/>
            <w:shd w:val="clear" w:color="auto" w:fill="auto"/>
          </w:tcPr>
          <w:p w:rsidR="007E711B" w:rsidRPr="00EA7CD4" w:rsidRDefault="007E711B" w:rsidP="007E711B">
            <w:pPr>
              <w:pStyle w:val="TAL"/>
              <w:rPr>
                <w:sz w:val="16"/>
              </w:rPr>
            </w:pPr>
            <w:r w:rsidRPr="00EA7CD4">
              <w:rPr>
                <w:sz w:val="16"/>
              </w:rPr>
              <w:t>EN on ETSI 283 035</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C1-191458</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6296</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Rel-13</w:t>
            </w:r>
          </w:p>
        </w:tc>
        <w:tc>
          <w:tcPr>
            <w:tcW w:w="750" w:type="dxa"/>
            <w:shd w:val="clear" w:color="auto" w:fill="auto"/>
          </w:tcPr>
          <w:p w:rsidR="007E711B" w:rsidRPr="00EA7CD4" w:rsidRDefault="007E711B" w:rsidP="007E711B">
            <w:pPr>
              <w:pStyle w:val="TAL"/>
              <w:rPr>
                <w:sz w:val="16"/>
              </w:rPr>
            </w:pPr>
            <w:r w:rsidRPr="00EA7CD4">
              <w:rPr>
                <w:sz w:val="16"/>
              </w:rPr>
              <w:t>13.15.0</w:t>
            </w:r>
          </w:p>
        </w:tc>
        <w:tc>
          <w:tcPr>
            <w:tcW w:w="2593" w:type="dxa"/>
            <w:shd w:val="clear" w:color="auto" w:fill="auto"/>
          </w:tcPr>
          <w:p w:rsidR="007E711B" w:rsidRPr="00EA7CD4" w:rsidRDefault="007E711B" w:rsidP="007E711B">
            <w:pPr>
              <w:pStyle w:val="TAL"/>
              <w:rPr>
                <w:sz w:val="16"/>
              </w:rPr>
            </w:pPr>
            <w:r w:rsidRPr="00EA7CD4">
              <w:rPr>
                <w:sz w:val="16"/>
              </w:rPr>
              <w:t>Remove last few debug references from Rel-13</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CP-190078</w:t>
      </w:r>
      <w:r>
        <w:rPr>
          <w:rFonts w:ascii="Arial" w:hAnsi="Arial" w:cs="Arial"/>
          <w:b/>
          <w:color w:val="0000FF"/>
          <w:sz w:val="24"/>
        </w:rPr>
        <w:tab/>
      </w:r>
      <w:r>
        <w:rPr>
          <w:rFonts w:ascii="Arial" w:hAnsi="Arial" w:cs="Arial"/>
          <w:b/>
          <w:sz w:val="24"/>
        </w:rPr>
        <w:t>CR pack on MCPTT-CT</w:t>
      </w:r>
    </w:p>
    <w:p w:rsidR="007E711B" w:rsidRDefault="007E711B" w:rsidP="007E71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1"/>
        <w:gridCol w:w="1009"/>
        <w:gridCol w:w="1098"/>
        <w:gridCol w:w="572"/>
        <w:gridCol w:w="560"/>
        <w:gridCol w:w="559"/>
        <w:gridCol w:w="510"/>
        <w:gridCol w:w="750"/>
        <w:gridCol w:w="2469"/>
      </w:tblGrid>
      <w:tr w:rsidR="007E711B" w:rsidTr="00EA7CD4">
        <w:tc>
          <w:tcPr>
            <w:tcW w:w="1130" w:type="dxa"/>
            <w:shd w:val="clear" w:color="auto" w:fill="auto"/>
          </w:tcPr>
          <w:p w:rsidR="007E711B" w:rsidRDefault="007E711B" w:rsidP="007E711B">
            <w:pPr>
              <w:pStyle w:val="TAH"/>
            </w:pPr>
            <w:r>
              <w:t>WG TDoc</w:t>
            </w:r>
          </w:p>
        </w:tc>
        <w:tc>
          <w:tcPr>
            <w:tcW w:w="1018" w:type="dxa"/>
            <w:shd w:val="clear" w:color="auto" w:fill="auto"/>
          </w:tcPr>
          <w:p w:rsidR="007E711B" w:rsidRDefault="007E711B" w:rsidP="007E711B">
            <w:pPr>
              <w:pStyle w:val="TAH"/>
            </w:pPr>
            <w:r>
              <w:t>WG decisn</w:t>
            </w:r>
          </w:p>
        </w:tc>
        <w:tc>
          <w:tcPr>
            <w:tcW w:w="1019" w:type="dxa"/>
            <w:shd w:val="clear" w:color="auto" w:fill="auto"/>
          </w:tcPr>
          <w:p w:rsidR="007E711B" w:rsidRDefault="007E711B" w:rsidP="007E711B">
            <w:pPr>
              <w:pStyle w:val="TAH"/>
            </w:pPr>
            <w:r>
              <w:t>TSG decisn</w:t>
            </w:r>
          </w:p>
        </w:tc>
        <w:tc>
          <w:tcPr>
            <w:tcW w:w="1130"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6" w:type="dxa"/>
            <w:shd w:val="clear" w:color="auto" w:fill="auto"/>
          </w:tcPr>
          <w:p w:rsidR="007E711B" w:rsidRDefault="007E711B" w:rsidP="007E711B">
            <w:pPr>
              <w:pStyle w:val="TAH"/>
            </w:pPr>
            <w:r>
              <w:t>rev</w:t>
            </w:r>
          </w:p>
        </w:tc>
        <w:tc>
          <w:tcPr>
            <w:tcW w:w="566"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750" w:type="dxa"/>
            <w:shd w:val="clear" w:color="auto" w:fill="auto"/>
          </w:tcPr>
          <w:p w:rsidR="007E711B" w:rsidRDefault="007E711B" w:rsidP="007E711B">
            <w:pPr>
              <w:pStyle w:val="TAH"/>
            </w:pPr>
            <w:r>
              <w:t>init vers</w:t>
            </w:r>
          </w:p>
        </w:tc>
        <w:tc>
          <w:tcPr>
            <w:tcW w:w="2594" w:type="dxa"/>
            <w:shd w:val="clear" w:color="auto" w:fill="auto"/>
          </w:tcPr>
          <w:p w:rsidR="007E711B" w:rsidRDefault="007E711B" w:rsidP="007E711B">
            <w:pPr>
              <w:pStyle w:val="TAH"/>
            </w:pPr>
            <w:r>
              <w:t>Title</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C1-190181</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24.483</w:t>
            </w:r>
          </w:p>
        </w:tc>
        <w:tc>
          <w:tcPr>
            <w:tcW w:w="572" w:type="dxa"/>
            <w:shd w:val="clear" w:color="auto" w:fill="auto"/>
          </w:tcPr>
          <w:p w:rsidR="007E711B" w:rsidRPr="00EA7CD4" w:rsidRDefault="007E711B" w:rsidP="007E711B">
            <w:pPr>
              <w:pStyle w:val="TAL"/>
              <w:rPr>
                <w:sz w:val="16"/>
              </w:rPr>
            </w:pPr>
            <w:r w:rsidRPr="00EA7CD4">
              <w:rPr>
                <w:sz w:val="16"/>
              </w:rPr>
              <w:t>0049</w:t>
            </w:r>
          </w:p>
        </w:tc>
        <w:tc>
          <w:tcPr>
            <w:tcW w:w="566" w:type="dxa"/>
            <w:shd w:val="clear" w:color="auto" w:fill="auto"/>
          </w:tcPr>
          <w:p w:rsidR="007E711B" w:rsidRPr="00EA7CD4" w:rsidRDefault="007E711B" w:rsidP="007E711B">
            <w:pPr>
              <w:pStyle w:val="TAL"/>
              <w:rPr>
                <w:sz w:val="16"/>
              </w:rPr>
            </w:pP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Rel-13</w:t>
            </w:r>
          </w:p>
        </w:tc>
        <w:tc>
          <w:tcPr>
            <w:tcW w:w="750" w:type="dxa"/>
            <w:shd w:val="clear" w:color="auto" w:fill="auto"/>
          </w:tcPr>
          <w:p w:rsidR="007E711B" w:rsidRPr="00EA7CD4" w:rsidRDefault="007E711B" w:rsidP="007E711B">
            <w:pPr>
              <w:pStyle w:val="TAL"/>
              <w:rPr>
                <w:sz w:val="16"/>
              </w:rPr>
            </w:pPr>
            <w:r w:rsidRPr="00EA7CD4">
              <w:rPr>
                <w:sz w:val="16"/>
              </w:rPr>
              <w:t>13.6.0</w:t>
            </w:r>
          </w:p>
        </w:tc>
        <w:tc>
          <w:tcPr>
            <w:tcW w:w="2594" w:type="dxa"/>
            <w:shd w:val="clear" w:color="auto" w:fill="auto"/>
          </w:tcPr>
          <w:p w:rsidR="007E711B" w:rsidRPr="00EA7CD4" w:rsidRDefault="007E711B" w:rsidP="007E711B">
            <w:pPr>
              <w:pStyle w:val="TAL"/>
              <w:rPr>
                <w:sz w:val="16"/>
              </w:rPr>
            </w:pPr>
            <w:r w:rsidRPr="00EA7CD4">
              <w:rPr>
                <w:sz w:val="16"/>
              </w:rPr>
              <w:t>Counter Names Rel13 24.483 CR</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C1-190432</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24.379</w:t>
            </w:r>
          </w:p>
        </w:tc>
        <w:tc>
          <w:tcPr>
            <w:tcW w:w="572" w:type="dxa"/>
            <w:shd w:val="clear" w:color="auto" w:fill="auto"/>
          </w:tcPr>
          <w:p w:rsidR="007E711B" w:rsidRPr="00EA7CD4" w:rsidRDefault="007E711B" w:rsidP="007E711B">
            <w:pPr>
              <w:pStyle w:val="TAL"/>
              <w:rPr>
                <w:sz w:val="16"/>
              </w:rPr>
            </w:pPr>
            <w:r w:rsidRPr="00EA7CD4">
              <w:rPr>
                <w:sz w:val="16"/>
              </w:rPr>
              <w:t>0466</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Rel-13</w:t>
            </w:r>
          </w:p>
        </w:tc>
        <w:tc>
          <w:tcPr>
            <w:tcW w:w="750" w:type="dxa"/>
            <w:shd w:val="clear" w:color="auto" w:fill="auto"/>
          </w:tcPr>
          <w:p w:rsidR="007E711B" w:rsidRPr="00EA7CD4" w:rsidRDefault="007E711B" w:rsidP="007E711B">
            <w:pPr>
              <w:pStyle w:val="TAL"/>
              <w:rPr>
                <w:sz w:val="16"/>
              </w:rPr>
            </w:pPr>
            <w:r w:rsidRPr="00EA7CD4">
              <w:rPr>
                <w:sz w:val="16"/>
              </w:rPr>
              <w:t>13.11.0</w:t>
            </w:r>
          </w:p>
        </w:tc>
        <w:tc>
          <w:tcPr>
            <w:tcW w:w="2594" w:type="dxa"/>
            <w:shd w:val="clear" w:color="auto" w:fill="auto"/>
          </w:tcPr>
          <w:p w:rsidR="007E711B" w:rsidRPr="00EA7CD4" w:rsidRDefault="007E711B" w:rsidP="007E711B">
            <w:pPr>
              <w:pStyle w:val="TAL"/>
              <w:rPr>
                <w:sz w:val="16"/>
              </w:rPr>
            </w:pPr>
            <w:r w:rsidRPr="00EA7CD4">
              <w:rPr>
                <w:sz w:val="16"/>
              </w:rPr>
              <w:t>Broadcast Group Call Rel13 24.379 CR</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C1-190433</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24.379</w:t>
            </w:r>
          </w:p>
        </w:tc>
        <w:tc>
          <w:tcPr>
            <w:tcW w:w="572" w:type="dxa"/>
            <w:shd w:val="clear" w:color="auto" w:fill="auto"/>
          </w:tcPr>
          <w:p w:rsidR="007E711B" w:rsidRPr="00EA7CD4" w:rsidRDefault="007E711B" w:rsidP="007E711B">
            <w:pPr>
              <w:pStyle w:val="TAL"/>
              <w:rPr>
                <w:sz w:val="16"/>
              </w:rPr>
            </w:pPr>
            <w:r w:rsidRPr="00EA7CD4">
              <w:rPr>
                <w:sz w:val="16"/>
              </w:rPr>
              <w:t>0467</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14.8.0</w:t>
            </w:r>
          </w:p>
        </w:tc>
        <w:tc>
          <w:tcPr>
            <w:tcW w:w="2594" w:type="dxa"/>
            <w:shd w:val="clear" w:color="auto" w:fill="auto"/>
          </w:tcPr>
          <w:p w:rsidR="007E711B" w:rsidRPr="00EA7CD4" w:rsidRDefault="007E711B" w:rsidP="007E711B">
            <w:pPr>
              <w:pStyle w:val="TAL"/>
              <w:rPr>
                <w:sz w:val="16"/>
              </w:rPr>
            </w:pPr>
            <w:r w:rsidRPr="00EA7CD4">
              <w:rPr>
                <w:sz w:val="16"/>
              </w:rPr>
              <w:t>Broadcast Group Call Rel14 24.379 CR</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C1-190434</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24.379</w:t>
            </w:r>
          </w:p>
        </w:tc>
        <w:tc>
          <w:tcPr>
            <w:tcW w:w="572" w:type="dxa"/>
            <w:shd w:val="clear" w:color="auto" w:fill="auto"/>
          </w:tcPr>
          <w:p w:rsidR="007E711B" w:rsidRPr="00EA7CD4" w:rsidRDefault="007E711B" w:rsidP="007E711B">
            <w:pPr>
              <w:pStyle w:val="TAL"/>
              <w:rPr>
                <w:sz w:val="16"/>
              </w:rPr>
            </w:pPr>
            <w:r w:rsidRPr="00EA7CD4">
              <w:rPr>
                <w:sz w:val="16"/>
              </w:rPr>
              <w:t>0468</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15.4.0</w:t>
            </w:r>
          </w:p>
        </w:tc>
        <w:tc>
          <w:tcPr>
            <w:tcW w:w="2594" w:type="dxa"/>
            <w:shd w:val="clear" w:color="auto" w:fill="auto"/>
          </w:tcPr>
          <w:p w:rsidR="007E711B" w:rsidRPr="00EA7CD4" w:rsidRDefault="007E711B" w:rsidP="007E711B">
            <w:pPr>
              <w:pStyle w:val="TAL"/>
              <w:rPr>
                <w:sz w:val="16"/>
              </w:rPr>
            </w:pPr>
            <w:r w:rsidRPr="00EA7CD4">
              <w:rPr>
                <w:sz w:val="16"/>
              </w:rPr>
              <w:t>Broadcast Group Call Rel15 24.379 CR</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C1-190435</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24.483</w:t>
            </w:r>
          </w:p>
        </w:tc>
        <w:tc>
          <w:tcPr>
            <w:tcW w:w="572" w:type="dxa"/>
            <w:shd w:val="clear" w:color="auto" w:fill="auto"/>
          </w:tcPr>
          <w:p w:rsidR="007E711B" w:rsidRPr="00EA7CD4" w:rsidRDefault="007E711B" w:rsidP="007E711B">
            <w:pPr>
              <w:pStyle w:val="TAL"/>
              <w:rPr>
                <w:sz w:val="16"/>
              </w:rPr>
            </w:pPr>
            <w:r w:rsidRPr="00EA7CD4">
              <w:rPr>
                <w:sz w:val="16"/>
              </w:rPr>
              <w:t>0050</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14.5.0</w:t>
            </w:r>
          </w:p>
        </w:tc>
        <w:tc>
          <w:tcPr>
            <w:tcW w:w="2594" w:type="dxa"/>
            <w:shd w:val="clear" w:color="auto" w:fill="auto"/>
          </w:tcPr>
          <w:p w:rsidR="007E711B" w:rsidRPr="00EA7CD4" w:rsidRDefault="007E711B" w:rsidP="007E711B">
            <w:pPr>
              <w:pStyle w:val="TAL"/>
              <w:rPr>
                <w:sz w:val="16"/>
              </w:rPr>
            </w:pPr>
            <w:r w:rsidRPr="00EA7CD4">
              <w:rPr>
                <w:sz w:val="16"/>
              </w:rPr>
              <w:t>Counter Names Rel14 24.483 CR</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C1-190436</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24.483</w:t>
            </w:r>
          </w:p>
        </w:tc>
        <w:tc>
          <w:tcPr>
            <w:tcW w:w="572" w:type="dxa"/>
            <w:shd w:val="clear" w:color="auto" w:fill="auto"/>
          </w:tcPr>
          <w:p w:rsidR="007E711B" w:rsidRPr="00EA7CD4" w:rsidRDefault="007E711B" w:rsidP="007E711B">
            <w:pPr>
              <w:pStyle w:val="TAL"/>
              <w:rPr>
                <w:sz w:val="16"/>
              </w:rPr>
            </w:pPr>
            <w:r w:rsidRPr="00EA7CD4">
              <w:rPr>
                <w:sz w:val="16"/>
              </w:rPr>
              <w:t>0051</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15.3.0</w:t>
            </w:r>
          </w:p>
        </w:tc>
        <w:tc>
          <w:tcPr>
            <w:tcW w:w="2594" w:type="dxa"/>
            <w:shd w:val="clear" w:color="auto" w:fill="auto"/>
          </w:tcPr>
          <w:p w:rsidR="007E711B" w:rsidRPr="00EA7CD4" w:rsidRDefault="007E711B" w:rsidP="007E711B">
            <w:pPr>
              <w:pStyle w:val="TAL"/>
              <w:rPr>
                <w:sz w:val="16"/>
              </w:rPr>
            </w:pPr>
            <w:r w:rsidRPr="00EA7CD4">
              <w:rPr>
                <w:sz w:val="16"/>
              </w:rPr>
              <w:t>Counter Names Rel15 24.483 CR</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C1-191422</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24.483</w:t>
            </w:r>
          </w:p>
        </w:tc>
        <w:tc>
          <w:tcPr>
            <w:tcW w:w="572" w:type="dxa"/>
            <w:shd w:val="clear" w:color="auto" w:fill="auto"/>
          </w:tcPr>
          <w:p w:rsidR="007E711B" w:rsidRPr="00EA7CD4" w:rsidRDefault="007E711B" w:rsidP="007E711B">
            <w:pPr>
              <w:pStyle w:val="TAL"/>
              <w:rPr>
                <w:sz w:val="16"/>
              </w:rPr>
            </w:pPr>
            <w:r w:rsidRPr="00EA7CD4">
              <w:rPr>
                <w:sz w:val="16"/>
              </w:rPr>
              <w:t>0053</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Rel-13</w:t>
            </w:r>
          </w:p>
        </w:tc>
        <w:tc>
          <w:tcPr>
            <w:tcW w:w="750" w:type="dxa"/>
            <w:shd w:val="clear" w:color="auto" w:fill="auto"/>
          </w:tcPr>
          <w:p w:rsidR="007E711B" w:rsidRPr="00EA7CD4" w:rsidRDefault="007E711B" w:rsidP="007E711B">
            <w:pPr>
              <w:pStyle w:val="TAL"/>
              <w:rPr>
                <w:sz w:val="16"/>
              </w:rPr>
            </w:pPr>
            <w:r w:rsidRPr="00EA7CD4">
              <w:rPr>
                <w:sz w:val="16"/>
              </w:rPr>
              <w:t>13.6.0</w:t>
            </w:r>
          </w:p>
        </w:tc>
        <w:tc>
          <w:tcPr>
            <w:tcW w:w="2594" w:type="dxa"/>
            <w:shd w:val="clear" w:color="auto" w:fill="auto"/>
          </w:tcPr>
          <w:p w:rsidR="007E711B" w:rsidRPr="00EA7CD4" w:rsidRDefault="007E711B" w:rsidP="007E711B">
            <w:pPr>
              <w:pStyle w:val="TAL"/>
              <w:rPr>
                <w:sz w:val="16"/>
              </w:rPr>
            </w:pPr>
            <w:r w:rsidRPr="00EA7CD4">
              <w:rPr>
                <w:sz w:val="16"/>
              </w:rPr>
              <w:t>Remove timer T230 from TS 24.483 Rel-13</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C1-191423</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24.483</w:t>
            </w:r>
          </w:p>
        </w:tc>
        <w:tc>
          <w:tcPr>
            <w:tcW w:w="572" w:type="dxa"/>
            <w:shd w:val="clear" w:color="auto" w:fill="auto"/>
          </w:tcPr>
          <w:p w:rsidR="007E711B" w:rsidRPr="00EA7CD4" w:rsidRDefault="007E711B" w:rsidP="007E711B">
            <w:pPr>
              <w:pStyle w:val="TAL"/>
              <w:rPr>
                <w:sz w:val="16"/>
              </w:rPr>
            </w:pPr>
            <w:r w:rsidRPr="00EA7CD4">
              <w:rPr>
                <w:sz w:val="16"/>
              </w:rPr>
              <w:t>0054</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14.5.0</w:t>
            </w:r>
          </w:p>
        </w:tc>
        <w:tc>
          <w:tcPr>
            <w:tcW w:w="2594" w:type="dxa"/>
            <w:shd w:val="clear" w:color="auto" w:fill="auto"/>
          </w:tcPr>
          <w:p w:rsidR="007E711B" w:rsidRPr="00EA7CD4" w:rsidRDefault="007E711B" w:rsidP="007E711B">
            <w:pPr>
              <w:pStyle w:val="TAL"/>
              <w:rPr>
                <w:sz w:val="16"/>
              </w:rPr>
            </w:pPr>
            <w:r w:rsidRPr="00EA7CD4">
              <w:rPr>
                <w:sz w:val="16"/>
              </w:rPr>
              <w:t>Remove timer T230 from TS 24.483 Rel-14</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C1-191424</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24.483</w:t>
            </w:r>
          </w:p>
        </w:tc>
        <w:tc>
          <w:tcPr>
            <w:tcW w:w="572" w:type="dxa"/>
            <w:shd w:val="clear" w:color="auto" w:fill="auto"/>
          </w:tcPr>
          <w:p w:rsidR="007E711B" w:rsidRPr="00EA7CD4" w:rsidRDefault="007E711B" w:rsidP="007E711B">
            <w:pPr>
              <w:pStyle w:val="TAL"/>
              <w:rPr>
                <w:sz w:val="16"/>
              </w:rPr>
            </w:pPr>
            <w:r w:rsidRPr="00EA7CD4">
              <w:rPr>
                <w:sz w:val="16"/>
              </w:rPr>
              <w:t>0055</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15.3.0</w:t>
            </w:r>
          </w:p>
        </w:tc>
        <w:tc>
          <w:tcPr>
            <w:tcW w:w="2594" w:type="dxa"/>
            <w:shd w:val="clear" w:color="auto" w:fill="auto"/>
          </w:tcPr>
          <w:p w:rsidR="007E711B" w:rsidRPr="00EA7CD4" w:rsidRDefault="007E711B" w:rsidP="007E711B">
            <w:pPr>
              <w:pStyle w:val="TAL"/>
              <w:rPr>
                <w:sz w:val="16"/>
              </w:rPr>
            </w:pPr>
            <w:r w:rsidRPr="00EA7CD4">
              <w:rPr>
                <w:sz w:val="16"/>
              </w:rPr>
              <w:t>Remove timer T230 from TS 24.483 Rel-15</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2"/>
      </w:pPr>
      <w:bookmarkStart w:id="25" w:name="_Toc3890321"/>
      <w:r>
        <w:t>14</w:t>
      </w:r>
      <w:r>
        <w:tab/>
        <w:t>Release 14</w:t>
      </w:r>
      <w:bookmarkEnd w:id="25"/>
    </w:p>
    <w:p w:rsidR="007E711B" w:rsidRDefault="007E711B" w:rsidP="007E711B">
      <w:pPr>
        <w:rPr>
          <w:rFonts w:ascii="Arial" w:hAnsi="Arial" w:cs="Arial"/>
          <w:b/>
          <w:sz w:val="24"/>
        </w:rPr>
      </w:pPr>
      <w:r>
        <w:rPr>
          <w:rFonts w:ascii="Arial" w:hAnsi="Arial" w:cs="Arial"/>
          <w:b/>
          <w:color w:val="0000FF"/>
          <w:sz w:val="24"/>
        </w:rPr>
        <w:t>CP-190040</w:t>
      </w:r>
      <w:r>
        <w:rPr>
          <w:rFonts w:ascii="Arial" w:hAnsi="Arial" w:cs="Arial"/>
          <w:b/>
          <w:color w:val="0000FF"/>
          <w:sz w:val="24"/>
        </w:rPr>
        <w:tab/>
      </w:r>
      <w:r>
        <w:rPr>
          <w:rFonts w:ascii="Arial" w:hAnsi="Arial" w:cs="Arial"/>
          <w:b/>
          <w:sz w:val="24"/>
        </w:rPr>
        <w:t>Corrections on CUPS Rel-14</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23.007</w:t>
            </w:r>
          </w:p>
        </w:tc>
        <w:tc>
          <w:tcPr>
            <w:tcW w:w="572" w:type="dxa"/>
            <w:shd w:val="clear" w:color="auto" w:fill="auto"/>
          </w:tcPr>
          <w:p w:rsidR="007E711B" w:rsidRPr="00EA7CD4" w:rsidRDefault="007E711B" w:rsidP="007E711B">
            <w:pPr>
              <w:pStyle w:val="TAL"/>
              <w:rPr>
                <w:sz w:val="16"/>
              </w:rPr>
            </w:pPr>
            <w:r w:rsidRPr="00EA7CD4">
              <w:rPr>
                <w:sz w:val="16"/>
              </w:rPr>
              <w:t>0359</w:t>
            </w:r>
          </w:p>
        </w:tc>
        <w:tc>
          <w:tcPr>
            <w:tcW w:w="567" w:type="dxa"/>
            <w:shd w:val="clear" w:color="auto" w:fill="auto"/>
          </w:tcPr>
          <w:p w:rsidR="007E711B" w:rsidRPr="00EA7CD4" w:rsidRDefault="007E711B" w:rsidP="007E711B">
            <w:pPr>
              <w:pStyle w:val="TAL"/>
              <w:rPr>
                <w:sz w:val="16"/>
              </w:rPr>
            </w:pPr>
            <w:r w:rsidRPr="00EA7CD4">
              <w:rPr>
                <w:sz w:val="16"/>
              </w:rPr>
              <w:t>5</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14.5.0</w:t>
            </w:r>
          </w:p>
        </w:tc>
        <w:tc>
          <w:tcPr>
            <w:tcW w:w="2607" w:type="dxa"/>
            <w:shd w:val="clear" w:color="auto" w:fill="auto"/>
          </w:tcPr>
          <w:p w:rsidR="007E711B" w:rsidRPr="00EA7CD4" w:rsidRDefault="007E711B" w:rsidP="007E711B">
            <w:pPr>
              <w:pStyle w:val="TAL"/>
              <w:rPr>
                <w:sz w:val="16"/>
              </w:rPr>
            </w:pPr>
            <w:r w:rsidRPr="00EA7CD4">
              <w:rPr>
                <w:sz w:val="16"/>
              </w:rPr>
              <w:t>Recovery Time Stamp in PFCP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23.007</w:t>
            </w:r>
          </w:p>
        </w:tc>
        <w:tc>
          <w:tcPr>
            <w:tcW w:w="572" w:type="dxa"/>
            <w:shd w:val="clear" w:color="auto" w:fill="auto"/>
          </w:tcPr>
          <w:p w:rsidR="007E711B" w:rsidRPr="00EA7CD4" w:rsidRDefault="007E711B" w:rsidP="007E711B">
            <w:pPr>
              <w:pStyle w:val="TAL"/>
              <w:rPr>
                <w:sz w:val="16"/>
              </w:rPr>
            </w:pPr>
            <w:r w:rsidRPr="00EA7CD4">
              <w:rPr>
                <w:sz w:val="16"/>
              </w:rPr>
              <w:t>0360</w:t>
            </w:r>
          </w:p>
        </w:tc>
        <w:tc>
          <w:tcPr>
            <w:tcW w:w="567" w:type="dxa"/>
            <w:shd w:val="clear" w:color="auto" w:fill="auto"/>
          </w:tcPr>
          <w:p w:rsidR="007E711B" w:rsidRPr="00EA7CD4" w:rsidRDefault="007E711B" w:rsidP="007E711B">
            <w:pPr>
              <w:pStyle w:val="TAL"/>
              <w:rPr>
                <w:sz w:val="16"/>
              </w:rPr>
            </w:pPr>
            <w:r w:rsidRPr="00EA7CD4">
              <w:rPr>
                <w:sz w:val="16"/>
              </w:rPr>
              <w:t>5</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Recovery Time Stamp in PFCP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0214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14.6.0</w:t>
            </w:r>
          </w:p>
        </w:tc>
        <w:tc>
          <w:tcPr>
            <w:tcW w:w="2607" w:type="dxa"/>
            <w:shd w:val="clear" w:color="auto" w:fill="auto"/>
          </w:tcPr>
          <w:p w:rsidR="007E711B" w:rsidRPr="00EA7CD4" w:rsidRDefault="007E711B" w:rsidP="007E711B">
            <w:pPr>
              <w:pStyle w:val="TAL"/>
              <w:rPr>
                <w:sz w:val="16"/>
              </w:rPr>
            </w:pPr>
            <w:r w:rsidRPr="00EA7CD4">
              <w:rPr>
                <w:sz w:val="16"/>
              </w:rPr>
              <w:t>Clarifications to CP/UP function, Node, Sx entity and Sx Association concepts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0215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Clarifications to CP/UP function, Node, Sx entity and Sx Association concepts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CP-190044</w:t>
      </w:r>
      <w:r>
        <w:rPr>
          <w:rFonts w:ascii="Arial" w:hAnsi="Arial" w:cs="Arial"/>
          <w:b/>
          <w:color w:val="0000FF"/>
          <w:sz w:val="24"/>
        </w:rPr>
        <w:tab/>
      </w:r>
      <w:r>
        <w:rPr>
          <w:rFonts w:ascii="Arial" w:hAnsi="Arial" w:cs="Arial"/>
          <w:b/>
          <w:sz w:val="24"/>
        </w:rPr>
        <w:t>Correction on TEI14</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964"/>
        <w:gridCol w:w="987"/>
        <w:gridCol w:w="1031"/>
        <w:gridCol w:w="572"/>
        <w:gridCol w:w="548"/>
        <w:gridCol w:w="546"/>
        <w:gridCol w:w="510"/>
        <w:gridCol w:w="661"/>
        <w:gridCol w:w="2769"/>
      </w:tblGrid>
      <w:tr w:rsidR="007E711B" w:rsidTr="00EA7CD4">
        <w:tc>
          <w:tcPr>
            <w:tcW w:w="1106" w:type="dxa"/>
            <w:shd w:val="clear" w:color="auto" w:fill="auto"/>
          </w:tcPr>
          <w:p w:rsidR="007E711B" w:rsidRDefault="007E711B" w:rsidP="007E711B">
            <w:pPr>
              <w:pStyle w:val="TAH"/>
            </w:pPr>
            <w:r>
              <w:lastRenderedPageBreak/>
              <w:t>WG TDoc</w:t>
            </w:r>
          </w:p>
        </w:tc>
        <w:tc>
          <w:tcPr>
            <w:tcW w:w="1003" w:type="dxa"/>
            <w:shd w:val="clear" w:color="auto" w:fill="auto"/>
          </w:tcPr>
          <w:p w:rsidR="007E711B" w:rsidRDefault="007E711B" w:rsidP="007E711B">
            <w:pPr>
              <w:pStyle w:val="TAH"/>
            </w:pPr>
            <w:r>
              <w:t>WG decisn</w:t>
            </w:r>
          </w:p>
        </w:tc>
        <w:tc>
          <w:tcPr>
            <w:tcW w:w="1010" w:type="dxa"/>
            <w:shd w:val="clear" w:color="auto" w:fill="auto"/>
          </w:tcPr>
          <w:p w:rsidR="007E711B" w:rsidRDefault="007E711B" w:rsidP="007E711B">
            <w:pPr>
              <w:pStyle w:val="TAH"/>
            </w:pPr>
            <w:r>
              <w:t>TSG decisn</w:t>
            </w:r>
          </w:p>
        </w:tc>
        <w:tc>
          <w:tcPr>
            <w:tcW w:w="1102"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1" w:type="dxa"/>
            <w:shd w:val="clear" w:color="auto" w:fill="auto"/>
          </w:tcPr>
          <w:p w:rsidR="007E711B" w:rsidRDefault="007E711B" w:rsidP="007E711B">
            <w:pPr>
              <w:pStyle w:val="TAH"/>
            </w:pPr>
            <w:r>
              <w:t>rev</w:t>
            </w:r>
          </w:p>
        </w:tc>
        <w:tc>
          <w:tcPr>
            <w:tcW w:w="561"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769" w:type="dxa"/>
            <w:shd w:val="clear" w:color="auto" w:fill="auto"/>
          </w:tcPr>
          <w:p w:rsidR="007E711B" w:rsidRDefault="007E711B" w:rsidP="007E711B">
            <w:pPr>
              <w:pStyle w:val="TAH"/>
            </w:pPr>
            <w:r>
              <w:t>Title</w:t>
            </w:r>
          </w:p>
        </w:tc>
      </w:tr>
      <w:tr w:rsidR="007E711B" w:rsidRPr="00EA7CD4" w:rsidTr="00EA7CD4">
        <w:tc>
          <w:tcPr>
            <w:tcW w:w="1106" w:type="dxa"/>
            <w:shd w:val="clear" w:color="auto" w:fill="auto"/>
          </w:tcPr>
          <w:p w:rsidR="007E711B" w:rsidRPr="00EA7CD4" w:rsidRDefault="007E711B" w:rsidP="007E711B">
            <w:pPr>
              <w:pStyle w:val="TAL"/>
              <w:rPr>
                <w:sz w:val="16"/>
              </w:rPr>
            </w:pPr>
            <w:r w:rsidRPr="00EA7CD4">
              <w:rPr>
                <w:sz w:val="16"/>
              </w:rPr>
              <w:t>C6-190023</w:t>
            </w:r>
          </w:p>
        </w:tc>
        <w:tc>
          <w:tcPr>
            <w:tcW w:w="1003" w:type="dxa"/>
            <w:shd w:val="clear" w:color="auto" w:fill="auto"/>
          </w:tcPr>
          <w:p w:rsidR="007E711B" w:rsidRPr="00EA7CD4" w:rsidRDefault="007E711B" w:rsidP="007E711B">
            <w:pPr>
              <w:pStyle w:val="TAL"/>
              <w:rPr>
                <w:sz w:val="16"/>
              </w:rPr>
            </w:pPr>
            <w:r w:rsidRPr="00EA7CD4">
              <w:rPr>
                <w:sz w:val="16"/>
              </w:rPr>
              <w:t>agreed</w:t>
            </w:r>
          </w:p>
        </w:tc>
        <w:tc>
          <w:tcPr>
            <w:tcW w:w="1010" w:type="dxa"/>
            <w:shd w:val="clear" w:color="auto" w:fill="auto"/>
          </w:tcPr>
          <w:p w:rsidR="007E711B" w:rsidRPr="00EA7CD4" w:rsidRDefault="007E711B" w:rsidP="007E711B">
            <w:pPr>
              <w:pStyle w:val="TAL"/>
              <w:rPr>
                <w:sz w:val="16"/>
              </w:rPr>
            </w:pPr>
            <w:r w:rsidRPr="00EA7CD4">
              <w:rPr>
                <w:sz w:val="16"/>
              </w:rPr>
              <w:t>approved</w:t>
            </w:r>
          </w:p>
        </w:tc>
        <w:tc>
          <w:tcPr>
            <w:tcW w:w="1102" w:type="dxa"/>
            <w:shd w:val="clear" w:color="auto" w:fill="auto"/>
          </w:tcPr>
          <w:p w:rsidR="007E711B" w:rsidRPr="00EA7CD4" w:rsidRDefault="007E711B" w:rsidP="007E711B">
            <w:pPr>
              <w:pStyle w:val="TAL"/>
              <w:rPr>
                <w:sz w:val="16"/>
              </w:rPr>
            </w:pPr>
            <w:r w:rsidRPr="00EA7CD4">
              <w:rPr>
                <w:sz w:val="16"/>
              </w:rPr>
              <w:t>31.103</w:t>
            </w:r>
          </w:p>
        </w:tc>
        <w:tc>
          <w:tcPr>
            <w:tcW w:w="572" w:type="dxa"/>
            <w:shd w:val="clear" w:color="auto" w:fill="auto"/>
          </w:tcPr>
          <w:p w:rsidR="007E711B" w:rsidRPr="00EA7CD4" w:rsidRDefault="007E711B" w:rsidP="007E711B">
            <w:pPr>
              <w:pStyle w:val="TAL"/>
              <w:rPr>
                <w:sz w:val="16"/>
              </w:rPr>
            </w:pPr>
            <w:r w:rsidRPr="00EA7CD4">
              <w:rPr>
                <w:sz w:val="16"/>
              </w:rPr>
              <w:t>0131</w:t>
            </w:r>
          </w:p>
        </w:tc>
        <w:tc>
          <w:tcPr>
            <w:tcW w:w="561" w:type="dxa"/>
            <w:shd w:val="clear" w:color="auto" w:fill="auto"/>
          </w:tcPr>
          <w:p w:rsidR="007E711B" w:rsidRPr="00EA7CD4" w:rsidRDefault="007E711B" w:rsidP="007E711B">
            <w:pPr>
              <w:pStyle w:val="TAL"/>
              <w:rPr>
                <w:sz w:val="16"/>
              </w:rPr>
            </w:pPr>
          </w:p>
        </w:tc>
        <w:tc>
          <w:tcPr>
            <w:tcW w:w="561"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14.5.0</w:t>
            </w:r>
          </w:p>
        </w:tc>
        <w:tc>
          <w:tcPr>
            <w:tcW w:w="2769" w:type="dxa"/>
            <w:shd w:val="clear" w:color="auto" w:fill="auto"/>
          </w:tcPr>
          <w:p w:rsidR="007E711B" w:rsidRPr="00EA7CD4" w:rsidRDefault="007E711B" w:rsidP="007E711B">
            <w:pPr>
              <w:pStyle w:val="TAL"/>
              <w:rPr>
                <w:sz w:val="16"/>
              </w:rPr>
            </w:pPr>
            <w:r w:rsidRPr="00EA7CD4">
              <w:rPr>
                <w:sz w:val="16"/>
              </w:rPr>
              <w:t>Fix omission of SMS_Over_IP_Networks_Indication in EFIMSConfigData</w:t>
            </w:r>
          </w:p>
        </w:tc>
      </w:tr>
      <w:tr w:rsidR="007E711B" w:rsidRPr="00EA7CD4" w:rsidTr="00EA7CD4">
        <w:tc>
          <w:tcPr>
            <w:tcW w:w="1106" w:type="dxa"/>
            <w:shd w:val="clear" w:color="auto" w:fill="auto"/>
          </w:tcPr>
          <w:p w:rsidR="007E711B" w:rsidRPr="00EA7CD4" w:rsidRDefault="007E711B" w:rsidP="007E711B">
            <w:pPr>
              <w:pStyle w:val="TAL"/>
              <w:rPr>
                <w:sz w:val="16"/>
              </w:rPr>
            </w:pPr>
            <w:r w:rsidRPr="00EA7CD4">
              <w:rPr>
                <w:sz w:val="16"/>
              </w:rPr>
              <w:t>C6-190024</w:t>
            </w:r>
          </w:p>
        </w:tc>
        <w:tc>
          <w:tcPr>
            <w:tcW w:w="1003" w:type="dxa"/>
            <w:shd w:val="clear" w:color="auto" w:fill="auto"/>
          </w:tcPr>
          <w:p w:rsidR="007E711B" w:rsidRPr="00EA7CD4" w:rsidRDefault="007E711B" w:rsidP="007E711B">
            <w:pPr>
              <w:pStyle w:val="TAL"/>
              <w:rPr>
                <w:sz w:val="16"/>
              </w:rPr>
            </w:pPr>
            <w:r w:rsidRPr="00EA7CD4">
              <w:rPr>
                <w:sz w:val="16"/>
              </w:rPr>
              <w:t>agreed</w:t>
            </w:r>
          </w:p>
        </w:tc>
        <w:tc>
          <w:tcPr>
            <w:tcW w:w="1010" w:type="dxa"/>
            <w:shd w:val="clear" w:color="auto" w:fill="auto"/>
          </w:tcPr>
          <w:p w:rsidR="007E711B" w:rsidRPr="00EA7CD4" w:rsidRDefault="007E711B" w:rsidP="007E711B">
            <w:pPr>
              <w:pStyle w:val="TAL"/>
              <w:rPr>
                <w:sz w:val="16"/>
              </w:rPr>
            </w:pPr>
            <w:r w:rsidRPr="00EA7CD4">
              <w:rPr>
                <w:sz w:val="16"/>
              </w:rPr>
              <w:t>approved</w:t>
            </w:r>
          </w:p>
        </w:tc>
        <w:tc>
          <w:tcPr>
            <w:tcW w:w="1102" w:type="dxa"/>
            <w:shd w:val="clear" w:color="auto" w:fill="auto"/>
          </w:tcPr>
          <w:p w:rsidR="007E711B" w:rsidRPr="00EA7CD4" w:rsidRDefault="007E711B" w:rsidP="007E711B">
            <w:pPr>
              <w:pStyle w:val="TAL"/>
              <w:rPr>
                <w:sz w:val="16"/>
              </w:rPr>
            </w:pPr>
            <w:r w:rsidRPr="00EA7CD4">
              <w:rPr>
                <w:sz w:val="16"/>
              </w:rPr>
              <w:t>31.103</w:t>
            </w:r>
          </w:p>
        </w:tc>
        <w:tc>
          <w:tcPr>
            <w:tcW w:w="572" w:type="dxa"/>
            <w:shd w:val="clear" w:color="auto" w:fill="auto"/>
          </w:tcPr>
          <w:p w:rsidR="007E711B" w:rsidRPr="00EA7CD4" w:rsidRDefault="007E711B" w:rsidP="007E711B">
            <w:pPr>
              <w:pStyle w:val="TAL"/>
              <w:rPr>
                <w:sz w:val="16"/>
              </w:rPr>
            </w:pPr>
            <w:r w:rsidRPr="00EA7CD4">
              <w:rPr>
                <w:sz w:val="16"/>
              </w:rPr>
              <w:t>0132</w:t>
            </w:r>
          </w:p>
        </w:tc>
        <w:tc>
          <w:tcPr>
            <w:tcW w:w="561" w:type="dxa"/>
            <w:shd w:val="clear" w:color="auto" w:fill="auto"/>
          </w:tcPr>
          <w:p w:rsidR="007E711B" w:rsidRPr="00EA7CD4" w:rsidRDefault="007E711B" w:rsidP="007E711B">
            <w:pPr>
              <w:pStyle w:val="TAL"/>
              <w:rPr>
                <w:sz w:val="16"/>
              </w:rPr>
            </w:pPr>
          </w:p>
        </w:tc>
        <w:tc>
          <w:tcPr>
            <w:tcW w:w="561"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769" w:type="dxa"/>
            <w:shd w:val="clear" w:color="auto" w:fill="auto"/>
          </w:tcPr>
          <w:p w:rsidR="007E711B" w:rsidRPr="00EA7CD4" w:rsidRDefault="007E711B" w:rsidP="007E711B">
            <w:pPr>
              <w:pStyle w:val="TAL"/>
              <w:rPr>
                <w:sz w:val="16"/>
              </w:rPr>
            </w:pPr>
            <w:r w:rsidRPr="00EA7CD4">
              <w:rPr>
                <w:sz w:val="16"/>
              </w:rPr>
              <w:t>Fix omission of SMS_Over_IP_Networks_Indication in EFIMSConfigData</w:t>
            </w:r>
          </w:p>
        </w:tc>
      </w:tr>
      <w:tr w:rsidR="007E711B" w:rsidRPr="00EA7CD4" w:rsidTr="00EA7CD4">
        <w:tc>
          <w:tcPr>
            <w:tcW w:w="1106" w:type="dxa"/>
            <w:shd w:val="clear" w:color="auto" w:fill="auto"/>
          </w:tcPr>
          <w:p w:rsidR="007E711B" w:rsidRPr="00EA7CD4" w:rsidRDefault="007E711B" w:rsidP="007E711B">
            <w:pPr>
              <w:pStyle w:val="TAL"/>
              <w:rPr>
                <w:sz w:val="16"/>
              </w:rPr>
            </w:pPr>
            <w:r w:rsidRPr="00EA7CD4">
              <w:rPr>
                <w:sz w:val="16"/>
              </w:rPr>
              <w:t>C6-190029</w:t>
            </w:r>
          </w:p>
        </w:tc>
        <w:tc>
          <w:tcPr>
            <w:tcW w:w="1003" w:type="dxa"/>
            <w:shd w:val="clear" w:color="auto" w:fill="auto"/>
          </w:tcPr>
          <w:p w:rsidR="007E711B" w:rsidRPr="00EA7CD4" w:rsidRDefault="007E711B" w:rsidP="007E711B">
            <w:pPr>
              <w:pStyle w:val="TAL"/>
              <w:rPr>
                <w:sz w:val="16"/>
              </w:rPr>
            </w:pPr>
            <w:r w:rsidRPr="00EA7CD4">
              <w:rPr>
                <w:sz w:val="16"/>
              </w:rPr>
              <w:t>agreed</w:t>
            </w:r>
          </w:p>
        </w:tc>
        <w:tc>
          <w:tcPr>
            <w:tcW w:w="1010" w:type="dxa"/>
            <w:shd w:val="clear" w:color="auto" w:fill="auto"/>
          </w:tcPr>
          <w:p w:rsidR="007E711B" w:rsidRPr="00EA7CD4" w:rsidRDefault="007E711B" w:rsidP="007E711B">
            <w:pPr>
              <w:pStyle w:val="TAL"/>
              <w:rPr>
                <w:sz w:val="16"/>
              </w:rPr>
            </w:pPr>
            <w:r w:rsidRPr="00EA7CD4">
              <w:rPr>
                <w:sz w:val="16"/>
              </w:rPr>
              <w:t>approved</w:t>
            </w:r>
          </w:p>
        </w:tc>
        <w:tc>
          <w:tcPr>
            <w:tcW w:w="1102"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0832</w:t>
            </w:r>
          </w:p>
        </w:tc>
        <w:tc>
          <w:tcPr>
            <w:tcW w:w="561" w:type="dxa"/>
            <w:shd w:val="clear" w:color="auto" w:fill="auto"/>
          </w:tcPr>
          <w:p w:rsidR="007E711B" w:rsidRPr="00EA7CD4" w:rsidRDefault="007E711B" w:rsidP="007E711B">
            <w:pPr>
              <w:pStyle w:val="TAL"/>
              <w:rPr>
                <w:sz w:val="16"/>
              </w:rPr>
            </w:pPr>
          </w:p>
        </w:tc>
        <w:tc>
          <w:tcPr>
            <w:tcW w:w="561"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14.6.0</w:t>
            </w:r>
          </w:p>
        </w:tc>
        <w:tc>
          <w:tcPr>
            <w:tcW w:w="2769" w:type="dxa"/>
            <w:shd w:val="clear" w:color="auto" w:fill="auto"/>
          </w:tcPr>
          <w:p w:rsidR="007E711B" w:rsidRPr="00EA7CD4" w:rsidRDefault="007E711B" w:rsidP="007E711B">
            <w:pPr>
              <w:pStyle w:val="TAL"/>
              <w:rPr>
                <w:sz w:val="16"/>
              </w:rPr>
            </w:pPr>
            <w:r w:rsidRPr="00EA7CD4">
              <w:rPr>
                <w:sz w:val="16"/>
              </w:rPr>
              <w:t>IMSConfig EF presence in ISIM and USIM_Rel14</w:t>
            </w:r>
          </w:p>
        </w:tc>
      </w:tr>
      <w:tr w:rsidR="007E711B" w:rsidRPr="00EA7CD4" w:rsidTr="00EA7CD4">
        <w:tc>
          <w:tcPr>
            <w:tcW w:w="1106" w:type="dxa"/>
            <w:shd w:val="clear" w:color="auto" w:fill="auto"/>
          </w:tcPr>
          <w:p w:rsidR="007E711B" w:rsidRPr="00EA7CD4" w:rsidRDefault="007E711B" w:rsidP="007E711B">
            <w:pPr>
              <w:pStyle w:val="TAL"/>
              <w:rPr>
                <w:sz w:val="16"/>
              </w:rPr>
            </w:pPr>
            <w:r w:rsidRPr="00EA7CD4">
              <w:rPr>
                <w:sz w:val="16"/>
              </w:rPr>
              <w:t>C6-190031</w:t>
            </w:r>
          </w:p>
        </w:tc>
        <w:tc>
          <w:tcPr>
            <w:tcW w:w="1003" w:type="dxa"/>
            <w:shd w:val="clear" w:color="auto" w:fill="auto"/>
          </w:tcPr>
          <w:p w:rsidR="007E711B" w:rsidRPr="00EA7CD4" w:rsidRDefault="007E711B" w:rsidP="007E711B">
            <w:pPr>
              <w:pStyle w:val="TAL"/>
              <w:rPr>
                <w:sz w:val="16"/>
              </w:rPr>
            </w:pPr>
            <w:r w:rsidRPr="00EA7CD4">
              <w:rPr>
                <w:sz w:val="16"/>
              </w:rPr>
              <w:t>agreed</w:t>
            </w:r>
          </w:p>
        </w:tc>
        <w:tc>
          <w:tcPr>
            <w:tcW w:w="1010" w:type="dxa"/>
            <w:shd w:val="clear" w:color="auto" w:fill="auto"/>
          </w:tcPr>
          <w:p w:rsidR="007E711B" w:rsidRPr="00EA7CD4" w:rsidRDefault="007E711B" w:rsidP="007E711B">
            <w:pPr>
              <w:pStyle w:val="TAL"/>
              <w:rPr>
                <w:sz w:val="16"/>
              </w:rPr>
            </w:pPr>
            <w:r w:rsidRPr="00EA7CD4">
              <w:rPr>
                <w:sz w:val="16"/>
              </w:rPr>
              <w:t>approved</w:t>
            </w:r>
          </w:p>
        </w:tc>
        <w:tc>
          <w:tcPr>
            <w:tcW w:w="1102"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0834</w:t>
            </w:r>
          </w:p>
        </w:tc>
        <w:tc>
          <w:tcPr>
            <w:tcW w:w="561" w:type="dxa"/>
            <w:shd w:val="clear" w:color="auto" w:fill="auto"/>
          </w:tcPr>
          <w:p w:rsidR="007E711B" w:rsidRPr="00EA7CD4" w:rsidRDefault="007E711B" w:rsidP="007E711B">
            <w:pPr>
              <w:pStyle w:val="TAL"/>
              <w:rPr>
                <w:sz w:val="16"/>
              </w:rPr>
            </w:pPr>
          </w:p>
        </w:tc>
        <w:tc>
          <w:tcPr>
            <w:tcW w:w="561"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14.6.0</w:t>
            </w:r>
          </w:p>
        </w:tc>
        <w:tc>
          <w:tcPr>
            <w:tcW w:w="2769" w:type="dxa"/>
            <w:shd w:val="clear" w:color="auto" w:fill="auto"/>
          </w:tcPr>
          <w:p w:rsidR="007E711B" w:rsidRPr="00EA7CD4" w:rsidRDefault="007E711B" w:rsidP="007E711B">
            <w:pPr>
              <w:pStyle w:val="TAL"/>
              <w:rPr>
                <w:sz w:val="16"/>
              </w:rPr>
            </w:pPr>
            <w:r w:rsidRPr="00EA7CD4">
              <w:rPr>
                <w:sz w:val="16"/>
              </w:rPr>
              <w:t>Correction of EF-HPLMNwAct_Rel14</w:t>
            </w:r>
          </w:p>
        </w:tc>
      </w:tr>
      <w:tr w:rsidR="007E711B" w:rsidRPr="00EA7CD4" w:rsidTr="00EA7CD4">
        <w:tc>
          <w:tcPr>
            <w:tcW w:w="1106" w:type="dxa"/>
            <w:shd w:val="clear" w:color="auto" w:fill="auto"/>
          </w:tcPr>
          <w:p w:rsidR="007E711B" w:rsidRPr="00EA7CD4" w:rsidRDefault="007E711B" w:rsidP="007E711B">
            <w:pPr>
              <w:pStyle w:val="TAL"/>
              <w:rPr>
                <w:sz w:val="16"/>
              </w:rPr>
            </w:pPr>
            <w:r w:rsidRPr="00EA7CD4">
              <w:rPr>
                <w:sz w:val="16"/>
              </w:rPr>
              <w:t>C6-190051</w:t>
            </w:r>
          </w:p>
        </w:tc>
        <w:tc>
          <w:tcPr>
            <w:tcW w:w="1003" w:type="dxa"/>
            <w:shd w:val="clear" w:color="auto" w:fill="auto"/>
          </w:tcPr>
          <w:p w:rsidR="007E711B" w:rsidRPr="00EA7CD4" w:rsidRDefault="007E711B" w:rsidP="007E711B">
            <w:pPr>
              <w:pStyle w:val="TAL"/>
              <w:rPr>
                <w:sz w:val="16"/>
              </w:rPr>
            </w:pPr>
            <w:r w:rsidRPr="00EA7CD4">
              <w:rPr>
                <w:sz w:val="16"/>
              </w:rPr>
              <w:t>agreed</w:t>
            </w:r>
          </w:p>
        </w:tc>
        <w:tc>
          <w:tcPr>
            <w:tcW w:w="1010" w:type="dxa"/>
            <w:shd w:val="clear" w:color="auto" w:fill="auto"/>
          </w:tcPr>
          <w:p w:rsidR="007E711B" w:rsidRPr="00EA7CD4" w:rsidRDefault="007E711B" w:rsidP="007E711B">
            <w:pPr>
              <w:pStyle w:val="TAL"/>
              <w:rPr>
                <w:sz w:val="16"/>
              </w:rPr>
            </w:pPr>
            <w:r w:rsidRPr="00EA7CD4">
              <w:rPr>
                <w:sz w:val="16"/>
              </w:rPr>
              <w:t>approved</w:t>
            </w:r>
          </w:p>
        </w:tc>
        <w:tc>
          <w:tcPr>
            <w:tcW w:w="1102"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0833</w:t>
            </w:r>
          </w:p>
        </w:tc>
        <w:tc>
          <w:tcPr>
            <w:tcW w:w="561" w:type="dxa"/>
            <w:shd w:val="clear" w:color="auto" w:fill="auto"/>
          </w:tcPr>
          <w:p w:rsidR="007E711B" w:rsidRPr="00EA7CD4" w:rsidRDefault="007E711B" w:rsidP="007E711B">
            <w:pPr>
              <w:pStyle w:val="TAL"/>
              <w:rPr>
                <w:sz w:val="16"/>
              </w:rPr>
            </w:pPr>
            <w:r w:rsidRPr="00EA7CD4">
              <w:rPr>
                <w:sz w:val="16"/>
              </w:rPr>
              <w:t>1</w:t>
            </w:r>
          </w:p>
        </w:tc>
        <w:tc>
          <w:tcPr>
            <w:tcW w:w="561"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769" w:type="dxa"/>
            <w:shd w:val="clear" w:color="auto" w:fill="auto"/>
          </w:tcPr>
          <w:p w:rsidR="007E711B" w:rsidRPr="00EA7CD4" w:rsidRDefault="007E711B" w:rsidP="007E711B">
            <w:pPr>
              <w:pStyle w:val="TAL"/>
              <w:rPr>
                <w:sz w:val="16"/>
              </w:rPr>
            </w:pPr>
            <w:r w:rsidRPr="00EA7CD4">
              <w:rPr>
                <w:sz w:val="16"/>
              </w:rPr>
              <w:t>IMSConfig EF presence in ISIM and USIM_Rel15</w:t>
            </w:r>
          </w:p>
        </w:tc>
      </w:tr>
      <w:tr w:rsidR="007E711B" w:rsidRPr="00EA7CD4" w:rsidTr="00EA7CD4">
        <w:tc>
          <w:tcPr>
            <w:tcW w:w="1106" w:type="dxa"/>
            <w:shd w:val="clear" w:color="auto" w:fill="auto"/>
          </w:tcPr>
          <w:p w:rsidR="007E711B" w:rsidRPr="00EA7CD4" w:rsidRDefault="007E711B" w:rsidP="007E711B">
            <w:pPr>
              <w:pStyle w:val="TAL"/>
              <w:rPr>
                <w:sz w:val="16"/>
              </w:rPr>
            </w:pPr>
            <w:r w:rsidRPr="00EA7CD4">
              <w:rPr>
                <w:sz w:val="16"/>
              </w:rPr>
              <w:t>C6-190052</w:t>
            </w:r>
          </w:p>
        </w:tc>
        <w:tc>
          <w:tcPr>
            <w:tcW w:w="1003" w:type="dxa"/>
            <w:shd w:val="clear" w:color="auto" w:fill="auto"/>
          </w:tcPr>
          <w:p w:rsidR="007E711B" w:rsidRPr="00EA7CD4" w:rsidRDefault="007E711B" w:rsidP="007E711B">
            <w:pPr>
              <w:pStyle w:val="TAL"/>
              <w:rPr>
                <w:sz w:val="16"/>
              </w:rPr>
            </w:pPr>
            <w:r w:rsidRPr="00EA7CD4">
              <w:rPr>
                <w:sz w:val="16"/>
              </w:rPr>
              <w:t>agreed</w:t>
            </w:r>
          </w:p>
        </w:tc>
        <w:tc>
          <w:tcPr>
            <w:tcW w:w="1010" w:type="dxa"/>
            <w:shd w:val="clear" w:color="auto" w:fill="auto"/>
          </w:tcPr>
          <w:p w:rsidR="007E711B" w:rsidRPr="00EA7CD4" w:rsidRDefault="007E711B" w:rsidP="007E711B">
            <w:pPr>
              <w:pStyle w:val="TAL"/>
              <w:rPr>
                <w:sz w:val="16"/>
              </w:rPr>
            </w:pPr>
            <w:r w:rsidRPr="00EA7CD4">
              <w:rPr>
                <w:sz w:val="16"/>
              </w:rPr>
              <w:t>approved</w:t>
            </w:r>
          </w:p>
        </w:tc>
        <w:tc>
          <w:tcPr>
            <w:tcW w:w="1102"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0835</w:t>
            </w:r>
          </w:p>
        </w:tc>
        <w:tc>
          <w:tcPr>
            <w:tcW w:w="561" w:type="dxa"/>
            <w:shd w:val="clear" w:color="auto" w:fill="auto"/>
          </w:tcPr>
          <w:p w:rsidR="007E711B" w:rsidRPr="00EA7CD4" w:rsidRDefault="007E711B" w:rsidP="007E711B">
            <w:pPr>
              <w:pStyle w:val="TAL"/>
              <w:rPr>
                <w:sz w:val="16"/>
              </w:rPr>
            </w:pPr>
            <w:r w:rsidRPr="00EA7CD4">
              <w:rPr>
                <w:sz w:val="16"/>
              </w:rPr>
              <w:t>1</w:t>
            </w:r>
          </w:p>
        </w:tc>
        <w:tc>
          <w:tcPr>
            <w:tcW w:w="561"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769" w:type="dxa"/>
            <w:shd w:val="clear" w:color="auto" w:fill="auto"/>
          </w:tcPr>
          <w:p w:rsidR="007E711B" w:rsidRPr="00EA7CD4" w:rsidRDefault="007E711B" w:rsidP="007E711B">
            <w:pPr>
              <w:pStyle w:val="TAL"/>
              <w:rPr>
                <w:sz w:val="16"/>
              </w:rPr>
            </w:pPr>
            <w:r w:rsidRPr="00EA7CD4">
              <w:rPr>
                <w:sz w:val="16"/>
              </w:rPr>
              <w:t>Correction of EF-HPLMNwAct_Rel15</w:t>
            </w:r>
          </w:p>
        </w:tc>
      </w:tr>
      <w:tr w:rsidR="007E711B" w:rsidRPr="00EA7CD4" w:rsidTr="00EA7CD4">
        <w:tc>
          <w:tcPr>
            <w:tcW w:w="1106" w:type="dxa"/>
            <w:shd w:val="clear" w:color="auto" w:fill="auto"/>
          </w:tcPr>
          <w:p w:rsidR="007E711B" w:rsidRPr="00EA7CD4" w:rsidRDefault="007E711B" w:rsidP="007E711B">
            <w:pPr>
              <w:pStyle w:val="TAL"/>
              <w:rPr>
                <w:sz w:val="16"/>
              </w:rPr>
            </w:pPr>
            <w:r w:rsidRPr="00EA7CD4">
              <w:rPr>
                <w:sz w:val="16"/>
              </w:rPr>
              <w:t>C6-190065</w:t>
            </w:r>
          </w:p>
        </w:tc>
        <w:tc>
          <w:tcPr>
            <w:tcW w:w="1003" w:type="dxa"/>
            <w:shd w:val="clear" w:color="auto" w:fill="auto"/>
          </w:tcPr>
          <w:p w:rsidR="007E711B" w:rsidRPr="00EA7CD4" w:rsidRDefault="007E711B" w:rsidP="007E711B">
            <w:pPr>
              <w:pStyle w:val="TAL"/>
              <w:rPr>
                <w:sz w:val="16"/>
              </w:rPr>
            </w:pPr>
            <w:r w:rsidRPr="00EA7CD4">
              <w:rPr>
                <w:sz w:val="16"/>
              </w:rPr>
              <w:t>agreed</w:t>
            </w:r>
          </w:p>
        </w:tc>
        <w:tc>
          <w:tcPr>
            <w:tcW w:w="1010" w:type="dxa"/>
            <w:shd w:val="clear" w:color="auto" w:fill="auto"/>
          </w:tcPr>
          <w:p w:rsidR="007E711B" w:rsidRPr="00EA7CD4" w:rsidRDefault="007E711B" w:rsidP="007E711B">
            <w:pPr>
              <w:pStyle w:val="TAL"/>
              <w:rPr>
                <w:sz w:val="16"/>
              </w:rPr>
            </w:pPr>
            <w:r w:rsidRPr="00EA7CD4">
              <w:rPr>
                <w:sz w:val="16"/>
              </w:rPr>
              <w:t>approved</w:t>
            </w:r>
          </w:p>
        </w:tc>
        <w:tc>
          <w:tcPr>
            <w:tcW w:w="1102" w:type="dxa"/>
            <w:shd w:val="clear" w:color="auto" w:fill="auto"/>
          </w:tcPr>
          <w:p w:rsidR="007E711B" w:rsidRPr="00EA7CD4" w:rsidRDefault="007E711B" w:rsidP="007E711B">
            <w:pPr>
              <w:pStyle w:val="TAL"/>
              <w:rPr>
                <w:sz w:val="16"/>
              </w:rPr>
            </w:pPr>
            <w:r w:rsidRPr="00EA7CD4">
              <w:rPr>
                <w:sz w:val="16"/>
              </w:rPr>
              <w:t>31.111</w:t>
            </w:r>
          </w:p>
        </w:tc>
        <w:tc>
          <w:tcPr>
            <w:tcW w:w="572" w:type="dxa"/>
            <w:shd w:val="clear" w:color="auto" w:fill="auto"/>
          </w:tcPr>
          <w:p w:rsidR="007E711B" w:rsidRPr="00EA7CD4" w:rsidRDefault="007E711B" w:rsidP="007E711B">
            <w:pPr>
              <w:pStyle w:val="TAL"/>
              <w:rPr>
                <w:sz w:val="16"/>
              </w:rPr>
            </w:pPr>
            <w:r w:rsidRPr="00EA7CD4">
              <w:rPr>
                <w:sz w:val="16"/>
              </w:rPr>
              <w:t>0719</w:t>
            </w:r>
          </w:p>
        </w:tc>
        <w:tc>
          <w:tcPr>
            <w:tcW w:w="561" w:type="dxa"/>
            <w:shd w:val="clear" w:color="auto" w:fill="auto"/>
          </w:tcPr>
          <w:p w:rsidR="007E711B" w:rsidRPr="00EA7CD4" w:rsidRDefault="007E711B" w:rsidP="007E711B">
            <w:pPr>
              <w:pStyle w:val="TAL"/>
              <w:rPr>
                <w:sz w:val="16"/>
              </w:rPr>
            </w:pPr>
          </w:p>
        </w:tc>
        <w:tc>
          <w:tcPr>
            <w:tcW w:w="561"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14.7.0</w:t>
            </w:r>
          </w:p>
        </w:tc>
        <w:tc>
          <w:tcPr>
            <w:tcW w:w="2769" w:type="dxa"/>
            <w:shd w:val="clear" w:color="auto" w:fill="auto"/>
          </w:tcPr>
          <w:p w:rsidR="007E711B" w:rsidRPr="00EA7CD4" w:rsidRDefault="007E711B" w:rsidP="007E711B">
            <w:pPr>
              <w:pStyle w:val="TAL"/>
              <w:rPr>
                <w:sz w:val="16"/>
              </w:rPr>
            </w:pPr>
            <w:r w:rsidRPr="00EA7CD4">
              <w:rPr>
                <w:sz w:val="16"/>
              </w:rPr>
              <w:t>Update Annex A to align with letter classes allocated by ETSI SCP Rel-14</w:t>
            </w:r>
          </w:p>
        </w:tc>
      </w:tr>
      <w:tr w:rsidR="007E711B" w:rsidRPr="00EA7CD4" w:rsidTr="00EA7CD4">
        <w:tc>
          <w:tcPr>
            <w:tcW w:w="1106" w:type="dxa"/>
            <w:shd w:val="clear" w:color="auto" w:fill="auto"/>
          </w:tcPr>
          <w:p w:rsidR="007E711B" w:rsidRPr="00EA7CD4" w:rsidRDefault="007E711B" w:rsidP="007E711B">
            <w:pPr>
              <w:pStyle w:val="TAL"/>
              <w:rPr>
                <w:sz w:val="16"/>
              </w:rPr>
            </w:pPr>
            <w:r w:rsidRPr="00EA7CD4">
              <w:rPr>
                <w:sz w:val="16"/>
              </w:rPr>
              <w:t>C6-190066</w:t>
            </w:r>
          </w:p>
        </w:tc>
        <w:tc>
          <w:tcPr>
            <w:tcW w:w="1003" w:type="dxa"/>
            <w:shd w:val="clear" w:color="auto" w:fill="auto"/>
          </w:tcPr>
          <w:p w:rsidR="007E711B" w:rsidRPr="00EA7CD4" w:rsidRDefault="007E711B" w:rsidP="007E711B">
            <w:pPr>
              <w:pStyle w:val="TAL"/>
              <w:rPr>
                <w:sz w:val="16"/>
              </w:rPr>
            </w:pPr>
            <w:r w:rsidRPr="00EA7CD4">
              <w:rPr>
                <w:sz w:val="16"/>
              </w:rPr>
              <w:t>agreed</w:t>
            </w:r>
          </w:p>
        </w:tc>
        <w:tc>
          <w:tcPr>
            <w:tcW w:w="1010" w:type="dxa"/>
            <w:shd w:val="clear" w:color="auto" w:fill="auto"/>
          </w:tcPr>
          <w:p w:rsidR="007E711B" w:rsidRPr="00EA7CD4" w:rsidRDefault="007E711B" w:rsidP="007E711B">
            <w:pPr>
              <w:pStyle w:val="TAL"/>
              <w:rPr>
                <w:sz w:val="16"/>
              </w:rPr>
            </w:pPr>
            <w:r w:rsidRPr="00EA7CD4">
              <w:rPr>
                <w:sz w:val="16"/>
              </w:rPr>
              <w:t>approved</w:t>
            </w:r>
          </w:p>
        </w:tc>
        <w:tc>
          <w:tcPr>
            <w:tcW w:w="1102" w:type="dxa"/>
            <w:shd w:val="clear" w:color="auto" w:fill="auto"/>
          </w:tcPr>
          <w:p w:rsidR="007E711B" w:rsidRPr="00EA7CD4" w:rsidRDefault="007E711B" w:rsidP="007E711B">
            <w:pPr>
              <w:pStyle w:val="TAL"/>
              <w:rPr>
                <w:sz w:val="16"/>
              </w:rPr>
            </w:pPr>
            <w:r w:rsidRPr="00EA7CD4">
              <w:rPr>
                <w:sz w:val="16"/>
              </w:rPr>
              <w:t>31.111</w:t>
            </w:r>
          </w:p>
        </w:tc>
        <w:tc>
          <w:tcPr>
            <w:tcW w:w="572" w:type="dxa"/>
            <w:shd w:val="clear" w:color="auto" w:fill="auto"/>
          </w:tcPr>
          <w:p w:rsidR="007E711B" w:rsidRPr="00EA7CD4" w:rsidRDefault="007E711B" w:rsidP="007E711B">
            <w:pPr>
              <w:pStyle w:val="TAL"/>
              <w:rPr>
                <w:sz w:val="16"/>
              </w:rPr>
            </w:pPr>
            <w:r w:rsidRPr="00EA7CD4">
              <w:rPr>
                <w:sz w:val="16"/>
              </w:rPr>
              <w:t>0720</w:t>
            </w:r>
          </w:p>
        </w:tc>
        <w:tc>
          <w:tcPr>
            <w:tcW w:w="561" w:type="dxa"/>
            <w:shd w:val="clear" w:color="auto" w:fill="auto"/>
          </w:tcPr>
          <w:p w:rsidR="007E711B" w:rsidRPr="00EA7CD4" w:rsidRDefault="007E711B" w:rsidP="007E711B">
            <w:pPr>
              <w:pStyle w:val="TAL"/>
              <w:rPr>
                <w:sz w:val="16"/>
              </w:rPr>
            </w:pPr>
          </w:p>
        </w:tc>
        <w:tc>
          <w:tcPr>
            <w:tcW w:w="561"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769" w:type="dxa"/>
            <w:shd w:val="clear" w:color="auto" w:fill="auto"/>
          </w:tcPr>
          <w:p w:rsidR="007E711B" w:rsidRPr="00EA7CD4" w:rsidRDefault="007E711B" w:rsidP="007E711B">
            <w:pPr>
              <w:pStyle w:val="TAL"/>
              <w:rPr>
                <w:sz w:val="16"/>
              </w:rPr>
            </w:pPr>
            <w:r w:rsidRPr="00EA7CD4">
              <w:rPr>
                <w:sz w:val="16"/>
              </w:rPr>
              <w:t>Update Annex A to align with letter classes allocated by ETSI SCP Rel-15</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CP-190079</w:t>
      </w:r>
      <w:r>
        <w:rPr>
          <w:rFonts w:ascii="Arial" w:hAnsi="Arial" w:cs="Arial"/>
          <w:b/>
          <w:color w:val="0000FF"/>
          <w:sz w:val="24"/>
        </w:rPr>
        <w:tab/>
      </w:r>
      <w:r>
        <w:rPr>
          <w:rFonts w:ascii="Arial" w:hAnsi="Arial" w:cs="Arial"/>
          <w:b/>
          <w:sz w:val="24"/>
        </w:rPr>
        <w:t>CR pack on ISAT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8"/>
        <w:gridCol w:w="1096"/>
        <w:gridCol w:w="572"/>
        <w:gridCol w:w="560"/>
        <w:gridCol w:w="559"/>
        <w:gridCol w:w="510"/>
        <w:gridCol w:w="750"/>
        <w:gridCol w:w="2472"/>
      </w:tblGrid>
      <w:tr w:rsidR="007E711B" w:rsidTr="00EA7CD4">
        <w:tc>
          <w:tcPr>
            <w:tcW w:w="1131" w:type="dxa"/>
            <w:shd w:val="clear" w:color="auto" w:fill="auto"/>
          </w:tcPr>
          <w:p w:rsidR="007E711B" w:rsidRDefault="007E711B" w:rsidP="007E711B">
            <w:pPr>
              <w:pStyle w:val="TAH"/>
            </w:pPr>
            <w:r>
              <w:t>WG TDoc</w:t>
            </w:r>
          </w:p>
        </w:tc>
        <w:tc>
          <w:tcPr>
            <w:tcW w:w="1018" w:type="dxa"/>
            <w:shd w:val="clear" w:color="auto" w:fill="auto"/>
          </w:tcPr>
          <w:p w:rsidR="007E711B" w:rsidRDefault="007E711B" w:rsidP="007E711B">
            <w:pPr>
              <w:pStyle w:val="TAH"/>
            </w:pPr>
            <w:r>
              <w:t>WG decisn</w:t>
            </w:r>
          </w:p>
        </w:tc>
        <w:tc>
          <w:tcPr>
            <w:tcW w:w="1019" w:type="dxa"/>
            <w:shd w:val="clear" w:color="auto" w:fill="auto"/>
          </w:tcPr>
          <w:p w:rsidR="007E711B" w:rsidRDefault="007E711B" w:rsidP="007E711B">
            <w:pPr>
              <w:pStyle w:val="TAH"/>
            </w:pPr>
            <w:r>
              <w:t>TSG decisn</w:t>
            </w:r>
          </w:p>
        </w:tc>
        <w:tc>
          <w:tcPr>
            <w:tcW w:w="1129"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6" w:type="dxa"/>
            <w:shd w:val="clear" w:color="auto" w:fill="auto"/>
          </w:tcPr>
          <w:p w:rsidR="007E711B" w:rsidRDefault="007E711B" w:rsidP="007E711B">
            <w:pPr>
              <w:pStyle w:val="TAH"/>
            </w:pPr>
            <w:r>
              <w:t>rev</w:t>
            </w:r>
          </w:p>
        </w:tc>
        <w:tc>
          <w:tcPr>
            <w:tcW w:w="566"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750" w:type="dxa"/>
            <w:shd w:val="clear" w:color="auto" w:fill="auto"/>
          </w:tcPr>
          <w:p w:rsidR="007E711B" w:rsidRDefault="007E711B" w:rsidP="007E711B">
            <w:pPr>
              <w:pStyle w:val="TAH"/>
            </w:pPr>
            <w:r>
              <w:t>init vers</w:t>
            </w:r>
          </w:p>
        </w:tc>
        <w:tc>
          <w:tcPr>
            <w:tcW w:w="2594" w:type="dxa"/>
            <w:shd w:val="clear" w:color="auto" w:fill="auto"/>
          </w:tcPr>
          <w:p w:rsidR="007E711B" w:rsidRDefault="007E711B" w:rsidP="007E711B">
            <w:pPr>
              <w:pStyle w:val="TAH"/>
            </w:pPr>
            <w:r>
              <w:t>Title</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C1-191456</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24.323</w:t>
            </w:r>
          </w:p>
        </w:tc>
        <w:tc>
          <w:tcPr>
            <w:tcW w:w="572" w:type="dxa"/>
            <w:shd w:val="clear" w:color="auto" w:fill="auto"/>
          </w:tcPr>
          <w:p w:rsidR="007E711B" w:rsidRPr="00EA7CD4" w:rsidRDefault="007E711B" w:rsidP="007E711B">
            <w:pPr>
              <w:pStyle w:val="TAL"/>
              <w:rPr>
                <w:sz w:val="16"/>
              </w:rPr>
            </w:pPr>
            <w:r w:rsidRPr="00EA7CD4">
              <w:rPr>
                <w:sz w:val="16"/>
              </w:rPr>
              <w:t>0009</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14.0.0</w:t>
            </w:r>
          </w:p>
        </w:tc>
        <w:tc>
          <w:tcPr>
            <w:tcW w:w="2594" w:type="dxa"/>
            <w:shd w:val="clear" w:color="auto" w:fill="auto"/>
          </w:tcPr>
          <w:p w:rsidR="007E711B" w:rsidRPr="00EA7CD4" w:rsidRDefault="007E711B" w:rsidP="007E711B">
            <w:pPr>
              <w:pStyle w:val="TAL"/>
              <w:rPr>
                <w:sz w:val="16"/>
              </w:rPr>
            </w:pPr>
            <w:r w:rsidRPr="00EA7CD4">
              <w:rPr>
                <w:sz w:val="16"/>
              </w:rPr>
              <w:t>References update for ISAT after related RFC completed in IETF</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C1-191457</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24.323</w:t>
            </w:r>
          </w:p>
        </w:tc>
        <w:tc>
          <w:tcPr>
            <w:tcW w:w="572" w:type="dxa"/>
            <w:shd w:val="clear" w:color="auto" w:fill="auto"/>
          </w:tcPr>
          <w:p w:rsidR="007E711B" w:rsidRPr="00EA7CD4" w:rsidRDefault="007E711B" w:rsidP="007E711B">
            <w:pPr>
              <w:pStyle w:val="TAL"/>
              <w:rPr>
                <w:sz w:val="16"/>
              </w:rPr>
            </w:pPr>
            <w:r w:rsidRPr="00EA7CD4">
              <w:rPr>
                <w:sz w:val="16"/>
              </w:rPr>
              <w:t>0010</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15.0.0</w:t>
            </w:r>
          </w:p>
        </w:tc>
        <w:tc>
          <w:tcPr>
            <w:tcW w:w="2594" w:type="dxa"/>
            <w:shd w:val="clear" w:color="auto" w:fill="auto"/>
          </w:tcPr>
          <w:p w:rsidR="007E711B" w:rsidRPr="00EA7CD4" w:rsidRDefault="007E711B" w:rsidP="007E711B">
            <w:pPr>
              <w:pStyle w:val="TAL"/>
              <w:rPr>
                <w:sz w:val="16"/>
              </w:rPr>
            </w:pPr>
            <w:r w:rsidRPr="00EA7CD4">
              <w:rPr>
                <w:sz w:val="16"/>
              </w:rPr>
              <w:t>References update for ISAT after related RFC completed in IETF</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C1-191459</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6297</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14.10.0</w:t>
            </w:r>
          </w:p>
        </w:tc>
        <w:tc>
          <w:tcPr>
            <w:tcW w:w="2594" w:type="dxa"/>
            <w:shd w:val="clear" w:color="auto" w:fill="auto"/>
          </w:tcPr>
          <w:p w:rsidR="007E711B" w:rsidRPr="00EA7CD4" w:rsidRDefault="007E711B" w:rsidP="007E711B">
            <w:pPr>
              <w:pStyle w:val="TAL"/>
              <w:rPr>
                <w:sz w:val="16"/>
              </w:rPr>
            </w:pPr>
            <w:r w:rsidRPr="00EA7CD4">
              <w:rPr>
                <w:sz w:val="16"/>
              </w:rPr>
              <w:t>Update reference from IETF logme-marking draft to RFC 8497</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C1-191460</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6298</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15.5.0</w:t>
            </w:r>
          </w:p>
        </w:tc>
        <w:tc>
          <w:tcPr>
            <w:tcW w:w="2594" w:type="dxa"/>
            <w:shd w:val="clear" w:color="auto" w:fill="auto"/>
          </w:tcPr>
          <w:p w:rsidR="007E711B" w:rsidRPr="00EA7CD4" w:rsidRDefault="007E711B" w:rsidP="007E711B">
            <w:pPr>
              <w:pStyle w:val="TAL"/>
              <w:rPr>
                <w:sz w:val="16"/>
              </w:rPr>
            </w:pPr>
            <w:r w:rsidRPr="00EA7CD4">
              <w:rPr>
                <w:sz w:val="16"/>
              </w:rPr>
              <w:t>Update reference from IETF logme-marking draft to RFC 8497</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C1-191461</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6299</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750" w:type="dxa"/>
            <w:shd w:val="clear" w:color="auto" w:fill="auto"/>
          </w:tcPr>
          <w:p w:rsidR="007E711B" w:rsidRPr="00EA7CD4" w:rsidRDefault="007E711B" w:rsidP="007E711B">
            <w:pPr>
              <w:pStyle w:val="TAL"/>
              <w:rPr>
                <w:sz w:val="16"/>
              </w:rPr>
            </w:pPr>
            <w:r w:rsidRPr="00EA7CD4">
              <w:rPr>
                <w:sz w:val="16"/>
              </w:rPr>
              <w:t>16.0.0</w:t>
            </w:r>
          </w:p>
        </w:tc>
        <w:tc>
          <w:tcPr>
            <w:tcW w:w="2594" w:type="dxa"/>
            <w:shd w:val="clear" w:color="auto" w:fill="auto"/>
          </w:tcPr>
          <w:p w:rsidR="007E711B" w:rsidRPr="00EA7CD4" w:rsidRDefault="007E711B" w:rsidP="007E711B">
            <w:pPr>
              <w:pStyle w:val="TAL"/>
              <w:rPr>
                <w:sz w:val="16"/>
              </w:rPr>
            </w:pPr>
            <w:r w:rsidRPr="00EA7CD4">
              <w:rPr>
                <w:sz w:val="16"/>
              </w:rPr>
              <w:t>Update reference from IETF logme-marking draft to RFC 8497</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C1-191481</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24.237</w:t>
            </w:r>
          </w:p>
        </w:tc>
        <w:tc>
          <w:tcPr>
            <w:tcW w:w="572" w:type="dxa"/>
            <w:shd w:val="clear" w:color="auto" w:fill="auto"/>
          </w:tcPr>
          <w:p w:rsidR="007E711B" w:rsidRPr="00EA7CD4" w:rsidRDefault="007E711B" w:rsidP="007E711B">
            <w:pPr>
              <w:pStyle w:val="TAL"/>
              <w:rPr>
                <w:sz w:val="16"/>
              </w:rPr>
            </w:pPr>
            <w:r w:rsidRPr="00EA7CD4">
              <w:rPr>
                <w:sz w:val="16"/>
              </w:rPr>
              <w:t>1289</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14.6.0</w:t>
            </w:r>
          </w:p>
        </w:tc>
        <w:tc>
          <w:tcPr>
            <w:tcW w:w="2594" w:type="dxa"/>
            <w:shd w:val="clear" w:color="auto" w:fill="auto"/>
          </w:tcPr>
          <w:p w:rsidR="007E711B" w:rsidRPr="00EA7CD4" w:rsidRDefault="007E711B" w:rsidP="007E711B">
            <w:pPr>
              <w:pStyle w:val="TAL"/>
              <w:rPr>
                <w:sz w:val="16"/>
              </w:rPr>
            </w:pPr>
            <w:r w:rsidRPr="00EA7CD4">
              <w:rPr>
                <w:sz w:val="16"/>
              </w:rPr>
              <w:t>Update reference from IETF logme-marking draft to RFC 8497</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C1-191482</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24.237</w:t>
            </w:r>
          </w:p>
        </w:tc>
        <w:tc>
          <w:tcPr>
            <w:tcW w:w="572" w:type="dxa"/>
            <w:shd w:val="clear" w:color="auto" w:fill="auto"/>
          </w:tcPr>
          <w:p w:rsidR="007E711B" w:rsidRPr="00EA7CD4" w:rsidRDefault="007E711B" w:rsidP="007E711B">
            <w:pPr>
              <w:pStyle w:val="TAL"/>
              <w:rPr>
                <w:sz w:val="16"/>
              </w:rPr>
            </w:pPr>
            <w:r w:rsidRPr="00EA7CD4">
              <w:rPr>
                <w:sz w:val="16"/>
              </w:rPr>
              <w:t>1290</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15.4.0</w:t>
            </w:r>
          </w:p>
        </w:tc>
        <w:tc>
          <w:tcPr>
            <w:tcW w:w="2594" w:type="dxa"/>
            <w:shd w:val="clear" w:color="auto" w:fill="auto"/>
          </w:tcPr>
          <w:p w:rsidR="007E711B" w:rsidRPr="00EA7CD4" w:rsidRDefault="007E711B" w:rsidP="007E711B">
            <w:pPr>
              <w:pStyle w:val="TAL"/>
              <w:rPr>
                <w:sz w:val="16"/>
              </w:rPr>
            </w:pPr>
            <w:r w:rsidRPr="00EA7CD4">
              <w:rPr>
                <w:sz w:val="16"/>
              </w:rPr>
              <w:t>Update reference from IETF logme-marking draft to RFC 8497</w:t>
            </w:r>
          </w:p>
        </w:tc>
      </w:tr>
      <w:tr w:rsidR="007E711B" w:rsidRPr="00EA7CD4" w:rsidTr="00EA7CD4">
        <w:tc>
          <w:tcPr>
            <w:tcW w:w="1131" w:type="dxa"/>
            <w:shd w:val="clear" w:color="auto" w:fill="auto"/>
          </w:tcPr>
          <w:p w:rsidR="007E711B" w:rsidRPr="00EA7CD4" w:rsidRDefault="007E711B" w:rsidP="007E711B">
            <w:pPr>
              <w:pStyle w:val="TAL"/>
              <w:rPr>
                <w:sz w:val="16"/>
              </w:rPr>
            </w:pPr>
            <w:r w:rsidRPr="00EA7CD4">
              <w:rPr>
                <w:sz w:val="16"/>
              </w:rPr>
              <w:t>C1-191483</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29" w:type="dxa"/>
            <w:shd w:val="clear" w:color="auto" w:fill="auto"/>
          </w:tcPr>
          <w:p w:rsidR="007E711B" w:rsidRPr="00EA7CD4" w:rsidRDefault="007E711B" w:rsidP="007E711B">
            <w:pPr>
              <w:pStyle w:val="TAL"/>
              <w:rPr>
                <w:sz w:val="16"/>
              </w:rPr>
            </w:pPr>
            <w:r w:rsidRPr="00EA7CD4">
              <w:rPr>
                <w:sz w:val="16"/>
              </w:rPr>
              <w:t>24.237</w:t>
            </w:r>
          </w:p>
        </w:tc>
        <w:tc>
          <w:tcPr>
            <w:tcW w:w="572" w:type="dxa"/>
            <w:shd w:val="clear" w:color="auto" w:fill="auto"/>
          </w:tcPr>
          <w:p w:rsidR="007E711B" w:rsidRPr="00EA7CD4" w:rsidRDefault="007E711B" w:rsidP="007E711B">
            <w:pPr>
              <w:pStyle w:val="TAL"/>
              <w:rPr>
                <w:sz w:val="16"/>
              </w:rPr>
            </w:pPr>
            <w:r w:rsidRPr="00EA7CD4">
              <w:rPr>
                <w:sz w:val="16"/>
              </w:rPr>
              <w:t>1291</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750" w:type="dxa"/>
            <w:shd w:val="clear" w:color="auto" w:fill="auto"/>
          </w:tcPr>
          <w:p w:rsidR="007E711B" w:rsidRPr="00EA7CD4" w:rsidRDefault="007E711B" w:rsidP="007E711B">
            <w:pPr>
              <w:pStyle w:val="TAL"/>
              <w:rPr>
                <w:sz w:val="16"/>
              </w:rPr>
            </w:pPr>
            <w:r w:rsidRPr="00EA7CD4">
              <w:rPr>
                <w:sz w:val="16"/>
              </w:rPr>
              <w:t>16.0.0</w:t>
            </w:r>
          </w:p>
        </w:tc>
        <w:tc>
          <w:tcPr>
            <w:tcW w:w="2594" w:type="dxa"/>
            <w:shd w:val="clear" w:color="auto" w:fill="auto"/>
          </w:tcPr>
          <w:p w:rsidR="007E711B" w:rsidRPr="00EA7CD4" w:rsidRDefault="007E711B" w:rsidP="007E711B">
            <w:pPr>
              <w:pStyle w:val="TAL"/>
              <w:rPr>
                <w:sz w:val="16"/>
              </w:rPr>
            </w:pPr>
            <w:r w:rsidRPr="00EA7CD4">
              <w:rPr>
                <w:sz w:val="16"/>
              </w:rPr>
              <w:t>Update reference from IETF logme-marking draft to RFC 8497</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CP-190080</w:t>
      </w:r>
      <w:r>
        <w:rPr>
          <w:rFonts w:ascii="Arial" w:hAnsi="Arial" w:cs="Arial"/>
          <w:b/>
          <w:color w:val="0000FF"/>
          <w:sz w:val="24"/>
        </w:rPr>
        <w:tab/>
      </w:r>
      <w:r>
        <w:rPr>
          <w:rFonts w:ascii="Arial" w:hAnsi="Arial" w:cs="Arial"/>
          <w:b/>
          <w:sz w:val="24"/>
        </w:rPr>
        <w:t>CR pack on MCImp-MCVIDEO-CT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C1-190223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0109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14.7.0</w:t>
            </w:r>
          </w:p>
        </w:tc>
        <w:tc>
          <w:tcPr>
            <w:tcW w:w="2607" w:type="dxa"/>
            <w:shd w:val="clear" w:color="auto" w:fill="auto"/>
          </w:tcPr>
          <w:p w:rsidR="007E711B" w:rsidRPr="00EA7CD4" w:rsidRDefault="007E711B" w:rsidP="007E711B">
            <w:pPr>
              <w:pStyle w:val="TAL"/>
              <w:rPr>
                <w:sz w:val="16"/>
              </w:rPr>
            </w:pPr>
            <w:r w:rsidRPr="00EA7CD4">
              <w:rPr>
                <w:sz w:val="16"/>
              </w:rPr>
              <w:t>Completed MCVideo IANA registrations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C1-190224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0110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Completed MCVideo IANA registrations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C1-190225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0111</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Completed MCVideo IANA registrations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C1-190437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0062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14.5.0</w:t>
            </w:r>
          </w:p>
        </w:tc>
        <w:tc>
          <w:tcPr>
            <w:tcW w:w="2607" w:type="dxa"/>
            <w:shd w:val="clear" w:color="auto" w:fill="auto"/>
          </w:tcPr>
          <w:p w:rsidR="007E711B" w:rsidRPr="00EA7CD4" w:rsidRDefault="007E711B" w:rsidP="007E711B">
            <w:pPr>
              <w:pStyle w:val="TAL"/>
              <w:rPr>
                <w:sz w:val="16"/>
              </w:rPr>
            </w:pPr>
            <w:r w:rsidRPr="00EA7CD4">
              <w:rPr>
                <w:sz w:val="16"/>
              </w:rPr>
              <w:t>Completed IANA registrations for MCVideo</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C1-190438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0063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Completed IANA registrations for MCVideo</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0065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14.5.0</w:t>
            </w:r>
          </w:p>
        </w:tc>
        <w:tc>
          <w:tcPr>
            <w:tcW w:w="2607" w:type="dxa"/>
            <w:shd w:val="clear" w:color="auto" w:fill="auto"/>
          </w:tcPr>
          <w:p w:rsidR="007E711B" w:rsidRPr="00EA7CD4" w:rsidRDefault="007E711B" w:rsidP="007E711B">
            <w:pPr>
              <w:pStyle w:val="TAL"/>
              <w:rPr>
                <w:sz w:val="16"/>
              </w:rPr>
            </w:pPr>
            <w:r w:rsidRPr="00EA7CD4">
              <w:rPr>
                <w:sz w:val="16"/>
              </w:rPr>
              <w:t>Correction on  IANA registration form</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C1-190440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0066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Correction on  IANA registration form</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24.581</w:t>
            </w:r>
          </w:p>
        </w:tc>
        <w:tc>
          <w:tcPr>
            <w:tcW w:w="572" w:type="dxa"/>
            <w:shd w:val="clear" w:color="auto" w:fill="auto"/>
          </w:tcPr>
          <w:p w:rsidR="007E711B" w:rsidRPr="00EA7CD4" w:rsidRDefault="007E711B" w:rsidP="007E711B">
            <w:pPr>
              <w:pStyle w:val="TAL"/>
              <w:rPr>
                <w:sz w:val="16"/>
              </w:rPr>
            </w:pPr>
            <w:r w:rsidRPr="00EA7CD4">
              <w:rPr>
                <w:sz w:val="16"/>
              </w:rPr>
              <w:t>0042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14.4.0</w:t>
            </w:r>
          </w:p>
        </w:tc>
        <w:tc>
          <w:tcPr>
            <w:tcW w:w="2607" w:type="dxa"/>
            <w:shd w:val="clear" w:color="auto" w:fill="auto"/>
          </w:tcPr>
          <w:p w:rsidR="007E711B" w:rsidRPr="00EA7CD4" w:rsidRDefault="007E711B" w:rsidP="007E711B">
            <w:pPr>
              <w:pStyle w:val="TAL"/>
              <w:rPr>
                <w:sz w:val="16"/>
              </w:rPr>
            </w:pPr>
            <w:r w:rsidRPr="00EA7CD4">
              <w:rPr>
                <w:sz w:val="16"/>
              </w:rPr>
              <w:t>MCVideo Reception Control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24.581</w:t>
            </w:r>
          </w:p>
        </w:tc>
        <w:tc>
          <w:tcPr>
            <w:tcW w:w="572" w:type="dxa"/>
            <w:shd w:val="clear" w:color="auto" w:fill="auto"/>
          </w:tcPr>
          <w:p w:rsidR="007E711B" w:rsidRPr="00EA7CD4" w:rsidRDefault="007E711B" w:rsidP="007E711B">
            <w:pPr>
              <w:pStyle w:val="TAL"/>
              <w:rPr>
                <w:sz w:val="16"/>
              </w:rPr>
            </w:pPr>
            <w:r w:rsidRPr="00EA7CD4">
              <w:rPr>
                <w:sz w:val="16"/>
              </w:rPr>
              <w:t>0043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MCVideo Reception Control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24.581</w:t>
            </w:r>
          </w:p>
        </w:tc>
        <w:tc>
          <w:tcPr>
            <w:tcW w:w="572" w:type="dxa"/>
            <w:shd w:val="clear" w:color="auto" w:fill="auto"/>
          </w:tcPr>
          <w:p w:rsidR="007E711B" w:rsidRPr="00EA7CD4" w:rsidRDefault="007E711B" w:rsidP="007E711B">
            <w:pPr>
              <w:pStyle w:val="TAL"/>
              <w:rPr>
                <w:sz w:val="16"/>
              </w:rPr>
            </w:pPr>
            <w:r w:rsidRPr="00EA7CD4">
              <w:rPr>
                <w:sz w:val="16"/>
              </w:rPr>
              <w:t>0044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MCVideo Reception Control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0112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14.7.0</w:t>
            </w:r>
          </w:p>
        </w:tc>
        <w:tc>
          <w:tcPr>
            <w:tcW w:w="2607" w:type="dxa"/>
            <w:shd w:val="clear" w:color="auto" w:fill="auto"/>
          </w:tcPr>
          <w:p w:rsidR="007E711B" w:rsidRPr="00EA7CD4" w:rsidRDefault="007E711B" w:rsidP="007E711B">
            <w:pPr>
              <w:pStyle w:val="TAL"/>
              <w:rPr>
                <w:sz w:val="16"/>
              </w:rPr>
            </w:pPr>
            <w:r w:rsidRPr="00EA7CD4">
              <w:rPr>
                <w:sz w:val="16"/>
              </w:rPr>
              <w:t>Corrections of xs:duration type config variables in 24.484</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C1-191426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0113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Corrections of xs:duration type config variables in 24.484</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C1-191427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0114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Corrections of xs:duration type config variables in 24.484</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C1-191432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0067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14.5.0</w:t>
            </w:r>
          </w:p>
        </w:tc>
        <w:tc>
          <w:tcPr>
            <w:tcW w:w="2607" w:type="dxa"/>
            <w:shd w:val="clear" w:color="auto" w:fill="auto"/>
          </w:tcPr>
          <w:p w:rsidR="007E711B" w:rsidRPr="00EA7CD4" w:rsidRDefault="007E711B" w:rsidP="007E711B">
            <w:pPr>
              <w:pStyle w:val="TAL"/>
              <w:rPr>
                <w:sz w:val="16"/>
              </w:rPr>
            </w:pPr>
            <w:r w:rsidRPr="00EA7CD4">
              <w:rPr>
                <w:sz w:val="16"/>
              </w:rPr>
              <w:t>Correction to XML schema for MCVideo Information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0068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Correction to XML schema for MCVideo Information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CP-190081</w:t>
      </w:r>
      <w:r>
        <w:rPr>
          <w:rFonts w:ascii="Arial" w:hAnsi="Arial" w:cs="Arial"/>
          <w:b/>
          <w:color w:val="0000FF"/>
          <w:sz w:val="24"/>
        </w:rPr>
        <w:tab/>
      </w:r>
      <w:r>
        <w:rPr>
          <w:rFonts w:ascii="Arial" w:hAnsi="Arial" w:cs="Arial"/>
          <w:b/>
          <w:sz w:val="24"/>
        </w:rPr>
        <w:t>CR pack on REAS_EXT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7E711B" w:rsidTr="00EA7CD4">
        <w:tc>
          <w:tcPr>
            <w:tcW w:w="1130" w:type="dxa"/>
            <w:shd w:val="clear" w:color="auto" w:fill="auto"/>
          </w:tcPr>
          <w:p w:rsidR="007E711B" w:rsidRDefault="007E711B" w:rsidP="007E711B">
            <w:pPr>
              <w:pStyle w:val="TAH"/>
            </w:pPr>
            <w:r>
              <w:t>WG TDoc</w:t>
            </w:r>
          </w:p>
        </w:tc>
        <w:tc>
          <w:tcPr>
            <w:tcW w:w="1018" w:type="dxa"/>
            <w:shd w:val="clear" w:color="auto" w:fill="auto"/>
          </w:tcPr>
          <w:p w:rsidR="007E711B" w:rsidRDefault="007E711B" w:rsidP="007E711B">
            <w:pPr>
              <w:pStyle w:val="TAH"/>
            </w:pPr>
            <w:r>
              <w:t>WG decisn</w:t>
            </w:r>
          </w:p>
        </w:tc>
        <w:tc>
          <w:tcPr>
            <w:tcW w:w="1019" w:type="dxa"/>
            <w:shd w:val="clear" w:color="auto" w:fill="auto"/>
          </w:tcPr>
          <w:p w:rsidR="007E711B" w:rsidRDefault="007E711B" w:rsidP="007E711B">
            <w:pPr>
              <w:pStyle w:val="TAH"/>
            </w:pPr>
            <w:r>
              <w:t>TSG decisn</w:t>
            </w:r>
          </w:p>
        </w:tc>
        <w:tc>
          <w:tcPr>
            <w:tcW w:w="1130"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6" w:type="dxa"/>
            <w:shd w:val="clear" w:color="auto" w:fill="auto"/>
          </w:tcPr>
          <w:p w:rsidR="007E711B" w:rsidRDefault="007E711B" w:rsidP="007E711B">
            <w:pPr>
              <w:pStyle w:val="TAH"/>
            </w:pPr>
            <w:r>
              <w:t>rev</w:t>
            </w:r>
          </w:p>
        </w:tc>
        <w:tc>
          <w:tcPr>
            <w:tcW w:w="566"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750" w:type="dxa"/>
            <w:shd w:val="clear" w:color="auto" w:fill="auto"/>
          </w:tcPr>
          <w:p w:rsidR="007E711B" w:rsidRDefault="007E711B" w:rsidP="007E711B">
            <w:pPr>
              <w:pStyle w:val="TAH"/>
            </w:pPr>
            <w:r>
              <w:t>init vers</w:t>
            </w:r>
          </w:p>
        </w:tc>
        <w:tc>
          <w:tcPr>
            <w:tcW w:w="2594" w:type="dxa"/>
            <w:shd w:val="clear" w:color="auto" w:fill="auto"/>
          </w:tcPr>
          <w:p w:rsidR="007E711B" w:rsidRDefault="007E711B" w:rsidP="007E711B">
            <w:pPr>
              <w:pStyle w:val="TAH"/>
            </w:pPr>
            <w:r>
              <w:t>Title</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C1-191464</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6301</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14.10.0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C1-191465</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6302</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15.5.0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C1-191466</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6303</w:t>
            </w:r>
          </w:p>
        </w:tc>
        <w:tc>
          <w:tcPr>
            <w:tcW w:w="566" w:type="dxa"/>
            <w:shd w:val="clear" w:color="auto" w:fill="auto"/>
          </w:tcPr>
          <w:p w:rsidR="007E711B" w:rsidRPr="00EA7CD4" w:rsidRDefault="007E711B" w:rsidP="007E711B">
            <w:pPr>
              <w:pStyle w:val="TAL"/>
              <w:rPr>
                <w:sz w:val="16"/>
              </w:rPr>
            </w:pPr>
            <w:r w:rsidRPr="00EA7CD4">
              <w:rPr>
                <w:sz w:val="16"/>
              </w:rPr>
              <w:t>1</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750" w:type="dxa"/>
            <w:shd w:val="clear" w:color="auto" w:fill="auto"/>
          </w:tcPr>
          <w:p w:rsidR="007E711B" w:rsidRPr="00EA7CD4" w:rsidRDefault="007E711B" w:rsidP="007E711B">
            <w:pPr>
              <w:pStyle w:val="TAL"/>
              <w:rPr>
                <w:sz w:val="16"/>
              </w:rPr>
            </w:pPr>
            <w:r w:rsidRPr="00EA7CD4">
              <w:rPr>
                <w:sz w:val="16"/>
              </w:rPr>
              <w:t>16.0.0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CP-190124</w:t>
      </w:r>
      <w:r>
        <w:rPr>
          <w:rFonts w:ascii="Arial" w:hAnsi="Arial" w:cs="Arial"/>
          <w:b/>
          <w:color w:val="0000FF"/>
          <w:sz w:val="24"/>
        </w:rPr>
        <w:tab/>
      </w:r>
      <w:r>
        <w:rPr>
          <w:rFonts w:ascii="Arial" w:hAnsi="Arial" w:cs="Arial"/>
          <w:b/>
          <w:sz w:val="24"/>
        </w:rPr>
        <w:t>CR pack on ISAT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C3-190397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0979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14.9.0</w:t>
            </w:r>
          </w:p>
        </w:tc>
        <w:tc>
          <w:tcPr>
            <w:tcW w:w="2607" w:type="dxa"/>
            <w:shd w:val="clear" w:color="auto" w:fill="auto"/>
          </w:tcPr>
          <w:p w:rsidR="007E711B" w:rsidRPr="00EA7CD4" w:rsidRDefault="007E711B" w:rsidP="007E711B">
            <w:pPr>
              <w:pStyle w:val="TAL"/>
              <w:rPr>
                <w:sz w:val="16"/>
              </w:rPr>
            </w:pPr>
            <w:r w:rsidRPr="00EA7CD4">
              <w:rPr>
                <w:sz w:val="16"/>
              </w:rPr>
              <w:t>References update for ISAT after related RFC completed in IETF</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C3-190398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0980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References update for ISAT after related RFC completed in IETF</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CP-190126</w:t>
      </w:r>
      <w:r>
        <w:rPr>
          <w:rFonts w:ascii="Arial" w:hAnsi="Arial" w:cs="Arial"/>
          <w:b/>
          <w:color w:val="0000FF"/>
          <w:sz w:val="24"/>
        </w:rPr>
        <w:tab/>
      </w:r>
      <w:r>
        <w:rPr>
          <w:rFonts w:ascii="Arial" w:hAnsi="Arial" w:cs="Arial"/>
          <w:b/>
          <w:sz w:val="24"/>
        </w:rPr>
        <w:t>CR pack on REAS_EXT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8"/>
        <w:gridCol w:w="572"/>
        <w:gridCol w:w="560"/>
        <w:gridCol w:w="559"/>
        <w:gridCol w:w="510"/>
        <w:gridCol w:w="750"/>
        <w:gridCol w:w="2470"/>
      </w:tblGrid>
      <w:tr w:rsidR="007E711B" w:rsidTr="00EA7CD4">
        <w:tc>
          <w:tcPr>
            <w:tcW w:w="1130" w:type="dxa"/>
            <w:shd w:val="clear" w:color="auto" w:fill="auto"/>
          </w:tcPr>
          <w:p w:rsidR="007E711B" w:rsidRDefault="007E711B" w:rsidP="007E711B">
            <w:pPr>
              <w:pStyle w:val="TAH"/>
            </w:pPr>
            <w:r>
              <w:t>WG TDoc</w:t>
            </w:r>
          </w:p>
        </w:tc>
        <w:tc>
          <w:tcPr>
            <w:tcW w:w="1018" w:type="dxa"/>
            <w:shd w:val="clear" w:color="auto" w:fill="auto"/>
          </w:tcPr>
          <w:p w:rsidR="007E711B" w:rsidRDefault="007E711B" w:rsidP="007E711B">
            <w:pPr>
              <w:pStyle w:val="TAH"/>
            </w:pPr>
            <w:r>
              <w:t>WG decisn</w:t>
            </w:r>
          </w:p>
        </w:tc>
        <w:tc>
          <w:tcPr>
            <w:tcW w:w="1019" w:type="dxa"/>
            <w:shd w:val="clear" w:color="auto" w:fill="auto"/>
          </w:tcPr>
          <w:p w:rsidR="007E711B" w:rsidRDefault="007E711B" w:rsidP="007E711B">
            <w:pPr>
              <w:pStyle w:val="TAH"/>
            </w:pPr>
            <w:r>
              <w:t>TSG decisn</w:t>
            </w:r>
          </w:p>
        </w:tc>
        <w:tc>
          <w:tcPr>
            <w:tcW w:w="1130"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6" w:type="dxa"/>
            <w:shd w:val="clear" w:color="auto" w:fill="auto"/>
          </w:tcPr>
          <w:p w:rsidR="007E711B" w:rsidRDefault="007E711B" w:rsidP="007E711B">
            <w:pPr>
              <w:pStyle w:val="TAH"/>
            </w:pPr>
            <w:r>
              <w:t>rev</w:t>
            </w:r>
          </w:p>
        </w:tc>
        <w:tc>
          <w:tcPr>
            <w:tcW w:w="566"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750" w:type="dxa"/>
            <w:shd w:val="clear" w:color="auto" w:fill="auto"/>
          </w:tcPr>
          <w:p w:rsidR="007E711B" w:rsidRDefault="007E711B" w:rsidP="007E711B">
            <w:pPr>
              <w:pStyle w:val="TAH"/>
            </w:pPr>
            <w:r>
              <w:t>init vers</w:t>
            </w:r>
          </w:p>
        </w:tc>
        <w:tc>
          <w:tcPr>
            <w:tcW w:w="2594" w:type="dxa"/>
            <w:shd w:val="clear" w:color="auto" w:fill="auto"/>
          </w:tcPr>
          <w:p w:rsidR="007E711B" w:rsidRDefault="007E711B" w:rsidP="007E711B">
            <w:pPr>
              <w:pStyle w:val="TAH"/>
            </w:pPr>
            <w:r>
              <w:t>Title</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C3-190289</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29.163</w:t>
            </w:r>
          </w:p>
        </w:tc>
        <w:tc>
          <w:tcPr>
            <w:tcW w:w="572" w:type="dxa"/>
            <w:shd w:val="clear" w:color="auto" w:fill="auto"/>
          </w:tcPr>
          <w:p w:rsidR="007E711B" w:rsidRPr="00EA7CD4" w:rsidRDefault="007E711B" w:rsidP="007E711B">
            <w:pPr>
              <w:pStyle w:val="TAL"/>
              <w:rPr>
                <w:sz w:val="16"/>
              </w:rPr>
            </w:pPr>
            <w:r w:rsidRPr="00EA7CD4">
              <w:rPr>
                <w:sz w:val="16"/>
              </w:rPr>
              <w:t>1055</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14.10.0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C3-190290</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29.163</w:t>
            </w:r>
          </w:p>
        </w:tc>
        <w:tc>
          <w:tcPr>
            <w:tcW w:w="572" w:type="dxa"/>
            <w:shd w:val="clear" w:color="auto" w:fill="auto"/>
          </w:tcPr>
          <w:p w:rsidR="007E711B" w:rsidRPr="00EA7CD4" w:rsidRDefault="007E711B" w:rsidP="007E711B">
            <w:pPr>
              <w:pStyle w:val="TAL"/>
              <w:rPr>
                <w:sz w:val="16"/>
              </w:rPr>
            </w:pPr>
            <w:r w:rsidRPr="00EA7CD4">
              <w:rPr>
                <w:sz w:val="16"/>
              </w:rPr>
              <w:t>1056</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15.5.0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C3-190291</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29.163</w:t>
            </w:r>
          </w:p>
        </w:tc>
        <w:tc>
          <w:tcPr>
            <w:tcW w:w="572" w:type="dxa"/>
            <w:shd w:val="clear" w:color="auto" w:fill="auto"/>
          </w:tcPr>
          <w:p w:rsidR="007E711B" w:rsidRPr="00EA7CD4" w:rsidRDefault="007E711B" w:rsidP="007E711B">
            <w:pPr>
              <w:pStyle w:val="TAL"/>
              <w:rPr>
                <w:sz w:val="16"/>
              </w:rPr>
            </w:pPr>
            <w:r w:rsidRPr="00EA7CD4">
              <w:rPr>
                <w:sz w:val="16"/>
              </w:rPr>
              <w:t>1057</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750" w:type="dxa"/>
            <w:shd w:val="clear" w:color="auto" w:fill="auto"/>
          </w:tcPr>
          <w:p w:rsidR="007E711B" w:rsidRPr="00EA7CD4" w:rsidRDefault="007E711B" w:rsidP="007E711B">
            <w:pPr>
              <w:pStyle w:val="TAL"/>
              <w:rPr>
                <w:sz w:val="16"/>
              </w:rPr>
            </w:pPr>
            <w:r w:rsidRPr="00EA7CD4">
              <w:rPr>
                <w:sz w:val="16"/>
              </w:rPr>
              <w:t>16.0.0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C3-190292</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0981</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14.9.0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C3-190293</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29.165</w:t>
            </w:r>
          </w:p>
        </w:tc>
        <w:tc>
          <w:tcPr>
            <w:tcW w:w="572" w:type="dxa"/>
            <w:shd w:val="clear" w:color="auto" w:fill="auto"/>
          </w:tcPr>
          <w:p w:rsidR="007E711B" w:rsidRPr="00EA7CD4" w:rsidRDefault="007E711B" w:rsidP="007E711B">
            <w:pPr>
              <w:pStyle w:val="TAL"/>
              <w:rPr>
                <w:sz w:val="16"/>
              </w:rPr>
            </w:pPr>
            <w:r w:rsidRPr="00EA7CD4">
              <w:rPr>
                <w:sz w:val="16"/>
              </w:rPr>
              <w:t>0982</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15.6.0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C3-190294</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29.292</w:t>
            </w:r>
          </w:p>
        </w:tc>
        <w:tc>
          <w:tcPr>
            <w:tcW w:w="572" w:type="dxa"/>
            <w:shd w:val="clear" w:color="auto" w:fill="auto"/>
          </w:tcPr>
          <w:p w:rsidR="007E711B" w:rsidRPr="00EA7CD4" w:rsidRDefault="007E711B" w:rsidP="007E711B">
            <w:pPr>
              <w:pStyle w:val="TAL"/>
              <w:rPr>
                <w:sz w:val="16"/>
              </w:rPr>
            </w:pPr>
            <w:r w:rsidRPr="00EA7CD4">
              <w:rPr>
                <w:sz w:val="16"/>
              </w:rPr>
              <w:t>0156</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750" w:type="dxa"/>
            <w:shd w:val="clear" w:color="auto" w:fill="auto"/>
          </w:tcPr>
          <w:p w:rsidR="007E711B" w:rsidRPr="00EA7CD4" w:rsidRDefault="007E711B" w:rsidP="007E711B">
            <w:pPr>
              <w:pStyle w:val="TAL"/>
              <w:rPr>
                <w:sz w:val="16"/>
              </w:rPr>
            </w:pPr>
            <w:r w:rsidRPr="00EA7CD4">
              <w:rPr>
                <w:sz w:val="16"/>
              </w:rPr>
              <w:t>14.5.0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r w:rsidR="007E711B" w:rsidRPr="00EA7CD4" w:rsidTr="00EA7CD4">
        <w:tc>
          <w:tcPr>
            <w:tcW w:w="1130" w:type="dxa"/>
            <w:shd w:val="clear" w:color="auto" w:fill="auto"/>
          </w:tcPr>
          <w:p w:rsidR="007E711B" w:rsidRPr="00EA7CD4" w:rsidRDefault="007E711B" w:rsidP="007E711B">
            <w:pPr>
              <w:pStyle w:val="TAL"/>
              <w:rPr>
                <w:sz w:val="16"/>
              </w:rPr>
            </w:pPr>
            <w:r w:rsidRPr="00EA7CD4">
              <w:rPr>
                <w:sz w:val="16"/>
              </w:rPr>
              <w:t>C3-190295</w:t>
            </w:r>
          </w:p>
        </w:tc>
        <w:tc>
          <w:tcPr>
            <w:tcW w:w="1018" w:type="dxa"/>
            <w:shd w:val="clear" w:color="auto" w:fill="auto"/>
          </w:tcPr>
          <w:p w:rsidR="007E711B" w:rsidRPr="00EA7CD4" w:rsidRDefault="007E711B" w:rsidP="007E711B">
            <w:pPr>
              <w:pStyle w:val="TAL"/>
              <w:rPr>
                <w:sz w:val="16"/>
              </w:rPr>
            </w:pPr>
            <w:r w:rsidRPr="00EA7CD4">
              <w:rPr>
                <w:sz w:val="16"/>
              </w:rPr>
              <w:t>agreed</w:t>
            </w:r>
          </w:p>
        </w:tc>
        <w:tc>
          <w:tcPr>
            <w:tcW w:w="1019" w:type="dxa"/>
            <w:shd w:val="clear" w:color="auto" w:fill="auto"/>
          </w:tcPr>
          <w:p w:rsidR="007E711B" w:rsidRPr="00EA7CD4" w:rsidRDefault="007E711B" w:rsidP="007E711B">
            <w:pPr>
              <w:pStyle w:val="TAL"/>
              <w:rPr>
                <w:sz w:val="16"/>
              </w:rPr>
            </w:pPr>
            <w:r w:rsidRPr="00EA7CD4">
              <w:rPr>
                <w:sz w:val="16"/>
              </w:rPr>
              <w:t>approved</w:t>
            </w:r>
          </w:p>
        </w:tc>
        <w:tc>
          <w:tcPr>
            <w:tcW w:w="1130" w:type="dxa"/>
            <w:shd w:val="clear" w:color="auto" w:fill="auto"/>
          </w:tcPr>
          <w:p w:rsidR="007E711B" w:rsidRPr="00EA7CD4" w:rsidRDefault="007E711B" w:rsidP="007E711B">
            <w:pPr>
              <w:pStyle w:val="TAL"/>
              <w:rPr>
                <w:sz w:val="16"/>
              </w:rPr>
            </w:pPr>
            <w:r w:rsidRPr="00EA7CD4">
              <w:rPr>
                <w:sz w:val="16"/>
              </w:rPr>
              <w:t>29.292</w:t>
            </w:r>
          </w:p>
        </w:tc>
        <w:tc>
          <w:tcPr>
            <w:tcW w:w="572" w:type="dxa"/>
            <w:shd w:val="clear" w:color="auto" w:fill="auto"/>
          </w:tcPr>
          <w:p w:rsidR="007E711B" w:rsidRPr="00EA7CD4" w:rsidRDefault="007E711B" w:rsidP="007E711B">
            <w:pPr>
              <w:pStyle w:val="TAL"/>
              <w:rPr>
                <w:sz w:val="16"/>
              </w:rPr>
            </w:pPr>
            <w:r w:rsidRPr="00EA7CD4">
              <w:rPr>
                <w:sz w:val="16"/>
              </w:rPr>
              <w:t>0157</w:t>
            </w:r>
          </w:p>
        </w:tc>
        <w:tc>
          <w:tcPr>
            <w:tcW w:w="566" w:type="dxa"/>
            <w:shd w:val="clear" w:color="auto" w:fill="auto"/>
          </w:tcPr>
          <w:p w:rsidR="007E711B" w:rsidRPr="00EA7CD4" w:rsidRDefault="007E711B" w:rsidP="007E711B">
            <w:pPr>
              <w:pStyle w:val="TAL"/>
              <w:rPr>
                <w:sz w:val="16"/>
              </w:rPr>
            </w:pPr>
            <w:r w:rsidRPr="00EA7CD4">
              <w:rPr>
                <w:sz w:val="16"/>
              </w:rPr>
              <w:t>2</w:t>
            </w:r>
          </w:p>
        </w:tc>
        <w:tc>
          <w:tcPr>
            <w:tcW w:w="566"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750" w:type="dxa"/>
            <w:shd w:val="clear" w:color="auto" w:fill="auto"/>
          </w:tcPr>
          <w:p w:rsidR="007E711B" w:rsidRPr="00EA7CD4" w:rsidRDefault="007E711B" w:rsidP="007E711B">
            <w:pPr>
              <w:pStyle w:val="TAL"/>
              <w:rPr>
                <w:sz w:val="16"/>
              </w:rPr>
            </w:pPr>
            <w:r w:rsidRPr="00EA7CD4">
              <w:rPr>
                <w:sz w:val="16"/>
              </w:rPr>
              <w:t>15.2.0</w:t>
            </w:r>
          </w:p>
        </w:tc>
        <w:tc>
          <w:tcPr>
            <w:tcW w:w="2594" w:type="dxa"/>
            <w:shd w:val="clear" w:color="auto" w:fill="auto"/>
          </w:tcPr>
          <w:p w:rsidR="007E711B" w:rsidRPr="00EA7CD4" w:rsidRDefault="007E711B" w:rsidP="007E711B">
            <w:pPr>
              <w:pStyle w:val="TAL"/>
              <w:rPr>
                <w:sz w:val="16"/>
              </w:rPr>
            </w:pPr>
            <w:r w:rsidRPr="00EA7CD4">
              <w:rPr>
                <w:sz w:val="16"/>
              </w:rPr>
              <w:t>Reference Update for the ISUP Cause Location Parameter Draft</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CP-190127</w:t>
      </w:r>
      <w:r>
        <w:rPr>
          <w:rFonts w:ascii="Arial" w:hAnsi="Arial" w:cs="Arial"/>
          <w:b/>
          <w:color w:val="0000FF"/>
          <w:sz w:val="24"/>
        </w:rPr>
        <w:tab/>
      </w:r>
      <w:r>
        <w:rPr>
          <w:rFonts w:ascii="Arial" w:hAnsi="Arial" w:cs="Arial"/>
          <w:b/>
          <w:sz w:val="24"/>
        </w:rPr>
        <w:t>CR pack on SDCI-CT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C3-190093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29.212</w:t>
            </w:r>
          </w:p>
        </w:tc>
        <w:tc>
          <w:tcPr>
            <w:tcW w:w="572" w:type="dxa"/>
            <w:shd w:val="clear" w:color="auto" w:fill="auto"/>
          </w:tcPr>
          <w:p w:rsidR="007E711B" w:rsidRPr="00EA7CD4" w:rsidRDefault="007E711B" w:rsidP="007E711B">
            <w:pPr>
              <w:pStyle w:val="TAL"/>
              <w:rPr>
                <w:sz w:val="16"/>
              </w:rPr>
            </w:pPr>
            <w:r w:rsidRPr="00EA7CD4">
              <w:rPr>
                <w:sz w:val="16"/>
              </w:rPr>
              <w:t>1677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14.8.0</w:t>
            </w:r>
          </w:p>
        </w:tc>
        <w:tc>
          <w:tcPr>
            <w:tcW w:w="2607" w:type="dxa"/>
            <w:shd w:val="clear" w:color="auto" w:fill="auto"/>
          </w:tcPr>
          <w:p w:rsidR="007E711B" w:rsidRPr="00EA7CD4" w:rsidRDefault="007E711B" w:rsidP="007E711B">
            <w:pPr>
              <w:pStyle w:val="TAL"/>
              <w:rPr>
                <w:sz w:val="16"/>
              </w:rPr>
            </w:pPr>
            <w:r w:rsidRPr="00EA7CD4">
              <w:rPr>
                <w:sz w:val="16"/>
              </w:rPr>
              <w:t>PCEF application report when the PFDs are removed or modified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C3-190369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29.212</w:t>
            </w:r>
          </w:p>
        </w:tc>
        <w:tc>
          <w:tcPr>
            <w:tcW w:w="572" w:type="dxa"/>
            <w:shd w:val="clear" w:color="auto" w:fill="auto"/>
          </w:tcPr>
          <w:p w:rsidR="007E711B" w:rsidRPr="00EA7CD4" w:rsidRDefault="007E711B" w:rsidP="007E711B">
            <w:pPr>
              <w:pStyle w:val="TAL"/>
              <w:rPr>
                <w:sz w:val="16"/>
              </w:rPr>
            </w:pPr>
            <w:r w:rsidRPr="00EA7CD4">
              <w:rPr>
                <w:sz w:val="16"/>
              </w:rPr>
              <w:t>1678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Rel-14</w:t>
            </w:r>
          </w:p>
        </w:tc>
        <w:tc>
          <w:tcPr>
            <w:tcW w:w="661" w:type="dxa"/>
            <w:shd w:val="clear" w:color="auto" w:fill="auto"/>
          </w:tcPr>
          <w:p w:rsidR="007E711B" w:rsidRPr="00EA7CD4" w:rsidRDefault="007E711B" w:rsidP="007E711B">
            <w:pPr>
              <w:pStyle w:val="TAL"/>
              <w:rPr>
                <w:sz w:val="16"/>
              </w:rPr>
            </w:pPr>
            <w:r w:rsidRPr="00EA7CD4">
              <w:rPr>
                <w:sz w:val="16"/>
              </w:rPr>
              <w:t>14.8.0</w:t>
            </w:r>
          </w:p>
        </w:tc>
        <w:tc>
          <w:tcPr>
            <w:tcW w:w="2607" w:type="dxa"/>
            <w:shd w:val="clear" w:color="auto" w:fill="auto"/>
          </w:tcPr>
          <w:p w:rsidR="007E711B" w:rsidRPr="00EA7CD4" w:rsidRDefault="007E711B" w:rsidP="007E711B">
            <w:pPr>
              <w:pStyle w:val="TAL"/>
              <w:rPr>
                <w:sz w:val="16"/>
              </w:rPr>
            </w:pPr>
            <w:r w:rsidRPr="00EA7CD4">
              <w:rPr>
                <w:sz w:val="16"/>
              </w:rPr>
              <w:t>TDF application report when the PFDs are removed or modified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C3-190461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29.212</w:t>
            </w:r>
          </w:p>
        </w:tc>
        <w:tc>
          <w:tcPr>
            <w:tcW w:w="572" w:type="dxa"/>
            <w:shd w:val="clear" w:color="auto" w:fill="auto"/>
          </w:tcPr>
          <w:p w:rsidR="007E711B" w:rsidRPr="00EA7CD4" w:rsidRDefault="007E711B" w:rsidP="007E711B">
            <w:pPr>
              <w:pStyle w:val="TAL"/>
              <w:rPr>
                <w:sz w:val="16"/>
              </w:rPr>
            </w:pPr>
            <w:r w:rsidRPr="00EA7CD4">
              <w:rPr>
                <w:sz w:val="16"/>
              </w:rPr>
              <w:t>1679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TDF application report when the PFDs are removed or modified</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CP-190175</w:t>
      </w:r>
      <w:r>
        <w:rPr>
          <w:rFonts w:ascii="Arial" w:hAnsi="Arial" w:cs="Arial"/>
          <w:b/>
          <w:color w:val="0000FF"/>
          <w:sz w:val="24"/>
        </w:rPr>
        <w:tab/>
      </w:r>
      <w:r>
        <w:rPr>
          <w:rFonts w:ascii="Arial" w:hAnsi="Arial" w:cs="Arial"/>
          <w:b/>
          <w:sz w:val="24"/>
        </w:rPr>
        <w:t>Correction of Annex A</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v14.6.0</w:t>
      </w:r>
      <w:r>
        <w:rPr>
          <w:i/>
        </w:rPr>
        <w:tab/>
        <w:t xml:space="preserve">  CR-0842  Cat: F (Rel-14)</w:t>
      </w:r>
      <w:r>
        <w:rPr>
          <w:i/>
        </w:rPr>
        <w:br/>
      </w:r>
      <w:r>
        <w:rPr>
          <w:i/>
        </w:rPr>
        <w:lastRenderedPageBreak/>
        <w:br/>
      </w:r>
      <w:r>
        <w:rPr>
          <w:i/>
        </w:rPr>
        <w:tab/>
      </w:r>
      <w:r>
        <w:rPr>
          <w:i/>
        </w:rPr>
        <w:tab/>
      </w:r>
      <w:r>
        <w:rPr>
          <w:i/>
        </w:rPr>
        <w:tab/>
      </w:r>
      <w:r>
        <w:rPr>
          <w:i/>
        </w:rPr>
        <w:tab/>
      </w:r>
      <w:r>
        <w:rPr>
          <w:i/>
        </w:rPr>
        <w:tab/>
        <w:t>Source: IDEMIA</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An error was noted after CT6#92. During implementation of CR#0717 and CR#0716 a reference to a Note 5 was re-used in CR#0717, while the Note 5 itself was deleted in CR#0716</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CP-190176</w:t>
      </w:r>
      <w:r>
        <w:rPr>
          <w:rFonts w:ascii="Arial" w:hAnsi="Arial" w:cs="Arial"/>
          <w:b/>
          <w:color w:val="0000FF"/>
          <w:sz w:val="24"/>
        </w:rPr>
        <w:tab/>
      </w:r>
      <w:r>
        <w:rPr>
          <w:rFonts w:ascii="Arial" w:hAnsi="Arial" w:cs="Arial"/>
          <w:b/>
          <w:sz w:val="24"/>
        </w:rPr>
        <w:t>Correction of Annex A</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v15.4.0</w:t>
      </w:r>
      <w:r>
        <w:rPr>
          <w:i/>
        </w:rPr>
        <w:tab/>
        <w:t xml:space="preserve">  CR-0843  Cat: A (Rel-15)</w:t>
      </w:r>
      <w:r>
        <w:rPr>
          <w:i/>
        </w:rPr>
        <w:br/>
      </w:r>
      <w:r>
        <w:rPr>
          <w:i/>
        </w:rPr>
        <w:br/>
      </w:r>
      <w:r>
        <w:rPr>
          <w:i/>
        </w:rPr>
        <w:tab/>
      </w:r>
      <w:r>
        <w:rPr>
          <w:i/>
        </w:rPr>
        <w:tab/>
      </w:r>
      <w:r>
        <w:rPr>
          <w:i/>
        </w:rPr>
        <w:tab/>
      </w:r>
      <w:r>
        <w:rPr>
          <w:i/>
        </w:rPr>
        <w:tab/>
      </w:r>
      <w:r>
        <w:rPr>
          <w:i/>
        </w:rPr>
        <w:tab/>
        <w:t>Source: IDEMIA</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2"/>
      </w:pPr>
      <w:bookmarkStart w:id="26" w:name="_Toc3890322"/>
      <w:r>
        <w:t>15</w:t>
      </w:r>
      <w:r>
        <w:tab/>
        <w:t>Release 15</w:t>
      </w:r>
      <w:bookmarkEnd w:id="26"/>
    </w:p>
    <w:p w:rsidR="007E711B" w:rsidRDefault="007E711B" w:rsidP="007E711B">
      <w:pPr>
        <w:pStyle w:val="Heading3"/>
      </w:pPr>
      <w:bookmarkStart w:id="27" w:name="_Toc3890323"/>
      <w:r>
        <w:t>15.1</w:t>
      </w:r>
      <w:r>
        <w:tab/>
        <w:t>New and revised WIDs for Rel-15</w:t>
      </w:r>
      <w:bookmarkEnd w:id="27"/>
    </w:p>
    <w:p w:rsidR="007E711B" w:rsidRDefault="007E711B" w:rsidP="007E711B">
      <w:pPr>
        <w:pStyle w:val="Heading3"/>
      </w:pPr>
      <w:bookmarkStart w:id="28" w:name="_Toc3890324"/>
      <w:r>
        <w:t>15.2</w:t>
      </w:r>
      <w:r>
        <w:tab/>
        <w:t>Rel-15 work planning</w:t>
      </w:r>
      <w:bookmarkEnd w:id="28"/>
    </w:p>
    <w:p w:rsidR="007E711B" w:rsidRDefault="007E711B" w:rsidP="007E711B">
      <w:pPr>
        <w:pStyle w:val="Heading3"/>
      </w:pPr>
      <w:bookmarkStart w:id="29" w:name="_Toc3890325"/>
      <w:r>
        <w:t>15.3</w:t>
      </w:r>
      <w:r>
        <w:tab/>
        <w:t>TEI15 [TEI15]</w:t>
      </w:r>
      <w:bookmarkEnd w:id="29"/>
    </w:p>
    <w:p w:rsidR="007E711B" w:rsidRDefault="007E711B" w:rsidP="007E711B">
      <w:pPr>
        <w:rPr>
          <w:rFonts w:ascii="Arial" w:hAnsi="Arial" w:cs="Arial"/>
          <w:b/>
          <w:sz w:val="24"/>
        </w:rPr>
      </w:pPr>
      <w:r>
        <w:rPr>
          <w:rFonts w:ascii="Arial" w:hAnsi="Arial" w:cs="Arial"/>
          <w:b/>
          <w:color w:val="0000FF"/>
          <w:sz w:val="24"/>
        </w:rPr>
        <w:t>CP-190033</w:t>
      </w:r>
      <w:r>
        <w:rPr>
          <w:rFonts w:ascii="Arial" w:hAnsi="Arial" w:cs="Arial"/>
          <w:b/>
          <w:color w:val="0000FF"/>
          <w:sz w:val="24"/>
        </w:rPr>
        <w:tab/>
      </w:r>
      <w:r>
        <w:rPr>
          <w:rFonts w:ascii="Arial" w:hAnsi="Arial" w:cs="Arial"/>
          <w:b/>
          <w:sz w:val="24"/>
        </w:rPr>
        <w:t>Correction on GTP Rel-15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C4-190124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29.060</w:t>
            </w:r>
          </w:p>
        </w:tc>
        <w:tc>
          <w:tcPr>
            <w:tcW w:w="572" w:type="dxa"/>
            <w:shd w:val="clear" w:color="auto" w:fill="auto"/>
          </w:tcPr>
          <w:p w:rsidR="007E711B" w:rsidRPr="00EA7CD4" w:rsidRDefault="007E711B" w:rsidP="007E711B">
            <w:pPr>
              <w:pStyle w:val="TAL"/>
              <w:rPr>
                <w:sz w:val="16"/>
              </w:rPr>
            </w:pPr>
            <w:r w:rsidRPr="00EA7CD4">
              <w:rPr>
                <w:sz w:val="16"/>
              </w:rPr>
              <w:t>1062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GGSN control plane and user plane addresses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29.060</w:t>
            </w:r>
          </w:p>
        </w:tc>
        <w:tc>
          <w:tcPr>
            <w:tcW w:w="572" w:type="dxa"/>
            <w:shd w:val="clear" w:color="auto" w:fill="auto"/>
          </w:tcPr>
          <w:p w:rsidR="007E711B" w:rsidRPr="00EA7CD4" w:rsidRDefault="007E711B" w:rsidP="007E711B">
            <w:pPr>
              <w:pStyle w:val="TAL"/>
              <w:rPr>
                <w:sz w:val="16"/>
              </w:rPr>
            </w:pPr>
            <w:r w:rsidRPr="00EA7CD4">
              <w:rPr>
                <w:sz w:val="16"/>
              </w:rPr>
              <w:t>1063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Correction to the SGSN-Initiated Update PDP Context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29.274</w:t>
            </w:r>
          </w:p>
        </w:tc>
        <w:tc>
          <w:tcPr>
            <w:tcW w:w="572" w:type="dxa"/>
            <w:shd w:val="clear" w:color="auto" w:fill="auto"/>
          </w:tcPr>
          <w:p w:rsidR="007E711B" w:rsidRPr="00EA7CD4" w:rsidRDefault="007E711B" w:rsidP="007E711B">
            <w:pPr>
              <w:pStyle w:val="TAL"/>
              <w:rPr>
                <w:sz w:val="16"/>
              </w:rPr>
            </w:pPr>
            <w:r w:rsidRPr="00EA7CD4">
              <w:rPr>
                <w:sz w:val="16"/>
              </w:rPr>
              <w:t>1939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Correction to the Modify Bearer Request</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CP-190034</w:t>
      </w:r>
      <w:r>
        <w:rPr>
          <w:rFonts w:ascii="Arial" w:hAnsi="Arial" w:cs="Arial"/>
          <w:b/>
          <w:color w:val="0000FF"/>
          <w:sz w:val="24"/>
        </w:rPr>
        <w:tab/>
      </w:r>
      <w:r>
        <w:rPr>
          <w:rFonts w:ascii="Arial" w:hAnsi="Arial" w:cs="Arial"/>
          <w:b/>
          <w:sz w:val="24"/>
        </w:rPr>
        <w:t>Corrections on Diameter based Interfaces Rel-15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C4-190147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29.272</w:t>
            </w:r>
          </w:p>
        </w:tc>
        <w:tc>
          <w:tcPr>
            <w:tcW w:w="572" w:type="dxa"/>
            <w:shd w:val="clear" w:color="auto" w:fill="auto"/>
          </w:tcPr>
          <w:p w:rsidR="007E711B" w:rsidRPr="00EA7CD4" w:rsidRDefault="007E711B" w:rsidP="007E711B">
            <w:pPr>
              <w:pStyle w:val="TAL"/>
              <w:rPr>
                <w:sz w:val="16"/>
              </w:rPr>
            </w:pPr>
            <w:r w:rsidRPr="00EA7CD4">
              <w:rPr>
                <w:sz w:val="16"/>
              </w:rPr>
              <w:t>0795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Paging-Time-Window AVP name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C4-190535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29.272</w:t>
            </w:r>
          </w:p>
        </w:tc>
        <w:tc>
          <w:tcPr>
            <w:tcW w:w="572" w:type="dxa"/>
            <w:shd w:val="clear" w:color="auto" w:fill="auto"/>
          </w:tcPr>
          <w:p w:rsidR="007E711B" w:rsidRPr="00EA7CD4" w:rsidRDefault="007E711B" w:rsidP="007E711B">
            <w:pPr>
              <w:pStyle w:val="TAL"/>
              <w:rPr>
                <w:sz w:val="16"/>
              </w:rPr>
            </w:pPr>
            <w:r w:rsidRPr="00EA7CD4">
              <w:rPr>
                <w:sz w:val="16"/>
              </w:rPr>
              <w:t>0791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eDRX AVPs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C4-190536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29.272</w:t>
            </w:r>
          </w:p>
        </w:tc>
        <w:tc>
          <w:tcPr>
            <w:tcW w:w="572" w:type="dxa"/>
            <w:shd w:val="clear" w:color="auto" w:fill="auto"/>
          </w:tcPr>
          <w:p w:rsidR="007E711B" w:rsidRPr="00EA7CD4" w:rsidRDefault="007E711B" w:rsidP="007E711B">
            <w:pPr>
              <w:pStyle w:val="TAL"/>
              <w:rPr>
                <w:sz w:val="16"/>
              </w:rPr>
            </w:pPr>
            <w:r w:rsidRPr="00EA7CD4">
              <w:rPr>
                <w:sz w:val="16"/>
              </w:rPr>
              <w:t>0794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Access Restriction to NR as Secondary RAT for SGSN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C4-190545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29.171</w:t>
            </w:r>
          </w:p>
        </w:tc>
        <w:tc>
          <w:tcPr>
            <w:tcW w:w="572" w:type="dxa"/>
            <w:shd w:val="clear" w:color="auto" w:fill="auto"/>
          </w:tcPr>
          <w:p w:rsidR="007E711B" w:rsidRPr="00EA7CD4" w:rsidRDefault="007E711B" w:rsidP="007E711B">
            <w:pPr>
              <w:pStyle w:val="TAL"/>
              <w:rPr>
                <w:sz w:val="16"/>
              </w:rPr>
            </w:pPr>
            <w:r w:rsidRPr="00EA7CD4">
              <w:rPr>
                <w:sz w:val="16"/>
              </w:rPr>
              <w:t>0046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LTE-M RAT Type</w:t>
            </w:r>
          </w:p>
        </w:tc>
      </w:tr>
    </w:tbl>
    <w:p w:rsidR="007E711B" w:rsidRDefault="007E711B" w:rsidP="007E711B"/>
    <w:p w:rsidR="007E711B" w:rsidRDefault="007E711B" w:rsidP="007E71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CP-190035</w:t>
      </w:r>
      <w:r>
        <w:rPr>
          <w:rFonts w:ascii="Arial" w:hAnsi="Arial" w:cs="Arial"/>
          <w:b/>
          <w:color w:val="0000FF"/>
          <w:sz w:val="24"/>
        </w:rPr>
        <w:tab/>
      </w:r>
      <w:r>
        <w:rPr>
          <w:rFonts w:ascii="Arial" w:hAnsi="Arial" w:cs="Arial"/>
          <w:b/>
          <w:sz w:val="24"/>
        </w:rPr>
        <w:t>Corrections on IMS Rel-15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C4-190538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29.328</w:t>
            </w:r>
          </w:p>
        </w:tc>
        <w:tc>
          <w:tcPr>
            <w:tcW w:w="572" w:type="dxa"/>
            <w:shd w:val="clear" w:color="auto" w:fill="auto"/>
          </w:tcPr>
          <w:p w:rsidR="007E711B" w:rsidRPr="00EA7CD4" w:rsidRDefault="007E711B" w:rsidP="007E711B">
            <w:pPr>
              <w:pStyle w:val="TAL"/>
              <w:rPr>
                <w:sz w:val="16"/>
              </w:rPr>
            </w:pPr>
            <w:r w:rsidRPr="00EA7CD4">
              <w:rPr>
                <w:sz w:val="16"/>
              </w:rPr>
              <w:t>0621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SMSF address in 5GS Location Information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29.228</w:t>
            </w:r>
          </w:p>
        </w:tc>
        <w:tc>
          <w:tcPr>
            <w:tcW w:w="572" w:type="dxa"/>
            <w:shd w:val="clear" w:color="auto" w:fill="auto"/>
          </w:tcPr>
          <w:p w:rsidR="007E711B" w:rsidRPr="00EA7CD4" w:rsidRDefault="007E711B" w:rsidP="007E711B">
            <w:pPr>
              <w:pStyle w:val="TAL"/>
              <w:rPr>
                <w:sz w:val="16"/>
              </w:rPr>
            </w:pPr>
            <w:r w:rsidRPr="00EA7CD4">
              <w:rPr>
                <w:sz w:val="16"/>
              </w:rPr>
              <w:t>0690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Reference Location Information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C4-190540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29.229</w:t>
            </w:r>
          </w:p>
        </w:tc>
        <w:tc>
          <w:tcPr>
            <w:tcW w:w="572" w:type="dxa"/>
            <w:shd w:val="clear" w:color="auto" w:fill="auto"/>
          </w:tcPr>
          <w:p w:rsidR="007E711B" w:rsidRPr="00EA7CD4" w:rsidRDefault="007E711B" w:rsidP="007E711B">
            <w:pPr>
              <w:pStyle w:val="TAL"/>
              <w:rPr>
                <w:sz w:val="16"/>
              </w:rPr>
            </w:pPr>
            <w:r w:rsidRPr="00EA7CD4">
              <w:rPr>
                <w:sz w:val="16"/>
              </w:rPr>
              <w:t>0289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Reference Location Information change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CP-190036</w:t>
      </w:r>
      <w:r>
        <w:rPr>
          <w:rFonts w:ascii="Arial" w:hAnsi="Arial" w:cs="Arial"/>
          <w:b/>
          <w:color w:val="0000FF"/>
          <w:sz w:val="24"/>
        </w:rPr>
        <w:tab/>
      </w:r>
      <w:r>
        <w:rPr>
          <w:rFonts w:ascii="Arial" w:hAnsi="Arial" w:cs="Arial"/>
          <w:b/>
          <w:sz w:val="24"/>
        </w:rPr>
        <w:t>Corrections on Diameter 29.230 CRs</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009"/>
        <w:gridCol w:w="1013"/>
        <w:gridCol w:w="1112"/>
        <w:gridCol w:w="572"/>
        <w:gridCol w:w="563"/>
        <w:gridCol w:w="563"/>
        <w:gridCol w:w="510"/>
        <w:gridCol w:w="661"/>
        <w:gridCol w:w="251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C4-190543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29.230</w:t>
            </w:r>
          </w:p>
        </w:tc>
        <w:tc>
          <w:tcPr>
            <w:tcW w:w="572" w:type="dxa"/>
            <w:shd w:val="clear" w:color="auto" w:fill="auto"/>
          </w:tcPr>
          <w:p w:rsidR="007E711B" w:rsidRPr="00EA7CD4" w:rsidRDefault="007E711B" w:rsidP="007E711B">
            <w:pPr>
              <w:pStyle w:val="TAL"/>
              <w:rPr>
                <w:sz w:val="16"/>
              </w:rPr>
            </w:pPr>
            <w:r w:rsidRPr="00EA7CD4">
              <w:rPr>
                <w:sz w:val="16"/>
              </w:rPr>
              <w:t>0656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New AVP for MB2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C4-190544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29.230</w:t>
            </w:r>
          </w:p>
        </w:tc>
        <w:tc>
          <w:tcPr>
            <w:tcW w:w="572" w:type="dxa"/>
            <w:shd w:val="clear" w:color="auto" w:fill="auto"/>
          </w:tcPr>
          <w:p w:rsidR="007E711B" w:rsidRPr="00EA7CD4" w:rsidRDefault="007E711B" w:rsidP="007E711B">
            <w:pPr>
              <w:pStyle w:val="TAL"/>
              <w:rPr>
                <w:sz w:val="16"/>
              </w:rPr>
            </w:pPr>
            <w:r w:rsidRPr="00EA7CD4">
              <w:rPr>
                <w:sz w:val="16"/>
              </w:rPr>
              <w:t>0657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RTR-Flags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CP-190037</w:t>
      </w:r>
      <w:r>
        <w:rPr>
          <w:rFonts w:ascii="Arial" w:hAnsi="Arial" w:cs="Arial"/>
          <w:b/>
          <w:color w:val="0000FF"/>
          <w:sz w:val="24"/>
        </w:rPr>
        <w:tab/>
      </w:r>
      <w:r>
        <w:rPr>
          <w:rFonts w:ascii="Arial" w:hAnsi="Arial" w:cs="Arial"/>
          <w:b/>
          <w:sz w:val="24"/>
        </w:rPr>
        <w:t>Corrections on CIoT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C4-190546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29.336</w:t>
            </w:r>
          </w:p>
        </w:tc>
        <w:tc>
          <w:tcPr>
            <w:tcW w:w="572" w:type="dxa"/>
            <w:shd w:val="clear" w:color="auto" w:fill="auto"/>
          </w:tcPr>
          <w:p w:rsidR="007E711B" w:rsidRPr="00EA7CD4" w:rsidRDefault="007E711B" w:rsidP="007E711B">
            <w:pPr>
              <w:pStyle w:val="TAL"/>
              <w:rPr>
                <w:sz w:val="16"/>
              </w:rPr>
            </w:pPr>
            <w:r w:rsidRPr="00EA7CD4">
              <w:rPr>
                <w:sz w:val="16"/>
              </w:rPr>
              <w:t>0148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Handling of multiple external IDs for the same UE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C4-190548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29.272</w:t>
            </w:r>
          </w:p>
        </w:tc>
        <w:tc>
          <w:tcPr>
            <w:tcW w:w="572" w:type="dxa"/>
            <w:shd w:val="clear" w:color="auto" w:fill="auto"/>
          </w:tcPr>
          <w:p w:rsidR="007E711B" w:rsidRPr="00EA7CD4" w:rsidRDefault="007E711B" w:rsidP="007E711B">
            <w:pPr>
              <w:pStyle w:val="TAL"/>
              <w:rPr>
                <w:sz w:val="16"/>
              </w:rPr>
            </w:pPr>
            <w:r w:rsidRPr="00EA7CD4">
              <w:rPr>
                <w:sz w:val="16"/>
              </w:rPr>
              <w:t>0796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Handling of multiple external IDs for the same UE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C4-190549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29.230</w:t>
            </w:r>
          </w:p>
        </w:tc>
        <w:tc>
          <w:tcPr>
            <w:tcW w:w="572" w:type="dxa"/>
            <w:shd w:val="clear" w:color="auto" w:fill="auto"/>
          </w:tcPr>
          <w:p w:rsidR="007E711B" w:rsidRPr="00EA7CD4" w:rsidRDefault="007E711B" w:rsidP="007E711B">
            <w:pPr>
              <w:pStyle w:val="TAL"/>
              <w:rPr>
                <w:sz w:val="16"/>
              </w:rPr>
            </w:pPr>
            <w:r w:rsidRPr="00EA7CD4">
              <w:rPr>
                <w:sz w:val="16"/>
              </w:rPr>
              <w:t>0658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Handling of multiple external IDs for the same UE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CP-190038</w:t>
      </w:r>
      <w:r>
        <w:rPr>
          <w:rFonts w:ascii="Arial" w:hAnsi="Arial" w:cs="Arial"/>
          <w:b/>
          <w:color w:val="0000FF"/>
          <w:sz w:val="24"/>
        </w:rPr>
        <w:tab/>
      </w:r>
      <w:r>
        <w:rPr>
          <w:rFonts w:ascii="Arial" w:hAnsi="Arial" w:cs="Arial"/>
          <w:b/>
          <w:sz w:val="24"/>
        </w:rPr>
        <w:t>Corrections on MONTE</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29.128</w:t>
            </w:r>
          </w:p>
        </w:tc>
        <w:tc>
          <w:tcPr>
            <w:tcW w:w="572" w:type="dxa"/>
            <w:shd w:val="clear" w:color="auto" w:fill="auto"/>
          </w:tcPr>
          <w:p w:rsidR="007E711B" w:rsidRPr="00EA7CD4" w:rsidRDefault="007E711B" w:rsidP="007E711B">
            <w:pPr>
              <w:pStyle w:val="TAL"/>
              <w:rPr>
                <w:sz w:val="16"/>
              </w:rPr>
            </w:pPr>
            <w:r w:rsidRPr="00EA7CD4">
              <w:rPr>
                <w:sz w:val="16"/>
              </w:rPr>
              <w:t>0070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Missing Maximum-UE-Availability-Time AVP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C4-190134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29.272</w:t>
            </w:r>
          </w:p>
        </w:tc>
        <w:tc>
          <w:tcPr>
            <w:tcW w:w="572" w:type="dxa"/>
            <w:shd w:val="clear" w:color="auto" w:fill="auto"/>
          </w:tcPr>
          <w:p w:rsidR="007E711B" w:rsidRPr="00EA7CD4" w:rsidRDefault="007E711B" w:rsidP="007E711B">
            <w:pPr>
              <w:pStyle w:val="TAL"/>
              <w:rPr>
                <w:sz w:val="16"/>
              </w:rPr>
            </w:pPr>
            <w:r w:rsidRPr="00EA7CD4">
              <w:rPr>
                <w:sz w:val="16"/>
              </w:rPr>
              <w:t>0792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Missing Maximum-UE-Availability-Time AVP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C4-190550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29.336</w:t>
            </w:r>
          </w:p>
        </w:tc>
        <w:tc>
          <w:tcPr>
            <w:tcW w:w="572" w:type="dxa"/>
            <w:shd w:val="clear" w:color="auto" w:fill="auto"/>
          </w:tcPr>
          <w:p w:rsidR="007E711B" w:rsidRPr="00EA7CD4" w:rsidRDefault="007E711B" w:rsidP="007E711B">
            <w:pPr>
              <w:pStyle w:val="TAL"/>
              <w:rPr>
                <w:sz w:val="16"/>
              </w:rPr>
            </w:pPr>
            <w:r w:rsidRPr="00EA7CD4">
              <w:rPr>
                <w:sz w:val="16"/>
              </w:rPr>
              <w:t>0147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MONTE Corrections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C4-190551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29.336</w:t>
            </w:r>
          </w:p>
        </w:tc>
        <w:tc>
          <w:tcPr>
            <w:tcW w:w="572" w:type="dxa"/>
            <w:shd w:val="clear" w:color="auto" w:fill="auto"/>
          </w:tcPr>
          <w:p w:rsidR="007E711B" w:rsidRPr="00EA7CD4" w:rsidRDefault="007E711B" w:rsidP="007E711B">
            <w:pPr>
              <w:pStyle w:val="TAL"/>
              <w:rPr>
                <w:sz w:val="16"/>
              </w:rPr>
            </w:pPr>
            <w:r w:rsidRPr="00EA7CD4">
              <w:rPr>
                <w:sz w:val="16"/>
              </w:rPr>
              <w:t>0150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Communication Pattern Deletion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C4-190552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29.336</w:t>
            </w:r>
          </w:p>
        </w:tc>
        <w:tc>
          <w:tcPr>
            <w:tcW w:w="572" w:type="dxa"/>
            <w:shd w:val="clear" w:color="auto" w:fill="auto"/>
          </w:tcPr>
          <w:p w:rsidR="007E711B" w:rsidRPr="00EA7CD4" w:rsidRDefault="007E711B" w:rsidP="007E711B">
            <w:pPr>
              <w:pStyle w:val="TAL"/>
              <w:rPr>
                <w:sz w:val="16"/>
              </w:rPr>
            </w:pPr>
            <w:r w:rsidRPr="00EA7CD4">
              <w:rPr>
                <w:sz w:val="16"/>
              </w:rPr>
              <w:t>0149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SCEF-ID clarification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CP-190039</w:t>
      </w:r>
      <w:r>
        <w:rPr>
          <w:rFonts w:ascii="Arial" w:hAnsi="Arial" w:cs="Arial"/>
          <w:b/>
          <w:color w:val="0000FF"/>
          <w:sz w:val="24"/>
        </w:rPr>
        <w:tab/>
      </w:r>
      <w:r>
        <w:rPr>
          <w:rFonts w:ascii="Arial" w:hAnsi="Arial" w:cs="Arial"/>
          <w:b/>
          <w:sz w:val="24"/>
        </w:rPr>
        <w:t>Corrections on CUPS Rel-15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C4-190411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0217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Clarification on the use of Graceful Release Period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0219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PFCP Association Release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0232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IE name Corrections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C4-190583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0221</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URR triggered packets dropping or redirection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CP-190045</w:t>
      </w:r>
      <w:r>
        <w:rPr>
          <w:rFonts w:ascii="Arial" w:hAnsi="Arial" w:cs="Arial"/>
          <w:b/>
          <w:color w:val="0000FF"/>
          <w:sz w:val="24"/>
        </w:rPr>
        <w:tab/>
      </w:r>
      <w:r>
        <w:rPr>
          <w:rFonts w:ascii="Arial" w:hAnsi="Arial" w:cs="Arial"/>
          <w:b/>
          <w:sz w:val="24"/>
        </w:rPr>
        <w:t>Correction on TEI15_test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C6-190027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31.124</w:t>
            </w:r>
          </w:p>
        </w:tc>
        <w:tc>
          <w:tcPr>
            <w:tcW w:w="572" w:type="dxa"/>
            <w:shd w:val="clear" w:color="auto" w:fill="auto"/>
          </w:tcPr>
          <w:p w:rsidR="007E711B" w:rsidRPr="00EA7CD4" w:rsidRDefault="007E711B" w:rsidP="007E711B">
            <w:pPr>
              <w:pStyle w:val="TAL"/>
              <w:rPr>
                <w:sz w:val="16"/>
              </w:rPr>
            </w:pPr>
            <w:r w:rsidRPr="00EA7CD4">
              <w:rPr>
                <w:sz w:val="16"/>
              </w:rPr>
              <w:t>0506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Correction of applicability of test case 27.22.7.4 Seq. 1.1</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CP-190046</w:t>
      </w:r>
      <w:r>
        <w:rPr>
          <w:rFonts w:ascii="Arial" w:hAnsi="Arial" w:cs="Arial"/>
          <w:b/>
          <w:color w:val="0000FF"/>
          <w:sz w:val="24"/>
        </w:rPr>
        <w:tab/>
      </w:r>
      <w:r>
        <w:rPr>
          <w:rFonts w:ascii="Arial" w:hAnsi="Arial" w:cs="Arial"/>
          <w:b/>
          <w:sz w:val="24"/>
        </w:rPr>
        <w:t>Correction on TEI15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002"/>
        <w:gridCol w:w="1009"/>
        <w:gridCol w:w="1100"/>
        <w:gridCol w:w="572"/>
        <w:gridCol w:w="561"/>
        <w:gridCol w:w="560"/>
        <w:gridCol w:w="510"/>
        <w:gridCol w:w="661"/>
        <w:gridCol w:w="2551"/>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31.121</w:t>
            </w:r>
          </w:p>
        </w:tc>
        <w:tc>
          <w:tcPr>
            <w:tcW w:w="572" w:type="dxa"/>
            <w:shd w:val="clear" w:color="auto" w:fill="auto"/>
          </w:tcPr>
          <w:p w:rsidR="007E711B" w:rsidRPr="00EA7CD4" w:rsidRDefault="007E711B" w:rsidP="007E711B">
            <w:pPr>
              <w:pStyle w:val="TAL"/>
              <w:rPr>
                <w:sz w:val="16"/>
              </w:rPr>
            </w:pPr>
            <w:r w:rsidRPr="00EA7CD4">
              <w:rPr>
                <w:sz w:val="16"/>
              </w:rPr>
              <w:t>0274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Applicability update of TC 7.2.7</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C6-190053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0831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Correction of wrong implementation of agreed CRs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C6-190055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0837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5GS3GPPLOCI and 5GSN3GPPLOCI file default content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C6-190057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31.111</w:t>
            </w:r>
          </w:p>
        </w:tc>
        <w:tc>
          <w:tcPr>
            <w:tcW w:w="572" w:type="dxa"/>
            <w:shd w:val="clear" w:color="auto" w:fill="auto"/>
          </w:tcPr>
          <w:p w:rsidR="007E711B" w:rsidRPr="00EA7CD4" w:rsidRDefault="007E711B" w:rsidP="007E711B">
            <w:pPr>
              <w:pStyle w:val="TAL"/>
              <w:rPr>
                <w:sz w:val="16"/>
              </w:rPr>
            </w:pPr>
            <w:r w:rsidRPr="00EA7CD4">
              <w:rPr>
                <w:sz w:val="16"/>
              </w:rPr>
              <w:t>0718</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 of annex U with change history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31.124</w:t>
            </w:r>
          </w:p>
        </w:tc>
        <w:tc>
          <w:tcPr>
            <w:tcW w:w="572" w:type="dxa"/>
            <w:shd w:val="clear" w:color="auto" w:fill="auto"/>
          </w:tcPr>
          <w:p w:rsidR="007E711B" w:rsidRPr="00EA7CD4" w:rsidRDefault="007E711B" w:rsidP="007E711B">
            <w:pPr>
              <w:pStyle w:val="TAL"/>
              <w:rPr>
                <w:sz w:val="16"/>
              </w:rPr>
            </w:pPr>
            <w:r w:rsidRPr="00EA7CD4">
              <w:rPr>
                <w:sz w:val="16"/>
              </w:rPr>
              <w:t>0507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Close channel with Command qualifier Set to 1</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C6-190078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31.124</w:t>
            </w:r>
          </w:p>
        </w:tc>
        <w:tc>
          <w:tcPr>
            <w:tcW w:w="572" w:type="dxa"/>
            <w:shd w:val="clear" w:color="auto" w:fill="auto"/>
          </w:tcPr>
          <w:p w:rsidR="007E711B" w:rsidRPr="00EA7CD4" w:rsidRDefault="007E711B" w:rsidP="007E711B">
            <w:pPr>
              <w:pStyle w:val="TAL"/>
              <w:rPr>
                <w:sz w:val="16"/>
              </w:rPr>
            </w:pPr>
            <w:r w:rsidRPr="00EA7CD4">
              <w:rPr>
                <w:sz w:val="16"/>
              </w:rPr>
              <w:t>0508</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Verify the maximum number of Open Channel requests handled by UE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C6-190079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0841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Split of EF_SUCI_CALC_INFO</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C6-190081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31.111</w:t>
            </w:r>
          </w:p>
        </w:tc>
        <w:tc>
          <w:tcPr>
            <w:tcW w:w="572" w:type="dxa"/>
            <w:shd w:val="clear" w:color="auto" w:fill="auto"/>
          </w:tcPr>
          <w:p w:rsidR="007E711B" w:rsidRPr="00EA7CD4" w:rsidRDefault="007E711B" w:rsidP="007E711B">
            <w:pPr>
              <w:pStyle w:val="TAL"/>
              <w:rPr>
                <w:sz w:val="16"/>
              </w:rPr>
            </w:pPr>
            <w:r w:rsidRPr="00EA7CD4">
              <w:rPr>
                <w:sz w:val="16"/>
              </w:rPr>
              <w:t>0721</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 of incorrect reference to TS 24.501.</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C6-190082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31.130</w:t>
            </w:r>
          </w:p>
        </w:tc>
        <w:tc>
          <w:tcPr>
            <w:tcW w:w="572" w:type="dxa"/>
            <w:shd w:val="clear" w:color="auto" w:fill="auto"/>
          </w:tcPr>
          <w:p w:rsidR="007E711B" w:rsidRPr="00EA7CD4" w:rsidRDefault="007E711B" w:rsidP="007E711B">
            <w:pPr>
              <w:pStyle w:val="TAL"/>
              <w:rPr>
                <w:sz w:val="16"/>
              </w:rPr>
            </w:pPr>
            <w:r w:rsidRPr="00EA7CD4">
              <w:rPr>
                <w:sz w:val="16"/>
              </w:rPr>
              <w:t>0081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15.0.1</w:t>
            </w:r>
          </w:p>
        </w:tc>
        <w:tc>
          <w:tcPr>
            <w:tcW w:w="2607" w:type="dxa"/>
            <w:shd w:val="clear" w:color="auto" w:fill="auto"/>
          </w:tcPr>
          <w:p w:rsidR="007E711B" w:rsidRPr="00EA7CD4" w:rsidRDefault="007E711B" w:rsidP="007E711B">
            <w:pPr>
              <w:pStyle w:val="TAL"/>
              <w:rPr>
                <w:sz w:val="16"/>
              </w:rPr>
            </w:pPr>
            <w:r w:rsidRPr="00EA7CD4">
              <w:rPr>
                <w:sz w:val="16"/>
              </w:rPr>
              <w:t>SUCI Package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CP-190062</w:t>
      </w:r>
      <w:r>
        <w:rPr>
          <w:rFonts w:ascii="Arial" w:hAnsi="Arial" w:cs="Arial"/>
          <w:b/>
          <w:color w:val="0000FF"/>
          <w:sz w:val="24"/>
        </w:rPr>
        <w:tab/>
      </w:r>
      <w:r>
        <w:rPr>
          <w:rFonts w:ascii="Arial" w:hAnsi="Arial" w:cs="Arial"/>
          <w:b/>
          <w:sz w:val="24"/>
        </w:rPr>
        <w:t>Correction on Rel-15 SIMTC-Reach</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29.336</w:t>
            </w:r>
          </w:p>
        </w:tc>
        <w:tc>
          <w:tcPr>
            <w:tcW w:w="572" w:type="dxa"/>
            <w:shd w:val="clear" w:color="auto" w:fill="auto"/>
          </w:tcPr>
          <w:p w:rsidR="007E711B" w:rsidRPr="00EA7CD4" w:rsidRDefault="007E711B" w:rsidP="007E711B">
            <w:pPr>
              <w:pStyle w:val="TAL"/>
              <w:rPr>
                <w:sz w:val="16"/>
              </w:rPr>
            </w:pPr>
            <w:r w:rsidRPr="00EA7CD4">
              <w:rPr>
                <w:sz w:val="16"/>
              </w:rPr>
              <w:t>0146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Absence of MSISDN in S6n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CP-190100</w:t>
      </w:r>
      <w:r>
        <w:rPr>
          <w:rFonts w:ascii="Arial" w:hAnsi="Arial" w:cs="Arial"/>
          <w:b/>
          <w:color w:val="0000FF"/>
          <w:sz w:val="24"/>
        </w:rPr>
        <w:tab/>
      </w:r>
      <w:r>
        <w:rPr>
          <w:rFonts w:ascii="Arial" w:hAnsi="Arial" w:cs="Arial"/>
          <w:b/>
          <w:sz w:val="24"/>
        </w:rPr>
        <w:t>CR pack on TEI15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4"/>
        <w:gridCol w:w="1011"/>
        <w:gridCol w:w="1105"/>
        <w:gridCol w:w="572"/>
        <w:gridCol w:w="562"/>
        <w:gridCol w:w="561"/>
        <w:gridCol w:w="510"/>
        <w:gridCol w:w="661"/>
        <w:gridCol w:w="2536"/>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C1-190062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0627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Update of the general clause for AT-commands for the PS-domain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C1-190116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24.008</w:t>
            </w:r>
          </w:p>
        </w:tc>
        <w:tc>
          <w:tcPr>
            <w:tcW w:w="572" w:type="dxa"/>
            <w:shd w:val="clear" w:color="auto" w:fill="auto"/>
          </w:tcPr>
          <w:p w:rsidR="007E711B" w:rsidRPr="00EA7CD4" w:rsidRDefault="007E711B" w:rsidP="007E711B">
            <w:pPr>
              <w:pStyle w:val="TAL"/>
              <w:rPr>
                <w:sz w:val="16"/>
              </w:rPr>
            </w:pPr>
            <w:r w:rsidRPr="00EA7CD4">
              <w:rPr>
                <w:sz w:val="16"/>
              </w:rPr>
              <w:t>3165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Collision between paging for non-GPRS services and MS initiated PS NAS procedures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C1-190184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0758</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the erroneous length of the EAP message IE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C1-190203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24.302</w:t>
            </w:r>
          </w:p>
        </w:tc>
        <w:tc>
          <w:tcPr>
            <w:tcW w:w="572" w:type="dxa"/>
            <w:shd w:val="clear" w:color="auto" w:fill="auto"/>
          </w:tcPr>
          <w:p w:rsidR="007E711B" w:rsidRPr="00EA7CD4" w:rsidRDefault="007E711B" w:rsidP="007E711B">
            <w:pPr>
              <w:pStyle w:val="TAL"/>
              <w:rPr>
                <w:sz w:val="16"/>
              </w:rPr>
            </w:pPr>
            <w:r w:rsidRPr="00EA7CD4">
              <w:rPr>
                <w:sz w:val="16"/>
              </w:rPr>
              <w:t>0700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Fixing some heading styles and typos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3153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 to criteria to start retransmission timers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C1-190337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3154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Stop T3416 when authentication reject received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C1-190682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24.302</w:t>
            </w:r>
          </w:p>
        </w:tc>
        <w:tc>
          <w:tcPr>
            <w:tcW w:w="572" w:type="dxa"/>
            <w:shd w:val="clear" w:color="auto" w:fill="auto"/>
          </w:tcPr>
          <w:p w:rsidR="007E711B" w:rsidRPr="00EA7CD4" w:rsidRDefault="007E711B" w:rsidP="007E711B">
            <w:pPr>
              <w:pStyle w:val="TAL"/>
              <w:rPr>
                <w:sz w:val="16"/>
              </w:rPr>
            </w:pPr>
            <w:r w:rsidRPr="00EA7CD4">
              <w:rPr>
                <w:sz w:val="16"/>
              </w:rPr>
              <w:t>0702</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UE and ePDG behavior after no response to INFORMATIONAL message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C1-190684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3147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Service Gap control, attach without PDN connection and allow MO signalling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C1-190688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3144</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EDT-CP - CPSR provided at time of RRC connection establishment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C1-191149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23.040</w:t>
            </w:r>
          </w:p>
        </w:tc>
        <w:tc>
          <w:tcPr>
            <w:tcW w:w="572" w:type="dxa"/>
            <w:shd w:val="clear" w:color="auto" w:fill="auto"/>
          </w:tcPr>
          <w:p w:rsidR="007E711B" w:rsidRPr="00EA7CD4" w:rsidRDefault="007E711B" w:rsidP="007E711B">
            <w:pPr>
              <w:pStyle w:val="TAL"/>
              <w:rPr>
                <w:sz w:val="16"/>
              </w:rPr>
            </w:pPr>
            <w:r w:rsidRPr="00EA7CD4">
              <w:rPr>
                <w:sz w:val="16"/>
              </w:rPr>
              <w:t>0155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Trigger to establish a PDN connection of non-IP type using the default APN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C1-191586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23.041</w:t>
            </w:r>
          </w:p>
        </w:tc>
        <w:tc>
          <w:tcPr>
            <w:tcW w:w="572" w:type="dxa"/>
            <w:shd w:val="clear" w:color="auto" w:fill="auto"/>
          </w:tcPr>
          <w:p w:rsidR="007E711B" w:rsidRPr="00EA7CD4" w:rsidRDefault="007E711B" w:rsidP="007E711B">
            <w:pPr>
              <w:pStyle w:val="TAL"/>
              <w:rPr>
                <w:sz w:val="16"/>
              </w:rPr>
            </w:pPr>
            <w:r w:rsidRPr="00EA7CD4">
              <w:rPr>
                <w:sz w:val="16"/>
              </w:rPr>
              <w:t>0194</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Additional Message Identifier to direct UEs to perform geo-fencing of CMAS messages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C1-191587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3148</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Service Gap control, clarifications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C1-191588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3156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Usage of trigger to establish a PDN connection of non-IP type using the default APN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C1-191595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0641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Addition of missing QCIs and 5QIs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24.011</w:t>
            </w:r>
          </w:p>
        </w:tc>
        <w:tc>
          <w:tcPr>
            <w:tcW w:w="572" w:type="dxa"/>
            <w:shd w:val="clear" w:color="auto" w:fill="auto"/>
          </w:tcPr>
          <w:p w:rsidR="007E711B" w:rsidRPr="00EA7CD4" w:rsidRDefault="007E711B" w:rsidP="007E711B">
            <w:pPr>
              <w:pStyle w:val="TAL"/>
              <w:rPr>
                <w:sz w:val="16"/>
              </w:rPr>
            </w:pPr>
            <w:r w:rsidRPr="00EA7CD4">
              <w:rPr>
                <w:sz w:val="16"/>
              </w:rPr>
              <w:t>0064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Usage of trigger to establish a PDN connection of non-IP type using the default APN to send indication to ESM entity</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CP-190128</w:t>
      </w:r>
      <w:r>
        <w:rPr>
          <w:rFonts w:ascii="Arial" w:hAnsi="Arial" w:cs="Arial"/>
          <w:b/>
          <w:color w:val="0000FF"/>
          <w:sz w:val="24"/>
        </w:rPr>
        <w:tab/>
      </w:r>
      <w:r>
        <w:rPr>
          <w:rFonts w:ascii="Arial" w:hAnsi="Arial" w:cs="Arial"/>
          <w:b/>
          <w:sz w:val="24"/>
        </w:rPr>
        <w:t>CR pack on PCC TEI15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29.468</w:t>
            </w:r>
          </w:p>
        </w:tc>
        <w:tc>
          <w:tcPr>
            <w:tcW w:w="572" w:type="dxa"/>
            <w:shd w:val="clear" w:color="auto" w:fill="auto"/>
          </w:tcPr>
          <w:p w:rsidR="007E711B" w:rsidRPr="00EA7CD4" w:rsidRDefault="007E711B" w:rsidP="007E711B">
            <w:pPr>
              <w:pStyle w:val="TAL"/>
              <w:rPr>
                <w:sz w:val="16"/>
              </w:rPr>
            </w:pPr>
            <w:r w:rsidRPr="00EA7CD4">
              <w:rPr>
                <w:sz w:val="16"/>
              </w:rPr>
              <w:t>0050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MB2 Corrections for ROHC usage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30" w:name="_Toc3890326"/>
      <w:r>
        <w:t>15.4</w:t>
      </w:r>
      <w:r>
        <w:tab/>
        <w:t>CT aspects on 5G System - Phase 1 [5GS_Ph1-CT]</w:t>
      </w:r>
      <w:bookmarkEnd w:id="30"/>
    </w:p>
    <w:p w:rsidR="007E711B" w:rsidRDefault="007E711B" w:rsidP="007E711B">
      <w:pPr>
        <w:rPr>
          <w:rFonts w:ascii="Arial" w:hAnsi="Arial" w:cs="Arial"/>
          <w:b/>
          <w:sz w:val="24"/>
        </w:rPr>
      </w:pPr>
      <w:r>
        <w:rPr>
          <w:rFonts w:ascii="Arial" w:hAnsi="Arial" w:cs="Arial"/>
          <w:b/>
          <w:color w:val="0000FF"/>
          <w:sz w:val="24"/>
        </w:rPr>
        <w:t>CP-190016</w:t>
      </w:r>
      <w:r>
        <w:rPr>
          <w:rFonts w:ascii="Arial" w:hAnsi="Arial" w:cs="Arial"/>
          <w:b/>
          <w:color w:val="0000FF"/>
          <w:sz w:val="24"/>
        </w:rPr>
        <w:tab/>
      </w:r>
      <w:r>
        <w:rPr>
          <w:rFonts w:ascii="Arial" w:hAnsi="Arial" w:cs="Arial"/>
          <w:b/>
          <w:sz w:val="24"/>
        </w:rPr>
        <w:t>Corrections on 29.500</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C4-190207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29.500</w:t>
            </w:r>
          </w:p>
        </w:tc>
        <w:tc>
          <w:tcPr>
            <w:tcW w:w="572" w:type="dxa"/>
            <w:shd w:val="clear" w:color="auto" w:fill="auto"/>
          </w:tcPr>
          <w:p w:rsidR="007E711B" w:rsidRPr="00EA7CD4" w:rsidRDefault="007E711B" w:rsidP="007E711B">
            <w:pPr>
              <w:pStyle w:val="TAL"/>
              <w:rPr>
                <w:sz w:val="16"/>
              </w:rPr>
            </w:pPr>
            <w:r w:rsidRPr="00EA7CD4">
              <w:rPr>
                <w:sz w:val="16"/>
              </w:rPr>
              <w:t>0027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HTTP Status Codes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29.500</w:t>
            </w:r>
          </w:p>
        </w:tc>
        <w:tc>
          <w:tcPr>
            <w:tcW w:w="572" w:type="dxa"/>
            <w:shd w:val="clear" w:color="auto" w:fill="auto"/>
          </w:tcPr>
          <w:p w:rsidR="007E711B" w:rsidRPr="00EA7CD4" w:rsidRDefault="007E711B" w:rsidP="007E711B">
            <w:pPr>
              <w:pStyle w:val="TAL"/>
              <w:rPr>
                <w:sz w:val="16"/>
              </w:rPr>
            </w:pPr>
            <w:r w:rsidRPr="00EA7CD4">
              <w:rPr>
                <w:sz w:val="16"/>
              </w:rPr>
              <w:t>0023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Extensibility mechanism for Query parameters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C4-190361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29.500</w:t>
            </w:r>
          </w:p>
        </w:tc>
        <w:tc>
          <w:tcPr>
            <w:tcW w:w="572" w:type="dxa"/>
            <w:shd w:val="clear" w:color="auto" w:fill="auto"/>
          </w:tcPr>
          <w:p w:rsidR="007E711B" w:rsidRPr="00EA7CD4" w:rsidRDefault="007E711B" w:rsidP="007E711B">
            <w:pPr>
              <w:pStyle w:val="TAL"/>
              <w:rPr>
                <w:sz w:val="16"/>
              </w:rPr>
            </w:pPr>
            <w:r w:rsidRPr="00EA7CD4">
              <w:rPr>
                <w:sz w:val="16"/>
              </w:rPr>
              <w:t>0025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of Incorrect IEs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C4-190369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29.500</w:t>
            </w:r>
          </w:p>
        </w:tc>
        <w:tc>
          <w:tcPr>
            <w:tcW w:w="572" w:type="dxa"/>
            <w:shd w:val="clear" w:color="auto" w:fill="auto"/>
          </w:tcPr>
          <w:p w:rsidR="007E711B" w:rsidRPr="00EA7CD4" w:rsidRDefault="007E711B" w:rsidP="007E711B">
            <w:pPr>
              <w:pStyle w:val="TAL"/>
              <w:rPr>
                <w:sz w:val="16"/>
              </w:rPr>
            </w:pPr>
            <w:r w:rsidRPr="00EA7CD4">
              <w:rPr>
                <w:sz w:val="16"/>
              </w:rPr>
              <w:t>0024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Bearer Tokens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C4-190627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29.500</w:t>
            </w:r>
          </w:p>
        </w:tc>
        <w:tc>
          <w:tcPr>
            <w:tcW w:w="572" w:type="dxa"/>
            <w:shd w:val="clear" w:color="auto" w:fill="auto"/>
          </w:tcPr>
          <w:p w:rsidR="007E711B" w:rsidRPr="00EA7CD4" w:rsidRDefault="007E711B" w:rsidP="007E711B">
            <w:pPr>
              <w:pStyle w:val="TAL"/>
              <w:rPr>
                <w:sz w:val="16"/>
              </w:rPr>
            </w:pPr>
            <w:r w:rsidRPr="00EA7CD4">
              <w:rPr>
                <w:sz w:val="16"/>
              </w:rPr>
              <w:t>0026</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Handling of Incorrect Optional IEs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CP-190017</w:t>
      </w:r>
      <w:r>
        <w:rPr>
          <w:rFonts w:ascii="Arial" w:hAnsi="Arial" w:cs="Arial"/>
          <w:b/>
          <w:color w:val="0000FF"/>
          <w:sz w:val="24"/>
        </w:rPr>
        <w:tab/>
      </w:r>
      <w:r>
        <w:rPr>
          <w:rFonts w:ascii="Arial" w:hAnsi="Arial" w:cs="Arial"/>
          <w:b/>
          <w:sz w:val="24"/>
        </w:rPr>
        <w:t>Corrections on 29.501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2"/>
        <w:gridCol w:w="510"/>
        <w:gridCol w:w="661"/>
        <w:gridCol w:w="2528"/>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C4-190075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Address Editor’s Note on partial representation in POST response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C4-190184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Minor Field Increment Example in API Versioning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C4-190353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Maximum HTTP payload size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C4-190354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Handling of unknown attributes during resource creation and modification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C4-190364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Addition of applicability column to query parameters table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C4-190372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0052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Use of relative URI in Location header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C4-190373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HTTP Scheme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C4-190374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use of "OpenAPI" name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C4-190375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Resolution of Editor´s Notes in Annex C</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C4-190378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0050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Removing multiple redundant appearances of major version number in TS template to ease update of that number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0039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Address Editor’s Note on implicit subscriptions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0043</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Resolve Editor's Notes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0051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Storage of OpenAPI specification files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C4-190636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29.501</w:t>
            </w:r>
          </w:p>
        </w:tc>
        <w:tc>
          <w:tcPr>
            <w:tcW w:w="572" w:type="dxa"/>
            <w:shd w:val="clear" w:color="auto" w:fill="auto"/>
          </w:tcPr>
          <w:p w:rsidR="007E711B" w:rsidRPr="00EA7CD4" w:rsidRDefault="007E711B" w:rsidP="007E711B">
            <w:pPr>
              <w:pStyle w:val="TAL"/>
              <w:rPr>
                <w:sz w:val="16"/>
              </w:rPr>
            </w:pPr>
            <w:r w:rsidRPr="00EA7CD4">
              <w:rPr>
                <w:sz w:val="16"/>
              </w:rPr>
              <w:t>0048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IANA registration of "3gppHal+json" media type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CP-190018</w:t>
      </w:r>
      <w:r>
        <w:rPr>
          <w:rFonts w:ascii="Arial" w:hAnsi="Arial" w:cs="Arial"/>
          <w:b/>
          <w:color w:val="0000FF"/>
          <w:sz w:val="24"/>
        </w:rPr>
        <w:tab/>
      </w:r>
      <w:r>
        <w:rPr>
          <w:rFonts w:ascii="Arial" w:hAnsi="Arial" w:cs="Arial"/>
          <w:b/>
          <w:sz w:val="24"/>
        </w:rPr>
        <w:t>Corrections on 29.502</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1"/>
        <w:gridCol w:w="1009"/>
        <w:gridCol w:w="1099"/>
        <w:gridCol w:w="572"/>
        <w:gridCol w:w="561"/>
        <w:gridCol w:w="560"/>
        <w:gridCol w:w="510"/>
        <w:gridCol w:w="661"/>
        <w:gridCol w:w="2554"/>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C4-190096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OpenAPI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Indirect data forwarding timer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C4-190212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Cause information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Secondary RAT usage reporting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Target ID during inter NG-RAN node N2 based handover and EPS to 5GS Handover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0096</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the use of pduSessionsActivateList during EPS to 5GS Idle Mode Mobility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Update ReleaseSMContext Service Operation Description for PDU Session Release due to Change of Set of Network Slices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0099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Trigger Conditions for SMContext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C4-190400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0100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Trigger Conditions for SMContext Release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C4-190403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0102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Status Notify for HO</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C4-190405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0103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Provide Resource URI before PDU Session Creation Response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C4-190408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29.502</w:t>
            </w:r>
          </w:p>
        </w:tc>
        <w:tc>
          <w:tcPr>
            <w:tcW w:w="572" w:type="dxa"/>
            <w:shd w:val="clear" w:color="auto" w:fill="auto"/>
          </w:tcPr>
          <w:p w:rsidR="007E711B" w:rsidRPr="00EA7CD4" w:rsidRDefault="007E711B" w:rsidP="007E711B">
            <w:pPr>
              <w:pStyle w:val="TAL"/>
              <w:rPr>
                <w:sz w:val="16"/>
              </w:rPr>
            </w:pPr>
            <w:r w:rsidRPr="00EA7CD4">
              <w:rPr>
                <w:sz w:val="16"/>
              </w:rPr>
              <w:t>0104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Allocated EBIs during EPS to 5GS Preparation with N26</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CP-190065</w:t>
      </w:r>
      <w:r>
        <w:rPr>
          <w:rFonts w:ascii="Arial" w:hAnsi="Arial" w:cs="Arial"/>
          <w:b/>
          <w:color w:val="0000FF"/>
          <w:sz w:val="24"/>
        </w:rPr>
        <w:tab/>
      </w:r>
      <w:r>
        <w:rPr>
          <w:rFonts w:ascii="Arial" w:hAnsi="Arial" w:cs="Arial"/>
          <w:b/>
          <w:sz w:val="24"/>
        </w:rPr>
        <w:t>Emergency Session</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v15.2.1</w:t>
      </w:r>
      <w:r>
        <w:rPr>
          <w:i/>
        </w:rPr>
        <w:tab/>
        <w:t xml:space="preserve">  CR-0134  rev 2 Cat: F (Rel-15)</w:t>
      </w:r>
      <w:r>
        <w:rPr>
          <w:i/>
        </w:rPr>
        <w:br/>
      </w:r>
      <w:r>
        <w:rPr>
          <w:i/>
        </w:rPr>
        <w:br/>
      </w:r>
      <w:r>
        <w:rPr>
          <w:i/>
        </w:rPr>
        <w:tab/>
      </w:r>
      <w:r>
        <w:rPr>
          <w:i/>
        </w:rPr>
        <w:tab/>
      </w:r>
      <w:r>
        <w:rPr>
          <w:i/>
        </w:rPr>
        <w:tab/>
      </w:r>
      <w:r>
        <w:rPr>
          <w:i/>
        </w:rPr>
        <w:tab/>
      </w:r>
      <w:r>
        <w:rPr>
          <w:i/>
        </w:rPr>
        <w:tab/>
        <w:t>Source: Nokia, Nokia Shanghai Bell, Verizon</w:t>
      </w:r>
    </w:p>
    <w:p w:rsidR="007E711B" w:rsidRDefault="007E711B" w:rsidP="007E711B">
      <w:pPr>
        <w:rPr>
          <w:color w:val="808080"/>
        </w:rPr>
      </w:pPr>
      <w:r>
        <w:rPr>
          <w:color w:val="808080"/>
        </w:rPr>
        <w:t>(Replaces C4-190422)</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C4-190422 in CP-190019.</w:t>
      </w:r>
    </w:p>
    <w:p w:rsidR="007E711B" w:rsidRDefault="007E711B" w:rsidP="007E711B">
      <w:r>
        <w:t xml:space="preserve">Rev2: Correct OpenAPI specifications in annex A.2 to add “/” within </w:t>
      </w:r>
    </w:p>
    <w:p w:rsidR="007E711B" w:rsidRDefault="007E711B" w:rsidP="007E711B">
      <w:r>
        <w:t>$ref: '#/components/schemas/EmergencyInfo'</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CP-190152</w:t>
      </w:r>
      <w:r>
        <w:rPr>
          <w:rFonts w:ascii="Arial" w:hAnsi="Arial" w:cs="Arial"/>
          <w:b/>
          <w:color w:val="0000FF"/>
          <w:sz w:val="24"/>
        </w:rPr>
        <w:tab/>
      </w:r>
      <w:r>
        <w:rPr>
          <w:rFonts w:ascii="Arial" w:hAnsi="Arial" w:cs="Arial"/>
          <w:b/>
          <w:sz w:val="24"/>
        </w:rPr>
        <w:t>UE parameters update support</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v15.2.1</w:t>
      </w:r>
      <w:r>
        <w:rPr>
          <w:i/>
        </w:rPr>
        <w:tab/>
        <w:t xml:space="preserve">  CR-0143  rev 4 Cat: F (Rel-15)</w:t>
      </w:r>
      <w:r>
        <w:rPr>
          <w:i/>
        </w:rPr>
        <w:br/>
      </w:r>
      <w:r>
        <w:rPr>
          <w:i/>
        </w:rPr>
        <w:br/>
      </w:r>
      <w:r>
        <w:rPr>
          <w:i/>
        </w:rPr>
        <w:tab/>
      </w:r>
      <w:r>
        <w:rPr>
          <w:i/>
        </w:rPr>
        <w:tab/>
      </w:r>
      <w:r>
        <w:rPr>
          <w:i/>
        </w:rPr>
        <w:tab/>
      </w:r>
      <w:r>
        <w:rPr>
          <w:i/>
        </w:rPr>
        <w:tab/>
      </w:r>
      <w:r>
        <w:rPr>
          <w:i/>
        </w:rPr>
        <w:tab/>
        <w:t>Source: CATT, Qualcomm Incorporated, Nokia, Nokia Shanghai Bell</w:t>
      </w:r>
    </w:p>
    <w:p w:rsidR="007E711B" w:rsidRDefault="007E711B" w:rsidP="007E711B">
      <w:pPr>
        <w:rPr>
          <w:color w:val="808080"/>
        </w:rPr>
      </w:pPr>
      <w:r>
        <w:rPr>
          <w:color w:val="808080"/>
        </w:rPr>
        <w:t>(Replaces C4-190617)</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C4-190617 in CP-190019.</w:t>
      </w:r>
    </w:p>
    <w:p w:rsidR="007E711B" w:rsidRDefault="007E711B" w:rsidP="007E711B">
      <w:r>
        <w:lastRenderedPageBreak/>
        <w:t>Rev4: Correction to OpenAPI specifications in annex A.2 to change</w:t>
      </w:r>
    </w:p>
    <w:p w:rsidR="007E711B" w:rsidRDefault="007E711B" w:rsidP="007E711B">
      <w:r>
        <w:t>$ref: 'TS29509_Nausf_SoRProtection.yaml#/components/schemas/UpuMac'</w:t>
      </w:r>
    </w:p>
    <w:p w:rsidR="007E711B" w:rsidRDefault="007E711B" w:rsidP="007E711B">
      <w:r>
        <w:t>to</w:t>
      </w:r>
    </w:p>
    <w:p w:rsidR="007E711B" w:rsidRDefault="007E711B" w:rsidP="007E711B">
      <w:r>
        <w:t>$ref: 'TS29509_Nausf_UPUProtection.yaml#/components/schemas/UpuMac'</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CP-190204</w:t>
      </w:r>
      <w:r>
        <w:rPr>
          <w:rFonts w:ascii="Arial" w:hAnsi="Arial" w:cs="Arial"/>
          <w:b/>
          <w:color w:val="0000FF"/>
          <w:sz w:val="24"/>
        </w:rPr>
        <w:tab/>
      </w:r>
      <w:r>
        <w:rPr>
          <w:rFonts w:ascii="Arial" w:hAnsi="Arial" w:cs="Arial"/>
          <w:b/>
          <w:sz w:val="24"/>
        </w:rPr>
        <w:t>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v15.2.1</w:t>
      </w:r>
      <w:r>
        <w:rPr>
          <w:i/>
        </w:rPr>
        <w:tab/>
        <w:t xml:space="preserve">  CR-0149  rev 1 Cat: F (Rel-15)</w:t>
      </w:r>
      <w:r>
        <w:rPr>
          <w:i/>
        </w:rPr>
        <w:br/>
      </w:r>
      <w:r>
        <w:rPr>
          <w:i/>
        </w:rPr>
        <w:br/>
      </w:r>
      <w:r>
        <w:rPr>
          <w:i/>
        </w:rPr>
        <w:tab/>
      </w:r>
      <w:r>
        <w:rPr>
          <w:i/>
        </w:rPr>
        <w:tab/>
      </w:r>
      <w:r>
        <w:rPr>
          <w:i/>
        </w:rPr>
        <w:tab/>
      </w:r>
      <w:r>
        <w:rPr>
          <w:i/>
        </w:rPr>
        <w:tab/>
      </w:r>
      <w:r>
        <w:rPr>
          <w:i/>
        </w:rPr>
        <w:tab/>
        <w:t>Source: Nokia, Nokia Shanghai Bell</w:t>
      </w:r>
    </w:p>
    <w:p w:rsidR="007E711B" w:rsidRDefault="007E711B" w:rsidP="007E711B">
      <w:pPr>
        <w:rPr>
          <w:color w:val="808080"/>
        </w:rPr>
      </w:pPr>
      <w:r>
        <w:rPr>
          <w:color w:val="808080"/>
        </w:rPr>
        <w:t>(Replaces C4-190597)</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C4-190597 in CP-190019.</w:t>
      </w:r>
    </w:p>
    <w:p w:rsidR="007E711B" w:rsidRDefault="007E711B" w:rsidP="007E711B">
      <w:r>
        <w:t>Rev4: Correction to OpenAPI specifications in annex A.2 to change</w:t>
      </w:r>
    </w:p>
    <w:p w:rsidR="007E711B" w:rsidRDefault="007E711B" w:rsidP="007E711B">
      <w:r>
        <w:t>$ref: 'TS29509_Nausf_SoRProtection.yaml#/components/schemas/UpuMac'</w:t>
      </w:r>
    </w:p>
    <w:p w:rsidR="007E711B" w:rsidRDefault="007E711B" w:rsidP="007E711B">
      <w:r>
        <w:t>to</w:t>
      </w:r>
    </w:p>
    <w:p w:rsidR="007E711B" w:rsidRDefault="007E711B" w:rsidP="007E711B">
      <w:r>
        <w:t>$ref: 'TS29509_Nausf_UPUProtection.yaml#/components/schemas/UpuMac'</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CP-190019</w:t>
      </w:r>
      <w:r>
        <w:rPr>
          <w:rFonts w:ascii="Arial" w:hAnsi="Arial" w:cs="Arial"/>
          <w:b/>
          <w:color w:val="0000FF"/>
          <w:sz w:val="24"/>
        </w:rPr>
        <w:tab/>
      </w:r>
      <w:r>
        <w:rPr>
          <w:rFonts w:ascii="Arial" w:hAnsi="Arial" w:cs="Arial"/>
          <w:b/>
          <w:sz w:val="24"/>
        </w:rPr>
        <w:t>Corrections on 29.503</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29503_CR0134r1_(Rel-15)_C4-190422 </w:t>
      </w:r>
      <w:r w:rsidR="00C73850">
        <w:t>revised into</w:t>
      </w:r>
      <w:r>
        <w:t xml:space="preserve"> CP-190065.</w:t>
      </w:r>
    </w:p>
    <w:p w:rsidR="007E711B" w:rsidRDefault="007E711B" w:rsidP="007E711B">
      <w:r>
        <w:t xml:space="preserve">29503_CR0143r3_(Rel-15)_C4-190617 </w:t>
      </w:r>
      <w:r w:rsidR="00C73850">
        <w:t>revised into</w:t>
      </w:r>
      <w:r>
        <w:t xml:space="preserve"> CP-190152.</w:t>
      </w:r>
    </w:p>
    <w:p w:rsidR="007E711B" w:rsidRDefault="007E711B" w:rsidP="007E711B">
      <w:r>
        <w:t xml:space="preserve">29503_CR0149_(Rel-15)_C4-190597  </w:t>
      </w:r>
      <w:r w:rsidR="00C73850">
        <w:t>revised into</w:t>
      </w:r>
      <w:r>
        <w:t xml:space="preserve"> CP-190204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989"/>
        <w:gridCol w:w="1002"/>
        <w:gridCol w:w="1076"/>
        <w:gridCol w:w="572"/>
        <w:gridCol w:w="556"/>
        <w:gridCol w:w="555"/>
        <w:gridCol w:w="510"/>
        <w:gridCol w:w="661"/>
        <w:gridCol w:w="2627"/>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2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C4-190061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0125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Address Editor’s Note on naming conventions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0126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Remove Editor’s Note on authorization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C4-190063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0127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Remove Editor’s Note on data retrieval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0119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Content of attribute singleNssais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0120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Formal OpenAPI corrections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SdmSubscription identification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C4-190397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0122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Clarification on SMS barring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C4-190401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0123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Allow retrieval of AMF registrations with SUPI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C4-190404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0128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Sdm Subscription Modification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0130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LADN Indicator removal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0131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Subscribed DNN List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C4-190417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0137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Application Errors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0141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Handling of Multi-PDU during EPS Interworking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C4-190422</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0134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Emergency Session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0138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Plmn ID in SdmSubscriptions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0139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URRP Indicator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0144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Cardinality of Dateset-names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Update method for event subscription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C4-190555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0147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SOR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C4-190565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0145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Removal of SharedAuthenticationSubscription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C4-190579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0148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Storage of OpenAPI specification files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C4-190597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0149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3GPP TS 29.503 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C4-190617</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29.503</w:t>
            </w:r>
          </w:p>
        </w:tc>
        <w:tc>
          <w:tcPr>
            <w:tcW w:w="572" w:type="dxa"/>
            <w:shd w:val="clear" w:color="auto" w:fill="auto"/>
          </w:tcPr>
          <w:p w:rsidR="007E711B" w:rsidRPr="00EA7CD4" w:rsidRDefault="007E711B" w:rsidP="007E711B">
            <w:pPr>
              <w:pStyle w:val="TAL"/>
              <w:rPr>
                <w:sz w:val="16"/>
              </w:rPr>
            </w:pPr>
            <w:r w:rsidRPr="00EA7CD4">
              <w:rPr>
                <w:sz w:val="16"/>
              </w:rPr>
              <w:t>0143</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27" w:type="dxa"/>
            <w:shd w:val="clear" w:color="auto" w:fill="auto"/>
          </w:tcPr>
          <w:p w:rsidR="007E711B" w:rsidRPr="00EA7CD4" w:rsidRDefault="007E711B" w:rsidP="007E711B">
            <w:pPr>
              <w:pStyle w:val="TAL"/>
              <w:rPr>
                <w:sz w:val="16"/>
              </w:rPr>
            </w:pPr>
            <w:r w:rsidRPr="00EA7CD4">
              <w:rPr>
                <w:sz w:val="16"/>
              </w:rPr>
              <w:t>UE parameters update support</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CP-190172</w:t>
      </w:r>
      <w:r>
        <w:rPr>
          <w:rFonts w:ascii="Arial" w:hAnsi="Arial" w:cs="Arial"/>
          <w:b/>
          <w:color w:val="0000FF"/>
          <w:sz w:val="24"/>
        </w:rPr>
        <w:tab/>
      </w:r>
      <w:r>
        <w:rPr>
          <w:rFonts w:ascii="Arial" w:hAnsi="Arial" w:cs="Arial"/>
          <w:b/>
          <w:sz w:val="24"/>
        </w:rPr>
        <w:t>3GPP TS 29.504 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v15.2.0</w:t>
      </w:r>
      <w:r>
        <w:rPr>
          <w:i/>
        </w:rPr>
        <w:tab/>
        <w:t xml:space="preserve">  CR-0026  rev 1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C4-190598)</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C4-190598 in CP-190020.</w:t>
      </w:r>
    </w:p>
    <w:p w:rsidR="007E711B" w:rsidRDefault="007E711B" w:rsidP="007E711B">
      <w:r>
        <w:t>Rev1:</w:t>
      </w:r>
    </w:p>
    <w:p w:rsidR="007E711B" w:rsidRDefault="007E711B" w:rsidP="007E711B">
      <w:r>
        <w:t>Reference to new specification version needs update and clause 6.1.1 needs to be align with the new agreed template.</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CP-190020</w:t>
      </w:r>
      <w:r>
        <w:rPr>
          <w:rFonts w:ascii="Arial" w:hAnsi="Arial" w:cs="Arial"/>
          <w:b/>
          <w:color w:val="0000FF"/>
          <w:sz w:val="24"/>
        </w:rPr>
        <w:tab/>
      </w:r>
      <w:r>
        <w:rPr>
          <w:rFonts w:ascii="Arial" w:hAnsi="Arial" w:cs="Arial"/>
          <w:b/>
          <w:sz w:val="24"/>
        </w:rPr>
        <w:t>Corrections on 29.504</w:t>
      </w:r>
    </w:p>
    <w:p w:rsidR="007E711B" w:rsidRDefault="007E711B" w:rsidP="007E71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29504_CR0026_(Rel-15)_C4-190598 </w:t>
      </w:r>
      <w:r w:rsidR="00C73850">
        <w:t>revised into</w:t>
      </w:r>
      <w:r>
        <w:t xml:space="preserve"> CP-190172.</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C4-190218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29.504</w:t>
            </w:r>
          </w:p>
        </w:tc>
        <w:tc>
          <w:tcPr>
            <w:tcW w:w="572" w:type="dxa"/>
            <w:shd w:val="clear" w:color="auto" w:fill="auto"/>
          </w:tcPr>
          <w:p w:rsidR="007E711B" w:rsidRPr="00EA7CD4" w:rsidRDefault="007E711B" w:rsidP="007E711B">
            <w:pPr>
              <w:pStyle w:val="TAL"/>
              <w:rPr>
                <w:sz w:val="16"/>
              </w:rPr>
            </w:pPr>
            <w:r w:rsidRPr="00EA7CD4">
              <w:rPr>
                <w:sz w:val="16"/>
              </w:rPr>
              <w:t>0023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UDR Application Errors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C4-190466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29.504</w:t>
            </w:r>
          </w:p>
        </w:tc>
        <w:tc>
          <w:tcPr>
            <w:tcW w:w="572" w:type="dxa"/>
            <w:shd w:val="clear" w:color="auto" w:fill="auto"/>
          </w:tcPr>
          <w:p w:rsidR="007E711B" w:rsidRPr="00EA7CD4" w:rsidRDefault="007E711B" w:rsidP="007E711B">
            <w:pPr>
              <w:pStyle w:val="TAL"/>
              <w:rPr>
                <w:sz w:val="16"/>
              </w:rPr>
            </w:pPr>
            <w:r w:rsidRPr="00EA7CD4">
              <w:rPr>
                <w:sz w:val="16"/>
              </w:rPr>
              <w:t>0021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0018r2 was not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C4-190469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29.504</w:t>
            </w:r>
          </w:p>
        </w:tc>
        <w:tc>
          <w:tcPr>
            <w:tcW w:w="572" w:type="dxa"/>
            <w:shd w:val="clear" w:color="auto" w:fill="auto"/>
          </w:tcPr>
          <w:p w:rsidR="007E711B" w:rsidRPr="00EA7CD4" w:rsidRDefault="007E711B" w:rsidP="007E711B">
            <w:pPr>
              <w:pStyle w:val="TAL"/>
              <w:rPr>
                <w:sz w:val="16"/>
              </w:rPr>
            </w:pPr>
            <w:r w:rsidRPr="00EA7CD4">
              <w:rPr>
                <w:sz w:val="16"/>
              </w:rPr>
              <w:t>0025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Missing URLs in UDR API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C4-190584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29.504</w:t>
            </w:r>
          </w:p>
        </w:tc>
        <w:tc>
          <w:tcPr>
            <w:tcW w:w="572" w:type="dxa"/>
            <w:shd w:val="clear" w:color="auto" w:fill="auto"/>
          </w:tcPr>
          <w:p w:rsidR="007E711B" w:rsidRPr="00EA7CD4" w:rsidRDefault="007E711B" w:rsidP="007E711B">
            <w:pPr>
              <w:pStyle w:val="TAL"/>
              <w:rPr>
                <w:sz w:val="16"/>
              </w:rPr>
            </w:pPr>
            <w:r w:rsidRPr="00EA7CD4">
              <w:rPr>
                <w:sz w:val="16"/>
              </w:rPr>
              <w:t>0022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openAPI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C4-190598</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29.504</w:t>
            </w:r>
          </w:p>
        </w:tc>
        <w:tc>
          <w:tcPr>
            <w:tcW w:w="572" w:type="dxa"/>
            <w:shd w:val="clear" w:color="auto" w:fill="auto"/>
          </w:tcPr>
          <w:p w:rsidR="007E711B" w:rsidRPr="00EA7CD4" w:rsidRDefault="007E711B" w:rsidP="007E711B">
            <w:pPr>
              <w:pStyle w:val="TAL"/>
              <w:rPr>
                <w:sz w:val="16"/>
              </w:rPr>
            </w:pPr>
            <w:r w:rsidRPr="00EA7CD4">
              <w:rPr>
                <w:sz w:val="16"/>
              </w:rPr>
              <w:t>0026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29.504 API version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CP-190021</w:t>
      </w:r>
      <w:r>
        <w:rPr>
          <w:rFonts w:ascii="Arial" w:hAnsi="Arial" w:cs="Arial"/>
          <w:b/>
          <w:color w:val="0000FF"/>
          <w:sz w:val="24"/>
        </w:rPr>
        <w:tab/>
      </w:r>
      <w:r>
        <w:rPr>
          <w:rFonts w:ascii="Arial" w:hAnsi="Arial" w:cs="Arial"/>
          <w:b/>
          <w:sz w:val="24"/>
        </w:rPr>
        <w:t>Corrections on 29.505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00"/>
        <w:gridCol w:w="1003"/>
        <w:gridCol w:w="1097"/>
        <w:gridCol w:w="572"/>
        <w:gridCol w:w="560"/>
        <w:gridCol w:w="559"/>
        <w:gridCol w:w="510"/>
        <w:gridCol w:w="661"/>
        <w:gridCol w:w="2565"/>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0046</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0023r3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C4-190136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0054</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Missing Headlines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0047</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0038r2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0045</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0021r1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0049</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0040r1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0062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29.505 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0048</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0039r1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C4-190009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0043</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0019r1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0050</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annex B</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C4-190508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Data Set Names in URI Query Parameters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C4-190559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0060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AuthenticationSubscription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C4-190561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Clarification on use of PUT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Sequence Number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C4-190594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0057</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UDR Subscriptions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C4-190585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0061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SOR data update status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Retrieval of multiple context data sets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0044</w:t>
            </w:r>
          </w:p>
        </w:tc>
        <w:tc>
          <w:tcPr>
            <w:tcW w:w="567" w:type="dxa"/>
            <w:shd w:val="clear" w:color="auto" w:fill="auto"/>
          </w:tcPr>
          <w:p w:rsidR="007E711B" w:rsidRPr="00EA7CD4" w:rsidRDefault="007E711B" w:rsidP="007E711B">
            <w:pPr>
              <w:pStyle w:val="TAL"/>
              <w:rPr>
                <w:sz w:val="16"/>
              </w:rPr>
            </w:pPr>
            <w:r w:rsidRPr="00EA7CD4">
              <w:rPr>
                <w:sz w:val="16"/>
              </w:rPr>
              <w:t>-</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0020r5 was not correctly implemented</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lastRenderedPageBreak/>
        <w:t>CP-190168</w:t>
      </w:r>
      <w:r>
        <w:rPr>
          <w:rFonts w:ascii="Arial" w:hAnsi="Arial" w:cs="Arial"/>
          <w:b/>
          <w:color w:val="0000FF"/>
          <w:sz w:val="24"/>
        </w:rPr>
        <w:tab/>
      </w:r>
      <w:r>
        <w:rPr>
          <w:rFonts w:ascii="Arial" w:hAnsi="Arial" w:cs="Arial"/>
          <w:b/>
          <w:sz w:val="24"/>
        </w:rPr>
        <w:t>3GPP TS 29.505 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v15.2.0</w:t>
      </w:r>
      <w:r>
        <w:rPr>
          <w:i/>
        </w:rPr>
        <w:tab/>
        <w:t xml:space="preserve">  CR-0062  rev 1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C4-190599)</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C4-190599 in CP-190179.</w:t>
      </w:r>
    </w:p>
    <w:p w:rsidR="007E711B" w:rsidRDefault="007E711B" w:rsidP="007E711B">
      <w:r>
        <w:t>Rev1:</w:t>
      </w:r>
    </w:p>
    <w:p w:rsidR="007E711B" w:rsidRDefault="007E711B" w:rsidP="007E711B">
      <w:r>
        <w:t>Reference to new specification version needs update, to align it  always with version specified in TS29.504.</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CP-190179</w:t>
      </w:r>
      <w:r>
        <w:rPr>
          <w:rFonts w:ascii="Arial" w:hAnsi="Arial" w:cs="Arial"/>
          <w:b/>
          <w:color w:val="0000FF"/>
          <w:sz w:val="24"/>
        </w:rPr>
        <w:tab/>
      </w:r>
      <w:r>
        <w:rPr>
          <w:rFonts w:ascii="Arial" w:hAnsi="Arial" w:cs="Arial"/>
          <w:b/>
          <w:sz w:val="24"/>
        </w:rPr>
        <w:t>Corrections on 29.505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29505_CR0062_(Rel-15)_C4-190599 </w:t>
      </w:r>
      <w:r w:rsidR="00C73850">
        <w:t>revised into</w:t>
      </w:r>
      <w:r>
        <w:t xml:space="preserve"> CP-190168.</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00"/>
        <w:gridCol w:w="1008"/>
        <w:gridCol w:w="1096"/>
        <w:gridCol w:w="572"/>
        <w:gridCol w:w="560"/>
        <w:gridCol w:w="559"/>
        <w:gridCol w:w="510"/>
        <w:gridCol w:w="661"/>
        <w:gridCol w:w="2564"/>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0062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29.505 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C4-190009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0019r1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0020r5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0021r1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0023r3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0038r2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0048</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0039r1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0049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CR 0040r1 was not correctly implemented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C4-190016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annex B</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C4-190136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Missing Headlines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Retrieval of multiple context data sets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C4-190508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Data Set Names in URI Query Parameters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C4-190559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0060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AuthenticationSubscription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C4-190561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Clarification on use of PUT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Sequence Number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C4-190585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0061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SOR data update status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C4-190594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29.505</w:t>
            </w:r>
          </w:p>
        </w:tc>
        <w:tc>
          <w:tcPr>
            <w:tcW w:w="572" w:type="dxa"/>
            <w:shd w:val="clear" w:color="auto" w:fill="auto"/>
          </w:tcPr>
          <w:p w:rsidR="007E711B" w:rsidRPr="00EA7CD4" w:rsidRDefault="007E711B" w:rsidP="007E711B">
            <w:pPr>
              <w:pStyle w:val="TAL"/>
              <w:rPr>
                <w:sz w:val="16"/>
              </w:rPr>
            </w:pPr>
            <w:r w:rsidRPr="00EA7CD4">
              <w:rPr>
                <w:sz w:val="16"/>
              </w:rPr>
              <w:t>0057</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UDR Subscriptions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lastRenderedPageBreak/>
        <w:t>CP-190153</w:t>
      </w:r>
      <w:r>
        <w:rPr>
          <w:rFonts w:ascii="Arial" w:hAnsi="Arial" w:cs="Arial"/>
          <w:b/>
          <w:color w:val="0000FF"/>
          <w:sz w:val="24"/>
        </w:rPr>
        <w:tab/>
      </w:r>
      <w:r>
        <w:rPr>
          <w:rFonts w:ascii="Arial" w:hAnsi="Arial" w:cs="Arial"/>
          <w:b/>
          <w:sz w:val="24"/>
        </w:rPr>
        <w:t>UE parameters update support</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CR-0046  rev 7 Cat: F (Rel-15)</w:t>
      </w:r>
      <w:r>
        <w:rPr>
          <w:i/>
        </w:rPr>
        <w:br/>
      </w:r>
      <w:r>
        <w:rPr>
          <w:i/>
        </w:rPr>
        <w:br/>
      </w:r>
      <w:r>
        <w:rPr>
          <w:i/>
        </w:rPr>
        <w:tab/>
      </w:r>
      <w:r>
        <w:rPr>
          <w:i/>
        </w:rPr>
        <w:tab/>
      </w:r>
      <w:r>
        <w:rPr>
          <w:i/>
        </w:rPr>
        <w:tab/>
      </w:r>
      <w:r>
        <w:rPr>
          <w:i/>
        </w:rPr>
        <w:tab/>
      </w:r>
      <w:r>
        <w:rPr>
          <w:i/>
        </w:rPr>
        <w:tab/>
        <w:t>Source: CATT, Qualcomm Incorporated, Nokia, Nokia Shanghai Bell</w:t>
      </w:r>
    </w:p>
    <w:p w:rsidR="007E711B" w:rsidRDefault="007E711B" w:rsidP="007E711B">
      <w:pPr>
        <w:rPr>
          <w:color w:val="808080"/>
        </w:rPr>
      </w:pPr>
      <w:r>
        <w:rPr>
          <w:color w:val="808080"/>
        </w:rPr>
        <w:t>(Replaces C4-190618)</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C4-190618 in CP-190022.</w:t>
      </w:r>
    </w:p>
    <w:p w:rsidR="007E711B" w:rsidRDefault="007E711B" w:rsidP="007E711B">
      <w:r>
        <w:t xml:space="preserve">Rev7: </w:t>
      </w:r>
    </w:p>
    <w:p w:rsidR="007E711B" w:rsidRDefault="007E711B" w:rsidP="007E711B">
      <w:r>
        <w:t xml:space="preserve">- Correct OpenAPI specifications in annex A.x to add “:” in </w:t>
      </w:r>
    </w:p>
    <w:p w:rsidR="007E711B" w:rsidRDefault="007E711B" w:rsidP="007E711B">
      <w:r>
        <w:t>defaultConfNssai:</w:t>
      </w:r>
    </w:p>
    <w:p w:rsidR="007E711B" w:rsidRDefault="007E711B" w:rsidP="007E711B">
      <w:r>
        <w:t>- correct type name AckInd to UpuAckInd in table 6.x.6.1-1 and annex A.x</w:t>
      </w:r>
    </w:p>
    <w:p w:rsidR="007E711B" w:rsidRDefault="007E711B" w:rsidP="007E711B">
      <w:r>
        <w:t>- correct attribute name ackInd to UpuAckInd in annex A.x</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CP-190205</w:t>
      </w:r>
      <w:r>
        <w:rPr>
          <w:rFonts w:ascii="Arial" w:hAnsi="Arial" w:cs="Arial"/>
          <w:b/>
          <w:color w:val="0000FF"/>
          <w:sz w:val="24"/>
        </w:rPr>
        <w:tab/>
      </w:r>
      <w:r>
        <w:rPr>
          <w:rFonts w:ascii="Arial" w:hAnsi="Arial" w:cs="Arial"/>
          <w:b/>
          <w:sz w:val="24"/>
        </w:rPr>
        <w:t>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v15.2.0</w:t>
      </w:r>
      <w:r>
        <w:rPr>
          <w:i/>
        </w:rPr>
        <w:tab/>
        <w:t xml:space="preserve">  CR-0050  rev 1 Cat: F (Rel-15)</w:t>
      </w:r>
      <w:r>
        <w:rPr>
          <w:i/>
        </w:rPr>
        <w:br/>
      </w:r>
      <w:r>
        <w:rPr>
          <w:i/>
        </w:rPr>
        <w:br/>
      </w:r>
      <w:r>
        <w:rPr>
          <w:i/>
        </w:rPr>
        <w:tab/>
      </w:r>
      <w:r>
        <w:rPr>
          <w:i/>
        </w:rPr>
        <w:tab/>
      </w:r>
      <w:r>
        <w:rPr>
          <w:i/>
        </w:rPr>
        <w:tab/>
      </w:r>
      <w:r>
        <w:rPr>
          <w:i/>
        </w:rPr>
        <w:tab/>
      </w:r>
      <w:r>
        <w:rPr>
          <w:i/>
        </w:rPr>
        <w:tab/>
        <w:t>Source: Orange</w:t>
      </w:r>
    </w:p>
    <w:p w:rsidR="007E711B" w:rsidRDefault="007E711B" w:rsidP="007E711B">
      <w:pPr>
        <w:rPr>
          <w:color w:val="808080"/>
        </w:rPr>
      </w:pPr>
      <w:r>
        <w:rPr>
          <w:color w:val="808080"/>
        </w:rPr>
        <w:t>(Replaces C4-190600)</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C4-190600 in CP-190022.</w:t>
      </w:r>
    </w:p>
    <w:p w:rsidR="007E711B" w:rsidRDefault="007E711B" w:rsidP="007E711B">
      <w:r>
        <w:t xml:space="preserve">Rev7: </w:t>
      </w:r>
    </w:p>
    <w:p w:rsidR="007E711B" w:rsidRDefault="007E711B" w:rsidP="007E711B">
      <w:r>
        <w:t xml:space="preserve">- Correct OpenAPI specifications in annex A.x to add “:” in </w:t>
      </w:r>
    </w:p>
    <w:p w:rsidR="007E711B" w:rsidRDefault="007E711B" w:rsidP="007E711B">
      <w:r>
        <w:t>defaultConfNssai:</w:t>
      </w:r>
    </w:p>
    <w:p w:rsidR="007E711B" w:rsidRDefault="007E711B" w:rsidP="007E711B">
      <w:r>
        <w:t>- correct type name AckInd to UpuAckInd in table 6.x.6.1-1 and annex A.x</w:t>
      </w:r>
    </w:p>
    <w:p w:rsidR="007E711B" w:rsidRDefault="007E711B" w:rsidP="007E711B">
      <w:r>
        <w:t>- correct attribute name ackInd to UpuAckInd in annex A.x</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CP-190022</w:t>
      </w:r>
      <w:r>
        <w:rPr>
          <w:rFonts w:ascii="Arial" w:hAnsi="Arial" w:cs="Arial"/>
          <w:b/>
          <w:color w:val="0000FF"/>
          <w:sz w:val="24"/>
        </w:rPr>
        <w:tab/>
      </w:r>
      <w:r>
        <w:rPr>
          <w:rFonts w:ascii="Arial" w:hAnsi="Arial" w:cs="Arial"/>
          <w:b/>
          <w:sz w:val="24"/>
        </w:rPr>
        <w:t>Corrections on 29.509</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29509_CR0046r6_(Rel-15)_C4-190618 </w:t>
      </w:r>
      <w:r w:rsidR="00C73850">
        <w:t>revised into</w:t>
      </w:r>
      <w:r>
        <w:t xml:space="preserve"> CP-190153.</w:t>
      </w:r>
    </w:p>
    <w:p w:rsidR="007E711B" w:rsidRDefault="007E711B" w:rsidP="007E711B">
      <w:r>
        <w:t xml:space="preserve">29509_CR0050_(Rel-15)_C4-190600  </w:t>
      </w:r>
      <w:r w:rsidR="00C73850">
        <w:t>revised into</w:t>
      </w:r>
      <w:r>
        <w:t xml:space="preserve"> CP-190205.</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29.509</w:t>
            </w:r>
          </w:p>
        </w:tc>
        <w:tc>
          <w:tcPr>
            <w:tcW w:w="572" w:type="dxa"/>
            <w:shd w:val="clear" w:color="auto" w:fill="auto"/>
          </w:tcPr>
          <w:p w:rsidR="007E711B" w:rsidRPr="00EA7CD4" w:rsidRDefault="007E711B" w:rsidP="007E711B">
            <w:pPr>
              <w:pStyle w:val="TAL"/>
              <w:rPr>
                <w:sz w:val="16"/>
              </w:rPr>
            </w:pPr>
            <w:r w:rsidRPr="00EA7CD4">
              <w:rPr>
                <w:sz w:val="16"/>
              </w:rPr>
              <w:t>0047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Mandatory HTTP status codes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C4-190564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29.509</w:t>
            </w:r>
          </w:p>
        </w:tc>
        <w:tc>
          <w:tcPr>
            <w:tcW w:w="572" w:type="dxa"/>
            <w:shd w:val="clear" w:color="auto" w:fill="auto"/>
          </w:tcPr>
          <w:p w:rsidR="007E711B" w:rsidRPr="00EA7CD4" w:rsidRDefault="007E711B" w:rsidP="007E711B">
            <w:pPr>
              <w:pStyle w:val="TAL"/>
              <w:rPr>
                <w:sz w:val="16"/>
              </w:rPr>
            </w:pPr>
            <w:r w:rsidRPr="00EA7CD4">
              <w:rPr>
                <w:sz w:val="16"/>
              </w:rPr>
              <w:t>0049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SoR Protection response code alignment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C4-190587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29.509</w:t>
            </w:r>
          </w:p>
        </w:tc>
        <w:tc>
          <w:tcPr>
            <w:tcW w:w="572" w:type="dxa"/>
            <w:shd w:val="clear" w:color="auto" w:fill="auto"/>
          </w:tcPr>
          <w:p w:rsidR="007E711B" w:rsidRPr="00EA7CD4" w:rsidRDefault="007E711B" w:rsidP="007E711B">
            <w:pPr>
              <w:pStyle w:val="TAL"/>
              <w:rPr>
                <w:sz w:val="16"/>
              </w:rPr>
            </w:pPr>
            <w:r w:rsidRPr="00EA7CD4">
              <w:rPr>
                <w:sz w:val="16"/>
              </w:rPr>
              <w:t>0044</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Authentication failure scenarios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C4-190600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29.509</w:t>
            </w:r>
          </w:p>
        </w:tc>
        <w:tc>
          <w:tcPr>
            <w:tcW w:w="572" w:type="dxa"/>
            <w:shd w:val="clear" w:color="auto" w:fill="auto"/>
          </w:tcPr>
          <w:p w:rsidR="007E711B" w:rsidRPr="00EA7CD4" w:rsidRDefault="007E711B" w:rsidP="007E711B">
            <w:pPr>
              <w:pStyle w:val="TAL"/>
              <w:rPr>
                <w:sz w:val="16"/>
              </w:rPr>
            </w:pPr>
            <w:r w:rsidRPr="00EA7CD4">
              <w:rPr>
                <w:sz w:val="16"/>
              </w:rPr>
              <w:t>0050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29.509 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C4-190618</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29.509</w:t>
            </w:r>
          </w:p>
        </w:tc>
        <w:tc>
          <w:tcPr>
            <w:tcW w:w="572" w:type="dxa"/>
            <w:shd w:val="clear" w:color="auto" w:fill="auto"/>
          </w:tcPr>
          <w:p w:rsidR="007E711B" w:rsidRPr="00EA7CD4" w:rsidRDefault="007E711B" w:rsidP="007E711B">
            <w:pPr>
              <w:pStyle w:val="TAL"/>
              <w:rPr>
                <w:sz w:val="16"/>
              </w:rPr>
            </w:pPr>
            <w:r w:rsidRPr="00EA7CD4">
              <w:rPr>
                <w:sz w:val="16"/>
              </w:rPr>
              <w:t>0046</w:t>
            </w:r>
          </w:p>
        </w:tc>
        <w:tc>
          <w:tcPr>
            <w:tcW w:w="567" w:type="dxa"/>
            <w:shd w:val="clear" w:color="auto" w:fill="auto"/>
          </w:tcPr>
          <w:p w:rsidR="007E711B" w:rsidRPr="00EA7CD4" w:rsidRDefault="007E711B" w:rsidP="007E711B">
            <w:pPr>
              <w:pStyle w:val="TAL"/>
              <w:rPr>
                <w:sz w:val="16"/>
              </w:rPr>
            </w:pPr>
            <w:r w:rsidRPr="00EA7CD4">
              <w:rPr>
                <w:sz w:val="16"/>
              </w:rPr>
              <w:t>6</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UE parameters update support</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CP-190059</w:t>
      </w:r>
      <w:r>
        <w:rPr>
          <w:rFonts w:ascii="Arial" w:hAnsi="Arial" w:cs="Arial"/>
          <w:b/>
          <w:color w:val="0000FF"/>
          <w:sz w:val="24"/>
        </w:rPr>
        <w:tab/>
      </w:r>
      <w:r>
        <w:rPr>
          <w:rFonts w:ascii="Arial" w:hAnsi="Arial" w:cs="Arial"/>
          <w:b/>
          <w:sz w:val="24"/>
        </w:rPr>
        <w:t>UPF selection based on PDUSessionType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v15.2.0</w:t>
      </w:r>
      <w:r>
        <w:rPr>
          <w:i/>
        </w:rPr>
        <w:tab/>
        <w:t xml:space="preserve">  CR-0138  rev 4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C4-190622)</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C4-190622 in CP-190023.</w:t>
      </w:r>
    </w:p>
    <w:p w:rsidR="007E711B" w:rsidRDefault="007E711B" w:rsidP="007E711B">
      <w:r>
        <w:t>Rev4: update the OpenAPI ‘item:’ to ‘items:’ in Nnrf_NFDiscovery API</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CP-190155</w:t>
      </w:r>
      <w:r>
        <w:rPr>
          <w:rFonts w:ascii="Arial" w:hAnsi="Arial" w:cs="Arial"/>
          <w:b/>
          <w:color w:val="0000FF"/>
          <w:sz w:val="24"/>
        </w:rPr>
        <w:tab/>
      </w:r>
      <w:r>
        <w:rPr>
          <w:rFonts w:ascii="Arial" w:hAnsi="Arial" w:cs="Arial"/>
          <w:b/>
          <w:sz w:val="24"/>
        </w:rPr>
        <w:t>NF Profile Changes in NF Register / NFUpdate Response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v15.2.0</w:t>
      </w:r>
      <w:r>
        <w:rPr>
          <w:i/>
        </w:rPr>
        <w:tab/>
        <w:t xml:space="preserve">  CR-0128  rev 2 Cat: F (Rel-15)</w:t>
      </w:r>
      <w:r>
        <w:rPr>
          <w:i/>
        </w:rPr>
        <w:br/>
      </w:r>
      <w:r>
        <w:rPr>
          <w:i/>
        </w:rPr>
        <w:br/>
      </w:r>
      <w:r>
        <w:rPr>
          <w:i/>
        </w:rPr>
        <w:tab/>
      </w:r>
      <w:r>
        <w:rPr>
          <w:i/>
        </w:rPr>
        <w:tab/>
      </w:r>
      <w:r>
        <w:rPr>
          <w:i/>
        </w:rPr>
        <w:tab/>
      </w:r>
      <w:r>
        <w:rPr>
          <w:i/>
        </w:rPr>
        <w:tab/>
      </w:r>
      <w:r>
        <w:rPr>
          <w:i/>
        </w:rPr>
        <w:tab/>
        <w:t>Source: Nokia, Nokia Shanghai Bell</w:t>
      </w:r>
    </w:p>
    <w:p w:rsidR="007E711B" w:rsidRDefault="007E711B" w:rsidP="007E711B">
      <w:pPr>
        <w:rPr>
          <w:color w:val="808080"/>
        </w:rPr>
      </w:pPr>
      <w:r>
        <w:rPr>
          <w:color w:val="808080"/>
        </w:rPr>
        <w:t>(Replaces C4-190448)</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C4-190448 in CP-190023.</w:t>
      </w:r>
    </w:p>
    <w:p w:rsidR="007E711B" w:rsidRDefault="007E711B" w:rsidP="007E711B">
      <w:r>
        <w:t xml:space="preserve">Revision 2: </w:t>
      </w:r>
    </w:p>
    <w:p w:rsidR="007E711B" w:rsidRDefault="007E711B" w:rsidP="007E711B">
      <w:r>
        <w:t>- Table 6.1.6.2.2-1: the line "Read-Only: true" is added the description of nfProfileChangesInd.</w:t>
      </w:r>
    </w:p>
    <w:p w:rsidR="007E711B" w:rsidRDefault="007E711B" w:rsidP="007E711B">
      <w:r>
        <w:t>- OpenAPI: ":" is added at then end of nfProfileChangesSupportInd and nfProfileChangesInd.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CP-190163</w:t>
      </w:r>
      <w:r>
        <w:rPr>
          <w:rFonts w:ascii="Arial" w:hAnsi="Arial" w:cs="Arial"/>
          <w:b/>
          <w:color w:val="0000FF"/>
          <w:sz w:val="24"/>
        </w:rPr>
        <w:tab/>
      </w:r>
      <w:r>
        <w:rPr>
          <w:rFonts w:ascii="Arial" w:hAnsi="Arial" w:cs="Arial"/>
          <w:b/>
          <w:sz w:val="24"/>
        </w:rPr>
        <w:t>Service Names in URI Query Parameters</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v15.2.0</w:t>
      </w:r>
      <w:r>
        <w:rPr>
          <w:i/>
        </w:rPr>
        <w:tab/>
        <w:t xml:space="preserve">  CR-0139  rev 2 Cat: F (Rel-15)</w:t>
      </w:r>
      <w:r>
        <w:rPr>
          <w:i/>
        </w:rPr>
        <w:br/>
      </w:r>
      <w:r>
        <w:rPr>
          <w:i/>
        </w:rPr>
        <w:br/>
      </w:r>
      <w:r>
        <w:rPr>
          <w:i/>
        </w:rPr>
        <w:tab/>
      </w:r>
      <w:r>
        <w:rPr>
          <w:i/>
        </w:rPr>
        <w:tab/>
      </w:r>
      <w:r>
        <w:rPr>
          <w:i/>
        </w:rPr>
        <w:tab/>
      </w:r>
      <w:r>
        <w:rPr>
          <w:i/>
        </w:rPr>
        <w:tab/>
      </w:r>
      <w:r>
        <w:rPr>
          <w:i/>
        </w:rPr>
        <w:tab/>
        <w:t>Source: Hewlett-Packard Enterprise, Ericsson</w:t>
      </w:r>
    </w:p>
    <w:p w:rsidR="007E711B" w:rsidRDefault="007E711B" w:rsidP="007E711B">
      <w:pPr>
        <w:rPr>
          <w:color w:val="808080"/>
        </w:rPr>
      </w:pPr>
      <w:r>
        <w:rPr>
          <w:color w:val="808080"/>
        </w:rPr>
        <w:t>(Replaces C4-190457)</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C4-190457 in CP-190023.</w:t>
      </w:r>
    </w:p>
    <w:p w:rsidR="007E711B" w:rsidRDefault="007E711B" w:rsidP="007E711B">
      <w:r>
        <w:t>Rev2 to CT:</w:t>
      </w:r>
    </w:p>
    <w:p w:rsidR="007E711B" w:rsidRDefault="007E711B" w:rsidP="007E711B">
      <w:r>
        <w:lastRenderedPageBreak/>
        <w:t>wrong quote " ' " used to close the reference in the openAPI modification.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CP-190206</w:t>
      </w:r>
      <w:r>
        <w:rPr>
          <w:rFonts w:ascii="Arial" w:hAnsi="Arial" w:cs="Arial"/>
          <w:b/>
          <w:color w:val="0000FF"/>
          <w:sz w:val="24"/>
        </w:rPr>
        <w:tab/>
      </w:r>
      <w:r>
        <w:rPr>
          <w:rFonts w:ascii="Arial" w:hAnsi="Arial" w:cs="Arial"/>
          <w:b/>
          <w:sz w:val="24"/>
        </w:rPr>
        <w:t>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v15.2.0</w:t>
      </w:r>
      <w:r>
        <w:rPr>
          <w:i/>
        </w:rPr>
        <w:tab/>
        <w:t xml:space="preserve">  CR-0145  rev 1 Cat: F (Rel-15)</w:t>
      </w:r>
      <w:r>
        <w:rPr>
          <w:i/>
        </w:rPr>
        <w:br/>
      </w:r>
      <w:r>
        <w:rPr>
          <w:i/>
        </w:rPr>
        <w:br/>
      </w:r>
      <w:r>
        <w:rPr>
          <w:i/>
        </w:rPr>
        <w:tab/>
      </w:r>
      <w:r>
        <w:rPr>
          <w:i/>
        </w:rPr>
        <w:tab/>
      </w:r>
      <w:r>
        <w:rPr>
          <w:i/>
        </w:rPr>
        <w:tab/>
      </w:r>
      <w:r>
        <w:rPr>
          <w:i/>
        </w:rPr>
        <w:tab/>
      </w:r>
      <w:r>
        <w:rPr>
          <w:i/>
        </w:rPr>
        <w:tab/>
        <w:t>Source: Hewlett-Packard Enterprise, Ericsson</w:t>
      </w:r>
    </w:p>
    <w:p w:rsidR="007E711B" w:rsidRDefault="007E711B" w:rsidP="007E711B">
      <w:pPr>
        <w:rPr>
          <w:color w:val="808080"/>
        </w:rPr>
      </w:pPr>
      <w:r>
        <w:rPr>
          <w:color w:val="808080"/>
        </w:rPr>
        <w:t>(Replaces  C4-190601)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C4-190601 in CP-190023.</w:t>
      </w:r>
    </w:p>
    <w:p w:rsidR="007E711B" w:rsidRDefault="007E711B" w:rsidP="007E711B">
      <w:r>
        <w:t>Rev2 to CT:</w:t>
      </w:r>
    </w:p>
    <w:p w:rsidR="007E711B" w:rsidRDefault="007E711B" w:rsidP="007E711B">
      <w:r>
        <w:t>wrong quote " ' " used to close the reference in the openAPI modification.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CP-190023</w:t>
      </w:r>
      <w:r>
        <w:rPr>
          <w:rFonts w:ascii="Arial" w:hAnsi="Arial" w:cs="Arial"/>
          <w:b/>
          <w:color w:val="0000FF"/>
          <w:sz w:val="24"/>
        </w:rPr>
        <w:tab/>
      </w:r>
      <w:r>
        <w:rPr>
          <w:rFonts w:ascii="Arial" w:hAnsi="Arial" w:cs="Arial"/>
          <w:b/>
          <w:sz w:val="24"/>
        </w:rPr>
        <w:t>Corrections on 29.510</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29510_CR0138r3_(Rel-15)_C4-190622 </w:t>
      </w:r>
      <w:r w:rsidR="00C73850">
        <w:t>revised into</w:t>
      </w:r>
      <w:r>
        <w:t xml:space="preserve"> CP-190059.</w:t>
      </w:r>
    </w:p>
    <w:p w:rsidR="007E711B" w:rsidRDefault="007E711B" w:rsidP="007E711B">
      <w:r>
        <w:t xml:space="preserve">29510_CR0128r1_(Rel-15)_C4-190448 </w:t>
      </w:r>
      <w:r w:rsidR="00C73850">
        <w:t>revised into</w:t>
      </w:r>
      <w:r>
        <w:t xml:space="preserve"> CP-190155.</w:t>
      </w:r>
    </w:p>
    <w:p w:rsidR="007E711B" w:rsidRDefault="007E711B" w:rsidP="007E711B">
      <w:r>
        <w:t xml:space="preserve">29510_CR0139r1_(Rel-15)_C4-190457 </w:t>
      </w:r>
      <w:r w:rsidR="00713FD0">
        <w:t>revised</w:t>
      </w:r>
      <w:r>
        <w:t xml:space="preserve"> in CP-190163.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5"/>
        <w:gridCol w:w="1011"/>
        <w:gridCol w:w="1105"/>
        <w:gridCol w:w="572"/>
        <w:gridCol w:w="562"/>
        <w:gridCol w:w="561"/>
        <w:gridCol w:w="510"/>
        <w:gridCol w:w="661"/>
        <w:gridCol w:w="2534"/>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Subscription Authorization for Sets of NFs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0119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AmfRegionId and AmfSetId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Interpretation of absence of IEs in NF Profile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C4-190440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Usage of FQDN and IP address related attributes from NF / NF Service profiles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C4-190441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AMF Region and AMF Set in PLMNs supporting multiple PLMN Ids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C4-190442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Encoding of GUAMI query parameter in NFDiscover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C4-190443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Status for operative NF (service) not discoverable by other NFs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C4-190444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Limiting the number of NFProfiles returned in NFDiscover response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C4-190448</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NF Profile Changes in NF Register / NFUpdate Response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C4-190449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supported-features query parameter of NFDiscover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C4-190450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OpenAPI Corrections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C4-190452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Oauth2 Token Claims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C4-190453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Oauth2 Token Type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C4-190454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Authorization Attributes of NF Profile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C4-190456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S-NSSAI per PLMN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C4-190457</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Service Names in URI Query Parameters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0144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Addition of new Service Name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C4-190529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0140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GMLC URI for Namf_Location EventNotify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0141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complex query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0142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NRF Notifications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C4-190532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0143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NRF Heart-Beat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C4-190601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0145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29.510 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C4-190611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0127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Maximum payload size of NFDiscover Response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C4-190614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Features of NF Discovery service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C4-190622</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29.510</w:t>
            </w:r>
          </w:p>
        </w:tc>
        <w:tc>
          <w:tcPr>
            <w:tcW w:w="572" w:type="dxa"/>
            <w:shd w:val="clear" w:color="auto" w:fill="auto"/>
          </w:tcPr>
          <w:p w:rsidR="007E711B" w:rsidRPr="00EA7CD4" w:rsidRDefault="007E711B" w:rsidP="007E711B">
            <w:pPr>
              <w:pStyle w:val="TAL"/>
              <w:rPr>
                <w:sz w:val="16"/>
              </w:rPr>
            </w:pPr>
            <w:r w:rsidRPr="00EA7CD4">
              <w:rPr>
                <w:sz w:val="16"/>
              </w:rPr>
              <w:t>0138</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UPF selection based on PDUSessionType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CP-190024</w:t>
      </w:r>
      <w:r>
        <w:rPr>
          <w:rFonts w:ascii="Arial" w:hAnsi="Arial" w:cs="Arial"/>
          <w:b/>
          <w:color w:val="0000FF"/>
          <w:sz w:val="24"/>
        </w:rPr>
        <w:tab/>
      </w:r>
      <w:r>
        <w:rPr>
          <w:rFonts w:ascii="Arial" w:hAnsi="Arial" w:cs="Arial"/>
          <w:b/>
          <w:sz w:val="24"/>
        </w:rPr>
        <w:t>Corrections on 29.511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29.511</w:t>
            </w:r>
          </w:p>
        </w:tc>
        <w:tc>
          <w:tcPr>
            <w:tcW w:w="572" w:type="dxa"/>
            <w:shd w:val="clear" w:color="auto" w:fill="auto"/>
          </w:tcPr>
          <w:p w:rsidR="007E711B" w:rsidRPr="00EA7CD4" w:rsidRDefault="007E711B" w:rsidP="007E711B">
            <w:pPr>
              <w:pStyle w:val="TAL"/>
              <w:rPr>
                <w:sz w:val="16"/>
              </w:rPr>
            </w:pPr>
            <w:r w:rsidRPr="00EA7CD4">
              <w:rPr>
                <w:sz w:val="16"/>
              </w:rPr>
              <w:t>0012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C</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GPSI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29.511</w:t>
            </w:r>
          </w:p>
        </w:tc>
        <w:tc>
          <w:tcPr>
            <w:tcW w:w="572" w:type="dxa"/>
            <w:shd w:val="clear" w:color="auto" w:fill="auto"/>
          </w:tcPr>
          <w:p w:rsidR="007E711B" w:rsidRPr="00EA7CD4" w:rsidRDefault="007E711B" w:rsidP="007E711B">
            <w:pPr>
              <w:pStyle w:val="TAL"/>
              <w:rPr>
                <w:sz w:val="16"/>
              </w:rPr>
            </w:pPr>
            <w:r w:rsidRPr="00EA7CD4">
              <w:rPr>
                <w:sz w:val="16"/>
              </w:rPr>
              <w:t>0014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Reuse of data types in EIR OpenAPI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C4-190602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29.511</w:t>
            </w:r>
          </w:p>
        </w:tc>
        <w:tc>
          <w:tcPr>
            <w:tcW w:w="572" w:type="dxa"/>
            <w:shd w:val="clear" w:color="auto" w:fill="auto"/>
          </w:tcPr>
          <w:p w:rsidR="007E711B" w:rsidRPr="00EA7CD4" w:rsidRDefault="007E711B" w:rsidP="007E711B">
            <w:pPr>
              <w:pStyle w:val="TAL"/>
              <w:rPr>
                <w:sz w:val="16"/>
              </w:rPr>
            </w:pPr>
            <w:r w:rsidRPr="00EA7CD4">
              <w:rPr>
                <w:sz w:val="16"/>
              </w:rPr>
              <w:t>0015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29.511 API version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CP-190025</w:t>
      </w:r>
      <w:r>
        <w:rPr>
          <w:rFonts w:ascii="Arial" w:hAnsi="Arial" w:cs="Arial"/>
          <w:b/>
          <w:color w:val="0000FF"/>
          <w:sz w:val="24"/>
        </w:rPr>
        <w:tab/>
      </w:r>
      <w:r>
        <w:rPr>
          <w:rFonts w:ascii="Arial" w:hAnsi="Arial" w:cs="Arial"/>
          <w:b/>
          <w:sz w:val="24"/>
        </w:rPr>
        <w:t>Corrections on 29.518</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002"/>
        <w:gridCol w:w="1009"/>
        <w:gridCol w:w="1100"/>
        <w:gridCol w:w="572"/>
        <w:gridCol w:w="561"/>
        <w:gridCol w:w="560"/>
        <w:gridCol w:w="510"/>
        <w:gridCol w:w="661"/>
        <w:gridCol w:w="255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0134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PDU sessions not accepted by target AMF in N2 based handover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C4-190115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0136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SM Context URI in UE context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C4-190187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0138</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Event Exposure Service Description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0133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OpenAPI correction for HTTP method of EnableUEReachability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C4-190463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0135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Sending Secondary RAT usage over N14 during N2 handover with AMF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0140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Update EBIAssignment Service Operation to Align with Stage 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0141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HTTP methods and URI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0143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Response Code for Positioning Failed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0144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Essential Clarification on Event Subscription Creation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0145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OpenAPI Syntax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Reference Id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0151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N2SmInformation in UeContextCreateData &amp; UeContextCreatedData</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0148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SMF Service Instance during AMF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0149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GMLC URI for Namf_Location EventNotify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0150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keyAmfChangeInd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C4-190574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0137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UE policy delivery and control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0139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Simplify N1N2MessageTransfer when UE is in CM-IDLE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C4-190603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29.518</w:t>
            </w:r>
          </w:p>
        </w:tc>
        <w:tc>
          <w:tcPr>
            <w:tcW w:w="572" w:type="dxa"/>
            <w:shd w:val="clear" w:color="auto" w:fill="auto"/>
          </w:tcPr>
          <w:p w:rsidR="007E711B" w:rsidRPr="00EA7CD4" w:rsidRDefault="007E711B" w:rsidP="007E711B">
            <w:pPr>
              <w:pStyle w:val="TAL"/>
              <w:rPr>
                <w:sz w:val="16"/>
              </w:rPr>
            </w:pPr>
            <w:r w:rsidRPr="00EA7CD4">
              <w:rPr>
                <w:sz w:val="16"/>
              </w:rPr>
              <w:t>0153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29.518 API version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CP-190026</w:t>
      </w:r>
      <w:r>
        <w:rPr>
          <w:rFonts w:ascii="Arial" w:hAnsi="Arial" w:cs="Arial"/>
          <w:b/>
          <w:color w:val="0000FF"/>
          <w:sz w:val="24"/>
        </w:rPr>
        <w:tab/>
      </w:r>
      <w:r>
        <w:rPr>
          <w:rFonts w:ascii="Arial" w:hAnsi="Arial" w:cs="Arial"/>
          <w:b/>
          <w:sz w:val="24"/>
        </w:rPr>
        <w:t>Corrections on 23.527</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1"/>
        <w:gridCol w:w="572"/>
        <w:gridCol w:w="563"/>
        <w:gridCol w:w="562"/>
        <w:gridCol w:w="510"/>
        <w:gridCol w:w="661"/>
        <w:gridCol w:w="2516"/>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C4-190117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23.527</w:t>
            </w:r>
          </w:p>
        </w:tc>
        <w:tc>
          <w:tcPr>
            <w:tcW w:w="572" w:type="dxa"/>
            <w:shd w:val="clear" w:color="auto" w:fill="auto"/>
          </w:tcPr>
          <w:p w:rsidR="007E711B" w:rsidRPr="00EA7CD4" w:rsidRDefault="007E711B" w:rsidP="007E711B">
            <w:pPr>
              <w:pStyle w:val="TAL"/>
              <w:rPr>
                <w:sz w:val="16"/>
              </w:rPr>
            </w:pPr>
            <w:r w:rsidRPr="00EA7CD4">
              <w:rPr>
                <w:sz w:val="16"/>
              </w:rPr>
              <w:t>0010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NF Restart detection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CP-190171</w:t>
      </w:r>
      <w:r>
        <w:rPr>
          <w:rFonts w:ascii="Arial" w:hAnsi="Arial" w:cs="Arial"/>
          <w:b/>
          <w:color w:val="0000FF"/>
          <w:sz w:val="24"/>
        </w:rPr>
        <w:tab/>
      </w:r>
      <w:r>
        <w:rPr>
          <w:rFonts w:ascii="Arial" w:hAnsi="Arial" w:cs="Arial"/>
          <w:b/>
          <w:sz w:val="24"/>
        </w:rPr>
        <w:t>3GPP TS 29.531 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v15.2.0</w:t>
      </w:r>
      <w:r>
        <w:rPr>
          <w:i/>
        </w:rPr>
        <w:tab/>
        <w:t xml:space="preserve">  CR-0032  rev 1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C4-190604)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C4-190604 in CP-190027.</w:t>
      </w:r>
    </w:p>
    <w:p w:rsidR="007E711B" w:rsidRDefault="007E711B" w:rsidP="007E711B">
      <w:r>
        <w:t>Changes in Rev1:</w:t>
      </w:r>
    </w:p>
    <w:p w:rsidR="007E711B" w:rsidRDefault="007E711B" w:rsidP="007E711B">
      <w:r>
        <w:t>1. Updated clause 6.1.1 and 6.1.2 to align with the template agreed in C4-190378.</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CP-190027</w:t>
      </w:r>
      <w:r>
        <w:rPr>
          <w:rFonts w:ascii="Arial" w:hAnsi="Arial" w:cs="Arial"/>
          <w:b/>
          <w:color w:val="0000FF"/>
          <w:sz w:val="24"/>
        </w:rPr>
        <w:tab/>
      </w:r>
      <w:r>
        <w:rPr>
          <w:rFonts w:ascii="Arial" w:hAnsi="Arial" w:cs="Arial"/>
          <w:b/>
          <w:sz w:val="24"/>
        </w:rPr>
        <w:t>Corrections on 29.531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29531_CR0032_(Rel-15)_C4-190604 </w:t>
      </w:r>
      <w:r w:rsidR="00C73850">
        <w:t>revised into</w:t>
      </w:r>
      <w:r>
        <w:t xml:space="preserve"> CP-190171.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4"/>
        <w:gridCol w:w="1011"/>
        <w:gridCol w:w="1104"/>
        <w:gridCol w:w="572"/>
        <w:gridCol w:w="562"/>
        <w:gridCol w:w="561"/>
        <w:gridCol w:w="510"/>
        <w:gridCol w:w="661"/>
        <w:gridCol w:w="2538"/>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C4-190221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29.531</w:t>
            </w:r>
          </w:p>
        </w:tc>
        <w:tc>
          <w:tcPr>
            <w:tcW w:w="572" w:type="dxa"/>
            <w:shd w:val="clear" w:color="auto" w:fill="auto"/>
          </w:tcPr>
          <w:p w:rsidR="007E711B" w:rsidRPr="00EA7CD4" w:rsidRDefault="007E711B" w:rsidP="007E711B">
            <w:pPr>
              <w:pStyle w:val="TAL"/>
              <w:rPr>
                <w:sz w:val="16"/>
              </w:rPr>
            </w:pPr>
            <w:r w:rsidRPr="00EA7CD4">
              <w:rPr>
                <w:sz w:val="16"/>
              </w:rPr>
              <w:t>0029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Add missing NFType reference in reused data types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29.531</w:t>
            </w:r>
          </w:p>
        </w:tc>
        <w:tc>
          <w:tcPr>
            <w:tcW w:w="572" w:type="dxa"/>
            <w:shd w:val="clear" w:color="auto" w:fill="auto"/>
          </w:tcPr>
          <w:p w:rsidR="007E711B" w:rsidRPr="00EA7CD4" w:rsidRDefault="007E711B" w:rsidP="007E711B">
            <w:pPr>
              <w:pStyle w:val="TAL"/>
              <w:rPr>
                <w:sz w:val="16"/>
              </w:rPr>
            </w:pPr>
            <w:r w:rsidRPr="00EA7CD4">
              <w:rPr>
                <w:sz w:val="16"/>
              </w:rPr>
              <w:t>0026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Definition of TargetAmfSet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C4-190489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29.531</w:t>
            </w:r>
          </w:p>
        </w:tc>
        <w:tc>
          <w:tcPr>
            <w:tcW w:w="572" w:type="dxa"/>
            <w:shd w:val="clear" w:color="auto" w:fill="auto"/>
          </w:tcPr>
          <w:p w:rsidR="007E711B" w:rsidRPr="00EA7CD4" w:rsidRDefault="007E711B" w:rsidP="007E711B">
            <w:pPr>
              <w:pStyle w:val="TAL"/>
              <w:rPr>
                <w:sz w:val="16"/>
              </w:rPr>
            </w:pPr>
            <w:r w:rsidRPr="00EA7CD4">
              <w:rPr>
                <w:sz w:val="16"/>
              </w:rPr>
              <w:t>0027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OpenAPI Corrections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C4-190491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29.531</w:t>
            </w:r>
          </w:p>
        </w:tc>
        <w:tc>
          <w:tcPr>
            <w:tcW w:w="572" w:type="dxa"/>
            <w:shd w:val="clear" w:color="auto" w:fill="auto"/>
          </w:tcPr>
          <w:p w:rsidR="007E711B" w:rsidRPr="00EA7CD4" w:rsidRDefault="007E711B" w:rsidP="007E711B">
            <w:pPr>
              <w:pStyle w:val="TAL"/>
              <w:rPr>
                <w:sz w:val="16"/>
              </w:rPr>
            </w:pPr>
            <w:r w:rsidRPr="00EA7CD4">
              <w:rPr>
                <w:sz w:val="16"/>
              </w:rPr>
              <w:t>0031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Service operation of Nnssf_NSSelection service during UE configuration update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C4-190586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29.531</w:t>
            </w:r>
          </w:p>
        </w:tc>
        <w:tc>
          <w:tcPr>
            <w:tcW w:w="572" w:type="dxa"/>
            <w:shd w:val="clear" w:color="auto" w:fill="auto"/>
          </w:tcPr>
          <w:p w:rsidR="007E711B" w:rsidRPr="00EA7CD4" w:rsidRDefault="007E711B" w:rsidP="007E711B">
            <w:pPr>
              <w:pStyle w:val="TAL"/>
              <w:rPr>
                <w:sz w:val="16"/>
              </w:rPr>
            </w:pPr>
            <w:r w:rsidRPr="00EA7CD4">
              <w:rPr>
                <w:sz w:val="16"/>
              </w:rPr>
              <w:t>0030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Clarify the conditions of returning Configured NSSAI.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C4-190604</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29.531</w:t>
            </w:r>
          </w:p>
        </w:tc>
        <w:tc>
          <w:tcPr>
            <w:tcW w:w="572" w:type="dxa"/>
            <w:shd w:val="clear" w:color="auto" w:fill="auto"/>
          </w:tcPr>
          <w:p w:rsidR="007E711B" w:rsidRPr="00EA7CD4" w:rsidRDefault="007E711B" w:rsidP="007E711B">
            <w:pPr>
              <w:pStyle w:val="TAL"/>
              <w:rPr>
                <w:sz w:val="16"/>
              </w:rPr>
            </w:pPr>
            <w:r w:rsidRPr="00EA7CD4">
              <w:rPr>
                <w:sz w:val="16"/>
              </w:rPr>
              <w:t>0032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29.531 API version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CP-190069</w:t>
      </w:r>
      <w:r>
        <w:rPr>
          <w:rFonts w:ascii="Arial" w:hAnsi="Arial" w:cs="Arial"/>
          <w:b/>
          <w:color w:val="0000FF"/>
          <w:sz w:val="24"/>
        </w:rPr>
        <w:tab/>
      </w:r>
      <w:r>
        <w:rPr>
          <w:rFonts w:ascii="Arial" w:hAnsi="Arial" w:cs="Arial"/>
          <w:b/>
          <w:sz w:val="24"/>
        </w:rPr>
        <w:t>SMS payload</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v15.2.0</w:t>
      </w:r>
      <w:r>
        <w:rPr>
          <w:i/>
        </w:rPr>
        <w:tab/>
        <w:t xml:space="preserve">  CR-0018  rev 2 Cat: F (Rel-15)</w:t>
      </w:r>
      <w:r>
        <w:rPr>
          <w:i/>
        </w:rPr>
        <w:br/>
      </w:r>
      <w:r>
        <w:rPr>
          <w:i/>
        </w:rPr>
        <w:br/>
      </w:r>
      <w:r>
        <w:rPr>
          <w:i/>
        </w:rPr>
        <w:tab/>
      </w:r>
      <w:r>
        <w:rPr>
          <w:i/>
        </w:rPr>
        <w:tab/>
      </w:r>
      <w:r>
        <w:rPr>
          <w:i/>
        </w:rPr>
        <w:tab/>
      </w:r>
      <w:r>
        <w:rPr>
          <w:i/>
        </w:rPr>
        <w:tab/>
      </w:r>
      <w:r>
        <w:rPr>
          <w:i/>
        </w:rPr>
        <w:tab/>
        <w:t>Source: Nokia, Nokia Shanghai Bell</w:t>
      </w:r>
    </w:p>
    <w:p w:rsidR="007E711B" w:rsidRDefault="007E711B" w:rsidP="007E711B">
      <w:pPr>
        <w:rPr>
          <w:color w:val="808080"/>
        </w:rPr>
      </w:pPr>
      <w:r>
        <w:rPr>
          <w:color w:val="808080"/>
        </w:rPr>
        <w:t>(Replaces C4-190464)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lastRenderedPageBreak/>
        <w:t>Revision of C4-190464 in CP-190028.</w:t>
      </w:r>
    </w:p>
    <w:p w:rsidR="007E711B" w:rsidRDefault="007E711B" w:rsidP="007E711B">
      <w:r>
        <w:t>Rev2:</w:t>
      </w:r>
    </w:p>
    <w:p w:rsidR="007E711B" w:rsidRDefault="007E711B" w:rsidP="007E711B">
      <w:r>
        <w:t>-Correct indentations in annex A.2 (not visible in order not to change over change)</w:t>
      </w:r>
    </w:p>
    <w:p w:rsidR="007E711B" w:rsidRDefault="007E711B" w:rsidP="007E711B">
      <w:r>
        <w:t>-Correct attribute name smsPayload in annex A.2.</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CP-190207</w:t>
      </w:r>
      <w:r>
        <w:rPr>
          <w:rFonts w:ascii="Arial" w:hAnsi="Arial" w:cs="Arial"/>
          <w:b/>
          <w:color w:val="0000FF"/>
          <w:sz w:val="24"/>
        </w:rPr>
        <w:tab/>
      </w:r>
      <w:r>
        <w:rPr>
          <w:rFonts w:ascii="Arial" w:hAnsi="Arial" w:cs="Arial"/>
          <w:b/>
          <w:sz w:val="24"/>
        </w:rPr>
        <w:t>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v15.2.0</w:t>
      </w:r>
      <w:r>
        <w:rPr>
          <w:i/>
        </w:rPr>
        <w:tab/>
        <w:t xml:space="preserve">  CR-0018  rev 2 Cat: F (Rel-15)</w:t>
      </w:r>
      <w:r>
        <w:rPr>
          <w:i/>
        </w:rPr>
        <w:br/>
      </w:r>
      <w:r>
        <w:rPr>
          <w:i/>
        </w:rPr>
        <w:br/>
      </w:r>
      <w:r>
        <w:rPr>
          <w:i/>
        </w:rPr>
        <w:tab/>
      </w:r>
      <w:r>
        <w:rPr>
          <w:i/>
        </w:rPr>
        <w:tab/>
      </w:r>
      <w:r>
        <w:rPr>
          <w:i/>
        </w:rPr>
        <w:tab/>
      </w:r>
      <w:r>
        <w:rPr>
          <w:i/>
        </w:rPr>
        <w:tab/>
      </w:r>
      <w:r>
        <w:rPr>
          <w:i/>
        </w:rPr>
        <w:tab/>
        <w:t>Source: Nokia, Nokia Shanghai Bell</w:t>
      </w:r>
    </w:p>
    <w:p w:rsidR="007E711B" w:rsidRDefault="007E711B" w:rsidP="007E711B">
      <w:pPr>
        <w:rPr>
          <w:color w:val="808080"/>
        </w:rPr>
      </w:pPr>
      <w:r>
        <w:rPr>
          <w:color w:val="808080"/>
        </w:rPr>
        <w:t>(Replaces C4-190605)</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C4-190605 in CP-190028.</w:t>
      </w:r>
    </w:p>
    <w:p w:rsidR="007E711B" w:rsidRDefault="007E711B" w:rsidP="007E711B">
      <w:r>
        <w:t>Rev2:</w:t>
      </w:r>
    </w:p>
    <w:p w:rsidR="007E711B" w:rsidRDefault="007E711B" w:rsidP="007E711B">
      <w:r>
        <w:t>-Correct indentations in annex A.2 (not visible in order not to change over change)</w:t>
      </w:r>
    </w:p>
    <w:p w:rsidR="007E711B" w:rsidRDefault="007E711B" w:rsidP="007E711B">
      <w:r>
        <w:t>-Correct attribute name smsPayload in annex A.2.</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CP-190028</w:t>
      </w:r>
      <w:r>
        <w:rPr>
          <w:rFonts w:ascii="Arial" w:hAnsi="Arial" w:cs="Arial"/>
          <w:b/>
          <w:color w:val="0000FF"/>
          <w:sz w:val="24"/>
        </w:rPr>
        <w:tab/>
      </w:r>
      <w:r>
        <w:rPr>
          <w:rFonts w:ascii="Arial" w:hAnsi="Arial" w:cs="Arial"/>
          <w:b/>
          <w:sz w:val="24"/>
        </w:rPr>
        <w:t>Corrections on 29.540</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29540_CR0018r1_(Rel-15)_C4-190464 </w:t>
      </w:r>
      <w:r w:rsidR="00C73850">
        <w:t>revised into</w:t>
      </w:r>
      <w:r>
        <w:t xml:space="preserve"> CP-190069.</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9"/>
        <w:gridCol w:w="1009"/>
        <w:gridCol w:w="1112"/>
        <w:gridCol w:w="572"/>
        <w:gridCol w:w="563"/>
        <w:gridCol w:w="563"/>
        <w:gridCol w:w="510"/>
        <w:gridCol w:w="661"/>
        <w:gridCol w:w="2517"/>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C4-190464</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29.540</w:t>
            </w:r>
          </w:p>
        </w:tc>
        <w:tc>
          <w:tcPr>
            <w:tcW w:w="572" w:type="dxa"/>
            <w:shd w:val="clear" w:color="auto" w:fill="auto"/>
          </w:tcPr>
          <w:p w:rsidR="007E711B" w:rsidRPr="00EA7CD4" w:rsidRDefault="007E711B" w:rsidP="007E711B">
            <w:pPr>
              <w:pStyle w:val="TAL"/>
              <w:rPr>
                <w:sz w:val="16"/>
              </w:rPr>
            </w:pPr>
            <w:r w:rsidRPr="00EA7CD4">
              <w:rPr>
                <w:sz w:val="16"/>
              </w:rPr>
              <w:t>0018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SMS payload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C4-190605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133" w:type="dxa"/>
            <w:shd w:val="clear" w:color="auto" w:fill="auto"/>
          </w:tcPr>
          <w:p w:rsidR="007E711B" w:rsidRPr="00EA7CD4" w:rsidRDefault="007E711B" w:rsidP="007E711B">
            <w:pPr>
              <w:pStyle w:val="TAL"/>
              <w:rPr>
                <w:sz w:val="16"/>
              </w:rPr>
            </w:pPr>
            <w:r w:rsidRPr="00EA7CD4">
              <w:rPr>
                <w:sz w:val="16"/>
              </w:rPr>
              <w:t>29.540</w:t>
            </w:r>
          </w:p>
        </w:tc>
        <w:tc>
          <w:tcPr>
            <w:tcW w:w="572" w:type="dxa"/>
            <w:shd w:val="clear" w:color="auto" w:fill="auto"/>
          </w:tcPr>
          <w:p w:rsidR="007E711B" w:rsidRPr="00EA7CD4" w:rsidRDefault="007E711B" w:rsidP="007E711B">
            <w:pPr>
              <w:pStyle w:val="TAL"/>
              <w:rPr>
                <w:sz w:val="16"/>
              </w:rPr>
            </w:pPr>
            <w:r w:rsidRPr="00EA7CD4">
              <w:rPr>
                <w:sz w:val="16"/>
              </w:rPr>
              <w:t>0020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29.540 API version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CP-190162</w:t>
      </w:r>
      <w:r>
        <w:rPr>
          <w:rFonts w:ascii="Arial" w:hAnsi="Arial" w:cs="Arial"/>
          <w:b/>
          <w:color w:val="0000FF"/>
          <w:sz w:val="24"/>
        </w:rPr>
        <w:tab/>
      </w:r>
      <w:r>
        <w:rPr>
          <w:rFonts w:ascii="Arial" w:hAnsi="Arial" w:cs="Arial"/>
          <w:b/>
          <w:sz w:val="24"/>
        </w:rPr>
        <w:t>Corrections on subscribed Priority</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v15.2.0</w:t>
      </w:r>
      <w:r>
        <w:rPr>
          <w:i/>
        </w:rPr>
        <w:tab/>
        <w:t xml:space="preserve">  CR-0075  rev 3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C4-190621)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C4-190621 in CP-190029.</w:t>
      </w:r>
    </w:p>
    <w:p w:rsidR="007E711B" w:rsidRDefault="007E711B" w:rsidP="007E711B">
      <w:r>
        <w:t>Rev 3: Description in OpenAPI on ArpPriorityLevel with regard to not use nullable: true is corrected due to parser error.</w:t>
      </w:r>
    </w:p>
    <w:p w:rsidR="007E711B" w:rsidRDefault="007E711B" w:rsidP="007E71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CP-190208</w:t>
      </w:r>
      <w:r>
        <w:rPr>
          <w:rFonts w:ascii="Arial" w:hAnsi="Arial" w:cs="Arial"/>
          <w:b/>
          <w:color w:val="0000FF"/>
          <w:sz w:val="24"/>
        </w:rPr>
        <w:tab/>
      </w:r>
      <w:r>
        <w:rPr>
          <w:rFonts w:ascii="Arial" w:hAnsi="Arial" w:cs="Arial"/>
          <w:b/>
          <w:sz w:val="24"/>
        </w:rPr>
        <w:t>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v15.2.0</w:t>
      </w:r>
      <w:r>
        <w:rPr>
          <w:i/>
        </w:rPr>
        <w:tab/>
        <w:t xml:space="preserve">  CR-0083  rev 1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C4-190606)</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C4-190606 in CP-190029.</w:t>
      </w:r>
    </w:p>
    <w:p w:rsidR="007E711B" w:rsidRDefault="007E711B" w:rsidP="007E711B">
      <w:r>
        <w:t>Rev 3: Description in OpenAPI on ArpPriorityLevel with regard to not use nullable: true is corrected due to parser error.</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CP-190029</w:t>
      </w:r>
      <w:r>
        <w:rPr>
          <w:rFonts w:ascii="Arial" w:hAnsi="Arial" w:cs="Arial"/>
          <w:b/>
          <w:color w:val="0000FF"/>
          <w:sz w:val="24"/>
        </w:rPr>
        <w:tab/>
      </w:r>
      <w:r>
        <w:rPr>
          <w:rFonts w:ascii="Arial" w:hAnsi="Arial" w:cs="Arial"/>
          <w:b/>
          <w:sz w:val="24"/>
        </w:rPr>
        <w:t>Corrections on 29.571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29571_CR0075r2_(Rel-15)_C4-190621 </w:t>
      </w:r>
      <w:r w:rsidR="00C73850">
        <w:t>revised into</w:t>
      </w:r>
      <w:r>
        <w:t xml:space="preserve"> CP-190162.</w:t>
      </w:r>
    </w:p>
    <w:p w:rsidR="007E711B" w:rsidRDefault="007E711B" w:rsidP="007E711B">
      <w:r>
        <w:t xml:space="preserve">29571_CR0083r1_(Rel-15)_C4-190606 </w:t>
      </w:r>
      <w:r w:rsidR="00C73850">
        <w:t>revised into</w:t>
      </w:r>
      <w:r>
        <w:t xml:space="preserve"> CP-190208.</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6"/>
        <w:gridCol w:w="572"/>
        <w:gridCol w:w="562"/>
        <w:gridCol w:w="561"/>
        <w:gridCol w:w="510"/>
        <w:gridCol w:w="661"/>
        <w:gridCol w:w="2532"/>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C4-190381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29.571</w:t>
            </w:r>
          </w:p>
        </w:tc>
        <w:tc>
          <w:tcPr>
            <w:tcW w:w="572" w:type="dxa"/>
            <w:shd w:val="clear" w:color="auto" w:fill="auto"/>
          </w:tcPr>
          <w:p w:rsidR="007E711B" w:rsidRPr="00EA7CD4" w:rsidRDefault="007E711B" w:rsidP="007E711B">
            <w:pPr>
              <w:pStyle w:val="TAL"/>
              <w:rPr>
                <w:sz w:val="16"/>
              </w:rPr>
            </w:pPr>
            <w:r w:rsidRPr="00EA7CD4">
              <w:rPr>
                <w:sz w:val="16"/>
              </w:rPr>
              <w:t>0076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AmfRegionId and AmfSetId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C4-190384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29.571</w:t>
            </w:r>
          </w:p>
        </w:tc>
        <w:tc>
          <w:tcPr>
            <w:tcW w:w="572" w:type="dxa"/>
            <w:shd w:val="clear" w:color="auto" w:fill="auto"/>
          </w:tcPr>
          <w:p w:rsidR="007E711B" w:rsidRPr="00EA7CD4" w:rsidRDefault="007E711B" w:rsidP="007E711B">
            <w:pPr>
              <w:pStyle w:val="TAL"/>
              <w:rPr>
                <w:sz w:val="16"/>
              </w:rPr>
            </w:pPr>
            <w:r w:rsidRPr="00EA7CD4">
              <w:rPr>
                <w:sz w:val="16"/>
              </w:rPr>
              <w:t>0082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ODB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29.571</w:t>
            </w:r>
          </w:p>
        </w:tc>
        <w:tc>
          <w:tcPr>
            <w:tcW w:w="572" w:type="dxa"/>
            <w:shd w:val="clear" w:color="auto" w:fill="auto"/>
          </w:tcPr>
          <w:p w:rsidR="007E711B" w:rsidRPr="00EA7CD4" w:rsidRDefault="007E711B" w:rsidP="007E711B">
            <w:pPr>
              <w:pStyle w:val="TAL"/>
              <w:rPr>
                <w:sz w:val="16"/>
              </w:rPr>
            </w:pPr>
            <w:r w:rsidRPr="00EA7CD4">
              <w:rPr>
                <w:sz w:val="16"/>
              </w:rPr>
              <w:t>0083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29.571 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C4-190621</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29.571</w:t>
            </w:r>
          </w:p>
        </w:tc>
        <w:tc>
          <w:tcPr>
            <w:tcW w:w="572" w:type="dxa"/>
            <w:shd w:val="clear" w:color="auto" w:fill="auto"/>
          </w:tcPr>
          <w:p w:rsidR="007E711B" w:rsidRPr="00EA7CD4" w:rsidRDefault="007E711B" w:rsidP="007E711B">
            <w:pPr>
              <w:pStyle w:val="TAL"/>
              <w:rPr>
                <w:sz w:val="16"/>
              </w:rPr>
            </w:pPr>
            <w:r w:rsidRPr="00EA7CD4">
              <w:rPr>
                <w:sz w:val="16"/>
              </w:rPr>
              <w:t>0075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subscribed Priority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C4-190623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29.571</w:t>
            </w:r>
          </w:p>
        </w:tc>
        <w:tc>
          <w:tcPr>
            <w:tcW w:w="572" w:type="dxa"/>
            <w:shd w:val="clear" w:color="auto" w:fill="auto"/>
          </w:tcPr>
          <w:p w:rsidR="007E711B" w:rsidRPr="00EA7CD4" w:rsidRDefault="007E711B" w:rsidP="007E711B">
            <w:pPr>
              <w:pStyle w:val="TAL"/>
              <w:rPr>
                <w:sz w:val="16"/>
              </w:rPr>
            </w:pPr>
            <w:r w:rsidRPr="00EA7CD4">
              <w:rPr>
                <w:sz w:val="16"/>
              </w:rPr>
              <w:t>0077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Supported features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C4-190624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29.571</w:t>
            </w:r>
          </w:p>
        </w:tc>
        <w:tc>
          <w:tcPr>
            <w:tcW w:w="572" w:type="dxa"/>
            <w:shd w:val="clear" w:color="auto" w:fill="auto"/>
          </w:tcPr>
          <w:p w:rsidR="007E711B" w:rsidRPr="00EA7CD4" w:rsidRDefault="007E711B" w:rsidP="007E711B">
            <w:pPr>
              <w:pStyle w:val="TAL"/>
              <w:rPr>
                <w:sz w:val="16"/>
              </w:rPr>
            </w:pPr>
            <w:r w:rsidRPr="00EA7CD4">
              <w:rPr>
                <w:sz w:val="16"/>
              </w:rPr>
              <w:t>0078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n3iwf Id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29.571</w:t>
            </w:r>
          </w:p>
        </w:tc>
        <w:tc>
          <w:tcPr>
            <w:tcW w:w="572" w:type="dxa"/>
            <w:shd w:val="clear" w:color="auto" w:fill="auto"/>
          </w:tcPr>
          <w:p w:rsidR="007E711B" w:rsidRPr="00EA7CD4" w:rsidRDefault="007E711B" w:rsidP="007E711B">
            <w:pPr>
              <w:pStyle w:val="TAL"/>
              <w:rPr>
                <w:sz w:val="16"/>
              </w:rPr>
            </w:pPr>
            <w:r w:rsidRPr="00EA7CD4">
              <w:rPr>
                <w:sz w:val="16"/>
              </w:rPr>
              <w:t>0079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the encoding of bit string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C4-190626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29.571</w:t>
            </w:r>
          </w:p>
        </w:tc>
        <w:tc>
          <w:tcPr>
            <w:tcW w:w="572" w:type="dxa"/>
            <w:shd w:val="clear" w:color="auto" w:fill="auto"/>
          </w:tcPr>
          <w:p w:rsidR="007E711B" w:rsidRPr="00EA7CD4" w:rsidRDefault="007E711B" w:rsidP="007E711B">
            <w:pPr>
              <w:pStyle w:val="TAL"/>
              <w:rPr>
                <w:sz w:val="16"/>
              </w:rPr>
            </w:pPr>
            <w:r w:rsidRPr="00EA7CD4">
              <w:rPr>
                <w:sz w:val="16"/>
              </w:rPr>
              <w:t>0081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Type RouteToLocation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CP-190030</w:t>
      </w:r>
      <w:r>
        <w:rPr>
          <w:rFonts w:ascii="Arial" w:hAnsi="Arial" w:cs="Arial"/>
          <w:b/>
          <w:color w:val="0000FF"/>
          <w:sz w:val="24"/>
        </w:rPr>
        <w:tab/>
      </w:r>
      <w:r>
        <w:rPr>
          <w:rFonts w:ascii="Arial" w:hAnsi="Arial" w:cs="Arial"/>
          <w:b/>
          <w:sz w:val="24"/>
        </w:rPr>
        <w:t>Corrections on 29.572</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1"/>
        <w:gridCol w:w="1106"/>
        <w:gridCol w:w="572"/>
        <w:gridCol w:w="562"/>
        <w:gridCol w:w="561"/>
        <w:gridCol w:w="510"/>
        <w:gridCol w:w="661"/>
        <w:gridCol w:w="2530"/>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C4-190493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29.572</w:t>
            </w:r>
          </w:p>
        </w:tc>
        <w:tc>
          <w:tcPr>
            <w:tcW w:w="572" w:type="dxa"/>
            <w:shd w:val="clear" w:color="auto" w:fill="auto"/>
          </w:tcPr>
          <w:p w:rsidR="007E711B" w:rsidRPr="00EA7CD4" w:rsidRDefault="007E711B" w:rsidP="007E711B">
            <w:pPr>
              <w:pStyle w:val="TAL"/>
              <w:rPr>
                <w:sz w:val="16"/>
              </w:rPr>
            </w:pPr>
            <w:r w:rsidRPr="00EA7CD4">
              <w:rPr>
                <w:sz w:val="16"/>
              </w:rPr>
              <w:t>0018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OpenAPI Corrections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C4-190494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29.572</w:t>
            </w:r>
          </w:p>
        </w:tc>
        <w:tc>
          <w:tcPr>
            <w:tcW w:w="572" w:type="dxa"/>
            <w:shd w:val="clear" w:color="auto" w:fill="auto"/>
          </w:tcPr>
          <w:p w:rsidR="007E711B" w:rsidRPr="00EA7CD4" w:rsidRDefault="007E711B" w:rsidP="007E711B">
            <w:pPr>
              <w:pStyle w:val="TAL"/>
              <w:rPr>
                <w:sz w:val="16"/>
              </w:rPr>
            </w:pPr>
            <w:r w:rsidRPr="00EA7CD4">
              <w:rPr>
                <w:sz w:val="16"/>
              </w:rPr>
              <w:t>0019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Application Errors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C4-190495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29.572</w:t>
            </w:r>
          </w:p>
        </w:tc>
        <w:tc>
          <w:tcPr>
            <w:tcW w:w="572" w:type="dxa"/>
            <w:shd w:val="clear" w:color="auto" w:fill="auto"/>
          </w:tcPr>
          <w:p w:rsidR="007E711B" w:rsidRPr="00EA7CD4" w:rsidRDefault="007E711B" w:rsidP="007E711B">
            <w:pPr>
              <w:pStyle w:val="TAL"/>
              <w:rPr>
                <w:sz w:val="16"/>
              </w:rPr>
            </w:pPr>
            <w:r w:rsidRPr="00EA7CD4">
              <w:rPr>
                <w:sz w:val="16"/>
              </w:rPr>
              <w:t>0020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Essential Correction to InnerRadius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C4-190496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29.572</w:t>
            </w:r>
          </w:p>
        </w:tc>
        <w:tc>
          <w:tcPr>
            <w:tcW w:w="572" w:type="dxa"/>
            <w:shd w:val="clear" w:color="auto" w:fill="auto"/>
          </w:tcPr>
          <w:p w:rsidR="007E711B" w:rsidRPr="00EA7CD4" w:rsidRDefault="007E711B" w:rsidP="007E711B">
            <w:pPr>
              <w:pStyle w:val="TAL"/>
              <w:rPr>
                <w:sz w:val="16"/>
              </w:rPr>
            </w:pPr>
            <w:r w:rsidRPr="00EA7CD4">
              <w:rPr>
                <w:sz w:val="16"/>
              </w:rPr>
              <w:t>0021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Mandatory Response Codes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C4-190498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29.572</w:t>
            </w:r>
          </w:p>
        </w:tc>
        <w:tc>
          <w:tcPr>
            <w:tcW w:w="572" w:type="dxa"/>
            <w:shd w:val="clear" w:color="auto" w:fill="auto"/>
          </w:tcPr>
          <w:p w:rsidR="007E711B" w:rsidRPr="00EA7CD4" w:rsidRDefault="007E711B" w:rsidP="007E711B">
            <w:pPr>
              <w:pStyle w:val="TAL"/>
              <w:rPr>
                <w:sz w:val="16"/>
              </w:rPr>
            </w:pPr>
            <w:r w:rsidRPr="00EA7CD4">
              <w:rPr>
                <w:sz w:val="16"/>
              </w:rPr>
              <w:t>0022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Essential correction to OpenAPI definition of GeographicArea</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C4-190607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29.572</w:t>
            </w:r>
          </w:p>
        </w:tc>
        <w:tc>
          <w:tcPr>
            <w:tcW w:w="572" w:type="dxa"/>
            <w:shd w:val="clear" w:color="auto" w:fill="auto"/>
          </w:tcPr>
          <w:p w:rsidR="007E711B" w:rsidRPr="00EA7CD4" w:rsidRDefault="007E711B" w:rsidP="007E711B">
            <w:pPr>
              <w:pStyle w:val="TAL"/>
              <w:rPr>
                <w:sz w:val="16"/>
              </w:rPr>
            </w:pPr>
            <w:r w:rsidRPr="00EA7CD4">
              <w:rPr>
                <w:sz w:val="16"/>
              </w:rPr>
              <w:t>0023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3GPP TS 29.572 API version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CP-190031</w:t>
      </w:r>
      <w:r>
        <w:rPr>
          <w:rFonts w:ascii="Arial" w:hAnsi="Arial" w:cs="Arial"/>
          <w:b/>
          <w:color w:val="0000FF"/>
          <w:sz w:val="24"/>
        </w:rPr>
        <w:tab/>
      </w:r>
      <w:r>
        <w:rPr>
          <w:rFonts w:ascii="Arial" w:hAnsi="Arial" w:cs="Arial"/>
          <w:b/>
          <w:sz w:val="24"/>
        </w:rPr>
        <w:t>Corrections on 29.524</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C4-190497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29.524</w:t>
            </w:r>
          </w:p>
        </w:tc>
        <w:tc>
          <w:tcPr>
            <w:tcW w:w="572" w:type="dxa"/>
            <w:shd w:val="clear" w:color="auto" w:fill="auto"/>
          </w:tcPr>
          <w:p w:rsidR="007E711B" w:rsidRPr="00EA7CD4" w:rsidRDefault="007E711B" w:rsidP="007E711B">
            <w:pPr>
              <w:pStyle w:val="TAL"/>
              <w:rPr>
                <w:sz w:val="16"/>
              </w:rPr>
            </w:pPr>
            <w:r w:rsidRPr="00EA7CD4">
              <w:rPr>
                <w:sz w:val="16"/>
              </w:rPr>
              <w:t>0001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Corrections on cause mapping in clause 4</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C4-190501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29.524</w:t>
            </w:r>
          </w:p>
        </w:tc>
        <w:tc>
          <w:tcPr>
            <w:tcW w:w="572" w:type="dxa"/>
            <w:shd w:val="clear" w:color="auto" w:fill="auto"/>
          </w:tcPr>
          <w:p w:rsidR="007E711B" w:rsidRPr="00EA7CD4" w:rsidRDefault="007E711B" w:rsidP="007E711B">
            <w:pPr>
              <w:pStyle w:val="TAL"/>
              <w:rPr>
                <w:sz w:val="16"/>
              </w:rPr>
            </w:pPr>
            <w:r w:rsidRPr="00EA7CD4">
              <w:rPr>
                <w:sz w:val="16"/>
              </w:rPr>
              <w:t>0003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Mapping between N11 causes and 5GMM causes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C4-190503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29.524</w:t>
            </w:r>
          </w:p>
        </w:tc>
        <w:tc>
          <w:tcPr>
            <w:tcW w:w="572" w:type="dxa"/>
            <w:shd w:val="clear" w:color="auto" w:fill="auto"/>
          </w:tcPr>
          <w:p w:rsidR="007E711B" w:rsidRPr="00EA7CD4" w:rsidRDefault="007E711B" w:rsidP="007E711B">
            <w:pPr>
              <w:pStyle w:val="TAL"/>
              <w:rPr>
                <w:sz w:val="16"/>
              </w:rPr>
            </w:pPr>
            <w:r w:rsidRPr="00EA7CD4">
              <w:rPr>
                <w:sz w:val="16"/>
              </w:rPr>
              <w:t>0008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Remove EN's in 5.1 and 5.2.2.2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C4-190526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29.524</w:t>
            </w:r>
          </w:p>
        </w:tc>
        <w:tc>
          <w:tcPr>
            <w:tcW w:w="572" w:type="dxa"/>
            <w:shd w:val="clear" w:color="auto" w:fill="auto"/>
          </w:tcPr>
          <w:p w:rsidR="007E711B" w:rsidRPr="00EA7CD4" w:rsidRDefault="007E711B" w:rsidP="007E711B">
            <w:pPr>
              <w:pStyle w:val="TAL"/>
              <w:rPr>
                <w:sz w:val="16"/>
              </w:rPr>
            </w:pPr>
            <w:r w:rsidRPr="00EA7CD4">
              <w:rPr>
                <w:sz w:val="16"/>
              </w:rPr>
              <w:t>0004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Corrections to 5GMM and 5GSM causes mappings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CP-190032</w:t>
      </w:r>
      <w:r>
        <w:rPr>
          <w:rFonts w:ascii="Arial" w:hAnsi="Arial" w:cs="Arial"/>
          <w:b/>
          <w:color w:val="0000FF"/>
          <w:sz w:val="24"/>
        </w:rPr>
        <w:tab/>
      </w:r>
      <w:r>
        <w:rPr>
          <w:rFonts w:ascii="Arial" w:hAnsi="Arial" w:cs="Arial"/>
          <w:b/>
          <w:sz w:val="24"/>
        </w:rPr>
        <w:t>Corrections on 5GS</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8"/>
        <w:gridCol w:w="572"/>
        <w:gridCol w:w="562"/>
        <w:gridCol w:w="562"/>
        <w:gridCol w:w="510"/>
        <w:gridCol w:w="661"/>
        <w:gridCol w:w="2523"/>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29.274</w:t>
            </w:r>
          </w:p>
        </w:tc>
        <w:tc>
          <w:tcPr>
            <w:tcW w:w="572" w:type="dxa"/>
            <w:shd w:val="clear" w:color="auto" w:fill="auto"/>
          </w:tcPr>
          <w:p w:rsidR="007E711B" w:rsidRPr="00EA7CD4" w:rsidRDefault="007E711B" w:rsidP="007E711B">
            <w:pPr>
              <w:pStyle w:val="TAL"/>
              <w:rPr>
                <w:sz w:val="16"/>
              </w:rPr>
            </w:pPr>
            <w:r w:rsidRPr="00EA7CD4">
              <w:rPr>
                <w:sz w:val="16"/>
              </w:rPr>
              <w:t>1935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Return Preferred indication over N26</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29.303</w:t>
            </w:r>
          </w:p>
        </w:tc>
        <w:tc>
          <w:tcPr>
            <w:tcW w:w="572" w:type="dxa"/>
            <w:shd w:val="clear" w:color="auto" w:fill="auto"/>
          </w:tcPr>
          <w:p w:rsidR="007E711B" w:rsidRPr="00EA7CD4" w:rsidRDefault="007E711B" w:rsidP="007E711B">
            <w:pPr>
              <w:pStyle w:val="TAL"/>
              <w:rPr>
                <w:sz w:val="16"/>
              </w:rPr>
            </w:pPr>
            <w:r w:rsidRPr="00EA7CD4">
              <w:rPr>
                <w:sz w:val="16"/>
              </w:rPr>
              <w:t>0118</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PGW/SMF selection by ePDG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29.274</w:t>
            </w:r>
          </w:p>
        </w:tc>
        <w:tc>
          <w:tcPr>
            <w:tcW w:w="572" w:type="dxa"/>
            <w:shd w:val="clear" w:color="auto" w:fill="auto"/>
          </w:tcPr>
          <w:p w:rsidR="007E711B" w:rsidRPr="00EA7CD4" w:rsidRDefault="007E711B" w:rsidP="007E711B">
            <w:pPr>
              <w:pStyle w:val="TAL"/>
              <w:rPr>
                <w:sz w:val="16"/>
              </w:rPr>
            </w:pPr>
            <w:r w:rsidRPr="00EA7CD4">
              <w:rPr>
                <w:sz w:val="16"/>
              </w:rPr>
              <w:t>1936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Mobility between EPC/ePDG and 5GS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C4-190123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29.303</w:t>
            </w:r>
          </w:p>
        </w:tc>
        <w:tc>
          <w:tcPr>
            <w:tcW w:w="572" w:type="dxa"/>
            <w:shd w:val="clear" w:color="auto" w:fill="auto"/>
          </w:tcPr>
          <w:p w:rsidR="007E711B" w:rsidRPr="00EA7CD4" w:rsidRDefault="007E711B" w:rsidP="007E711B">
            <w:pPr>
              <w:pStyle w:val="TAL"/>
              <w:rPr>
                <w:sz w:val="16"/>
              </w:rPr>
            </w:pPr>
            <w:r w:rsidRPr="00EA7CD4">
              <w:rPr>
                <w:sz w:val="16"/>
              </w:rPr>
              <w:t>0119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Incomplete references for AMF discovery and selection by MME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C4-190367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23.008</w:t>
            </w:r>
          </w:p>
        </w:tc>
        <w:tc>
          <w:tcPr>
            <w:tcW w:w="572" w:type="dxa"/>
            <w:shd w:val="clear" w:color="auto" w:fill="auto"/>
          </w:tcPr>
          <w:p w:rsidR="007E711B" w:rsidRPr="00EA7CD4" w:rsidRDefault="007E711B" w:rsidP="007E711B">
            <w:pPr>
              <w:pStyle w:val="TAL"/>
              <w:rPr>
                <w:sz w:val="16"/>
              </w:rPr>
            </w:pPr>
            <w:r w:rsidRPr="00EA7CD4">
              <w:rPr>
                <w:sz w:val="16"/>
              </w:rPr>
              <w:t>0571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Correction on referenced subclause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C4-190368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29.273</w:t>
            </w:r>
          </w:p>
        </w:tc>
        <w:tc>
          <w:tcPr>
            <w:tcW w:w="572" w:type="dxa"/>
            <w:shd w:val="clear" w:color="auto" w:fill="auto"/>
          </w:tcPr>
          <w:p w:rsidR="007E711B" w:rsidRPr="00EA7CD4" w:rsidRDefault="007E711B" w:rsidP="007E711B">
            <w:pPr>
              <w:pStyle w:val="TAL"/>
              <w:rPr>
                <w:sz w:val="16"/>
              </w:rPr>
            </w:pPr>
            <w:r w:rsidRPr="00EA7CD4">
              <w:rPr>
                <w:sz w:val="16"/>
              </w:rPr>
              <w:t>0519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Mobility between EPC/ePDG and 5GS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0211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(Un)solicited Application Reporting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0216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PFD Contents and Management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0222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Clarification on ARP Proxy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0231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SMF Derivation of DSCP on N4</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0212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Policy and Charging Control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C4-190427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0213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Legal Interception support for 5GC SMF/UPF</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C4-190505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29.244</w:t>
            </w:r>
          </w:p>
        </w:tc>
        <w:tc>
          <w:tcPr>
            <w:tcW w:w="572" w:type="dxa"/>
            <w:shd w:val="clear" w:color="auto" w:fill="auto"/>
          </w:tcPr>
          <w:p w:rsidR="007E711B" w:rsidRPr="00EA7CD4" w:rsidRDefault="007E711B" w:rsidP="007E711B">
            <w:pPr>
              <w:pStyle w:val="TAL"/>
              <w:rPr>
                <w:sz w:val="16"/>
              </w:rPr>
            </w:pPr>
            <w:r w:rsidRPr="00EA7CD4">
              <w:rPr>
                <w:sz w:val="16"/>
              </w:rPr>
              <w:t>0230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Inactivity timer for Always-on PDU session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C4-190582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29.274</w:t>
            </w:r>
          </w:p>
        </w:tc>
        <w:tc>
          <w:tcPr>
            <w:tcW w:w="572" w:type="dxa"/>
            <w:shd w:val="clear" w:color="auto" w:fill="auto"/>
          </w:tcPr>
          <w:p w:rsidR="007E711B" w:rsidRPr="00EA7CD4" w:rsidRDefault="007E711B" w:rsidP="007E711B">
            <w:pPr>
              <w:pStyle w:val="TAL"/>
              <w:rPr>
                <w:sz w:val="16"/>
              </w:rPr>
            </w:pPr>
            <w:r w:rsidRPr="00EA7CD4">
              <w:rPr>
                <w:sz w:val="16"/>
              </w:rPr>
              <w:t>1937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N26 support indication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CP-190047</w:t>
      </w:r>
      <w:r>
        <w:rPr>
          <w:rFonts w:ascii="Arial" w:hAnsi="Arial" w:cs="Arial"/>
          <w:b/>
          <w:color w:val="0000FF"/>
          <w:sz w:val="24"/>
        </w:rPr>
        <w:tab/>
      </w:r>
      <w:r>
        <w:rPr>
          <w:rFonts w:ascii="Arial" w:hAnsi="Arial" w:cs="Arial"/>
          <w:b/>
          <w:sz w:val="24"/>
        </w:rPr>
        <w:t>Correction on 5GS_Ph1-CT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05"/>
        <w:gridCol w:w="1011"/>
        <w:gridCol w:w="1105"/>
        <w:gridCol w:w="572"/>
        <w:gridCol w:w="562"/>
        <w:gridCol w:w="561"/>
        <w:gridCol w:w="510"/>
        <w:gridCol w:w="661"/>
        <w:gridCol w:w="2535"/>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31.111</w:t>
            </w:r>
          </w:p>
        </w:tc>
        <w:tc>
          <w:tcPr>
            <w:tcW w:w="572" w:type="dxa"/>
            <w:shd w:val="clear" w:color="auto" w:fill="auto"/>
          </w:tcPr>
          <w:p w:rsidR="007E711B" w:rsidRPr="00EA7CD4" w:rsidRDefault="007E711B" w:rsidP="007E711B">
            <w:pPr>
              <w:pStyle w:val="TAL"/>
              <w:rPr>
                <w:sz w:val="16"/>
              </w:rPr>
            </w:pPr>
            <w:r w:rsidRPr="00EA7CD4">
              <w:rPr>
                <w:sz w:val="16"/>
              </w:rPr>
              <w:t>0716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Align Routing Indicator data update procedure with CT1 referring to data as data set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C6-190054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0839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Introduction of UICC interface during MICO</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C6-190056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31.102</w:t>
            </w:r>
          </w:p>
        </w:tc>
        <w:tc>
          <w:tcPr>
            <w:tcW w:w="572" w:type="dxa"/>
            <w:shd w:val="clear" w:color="auto" w:fill="auto"/>
          </w:tcPr>
          <w:p w:rsidR="007E711B" w:rsidRPr="00EA7CD4" w:rsidRDefault="007E711B" w:rsidP="007E711B">
            <w:pPr>
              <w:pStyle w:val="TAL"/>
              <w:rPr>
                <w:sz w:val="16"/>
              </w:rPr>
            </w:pPr>
            <w:r w:rsidRPr="00EA7CD4">
              <w:rPr>
                <w:sz w:val="16"/>
              </w:rPr>
              <w:t>0840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5GSN3GPPLOCI file coding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C6-190080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31.111</w:t>
            </w:r>
          </w:p>
        </w:tc>
        <w:tc>
          <w:tcPr>
            <w:tcW w:w="572" w:type="dxa"/>
            <w:shd w:val="clear" w:color="auto" w:fill="auto"/>
          </w:tcPr>
          <w:p w:rsidR="007E711B" w:rsidRPr="00EA7CD4" w:rsidRDefault="007E711B" w:rsidP="007E711B">
            <w:pPr>
              <w:pStyle w:val="TAL"/>
              <w:rPr>
                <w:sz w:val="16"/>
              </w:rPr>
            </w:pPr>
            <w:r w:rsidRPr="00EA7CD4">
              <w:rPr>
                <w:sz w:val="16"/>
              </w:rPr>
              <w:t>0717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C</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Update Routing Indicator data update procedure to introduce PrivacyInfoUpdate REFRESH type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CP-190067</w:t>
      </w:r>
      <w:r>
        <w:rPr>
          <w:rFonts w:ascii="Arial" w:hAnsi="Arial" w:cs="Arial"/>
          <w:b/>
          <w:color w:val="0000FF"/>
          <w:sz w:val="24"/>
        </w:rPr>
        <w:tab/>
      </w:r>
      <w:r>
        <w:rPr>
          <w:rFonts w:ascii="Arial" w:hAnsi="Arial" w:cs="Arial"/>
          <w:b/>
          <w:sz w:val="24"/>
        </w:rPr>
        <w:t>Correction of wrong usage of key word "items"</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29.594 v15.2.0</w:t>
      </w:r>
      <w:r>
        <w:rPr>
          <w:i/>
        </w:rPr>
        <w:tab/>
        <w:t xml:space="preserve">  CR-0028  Cat: F (Rel-15)</w:t>
      </w:r>
      <w:r>
        <w:rPr>
          <w:i/>
        </w:rPr>
        <w:br/>
      </w:r>
      <w:r>
        <w:rPr>
          <w:i/>
        </w:rPr>
        <w:br/>
      </w:r>
      <w:r>
        <w:rPr>
          <w:i/>
        </w:rPr>
        <w:tab/>
      </w:r>
      <w:r>
        <w:rPr>
          <w:i/>
        </w:rPr>
        <w:tab/>
      </w:r>
      <w:r>
        <w:rPr>
          <w:i/>
        </w:rPr>
        <w:tab/>
      </w:r>
      <w:r>
        <w:rPr>
          <w:i/>
        </w:rPr>
        <w:tab/>
      </w:r>
      <w:r>
        <w:rPr>
          <w:i/>
        </w:rPr>
        <w:tab/>
        <w:t>Source: Nokia, Nokia Shanghai Bell</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CP-190082</w:t>
      </w:r>
      <w:r>
        <w:rPr>
          <w:rFonts w:ascii="Arial" w:hAnsi="Arial" w:cs="Arial"/>
          <w:b/>
          <w:color w:val="0000FF"/>
          <w:sz w:val="24"/>
        </w:rPr>
        <w:tab/>
      </w:r>
      <w:r>
        <w:rPr>
          <w:rFonts w:ascii="Arial" w:hAnsi="Arial" w:cs="Arial"/>
          <w:b/>
          <w:sz w:val="24"/>
        </w:rPr>
        <w:t>CR pack on 5GS_Ph1-CT - pack 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C1-190056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0391</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UE behaviour in connected mode when receiving SOR info in a secured packet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C1-190057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0392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UE behaviour in connected mode when receiving SOR info in a secured packet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23.041</w:t>
            </w:r>
          </w:p>
        </w:tc>
        <w:tc>
          <w:tcPr>
            <w:tcW w:w="572" w:type="dxa"/>
            <w:shd w:val="clear" w:color="auto" w:fill="auto"/>
          </w:tcPr>
          <w:p w:rsidR="007E711B" w:rsidRPr="00EA7CD4" w:rsidRDefault="007E711B" w:rsidP="007E711B">
            <w:pPr>
              <w:pStyle w:val="TAL"/>
              <w:rPr>
                <w:sz w:val="16"/>
              </w:rPr>
            </w:pPr>
            <w:r w:rsidRPr="00EA7CD4">
              <w:rPr>
                <w:sz w:val="16"/>
              </w:rPr>
              <w:t>0195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Correction on Warning Area List and TAIs for NG-RAN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C1-190588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0394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Inhibition of NAS signalling local release upon receiving SoR information during emergency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C1-190589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0395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Inhibition of NAS signalling local release upon receiving SoR information during emergency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C1-190592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0399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Providing SoR information due to mobility registration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C1-190593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Default="007E711B" w:rsidP="007E711B">
            <w:pPr>
              <w:pStyle w:val="TAL"/>
            </w:pPr>
          </w:p>
        </w:tc>
        <w:tc>
          <w:tcPr>
            <w:tcW w:w="2607" w:type="dxa"/>
            <w:shd w:val="clear" w:color="auto" w:fill="auto"/>
          </w:tcPr>
          <w:p w:rsidR="007E711B" w:rsidRPr="00EA7CD4" w:rsidRDefault="007E711B" w:rsidP="007E711B">
            <w:pPr>
              <w:pStyle w:val="TAL"/>
              <w:rPr>
                <w:sz w:val="16"/>
              </w:rPr>
            </w:pPr>
            <w:r w:rsidRPr="00EA7CD4">
              <w:rPr>
                <w:sz w:val="16"/>
              </w:rPr>
              <w:t>Providing SoR information due to mobility registration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C1-190597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0389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Correction of text - SOR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C1-190598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0390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Correction of text - SOR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0385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Correct procedure for identificating the PLMN to which a NR cell belongs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0386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Correct procedure for identificating the PLMN to which a NR cell belongs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Correction to condition when list of PLMNs where registration was aborted due to SOR is deleted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Correction to condition when list of PLMNs where registration was aborted due to SOR is deleted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Clarification and resolving editors notes in SOR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Clarification and resolving editors notes in SOR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C1-191569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23.041</w:t>
            </w:r>
          </w:p>
        </w:tc>
        <w:tc>
          <w:tcPr>
            <w:tcW w:w="572" w:type="dxa"/>
            <w:shd w:val="clear" w:color="auto" w:fill="auto"/>
          </w:tcPr>
          <w:p w:rsidR="007E711B" w:rsidRPr="00EA7CD4" w:rsidRDefault="007E711B" w:rsidP="007E711B">
            <w:pPr>
              <w:pStyle w:val="TAL"/>
              <w:rPr>
                <w:sz w:val="16"/>
              </w:rPr>
            </w:pPr>
            <w:r w:rsidRPr="00EA7CD4">
              <w:rPr>
                <w:sz w:val="16"/>
              </w:rPr>
              <w:t>0198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Correction on applicability of List of TAIs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C1-191579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0376</w:t>
            </w:r>
          </w:p>
        </w:tc>
        <w:tc>
          <w:tcPr>
            <w:tcW w:w="567" w:type="dxa"/>
            <w:shd w:val="clear" w:color="auto" w:fill="auto"/>
          </w:tcPr>
          <w:p w:rsidR="007E711B" w:rsidRPr="00EA7CD4" w:rsidRDefault="007E711B" w:rsidP="007E711B">
            <w:pPr>
              <w:pStyle w:val="TAL"/>
              <w:rPr>
                <w:sz w:val="16"/>
              </w:rPr>
            </w:pPr>
            <w:r w:rsidRPr="00EA7CD4">
              <w:rPr>
                <w:sz w:val="16"/>
              </w:rPr>
              <w:t>10</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Correct procedure for SOR using secured packet over NAS after receiving REFRESH</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0384</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Correct procedure for SOR using secured packet over NAS after receiving REFRESH</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C1-191696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0411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15.6.0</w:t>
            </w:r>
          </w:p>
        </w:tc>
        <w:tc>
          <w:tcPr>
            <w:tcW w:w="2607" w:type="dxa"/>
            <w:shd w:val="clear" w:color="auto" w:fill="auto"/>
          </w:tcPr>
          <w:p w:rsidR="007E711B" w:rsidRPr="00EA7CD4" w:rsidRDefault="007E711B" w:rsidP="007E711B">
            <w:pPr>
              <w:pStyle w:val="TAL"/>
              <w:rPr>
                <w:sz w:val="16"/>
              </w:rPr>
            </w:pPr>
            <w:r w:rsidRPr="00EA7CD4">
              <w:rPr>
                <w:sz w:val="16"/>
              </w:rPr>
              <w:t>Mandating UE sending registration complete for SOR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C1-191697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0412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Mandating UE sending registration complete for SOR</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CP-190083</w:t>
      </w:r>
      <w:r>
        <w:rPr>
          <w:rFonts w:ascii="Arial" w:hAnsi="Arial" w:cs="Arial"/>
          <w:b/>
          <w:color w:val="0000FF"/>
          <w:sz w:val="24"/>
        </w:rPr>
        <w:tab/>
      </w:r>
      <w:r>
        <w:rPr>
          <w:rFonts w:ascii="Arial" w:hAnsi="Arial" w:cs="Arial"/>
          <w:b/>
          <w:sz w:val="24"/>
        </w:rPr>
        <w:t>CR pack on 5GS_Ph1-CT - pack 2</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C1-190534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3145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 on security protection for inter-system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C1-190557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24.302</w:t>
            </w:r>
          </w:p>
        </w:tc>
        <w:tc>
          <w:tcPr>
            <w:tcW w:w="572" w:type="dxa"/>
            <w:shd w:val="clear" w:color="auto" w:fill="auto"/>
          </w:tcPr>
          <w:p w:rsidR="007E711B" w:rsidRPr="00EA7CD4" w:rsidRDefault="007E711B" w:rsidP="007E711B">
            <w:pPr>
              <w:pStyle w:val="TAL"/>
              <w:rPr>
                <w:sz w:val="16"/>
              </w:rPr>
            </w:pPr>
            <w:r w:rsidRPr="00EA7CD4">
              <w:rPr>
                <w:sz w:val="16"/>
              </w:rPr>
              <w:t>0699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 determination of country the UE is located in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C1-190659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24.008</w:t>
            </w:r>
          </w:p>
        </w:tc>
        <w:tc>
          <w:tcPr>
            <w:tcW w:w="572" w:type="dxa"/>
            <w:shd w:val="clear" w:color="auto" w:fill="auto"/>
          </w:tcPr>
          <w:p w:rsidR="007E711B" w:rsidRPr="00EA7CD4" w:rsidRDefault="007E711B" w:rsidP="007E711B">
            <w:pPr>
              <w:pStyle w:val="TAL"/>
              <w:rPr>
                <w:sz w:val="16"/>
              </w:rPr>
            </w:pPr>
            <w:r w:rsidRPr="00EA7CD4">
              <w:rPr>
                <w:sz w:val="16"/>
              </w:rPr>
              <w:t>3168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Removal of wrong reference for back-off timer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C1-191007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3152</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Use of 5G-GUTI in creation of an ATTACH REQUEST message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C1-191292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Removal of wrong description on deriving mapped EPS security context for EPC interworking in connected mode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Encoding of characters of the sub-services of the associated emergency service URN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C1-191558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24.302</w:t>
            </w:r>
          </w:p>
        </w:tc>
        <w:tc>
          <w:tcPr>
            <w:tcW w:w="572" w:type="dxa"/>
            <w:shd w:val="clear" w:color="auto" w:fill="auto"/>
          </w:tcPr>
          <w:p w:rsidR="007E711B" w:rsidRPr="00EA7CD4" w:rsidRDefault="007E711B" w:rsidP="007E711B">
            <w:pPr>
              <w:pStyle w:val="TAL"/>
              <w:rPr>
                <w:sz w:val="16"/>
              </w:rPr>
            </w:pPr>
            <w:r w:rsidRPr="00EA7CD4">
              <w:rPr>
                <w:sz w:val="16"/>
              </w:rPr>
              <w:t>0704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 on PDU session ID field setting for UE supporting N1 mode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C1-191564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3171</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QoS rules and QoS flow descriptions with the length of two octets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C1-191568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Cases where 5G NAS security context is used to integrity protect an ATTACH REQUEST message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24.008</w:t>
            </w:r>
          </w:p>
        </w:tc>
        <w:tc>
          <w:tcPr>
            <w:tcW w:w="572" w:type="dxa"/>
            <w:shd w:val="clear" w:color="auto" w:fill="auto"/>
          </w:tcPr>
          <w:p w:rsidR="007E711B" w:rsidRPr="00EA7CD4" w:rsidRDefault="007E711B" w:rsidP="007E711B">
            <w:pPr>
              <w:pStyle w:val="TAL"/>
              <w:rPr>
                <w:sz w:val="16"/>
              </w:rPr>
            </w:pPr>
            <w:r w:rsidRPr="00EA7CD4">
              <w:rPr>
                <w:sz w:val="16"/>
              </w:rPr>
              <w:t>3169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Including QoS rules or QoS flow descriptions with the length of two octets in ePCO</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CP-190084</w:t>
      </w:r>
      <w:r>
        <w:rPr>
          <w:rFonts w:ascii="Arial" w:hAnsi="Arial" w:cs="Arial"/>
          <w:b/>
          <w:color w:val="0000FF"/>
          <w:sz w:val="24"/>
        </w:rPr>
        <w:tab/>
      </w:r>
      <w:r>
        <w:rPr>
          <w:rFonts w:ascii="Arial" w:hAnsi="Arial" w:cs="Arial"/>
          <w:b/>
          <w:sz w:val="24"/>
        </w:rPr>
        <w:t>CR pack on 5GS_Ph1-CT - pack 3</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4"/>
        <w:gridCol w:w="1011"/>
        <w:gridCol w:w="1104"/>
        <w:gridCol w:w="572"/>
        <w:gridCol w:w="562"/>
        <w:gridCol w:w="561"/>
        <w:gridCol w:w="510"/>
        <w:gridCol w:w="661"/>
        <w:gridCol w:w="2536"/>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C1-190504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0728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Completion of correction for local release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C1-190512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0735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for acknowledgement of extended emergency number list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C1-190543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0743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PDU session status for IWK without N26</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C1-190581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0750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#50 and #51 handling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C1-190594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0745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Length of 5G-S-TMSI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0638</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for abnormal case handling of registration procedure after inter-system change from S1 mode to N1 mode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0732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5GSM - request type not included in PDU SESSION ESTABLISHMENT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0734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AMF rejecting PDU session establishment when the DNN is not subscribed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0725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Update reference for UE policy control service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C1-190645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0468</w:t>
            </w:r>
          </w:p>
        </w:tc>
        <w:tc>
          <w:tcPr>
            <w:tcW w:w="567" w:type="dxa"/>
            <w:shd w:val="clear" w:color="auto" w:fill="auto"/>
          </w:tcPr>
          <w:p w:rsidR="007E711B" w:rsidRPr="00EA7CD4" w:rsidRDefault="007E711B" w:rsidP="007E711B">
            <w:pPr>
              <w:pStyle w:val="TAL"/>
              <w:rPr>
                <w:sz w:val="16"/>
              </w:rPr>
            </w:pPr>
            <w:r w:rsidRPr="00EA7CD4">
              <w:rPr>
                <w:sz w:val="16"/>
              </w:rPr>
              <w:t>5</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Resolving Editor's note on suitability of 5QI as criteria type for ODAC</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C1-190664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0731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Correcting the name of ITU-T Recommendation E.212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C1-190673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0744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EPS GUTI provided to lower layer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C1-191060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0747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creating new QoS flows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C1-191161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0729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UAC - access attempt matching criteria of operator-defined access category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C1-191253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0721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inclusion of the Uplink data status IE in the SERVICE REQUEST message after an RRC fallback indication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C1-191565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0741</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Mobility between 5GS over non-3GPP access and EPS over 3GPP access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C1-191614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0746</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S1 UE security capability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C1-191670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0724</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Corrections for Annex 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C1-191694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0382</w:t>
            </w:r>
          </w:p>
        </w:tc>
        <w:tc>
          <w:tcPr>
            <w:tcW w:w="567" w:type="dxa"/>
            <w:shd w:val="clear" w:color="auto" w:fill="auto"/>
          </w:tcPr>
          <w:p w:rsidR="007E711B" w:rsidRPr="00EA7CD4" w:rsidRDefault="007E711B" w:rsidP="007E711B">
            <w:pPr>
              <w:pStyle w:val="TAL"/>
              <w:rPr>
                <w:sz w:val="16"/>
              </w:rPr>
            </w:pPr>
            <w:r w:rsidRPr="00EA7CD4">
              <w:rPr>
                <w:sz w:val="16"/>
              </w:rPr>
              <w:t>9</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 Extended Local Emergency Numbers List use involving WLAN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C1-191698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0706</w:t>
            </w:r>
          </w:p>
        </w:tc>
        <w:tc>
          <w:tcPr>
            <w:tcW w:w="567" w:type="dxa"/>
            <w:shd w:val="clear" w:color="auto" w:fill="auto"/>
          </w:tcPr>
          <w:p w:rsidR="007E711B" w:rsidRPr="00EA7CD4" w:rsidRDefault="007E711B" w:rsidP="007E711B">
            <w:pPr>
              <w:pStyle w:val="TAL"/>
              <w:rPr>
                <w:sz w:val="16"/>
              </w:rPr>
            </w:pPr>
            <w:r w:rsidRPr="00EA7CD4">
              <w:rPr>
                <w:sz w:val="16"/>
              </w:rPr>
              <w:t>6</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Resolution on the editor's note on abnormal cases in the UE for the PDU EAP message reliable transport procedure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CP-190085</w:t>
      </w:r>
      <w:r>
        <w:rPr>
          <w:rFonts w:ascii="Arial" w:hAnsi="Arial" w:cs="Arial"/>
          <w:b/>
          <w:color w:val="0000FF"/>
          <w:sz w:val="24"/>
        </w:rPr>
        <w:tab/>
      </w:r>
      <w:r>
        <w:rPr>
          <w:rFonts w:ascii="Arial" w:hAnsi="Arial" w:cs="Arial"/>
          <w:b/>
          <w:sz w:val="24"/>
        </w:rPr>
        <w:t>CR pack on 5GS_Ph1-CT - pack 4</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1"/>
        <w:gridCol w:w="1106"/>
        <w:gridCol w:w="572"/>
        <w:gridCol w:w="562"/>
        <w:gridCol w:w="561"/>
        <w:gridCol w:w="510"/>
        <w:gridCol w:w="661"/>
        <w:gridCol w:w="2530"/>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C1-190190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0762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Minor corrections to TS 24.501</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C1-190279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0788</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DNN as a common IE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C1-190283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0792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References for NAS signalling connection recovery and a fallback indication from the lower layers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C1-190381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0752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PDU session modification for emergency PDU sessions.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C1-190505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0765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initial NAS message protection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0769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Change of "a wildcard DNN" to "the wildcard DNN"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0780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Corrections to UE policy section management result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C1-190576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0754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QoS flow description in PDU modification command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C1-190584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0767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Addition of the 5GSM cause IE in the PDU SESSION MODIFICATION COMPLETE message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C1-190609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0768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Minor corrections for interworking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C1-190617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0753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Removal of unncessary text.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C1-190622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0785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Removal of abnormal case handling for collision between initial registration and paging or notification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C1-190632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0791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Generic UE configuration update procedure during registration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C1-190634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0774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NSSAI inclusion mode after an inter-system change from S1 mode to N1 mode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0771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Adding missing abnormal cases for initial registration (UE side)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C1-190663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0772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for the use of the default value for T3512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C1-190670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0773</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Removal of UE security capabilities from the S1 mode to N1 mode NAS transparent container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0763</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Cleanup on support of multiple payloads for NAS transport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C1-191102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0759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Update of SUCI encoding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C1-191646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0766</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5GS mobile identity IE name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CP-190086</w:t>
      </w:r>
      <w:r>
        <w:rPr>
          <w:rFonts w:ascii="Arial" w:hAnsi="Arial" w:cs="Arial"/>
          <w:b/>
          <w:color w:val="0000FF"/>
          <w:sz w:val="24"/>
        </w:rPr>
        <w:tab/>
      </w:r>
      <w:r>
        <w:rPr>
          <w:rFonts w:ascii="Arial" w:hAnsi="Arial" w:cs="Arial"/>
          <w:b/>
          <w:sz w:val="24"/>
        </w:rPr>
        <w:t>CR pack on 5GS_Ph1-CT - pack 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2"/>
        <w:gridCol w:w="562"/>
        <w:gridCol w:w="510"/>
        <w:gridCol w:w="661"/>
        <w:gridCol w:w="2523"/>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C1-190301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the lengths of 5GSM procedures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0817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the definition of UE STATE INDICATION message content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0796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Corrections on fallback indication from lower layers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C1-190511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0819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Reference corrections on UE’s state change due to congestion control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sub-clause numbering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C1-190528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providing NSSAI to the lower layer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C1-190552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Informing the UE about the integrity protection failure at S1 to N1 mode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C1-190577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PDU Session Modification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C1-190583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0810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the behaviors of UE and SMF during the inter-system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C1-190591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0823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of abnormal case when UE gets UE policies with incorrect PLMN ID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C1-190628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Adjustment of relevent timers when T3346 is included in the 5GMM message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C1-190653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0812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Several corrections to messages and IEs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C1-190656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0814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IEI values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C1-190678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Corrections on Mapped EPS bearer context IE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C1-190683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0798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the notification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C1-191352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0815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Resolution on editor's notes on whether explicit start and stop indications for SMS over NAS is needed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of missing QoS flow description and QoS rule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C1-191561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0802</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of QoS flow description without valid EPS bearer context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C1-191611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0820</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behaviour upon receipt of 5GMM reject cause for a UE in single-registration mode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C1-191656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0806</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UE re-registration following UE parameters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CP-190087</w:t>
      </w:r>
      <w:r>
        <w:rPr>
          <w:rFonts w:ascii="Arial" w:hAnsi="Arial" w:cs="Arial"/>
          <w:b/>
          <w:color w:val="0000FF"/>
          <w:sz w:val="24"/>
        </w:rPr>
        <w:tab/>
      </w:r>
      <w:r>
        <w:rPr>
          <w:rFonts w:ascii="Arial" w:hAnsi="Arial" w:cs="Arial"/>
          <w:b/>
          <w:sz w:val="24"/>
        </w:rPr>
        <w:t>CR pack on 5GS_Ph1-CT - pack 6</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4"/>
        <w:gridCol w:w="1011"/>
        <w:gridCol w:w="1104"/>
        <w:gridCol w:w="572"/>
        <w:gridCol w:w="562"/>
        <w:gridCol w:w="561"/>
        <w:gridCol w:w="510"/>
        <w:gridCol w:w="661"/>
        <w:gridCol w:w="2536"/>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C1-190345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0824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Abnormal case handling for cause#72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C1-191026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0831</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for missing 5QIs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Issues in SNN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C1-191528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0838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of abnormal authentication errors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C1-191529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0836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5G-GUTI provided to lower layer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0829</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handling of invalid PSI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Update of PDU session authentication and authorization messages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C1-191549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0855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Retransmission of PDU SESSION ESTABLISHMENT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C1-191550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0856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Retransmission of PDU SESSION MODIFICATION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C1-191551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0857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Retransmission of PDU SESSION RELEASE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C1-191572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0859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in EAP handling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C1-191574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0854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3GPP PS Data Off UE status change and congestion control in AMF - alternative 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C1-191578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Rejected NSSAI for current registration area</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for Cause code #7</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0835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 missing Non-3GPP NW policies IE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C1-191642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0834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Skip barring checks during fallback handling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C1-191652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0839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Update the conditions on the AMF to provide the configured NSSAI to the UE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C1-191693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Removal of Editor’s note on home network public key and home network public key identifier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Update of error handling for Mapped EPS bearer contexts IE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C1-191715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Temporary identity allocation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CP-190088</w:t>
      </w:r>
      <w:r>
        <w:rPr>
          <w:rFonts w:ascii="Arial" w:hAnsi="Arial" w:cs="Arial"/>
          <w:b/>
          <w:color w:val="0000FF"/>
          <w:sz w:val="24"/>
        </w:rPr>
        <w:tab/>
      </w:r>
      <w:r>
        <w:rPr>
          <w:rFonts w:ascii="Arial" w:hAnsi="Arial" w:cs="Arial"/>
          <w:b/>
          <w:sz w:val="24"/>
        </w:rPr>
        <w:t>CR pack on 5GS_Ph1-CT - pack 7</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Huawei clarified related to C1-191571 that they objected this CR in CT1 meeting because Huawei had counter solution which they think was less complex. Huawei will not continue sustained objection in CT Plenary.</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6"/>
        <w:gridCol w:w="1012"/>
        <w:gridCol w:w="1108"/>
        <w:gridCol w:w="572"/>
        <w:gridCol w:w="562"/>
        <w:gridCol w:w="562"/>
        <w:gridCol w:w="510"/>
        <w:gridCol w:w="661"/>
        <w:gridCol w:w="2524"/>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C1-191177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Initial maximum number of packet filters for associated PDU session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C1-191186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UE initiated PDU session modification request IEs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C1-191510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0895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Improvement on 5G-GUTI allocation after network triggered service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0876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Encoding of Routing indicator set to default value 0</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C1-191514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Wrong message name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C1-191517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0880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of the use of word "wants"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0873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Transmission failure at UE side for UE policy delivery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0885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Addressing missing scenarios and providing other clarifications related to fallback indication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0878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deregistration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C1-191543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0883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on errors of QoS flow description operations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C1-191571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0891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Reporting QoS error when a delete or modify operation is received for a non-existent QoS rule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C1-191610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0889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in UE-initiated de-registration procedure initiation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SUCI to be used for the registration for emergency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0892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Presence of the precedence and QFI fields in QoS rules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C1-191645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0899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the authorized QoS rule modification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0870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SUCI applicability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C1-191669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0875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upper layer request while T3540 is running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C1-191695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0894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Mandating UE sending registration complete for SOR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0888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when the UE indicated security capabilities are invalid or unacceptable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C1-191723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0877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OS Id information element</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CP-190178</w:t>
      </w:r>
      <w:r>
        <w:rPr>
          <w:rFonts w:ascii="Arial" w:hAnsi="Arial" w:cs="Arial"/>
          <w:b/>
          <w:color w:val="0000FF"/>
          <w:sz w:val="24"/>
        </w:rPr>
        <w:tab/>
      </w:r>
      <w:r>
        <w:rPr>
          <w:rFonts w:ascii="Arial" w:hAnsi="Arial" w:cs="Arial"/>
          <w:b/>
          <w:sz w:val="24"/>
        </w:rPr>
        <w:tab/>
        <w:t>Correction to the REGISTRATION REQUEST msg when the Payload container IE is included</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CR-0915  rev 2 Cat: F (Rel-15)</w:t>
      </w:r>
      <w:r>
        <w:rPr>
          <w:i/>
        </w:rPr>
        <w:br/>
      </w:r>
      <w:r>
        <w:rPr>
          <w:i/>
        </w:rPr>
        <w:br/>
      </w:r>
      <w:r>
        <w:rPr>
          <w:i/>
        </w:rPr>
        <w:tab/>
      </w:r>
      <w:r>
        <w:rPr>
          <w:i/>
        </w:rPr>
        <w:tab/>
      </w:r>
      <w:r>
        <w:rPr>
          <w:i/>
        </w:rPr>
        <w:tab/>
      </w:r>
      <w:r>
        <w:rPr>
          <w:i/>
        </w:rPr>
        <w:tab/>
      </w:r>
      <w:r>
        <w:rPr>
          <w:i/>
        </w:rPr>
        <w:tab/>
        <w:t>Source: Huawei, HiSilicon, Ericsson</w:t>
      </w:r>
    </w:p>
    <w:p w:rsidR="007E711B" w:rsidRDefault="007E711B" w:rsidP="007E711B">
      <w:pPr>
        <w:rPr>
          <w:color w:val="808080"/>
        </w:rPr>
      </w:pPr>
      <w:r>
        <w:rPr>
          <w:color w:val="808080"/>
        </w:rPr>
        <w:t>(Replaces C1-191612)</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C1-191612 in CP-190089.</w:t>
      </w:r>
    </w:p>
    <w:p w:rsidR="007E711B" w:rsidRDefault="007E711B" w:rsidP="007E711B">
      <w:r>
        <w:t>Reason for change for revision 2 direct to CT plenary</w:t>
      </w:r>
    </w:p>
    <w:p w:rsidR="007E711B" w:rsidRDefault="007E711B" w:rsidP="007E711B">
      <w:r>
        <w:t>Revision 1 stated:</w:t>
      </w:r>
    </w:p>
    <w:p w:rsidR="007E711B" w:rsidRDefault="007E711B" w:rsidP="007E711B">
      <w:r>
        <w:t>--------------</w:t>
      </w:r>
    </w:p>
    <w:p w:rsidR="007E711B" w:rsidRDefault="007E711B" w:rsidP="007E711B">
      <w:r>
        <w:lastRenderedPageBreak/>
        <w:t>This CR does not result in any interoperability issue as at present the UE can only include the Payload container IE in the REGISTRATION REQUEST message to carry a payload of type "UE policy container" as described in sub-clause 5.5.1.2.2 and 5.5.1.3.2.</w:t>
      </w:r>
    </w:p>
    <w:p w:rsidR="007E711B" w:rsidRDefault="007E711B" w:rsidP="007E711B">
      <w:r>
        <w:t>However, if in a future version of the specification the UE is allowed to provide a Payload container IE with a payload of different type that "UE policy container", a legacy AMF, which does not implements this CR, can forward the Payload container IE to an incorrect network entity.</w:t>
      </w:r>
    </w:p>
    <w:p w:rsidR="007E711B" w:rsidRDefault="007E711B" w:rsidP="007E711B">
      <w:r>
        <w:t>--------------</w:t>
      </w:r>
    </w:p>
    <w:p w:rsidR="007E711B" w:rsidRDefault="007E711B" w:rsidP="007E711B">
      <w:r>
        <w:t>In order to prevent such forwarding of the Payload container IE to an incorrect network entity by an AMF complaint to TS 24.501 v15.2.1, the Payload container type IE in REGISTRATION REQUEST needs to be set to "UE policy container" every time is included in the message.</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Qualcomm proposed to clarify a CR cover page. This was accepted by the CT Plenary.</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CP-190209</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CP-190209</w:t>
      </w:r>
      <w:r>
        <w:rPr>
          <w:rFonts w:ascii="Arial" w:hAnsi="Arial" w:cs="Arial"/>
          <w:b/>
          <w:color w:val="0000FF"/>
          <w:sz w:val="24"/>
        </w:rPr>
        <w:tab/>
      </w:r>
      <w:r>
        <w:rPr>
          <w:rFonts w:ascii="Arial" w:hAnsi="Arial" w:cs="Arial"/>
          <w:b/>
          <w:sz w:val="24"/>
        </w:rPr>
        <w:tab/>
        <w:t>Correction to the REGISTRATION REQUEST msg when the Payload container IE is included</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CR-0915  rev 3 Cat: F (Rel-15)</w:t>
      </w:r>
      <w:r>
        <w:rPr>
          <w:i/>
        </w:rPr>
        <w:br/>
      </w:r>
      <w:r>
        <w:rPr>
          <w:i/>
        </w:rPr>
        <w:br/>
      </w:r>
      <w:r>
        <w:rPr>
          <w:i/>
        </w:rPr>
        <w:tab/>
      </w:r>
      <w:r>
        <w:rPr>
          <w:i/>
        </w:rPr>
        <w:tab/>
      </w:r>
      <w:r>
        <w:rPr>
          <w:i/>
        </w:rPr>
        <w:tab/>
      </w:r>
      <w:r>
        <w:rPr>
          <w:i/>
        </w:rPr>
        <w:tab/>
      </w:r>
      <w:r>
        <w:rPr>
          <w:i/>
        </w:rPr>
        <w:tab/>
        <w:t>Source: Huawei, HiSilicon, Ericsson</w:t>
      </w:r>
    </w:p>
    <w:p w:rsidR="007E711B" w:rsidRDefault="007E711B" w:rsidP="007E711B">
      <w:pPr>
        <w:rPr>
          <w:color w:val="808080"/>
        </w:rPr>
      </w:pPr>
      <w:r>
        <w:rPr>
          <w:color w:val="808080"/>
        </w:rPr>
        <w:t>(Replaces CP-190178)</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CP-190089</w:t>
      </w:r>
      <w:r>
        <w:rPr>
          <w:rFonts w:ascii="Arial" w:hAnsi="Arial" w:cs="Arial"/>
          <w:b/>
          <w:color w:val="0000FF"/>
          <w:sz w:val="24"/>
        </w:rPr>
        <w:tab/>
      </w:r>
      <w:r>
        <w:rPr>
          <w:rFonts w:ascii="Arial" w:hAnsi="Arial" w:cs="Arial"/>
          <w:b/>
          <w:sz w:val="24"/>
        </w:rPr>
        <w:t>CR pack on 5GS_Ph1-CT - pack 8</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24501_CR0915r1_(Rel-15)_C1-191612 </w:t>
      </w:r>
      <w:r w:rsidR="00C73850">
        <w:t>revised into</w:t>
      </w:r>
      <w:r>
        <w:t xml:space="preserve"> CP-190178.</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4"/>
        <w:gridCol w:w="1011"/>
        <w:gridCol w:w="1104"/>
        <w:gridCol w:w="572"/>
        <w:gridCol w:w="562"/>
        <w:gridCol w:w="561"/>
        <w:gridCol w:w="510"/>
        <w:gridCol w:w="661"/>
        <w:gridCol w:w="2536"/>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C1-191347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0919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the Payload container IE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C1-191349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several 5GMM IEs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C1-191354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Use of stored NSSAI inclusion mode during initial registration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C1-191358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the Operator-defined access category definitions IE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C1-191381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0933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of Replayed S1 UE security capabilities IE in Security Mode Command message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0911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Mobility and periodic registration update initiation by a UE reselecting an EPLMN cell</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Service area list IE Type of list "11"</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Non-delivery of PDU SESSION ESTABLISHMENT ACCEPT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C1-191546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0901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congestion control upon intersystem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C1-191554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0930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Adding the UE local configuration option in 24.501</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C1-191562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0918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handling of downlink signalling and data for non-3GPP PDU Session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C1-191567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0914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Inclusion of a 5G-GUTI mapped from the valid 4G-GUTI in the REGISTRATION REQUEST message during an initial registration is not available in Rel-15</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C1-191597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Setting of 5GSM cause value #36</w:t>
            </w:r>
            <w:r w:rsidRPr="00EA7CD4">
              <w:rPr>
                <w:sz w:val="16"/>
              </w:rPr>
              <w:tab/>
              <w:t>regular deactivation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C1-191612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0915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the REGISTRATION REQUEST msg when the Payload container IE is included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0917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the length of the IMEISV</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C1-191635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0934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Clarifications on use of PCF-provided PTI for UE policies delivery</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Mapped configured S-NSSAI from the S-NSSAI(s) of the HPLMN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C1-191640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0907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NSSAI inclusion mode, EPLMNs, and registration area</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C1-191641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0912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Change of N1 mode capability on UE mode change or on IMS availability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0910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5GSM messages for a PDU session associated with non-3GPP access exchanged via 3GPP access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0902</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Default EPS bearer associates with the default QoS rule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CP-190210</w:t>
      </w:r>
      <w:r>
        <w:rPr>
          <w:rFonts w:ascii="Arial" w:hAnsi="Arial" w:cs="Arial"/>
          <w:b/>
          <w:color w:val="0000FF"/>
          <w:sz w:val="24"/>
        </w:rPr>
        <w:tab/>
      </w:r>
      <w:r>
        <w:rPr>
          <w:rFonts w:ascii="Arial" w:hAnsi="Arial" w:cs="Arial"/>
          <w:b/>
          <w:sz w:val="24"/>
        </w:rPr>
        <w:t>PCF does not send OS Id to UE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v15.1.0</w:t>
      </w:r>
      <w:r>
        <w:rPr>
          <w:i/>
        </w:rPr>
        <w:tab/>
        <w:t xml:space="preserve">  CR-0015  rev 6 Cat: F (Rel-15)</w:t>
      </w:r>
      <w:r>
        <w:rPr>
          <w:i/>
        </w:rPr>
        <w:br/>
      </w:r>
      <w:r>
        <w:rPr>
          <w:i/>
        </w:rPr>
        <w:br/>
      </w:r>
      <w:r>
        <w:rPr>
          <w:i/>
        </w:rPr>
        <w:tab/>
      </w:r>
      <w:r>
        <w:rPr>
          <w:i/>
        </w:rPr>
        <w:tab/>
      </w:r>
      <w:r>
        <w:rPr>
          <w:i/>
        </w:rPr>
        <w:tab/>
      </w:r>
      <w:r>
        <w:rPr>
          <w:i/>
        </w:rPr>
        <w:tab/>
      </w:r>
      <w:r>
        <w:rPr>
          <w:i/>
        </w:rPr>
        <w:tab/>
        <w:t>Source: Motorola Mobility, Lenovo</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lastRenderedPageBreak/>
        <w:t>Revision of C1-190658 in CP-190090.</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CP-190211</w:t>
      </w:r>
      <w:r>
        <w:rPr>
          <w:rFonts w:ascii="Arial" w:hAnsi="Arial" w:cs="Arial"/>
          <w:b/>
          <w:color w:val="0000FF"/>
          <w:sz w:val="24"/>
        </w:rPr>
        <w:tab/>
      </w:r>
      <w:r>
        <w:rPr>
          <w:rFonts w:ascii="Arial" w:hAnsi="Arial" w:cs="Arial"/>
          <w:b/>
          <w:sz w:val="24"/>
        </w:rPr>
        <w:t>UE with multiple OS Ids</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v15.1.0</w:t>
      </w:r>
      <w:r>
        <w:rPr>
          <w:i/>
        </w:rPr>
        <w:tab/>
        <w:t xml:space="preserve">  CR-0026  rev 2 Cat: F (Rel-15)</w:t>
      </w:r>
      <w:r>
        <w:rPr>
          <w:i/>
        </w:rPr>
        <w:br/>
      </w:r>
      <w:r>
        <w:rPr>
          <w:i/>
        </w:rPr>
        <w:br/>
      </w:r>
      <w:r>
        <w:rPr>
          <w:i/>
        </w:rPr>
        <w:tab/>
      </w:r>
      <w:r>
        <w:rPr>
          <w:i/>
        </w:rPr>
        <w:tab/>
      </w:r>
      <w:r>
        <w:rPr>
          <w:i/>
        </w:rPr>
        <w:tab/>
      </w:r>
      <w:r>
        <w:rPr>
          <w:i/>
        </w:rPr>
        <w:tab/>
      </w:r>
      <w:r>
        <w:rPr>
          <w:i/>
        </w:rPr>
        <w:tab/>
        <w:t>Source: Motorola Mobility, Lenovo, Ericsson</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C1-190659 in CP-190090.</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CP-190090</w:t>
      </w:r>
      <w:r>
        <w:rPr>
          <w:rFonts w:ascii="Arial" w:hAnsi="Arial" w:cs="Arial"/>
          <w:b/>
          <w:color w:val="0000FF"/>
          <w:sz w:val="24"/>
        </w:rPr>
        <w:tab/>
      </w:r>
      <w:r>
        <w:rPr>
          <w:rFonts w:ascii="Arial" w:hAnsi="Arial" w:cs="Arial"/>
          <w:b/>
          <w:sz w:val="24"/>
        </w:rPr>
        <w:t>CR pack on 5GS_Ph1-CT - pack 9</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CR dependency CR number is incorrect in C1-191658 and C1-191659.</w:t>
      </w:r>
    </w:p>
    <w:p w:rsidR="007E711B" w:rsidRDefault="007E711B" w:rsidP="007E711B">
      <w:r>
        <w:t xml:space="preserve">24526_CR0016r5_(Rel-15)_C1-191658 </w:t>
      </w:r>
      <w:r w:rsidR="00C73850">
        <w:t>revised into</w:t>
      </w:r>
      <w:r>
        <w:t xml:space="preserve"> CP-190210.</w:t>
      </w:r>
    </w:p>
    <w:p w:rsidR="007E711B" w:rsidRDefault="007E711B" w:rsidP="007E711B">
      <w:r>
        <w:t xml:space="preserve">24526_CR0026r1_(Rel-15)_C1-191659 </w:t>
      </w:r>
      <w:r w:rsidR="00C73850">
        <w:t>revised into</w:t>
      </w:r>
      <w:r>
        <w:t xml:space="preserve"> CP-190211.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5"/>
        <w:gridCol w:w="572"/>
        <w:gridCol w:w="562"/>
        <w:gridCol w:w="561"/>
        <w:gridCol w:w="510"/>
        <w:gridCol w:w="661"/>
        <w:gridCol w:w="2533"/>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C1-190502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0017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The formats of OS Id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C1-190553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0050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AMF congestion when establishing security association and editors note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C1-190554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0051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AMF congestion when receiving NAS message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C1-190566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0054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Remove of an editorial note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C1-190568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0055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WLAN selection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C1-190578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0019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Update abbreviations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C1-190600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0021</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Correction on WLANSP rules description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C1-190643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0024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Clarification on OS Id + OS App Id field of URSP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C1-190644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0022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Correction to Length of URSP rule and Length of route selection descriptor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C1-190655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0018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Add destination FQDN as additional traffic descriptor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0056</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Establishment of TCP connection for transport of NAS messages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C1-190665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0020</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Correcting the name of ITU-T Recommendation E.212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C1-190666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0053</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Correcting the name of ITU-T Recommendation E.212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C1-190669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0059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Alignment of the PLMN determination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0062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definition of the PCF abbreviation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0012</w:t>
            </w:r>
          </w:p>
        </w:tc>
        <w:tc>
          <w:tcPr>
            <w:tcW w:w="567" w:type="dxa"/>
            <w:shd w:val="clear" w:color="auto" w:fill="auto"/>
          </w:tcPr>
          <w:p w:rsidR="007E711B" w:rsidRPr="00EA7CD4" w:rsidRDefault="007E711B" w:rsidP="007E711B">
            <w:pPr>
              <w:pStyle w:val="TAL"/>
              <w:rPr>
                <w:sz w:val="16"/>
              </w:rPr>
            </w:pPr>
            <w:r w:rsidRPr="00EA7CD4">
              <w:rPr>
                <w:sz w:val="16"/>
              </w:rPr>
              <w:t>7</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Clarification on UE local configuration and URSP preference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C1-191556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0063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empty subclause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C1-191557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0027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Correction to length of location sub entry in WLANSP rule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C1-191644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0028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Unknown or unexpected URSP rules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C1-191647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24.502</w:t>
            </w:r>
          </w:p>
        </w:tc>
        <w:tc>
          <w:tcPr>
            <w:tcW w:w="572" w:type="dxa"/>
            <w:shd w:val="clear" w:color="auto" w:fill="auto"/>
          </w:tcPr>
          <w:p w:rsidR="007E711B" w:rsidRPr="00EA7CD4" w:rsidRDefault="007E711B" w:rsidP="007E711B">
            <w:pPr>
              <w:pStyle w:val="TAL"/>
              <w:rPr>
                <w:sz w:val="16"/>
              </w:rPr>
            </w:pPr>
            <w:r w:rsidRPr="00EA7CD4">
              <w:rPr>
                <w:sz w:val="16"/>
              </w:rPr>
              <w:t>0060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WLAN selection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C1-191658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0016</w:t>
            </w:r>
          </w:p>
        </w:tc>
        <w:tc>
          <w:tcPr>
            <w:tcW w:w="567" w:type="dxa"/>
            <w:shd w:val="clear" w:color="auto" w:fill="auto"/>
          </w:tcPr>
          <w:p w:rsidR="007E711B" w:rsidRPr="00EA7CD4" w:rsidRDefault="007E711B" w:rsidP="007E711B">
            <w:pPr>
              <w:pStyle w:val="TAL"/>
              <w:rPr>
                <w:sz w:val="16"/>
              </w:rPr>
            </w:pPr>
            <w:r w:rsidRPr="00EA7CD4">
              <w:rPr>
                <w:sz w:val="16"/>
              </w:rPr>
              <w:t>5</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PCF does not send OS Id to UE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C1-191659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24.526</w:t>
            </w:r>
          </w:p>
        </w:tc>
        <w:tc>
          <w:tcPr>
            <w:tcW w:w="572" w:type="dxa"/>
            <w:shd w:val="clear" w:color="auto" w:fill="auto"/>
          </w:tcPr>
          <w:p w:rsidR="007E711B" w:rsidRPr="00EA7CD4" w:rsidRDefault="007E711B" w:rsidP="007E711B">
            <w:pPr>
              <w:pStyle w:val="TAL"/>
              <w:rPr>
                <w:sz w:val="16"/>
              </w:rPr>
            </w:pPr>
            <w:r w:rsidRPr="00EA7CD4">
              <w:rPr>
                <w:sz w:val="16"/>
              </w:rPr>
              <w:t>0026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Clarifying what traffic descriptor is to be used</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CP-190091</w:t>
      </w:r>
      <w:r>
        <w:rPr>
          <w:rFonts w:ascii="Arial" w:hAnsi="Arial" w:cs="Arial"/>
          <w:b/>
          <w:color w:val="0000FF"/>
          <w:sz w:val="24"/>
        </w:rPr>
        <w:tab/>
      </w:r>
      <w:r>
        <w:rPr>
          <w:rFonts w:ascii="Arial" w:hAnsi="Arial" w:cs="Arial"/>
          <w:b/>
          <w:sz w:val="24"/>
        </w:rPr>
        <w:t>CR pack on 5GS_Ph1-CT - pack 10</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C1-190007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0624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Alignment of error codes with TS 24.501 v15.2.0</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C1-190214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Corrections to +CMICO command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C1-190303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Correction on the general remark about 5GS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Support for Traffic Segregation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Support for 5G NR signal quality indicator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0626</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Inclusion of 5G in +CPBS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C1-191108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Corrections for access technology connectivity to core network in +CEREG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C1-191110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0637</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Resolve Editor’s Note in +CGAUTO</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C1-191112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Resolve Editor’s Note in +CIPCA</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0628</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New AT commands for network slicing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0642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Removal of text on applicability to 5GS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C1-191226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0643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Alignment on description of NSSAI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0620</w:t>
            </w:r>
          </w:p>
        </w:tc>
        <w:tc>
          <w:tcPr>
            <w:tcW w:w="567" w:type="dxa"/>
            <w:shd w:val="clear" w:color="auto" w:fill="auto"/>
          </w:tcPr>
          <w:p w:rsidR="007E711B" w:rsidRPr="00EA7CD4" w:rsidRDefault="007E711B" w:rsidP="007E711B">
            <w:pPr>
              <w:pStyle w:val="TAL"/>
              <w:rPr>
                <w:sz w:val="16"/>
              </w:rPr>
            </w:pPr>
            <w:r w:rsidRPr="00EA7CD4">
              <w:rPr>
                <w:sz w:val="16"/>
              </w:rPr>
              <w:t>6</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New AT Command to request LADN information from the network +CRLADN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C1-191600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0621</w:t>
            </w:r>
          </w:p>
        </w:tc>
        <w:tc>
          <w:tcPr>
            <w:tcW w:w="567" w:type="dxa"/>
            <w:shd w:val="clear" w:color="auto" w:fill="auto"/>
          </w:tcPr>
          <w:p w:rsidR="007E711B" w:rsidRPr="00EA7CD4" w:rsidRDefault="007E711B" w:rsidP="007E711B">
            <w:pPr>
              <w:pStyle w:val="TAL"/>
              <w:rPr>
                <w:sz w:val="16"/>
              </w:rPr>
            </w:pPr>
            <w:r w:rsidRPr="00EA7CD4">
              <w:rPr>
                <w:sz w:val="16"/>
              </w:rPr>
              <w:t>5</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New AT Command for enabling reporting of LADN information from the MT +CLADN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C1-191601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Resolve Editor’s Note in +CGACT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C1-191602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0638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Resolve Editor’s Note in +CGCMOD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0625</w:t>
            </w:r>
          </w:p>
        </w:tc>
        <w:tc>
          <w:tcPr>
            <w:tcW w:w="567" w:type="dxa"/>
            <w:shd w:val="clear" w:color="auto" w:fill="auto"/>
          </w:tcPr>
          <w:p w:rsidR="007E711B" w:rsidRPr="00EA7CD4" w:rsidRDefault="007E711B" w:rsidP="007E711B">
            <w:pPr>
              <w:pStyle w:val="TAL"/>
              <w:rPr>
                <w:sz w:val="16"/>
              </w:rPr>
            </w:pPr>
            <w:r w:rsidRPr="00EA7CD4">
              <w:rPr>
                <w:sz w:val="16"/>
              </w:rPr>
              <w:t>6</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New AT command for supporting UE requested NSSAI</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CP-190092</w:t>
      </w:r>
      <w:r>
        <w:rPr>
          <w:rFonts w:ascii="Arial" w:hAnsi="Arial" w:cs="Arial"/>
          <w:b/>
          <w:color w:val="0000FF"/>
          <w:sz w:val="24"/>
        </w:rPr>
        <w:tab/>
      </w:r>
      <w:r>
        <w:rPr>
          <w:rFonts w:ascii="Arial" w:hAnsi="Arial" w:cs="Arial"/>
          <w:b/>
          <w:sz w:val="24"/>
        </w:rPr>
        <w:t>CR pack on 5GS_Ph1-CT - pack 11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2"/>
        <w:gridCol w:w="572"/>
        <w:gridCol w:w="563"/>
        <w:gridCol w:w="562"/>
        <w:gridCol w:w="510"/>
        <w:gridCol w:w="661"/>
        <w:gridCol w:w="2514"/>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C1-191728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0929</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local release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CP-190157</w:t>
      </w:r>
      <w:r>
        <w:rPr>
          <w:rFonts w:ascii="Arial" w:hAnsi="Arial" w:cs="Arial"/>
          <w:b/>
          <w:color w:val="0000FF"/>
          <w:sz w:val="24"/>
        </w:rPr>
        <w:tab/>
      </w:r>
      <w:r>
        <w:rPr>
          <w:rFonts w:ascii="Arial" w:hAnsi="Arial" w:cs="Arial"/>
          <w:b/>
          <w:sz w:val="24"/>
        </w:rPr>
        <w:t>Correction to UE initiates a resource modification support</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v15.2.0</w:t>
      </w:r>
      <w:r>
        <w:rPr>
          <w:i/>
        </w:rPr>
        <w:tab/>
        <w:t xml:space="preserve">  CR-0185  rev 2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C3-190279)</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C3-190279 in CP-190111.</w:t>
      </w:r>
    </w:p>
    <w:p w:rsidR="007E711B" w:rsidRDefault="007E711B" w:rsidP="007E711B">
      <w:r>
        <w:lastRenderedPageBreak/>
        <w:t>C3-190279 (packed with CP-190111) agreed in CT3#101 was revised as follows):</w:t>
      </w:r>
    </w:p>
    <w:p w:rsidR="007E711B" w:rsidRDefault="007E711B" w:rsidP="007E711B">
      <w:r>
        <w:t>In C3-190279, in the OpenAPI file, within the UeInitiatedResourceRequest, the "ruleOp" attribute is referred to the PacketFilterOperation data type incorrectly. PacketFilterOperation data type has bee</w:t>
      </w:r>
      <w:r w:rsidR="00713FD0">
        <w:t>n</w:t>
      </w:r>
      <w:r>
        <w:t xml:space="preserve"> changed to the RuleOperation data type. Now, the "ruleOp" attribute is referred to RuleOperation.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CP-190111</w:t>
      </w:r>
      <w:r>
        <w:rPr>
          <w:rFonts w:ascii="Arial" w:hAnsi="Arial" w:cs="Arial"/>
          <w:b/>
          <w:color w:val="0000FF"/>
          <w:sz w:val="24"/>
        </w:rPr>
        <w:tab/>
      </w:r>
      <w:r>
        <w:rPr>
          <w:rFonts w:ascii="Arial" w:hAnsi="Arial" w:cs="Arial"/>
          <w:b/>
          <w:sz w:val="24"/>
        </w:rPr>
        <w:t>CR pack on TS 29.512</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29512_CR0185r1_(Rel-15)_C3-190279 </w:t>
      </w:r>
      <w:r w:rsidR="00C73850">
        <w:t>revised into</w:t>
      </w:r>
      <w:r>
        <w:t xml:space="preserve"> CP-190157.</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5"/>
        <w:gridCol w:w="1011"/>
        <w:gridCol w:w="1105"/>
        <w:gridCol w:w="572"/>
        <w:gridCol w:w="562"/>
        <w:gridCol w:w="561"/>
        <w:gridCol w:w="510"/>
        <w:gridCol w:w="661"/>
        <w:gridCol w:w="2534"/>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C3-190058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to qosDecs attribute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C3-190089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PCF resource cleanup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C3-190139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0192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the ARP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C3-190210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0209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Provisioning of Charging Address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0212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Time Zone Change Policy Control Request Trigger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C3-190214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0213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Reflective QoS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C3-190275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0178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The SMF may allow traffic to start before quota management for online charging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C3-190276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0179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application error codes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C3-190279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UE initiates a resource modification support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C3-190281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credit management session failure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C3-190282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OpenAPI file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C3-190283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Provisioning of Default Charging Method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C3-190324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0191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the access network information reporting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0193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the QoS data decision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C3-190329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0198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PCC rule enforcement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0200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the QoS characteristics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C3-190332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0201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Remove two values of failure codes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0208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Charging Characteristics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C3-190334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0205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Alignment of attributes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C3-190387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Control of QoS parameters for default QoS Flow</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C3-190388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0194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the QoS mapping perfomed by the SMF+PGW-C</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C3-190389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0195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the SmPolicyDecision data type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C3-190390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0197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to number of supported Packet Filters for signalled QoS rules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C3-190391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0199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Policy Update When UE suspends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0206</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HTTP response code 204 for QoS Notification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C3-190437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0210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for Location Change Policy Control Request Triggers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C3-190451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0211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AC_TY_CH related information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CP-190160</w:t>
      </w:r>
      <w:r>
        <w:rPr>
          <w:rFonts w:ascii="Arial" w:hAnsi="Arial" w:cs="Arial"/>
          <w:b/>
          <w:color w:val="0000FF"/>
          <w:sz w:val="24"/>
        </w:rPr>
        <w:tab/>
      </w:r>
      <w:r>
        <w:rPr>
          <w:rFonts w:ascii="Arial" w:hAnsi="Arial" w:cs="Arial"/>
          <w:b/>
          <w:sz w:val="24"/>
        </w:rPr>
        <w:t>Correction on Presence conditions for ServiceIdentification data type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v15.0.0</w:t>
      </w:r>
      <w:r>
        <w:rPr>
          <w:i/>
        </w:rPr>
        <w:tab/>
        <w:t xml:space="preserve">  CR-0002  rev 3 Cat: F (Rel-15)</w:t>
      </w:r>
      <w:r>
        <w:rPr>
          <w:i/>
        </w:rPr>
        <w:br/>
      </w:r>
      <w:r>
        <w:rPr>
          <w:i/>
        </w:rPr>
        <w:br/>
      </w:r>
      <w:r>
        <w:rPr>
          <w:i/>
        </w:rPr>
        <w:tab/>
      </w:r>
      <w:r>
        <w:rPr>
          <w:i/>
        </w:rPr>
        <w:tab/>
      </w:r>
      <w:r>
        <w:rPr>
          <w:i/>
        </w:rPr>
        <w:tab/>
      </w:r>
      <w:r>
        <w:rPr>
          <w:i/>
        </w:rPr>
        <w:tab/>
      </w:r>
      <w:r>
        <w:rPr>
          <w:i/>
        </w:rPr>
        <w:tab/>
        <w:t>Source: Ericsson</w:t>
      </w:r>
    </w:p>
    <w:p w:rsidR="007E711B" w:rsidRDefault="007E711B" w:rsidP="007E711B">
      <w:pPr>
        <w:rPr>
          <w:color w:val="808080"/>
        </w:rPr>
      </w:pPr>
      <w:r>
        <w:rPr>
          <w:color w:val="808080"/>
        </w:rPr>
        <w:t>(Replaces C3-190443)</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lastRenderedPageBreak/>
        <w:t>Revision of C3-190443 in CP-190112.</w:t>
      </w:r>
    </w:p>
    <w:p w:rsidR="007E711B" w:rsidRDefault="007E711B" w:rsidP="007E711B">
      <w:r>
        <w:t>C3-190443 agreed in CT3#101 is revised to replace:</w:t>
      </w:r>
    </w:p>
    <w:p w:rsidR="007E711B" w:rsidRDefault="007E711B" w:rsidP="007E711B">
      <w:r>
        <w:t>-</w:t>
      </w:r>
      <w:r>
        <w:tab/>
        <w:t>The reference in the notifUri attribute from Link data structure to a reference to Uri data structure.</w:t>
      </w:r>
    </w:p>
    <w:p w:rsidR="007E711B" w:rsidRDefault="007E711B" w:rsidP="007E711B">
      <w:r>
        <w:t>-</w:t>
      </w:r>
      <w:r>
        <w:tab/>
        <w:t>The mutually exclusive condition for the servIpFlows and servEthFlows attributes from:</w:t>
      </w:r>
    </w:p>
    <w:p w:rsidR="007E711B" w:rsidRDefault="007E711B" w:rsidP="007E711B">
      <w:r>
        <w:t xml:space="preserve">        # First condition is that servEthFlows and servIpFlows are mutually exclusive</w:t>
      </w:r>
    </w:p>
    <w:p w:rsidR="007E711B" w:rsidRDefault="007E711B" w:rsidP="007E711B">
      <w:r>
        <w:t xml:space="preserve">        - oneOf:</w:t>
      </w:r>
    </w:p>
    <w:p w:rsidR="007E711B" w:rsidRDefault="007E711B" w:rsidP="007E711B">
      <w:r>
        <w:t xml:space="preserve">          - required: [servEthFlows]</w:t>
      </w:r>
    </w:p>
    <w:p w:rsidR="007E711B" w:rsidRDefault="007E711B" w:rsidP="007E711B">
      <w:r>
        <w:t xml:space="preserve">          - required: [servIpFlows]</w:t>
      </w:r>
    </w:p>
    <w:p w:rsidR="007E711B" w:rsidRDefault="007E711B" w:rsidP="007E711B">
      <w:r>
        <w:t>-</w:t>
      </w:r>
      <w:r>
        <w:tab/>
        <w:t>to:</w:t>
      </w:r>
    </w:p>
    <w:p w:rsidR="007E711B" w:rsidRDefault="007E711B" w:rsidP="007E711B">
      <w:r>
        <w:t xml:space="preserve">        # First condition is that servEthFlows and servIpFlows are mutually exclusive</w:t>
      </w:r>
    </w:p>
    <w:p w:rsidR="007E711B" w:rsidRDefault="007E711B" w:rsidP="007E711B">
      <w:r>
        <w:t xml:space="preserve">        - not:</w:t>
      </w:r>
    </w:p>
    <w:p w:rsidR="007E711B" w:rsidRDefault="007E711B" w:rsidP="007E711B">
      <w:r>
        <w:t xml:space="preserve">            required: [servIpFlows, servEthFlows]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CP-190161</w:t>
      </w:r>
      <w:r>
        <w:rPr>
          <w:rFonts w:ascii="Arial" w:hAnsi="Arial" w:cs="Arial"/>
          <w:b/>
          <w:color w:val="0000FF"/>
          <w:sz w:val="24"/>
        </w:rPr>
        <w:tab/>
      </w:r>
      <w:r>
        <w:rPr>
          <w:rFonts w:ascii="Arial" w:hAnsi="Arial" w:cs="Arial"/>
          <w:b/>
          <w:sz w:val="24"/>
        </w:rPr>
        <w:t>Open 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v15.0.0</w:t>
      </w:r>
      <w:r>
        <w:rPr>
          <w:i/>
        </w:rPr>
        <w:tab/>
        <w:t xml:space="preserve">  CR-0006  rev 1 Cat: F (Rel-15)</w:t>
      </w:r>
      <w:r>
        <w:rPr>
          <w:i/>
        </w:rPr>
        <w:br/>
      </w:r>
      <w:r>
        <w:rPr>
          <w:i/>
        </w:rPr>
        <w:br/>
      </w:r>
      <w:r>
        <w:rPr>
          <w:i/>
        </w:rPr>
        <w:tab/>
      </w:r>
      <w:r>
        <w:rPr>
          <w:i/>
        </w:rPr>
        <w:tab/>
      </w:r>
      <w:r>
        <w:rPr>
          <w:i/>
        </w:rPr>
        <w:tab/>
      </w:r>
      <w:r>
        <w:rPr>
          <w:i/>
        </w:rPr>
        <w:tab/>
      </w:r>
      <w:r>
        <w:rPr>
          <w:i/>
        </w:rPr>
        <w:tab/>
        <w:t>Source: Ericsson</w:t>
      </w:r>
    </w:p>
    <w:p w:rsidR="007E711B" w:rsidRDefault="007E711B" w:rsidP="007E711B">
      <w:pPr>
        <w:rPr>
          <w:color w:val="808080"/>
        </w:rPr>
      </w:pPr>
      <w:r>
        <w:rPr>
          <w:color w:val="808080"/>
        </w:rPr>
        <w:t>(Replaces C3-190344)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C3-190344 in CP-190112.</w:t>
      </w:r>
    </w:p>
    <w:p w:rsidR="007E711B" w:rsidRDefault="007E711B" w:rsidP="007E711B">
      <w:r>
        <w:t>C3-190344 agreed in CT3#101 is revised due to:</w:t>
      </w:r>
    </w:p>
    <w:p w:rsidR="007E711B" w:rsidRDefault="007E711B" w:rsidP="007E711B">
      <w:r>
        <w:t>-</w:t>
      </w:r>
      <w:r>
        <w:tab/>
        <w:t xml:space="preserve">CR#002 C3-190443 is revised to CP-190160. </w:t>
      </w:r>
    </w:p>
    <w:p w:rsidR="007E711B" w:rsidRDefault="007E711B" w:rsidP="007E711B">
      <w:r>
        <w:t xml:space="preserve">Cover page has been updated to reflect current Tdoc number. </w:t>
      </w:r>
    </w:p>
    <w:p w:rsidR="007E711B" w:rsidRDefault="007E711B" w:rsidP="007E711B">
      <w:r>
        <w:t>CR#002 continues being a backward compatible correction, so no more changes need to be applied.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CP-190112</w:t>
      </w:r>
      <w:r>
        <w:rPr>
          <w:rFonts w:ascii="Arial" w:hAnsi="Arial" w:cs="Arial"/>
          <w:b/>
          <w:color w:val="0000FF"/>
          <w:sz w:val="24"/>
        </w:rPr>
        <w:tab/>
      </w:r>
      <w:r>
        <w:rPr>
          <w:rFonts w:ascii="Arial" w:hAnsi="Arial" w:cs="Arial"/>
          <w:b/>
          <w:sz w:val="24"/>
        </w:rPr>
        <w:t>CR pack on TS 29.514, TS 29.523 &amp; TS 29.554</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29523_CR0002r2_(Rel-15)_C3-190443 </w:t>
      </w:r>
      <w:r w:rsidR="00C73850">
        <w:t>revised into</w:t>
      </w:r>
      <w:r>
        <w:t xml:space="preserve"> CP-190160.</w:t>
      </w:r>
    </w:p>
    <w:p w:rsidR="007E711B" w:rsidRDefault="007E711B" w:rsidP="007E711B">
      <w:r>
        <w:t xml:space="preserve">29523_CR0006_(Rel-15)_C3-190344 </w:t>
      </w:r>
      <w:r w:rsidR="00C73850">
        <w:t>revised into</w:t>
      </w:r>
      <w:r>
        <w:t xml:space="preserve"> CP-190161.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003"/>
        <w:gridCol w:w="1010"/>
        <w:gridCol w:w="1102"/>
        <w:gridCol w:w="572"/>
        <w:gridCol w:w="561"/>
        <w:gridCol w:w="561"/>
        <w:gridCol w:w="510"/>
        <w:gridCol w:w="661"/>
        <w:gridCol w:w="2543"/>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C3-190086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29.514</w:t>
            </w:r>
          </w:p>
        </w:tc>
        <w:tc>
          <w:tcPr>
            <w:tcW w:w="572" w:type="dxa"/>
            <w:shd w:val="clear" w:color="auto" w:fill="auto"/>
          </w:tcPr>
          <w:p w:rsidR="007E711B" w:rsidRPr="00EA7CD4" w:rsidRDefault="007E711B" w:rsidP="007E711B">
            <w:pPr>
              <w:pStyle w:val="TAL"/>
              <w:rPr>
                <w:sz w:val="16"/>
              </w:rPr>
            </w:pPr>
            <w:r w:rsidRPr="00EA7CD4">
              <w:rPr>
                <w:sz w:val="16"/>
              </w:rPr>
              <w:t>0074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Add GPSI in N5</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C3-190183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29.554</w:t>
            </w:r>
          </w:p>
        </w:tc>
        <w:tc>
          <w:tcPr>
            <w:tcW w:w="572" w:type="dxa"/>
            <w:shd w:val="clear" w:color="auto" w:fill="auto"/>
          </w:tcPr>
          <w:p w:rsidR="007E711B" w:rsidRPr="00EA7CD4" w:rsidRDefault="007E711B" w:rsidP="007E711B">
            <w:pPr>
              <w:pStyle w:val="TAL"/>
              <w:rPr>
                <w:sz w:val="16"/>
              </w:rPr>
            </w:pPr>
            <w:r w:rsidRPr="00EA7CD4">
              <w:rPr>
                <w:sz w:val="16"/>
              </w:rPr>
              <w:t>0024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Alignment of the BDT procedures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29.523</w:t>
            </w:r>
          </w:p>
        </w:tc>
        <w:tc>
          <w:tcPr>
            <w:tcW w:w="572" w:type="dxa"/>
            <w:shd w:val="clear" w:color="auto" w:fill="auto"/>
          </w:tcPr>
          <w:p w:rsidR="007E711B" w:rsidRPr="00EA7CD4" w:rsidRDefault="007E711B" w:rsidP="007E711B">
            <w:pPr>
              <w:pStyle w:val="TAL"/>
              <w:rPr>
                <w:sz w:val="16"/>
              </w:rPr>
            </w:pPr>
            <w:r w:rsidRPr="00EA7CD4">
              <w:rPr>
                <w:sz w:val="16"/>
              </w:rPr>
              <w:t>0004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Correction on the handling of access type change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C3-190226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29.523</w:t>
            </w:r>
          </w:p>
        </w:tc>
        <w:tc>
          <w:tcPr>
            <w:tcW w:w="572" w:type="dxa"/>
            <w:shd w:val="clear" w:color="auto" w:fill="auto"/>
          </w:tcPr>
          <w:p w:rsidR="007E711B" w:rsidRPr="00EA7CD4" w:rsidRDefault="007E711B" w:rsidP="007E711B">
            <w:pPr>
              <w:pStyle w:val="TAL"/>
              <w:rPr>
                <w:sz w:val="16"/>
              </w:rPr>
            </w:pPr>
            <w:r w:rsidRPr="00EA7CD4">
              <w:rPr>
                <w:sz w:val="16"/>
              </w:rPr>
              <w:t>0005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Correction of OpenAPI errors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C3-190336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29.523</w:t>
            </w:r>
          </w:p>
        </w:tc>
        <w:tc>
          <w:tcPr>
            <w:tcW w:w="572" w:type="dxa"/>
            <w:shd w:val="clear" w:color="auto" w:fill="auto"/>
          </w:tcPr>
          <w:p w:rsidR="007E711B" w:rsidRPr="00EA7CD4" w:rsidRDefault="007E711B" w:rsidP="007E711B">
            <w:pPr>
              <w:pStyle w:val="TAL"/>
              <w:rPr>
                <w:sz w:val="16"/>
              </w:rPr>
            </w:pPr>
            <w:r w:rsidRPr="00EA7CD4">
              <w:rPr>
                <w:sz w:val="16"/>
              </w:rPr>
              <w:t>0001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Handling of IPdomain and UE addresses in Npcf_EventExposure service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C3-190338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29.523</w:t>
            </w:r>
          </w:p>
        </w:tc>
        <w:tc>
          <w:tcPr>
            <w:tcW w:w="572" w:type="dxa"/>
            <w:shd w:val="clear" w:color="auto" w:fill="auto"/>
          </w:tcPr>
          <w:p w:rsidR="007E711B" w:rsidRPr="00EA7CD4" w:rsidRDefault="007E711B" w:rsidP="007E711B">
            <w:pPr>
              <w:pStyle w:val="TAL"/>
              <w:rPr>
                <w:sz w:val="16"/>
              </w:rPr>
            </w:pPr>
            <w:r w:rsidRPr="00EA7CD4">
              <w:rPr>
                <w:sz w:val="16"/>
              </w:rPr>
              <w:t>0003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Handling of UE identities in Npcf_EventExposure service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29.514</w:t>
            </w:r>
          </w:p>
        </w:tc>
        <w:tc>
          <w:tcPr>
            <w:tcW w:w="572" w:type="dxa"/>
            <w:shd w:val="clear" w:color="auto" w:fill="auto"/>
          </w:tcPr>
          <w:p w:rsidR="007E711B" w:rsidRPr="00EA7CD4" w:rsidRDefault="007E711B" w:rsidP="007E711B">
            <w:pPr>
              <w:pStyle w:val="TAL"/>
              <w:rPr>
                <w:sz w:val="16"/>
              </w:rPr>
            </w:pPr>
            <w:r w:rsidRPr="00EA7CD4">
              <w:rPr>
                <w:sz w:val="16"/>
              </w:rPr>
              <w:t>0077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Miscellaneous corrections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C3-190344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29.523</w:t>
            </w:r>
          </w:p>
        </w:tc>
        <w:tc>
          <w:tcPr>
            <w:tcW w:w="572" w:type="dxa"/>
            <w:shd w:val="clear" w:color="auto" w:fill="auto"/>
          </w:tcPr>
          <w:p w:rsidR="007E711B" w:rsidRPr="00EA7CD4" w:rsidRDefault="007E711B" w:rsidP="007E711B">
            <w:pPr>
              <w:pStyle w:val="TAL"/>
              <w:rPr>
                <w:sz w:val="16"/>
              </w:rPr>
            </w:pPr>
            <w:r w:rsidRPr="00EA7CD4">
              <w:rPr>
                <w:sz w:val="16"/>
              </w:rPr>
              <w:t>0006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Open 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29.514</w:t>
            </w:r>
          </w:p>
        </w:tc>
        <w:tc>
          <w:tcPr>
            <w:tcW w:w="572" w:type="dxa"/>
            <w:shd w:val="clear" w:color="auto" w:fill="auto"/>
          </w:tcPr>
          <w:p w:rsidR="007E711B" w:rsidRPr="00EA7CD4" w:rsidRDefault="007E711B" w:rsidP="007E711B">
            <w:pPr>
              <w:pStyle w:val="TAL"/>
              <w:rPr>
                <w:sz w:val="16"/>
              </w:rPr>
            </w:pPr>
            <w:r w:rsidRPr="00EA7CD4">
              <w:rPr>
                <w:sz w:val="16"/>
              </w:rPr>
              <w:t>0078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Retry-After header definition in OpenAPI file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C3-190438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29.514</w:t>
            </w:r>
          </w:p>
        </w:tc>
        <w:tc>
          <w:tcPr>
            <w:tcW w:w="572" w:type="dxa"/>
            <w:shd w:val="clear" w:color="auto" w:fill="auto"/>
          </w:tcPr>
          <w:p w:rsidR="007E711B" w:rsidRPr="00EA7CD4" w:rsidRDefault="007E711B" w:rsidP="007E711B">
            <w:pPr>
              <w:pStyle w:val="TAL"/>
              <w:rPr>
                <w:sz w:val="16"/>
              </w:rPr>
            </w:pPr>
            <w:r w:rsidRPr="00EA7CD4">
              <w:rPr>
                <w:sz w:val="16"/>
              </w:rPr>
              <w:t>0079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 API Version number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C3-190443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29.523</w:t>
            </w:r>
          </w:p>
        </w:tc>
        <w:tc>
          <w:tcPr>
            <w:tcW w:w="572" w:type="dxa"/>
            <w:shd w:val="clear" w:color="auto" w:fill="auto"/>
          </w:tcPr>
          <w:p w:rsidR="007E711B" w:rsidRPr="00EA7CD4" w:rsidRDefault="007E711B" w:rsidP="007E711B">
            <w:pPr>
              <w:pStyle w:val="TAL"/>
              <w:rPr>
                <w:sz w:val="16"/>
              </w:rPr>
            </w:pPr>
            <w:r w:rsidRPr="00EA7CD4">
              <w:rPr>
                <w:sz w:val="16"/>
              </w:rPr>
              <w:t>0002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Correction on Presence conditions for ServiceIdentification data type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CP-190068</w:t>
      </w:r>
      <w:r>
        <w:rPr>
          <w:rFonts w:ascii="Arial" w:hAnsi="Arial" w:cs="Arial"/>
          <w:b/>
          <w:color w:val="0000FF"/>
          <w:sz w:val="24"/>
        </w:rPr>
        <w:tab/>
      </w:r>
      <w:r>
        <w:rPr>
          <w:rFonts w:ascii="Arial" w:hAnsi="Arial" w:cs="Arial"/>
          <w:b/>
          <w:sz w:val="24"/>
        </w:rPr>
        <w:t>OpenAPI info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29.594 v15.2.0</w:t>
      </w:r>
      <w:r>
        <w:rPr>
          <w:i/>
        </w:rPr>
        <w:tab/>
        <w:t xml:space="preserve">  CR-0027  rev 2 Cat: F (Rel-15)</w:t>
      </w:r>
      <w:r>
        <w:rPr>
          <w:i/>
        </w:rPr>
        <w:br/>
      </w:r>
      <w:r>
        <w:rPr>
          <w:i/>
        </w:rPr>
        <w:br/>
      </w:r>
      <w:r>
        <w:rPr>
          <w:i/>
        </w:rPr>
        <w:tab/>
      </w:r>
      <w:r>
        <w:rPr>
          <w:i/>
        </w:rPr>
        <w:tab/>
      </w:r>
      <w:r>
        <w:rPr>
          <w:i/>
        </w:rPr>
        <w:tab/>
      </w:r>
      <w:r>
        <w:rPr>
          <w:i/>
        </w:rPr>
        <w:tab/>
      </w:r>
      <w:r>
        <w:rPr>
          <w:i/>
        </w:rPr>
        <w:tab/>
        <w:t>Source: Nokia, Nokia Shanghai Bell</w:t>
      </w:r>
    </w:p>
    <w:p w:rsidR="007E711B" w:rsidRDefault="007E711B" w:rsidP="007E711B">
      <w:pPr>
        <w:rPr>
          <w:color w:val="808080"/>
        </w:rPr>
      </w:pPr>
      <w:r>
        <w:rPr>
          <w:color w:val="808080"/>
        </w:rPr>
        <w:t>(Replaces C3-190309)</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C3-190309 in CP-190113.</w:t>
      </w:r>
    </w:p>
    <w:p w:rsidR="007E711B" w:rsidRDefault="007E711B" w:rsidP="007E711B">
      <w:r>
        <w:t>The following agreed CRs update the API Nchf_SpendingLimitControl Service for the present release:</w:t>
      </w:r>
    </w:p>
    <w:p w:rsidR="007E711B" w:rsidRDefault="007E711B" w:rsidP="007E711B">
      <w:r>
        <w:t>+ TS 29.594 CR 0026 (C3-190356) is a backward compatible correction</w:t>
      </w:r>
    </w:p>
    <w:p w:rsidR="007E711B" w:rsidRDefault="007E711B" w:rsidP="007E711B">
      <w:r>
        <w:t>+ TS 29.594 CR 0028 (CP-190067) is a backward compatible correction.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CP-190110</w:t>
      </w:r>
      <w:r>
        <w:rPr>
          <w:rFonts w:ascii="Arial" w:hAnsi="Arial" w:cs="Arial"/>
          <w:b/>
          <w:color w:val="0000FF"/>
          <w:sz w:val="24"/>
        </w:rPr>
        <w:tab/>
      </w:r>
      <w:r>
        <w:rPr>
          <w:rFonts w:ascii="Arial" w:hAnsi="Arial" w:cs="Arial"/>
          <w:b/>
          <w:sz w:val="24"/>
        </w:rPr>
        <w:t>Miscellaneous BSF correction</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v15.2.0</w:t>
      </w:r>
      <w:r>
        <w:rPr>
          <w:i/>
        </w:rPr>
        <w:tab/>
        <w:t xml:space="preserve">  CR-0033  rev 2 Cat: F (Rel-15)</w:t>
      </w:r>
      <w:r>
        <w:rPr>
          <w:i/>
        </w:rPr>
        <w:br/>
      </w:r>
      <w:r>
        <w:rPr>
          <w:i/>
        </w:rPr>
        <w:br/>
      </w:r>
      <w:r>
        <w:rPr>
          <w:i/>
        </w:rPr>
        <w:tab/>
      </w:r>
      <w:r>
        <w:rPr>
          <w:i/>
        </w:rPr>
        <w:tab/>
      </w:r>
      <w:r>
        <w:rPr>
          <w:i/>
        </w:rPr>
        <w:tab/>
      </w:r>
      <w:r>
        <w:rPr>
          <w:i/>
        </w:rPr>
        <w:tab/>
      </w:r>
      <w:r>
        <w:rPr>
          <w:i/>
        </w:rPr>
        <w:tab/>
        <w:t>Source: Ericsson</w:t>
      </w:r>
    </w:p>
    <w:p w:rsidR="007E711B" w:rsidRDefault="007E711B" w:rsidP="007E711B">
      <w:pPr>
        <w:rPr>
          <w:color w:val="808080"/>
        </w:rPr>
      </w:pPr>
      <w:r>
        <w:rPr>
          <w:color w:val="808080"/>
        </w:rPr>
        <w:t>(Replaces C3-190351)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C3-190351 in CP-190113.</w:t>
      </w:r>
    </w:p>
    <w:p w:rsidR="007E711B" w:rsidRDefault="007E711B" w:rsidP="007E711B">
      <w:r>
        <w:t>CT#83:</w:t>
      </w:r>
    </w:p>
    <w:p w:rsidR="007E711B" w:rsidRDefault="007E711B" w:rsidP="007E711B">
      <w:r>
        <w:t>Due to overlapping with CR #0029 the change on the first sentence in the last paragraph of subclause 4.2.4.2 should be removed from this CR.</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lastRenderedPageBreak/>
        <w:t>CP-190140</w:t>
      </w:r>
      <w:r>
        <w:rPr>
          <w:rFonts w:ascii="Arial" w:hAnsi="Arial" w:cs="Arial"/>
          <w:b/>
          <w:color w:val="0000FF"/>
          <w:sz w:val="24"/>
        </w:rPr>
        <w:tab/>
      </w:r>
      <w:r>
        <w:rPr>
          <w:rFonts w:ascii="Arial" w:hAnsi="Arial" w:cs="Arial"/>
          <w:b/>
          <w:sz w:val="24"/>
        </w:rPr>
        <w:t>Open 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v15.2.0</w:t>
      </w:r>
      <w:r>
        <w:rPr>
          <w:i/>
        </w:rPr>
        <w:tab/>
        <w:t xml:space="preserve">  CR-0034  rev 1 Cat: F (Rel-15)</w:t>
      </w:r>
      <w:r>
        <w:rPr>
          <w:i/>
        </w:rPr>
        <w:br/>
      </w:r>
      <w:r>
        <w:rPr>
          <w:i/>
        </w:rPr>
        <w:br/>
      </w:r>
      <w:r>
        <w:rPr>
          <w:i/>
        </w:rPr>
        <w:tab/>
      </w:r>
      <w:r>
        <w:rPr>
          <w:i/>
        </w:rPr>
        <w:tab/>
      </w:r>
      <w:r>
        <w:rPr>
          <w:i/>
        </w:rPr>
        <w:tab/>
      </w:r>
      <w:r>
        <w:rPr>
          <w:i/>
        </w:rPr>
        <w:tab/>
      </w:r>
      <w:r>
        <w:rPr>
          <w:i/>
        </w:rPr>
        <w:tab/>
        <w:t>Source: China Mobile, Ericsson</w:t>
      </w:r>
    </w:p>
    <w:p w:rsidR="007E711B" w:rsidRDefault="007E711B" w:rsidP="007E711B">
      <w:pPr>
        <w:rPr>
          <w:color w:val="808080"/>
        </w:rPr>
      </w:pPr>
      <w:r>
        <w:rPr>
          <w:color w:val="808080"/>
        </w:rPr>
        <w:t>(Replaces C3-190354)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C3-190354 in CP-190113.</w:t>
      </w:r>
    </w:p>
    <w:p w:rsidR="007E711B" w:rsidRDefault="007E711B" w:rsidP="007E711B">
      <w:r>
        <w:t>The following agreed CRs update the API Nbsf_Management for the present release:</w:t>
      </w:r>
    </w:p>
    <w:p w:rsidR="007E711B" w:rsidRDefault="007E711B" w:rsidP="007E711B">
      <w:r>
        <w:t>-</w:t>
      </w:r>
      <w:r>
        <w:tab/>
        <w:t>TS 29.521 CR #0029 (C3-190350) introduces backward compatible correction.</w:t>
      </w:r>
    </w:p>
    <w:p w:rsidR="007E711B" w:rsidRDefault="007E711B" w:rsidP="007E711B">
      <w:r>
        <w:t>-</w:t>
      </w:r>
      <w:r>
        <w:tab/>
        <w:t>TS 29.521 CR #0030 (C3-190088) introduces backward compatible correction.</w:t>
      </w:r>
    </w:p>
    <w:p w:rsidR="007E711B" w:rsidRDefault="007E711B" w:rsidP="007E711B">
      <w:r>
        <w:t>-</w:t>
      </w:r>
      <w:r>
        <w:tab/>
        <w:t>TS 29.521 CR #0031 (C3-190353) introduces backward compatible correction.</w:t>
      </w:r>
    </w:p>
    <w:p w:rsidR="007E711B" w:rsidRDefault="007E711B" w:rsidP="007E711B">
      <w:r>
        <w:t>-</w:t>
      </w:r>
      <w:r>
        <w:tab/>
        <w:t>TS 29.521 CR #0033 (CP-190110) introduces backward compatible correction.</w:t>
      </w:r>
    </w:p>
    <w:p w:rsidR="007E711B" w:rsidRDefault="007E711B" w:rsidP="007E711B">
      <w:r>
        <w:t>Reason for revision: a new revision of TS 29.521 CR #0033 in CP-190110.</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CP-190113</w:t>
      </w:r>
      <w:r>
        <w:rPr>
          <w:rFonts w:ascii="Arial" w:hAnsi="Arial" w:cs="Arial"/>
          <w:b/>
          <w:color w:val="0000FF"/>
          <w:sz w:val="24"/>
        </w:rPr>
        <w:tab/>
      </w:r>
      <w:r>
        <w:rPr>
          <w:rFonts w:ascii="Arial" w:hAnsi="Arial" w:cs="Arial"/>
          <w:b/>
          <w:sz w:val="24"/>
        </w:rPr>
        <w:t>CR pack on TS 29.594 , TS 29.520 and TS 29.521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29594_CR0027r1_(Rel-15)_C3-190309 </w:t>
      </w:r>
      <w:r w:rsidR="00C73850">
        <w:t>revised into</w:t>
      </w:r>
      <w:r>
        <w:t xml:space="preserve"> CP-190068.</w:t>
      </w:r>
    </w:p>
    <w:p w:rsidR="007E711B" w:rsidRDefault="007E711B" w:rsidP="007E711B">
      <w:r>
        <w:t xml:space="preserve">29521_CR0033r1_(Rel-15)_C3-190351 </w:t>
      </w:r>
      <w:r w:rsidR="00C73850">
        <w:t>revised into</w:t>
      </w:r>
      <w:r>
        <w:t xml:space="preserve"> CP-190110.</w:t>
      </w:r>
    </w:p>
    <w:p w:rsidR="007E711B" w:rsidRDefault="007E711B" w:rsidP="007E711B">
      <w:r>
        <w:t xml:space="preserve">29521_CR0034_(Rel-15)_C3-190354 </w:t>
      </w:r>
      <w:r w:rsidR="00C73850">
        <w:t>revised into</w:t>
      </w:r>
      <w:r>
        <w:t xml:space="preserve"> CP-190140.</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6"/>
        <w:gridCol w:w="1006"/>
        <w:gridCol w:w="1090"/>
        <w:gridCol w:w="572"/>
        <w:gridCol w:w="559"/>
        <w:gridCol w:w="558"/>
        <w:gridCol w:w="510"/>
        <w:gridCol w:w="661"/>
        <w:gridCol w:w="2582"/>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C3-190088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29.521</w:t>
            </w:r>
          </w:p>
        </w:tc>
        <w:tc>
          <w:tcPr>
            <w:tcW w:w="572" w:type="dxa"/>
            <w:shd w:val="clear" w:color="auto" w:fill="auto"/>
          </w:tcPr>
          <w:p w:rsidR="007E711B" w:rsidRPr="00EA7CD4" w:rsidRDefault="007E711B" w:rsidP="007E711B">
            <w:pPr>
              <w:pStyle w:val="TAL"/>
              <w:rPr>
                <w:sz w:val="16"/>
              </w:rPr>
            </w:pPr>
            <w:r w:rsidRPr="00EA7CD4">
              <w:rPr>
                <w:sz w:val="16"/>
              </w:rPr>
              <w:t>0030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BSF resource cleanup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C3-190122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29.520</w:t>
            </w:r>
          </w:p>
        </w:tc>
        <w:tc>
          <w:tcPr>
            <w:tcW w:w="572" w:type="dxa"/>
            <w:shd w:val="clear" w:color="auto" w:fill="auto"/>
          </w:tcPr>
          <w:p w:rsidR="007E711B" w:rsidRPr="00EA7CD4" w:rsidRDefault="007E711B" w:rsidP="007E711B">
            <w:pPr>
              <w:pStyle w:val="TAL"/>
              <w:rPr>
                <w:sz w:val="16"/>
              </w:rPr>
            </w:pPr>
            <w:r w:rsidRPr="00EA7CD4">
              <w:rPr>
                <w:sz w:val="16"/>
              </w:rPr>
              <w:t>0020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Support of NSSF as the service consumer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C3-190309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29.594</w:t>
            </w:r>
          </w:p>
        </w:tc>
        <w:tc>
          <w:tcPr>
            <w:tcW w:w="572" w:type="dxa"/>
            <w:shd w:val="clear" w:color="auto" w:fill="auto"/>
          </w:tcPr>
          <w:p w:rsidR="007E711B" w:rsidRPr="00EA7CD4" w:rsidRDefault="007E711B" w:rsidP="007E711B">
            <w:pPr>
              <w:pStyle w:val="TAL"/>
              <w:rPr>
                <w:sz w:val="16"/>
              </w:rPr>
            </w:pPr>
            <w:r w:rsidRPr="00EA7CD4">
              <w:rPr>
                <w:sz w:val="16"/>
              </w:rPr>
              <w:t>0027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OpenAPI info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C3-190341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29.520</w:t>
            </w:r>
          </w:p>
        </w:tc>
        <w:tc>
          <w:tcPr>
            <w:tcW w:w="572" w:type="dxa"/>
            <w:shd w:val="clear" w:color="auto" w:fill="auto"/>
          </w:tcPr>
          <w:p w:rsidR="007E711B" w:rsidRPr="00EA7CD4" w:rsidRDefault="007E711B" w:rsidP="007E711B">
            <w:pPr>
              <w:pStyle w:val="TAL"/>
              <w:rPr>
                <w:sz w:val="16"/>
              </w:rPr>
            </w:pPr>
            <w:r w:rsidRPr="00EA7CD4">
              <w:rPr>
                <w:sz w:val="16"/>
              </w:rPr>
              <w:t>0021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Formatting of structured data types in query parameters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C3-190342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29.520</w:t>
            </w:r>
          </w:p>
        </w:tc>
        <w:tc>
          <w:tcPr>
            <w:tcW w:w="572" w:type="dxa"/>
            <w:shd w:val="clear" w:color="auto" w:fill="auto"/>
          </w:tcPr>
          <w:p w:rsidR="007E711B" w:rsidRPr="00EA7CD4" w:rsidRDefault="007E711B" w:rsidP="007E711B">
            <w:pPr>
              <w:pStyle w:val="TAL"/>
              <w:rPr>
                <w:sz w:val="16"/>
              </w:rPr>
            </w:pPr>
            <w:r w:rsidRPr="00EA7CD4">
              <w:rPr>
                <w:sz w:val="16"/>
              </w:rPr>
              <w:t>0022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 API version number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29.521</w:t>
            </w:r>
          </w:p>
        </w:tc>
        <w:tc>
          <w:tcPr>
            <w:tcW w:w="572" w:type="dxa"/>
            <w:shd w:val="clear" w:color="auto" w:fill="auto"/>
          </w:tcPr>
          <w:p w:rsidR="007E711B" w:rsidRPr="00EA7CD4" w:rsidRDefault="007E711B" w:rsidP="007E711B">
            <w:pPr>
              <w:pStyle w:val="TAL"/>
              <w:rPr>
                <w:sz w:val="16"/>
              </w:rPr>
            </w:pPr>
            <w:r w:rsidRPr="00EA7CD4">
              <w:rPr>
                <w:sz w:val="16"/>
              </w:rPr>
              <w:t>0029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description of the Nbsf_Management_Register Service and Nbsf_Management_Discovery service operations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29.521</w:t>
            </w:r>
          </w:p>
        </w:tc>
        <w:tc>
          <w:tcPr>
            <w:tcW w:w="572" w:type="dxa"/>
            <w:shd w:val="clear" w:color="auto" w:fill="auto"/>
          </w:tcPr>
          <w:p w:rsidR="007E711B" w:rsidRPr="00EA7CD4" w:rsidRDefault="007E711B" w:rsidP="007E711B">
            <w:pPr>
              <w:pStyle w:val="TAL"/>
              <w:rPr>
                <w:sz w:val="16"/>
              </w:rPr>
            </w:pPr>
            <w:r w:rsidRPr="00EA7CD4">
              <w:rPr>
                <w:sz w:val="16"/>
              </w:rPr>
              <w:t>0033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Miscellaneous BSF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29.521</w:t>
            </w:r>
          </w:p>
        </w:tc>
        <w:tc>
          <w:tcPr>
            <w:tcW w:w="572" w:type="dxa"/>
            <w:shd w:val="clear" w:color="auto" w:fill="auto"/>
          </w:tcPr>
          <w:p w:rsidR="007E711B" w:rsidRPr="00EA7CD4" w:rsidRDefault="007E711B" w:rsidP="007E711B">
            <w:pPr>
              <w:pStyle w:val="TAL"/>
              <w:rPr>
                <w:sz w:val="16"/>
              </w:rPr>
            </w:pPr>
            <w:r w:rsidRPr="00EA7CD4">
              <w:rPr>
                <w:sz w:val="16"/>
              </w:rPr>
              <w:t>0032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the handling of UE addresses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29.521</w:t>
            </w:r>
          </w:p>
        </w:tc>
        <w:tc>
          <w:tcPr>
            <w:tcW w:w="572" w:type="dxa"/>
            <w:shd w:val="clear" w:color="auto" w:fill="auto"/>
          </w:tcPr>
          <w:p w:rsidR="007E711B" w:rsidRPr="00EA7CD4" w:rsidRDefault="007E711B" w:rsidP="007E711B">
            <w:pPr>
              <w:pStyle w:val="TAL"/>
              <w:rPr>
                <w:sz w:val="16"/>
              </w:rPr>
            </w:pPr>
            <w:r w:rsidRPr="00EA7CD4">
              <w:rPr>
                <w:sz w:val="16"/>
              </w:rPr>
              <w:t>0031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Formatting of structured data types in query parameters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29.521</w:t>
            </w:r>
          </w:p>
        </w:tc>
        <w:tc>
          <w:tcPr>
            <w:tcW w:w="572" w:type="dxa"/>
            <w:shd w:val="clear" w:color="auto" w:fill="auto"/>
          </w:tcPr>
          <w:p w:rsidR="007E711B" w:rsidRPr="00EA7CD4" w:rsidRDefault="007E711B" w:rsidP="007E711B">
            <w:pPr>
              <w:pStyle w:val="TAL"/>
              <w:rPr>
                <w:sz w:val="16"/>
              </w:rPr>
            </w:pPr>
            <w:r w:rsidRPr="00EA7CD4">
              <w:rPr>
                <w:sz w:val="16"/>
              </w:rPr>
              <w:t>0034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 API Version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29.594</w:t>
            </w:r>
          </w:p>
        </w:tc>
        <w:tc>
          <w:tcPr>
            <w:tcW w:w="572" w:type="dxa"/>
            <w:shd w:val="clear" w:color="auto" w:fill="auto"/>
          </w:tcPr>
          <w:p w:rsidR="007E711B" w:rsidRPr="00EA7CD4" w:rsidRDefault="007E711B" w:rsidP="007E711B">
            <w:pPr>
              <w:pStyle w:val="TAL"/>
              <w:rPr>
                <w:sz w:val="16"/>
              </w:rPr>
            </w:pPr>
            <w:r w:rsidRPr="00EA7CD4">
              <w:rPr>
                <w:sz w:val="16"/>
              </w:rPr>
              <w:t>0025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resource URI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29.594</w:t>
            </w:r>
          </w:p>
        </w:tc>
        <w:tc>
          <w:tcPr>
            <w:tcW w:w="572" w:type="dxa"/>
            <w:shd w:val="clear" w:color="auto" w:fill="auto"/>
          </w:tcPr>
          <w:p w:rsidR="007E711B" w:rsidRPr="00EA7CD4" w:rsidRDefault="007E711B" w:rsidP="007E711B">
            <w:pPr>
              <w:pStyle w:val="TAL"/>
              <w:rPr>
                <w:sz w:val="16"/>
              </w:rPr>
            </w:pPr>
            <w:r w:rsidRPr="00EA7CD4">
              <w:rPr>
                <w:sz w:val="16"/>
              </w:rPr>
              <w:t>0026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relating to the introduction of the General Public Subscription Identifier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C3-190453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29.521</w:t>
            </w:r>
          </w:p>
        </w:tc>
        <w:tc>
          <w:tcPr>
            <w:tcW w:w="572" w:type="dxa"/>
            <w:shd w:val="clear" w:color="auto" w:fill="auto"/>
          </w:tcPr>
          <w:p w:rsidR="007E711B" w:rsidRPr="00EA7CD4" w:rsidRDefault="007E711B" w:rsidP="007E711B">
            <w:pPr>
              <w:pStyle w:val="TAL"/>
              <w:rPr>
                <w:sz w:val="16"/>
              </w:rPr>
            </w:pPr>
            <w:r w:rsidRPr="00EA7CD4">
              <w:rPr>
                <w:sz w:val="16"/>
              </w:rPr>
              <w:t>0028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Handling of unsupported query parameter combinations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CP-190184</w:t>
      </w:r>
      <w:r>
        <w:rPr>
          <w:rFonts w:ascii="Arial" w:hAnsi="Arial" w:cs="Arial"/>
          <w:b/>
          <w:color w:val="0000FF"/>
          <w:sz w:val="24"/>
        </w:rPr>
        <w:tab/>
      </w:r>
      <w:r>
        <w:rPr>
          <w:rFonts w:ascii="Arial" w:hAnsi="Arial" w:cs="Arial"/>
          <w:b/>
          <w:sz w:val="24"/>
        </w:rPr>
        <w:t>Correction on the handling of URSP and ANDSP policies</w:t>
      </w:r>
    </w:p>
    <w:p w:rsidR="007E711B" w:rsidRDefault="007E711B" w:rsidP="007E71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CR-0019  rev 2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C3-190300)</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C3-190300 in CP-190114.</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CP-190214</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CP-190214</w:t>
      </w:r>
      <w:r>
        <w:rPr>
          <w:rFonts w:ascii="Arial" w:hAnsi="Arial" w:cs="Arial"/>
          <w:b/>
          <w:color w:val="0000FF"/>
          <w:sz w:val="24"/>
        </w:rPr>
        <w:tab/>
      </w:r>
      <w:r>
        <w:rPr>
          <w:rFonts w:ascii="Arial" w:hAnsi="Arial" w:cs="Arial"/>
          <w:b/>
          <w:sz w:val="24"/>
        </w:rPr>
        <w:t>Correction on the handling of URSP and ANDSP policies</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v15.0.0</w:t>
      </w:r>
      <w:r>
        <w:rPr>
          <w:i/>
        </w:rPr>
        <w:tab/>
        <w:t xml:space="preserve">  CR-0019  rev 3 Cat: F (Rel-15)</w:t>
      </w:r>
      <w:r>
        <w:rPr>
          <w:i/>
        </w:rPr>
        <w:br/>
      </w:r>
      <w:r>
        <w:rPr>
          <w:i/>
        </w:rPr>
        <w:br/>
      </w:r>
      <w:r>
        <w:rPr>
          <w:i/>
        </w:rPr>
        <w:tab/>
      </w:r>
      <w:r>
        <w:rPr>
          <w:i/>
        </w:rPr>
        <w:tab/>
      </w:r>
      <w:r>
        <w:rPr>
          <w:i/>
        </w:rPr>
        <w:tab/>
      </w:r>
      <w:r>
        <w:rPr>
          <w:i/>
        </w:rPr>
        <w:tab/>
      </w:r>
      <w:r>
        <w:rPr>
          <w:i/>
        </w:rPr>
        <w:tab/>
        <w:t>Source: Huawei, Ericsson</w:t>
      </w:r>
    </w:p>
    <w:p w:rsidR="007E711B" w:rsidRDefault="007E711B" w:rsidP="007E711B">
      <w:pPr>
        <w:rPr>
          <w:color w:val="808080"/>
        </w:rPr>
      </w:pPr>
      <w:r>
        <w:rPr>
          <w:color w:val="808080"/>
        </w:rPr>
        <w:t>(Replaces CP-190184)</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CP-190114</w:t>
      </w:r>
      <w:r>
        <w:rPr>
          <w:rFonts w:ascii="Arial" w:hAnsi="Arial" w:cs="Arial"/>
          <w:b/>
          <w:color w:val="0000FF"/>
          <w:sz w:val="24"/>
        </w:rPr>
        <w:tab/>
      </w:r>
      <w:r>
        <w:rPr>
          <w:rFonts w:ascii="Arial" w:hAnsi="Arial" w:cs="Arial"/>
          <w:b/>
          <w:sz w:val="24"/>
        </w:rPr>
        <w:t>CR pack on TS 29.507 &amp; TS 29.525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29525_CR0019r1_(Rel-15)_C3-190300  </w:t>
      </w:r>
      <w:r w:rsidR="00C73850">
        <w:t>revised into</w:t>
      </w:r>
      <w:r>
        <w:t xml:space="preserve"> CP-190184.</w:t>
      </w:r>
    </w:p>
    <w:p w:rsidR="007E711B" w:rsidRDefault="007E711B" w:rsidP="007E711B">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957"/>
        <w:gridCol w:w="983"/>
        <w:gridCol w:w="1017"/>
        <w:gridCol w:w="572"/>
        <w:gridCol w:w="546"/>
        <w:gridCol w:w="543"/>
        <w:gridCol w:w="510"/>
        <w:gridCol w:w="661"/>
        <w:gridCol w:w="2813"/>
      </w:tblGrid>
      <w:tr w:rsidR="007E711B" w:rsidTr="00EA7CD4">
        <w:tc>
          <w:tcPr>
            <w:tcW w:w="1092" w:type="dxa"/>
            <w:shd w:val="clear" w:color="auto" w:fill="auto"/>
          </w:tcPr>
          <w:p w:rsidR="007E711B" w:rsidRDefault="007E711B" w:rsidP="007E711B">
            <w:pPr>
              <w:pStyle w:val="TAH"/>
            </w:pPr>
            <w:r>
              <w:t>WG TDoc</w:t>
            </w:r>
          </w:p>
        </w:tc>
        <w:tc>
          <w:tcPr>
            <w:tcW w:w="996" w:type="dxa"/>
            <w:shd w:val="clear" w:color="auto" w:fill="auto"/>
          </w:tcPr>
          <w:p w:rsidR="007E711B" w:rsidRDefault="007E711B" w:rsidP="007E711B">
            <w:pPr>
              <w:pStyle w:val="TAH"/>
            </w:pPr>
            <w:r>
              <w:t>WG decisn</w:t>
            </w:r>
          </w:p>
        </w:tc>
        <w:tc>
          <w:tcPr>
            <w:tcW w:w="1006" w:type="dxa"/>
            <w:shd w:val="clear" w:color="auto" w:fill="auto"/>
          </w:tcPr>
          <w:p w:rsidR="007E711B" w:rsidRDefault="007E711B" w:rsidP="007E711B">
            <w:pPr>
              <w:pStyle w:val="TAH"/>
            </w:pPr>
            <w:r>
              <w:t>TSG decisn</w:t>
            </w:r>
          </w:p>
        </w:tc>
        <w:tc>
          <w:tcPr>
            <w:tcW w:w="1088"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59" w:type="dxa"/>
            <w:shd w:val="clear" w:color="auto" w:fill="auto"/>
          </w:tcPr>
          <w:p w:rsidR="007E711B" w:rsidRDefault="007E711B" w:rsidP="007E711B">
            <w:pPr>
              <w:pStyle w:val="TAH"/>
            </w:pPr>
            <w:r>
              <w:t>rev</w:t>
            </w:r>
          </w:p>
        </w:tc>
        <w:tc>
          <w:tcPr>
            <w:tcW w:w="558"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813" w:type="dxa"/>
            <w:shd w:val="clear" w:color="auto" w:fill="auto"/>
          </w:tcPr>
          <w:p w:rsidR="007E711B" w:rsidRDefault="007E711B" w:rsidP="007E711B">
            <w:pPr>
              <w:pStyle w:val="TAH"/>
            </w:pPr>
            <w:r>
              <w:t>Title</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C3-190084</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0005</w:t>
            </w:r>
          </w:p>
        </w:tc>
        <w:tc>
          <w:tcPr>
            <w:tcW w:w="559" w:type="dxa"/>
            <w:shd w:val="clear" w:color="auto" w:fill="auto"/>
          </w:tcPr>
          <w:p w:rsidR="007E711B" w:rsidRPr="00EA7CD4" w:rsidRDefault="007E711B" w:rsidP="007E711B">
            <w:pPr>
              <w:pStyle w:val="TAL"/>
              <w:rPr>
                <w:sz w:val="16"/>
              </w:rPr>
            </w:pP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OpenAPI version update</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C3-190155</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0006</w:t>
            </w:r>
          </w:p>
        </w:tc>
        <w:tc>
          <w:tcPr>
            <w:tcW w:w="559" w:type="dxa"/>
            <w:shd w:val="clear" w:color="auto" w:fill="auto"/>
          </w:tcPr>
          <w:p w:rsidR="007E711B" w:rsidRPr="00EA7CD4" w:rsidRDefault="007E711B" w:rsidP="007E711B">
            <w:pPr>
              <w:pStyle w:val="TAL"/>
              <w:rPr>
                <w:sz w:val="16"/>
              </w:rPr>
            </w:pP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Correction to Overview</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C3-190156</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0007</w:t>
            </w:r>
          </w:p>
        </w:tc>
        <w:tc>
          <w:tcPr>
            <w:tcW w:w="559" w:type="dxa"/>
            <w:shd w:val="clear" w:color="auto" w:fill="auto"/>
          </w:tcPr>
          <w:p w:rsidR="007E711B" w:rsidRPr="00EA7CD4" w:rsidRDefault="007E711B" w:rsidP="007E711B">
            <w:pPr>
              <w:pStyle w:val="TAL"/>
              <w:rPr>
                <w:sz w:val="16"/>
              </w:rPr>
            </w:pP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Correction to descriptions of network functions</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C3-190161</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0012</w:t>
            </w:r>
          </w:p>
        </w:tc>
        <w:tc>
          <w:tcPr>
            <w:tcW w:w="559" w:type="dxa"/>
            <w:shd w:val="clear" w:color="auto" w:fill="auto"/>
          </w:tcPr>
          <w:p w:rsidR="007E711B" w:rsidRPr="00EA7CD4" w:rsidRDefault="007E711B" w:rsidP="007E711B">
            <w:pPr>
              <w:pStyle w:val="TAL"/>
              <w:rPr>
                <w:sz w:val="16"/>
              </w:rPr>
            </w:pP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Correction to the PresenceInfo data type</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C3-190163</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0014</w:t>
            </w:r>
          </w:p>
        </w:tc>
        <w:tc>
          <w:tcPr>
            <w:tcW w:w="559" w:type="dxa"/>
            <w:shd w:val="clear" w:color="auto" w:fill="auto"/>
          </w:tcPr>
          <w:p w:rsidR="007E711B" w:rsidRPr="00EA7CD4" w:rsidRDefault="007E711B" w:rsidP="007E711B">
            <w:pPr>
              <w:pStyle w:val="TAL"/>
              <w:rPr>
                <w:sz w:val="16"/>
              </w:rPr>
            </w:pP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Correction to the group identifer</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C3-190300</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revised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0019</w:t>
            </w:r>
          </w:p>
        </w:tc>
        <w:tc>
          <w:tcPr>
            <w:tcW w:w="559" w:type="dxa"/>
            <w:shd w:val="clear" w:color="auto" w:fill="auto"/>
          </w:tcPr>
          <w:p w:rsidR="007E711B" w:rsidRPr="00EA7CD4" w:rsidRDefault="007E711B" w:rsidP="007E711B">
            <w:pPr>
              <w:pStyle w:val="TAL"/>
              <w:rPr>
                <w:sz w:val="16"/>
              </w:rPr>
            </w:pPr>
            <w:r w:rsidRPr="00EA7CD4">
              <w:rPr>
                <w:sz w:val="16"/>
              </w:rPr>
              <w:t>1</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Correction on the handling of URSP and ANDSP policies</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C3-190302</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0001</w:t>
            </w:r>
          </w:p>
        </w:tc>
        <w:tc>
          <w:tcPr>
            <w:tcW w:w="559" w:type="dxa"/>
            <w:shd w:val="clear" w:color="auto" w:fill="auto"/>
          </w:tcPr>
          <w:p w:rsidR="007E711B" w:rsidRPr="00EA7CD4" w:rsidRDefault="007E711B" w:rsidP="007E711B">
            <w:pPr>
              <w:pStyle w:val="TAL"/>
              <w:rPr>
                <w:sz w:val="16"/>
              </w:rPr>
            </w:pPr>
            <w:r w:rsidRPr="00EA7CD4">
              <w:rPr>
                <w:sz w:val="16"/>
              </w:rPr>
              <w:t>1</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Usage of the Namf_Communication Service by V-PCF</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C3-190303</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0002</w:t>
            </w:r>
          </w:p>
        </w:tc>
        <w:tc>
          <w:tcPr>
            <w:tcW w:w="559" w:type="dxa"/>
            <w:shd w:val="clear" w:color="auto" w:fill="auto"/>
          </w:tcPr>
          <w:p w:rsidR="007E711B" w:rsidRPr="00EA7CD4" w:rsidRDefault="007E711B" w:rsidP="007E711B">
            <w:pPr>
              <w:pStyle w:val="TAL"/>
              <w:rPr>
                <w:sz w:val="16"/>
              </w:rPr>
            </w:pPr>
            <w:r w:rsidRPr="00EA7CD4">
              <w:rPr>
                <w:sz w:val="16"/>
              </w:rPr>
              <w:t>1</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Allignment with TS 24.501 changes on UE STATE INDICATION message</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C3-190378</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0017</w:t>
            </w:r>
          </w:p>
        </w:tc>
        <w:tc>
          <w:tcPr>
            <w:tcW w:w="559" w:type="dxa"/>
            <w:shd w:val="clear" w:color="auto" w:fill="auto"/>
          </w:tcPr>
          <w:p w:rsidR="007E711B" w:rsidRPr="00EA7CD4" w:rsidRDefault="007E711B" w:rsidP="007E711B">
            <w:pPr>
              <w:pStyle w:val="TAL"/>
              <w:rPr>
                <w:sz w:val="16"/>
              </w:rPr>
            </w:pPr>
            <w:r w:rsidRPr="00EA7CD4">
              <w:rPr>
                <w:sz w:val="16"/>
              </w:rPr>
              <w:t>1</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Adding AMF instance id in Policy Association request</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C3-190386</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29.507</w:t>
            </w:r>
          </w:p>
        </w:tc>
        <w:tc>
          <w:tcPr>
            <w:tcW w:w="572" w:type="dxa"/>
            <w:shd w:val="clear" w:color="auto" w:fill="auto"/>
          </w:tcPr>
          <w:p w:rsidR="007E711B" w:rsidRPr="00EA7CD4" w:rsidRDefault="007E711B" w:rsidP="007E711B">
            <w:pPr>
              <w:pStyle w:val="TAL"/>
              <w:rPr>
                <w:sz w:val="16"/>
              </w:rPr>
            </w:pPr>
            <w:r w:rsidRPr="00EA7CD4">
              <w:rPr>
                <w:sz w:val="16"/>
              </w:rPr>
              <w:t>0050</w:t>
            </w:r>
          </w:p>
        </w:tc>
        <w:tc>
          <w:tcPr>
            <w:tcW w:w="559" w:type="dxa"/>
            <w:shd w:val="clear" w:color="auto" w:fill="auto"/>
          </w:tcPr>
          <w:p w:rsidR="007E711B" w:rsidRPr="00EA7CD4" w:rsidRDefault="007E711B" w:rsidP="007E711B">
            <w:pPr>
              <w:pStyle w:val="TAL"/>
              <w:rPr>
                <w:sz w:val="16"/>
              </w:rPr>
            </w:pPr>
            <w:r w:rsidRPr="00EA7CD4">
              <w:rPr>
                <w:sz w:val="16"/>
              </w:rPr>
              <w:t>2</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813" w:type="dxa"/>
            <w:shd w:val="clear" w:color="auto" w:fill="auto"/>
          </w:tcPr>
          <w:p w:rsidR="007E711B" w:rsidRPr="00EA7CD4" w:rsidRDefault="007E711B" w:rsidP="007E711B">
            <w:pPr>
              <w:pStyle w:val="TAL"/>
              <w:rPr>
                <w:sz w:val="16"/>
              </w:rPr>
            </w:pPr>
            <w:r w:rsidRPr="00EA7CD4">
              <w:rPr>
                <w:sz w:val="16"/>
              </w:rPr>
              <w:t>Correction on PCF-initiated AM policy association termination</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C3-190400</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0008</w:t>
            </w:r>
          </w:p>
        </w:tc>
        <w:tc>
          <w:tcPr>
            <w:tcW w:w="559" w:type="dxa"/>
            <w:shd w:val="clear" w:color="auto" w:fill="auto"/>
          </w:tcPr>
          <w:p w:rsidR="007E711B" w:rsidRPr="00EA7CD4" w:rsidRDefault="007E711B" w:rsidP="007E711B">
            <w:pPr>
              <w:pStyle w:val="TAL"/>
              <w:rPr>
                <w:sz w:val="16"/>
              </w:rPr>
            </w:pPr>
            <w:r w:rsidRPr="00EA7CD4">
              <w:rPr>
                <w:sz w:val="16"/>
              </w:rPr>
              <w:t>1</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Correction to service operation introduction</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C3-190402</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0013</w:t>
            </w:r>
          </w:p>
        </w:tc>
        <w:tc>
          <w:tcPr>
            <w:tcW w:w="559" w:type="dxa"/>
            <w:shd w:val="clear" w:color="auto" w:fill="auto"/>
          </w:tcPr>
          <w:p w:rsidR="007E711B" w:rsidRPr="00EA7CD4" w:rsidRDefault="007E711B" w:rsidP="007E711B">
            <w:pPr>
              <w:pStyle w:val="TAL"/>
              <w:rPr>
                <w:sz w:val="16"/>
              </w:rPr>
            </w:pPr>
            <w:r w:rsidRPr="00EA7CD4">
              <w:rPr>
                <w:sz w:val="16"/>
              </w:rPr>
              <w:t>1</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UE Policy Control support for Emergency Registration</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C3-190420</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0011</w:t>
            </w:r>
          </w:p>
        </w:tc>
        <w:tc>
          <w:tcPr>
            <w:tcW w:w="559" w:type="dxa"/>
            <w:shd w:val="clear" w:color="auto" w:fill="auto"/>
          </w:tcPr>
          <w:p w:rsidR="007E711B" w:rsidRPr="00EA7CD4" w:rsidRDefault="007E711B" w:rsidP="007E711B">
            <w:pPr>
              <w:pStyle w:val="TAL"/>
              <w:rPr>
                <w:sz w:val="16"/>
              </w:rPr>
            </w:pPr>
            <w:r w:rsidRPr="00EA7CD4">
              <w:rPr>
                <w:sz w:val="16"/>
              </w:rPr>
              <w:t>3</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Correction to the Npcf_UEPolicyControl_UpdateNotify operation</w:t>
            </w:r>
          </w:p>
        </w:tc>
      </w:tr>
      <w:tr w:rsidR="007E711B" w:rsidRPr="00EA7CD4" w:rsidTr="00EA7CD4">
        <w:tc>
          <w:tcPr>
            <w:tcW w:w="1092" w:type="dxa"/>
            <w:shd w:val="clear" w:color="auto" w:fill="auto"/>
          </w:tcPr>
          <w:p w:rsidR="007E711B" w:rsidRPr="00EA7CD4" w:rsidRDefault="007E711B" w:rsidP="007E711B">
            <w:pPr>
              <w:pStyle w:val="TAL"/>
              <w:rPr>
                <w:sz w:val="16"/>
              </w:rPr>
            </w:pPr>
            <w:r w:rsidRPr="00EA7CD4">
              <w:rPr>
                <w:sz w:val="16"/>
              </w:rPr>
              <w:t>C3-190442</w:t>
            </w:r>
          </w:p>
        </w:tc>
        <w:tc>
          <w:tcPr>
            <w:tcW w:w="996" w:type="dxa"/>
            <w:shd w:val="clear" w:color="auto" w:fill="auto"/>
          </w:tcPr>
          <w:p w:rsidR="007E711B" w:rsidRPr="00EA7CD4" w:rsidRDefault="007E711B" w:rsidP="007E711B">
            <w:pPr>
              <w:pStyle w:val="TAL"/>
              <w:rPr>
                <w:sz w:val="16"/>
              </w:rPr>
            </w:pPr>
            <w:r w:rsidRPr="00EA7CD4">
              <w:rPr>
                <w:sz w:val="16"/>
              </w:rPr>
              <w:t>agreed</w:t>
            </w:r>
          </w:p>
        </w:tc>
        <w:tc>
          <w:tcPr>
            <w:tcW w:w="1006" w:type="dxa"/>
            <w:shd w:val="clear" w:color="auto" w:fill="auto"/>
          </w:tcPr>
          <w:p w:rsidR="007E711B" w:rsidRPr="00EA7CD4" w:rsidRDefault="007E711B" w:rsidP="007E711B">
            <w:pPr>
              <w:pStyle w:val="TAL"/>
              <w:rPr>
                <w:sz w:val="16"/>
              </w:rPr>
            </w:pPr>
            <w:r w:rsidRPr="00EA7CD4">
              <w:rPr>
                <w:sz w:val="16"/>
              </w:rPr>
              <w:t>approved</w:t>
            </w:r>
          </w:p>
        </w:tc>
        <w:tc>
          <w:tcPr>
            <w:tcW w:w="1088" w:type="dxa"/>
            <w:shd w:val="clear" w:color="auto" w:fill="auto"/>
          </w:tcPr>
          <w:p w:rsidR="007E711B" w:rsidRPr="00EA7CD4" w:rsidRDefault="007E711B" w:rsidP="007E711B">
            <w:pPr>
              <w:pStyle w:val="TAL"/>
              <w:rPr>
                <w:sz w:val="16"/>
              </w:rPr>
            </w:pPr>
            <w:r w:rsidRPr="00EA7CD4">
              <w:rPr>
                <w:sz w:val="16"/>
              </w:rPr>
              <w:t>29.525</w:t>
            </w:r>
          </w:p>
        </w:tc>
        <w:tc>
          <w:tcPr>
            <w:tcW w:w="572" w:type="dxa"/>
            <w:shd w:val="clear" w:color="auto" w:fill="auto"/>
          </w:tcPr>
          <w:p w:rsidR="007E711B" w:rsidRPr="00EA7CD4" w:rsidRDefault="007E711B" w:rsidP="007E711B">
            <w:pPr>
              <w:pStyle w:val="TAL"/>
              <w:rPr>
                <w:sz w:val="16"/>
              </w:rPr>
            </w:pPr>
            <w:r w:rsidRPr="00EA7CD4">
              <w:rPr>
                <w:sz w:val="16"/>
              </w:rPr>
              <w:t>0018</w:t>
            </w:r>
          </w:p>
        </w:tc>
        <w:tc>
          <w:tcPr>
            <w:tcW w:w="559" w:type="dxa"/>
            <w:shd w:val="clear" w:color="auto" w:fill="auto"/>
          </w:tcPr>
          <w:p w:rsidR="007E711B" w:rsidRPr="00EA7CD4" w:rsidRDefault="007E711B" w:rsidP="007E711B">
            <w:pPr>
              <w:pStyle w:val="TAL"/>
              <w:rPr>
                <w:sz w:val="16"/>
              </w:rPr>
            </w:pPr>
            <w:r w:rsidRPr="00EA7CD4">
              <w:rPr>
                <w:sz w:val="16"/>
              </w:rPr>
              <w:t>3</w:t>
            </w:r>
          </w:p>
        </w:tc>
        <w:tc>
          <w:tcPr>
            <w:tcW w:w="558"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813" w:type="dxa"/>
            <w:shd w:val="clear" w:color="auto" w:fill="auto"/>
          </w:tcPr>
          <w:p w:rsidR="007E711B" w:rsidRPr="00EA7CD4" w:rsidRDefault="007E711B" w:rsidP="007E711B">
            <w:pPr>
              <w:pStyle w:val="TAL"/>
              <w:rPr>
                <w:sz w:val="16"/>
              </w:rPr>
            </w:pPr>
            <w:r w:rsidRPr="00EA7CD4">
              <w:rPr>
                <w:sz w:val="16"/>
              </w:rPr>
              <w:t>V-PCF Interworking procedures for UE policy delivery service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CP-190115</w:t>
      </w:r>
      <w:r>
        <w:rPr>
          <w:rFonts w:ascii="Arial" w:hAnsi="Arial" w:cs="Arial"/>
          <w:b/>
          <w:color w:val="0000FF"/>
          <w:sz w:val="24"/>
        </w:rPr>
        <w:tab/>
      </w:r>
      <w:r>
        <w:rPr>
          <w:rFonts w:ascii="Arial" w:hAnsi="Arial" w:cs="Arial"/>
          <w:b/>
          <w:sz w:val="24"/>
        </w:rPr>
        <w:t>CR pack on TS 29.513 and TS 29.519</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6"/>
        <w:gridCol w:w="1006"/>
        <w:gridCol w:w="1090"/>
        <w:gridCol w:w="572"/>
        <w:gridCol w:w="559"/>
        <w:gridCol w:w="558"/>
        <w:gridCol w:w="510"/>
        <w:gridCol w:w="661"/>
        <w:gridCol w:w="2582"/>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C3-190087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29.513</w:t>
            </w:r>
          </w:p>
        </w:tc>
        <w:tc>
          <w:tcPr>
            <w:tcW w:w="572" w:type="dxa"/>
            <w:shd w:val="clear" w:color="auto" w:fill="auto"/>
          </w:tcPr>
          <w:p w:rsidR="007E711B" w:rsidRPr="00EA7CD4" w:rsidRDefault="007E711B" w:rsidP="007E711B">
            <w:pPr>
              <w:pStyle w:val="TAL"/>
              <w:rPr>
                <w:sz w:val="16"/>
              </w:rPr>
            </w:pPr>
            <w:r w:rsidRPr="00EA7CD4">
              <w:rPr>
                <w:sz w:val="16"/>
              </w:rPr>
              <w:t>0039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GPSI in AF session establishment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C3-190173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29.513</w:t>
            </w:r>
          </w:p>
        </w:tc>
        <w:tc>
          <w:tcPr>
            <w:tcW w:w="572" w:type="dxa"/>
            <w:shd w:val="clear" w:color="auto" w:fill="auto"/>
          </w:tcPr>
          <w:p w:rsidR="007E711B" w:rsidRPr="00EA7CD4" w:rsidRDefault="007E711B" w:rsidP="007E711B">
            <w:pPr>
              <w:pStyle w:val="TAL"/>
              <w:rPr>
                <w:sz w:val="16"/>
              </w:rPr>
            </w:pPr>
            <w:r w:rsidRPr="00EA7CD4">
              <w:rPr>
                <w:sz w:val="16"/>
              </w:rPr>
              <w:t>0044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Invocation of Nudr_DataRepository_Update service operation for BDT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C3-190179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0093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References to data types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0100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Support of PRA information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0092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Correcting resource definitions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29.513</w:t>
            </w:r>
          </w:p>
        </w:tc>
        <w:tc>
          <w:tcPr>
            <w:tcW w:w="572" w:type="dxa"/>
            <w:shd w:val="clear" w:color="auto" w:fill="auto"/>
          </w:tcPr>
          <w:p w:rsidR="007E711B" w:rsidRPr="00EA7CD4" w:rsidRDefault="007E711B" w:rsidP="007E711B">
            <w:pPr>
              <w:pStyle w:val="TAL"/>
              <w:rPr>
                <w:sz w:val="16"/>
              </w:rPr>
            </w:pPr>
            <w:r w:rsidRPr="00EA7CD4">
              <w:rPr>
                <w:sz w:val="16"/>
              </w:rPr>
              <w:t>0047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UE policy association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29.513</w:t>
            </w:r>
          </w:p>
        </w:tc>
        <w:tc>
          <w:tcPr>
            <w:tcW w:w="572" w:type="dxa"/>
            <w:shd w:val="clear" w:color="auto" w:fill="auto"/>
          </w:tcPr>
          <w:p w:rsidR="007E711B" w:rsidRPr="00EA7CD4" w:rsidRDefault="007E711B" w:rsidP="007E711B">
            <w:pPr>
              <w:pStyle w:val="TAL"/>
              <w:rPr>
                <w:sz w:val="16"/>
              </w:rPr>
            </w:pPr>
            <w:r w:rsidRPr="00EA7CD4">
              <w:rPr>
                <w:sz w:val="16"/>
              </w:rPr>
              <w:t>0046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Invocations of the Nbsf_Management service operations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C3-190308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29.513</w:t>
            </w:r>
          </w:p>
        </w:tc>
        <w:tc>
          <w:tcPr>
            <w:tcW w:w="572" w:type="dxa"/>
            <w:shd w:val="clear" w:color="auto" w:fill="auto"/>
          </w:tcPr>
          <w:p w:rsidR="007E711B" w:rsidRPr="00EA7CD4" w:rsidRDefault="007E711B" w:rsidP="007E711B">
            <w:pPr>
              <w:pStyle w:val="TAL"/>
              <w:rPr>
                <w:sz w:val="16"/>
              </w:rPr>
            </w:pPr>
            <w:r w:rsidRPr="00EA7CD4">
              <w:rPr>
                <w:sz w:val="16"/>
              </w:rPr>
              <w:t>0051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AFTrafficRouting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0096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BDT data</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0090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ChargingInformation data type reference in the OpenAPI file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C3-190322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0091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Formatting of structured data types in query parameters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C3-190373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0099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Support of PEI, OSid and ANDSP support indication in UE Policy Set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C3-190376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0098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Support of allowed Route Selection data</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C3-190381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29.513</w:t>
            </w:r>
          </w:p>
        </w:tc>
        <w:tc>
          <w:tcPr>
            <w:tcW w:w="572" w:type="dxa"/>
            <w:shd w:val="clear" w:color="auto" w:fill="auto"/>
          </w:tcPr>
          <w:p w:rsidR="007E711B" w:rsidRPr="00EA7CD4" w:rsidRDefault="007E711B" w:rsidP="007E711B">
            <w:pPr>
              <w:pStyle w:val="TAL"/>
              <w:rPr>
                <w:sz w:val="16"/>
              </w:rPr>
            </w:pPr>
            <w:r w:rsidRPr="00EA7CD4">
              <w:rPr>
                <w:sz w:val="16"/>
              </w:rPr>
              <w:t>0045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PFD management in the SMF</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29.513</w:t>
            </w:r>
          </w:p>
        </w:tc>
        <w:tc>
          <w:tcPr>
            <w:tcW w:w="572" w:type="dxa"/>
            <w:shd w:val="clear" w:color="auto" w:fill="auto"/>
          </w:tcPr>
          <w:p w:rsidR="007E711B" w:rsidRPr="00EA7CD4" w:rsidRDefault="007E711B" w:rsidP="007E711B">
            <w:pPr>
              <w:pStyle w:val="TAL"/>
              <w:rPr>
                <w:sz w:val="16"/>
              </w:rPr>
            </w:pPr>
            <w:r w:rsidRPr="00EA7CD4">
              <w:rPr>
                <w:sz w:val="16"/>
              </w:rPr>
              <w:t>0041</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PCF-initiated AM policy association termination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C3-190440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29.519</w:t>
            </w:r>
          </w:p>
        </w:tc>
        <w:tc>
          <w:tcPr>
            <w:tcW w:w="572" w:type="dxa"/>
            <w:shd w:val="clear" w:color="auto" w:fill="auto"/>
          </w:tcPr>
          <w:p w:rsidR="007E711B" w:rsidRPr="00EA7CD4" w:rsidRDefault="007E711B" w:rsidP="007E711B">
            <w:pPr>
              <w:pStyle w:val="TAL"/>
              <w:rPr>
                <w:sz w:val="16"/>
              </w:rPr>
            </w:pPr>
            <w:r w:rsidRPr="00EA7CD4">
              <w:rPr>
                <w:sz w:val="16"/>
              </w:rPr>
              <w:t>0095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Policy Data change notification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CP-190116</w:t>
      </w:r>
      <w:r>
        <w:rPr>
          <w:rFonts w:ascii="Arial" w:hAnsi="Arial" w:cs="Arial"/>
          <w:b/>
          <w:color w:val="0000FF"/>
          <w:sz w:val="24"/>
        </w:rPr>
        <w:tab/>
      </w:r>
      <w:r>
        <w:rPr>
          <w:rFonts w:ascii="Arial" w:hAnsi="Arial" w:cs="Arial"/>
          <w:b/>
          <w:sz w:val="24"/>
        </w:rPr>
        <w:t>CR pack on TS 29.522 and TS 29.551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5"/>
        <w:gridCol w:w="1011"/>
        <w:gridCol w:w="1106"/>
        <w:gridCol w:w="572"/>
        <w:gridCol w:w="562"/>
        <w:gridCol w:w="561"/>
        <w:gridCol w:w="510"/>
        <w:gridCol w:w="661"/>
        <w:gridCol w:w="2532"/>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C3-190345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29.551</w:t>
            </w:r>
          </w:p>
        </w:tc>
        <w:tc>
          <w:tcPr>
            <w:tcW w:w="572" w:type="dxa"/>
            <w:shd w:val="clear" w:color="auto" w:fill="auto"/>
          </w:tcPr>
          <w:p w:rsidR="007E711B" w:rsidRPr="00EA7CD4" w:rsidRDefault="007E711B" w:rsidP="007E711B">
            <w:pPr>
              <w:pStyle w:val="TAL"/>
              <w:rPr>
                <w:sz w:val="16"/>
              </w:rPr>
            </w:pPr>
            <w:r w:rsidRPr="00EA7CD4">
              <w:rPr>
                <w:sz w:val="16"/>
              </w:rPr>
              <w:t>0014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resource URIs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C3-190347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29.522</w:t>
            </w:r>
          </w:p>
        </w:tc>
        <w:tc>
          <w:tcPr>
            <w:tcW w:w="572" w:type="dxa"/>
            <w:shd w:val="clear" w:color="auto" w:fill="auto"/>
          </w:tcPr>
          <w:p w:rsidR="007E711B" w:rsidRPr="00EA7CD4" w:rsidRDefault="007E711B" w:rsidP="007E711B">
            <w:pPr>
              <w:pStyle w:val="TAL"/>
              <w:rPr>
                <w:sz w:val="16"/>
              </w:rPr>
            </w:pPr>
            <w:r w:rsidRPr="00EA7CD4">
              <w:rPr>
                <w:sz w:val="16"/>
              </w:rPr>
              <w:t>0038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MacAddr48 and RouteToLocation data type reference in the OpenAPI file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C3-190348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29.522</w:t>
            </w:r>
          </w:p>
        </w:tc>
        <w:tc>
          <w:tcPr>
            <w:tcW w:w="572" w:type="dxa"/>
            <w:shd w:val="clear" w:color="auto" w:fill="auto"/>
          </w:tcPr>
          <w:p w:rsidR="007E711B" w:rsidRPr="00EA7CD4" w:rsidRDefault="007E711B" w:rsidP="007E711B">
            <w:pPr>
              <w:pStyle w:val="TAL"/>
              <w:rPr>
                <w:sz w:val="16"/>
              </w:rPr>
            </w:pPr>
            <w:r w:rsidRPr="00EA7CD4">
              <w:rPr>
                <w:sz w:val="16"/>
              </w:rPr>
              <w:t>0041</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 API version number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29.551</w:t>
            </w:r>
          </w:p>
        </w:tc>
        <w:tc>
          <w:tcPr>
            <w:tcW w:w="572" w:type="dxa"/>
            <w:shd w:val="clear" w:color="auto" w:fill="auto"/>
          </w:tcPr>
          <w:p w:rsidR="007E711B" w:rsidRPr="00EA7CD4" w:rsidRDefault="007E711B" w:rsidP="007E711B">
            <w:pPr>
              <w:pStyle w:val="TAL"/>
              <w:rPr>
                <w:sz w:val="16"/>
              </w:rPr>
            </w:pPr>
            <w:r w:rsidRPr="00EA7CD4">
              <w:rPr>
                <w:sz w:val="16"/>
              </w:rPr>
              <w:t>0011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Fetch PFD for all applications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C3-190399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29.522</w:t>
            </w:r>
          </w:p>
        </w:tc>
        <w:tc>
          <w:tcPr>
            <w:tcW w:w="572" w:type="dxa"/>
            <w:shd w:val="clear" w:color="auto" w:fill="auto"/>
          </w:tcPr>
          <w:p w:rsidR="007E711B" w:rsidRPr="00EA7CD4" w:rsidRDefault="007E711B" w:rsidP="007E711B">
            <w:pPr>
              <w:pStyle w:val="TAL"/>
              <w:rPr>
                <w:sz w:val="16"/>
              </w:rPr>
            </w:pPr>
            <w:r w:rsidRPr="00EA7CD4">
              <w:rPr>
                <w:sz w:val="16"/>
              </w:rPr>
              <w:t>0037</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Event notification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C3-190441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29.522</w:t>
            </w:r>
          </w:p>
        </w:tc>
        <w:tc>
          <w:tcPr>
            <w:tcW w:w="572" w:type="dxa"/>
            <w:shd w:val="clear" w:color="auto" w:fill="auto"/>
          </w:tcPr>
          <w:p w:rsidR="007E711B" w:rsidRPr="00EA7CD4" w:rsidRDefault="007E711B" w:rsidP="007E711B">
            <w:pPr>
              <w:pStyle w:val="TAL"/>
              <w:rPr>
                <w:sz w:val="16"/>
              </w:rPr>
            </w:pPr>
            <w:r w:rsidRPr="00EA7CD4">
              <w:rPr>
                <w:sz w:val="16"/>
              </w:rPr>
              <w:t>0040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5G feature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CP-190117</w:t>
      </w:r>
      <w:r>
        <w:rPr>
          <w:rFonts w:ascii="Arial" w:hAnsi="Arial" w:cs="Arial"/>
          <w:b/>
          <w:color w:val="0000FF"/>
          <w:sz w:val="24"/>
        </w:rPr>
        <w:tab/>
      </w:r>
      <w:r>
        <w:rPr>
          <w:rFonts w:ascii="Arial" w:hAnsi="Arial" w:cs="Arial"/>
          <w:b/>
          <w:sz w:val="24"/>
        </w:rPr>
        <w:t>CR pack on TS 29.508</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C3-190272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29.508</w:t>
            </w:r>
          </w:p>
        </w:tc>
        <w:tc>
          <w:tcPr>
            <w:tcW w:w="572" w:type="dxa"/>
            <w:shd w:val="clear" w:color="auto" w:fill="auto"/>
          </w:tcPr>
          <w:p w:rsidR="007E711B" w:rsidRPr="00EA7CD4" w:rsidRDefault="007E711B" w:rsidP="007E711B">
            <w:pPr>
              <w:pStyle w:val="TAL"/>
              <w:rPr>
                <w:sz w:val="16"/>
              </w:rPr>
            </w:pPr>
            <w:r w:rsidRPr="00EA7CD4">
              <w:rPr>
                <w:sz w:val="16"/>
              </w:rPr>
              <w:t>0032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name of security scope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C3-190273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29.508</w:t>
            </w:r>
          </w:p>
        </w:tc>
        <w:tc>
          <w:tcPr>
            <w:tcW w:w="572" w:type="dxa"/>
            <w:shd w:val="clear" w:color="auto" w:fill="auto"/>
          </w:tcPr>
          <w:p w:rsidR="007E711B" w:rsidRPr="00EA7CD4" w:rsidRDefault="007E711B" w:rsidP="007E711B">
            <w:pPr>
              <w:pStyle w:val="TAL"/>
              <w:rPr>
                <w:sz w:val="16"/>
              </w:rPr>
            </w:pPr>
            <w:r w:rsidRPr="00EA7CD4">
              <w:rPr>
                <w:sz w:val="16"/>
              </w:rPr>
              <w:t>0034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of URIs in resource structure table and figure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C3-190439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29.508</w:t>
            </w:r>
          </w:p>
        </w:tc>
        <w:tc>
          <w:tcPr>
            <w:tcW w:w="572" w:type="dxa"/>
            <w:shd w:val="clear" w:color="auto" w:fill="auto"/>
          </w:tcPr>
          <w:p w:rsidR="007E711B" w:rsidRPr="00EA7CD4" w:rsidRDefault="007E711B" w:rsidP="007E711B">
            <w:pPr>
              <w:pStyle w:val="TAL"/>
              <w:rPr>
                <w:sz w:val="16"/>
              </w:rPr>
            </w:pPr>
            <w:r w:rsidRPr="00EA7CD4">
              <w:rPr>
                <w:sz w:val="16"/>
              </w:rPr>
              <w:t>0033</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 API version number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CP-190134</w:t>
      </w:r>
      <w:r>
        <w:rPr>
          <w:rFonts w:ascii="Arial" w:hAnsi="Arial" w:cs="Arial"/>
          <w:b/>
          <w:color w:val="0000FF"/>
          <w:sz w:val="24"/>
        </w:rPr>
        <w:tab/>
      </w:r>
      <w:r>
        <w:rPr>
          <w:rFonts w:ascii="Arial" w:hAnsi="Arial" w:cs="Arial"/>
          <w:b/>
          <w:sz w:val="24"/>
        </w:rPr>
        <w:t>CR pack on TS 29.513</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C3-190304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29.513</w:t>
            </w:r>
          </w:p>
        </w:tc>
        <w:tc>
          <w:tcPr>
            <w:tcW w:w="572" w:type="dxa"/>
            <w:shd w:val="clear" w:color="auto" w:fill="auto"/>
          </w:tcPr>
          <w:p w:rsidR="007E711B" w:rsidRPr="00EA7CD4" w:rsidRDefault="007E711B" w:rsidP="007E711B">
            <w:pPr>
              <w:pStyle w:val="TAL"/>
              <w:rPr>
                <w:sz w:val="16"/>
              </w:rPr>
            </w:pPr>
            <w:r w:rsidRPr="00EA7CD4">
              <w:rPr>
                <w:sz w:val="16"/>
              </w:rPr>
              <w:t>0040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SEPPs in roaming architecture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CP-190135</w:t>
      </w:r>
      <w:r>
        <w:rPr>
          <w:rFonts w:ascii="Arial" w:hAnsi="Arial" w:cs="Arial"/>
          <w:b/>
          <w:color w:val="0000FF"/>
          <w:sz w:val="24"/>
        </w:rPr>
        <w:tab/>
      </w:r>
      <w:r>
        <w:rPr>
          <w:rFonts w:ascii="Arial" w:hAnsi="Arial" w:cs="Arial"/>
          <w:b/>
          <w:sz w:val="24"/>
        </w:rPr>
        <w:t>CR pack 2 on TS 29.512</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09"/>
        <w:gridCol w:w="572"/>
        <w:gridCol w:w="563"/>
        <w:gridCol w:w="562"/>
        <w:gridCol w:w="510"/>
        <w:gridCol w:w="661"/>
        <w:gridCol w:w="2520"/>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C3-190277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Corrections on Traffic Steering Control</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CP-190136</w:t>
      </w:r>
      <w:r>
        <w:rPr>
          <w:rFonts w:ascii="Arial" w:hAnsi="Arial" w:cs="Arial"/>
          <w:b/>
          <w:color w:val="0000FF"/>
          <w:sz w:val="24"/>
        </w:rPr>
        <w:tab/>
      </w:r>
      <w:r>
        <w:rPr>
          <w:rFonts w:ascii="Arial" w:hAnsi="Arial" w:cs="Arial"/>
          <w:b/>
          <w:sz w:val="24"/>
        </w:rPr>
        <w:t>CR pack 3 on TS 29.512</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0186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Completion of the QoS control notification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CP-190158</w:t>
      </w:r>
      <w:r>
        <w:rPr>
          <w:rFonts w:ascii="Arial" w:hAnsi="Arial" w:cs="Arial"/>
          <w:b/>
          <w:color w:val="0000FF"/>
          <w:sz w:val="24"/>
        </w:rPr>
        <w:tab/>
      </w:r>
      <w:r>
        <w:rPr>
          <w:rFonts w:ascii="Arial" w:hAnsi="Arial" w:cs="Arial"/>
          <w:b/>
          <w:sz w:val="24"/>
        </w:rPr>
        <w:t>Open API version number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v15.2.0</w:t>
      </w:r>
      <w:r>
        <w:rPr>
          <w:i/>
        </w:rPr>
        <w:tab/>
        <w:t xml:space="preserve">  CR-0214  rev 1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C3-190422)</w:t>
      </w:r>
    </w:p>
    <w:p w:rsidR="007E711B" w:rsidRDefault="007E711B" w:rsidP="007E71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CP-190167</w:t>
      </w:r>
      <w:r>
        <w:rPr>
          <w:rFonts w:ascii="Arial" w:hAnsi="Arial" w:cs="Arial"/>
          <w:b/>
          <w:color w:val="0000FF"/>
          <w:sz w:val="24"/>
        </w:rPr>
        <w:tab/>
      </w:r>
      <w:r>
        <w:rPr>
          <w:rFonts w:ascii="Arial" w:hAnsi="Arial" w:cs="Arial"/>
          <w:b/>
          <w:sz w:val="24"/>
        </w:rPr>
        <w:t>Open API version number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v15.2.0</w:t>
      </w:r>
      <w:r>
        <w:rPr>
          <w:i/>
        </w:rPr>
        <w:tab/>
        <w:t xml:space="preserve">  CR-0216  Cat: F (Rel-15)</w:t>
      </w:r>
      <w:r>
        <w:rPr>
          <w:i/>
        </w:rPr>
        <w:br/>
      </w:r>
      <w:r>
        <w:rPr>
          <w:i/>
        </w:rPr>
        <w:br/>
      </w:r>
      <w:r>
        <w:rPr>
          <w:i/>
        </w:rPr>
        <w:tab/>
      </w:r>
      <w:r>
        <w:rPr>
          <w:i/>
        </w:rPr>
        <w:tab/>
      </w:r>
      <w:r>
        <w:rPr>
          <w:i/>
        </w:rPr>
        <w:tab/>
      </w:r>
      <w:r>
        <w:rPr>
          <w:i/>
        </w:rPr>
        <w:tab/>
      </w:r>
      <w:r>
        <w:rPr>
          <w:i/>
        </w:rPr>
        <w:tab/>
        <w:t>Source: Huawei</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CRs modifying the Npcf_SMPolicyControl API have been agreed and the version number of the corresponding OpenAPI file thus needs to be incremented following the rules in TS 29.501, subclause 4.3.1.</w:t>
      </w:r>
    </w:p>
    <w:p w:rsidR="007E711B" w:rsidRDefault="007E711B" w:rsidP="007E711B">
      <w:r>
        <w:t>The following agreed CRs update the Npcf_SMPolicyControl API for the present release:</w:t>
      </w:r>
    </w:p>
    <w:p w:rsidR="007E711B" w:rsidRDefault="007E711B" w:rsidP="007E711B">
      <w:r>
        <w:t>+ TS 29.512 CR#0178 (C3-190275) is a backward compatible correction</w:t>
      </w:r>
    </w:p>
    <w:p w:rsidR="007E711B" w:rsidRDefault="007E711B" w:rsidP="007E711B">
      <w:r>
        <w:t>+ TS 29.512 CR#0182 (C3-190089) is a backward compatible correction</w:t>
      </w:r>
    </w:p>
    <w:p w:rsidR="007E711B" w:rsidRDefault="007E711B" w:rsidP="007E711B">
      <w:r>
        <w:t>+ TS 29.512 CR#0185 (CP-190157) is a backward compatible correction</w:t>
      </w:r>
    </w:p>
    <w:p w:rsidR="007E711B" w:rsidRDefault="007E711B" w:rsidP="007E711B">
      <w:r>
        <w:t>+ TS 29.512 CR#0187 (C3-190281) is a backward compatible correction</w:t>
      </w:r>
    </w:p>
    <w:p w:rsidR="007E711B" w:rsidRDefault="007E711B" w:rsidP="007E711B">
      <w:r>
        <w:t>+ TS 29.512 CR#0188 (C3-190282) is a backward compatible correction</w:t>
      </w:r>
    </w:p>
    <w:p w:rsidR="007E711B" w:rsidRDefault="007E711B" w:rsidP="007E711B">
      <w:r>
        <w:t>+ TS 29.512 CR#0197 (C3-190390) is a backward compatible correction</w:t>
      </w:r>
    </w:p>
    <w:p w:rsidR="007E711B" w:rsidRDefault="007E711B" w:rsidP="007E711B">
      <w:r>
        <w:t>+ TS 29.512 CR#0199 (C3-190391) is a backward compatible correction</w:t>
      </w:r>
    </w:p>
    <w:p w:rsidR="007E711B" w:rsidRDefault="007E711B" w:rsidP="007E711B">
      <w:r>
        <w:t>+ TS 29.512 CR#0201 (C3-190332) is a backward compatible correction</w:t>
      </w:r>
    </w:p>
    <w:p w:rsidR="007E711B" w:rsidRDefault="007E711B" w:rsidP="007E711B">
      <w:r>
        <w:t>+ TS 29.512 CR#0208 (C3-190333) is a backward compatible correction</w:t>
      </w:r>
    </w:p>
    <w:p w:rsidR="007E711B" w:rsidRDefault="007E711B" w:rsidP="007E711B">
      <w:r>
        <w:t>+ TS 29.512 CR#0210 (C3-190437) is a backward compatible correction</w:t>
      </w:r>
    </w:p>
    <w:p w:rsidR="007E711B" w:rsidRDefault="007E711B" w:rsidP="007E711B">
      <w:r>
        <w:t>+ TS 29.512 CR#0212 (C3-190213) is a backward compatible correction</w:t>
      </w:r>
    </w:p>
    <w:p w:rsidR="007E711B" w:rsidRDefault="007E711B" w:rsidP="007E711B">
      <w:r>
        <w:t>+ TS 29.512 CR#0213 (C3-190214) is a backward compatible correction</w:t>
      </w:r>
    </w:p>
    <w:p w:rsidR="007E711B" w:rsidRDefault="007E711B" w:rsidP="007E711B">
      <w:r>
        <w:t>+ TS 29.571 CR#77 (C4-190623) is a backward compatible correction</w:t>
      </w:r>
    </w:p>
    <w:p w:rsidR="007E711B" w:rsidRDefault="007E711B" w:rsidP="007E711B">
      <w:r>
        <w:t>+ TS 29.571 CR#81 (C4-190626) is a backward compatible correction.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CP-190183</w:t>
      </w:r>
      <w:r>
        <w:rPr>
          <w:rFonts w:ascii="Arial" w:hAnsi="Arial" w:cs="Arial"/>
          <w:b/>
          <w:color w:val="0000FF"/>
          <w:sz w:val="24"/>
        </w:rPr>
        <w:tab/>
      </w:r>
      <w:r>
        <w:rPr>
          <w:rFonts w:ascii="Arial" w:hAnsi="Arial" w:cs="Arial"/>
          <w:b/>
          <w:sz w:val="24"/>
        </w:rPr>
        <w:t>Correction on the handling of URSP and ANDSP policies</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v15.0.0</w:t>
      </w:r>
      <w:r>
        <w:rPr>
          <w:i/>
        </w:rPr>
        <w:tab/>
        <w:t xml:space="preserve">  CR-0020  Cat: F (Rel-15)</w:t>
      </w:r>
      <w:r>
        <w:rPr>
          <w:i/>
        </w:rPr>
        <w:br/>
      </w:r>
      <w:r>
        <w:rPr>
          <w:i/>
        </w:rPr>
        <w:br/>
      </w:r>
      <w:r>
        <w:rPr>
          <w:i/>
        </w:rPr>
        <w:tab/>
      </w:r>
      <w:r>
        <w:rPr>
          <w:i/>
        </w:rPr>
        <w:tab/>
      </w:r>
      <w:r>
        <w:rPr>
          <w:i/>
        </w:rPr>
        <w:tab/>
      </w:r>
      <w:r>
        <w:rPr>
          <w:i/>
        </w:rPr>
        <w:tab/>
      </w:r>
      <w:r>
        <w:rPr>
          <w:i/>
        </w:rPr>
        <w:tab/>
        <w:t>Source: Huawei</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CP-190170</w:t>
      </w:r>
      <w:r>
        <w:rPr>
          <w:rFonts w:ascii="Arial" w:hAnsi="Arial" w:cs="Arial"/>
          <w:b/>
          <w:color w:val="0000FF"/>
          <w:sz w:val="24"/>
        </w:rPr>
        <w:tab/>
      </w:r>
      <w:r>
        <w:rPr>
          <w:rFonts w:ascii="Arial" w:hAnsi="Arial" w:cs="Arial"/>
          <w:b/>
          <w:sz w:val="24"/>
        </w:rPr>
        <w:t>Enhancements to Configuration Transfer Tunnel over S10 and N26 for EN-DC</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v15.6.0</w:t>
      </w:r>
      <w:r>
        <w:rPr>
          <w:i/>
        </w:rPr>
        <w:tab/>
        <w:t xml:space="preserve">  CR-1940  Cat: F (Rel-15)</w:t>
      </w:r>
      <w:r>
        <w:rPr>
          <w:i/>
        </w:rPr>
        <w:br/>
      </w:r>
      <w:r>
        <w:rPr>
          <w:i/>
        </w:rPr>
        <w:br/>
      </w:r>
      <w:r>
        <w:rPr>
          <w:i/>
        </w:rPr>
        <w:tab/>
      </w:r>
      <w:r>
        <w:rPr>
          <w:i/>
        </w:rPr>
        <w:tab/>
      </w:r>
      <w:r>
        <w:rPr>
          <w:i/>
        </w:rPr>
        <w:tab/>
      </w:r>
      <w:r>
        <w:rPr>
          <w:i/>
        </w:rPr>
        <w:tab/>
      </w:r>
      <w:r>
        <w:rPr>
          <w:i/>
        </w:rPr>
        <w:tab/>
        <w:t>Source: Nokia, Nokia Shanghai Bell, Ericsson</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Enhancements to the Configuration Transfer Tunnel procedure are required to support TNL Address discovery via the S1 interface or via inter-system signalling for EN-DC.</w:t>
      </w:r>
    </w:p>
    <w:p w:rsidR="007E711B" w:rsidRDefault="007E711B" w:rsidP="007E71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CP-190174</w:t>
      </w:r>
      <w:r>
        <w:rPr>
          <w:rFonts w:ascii="Arial" w:hAnsi="Arial" w:cs="Arial"/>
          <w:b/>
          <w:color w:val="0000FF"/>
          <w:sz w:val="24"/>
        </w:rPr>
        <w:tab/>
      </w:r>
      <w:r>
        <w:rPr>
          <w:rFonts w:ascii="Arial" w:hAnsi="Arial" w:cs="Arial"/>
          <w:b/>
          <w:sz w:val="24"/>
        </w:rPr>
        <w:t>Possible criterion for the selection of the requested NSSAI</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CR-0833  rev 4 Cat: F (Rel-15)</w:t>
      </w:r>
      <w:r>
        <w:rPr>
          <w:i/>
        </w:rPr>
        <w:br/>
      </w:r>
      <w:r>
        <w:rPr>
          <w:i/>
        </w:rPr>
        <w:br/>
      </w:r>
      <w:r>
        <w:rPr>
          <w:i/>
        </w:rPr>
        <w:tab/>
      </w:r>
      <w:r>
        <w:rPr>
          <w:i/>
        </w:rPr>
        <w:tab/>
      </w:r>
      <w:r>
        <w:rPr>
          <w:i/>
        </w:rPr>
        <w:tab/>
      </w:r>
      <w:r>
        <w:rPr>
          <w:i/>
        </w:rPr>
        <w:tab/>
      </w:r>
      <w:r>
        <w:rPr>
          <w:i/>
        </w:rPr>
        <w:tab/>
        <w:t>Source: Intel, Samsung R&amp;D Institute UK, InterDigital</w:t>
      </w:r>
    </w:p>
    <w:p w:rsidR="007E711B" w:rsidRDefault="007E711B" w:rsidP="007E711B">
      <w:pPr>
        <w:rPr>
          <w:color w:val="808080"/>
        </w:rPr>
      </w:pPr>
      <w:r>
        <w:rPr>
          <w:color w:val="808080"/>
        </w:rPr>
        <w:t>(Replaces C1-191717)</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This CR is revision of C1 WG meeting postponed CR C1-191717.</w:t>
      </w:r>
    </w:p>
    <w:p w:rsidR="007E711B" w:rsidRDefault="007E711B" w:rsidP="007E711B">
      <w:r>
        <w:t>According to TS 23.501 and TS 24.501, when selecting the requested NSSAI for the registration procedure, the UE can select a subset of the Configured NSSAI for the Serving PLMN or a subset of the Allowed NSSAI or a subset of the union of both NSSAIs. But the specification does not give any criteria on which the UE should base its decision. E.g. it is not clear whether the UE should always try to include as many S-NSSAIs as possible (up to 8).</w:t>
      </w:r>
    </w:p>
    <w:p w:rsidR="007E711B" w:rsidRDefault="007E711B" w:rsidP="007E711B">
      <w:r>
        <w:t>Generally, if the UE attempts to register to network slices which it does not use, this could result in increased resource allocation on the network side and increased power consumption. Therefore, the UE can take into account which applications are currently active or which are likely to be activated (e.g. based on user configuration). The details should be left to implementation, but it is proposed to add a Note that "when selecting the requested NSSAI, the UE can take preferences indicated by the upper layers into account."</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CP-190185</w:t>
      </w:r>
      <w:r>
        <w:rPr>
          <w:rFonts w:ascii="Arial" w:hAnsi="Arial" w:cs="Arial"/>
          <w:b/>
          <w:color w:val="0000FF"/>
          <w:sz w:val="24"/>
        </w:rPr>
        <w:tab/>
      </w:r>
      <w:r>
        <w:rPr>
          <w:rFonts w:ascii="Arial" w:hAnsi="Arial" w:cs="Arial"/>
          <w:b/>
          <w:sz w:val="24"/>
        </w:rPr>
        <w:t>Correction of Location header in Nnwdaf_EventsSubscription OPenAPI</w:t>
      </w:r>
    </w:p>
    <w:p w:rsidR="007E711B" w:rsidRDefault="007E711B" w:rsidP="007E711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v15.2.0</w:t>
      </w:r>
      <w:r>
        <w:rPr>
          <w:i/>
        </w:rPr>
        <w:tab/>
        <w:t xml:space="preserve">  CR-0023  Cat: F (Rel-15)</w:t>
      </w:r>
      <w:r>
        <w:rPr>
          <w:i/>
        </w:rPr>
        <w:br/>
      </w:r>
      <w:r>
        <w:rPr>
          <w:i/>
        </w:rPr>
        <w:br/>
      </w:r>
      <w:r>
        <w:rPr>
          <w:i/>
        </w:rPr>
        <w:tab/>
      </w:r>
      <w:r>
        <w:rPr>
          <w:i/>
        </w:rPr>
        <w:tab/>
      </w:r>
      <w:r>
        <w:rPr>
          <w:i/>
        </w:rPr>
        <w:tab/>
      </w:r>
      <w:r>
        <w:rPr>
          <w:i/>
        </w:rPr>
        <w:tab/>
      </w:r>
      <w:r>
        <w:rPr>
          <w:i/>
        </w:rPr>
        <w:tab/>
        <w:t>Source: Nokia, Nokia Shanghai-Bell</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CP-190213</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CP-190213</w:t>
      </w:r>
      <w:r>
        <w:rPr>
          <w:rFonts w:ascii="Arial" w:hAnsi="Arial" w:cs="Arial"/>
          <w:b/>
          <w:color w:val="0000FF"/>
          <w:sz w:val="24"/>
        </w:rPr>
        <w:tab/>
      </w:r>
      <w:r>
        <w:rPr>
          <w:rFonts w:ascii="Arial" w:hAnsi="Arial" w:cs="Arial"/>
          <w:b/>
          <w:sz w:val="24"/>
        </w:rPr>
        <w:t>Correction of Location header in Nnwdaf_EventsSubscription OPenAPI</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v15.2.0</w:t>
      </w:r>
      <w:r>
        <w:rPr>
          <w:i/>
        </w:rPr>
        <w:tab/>
        <w:t xml:space="preserve">  CR-0023  rev 1 Cat: F (Rel-15)</w:t>
      </w:r>
      <w:r>
        <w:rPr>
          <w:i/>
        </w:rPr>
        <w:br/>
      </w:r>
      <w:r>
        <w:rPr>
          <w:i/>
        </w:rPr>
        <w:br/>
      </w:r>
      <w:r>
        <w:rPr>
          <w:i/>
        </w:rPr>
        <w:tab/>
      </w:r>
      <w:r>
        <w:rPr>
          <w:i/>
        </w:rPr>
        <w:tab/>
      </w:r>
      <w:r>
        <w:rPr>
          <w:i/>
        </w:rPr>
        <w:tab/>
      </w:r>
      <w:r>
        <w:rPr>
          <w:i/>
        </w:rPr>
        <w:tab/>
      </w:r>
      <w:r>
        <w:rPr>
          <w:i/>
        </w:rPr>
        <w:tab/>
        <w:t>Source: Nokia, Nokia Shanghai-Bell, China Mobile, Ericsson</w:t>
      </w:r>
    </w:p>
    <w:p w:rsidR="007E711B" w:rsidRDefault="007E711B" w:rsidP="007E711B">
      <w:pPr>
        <w:rPr>
          <w:color w:val="808080"/>
        </w:rPr>
      </w:pPr>
      <w:r>
        <w:rPr>
          <w:color w:val="808080"/>
        </w:rPr>
        <w:t>(Replaces CP-190185)</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31" w:name="_Toc3890327"/>
      <w:r>
        <w:t>15.5</w:t>
      </w:r>
      <w:r>
        <w:tab/>
        <w:t>IMS impact due to 5GS IP-CAN [IMSo5G]</w:t>
      </w:r>
      <w:bookmarkEnd w:id="31"/>
    </w:p>
    <w:p w:rsidR="007E711B" w:rsidRDefault="007E711B" w:rsidP="007E711B">
      <w:pPr>
        <w:rPr>
          <w:rFonts w:ascii="Arial" w:hAnsi="Arial" w:cs="Arial"/>
          <w:b/>
          <w:sz w:val="24"/>
        </w:rPr>
      </w:pPr>
      <w:r>
        <w:rPr>
          <w:rFonts w:ascii="Arial" w:hAnsi="Arial" w:cs="Arial"/>
          <w:b/>
          <w:color w:val="0000FF"/>
          <w:sz w:val="24"/>
        </w:rPr>
        <w:t>CP-190164</w:t>
      </w:r>
      <w:r>
        <w:rPr>
          <w:rFonts w:ascii="Arial" w:hAnsi="Arial" w:cs="Arial"/>
          <w:b/>
          <w:color w:val="0000FF"/>
          <w:sz w:val="24"/>
        </w:rPr>
        <w:tab/>
      </w:r>
      <w:r>
        <w:rPr>
          <w:rFonts w:ascii="Arial" w:hAnsi="Arial" w:cs="Arial"/>
          <w:b/>
          <w:sz w:val="24"/>
        </w:rPr>
        <w:t>Sh XML schema correction</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29.328 v15.5.0</w:t>
      </w:r>
      <w:r>
        <w:rPr>
          <w:i/>
        </w:rPr>
        <w:tab/>
        <w:t xml:space="preserve">  CR-0623  Cat: F (Rel-15)</w:t>
      </w:r>
      <w:r>
        <w:rPr>
          <w:i/>
        </w:rPr>
        <w:br/>
      </w:r>
      <w:r>
        <w:rPr>
          <w:i/>
        </w:rPr>
        <w:br/>
      </w:r>
      <w:r>
        <w:rPr>
          <w:i/>
        </w:rPr>
        <w:tab/>
      </w:r>
      <w:r>
        <w:rPr>
          <w:i/>
        </w:rPr>
        <w:tab/>
      </w:r>
      <w:r>
        <w:rPr>
          <w:i/>
        </w:rPr>
        <w:tab/>
      </w:r>
      <w:r>
        <w:rPr>
          <w:i/>
        </w:rPr>
        <w:tab/>
      </w:r>
      <w:r>
        <w:rPr>
          <w:i/>
        </w:rPr>
        <w:tab/>
        <w:t>Source: Ericsson LM</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According to TS 23.501 and TS 24.501, when selecting the requested NSSAI for the registration procedure, the UE can select a subset of the Configured NSSAI for the Serving PLMN or a subset of the Allowed NSSAI or a subset of the union of both NSSAIs. But the specification does not give any criteria on which the UE should base its decision. E.g. it is not clear whether the UE should always try to include as many S-NSSAIs as possible (up to 8).</w:t>
      </w:r>
    </w:p>
    <w:p w:rsidR="007E711B" w:rsidRDefault="007E711B" w:rsidP="007E711B">
      <w:r>
        <w:lastRenderedPageBreak/>
        <w:t>Generally, if the UE attempts to register to network slices which it does not use, this could result in increased resource allocation on the network side and increased power consumption. Therefore, the UE can take into account which applications are currently active or which are likely to be activated (e.g. based on user configuration). The details should be left to implementation, but it is proposed to add a Note that "when selecting the requested NSSAI, the UE can take preferences indicated by the upper layers into account."</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CP-190048</w:t>
      </w:r>
      <w:r>
        <w:rPr>
          <w:rFonts w:ascii="Arial" w:hAnsi="Arial" w:cs="Arial"/>
          <w:b/>
          <w:color w:val="0000FF"/>
          <w:sz w:val="24"/>
        </w:rPr>
        <w:tab/>
      </w:r>
      <w:r>
        <w:rPr>
          <w:rFonts w:ascii="Arial" w:hAnsi="Arial" w:cs="Arial"/>
          <w:b/>
          <w:sz w:val="24"/>
        </w:rPr>
        <w:t xml:space="preserve">Correction on IMS impact due to 5GS IP-CAN </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C4-190135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29.328</w:t>
            </w:r>
          </w:p>
        </w:tc>
        <w:tc>
          <w:tcPr>
            <w:tcW w:w="572" w:type="dxa"/>
            <w:shd w:val="clear" w:color="auto" w:fill="auto"/>
          </w:tcPr>
          <w:p w:rsidR="007E711B" w:rsidRPr="00EA7CD4" w:rsidRDefault="007E711B" w:rsidP="007E711B">
            <w:pPr>
              <w:pStyle w:val="TAL"/>
              <w:rPr>
                <w:sz w:val="16"/>
              </w:rPr>
            </w:pPr>
            <w:r w:rsidRPr="00EA7CD4">
              <w:rPr>
                <w:sz w:val="16"/>
              </w:rPr>
              <w:t>0620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NR Cell Global ID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C4-190476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29.328</w:t>
            </w:r>
          </w:p>
        </w:tc>
        <w:tc>
          <w:tcPr>
            <w:tcW w:w="572" w:type="dxa"/>
            <w:shd w:val="clear" w:color="auto" w:fill="auto"/>
          </w:tcPr>
          <w:p w:rsidR="007E711B" w:rsidRPr="00EA7CD4" w:rsidRDefault="007E711B" w:rsidP="007E711B">
            <w:pPr>
              <w:pStyle w:val="TAL"/>
              <w:rPr>
                <w:sz w:val="16"/>
              </w:rPr>
            </w:pPr>
            <w:r w:rsidRPr="00EA7CD4">
              <w:rPr>
                <w:sz w:val="16"/>
              </w:rPr>
              <w:t>0622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Clean up and clarification on transmission of the T-ADS information towards the AS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CP-190093</w:t>
      </w:r>
      <w:r>
        <w:rPr>
          <w:rFonts w:ascii="Arial" w:hAnsi="Arial" w:cs="Arial"/>
          <w:b/>
          <w:color w:val="0000FF"/>
          <w:sz w:val="24"/>
        </w:rPr>
        <w:tab/>
      </w:r>
      <w:r>
        <w:rPr>
          <w:rFonts w:ascii="Arial" w:hAnsi="Arial" w:cs="Arial"/>
          <w:b/>
          <w:sz w:val="24"/>
        </w:rPr>
        <w:t>CR pack on 5GS_Ph1-IMSo5G</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9"/>
        <w:gridCol w:w="572"/>
        <w:gridCol w:w="563"/>
        <w:gridCol w:w="562"/>
        <w:gridCol w:w="510"/>
        <w:gridCol w:w="661"/>
        <w:gridCol w:w="2522"/>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C1-190372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6285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Unsuccesful resource reservation in Annex U</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C1-190373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6286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Unsuccesful resource reservation in Annex U</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C1-190374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6293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T3517 expiry after ESFB attempt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C1-190375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6294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T3517 expiry after ESFB attempt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C1-191467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Addition of 5GS IP-CAN as "phone-context" tel URI parameter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C1-191468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Addition of 5GS IP-CAN as "phone-context" tel URI parameter</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CP-190118</w:t>
      </w:r>
      <w:r>
        <w:rPr>
          <w:rFonts w:ascii="Arial" w:hAnsi="Arial" w:cs="Arial"/>
          <w:b/>
          <w:color w:val="0000FF"/>
          <w:sz w:val="24"/>
        </w:rPr>
        <w:tab/>
      </w:r>
      <w:r>
        <w:rPr>
          <w:rFonts w:ascii="Arial" w:hAnsi="Arial" w:cs="Arial"/>
          <w:b/>
          <w:sz w:val="24"/>
        </w:rPr>
        <w:t>CR pack on 5GS_Ph1-IMSo5G</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13"/>
        <w:gridCol w:w="1111"/>
        <w:gridCol w:w="572"/>
        <w:gridCol w:w="563"/>
        <w:gridCol w:w="562"/>
        <w:gridCol w:w="510"/>
        <w:gridCol w:w="661"/>
        <w:gridCol w:w="2515"/>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29.214</w:t>
            </w:r>
          </w:p>
        </w:tc>
        <w:tc>
          <w:tcPr>
            <w:tcW w:w="572" w:type="dxa"/>
            <w:shd w:val="clear" w:color="auto" w:fill="auto"/>
          </w:tcPr>
          <w:p w:rsidR="007E711B" w:rsidRPr="00EA7CD4" w:rsidRDefault="007E711B" w:rsidP="007E711B">
            <w:pPr>
              <w:pStyle w:val="TAL"/>
              <w:rPr>
                <w:sz w:val="16"/>
              </w:rPr>
            </w:pPr>
            <w:r w:rsidRPr="00EA7CD4">
              <w:rPr>
                <w:sz w:val="16"/>
              </w:rPr>
              <w:t>1623</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The mapping of Access-Type with IP-CAN-Type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32" w:name="_Toc3890328"/>
      <w:r>
        <w:lastRenderedPageBreak/>
        <w:t>15.6</w:t>
      </w:r>
      <w:r>
        <w:tab/>
        <w:t>EPC enhancements to support 5G New Radio via Dual Connectivity [EDCE5-CT]</w:t>
      </w:r>
      <w:bookmarkEnd w:id="32"/>
    </w:p>
    <w:p w:rsidR="007E711B" w:rsidRDefault="007E711B" w:rsidP="007E711B">
      <w:pPr>
        <w:rPr>
          <w:rFonts w:ascii="Arial" w:hAnsi="Arial" w:cs="Arial"/>
          <w:b/>
          <w:sz w:val="24"/>
        </w:rPr>
      </w:pPr>
      <w:r>
        <w:rPr>
          <w:rFonts w:ascii="Arial" w:hAnsi="Arial" w:cs="Arial"/>
          <w:b/>
          <w:color w:val="0000FF"/>
          <w:sz w:val="24"/>
        </w:rPr>
        <w:t>CP-190120</w:t>
      </w:r>
      <w:r>
        <w:rPr>
          <w:rFonts w:ascii="Arial" w:hAnsi="Arial" w:cs="Arial"/>
          <w:b/>
          <w:color w:val="0000FF"/>
          <w:sz w:val="24"/>
        </w:rPr>
        <w:tab/>
      </w:r>
      <w:r>
        <w:rPr>
          <w:rFonts w:ascii="Arial" w:hAnsi="Arial" w:cs="Arial"/>
          <w:b/>
          <w:sz w:val="24"/>
        </w:rPr>
        <w:t>CR pack on EDCE5-CT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C3-190358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29.212</w:t>
            </w:r>
          </w:p>
        </w:tc>
        <w:tc>
          <w:tcPr>
            <w:tcW w:w="572" w:type="dxa"/>
            <w:shd w:val="clear" w:color="auto" w:fill="auto"/>
          </w:tcPr>
          <w:p w:rsidR="007E711B" w:rsidRPr="00EA7CD4" w:rsidRDefault="007E711B" w:rsidP="007E711B">
            <w:pPr>
              <w:pStyle w:val="TAL"/>
              <w:rPr>
                <w:sz w:val="16"/>
              </w:rPr>
            </w:pPr>
            <w:r w:rsidRPr="00EA7CD4">
              <w:rPr>
                <w:sz w:val="16"/>
              </w:rPr>
              <w:t>1676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 of Extended-Max-Requested-BW-DL parameter name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33" w:name="_Toc3890329"/>
      <w:r>
        <w:t>15.7</w:t>
      </w:r>
      <w:r>
        <w:tab/>
        <w:t>IMS Stage-3 IETF Protocol Alignment [IMSProtoc9]</w:t>
      </w:r>
      <w:bookmarkEnd w:id="33"/>
    </w:p>
    <w:p w:rsidR="007E711B" w:rsidRDefault="007E711B" w:rsidP="007E711B">
      <w:pPr>
        <w:pStyle w:val="Heading3"/>
      </w:pPr>
      <w:bookmarkStart w:id="34" w:name="_Toc3890330"/>
      <w:r>
        <w:t>15.8</w:t>
      </w:r>
      <w:r>
        <w:tab/>
        <w:t>Enhanced Calling Name Service [eCNAM-CT ]</w:t>
      </w:r>
      <w:bookmarkEnd w:id="34"/>
    </w:p>
    <w:p w:rsidR="007E711B" w:rsidRDefault="007E711B" w:rsidP="007E711B">
      <w:pPr>
        <w:pStyle w:val="Heading3"/>
      </w:pPr>
      <w:bookmarkStart w:id="35" w:name="_Toc3890331"/>
      <w:r>
        <w:t>15.9</w:t>
      </w:r>
      <w:r>
        <w:tab/>
        <w:t>Complementary Features for voice services over WLAN [VoWLAN-CT]</w:t>
      </w:r>
      <w:bookmarkEnd w:id="35"/>
    </w:p>
    <w:p w:rsidR="007E711B" w:rsidRDefault="007E711B" w:rsidP="007E711B">
      <w:pPr>
        <w:pStyle w:val="Heading3"/>
      </w:pPr>
      <w:bookmarkStart w:id="36" w:name="_Toc3890332"/>
      <w:r>
        <w:t>15.10</w:t>
      </w:r>
      <w:r>
        <w:tab/>
        <w:t>Inclusion of WLAN direct discovery technologies as an alternative for ProSe direct discovery [ProSe_WLAN_DD_Stage3 ]</w:t>
      </w:r>
      <w:bookmarkEnd w:id="36"/>
    </w:p>
    <w:p w:rsidR="007E711B" w:rsidRDefault="007E711B" w:rsidP="007E711B">
      <w:pPr>
        <w:pStyle w:val="Heading3"/>
      </w:pPr>
      <w:bookmarkStart w:id="37" w:name="_Toc3890333"/>
      <w:r>
        <w:t>15.11</w:t>
      </w:r>
      <w:r>
        <w:tab/>
        <w:t>3GPP PS data off function – Phase 2 [PS_DATA_OFF2-CT]</w:t>
      </w:r>
      <w:bookmarkEnd w:id="37"/>
    </w:p>
    <w:p w:rsidR="007E711B" w:rsidRDefault="007E711B" w:rsidP="007E711B">
      <w:pPr>
        <w:pStyle w:val="Heading3"/>
      </w:pPr>
      <w:bookmarkStart w:id="38" w:name="_Toc3890334"/>
      <w:r>
        <w:t>15.12</w:t>
      </w:r>
      <w:r>
        <w:tab/>
        <w:t>Northbound APIs for SCEF – SCS/AS Interworking [NAPS-CT]</w:t>
      </w:r>
      <w:bookmarkEnd w:id="38"/>
    </w:p>
    <w:p w:rsidR="007E711B" w:rsidRDefault="007E711B" w:rsidP="007E711B">
      <w:pPr>
        <w:rPr>
          <w:rFonts w:ascii="Arial" w:hAnsi="Arial" w:cs="Arial"/>
          <w:b/>
          <w:sz w:val="24"/>
        </w:rPr>
      </w:pPr>
      <w:r>
        <w:rPr>
          <w:rFonts w:ascii="Arial" w:hAnsi="Arial" w:cs="Arial"/>
          <w:b/>
          <w:color w:val="0000FF"/>
          <w:sz w:val="24"/>
        </w:rPr>
        <w:t>CP-190125</w:t>
      </w:r>
      <w:r>
        <w:rPr>
          <w:rFonts w:ascii="Arial" w:hAnsi="Arial" w:cs="Arial"/>
          <w:b/>
          <w:color w:val="0000FF"/>
          <w:sz w:val="24"/>
        </w:rPr>
        <w:tab/>
      </w:r>
      <w:r>
        <w:rPr>
          <w:rFonts w:ascii="Arial" w:hAnsi="Arial" w:cs="Arial"/>
          <w:b/>
          <w:sz w:val="24"/>
        </w:rPr>
        <w:t>CR pack on NAPS-CT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999"/>
        <w:gridCol w:w="1008"/>
        <w:gridCol w:w="1095"/>
        <w:gridCol w:w="572"/>
        <w:gridCol w:w="560"/>
        <w:gridCol w:w="559"/>
        <w:gridCol w:w="510"/>
        <w:gridCol w:w="661"/>
        <w:gridCol w:w="2566"/>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C3-190107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0139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Remove SHORT_DELAY_STORED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C3-190108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Remove SHORT_DELAY_STORED</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0145</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on MacAddr48 data type reference in the OpenAPI file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C3-190319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Correction on MacAddr48 data type reference in the OpenAPI file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C3-190371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API version number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0141</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Renew TMGI expiration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0142</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Renew TMGI expiration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C3-190465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0143</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Feature negotiation conditions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C3-190466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Feature negotiation conditions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39" w:name="_Toc3890335"/>
      <w:r>
        <w:t>15.13</w:t>
      </w:r>
      <w:r>
        <w:tab/>
        <w:t>SAE Protocol Development [SAES6, SAES6-CSFB, SAES6-non3GPP]</w:t>
      </w:r>
      <w:bookmarkEnd w:id="39"/>
    </w:p>
    <w:p w:rsidR="007E711B" w:rsidRDefault="007E711B" w:rsidP="007E711B">
      <w:pPr>
        <w:rPr>
          <w:rFonts w:ascii="Arial" w:hAnsi="Arial" w:cs="Arial"/>
          <w:b/>
          <w:sz w:val="24"/>
        </w:rPr>
      </w:pPr>
      <w:r>
        <w:rPr>
          <w:rFonts w:ascii="Arial" w:hAnsi="Arial" w:cs="Arial"/>
          <w:b/>
          <w:color w:val="0000FF"/>
          <w:sz w:val="24"/>
        </w:rPr>
        <w:t>CP-190099</w:t>
      </w:r>
      <w:r>
        <w:rPr>
          <w:rFonts w:ascii="Arial" w:hAnsi="Arial" w:cs="Arial"/>
          <w:b/>
          <w:color w:val="0000FF"/>
          <w:sz w:val="24"/>
        </w:rPr>
        <w:tab/>
      </w:r>
      <w:r>
        <w:rPr>
          <w:rFonts w:ascii="Arial" w:hAnsi="Arial" w:cs="Arial"/>
          <w:b/>
          <w:sz w:val="24"/>
        </w:rPr>
        <w:t>CR pack on SAES6</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C1-190560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3146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Starting time of Serving PLMN rate control at the MME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3159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Handling when the UE indicated security capabilities are invalid or unacceptable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40" w:name="_Toc3890336"/>
      <w:r>
        <w:t>15.14</w:t>
      </w:r>
      <w:r>
        <w:tab/>
        <w:t>Unlicensed spectrum offloading system enhancements [USOS-CT]</w:t>
      </w:r>
      <w:bookmarkEnd w:id="40"/>
    </w:p>
    <w:p w:rsidR="007E711B" w:rsidRDefault="007E711B" w:rsidP="007E711B">
      <w:pPr>
        <w:pStyle w:val="Heading3"/>
      </w:pPr>
      <w:bookmarkStart w:id="41" w:name="_Toc3890337"/>
      <w:r>
        <w:t>15.15</w:t>
      </w:r>
      <w:r>
        <w:tab/>
        <w:t>Void</w:t>
      </w:r>
      <w:bookmarkEnd w:id="41"/>
    </w:p>
    <w:p w:rsidR="007E711B" w:rsidRDefault="007E711B" w:rsidP="007E711B">
      <w:pPr>
        <w:pStyle w:val="Heading3"/>
      </w:pPr>
      <w:bookmarkStart w:id="42" w:name="_Toc3890338"/>
      <w:r>
        <w:t>15.16</w:t>
      </w:r>
      <w:r>
        <w:tab/>
        <w:t>Protocol enhancements for Mission Critical Services [MCProtoc15]</w:t>
      </w:r>
      <w:bookmarkEnd w:id="42"/>
    </w:p>
    <w:p w:rsidR="007E711B" w:rsidRDefault="007E711B" w:rsidP="007E711B">
      <w:pPr>
        <w:rPr>
          <w:rFonts w:ascii="Arial" w:hAnsi="Arial" w:cs="Arial"/>
          <w:b/>
          <w:sz w:val="24"/>
        </w:rPr>
      </w:pPr>
      <w:r>
        <w:rPr>
          <w:rFonts w:ascii="Arial" w:hAnsi="Arial" w:cs="Arial"/>
          <w:b/>
          <w:color w:val="0000FF"/>
          <w:sz w:val="24"/>
        </w:rPr>
        <w:t>CP-190097</w:t>
      </w:r>
      <w:r>
        <w:rPr>
          <w:rFonts w:ascii="Arial" w:hAnsi="Arial" w:cs="Arial"/>
          <w:b/>
          <w:color w:val="0000FF"/>
          <w:sz w:val="24"/>
        </w:rPr>
        <w:tab/>
      </w:r>
      <w:r>
        <w:rPr>
          <w:rFonts w:ascii="Arial" w:hAnsi="Arial" w:cs="Arial"/>
          <w:b/>
          <w:sz w:val="24"/>
        </w:rPr>
        <w:t>CR pack on MCProtoc15</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24.481</w:t>
            </w:r>
          </w:p>
        </w:tc>
        <w:tc>
          <w:tcPr>
            <w:tcW w:w="572" w:type="dxa"/>
            <w:shd w:val="clear" w:color="auto" w:fill="auto"/>
          </w:tcPr>
          <w:p w:rsidR="007E711B" w:rsidRPr="00EA7CD4" w:rsidRDefault="007E711B" w:rsidP="007E711B">
            <w:pPr>
              <w:pStyle w:val="TAL"/>
              <w:rPr>
                <w:sz w:val="16"/>
              </w:rPr>
            </w:pPr>
            <w:r w:rsidRPr="00EA7CD4">
              <w:rPr>
                <w:sz w:val="16"/>
              </w:rPr>
              <w:t>0037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Correction for Group ID usage in group creation</w:t>
            </w:r>
          </w:p>
        </w:tc>
      </w:tr>
    </w:tbl>
    <w:p w:rsidR="007E711B" w:rsidRDefault="007E711B" w:rsidP="007E711B"/>
    <w:p w:rsidR="007E711B" w:rsidRDefault="007E711B" w:rsidP="007E71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43" w:name="_Toc3890339"/>
      <w:r>
        <w:t>15.17</w:t>
      </w:r>
      <w:r>
        <w:tab/>
        <w:t>Enhancements for Mission Critical Push-to-Talk CT aspects [enhMCPTT-CT]</w:t>
      </w:r>
      <w:bookmarkEnd w:id="43"/>
    </w:p>
    <w:p w:rsidR="007E711B" w:rsidRDefault="007E711B" w:rsidP="007E711B">
      <w:pPr>
        <w:rPr>
          <w:rFonts w:ascii="Arial" w:hAnsi="Arial" w:cs="Arial"/>
          <w:b/>
          <w:sz w:val="24"/>
        </w:rPr>
      </w:pPr>
      <w:r>
        <w:rPr>
          <w:rFonts w:ascii="Arial" w:hAnsi="Arial" w:cs="Arial"/>
          <w:b/>
          <w:color w:val="0000FF"/>
          <w:sz w:val="24"/>
        </w:rPr>
        <w:t>CP-190096</w:t>
      </w:r>
      <w:r>
        <w:rPr>
          <w:rFonts w:ascii="Arial" w:hAnsi="Arial" w:cs="Arial"/>
          <w:b/>
          <w:color w:val="0000FF"/>
          <w:sz w:val="24"/>
        </w:rPr>
        <w:tab/>
      </w:r>
      <w:r>
        <w:rPr>
          <w:rFonts w:ascii="Arial" w:hAnsi="Arial" w:cs="Arial"/>
          <w:b/>
          <w:sz w:val="24"/>
        </w:rPr>
        <w:t>CR pack on enhMCPTT-CT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3"/>
        <w:gridCol w:w="1110"/>
        <w:gridCol w:w="572"/>
        <w:gridCol w:w="563"/>
        <w:gridCol w:w="562"/>
        <w:gridCol w:w="510"/>
        <w:gridCol w:w="661"/>
        <w:gridCol w:w="2520"/>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C1-191434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24.379</w:t>
            </w:r>
          </w:p>
        </w:tc>
        <w:tc>
          <w:tcPr>
            <w:tcW w:w="572" w:type="dxa"/>
            <w:shd w:val="clear" w:color="auto" w:fill="auto"/>
          </w:tcPr>
          <w:p w:rsidR="007E711B" w:rsidRPr="00EA7CD4" w:rsidRDefault="007E711B" w:rsidP="007E711B">
            <w:pPr>
              <w:pStyle w:val="TAL"/>
              <w:rPr>
                <w:sz w:val="16"/>
              </w:rPr>
            </w:pPr>
            <w:r w:rsidRPr="00EA7CD4">
              <w:rPr>
                <w:sz w:val="16"/>
              </w:rPr>
              <w:t>0469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MCPTT Emergency location triggering criteria</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44" w:name="_Toc3890340"/>
      <w:r>
        <w:t>15.18</w:t>
      </w:r>
      <w:r>
        <w:tab/>
        <w:t>Enhancements for Mission Critical Data CT aspects [eMCData-CT]</w:t>
      </w:r>
      <w:bookmarkEnd w:id="44"/>
    </w:p>
    <w:p w:rsidR="007E711B" w:rsidRDefault="007E711B" w:rsidP="007E711B">
      <w:pPr>
        <w:rPr>
          <w:rFonts w:ascii="Arial" w:hAnsi="Arial" w:cs="Arial"/>
          <w:b/>
          <w:sz w:val="24"/>
        </w:rPr>
      </w:pPr>
      <w:r>
        <w:rPr>
          <w:rFonts w:ascii="Arial" w:hAnsi="Arial" w:cs="Arial"/>
          <w:b/>
          <w:color w:val="0000FF"/>
          <w:sz w:val="24"/>
        </w:rPr>
        <w:t>CP-190094</w:t>
      </w:r>
      <w:r>
        <w:rPr>
          <w:rFonts w:ascii="Arial" w:hAnsi="Arial" w:cs="Arial"/>
          <w:b/>
          <w:color w:val="0000FF"/>
          <w:sz w:val="24"/>
        </w:rPr>
        <w:tab/>
      </w:r>
      <w:r>
        <w:rPr>
          <w:rFonts w:ascii="Arial" w:hAnsi="Arial" w:cs="Arial"/>
          <w:b/>
          <w:sz w:val="24"/>
        </w:rPr>
        <w:t>CR pack on eMCData-CT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C1-191415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24.282</w:t>
            </w:r>
          </w:p>
        </w:tc>
        <w:tc>
          <w:tcPr>
            <w:tcW w:w="572" w:type="dxa"/>
            <w:shd w:val="clear" w:color="auto" w:fill="auto"/>
          </w:tcPr>
          <w:p w:rsidR="007E711B" w:rsidRPr="00EA7CD4" w:rsidRDefault="007E711B" w:rsidP="007E711B">
            <w:pPr>
              <w:pStyle w:val="TAL"/>
              <w:rPr>
                <w:sz w:val="16"/>
              </w:rPr>
            </w:pPr>
            <w:r w:rsidRPr="00EA7CD4">
              <w:rPr>
                <w:sz w:val="16"/>
              </w:rPr>
              <w:t>0063</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Clarification of encoding of MCData signalling content and MCData payload content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24.481</w:t>
            </w:r>
          </w:p>
        </w:tc>
        <w:tc>
          <w:tcPr>
            <w:tcW w:w="572" w:type="dxa"/>
            <w:shd w:val="clear" w:color="auto" w:fill="auto"/>
          </w:tcPr>
          <w:p w:rsidR="007E711B" w:rsidRPr="00EA7CD4" w:rsidRDefault="007E711B" w:rsidP="007E711B">
            <w:pPr>
              <w:pStyle w:val="TAL"/>
              <w:rPr>
                <w:sz w:val="16"/>
              </w:rPr>
            </w:pPr>
            <w:r w:rsidRPr="00EA7CD4">
              <w:rPr>
                <w:sz w:val="16"/>
              </w:rPr>
              <w:t>0035</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Update of XML to include information string in the Enhanced Status message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45" w:name="_Toc3890341"/>
      <w:r>
        <w:t>15.19</w:t>
      </w:r>
      <w:r>
        <w:tab/>
        <w:t>Enhancements to Mission Critical Video – CT aspects [eMCVideo-CT]</w:t>
      </w:r>
      <w:bookmarkEnd w:id="45"/>
    </w:p>
    <w:p w:rsidR="007E711B" w:rsidRDefault="007E711B" w:rsidP="007E711B">
      <w:pPr>
        <w:rPr>
          <w:rFonts w:ascii="Arial" w:hAnsi="Arial" w:cs="Arial"/>
          <w:b/>
          <w:sz w:val="24"/>
        </w:rPr>
      </w:pPr>
      <w:r>
        <w:rPr>
          <w:rFonts w:ascii="Arial" w:hAnsi="Arial" w:cs="Arial"/>
          <w:b/>
          <w:color w:val="0000FF"/>
          <w:sz w:val="24"/>
        </w:rPr>
        <w:t>CP-190095</w:t>
      </w:r>
      <w:r>
        <w:rPr>
          <w:rFonts w:ascii="Arial" w:hAnsi="Arial" w:cs="Arial"/>
          <w:b/>
          <w:color w:val="0000FF"/>
          <w:sz w:val="24"/>
        </w:rPr>
        <w:tab/>
      </w:r>
      <w:r>
        <w:rPr>
          <w:rFonts w:ascii="Arial" w:hAnsi="Arial" w:cs="Arial"/>
          <w:b/>
          <w:sz w:val="24"/>
        </w:rPr>
        <w:t>CR pack on eMCVideo-CT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C1-190047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0064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Completed IANA registration for MCVideo MBMS info</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C1-191428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0069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Implicit transmission request when joining an MCVideo chat group</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C1-191429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24.281</w:t>
            </w:r>
          </w:p>
        </w:tc>
        <w:tc>
          <w:tcPr>
            <w:tcW w:w="572" w:type="dxa"/>
            <w:shd w:val="clear" w:color="auto" w:fill="auto"/>
          </w:tcPr>
          <w:p w:rsidR="007E711B" w:rsidRPr="00EA7CD4" w:rsidRDefault="007E711B" w:rsidP="007E711B">
            <w:pPr>
              <w:pStyle w:val="TAL"/>
              <w:rPr>
                <w:sz w:val="16"/>
              </w:rPr>
            </w:pPr>
            <w:r w:rsidRPr="00EA7CD4">
              <w:rPr>
                <w:sz w:val="16"/>
              </w:rPr>
              <w:t>0070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MCVideo Emergency location triggering criteria</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46" w:name="_Toc3890342"/>
      <w:r>
        <w:lastRenderedPageBreak/>
        <w:t>15.20</w:t>
      </w:r>
      <w:r>
        <w:tab/>
        <w:t>AT Commands for CIoT-Ext [AT_CIoT-EXT ]</w:t>
      </w:r>
      <w:bookmarkEnd w:id="46"/>
    </w:p>
    <w:p w:rsidR="007E711B" w:rsidRDefault="007E711B" w:rsidP="007E711B">
      <w:pPr>
        <w:pStyle w:val="Heading3"/>
      </w:pPr>
      <w:bookmarkStart w:id="47" w:name="_Toc3890343"/>
      <w:r>
        <w:t>15.21</w:t>
      </w:r>
      <w:r>
        <w:tab/>
        <w:t>CT aspects on enhanced VoLTE performance [eVoLP-CT]</w:t>
      </w:r>
      <w:bookmarkEnd w:id="47"/>
    </w:p>
    <w:p w:rsidR="007E711B" w:rsidRDefault="007E711B" w:rsidP="007E711B">
      <w:pPr>
        <w:pStyle w:val="Heading3"/>
      </w:pPr>
      <w:bookmarkStart w:id="48" w:name="_Toc3890344"/>
      <w:r>
        <w:t>15.22</w:t>
      </w:r>
      <w:r>
        <w:tab/>
        <w:t>Policy and Charging for Volume Based Charging [PC_VBC]</w:t>
      </w:r>
      <w:bookmarkEnd w:id="48"/>
    </w:p>
    <w:p w:rsidR="007E711B" w:rsidRDefault="007E711B" w:rsidP="007E711B">
      <w:pPr>
        <w:pStyle w:val="Heading3"/>
      </w:pPr>
      <w:bookmarkStart w:id="49" w:name="_Toc3890345"/>
      <w:r>
        <w:t>15.23</w:t>
      </w:r>
      <w:r>
        <w:tab/>
        <w:t>SRVCC for terminating call in pre-alerting phase [bSRVCC_MT]</w:t>
      </w:r>
      <w:bookmarkEnd w:id="49"/>
    </w:p>
    <w:p w:rsidR="007E711B" w:rsidRDefault="007E711B" w:rsidP="007E711B">
      <w:pPr>
        <w:pStyle w:val="Heading3"/>
      </w:pPr>
      <w:bookmarkStart w:id="50" w:name="_Toc3890346"/>
      <w:r>
        <w:t>15.24</w:t>
      </w:r>
      <w:r>
        <w:tab/>
        <w:t>Enhancements to Call spoofing functionality [eSPECTRE]</w:t>
      </w:r>
      <w:bookmarkEnd w:id="50"/>
    </w:p>
    <w:p w:rsidR="007E711B" w:rsidRDefault="007E711B" w:rsidP="007E711B">
      <w:pPr>
        <w:pStyle w:val="Heading3"/>
      </w:pPr>
      <w:bookmarkStart w:id="51" w:name="_Toc3890347"/>
      <w:r>
        <w:t>15.25</w:t>
      </w:r>
      <w:r>
        <w:tab/>
        <w:t>Mobile Communication System for Railways [MONASTERY]</w:t>
      </w:r>
      <w:bookmarkEnd w:id="51"/>
    </w:p>
    <w:p w:rsidR="007E711B" w:rsidRDefault="007E711B" w:rsidP="007E711B">
      <w:pPr>
        <w:rPr>
          <w:rFonts w:ascii="Arial" w:hAnsi="Arial" w:cs="Arial"/>
          <w:b/>
          <w:sz w:val="24"/>
        </w:rPr>
      </w:pPr>
      <w:r>
        <w:rPr>
          <w:rFonts w:ascii="Arial" w:hAnsi="Arial" w:cs="Arial"/>
          <w:b/>
          <w:color w:val="0000FF"/>
          <w:sz w:val="24"/>
        </w:rPr>
        <w:t>CP-190098</w:t>
      </w:r>
      <w:r>
        <w:rPr>
          <w:rFonts w:ascii="Arial" w:hAnsi="Arial" w:cs="Arial"/>
          <w:b/>
          <w:color w:val="0000FF"/>
          <w:sz w:val="24"/>
        </w:rPr>
        <w:tab/>
      </w:r>
      <w:r>
        <w:rPr>
          <w:rFonts w:ascii="Arial" w:hAnsi="Arial" w:cs="Arial"/>
          <w:b/>
          <w:sz w:val="24"/>
        </w:rPr>
        <w:t>CR pack on MONASTERY</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006"/>
        <w:gridCol w:w="1012"/>
        <w:gridCol w:w="1107"/>
        <w:gridCol w:w="572"/>
        <w:gridCol w:w="562"/>
        <w:gridCol w:w="561"/>
        <w:gridCol w:w="510"/>
        <w:gridCol w:w="661"/>
        <w:gridCol w:w="2530"/>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C1-190441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24.380</w:t>
            </w:r>
          </w:p>
        </w:tc>
        <w:tc>
          <w:tcPr>
            <w:tcW w:w="572" w:type="dxa"/>
            <w:shd w:val="clear" w:color="auto" w:fill="auto"/>
          </w:tcPr>
          <w:p w:rsidR="007E711B" w:rsidRPr="00EA7CD4" w:rsidRDefault="007E711B" w:rsidP="007E711B">
            <w:pPr>
              <w:pStyle w:val="TAL"/>
              <w:rPr>
                <w:sz w:val="16"/>
              </w:rPr>
            </w:pPr>
            <w:r w:rsidRPr="00EA7CD4">
              <w:rPr>
                <w:sz w:val="16"/>
              </w:rPr>
              <w:t>0218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EN on imminent peril/emergency for multi-talker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C1-190442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24.380</w:t>
            </w:r>
          </w:p>
        </w:tc>
        <w:tc>
          <w:tcPr>
            <w:tcW w:w="572" w:type="dxa"/>
            <w:shd w:val="clear" w:color="auto" w:fill="auto"/>
          </w:tcPr>
          <w:p w:rsidR="007E711B" w:rsidRPr="00EA7CD4" w:rsidRDefault="007E711B" w:rsidP="007E711B">
            <w:pPr>
              <w:pStyle w:val="TAL"/>
              <w:rPr>
                <w:sz w:val="16"/>
              </w:rPr>
            </w:pPr>
            <w:r w:rsidRPr="00EA7CD4">
              <w:rPr>
                <w:sz w:val="16"/>
              </w:rPr>
              <w:t>0219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EN on imminent peril/emergency for multi-talker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C1-191165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24.380</w:t>
            </w:r>
          </w:p>
        </w:tc>
        <w:tc>
          <w:tcPr>
            <w:tcW w:w="572" w:type="dxa"/>
            <w:shd w:val="clear" w:color="auto" w:fill="auto"/>
          </w:tcPr>
          <w:p w:rsidR="007E711B" w:rsidRPr="00EA7CD4" w:rsidRDefault="007E711B" w:rsidP="007E711B">
            <w:pPr>
              <w:pStyle w:val="TAL"/>
              <w:rPr>
                <w:sz w:val="16"/>
              </w:rPr>
            </w:pPr>
            <w:r w:rsidRPr="00EA7CD4">
              <w:rPr>
                <w:sz w:val="16"/>
              </w:rPr>
              <w:t>0222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A</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EN on Floor Request multi talker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C1-191435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24.380</w:t>
            </w:r>
          </w:p>
        </w:tc>
        <w:tc>
          <w:tcPr>
            <w:tcW w:w="572" w:type="dxa"/>
            <w:shd w:val="clear" w:color="auto" w:fill="auto"/>
          </w:tcPr>
          <w:p w:rsidR="007E711B" w:rsidRPr="00EA7CD4" w:rsidRDefault="007E711B" w:rsidP="007E711B">
            <w:pPr>
              <w:pStyle w:val="TAL"/>
              <w:rPr>
                <w:sz w:val="16"/>
              </w:rPr>
            </w:pPr>
            <w:r w:rsidRPr="00EA7CD4">
              <w:rPr>
                <w:sz w:val="16"/>
              </w:rPr>
              <w:t>0221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EN on Floor Request multi talker</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52" w:name="_Toc3890348"/>
      <w:r>
        <w:t>15.26</w:t>
      </w:r>
      <w:r>
        <w:tab/>
        <w:t>Increasing the number of EPS bearers [INOBEAR-CT]</w:t>
      </w:r>
      <w:bookmarkEnd w:id="52"/>
    </w:p>
    <w:p w:rsidR="007E711B" w:rsidRDefault="007E711B" w:rsidP="007E711B">
      <w:pPr>
        <w:pStyle w:val="Heading3"/>
      </w:pPr>
      <w:bookmarkStart w:id="53" w:name="_Toc3890349"/>
      <w:r>
        <w:t>15.27</w:t>
      </w:r>
      <w:r>
        <w:tab/>
        <w:t>Common API Framework for 3GPP Northbound APIs [CAPIF-CT]</w:t>
      </w:r>
      <w:bookmarkEnd w:id="53"/>
    </w:p>
    <w:p w:rsidR="007E711B" w:rsidRDefault="007E711B" w:rsidP="007E711B">
      <w:pPr>
        <w:rPr>
          <w:rFonts w:ascii="Arial" w:hAnsi="Arial" w:cs="Arial"/>
          <w:b/>
          <w:sz w:val="24"/>
        </w:rPr>
      </w:pPr>
      <w:r>
        <w:rPr>
          <w:rFonts w:ascii="Arial" w:hAnsi="Arial" w:cs="Arial"/>
          <w:b/>
          <w:color w:val="0000FF"/>
          <w:sz w:val="24"/>
        </w:rPr>
        <w:t>CP-190119</w:t>
      </w:r>
      <w:r>
        <w:rPr>
          <w:rFonts w:ascii="Arial" w:hAnsi="Arial" w:cs="Arial"/>
          <w:b/>
          <w:color w:val="0000FF"/>
          <w:sz w:val="24"/>
        </w:rPr>
        <w:tab/>
      </w:r>
      <w:r>
        <w:rPr>
          <w:rFonts w:ascii="Arial" w:hAnsi="Arial" w:cs="Arial"/>
          <w:b/>
          <w:sz w:val="24"/>
        </w:rPr>
        <w:t>CR pack on CAPIF-CT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C3-190310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29.222</w:t>
            </w:r>
          </w:p>
        </w:tc>
        <w:tc>
          <w:tcPr>
            <w:tcW w:w="572" w:type="dxa"/>
            <w:shd w:val="clear" w:color="auto" w:fill="auto"/>
          </w:tcPr>
          <w:p w:rsidR="007E711B" w:rsidRPr="00EA7CD4" w:rsidRDefault="007E711B" w:rsidP="007E711B">
            <w:pPr>
              <w:pStyle w:val="TAL"/>
              <w:rPr>
                <w:sz w:val="16"/>
              </w:rPr>
            </w:pPr>
            <w:r w:rsidRPr="00EA7CD4">
              <w:rPr>
                <w:sz w:val="16"/>
              </w:rPr>
              <w:t>0083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GET description for retrieving service API information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C3-190311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29.222</w:t>
            </w:r>
          </w:p>
        </w:tc>
        <w:tc>
          <w:tcPr>
            <w:tcW w:w="572" w:type="dxa"/>
            <w:shd w:val="clear" w:color="auto" w:fill="auto"/>
          </w:tcPr>
          <w:p w:rsidR="007E711B" w:rsidRPr="00EA7CD4" w:rsidRDefault="007E711B" w:rsidP="007E711B">
            <w:pPr>
              <w:pStyle w:val="TAL"/>
              <w:rPr>
                <w:sz w:val="16"/>
              </w:rPr>
            </w:pPr>
            <w:r w:rsidRPr="00EA7CD4">
              <w:rPr>
                <w:sz w:val="16"/>
              </w:rPr>
              <w:t>0084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PUT message for updating service APIs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29.222</w:t>
            </w:r>
          </w:p>
        </w:tc>
        <w:tc>
          <w:tcPr>
            <w:tcW w:w="572" w:type="dxa"/>
            <w:shd w:val="clear" w:color="auto" w:fill="auto"/>
          </w:tcPr>
          <w:p w:rsidR="007E711B" w:rsidRPr="00EA7CD4" w:rsidRDefault="007E711B" w:rsidP="007E711B">
            <w:pPr>
              <w:pStyle w:val="TAL"/>
              <w:rPr>
                <w:sz w:val="16"/>
              </w:rPr>
            </w:pPr>
            <w:r w:rsidRPr="00EA7CD4">
              <w:rPr>
                <w:sz w:val="16"/>
              </w:rPr>
              <w:t>0086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Clarification about obtaining the correct resource in Security APIs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C3-190314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29.222</w:t>
            </w:r>
          </w:p>
        </w:tc>
        <w:tc>
          <w:tcPr>
            <w:tcW w:w="572" w:type="dxa"/>
            <w:shd w:val="clear" w:color="auto" w:fill="auto"/>
          </w:tcPr>
          <w:p w:rsidR="007E711B" w:rsidRPr="00EA7CD4" w:rsidRDefault="007E711B" w:rsidP="007E711B">
            <w:pPr>
              <w:pStyle w:val="TAL"/>
              <w:rPr>
                <w:sz w:val="16"/>
              </w:rPr>
            </w:pPr>
            <w:r w:rsidRPr="00EA7CD4">
              <w:rPr>
                <w:sz w:val="16"/>
              </w:rPr>
              <w:t>0089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several descriptions in clause 8 tables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29.222</w:t>
            </w:r>
          </w:p>
        </w:tc>
        <w:tc>
          <w:tcPr>
            <w:tcW w:w="572" w:type="dxa"/>
            <w:shd w:val="clear" w:color="auto" w:fill="auto"/>
          </w:tcPr>
          <w:p w:rsidR="007E711B" w:rsidRPr="00EA7CD4" w:rsidRDefault="007E711B" w:rsidP="007E711B">
            <w:pPr>
              <w:pStyle w:val="TAL"/>
              <w:rPr>
                <w:sz w:val="16"/>
              </w:rPr>
            </w:pPr>
            <w:r w:rsidRPr="00EA7CD4">
              <w:rPr>
                <w:sz w:val="16"/>
              </w:rPr>
              <w:t>0085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Rel-15</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Correct AEF operations related to obtaining security info or revoking API invokers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54" w:name="_Toc3890350"/>
      <w:r>
        <w:lastRenderedPageBreak/>
        <w:t>15.28</w:t>
      </w:r>
      <w:r>
        <w:tab/>
        <w:t>MBMS usage for mission critical communication services [MBMS_MCservices]</w:t>
      </w:r>
      <w:bookmarkEnd w:id="54"/>
    </w:p>
    <w:p w:rsidR="007E711B" w:rsidRDefault="007E711B" w:rsidP="007E711B">
      <w:pPr>
        <w:pStyle w:val="Heading3"/>
      </w:pPr>
      <w:bookmarkStart w:id="55" w:name="_Toc3890351"/>
      <w:r>
        <w:t>15.29</w:t>
      </w:r>
      <w:r>
        <w:tab/>
        <w:t>UE Conformance Test Aspects – CT6 aspects of 5G System Phase 1 [5GS_Ph1_UEConTest]</w:t>
      </w:r>
      <w:bookmarkEnd w:id="55"/>
    </w:p>
    <w:p w:rsidR="007E711B" w:rsidRDefault="007E711B" w:rsidP="007E711B">
      <w:pPr>
        <w:pStyle w:val="Heading3"/>
      </w:pPr>
      <w:bookmarkStart w:id="56" w:name="_Toc3890352"/>
      <w:r>
        <w:t>15.30</w:t>
      </w:r>
      <w:r>
        <w:tab/>
        <w:t>CT aspects of 5G Trace management [NETSLICE-5GTRACE-CT]</w:t>
      </w:r>
      <w:bookmarkEnd w:id="56"/>
    </w:p>
    <w:p w:rsidR="007E711B" w:rsidRDefault="007E711B" w:rsidP="007E711B">
      <w:pPr>
        <w:pStyle w:val="Heading3"/>
      </w:pPr>
      <w:bookmarkStart w:id="57" w:name="_Toc3890353"/>
      <w:r>
        <w:t>15.31</w:t>
      </w:r>
      <w:r>
        <w:tab/>
        <w:t>Any other Rel-15 Work item or Study item</w:t>
      </w:r>
      <w:bookmarkEnd w:id="57"/>
    </w:p>
    <w:p w:rsidR="007E711B" w:rsidRDefault="007E711B" w:rsidP="007E711B">
      <w:pPr>
        <w:pStyle w:val="Heading2"/>
      </w:pPr>
      <w:bookmarkStart w:id="58" w:name="_Toc3890354"/>
      <w:r>
        <w:t>16</w:t>
      </w:r>
      <w:r>
        <w:tab/>
        <w:t>Rel-16</w:t>
      </w:r>
      <w:bookmarkEnd w:id="58"/>
    </w:p>
    <w:p w:rsidR="007E711B" w:rsidRDefault="007E711B" w:rsidP="007E711B">
      <w:pPr>
        <w:pStyle w:val="Heading3"/>
      </w:pPr>
      <w:bookmarkStart w:id="59" w:name="_Toc3890355"/>
      <w:r>
        <w:t>16.1</w:t>
      </w:r>
      <w:r>
        <w:tab/>
        <w:t>Rel-16 work planning</w:t>
      </w:r>
      <w:bookmarkEnd w:id="59"/>
    </w:p>
    <w:p w:rsidR="007E711B" w:rsidRDefault="007E711B" w:rsidP="007E711B">
      <w:pPr>
        <w:rPr>
          <w:rFonts w:ascii="Arial" w:hAnsi="Arial" w:cs="Arial"/>
          <w:b/>
          <w:sz w:val="24"/>
        </w:rPr>
      </w:pPr>
      <w:r>
        <w:rPr>
          <w:rFonts w:ascii="Arial" w:hAnsi="Arial" w:cs="Arial"/>
          <w:b/>
          <w:color w:val="0000FF"/>
          <w:sz w:val="24"/>
        </w:rPr>
        <w:t>CP-190165</w:t>
      </w:r>
      <w:r>
        <w:rPr>
          <w:rFonts w:ascii="Arial" w:hAnsi="Arial" w:cs="Arial"/>
          <w:b/>
          <w:color w:val="0000FF"/>
          <w:sz w:val="24"/>
        </w:rPr>
        <w:tab/>
      </w:r>
      <w:r>
        <w:rPr>
          <w:rFonts w:ascii="Arial" w:hAnsi="Arial" w:cs="Arial"/>
          <w:b/>
          <w:sz w:val="24"/>
        </w:rPr>
        <w:t>Release 16 and Release 17 timelines</w:t>
      </w:r>
    </w:p>
    <w:p w:rsidR="007E711B" w:rsidRDefault="007E711B" w:rsidP="007E711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Proposal for Rel-16 timeline following RAN#82 decision to phase Stage 3 functional freeze, leading to a 3-month postponement for RAN2 Stage 3 functional freeze and ASN.1 freeze.</w:t>
      </w:r>
    </w:p>
    <w:p w:rsidR="007E711B" w:rsidRDefault="007E711B" w:rsidP="007E711B"/>
    <w:p w:rsidR="007E711B" w:rsidRDefault="007E711B" w:rsidP="007E711B">
      <w:r>
        <w:t>The document proposes a 15-month Release 17.</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Qualcomm would like to wait until work has progressed in CT WGs</w:t>
      </w:r>
      <w:r w:rsidR="00C73850">
        <w:t xml:space="preserve"> before agree any proposal.</w:t>
      </w:r>
    </w:p>
    <w:p w:rsidR="007E711B" w:rsidRDefault="007E711B" w:rsidP="007E711B">
      <w:r>
        <w:t>Overall CT plenary agreed with proposal one</w:t>
      </w:r>
      <w:r w:rsidR="008B0ADE">
        <w:t xml:space="preserve"> to shift Rel-16 3months</w:t>
      </w:r>
      <w:r>
        <w:t xml:space="preserve">. The other proposals </w:t>
      </w:r>
      <w:r w:rsidR="00C73850">
        <w:t>did not get any support at</w:t>
      </w:r>
      <w:r>
        <w:t xml:space="preserve"> CT plenary.</w:t>
      </w:r>
    </w:p>
    <w:p w:rsidR="007E711B" w:rsidRDefault="008B0ADE" w:rsidP="007E711B">
      <w:r w:rsidRPr="008B0ADE">
        <w:t xml:space="preserve">CT </w:t>
      </w:r>
      <w:r>
        <w:t xml:space="preserve">Plenary </w:t>
      </w:r>
      <w:r w:rsidRPr="008B0ADE">
        <w:t xml:space="preserve">agreed </w:t>
      </w:r>
      <w:r>
        <w:t>to move</w:t>
      </w:r>
      <w:r w:rsidRPr="008B0ADE">
        <w:t xml:space="preserve"> for Rel-16 </w:t>
      </w:r>
      <w:r>
        <w:t xml:space="preserve">deadline </w:t>
      </w:r>
      <w:r w:rsidRPr="008B0ADE">
        <w:t>from December 2019</w:t>
      </w:r>
      <w:r w:rsidR="00C73850">
        <w:t>/</w:t>
      </w:r>
      <w:r w:rsidRPr="008B0ADE">
        <w:t>CT#86 to March 2020</w:t>
      </w:r>
      <w:r w:rsidR="00C73850">
        <w:t>/</w:t>
      </w:r>
      <w:r w:rsidRPr="008B0ADE">
        <w:t>CT#87</w:t>
      </w:r>
      <w:r w:rsidR="00C73850">
        <w:t>.</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60" w:name="_Toc3890356"/>
      <w:r>
        <w:t>16.2</w:t>
      </w:r>
      <w:r>
        <w:tab/>
        <w:t>New WIDs for Rel-16</w:t>
      </w:r>
      <w:bookmarkEnd w:id="60"/>
    </w:p>
    <w:p w:rsidR="007E711B" w:rsidRDefault="007E711B" w:rsidP="007E711B">
      <w:pPr>
        <w:rPr>
          <w:rFonts w:ascii="Arial" w:hAnsi="Arial" w:cs="Arial"/>
          <w:b/>
          <w:sz w:val="24"/>
        </w:rPr>
      </w:pPr>
      <w:r>
        <w:rPr>
          <w:rFonts w:ascii="Arial" w:hAnsi="Arial" w:cs="Arial"/>
          <w:b/>
          <w:color w:val="0000FF"/>
          <w:sz w:val="24"/>
        </w:rPr>
        <w:t>CP-190012</w:t>
      </w:r>
      <w:r>
        <w:rPr>
          <w:rFonts w:ascii="Arial" w:hAnsi="Arial" w:cs="Arial"/>
          <w:b/>
          <w:color w:val="0000FF"/>
          <w:sz w:val="24"/>
        </w:rPr>
        <w:tab/>
      </w:r>
      <w:r>
        <w:rPr>
          <w:rFonts w:ascii="Arial" w:hAnsi="Arial" w:cs="Arial"/>
          <w:b/>
          <w:sz w:val="24"/>
        </w:rPr>
        <w:t>New WID on CT aspects of eSBA</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 xml:space="preserve">SA2 has studied enhancements to the service-based architecture (eSBA) in TR 23.742, under the study item FS_eSBA. Corresponding stage 2 normative work is ongoing, under work item 5G_eSBA, to specify the following SBA enhancements: </w:t>
      </w:r>
    </w:p>
    <w:p w:rsidR="007E711B" w:rsidRDefault="007E711B" w:rsidP="007E711B">
      <w:r>
        <w:t>-</w:t>
      </w:r>
      <w:r>
        <w:tab/>
        <w:t>Optimizing the modularization of the system to improve its agility</w:t>
      </w:r>
    </w:p>
    <w:p w:rsidR="007E711B" w:rsidRDefault="007E711B" w:rsidP="007E711B">
      <w:r>
        <w:t>-</w:t>
      </w:r>
      <w:r>
        <w:tab/>
        <w:t>Improvements to service framework</w:t>
      </w:r>
    </w:p>
    <w:p w:rsidR="007E711B" w:rsidRDefault="007E711B" w:rsidP="007E711B">
      <w:r>
        <w:t>-</w:t>
      </w:r>
      <w:r>
        <w:tab/>
        <w:t xml:space="preserve">Architectural support for highly reliable deployments. </w:t>
      </w:r>
    </w:p>
    <w:p w:rsidR="007E711B" w:rsidRDefault="007E711B" w:rsidP="007E711B">
      <w:r>
        <w:t>including considerations on backward and forward compatibility and roaming support.</w:t>
      </w:r>
    </w:p>
    <w:p w:rsidR="007E711B" w:rsidRDefault="007E711B" w:rsidP="007E711B">
      <w:r>
        <w:lastRenderedPageBreak/>
        <w:t>The related stage 3 work should be carried out within Rel-16.</w:t>
      </w:r>
    </w:p>
    <w:p w:rsidR="007E711B" w:rsidRDefault="007E711B" w:rsidP="007E711B">
      <w:r>
        <w:tab/>
        <w:t>Objective</w:t>
      </w:r>
    </w:p>
    <w:p w:rsidR="007E711B" w:rsidRDefault="007E711B" w:rsidP="007E711B">
      <w:r>
        <w:t>The objective of this WI is to specify the stage 3 specifications to support the stage 2 requirements of the eSBA work item.</w:t>
      </w:r>
    </w:p>
    <w:p w:rsidR="007E711B" w:rsidRDefault="007E711B" w:rsidP="007E711B">
      <w:r>
        <w:t>The stage 3 normative work will be started only after the applicable normative stage-2 specification is available.</w:t>
      </w:r>
    </w:p>
    <w:p w:rsidR="007E711B" w:rsidRDefault="007E711B" w:rsidP="007E711B">
      <w:r>
        <w:t>NOTE:</w:t>
      </w:r>
      <w:r>
        <w:tab/>
        <w:t>To start stage-3 work does not need all related stage-2 requirements finalized.</w:t>
      </w:r>
    </w:p>
    <w:p w:rsidR="007E711B" w:rsidRDefault="007E711B" w:rsidP="007E711B">
      <w:r>
        <w:t>For CT4, the expected work will include (non-exhaustive list):</w:t>
      </w:r>
    </w:p>
    <w:p w:rsidR="007E711B" w:rsidRDefault="007E711B" w:rsidP="007E711B">
      <w:r>
        <w:t>1.</w:t>
      </w:r>
      <w:r>
        <w:tab/>
        <w:t>Specify the stage 3 aspects of SFSF solution and the chosen communication modes.</w:t>
      </w:r>
    </w:p>
    <w:p w:rsidR="007E711B" w:rsidRDefault="007E711B" w:rsidP="007E711B">
      <w:r>
        <w:t>2.</w:t>
      </w:r>
      <w:r>
        <w:tab/>
        <w:t>Specify protocol impacts for service context transfer for NFs under remit of CT4.</w:t>
      </w:r>
    </w:p>
    <w:p w:rsidR="007E711B" w:rsidRDefault="007E711B" w:rsidP="007E711B">
      <w:r>
        <w:t>3.</w:t>
      </w:r>
      <w:r>
        <w:tab/>
        <w:t>Specify the general concept and procedures for NF set.</w:t>
      </w:r>
    </w:p>
    <w:p w:rsidR="007E711B" w:rsidRDefault="007E711B" w:rsidP="007E711B">
      <w:r>
        <w:t>4.</w:t>
      </w:r>
      <w:r>
        <w:tab/>
        <w:t xml:space="preserve">Specify protocol impacts for the SBIs under remit of CT4 to support NF set concept and high reliability. </w:t>
      </w:r>
    </w:p>
    <w:p w:rsidR="007E711B" w:rsidRDefault="007E711B" w:rsidP="007E711B">
      <w:r>
        <w:t>5.</w:t>
      </w:r>
      <w:r>
        <w:tab/>
        <w:t>Specify procedures for the SBIs under remit of CT4 to support binding between the NF service producer and NF service consumer, where necessary.</w:t>
      </w:r>
    </w:p>
    <w:p w:rsidR="007E711B" w:rsidRDefault="007E711B" w:rsidP="007E711B">
      <w:r>
        <w:t>For CT3, the expected work will include (non-exhaustive list):</w:t>
      </w:r>
    </w:p>
    <w:p w:rsidR="007E711B" w:rsidRDefault="007E711B" w:rsidP="007E711B">
      <w:r>
        <w:t>1.</w:t>
      </w:r>
      <w:r>
        <w:tab/>
        <w:t xml:space="preserve">To work with CT4 on the technical realization in the 5GC of the eSBA enhancements specified in stage 2. </w:t>
      </w:r>
    </w:p>
    <w:p w:rsidR="007E711B" w:rsidRDefault="007E711B" w:rsidP="007E711B">
      <w:r>
        <w:t>1.</w:t>
      </w:r>
      <w:r>
        <w:tab/>
        <w:t>Specify the protocol impacts for service context transfer for NFs under remit of CT3</w:t>
      </w:r>
    </w:p>
    <w:p w:rsidR="007E711B" w:rsidRDefault="007E711B" w:rsidP="007E711B">
      <w:r>
        <w:t>2.</w:t>
      </w:r>
      <w:r>
        <w:tab/>
        <w:t>Specify protocol impacts for the SBIs under remit of CT3 to support NF set concept and high reliability.</w:t>
      </w:r>
    </w:p>
    <w:p w:rsidR="007E711B" w:rsidRDefault="007E711B" w:rsidP="007E711B">
      <w:r>
        <w:t>3.</w:t>
      </w:r>
      <w:r>
        <w:tab/>
        <w:t>Specify procedures for the SBIs under remit of CT3 to support binding between NF service producer and NF service consumer, where necessary.</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MCC Work Plan manager request to revise Work item code as 5G_eSBA. The title needs to be updated</w:t>
      </w:r>
    </w:p>
    <w:p w:rsidR="007E711B" w:rsidRDefault="007E711B" w:rsidP="007E711B">
      <w:r>
        <w:t>CT4 Chairman clarified that the objective list may be updated based on SA2 stage 2 input.</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CP-190191</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CP-190191</w:t>
      </w:r>
      <w:r>
        <w:rPr>
          <w:rFonts w:ascii="Arial" w:hAnsi="Arial" w:cs="Arial"/>
          <w:b/>
          <w:color w:val="0000FF"/>
          <w:sz w:val="24"/>
        </w:rPr>
        <w:tab/>
      </w:r>
      <w:r>
        <w:rPr>
          <w:rFonts w:ascii="Arial" w:hAnsi="Arial" w:cs="Arial"/>
          <w:b/>
          <w:sz w:val="24"/>
        </w:rPr>
        <w:t>New WID on CT aspects of eSBA</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color w:val="808080"/>
        </w:rPr>
      </w:pPr>
      <w:r>
        <w:rPr>
          <w:color w:val="808080"/>
        </w:rPr>
        <w:t>(Replaces CP-190012)</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CP-190013</w:t>
      </w:r>
      <w:r>
        <w:rPr>
          <w:rFonts w:ascii="Arial" w:hAnsi="Arial" w:cs="Arial"/>
          <w:b/>
          <w:color w:val="0000FF"/>
          <w:sz w:val="24"/>
        </w:rPr>
        <w:tab/>
      </w:r>
      <w:r>
        <w:rPr>
          <w:rFonts w:ascii="Arial" w:hAnsi="Arial" w:cs="Arial"/>
          <w:b/>
          <w:sz w:val="24"/>
        </w:rPr>
        <w:t>New WID on CT aspects of Enhancing Topology of SMF and UPF in 5G Networks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 xml:space="preserve">SA2 have studied system enhancements required for 5G system to enhance the topology of SMF and UPF in 5G Networks. The conclusions of the study captured in 3GPP TR 23.726 provide a good overview of what is to be continued into normative phase and impacts to other working groups. In addition, a new Rel-16 WID on Enhancing Topology of SMF and UPF in 5G Networks (ETSUN) in SP-181116 was approved, based on the conclusions of 3GPP TR 23.726, to specify enhancements to the 5GS architecture to </w:t>
      </w:r>
    </w:p>
    <w:p w:rsidR="007E711B" w:rsidRDefault="007E711B" w:rsidP="007E711B">
      <w:r>
        <w:lastRenderedPageBreak/>
        <w:t>-</w:t>
      </w:r>
      <w:r>
        <w:tab/>
        <w:t>enable the 3GPP system to support deployments where a SMF is not able / allowed to control UPF(s) throughout the same PLMN;</w:t>
      </w:r>
    </w:p>
    <w:p w:rsidR="007E711B" w:rsidRDefault="007E711B" w:rsidP="007E711B">
      <w:r>
        <w:t>-</w:t>
      </w:r>
      <w:r>
        <w:tab/>
        <w:t>enhance the capability of 5GS architecture for a UPF to be controlled by multiple SMF's (and many UPF's to be controlled by many SMFs) especially for the UE IP address allocation.</w:t>
      </w:r>
    </w:p>
    <w:p w:rsidR="007E711B" w:rsidRDefault="007E711B" w:rsidP="007E711B">
      <w:r>
        <w:t>Impacts on protocols and interfaces under CT WGs responsibility are foreseen and the related stage 3 work should be carried out within Rel-16.</w:t>
      </w:r>
    </w:p>
    <w:p w:rsidR="007E711B" w:rsidRDefault="007E711B" w:rsidP="007E711B">
      <w:r>
        <w:t>4</w:t>
      </w:r>
    </w:p>
    <w:p w:rsidR="007E711B" w:rsidRDefault="007E711B" w:rsidP="007E711B">
      <w:r>
        <w:t>Objective</w:t>
      </w:r>
    </w:p>
    <w:p w:rsidR="007E711B" w:rsidRDefault="007E711B" w:rsidP="007E711B">
      <w:r>
        <w:t>The objective of the work item is to develop the stage 3 specifications for the stage 2 requirements agreed under the stage 2 work item ETSUN. The following areas of work are expected to be covered:</w:t>
      </w:r>
    </w:p>
    <w:p w:rsidR="007E711B" w:rsidRDefault="007E711B" w:rsidP="007E711B">
      <w:r>
        <w:t>CT4:</w:t>
      </w:r>
    </w:p>
    <w:p w:rsidR="007E711B" w:rsidRDefault="007E711B" w:rsidP="007E711B">
      <w:r>
        <w:t xml:space="preserve">1) </w:t>
      </w:r>
      <w:r>
        <w:tab/>
        <w:t>Support of PDU sessions with Intermediate SMF (I-SMF) and (anchor) SMF (SMF), including:</w:t>
      </w:r>
    </w:p>
    <w:p w:rsidR="007E711B" w:rsidRDefault="007E711B" w:rsidP="007E711B">
      <w:r>
        <w:t>-</w:t>
      </w:r>
      <w:r>
        <w:tab/>
        <w:t xml:space="preserve">SMF service extensions for the N16a interface between the I-SMF and SMF; </w:t>
      </w:r>
    </w:p>
    <w:p w:rsidR="007E711B" w:rsidRDefault="007E711B" w:rsidP="007E711B">
      <w:r>
        <w:t>-</w:t>
      </w:r>
      <w:r>
        <w:tab/>
        <w:t xml:space="preserve">SMF service extensions for the N38 interface between I-SMFs for exchange of SM context and forwarding tunnel information; </w:t>
      </w:r>
    </w:p>
    <w:p w:rsidR="007E711B" w:rsidRDefault="007E711B" w:rsidP="007E711B">
      <w:r>
        <w:t>-</w:t>
      </w:r>
      <w:r>
        <w:tab/>
        <w:t>AMF service extensions for transfer of UE context with SMF-I information and SMF information;</w:t>
      </w:r>
    </w:p>
    <w:p w:rsidR="007E711B" w:rsidRDefault="007E711B" w:rsidP="007E711B">
      <w:r>
        <w:t>-</w:t>
      </w:r>
      <w:r>
        <w:tab/>
        <w:t xml:space="preserve">possible enhancements of the NRF; </w:t>
      </w:r>
    </w:p>
    <w:p w:rsidR="007E711B" w:rsidRDefault="007E711B" w:rsidP="007E711B">
      <w:r>
        <w:t>-</w:t>
      </w:r>
      <w:r>
        <w:tab/>
        <w:t xml:space="preserve">possible enhancements of the N4 interface for control of the I-UPF; </w:t>
      </w:r>
    </w:p>
    <w:p w:rsidR="007E711B" w:rsidRDefault="007E711B" w:rsidP="007E711B">
      <w:r>
        <w:t>-</w:t>
      </w:r>
      <w:r>
        <w:tab/>
        <w:t>possible updates of the GTP-U specification for forwarding tunnels between source and target I-UPFs.</w:t>
      </w:r>
    </w:p>
    <w:p w:rsidR="007E711B" w:rsidRDefault="007E711B" w:rsidP="007E711B">
      <w:r>
        <w:t>2)</w:t>
      </w:r>
      <w:r>
        <w:tab/>
        <w:t xml:space="preserve">Support of V-SMF reselection for HR PDU sessions. </w:t>
      </w:r>
    </w:p>
    <w:p w:rsidR="007E711B" w:rsidRDefault="007E711B" w:rsidP="007E711B">
      <w:r>
        <w:t>3)</w:t>
      </w:r>
      <w:r>
        <w:tab/>
        <w:t xml:space="preserve">N4 enhancements for support of UE IP address allocation by the UPF. </w:t>
      </w:r>
    </w:p>
    <w:p w:rsidR="007E711B" w:rsidRDefault="007E711B" w:rsidP="007E711B">
      <w:r>
        <w:t>CT3:</w:t>
      </w:r>
    </w:p>
    <w:p w:rsidR="007E711B" w:rsidRDefault="007E711B" w:rsidP="007E711B">
      <w:r>
        <w:t>1)</w:t>
      </w:r>
      <w:r>
        <w:tab/>
        <w:t>Support of PDU sessions with Intermediate SMF (I-SMF) and (anchor) SMF (SMF), including</w:t>
      </w:r>
    </w:p>
    <w:p w:rsidR="007E711B" w:rsidRDefault="007E711B" w:rsidP="007E711B">
      <w:r>
        <w:t>-</w:t>
      </w:r>
      <w:r>
        <w:tab/>
        <w:t>Possible extensions to SMF event exposure for notifications from I-SMF to SMF.</w:t>
      </w:r>
    </w:p>
    <w:p w:rsidR="007E711B" w:rsidRDefault="007E711B" w:rsidP="007E711B">
      <w:r>
        <w:t>2)</w:t>
      </w:r>
      <w:r>
        <w:tab/>
        <w:t xml:space="preserve">Possible impacts for support of UE IP address allocation by the SMF via DN-AAA or DHCP Servers. </w:t>
      </w:r>
    </w:p>
    <w:p w:rsidR="007E711B" w:rsidRDefault="007E711B" w:rsidP="007E711B">
      <w:r>
        <w:t>The stage 3 work will be started once the applicable normative stage 2 specification is available.</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MCC Work Plan manager request to revise Work item code as ETSUN.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CP-190192</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CP-190192</w:t>
      </w:r>
      <w:r>
        <w:rPr>
          <w:rFonts w:ascii="Arial" w:hAnsi="Arial" w:cs="Arial"/>
          <w:b/>
          <w:color w:val="0000FF"/>
          <w:sz w:val="24"/>
        </w:rPr>
        <w:tab/>
      </w:r>
      <w:r>
        <w:rPr>
          <w:rFonts w:ascii="Arial" w:hAnsi="Arial" w:cs="Arial"/>
          <w:b/>
          <w:sz w:val="24"/>
        </w:rPr>
        <w:t>New WID on CT aspects of Enhancing Topology of SMF and UPF in 5G Networks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color w:val="808080"/>
        </w:rPr>
      </w:pPr>
      <w:r>
        <w:rPr>
          <w:color w:val="808080"/>
        </w:rPr>
        <w:t>(Replaces CP-190013)</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CP-190014</w:t>
      </w:r>
      <w:r>
        <w:rPr>
          <w:rFonts w:ascii="Arial" w:hAnsi="Arial" w:cs="Arial"/>
          <w:b/>
          <w:color w:val="0000FF"/>
          <w:sz w:val="24"/>
        </w:rPr>
        <w:tab/>
      </w:r>
      <w:r>
        <w:rPr>
          <w:rFonts w:ascii="Arial" w:hAnsi="Arial" w:cs="Arial"/>
          <w:b/>
          <w:sz w:val="24"/>
        </w:rPr>
        <w:t>New WID on CT aspects of Enhancement to the 5GC LoCation Services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lastRenderedPageBreak/>
        <w:t xml:space="preserve">Abstract: </w:t>
      </w:r>
    </w:p>
    <w:p w:rsidR="007E711B" w:rsidRDefault="007E711B" w:rsidP="007E711B">
      <w:r>
        <w:t>SA2 have studied system enhancements required for 5G system to support 5GC LoCation Services enhancement of the SBA-LCS architecture for commercial location services. The conclusions of the study are captured in 3GPP TR 23.731 and provide a good overview of what is to be continued into normative phase and impacts to other working groups. The Rel-16 WID on Enhancement to the 5GC LoCation Services (5G_eLCS) in SP-181119 was approved based on the conclusions of 3GPP TR 23.731, and the corresponding outputs are captured in 3GPP TS 23.273. In light of these, impacts on protocols and interfaces under CT WGs responsibility are foreseen and the related work in CT WGs should be carried out within Rel-16.</w:t>
      </w:r>
    </w:p>
    <w:p w:rsidR="007E711B" w:rsidRDefault="007E711B" w:rsidP="007E711B">
      <w:r>
        <w:t>Objective</w:t>
      </w:r>
    </w:p>
    <w:p w:rsidR="007E711B" w:rsidRDefault="007E711B" w:rsidP="007E711B">
      <w:r>
        <w:t>The objective of the work item is to develop the specifications under remit of CT WGs for the stage 2 requirements agreed under the stage 2 work item 5G_eLCS. The following areas of work are expected to be covered (non-exhaustive):</w:t>
      </w:r>
    </w:p>
    <w:p w:rsidR="007E711B" w:rsidRDefault="007E711B" w:rsidP="007E711B">
      <w:r>
        <w:t xml:space="preserve">The following functionalities, as supported in stage 2 work item 5G_eLCS, will be specified in different CT WGs: </w:t>
      </w:r>
    </w:p>
    <w:p w:rsidR="007E711B" w:rsidRDefault="007E711B" w:rsidP="007E711B">
      <w:r>
        <w:t>CT4:</w:t>
      </w:r>
    </w:p>
    <w:p w:rsidR="007E711B" w:rsidRDefault="007E711B" w:rsidP="007E711B">
      <w:r>
        <w:t>-</w:t>
      </w:r>
      <w:r>
        <w:tab/>
        <w:t>Support for 5GC-MO-LR</w:t>
      </w:r>
    </w:p>
    <w:p w:rsidR="007E711B" w:rsidRDefault="007E711B" w:rsidP="007E711B">
      <w:r>
        <w:t>-</w:t>
      </w:r>
      <w:r>
        <w:tab/>
        <w:t xml:space="preserve">Support for enhancements to 5GC-MT-LR </w:t>
      </w:r>
    </w:p>
    <w:p w:rsidR="007E711B" w:rsidRDefault="007E711B" w:rsidP="007E711B">
      <w:r>
        <w:t>-</w:t>
      </w:r>
      <w:r>
        <w:tab/>
        <w:t>Support for Event Exposure of location information for enhancement to the 5GC LoCation Services</w:t>
      </w:r>
    </w:p>
    <w:p w:rsidR="007E711B" w:rsidRDefault="007E711B" w:rsidP="007E711B">
      <w:r>
        <w:t>-</w:t>
      </w:r>
      <w:r>
        <w:tab/>
        <w:t>Support for UE privacy setting for LCS</w:t>
      </w:r>
    </w:p>
    <w:p w:rsidR="007E711B" w:rsidRDefault="007E711B" w:rsidP="007E711B">
      <w:r>
        <w:t>-</w:t>
      </w:r>
      <w:r>
        <w:tab/>
        <w:t>Support for LCS via Trusted non-3GPP Access</w:t>
      </w:r>
    </w:p>
    <w:p w:rsidR="007E711B" w:rsidRDefault="007E711B" w:rsidP="007E711B">
      <w:r>
        <w:t>-</w:t>
      </w:r>
      <w:r>
        <w:tab/>
        <w:t>Support for Positioning Access selection for LCS service</w:t>
      </w:r>
    </w:p>
    <w:p w:rsidR="007E711B" w:rsidRDefault="007E711B" w:rsidP="007E711B">
      <w:r>
        <w:t>-</w:t>
      </w:r>
      <w:r>
        <w:tab/>
        <w:t>Support for UE event reporting for periodic and triggered location request</w:t>
      </w:r>
    </w:p>
    <w:p w:rsidR="007E711B" w:rsidRDefault="007E711B" w:rsidP="007E711B">
      <w:r>
        <w:t>-</w:t>
      </w:r>
      <w:r>
        <w:tab/>
        <w:t>Support for bulk operation of LCS service request targeting to multiple UEs</w:t>
      </w:r>
    </w:p>
    <w:p w:rsidR="007E711B" w:rsidRDefault="007E711B" w:rsidP="007E711B">
      <w:r>
        <w:t>CT1:</w:t>
      </w:r>
    </w:p>
    <w:p w:rsidR="007E711B" w:rsidRDefault="007E711B" w:rsidP="007E711B">
      <w:r>
        <w:t>-</w:t>
      </w:r>
      <w:r>
        <w:tab/>
        <w:t>Support for 5GC-MO-LR</w:t>
      </w:r>
    </w:p>
    <w:p w:rsidR="007E711B" w:rsidRDefault="007E711B" w:rsidP="007E711B">
      <w:r>
        <w:t>-</w:t>
      </w:r>
      <w:r>
        <w:tab/>
        <w:t>Support for enhancements to 5GC-MT-LR</w:t>
      </w:r>
    </w:p>
    <w:p w:rsidR="007E711B" w:rsidRDefault="007E711B" w:rsidP="007E711B">
      <w:r>
        <w:t>-</w:t>
      </w:r>
      <w:r>
        <w:tab/>
        <w:t>Support for UE privacy setting for LCS</w:t>
      </w:r>
    </w:p>
    <w:p w:rsidR="007E711B" w:rsidRDefault="007E711B" w:rsidP="007E711B">
      <w:r>
        <w:t>-</w:t>
      </w:r>
      <w:r>
        <w:tab/>
        <w:t>Support for LCS via Trusted non-3GPP Access</w:t>
      </w:r>
    </w:p>
    <w:p w:rsidR="007E711B" w:rsidRDefault="007E711B" w:rsidP="007E711B">
      <w:r>
        <w:t>-</w:t>
      </w:r>
      <w:r>
        <w:tab/>
        <w:t>Support for Positioning Access selection for LCS service</w:t>
      </w:r>
    </w:p>
    <w:p w:rsidR="007E711B" w:rsidRDefault="007E711B" w:rsidP="007E711B">
      <w:r>
        <w:t>-</w:t>
      </w:r>
      <w:r>
        <w:tab/>
        <w:t>Support for UE event reporting for periodic and triggered location request, including:</w:t>
      </w:r>
    </w:p>
    <w:p w:rsidR="007E711B" w:rsidRDefault="007E711B" w:rsidP="007E711B">
      <w:r>
        <w:t>•</w:t>
      </w:r>
      <w:r>
        <w:tab/>
        <w:t>related enhancements to 5GC-MT-LR</w:t>
      </w:r>
    </w:p>
    <w:p w:rsidR="007E711B" w:rsidRDefault="007E711B" w:rsidP="007E711B">
      <w:r>
        <w:t>•</w:t>
      </w:r>
      <w:r>
        <w:tab/>
        <w:t>possible enhancements to support location message included in initial NAS message</w:t>
      </w:r>
    </w:p>
    <w:p w:rsidR="007E711B" w:rsidRDefault="007E711B" w:rsidP="007E711B">
      <w:r>
        <w:t>CT3:</w:t>
      </w:r>
    </w:p>
    <w:p w:rsidR="007E711B" w:rsidRDefault="007E711B" w:rsidP="007E711B">
      <w:r>
        <w:t>-</w:t>
      </w:r>
      <w:r>
        <w:tab/>
        <w:t xml:space="preserve">Support for Event Exposure of location information for enhancement to the 5GC LoCation Services </w:t>
      </w:r>
    </w:p>
    <w:p w:rsidR="007E711B" w:rsidRDefault="007E711B" w:rsidP="007E711B">
      <w:r>
        <w:t xml:space="preserve">NOTE: </w:t>
      </w:r>
      <w:r>
        <w:tab/>
        <w:t>The above list may be updated later according to stage 2 conclusions.</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CT6 Chairman requested clarification if there are any impacts for the USIM toolkit. It was clarified by a CATT delegate that the USIM toolkit impacts were not identified in SA1.</w:t>
      </w:r>
    </w:p>
    <w:p w:rsidR="007E711B" w:rsidRDefault="007E711B" w:rsidP="007E711B">
      <w:r>
        <w:t>New specification number is:</w:t>
      </w:r>
    </w:p>
    <w:p w:rsidR="007E711B" w:rsidRDefault="007E711B" w:rsidP="007E711B">
      <w:r>
        <w:t>- 3GPP TS 29.515 on 5G System; GMLC Services; Stage 3</w:t>
      </w:r>
    </w:p>
    <w:p w:rsidR="007E711B" w:rsidRDefault="007E711B" w:rsidP="007E711B">
      <w:r>
        <w:lastRenderedPageBreak/>
        <w:t>The WI code needs to be changed as "5G_eLCS".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CP-190190</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CP-190190</w:t>
      </w:r>
      <w:r>
        <w:rPr>
          <w:rFonts w:ascii="Arial" w:hAnsi="Arial" w:cs="Arial"/>
          <w:b/>
          <w:color w:val="0000FF"/>
          <w:sz w:val="24"/>
        </w:rPr>
        <w:tab/>
      </w:r>
      <w:r>
        <w:rPr>
          <w:rFonts w:ascii="Arial" w:hAnsi="Arial" w:cs="Arial"/>
          <w:b/>
          <w:sz w:val="24"/>
        </w:rPr>
        <w:t>New WID on CT aspects of Enhancement to the 5GC LoCation Services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color w:val="808080"/>
        </w:rPr>
      </w:pPr>
      <w:r>
        <w:rPr>
          <w:color w:val="808080"/>
        </w:rPr>
        <w:t>(Replaces CP-190014)</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CP-190041</w:t>
      </w:r>
      <w:r>
        <w:rPr>
          <w:rFonts w:ascii="Arial" w:hAnsi="Arial" w:cs="Arial"/>
          <w:b/>
          <w:color w:val="0000FF"/>
          <w:sz w:val="24"/>
        </w:rPr>
        <w:tab/>
      </w:r>
      <w:r>
        <w:rPr>
          <w:rFonts w:ascii="Arial" w:hAnsi="Arial" w:cs="Arial"/>
          <w:b/>
          <w:sz w:val="24"/>
        </w:rPr>
        <w:t>CT Aspects of Media Handling for RAN Delay Budget Reporting in MTSI</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As part of the E2E_DELAY Rel-16 work item, 3GPP SA4 conducted normative work to specify the media handling aspects of RAN delay budget reporting (specified in TS 36.331 for E-UTRA and TS 38.331 for NR) in the Multimedia Telephony Service over IMS (MTSI). More specifically, this work item specified the following functionality in TS 26.114, as aligned with the conclusions of TR 26.910:</w:t>
      </w:r>
    </w:p>
    <w:p w:rsidR="007E711B" w:rsidRDefault="007E711B" w:rsidP="007E711B">
      <w:r>
        <w:t>1.</w:t>
      </w:r>
      <w:r>
        <w:tab/>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7E711B" w:rsidRDefault="007E711B" w:rsidP="007E711B">
      <w:r>
        <w:t>2.</w:t>
      </w:r>
      <w:r>
        <w:tab/>
        <w:t>Recommendations on when and how the various kinds of end-to-end quality metrics and other relevant information in the MTSI client could be used to trigger RAN delay budget reporting</w:t>
      </w:r>
    </w:p>
    <w:p w:rsidR="007E711B" w:rsidRDefault="007E711B" w:rsidP="007E711B">
      <w:r>
        <w:t>3.</w:t>
      </w:r>
      <w:r>
        <w:tab/>
        <w:t>SDP-based exchange of RAN capabilities in regards to delay budget reporting</w:t>
      </w:r>
    </w:p>
    <w:p w:rsidR="007E711B" w:rsidRDefault="007E711B" w:rsidP="007E711B">
      <w:r>
        <w:t>4.</w:t>
      </w:r>
      <w:r>
        <w:tab/>
        <w:t>RTP/RTCP-based indication of available additional delay budget and requested delay budget information</w:t>
      </w:r>
    </w:p>
    <w:p w:rsidR="007E711B" w:rsidRDefault="007E711B" w:rsidP="007E711B">
      <w:r>
        <w:t xml:space="preserve">Toward addressing these objectives, Delay Budget Information (DBI) signalling framework was defined as described in clauses 6.2.8, 7.3.8 and Annex V of TS 26.114 v16.0.0 that relies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by including the a=rtcp-fb attribute with the DBI type under the relevant media line scope as expressed with the parameter 3gpp-delay-budget. </w:t>
      </w:r>
    </w:p>
    <w:p w:rsidR="007E711B" w:rsidRDefault="007E711B" w:rsidP="007E711B">
      <w:r>
        <w:t>On top of the work SA4 completed, it is essential that the IMS core network entities such as MRFC, MRFP, TrGW and IMS-AGW can also support RTCP-FB signalling of DBI such that delay budget information can be exchanged.</w:t>
      </w:r>
    </w:p>
    <w:p w:rsidR="007E711B" w:rsidRDefault="007E711B" w:rsidP="007E711B">
      <w:r>
        <w:tab/>
        <w:t>Objective</w:t>
      </w:r>
    </w:p>
    <w:p w:rsidR="007E711B" w:rsidRDefault="007E711B" w:rsidP="007E711B">
      <w:r>
        <w:t xml:space="preserve">The objective of this building block is to provide support for the Delay Budget Information (DBI) signalling, as defined in 3GPP TS 26.114, within the core network IMS nodes. </w:t>
      </w:r>
    </w:p>
    <w:p w:rsidR="007E711B" w:rsidRDefault="007E711B" w:rsidP="007E711B">
      <w:r>
        <w:t>The following end-to-end capabilities will be provided;</w:t>
      </w:r>
    </w:p>
    <w:p w:rsidR="007E711B" w:rsidRDefault="007E711B" w:rsidP="007E711B">
      <w:r>
        <w:t>•</w:t>
      </w:r>
      <w:r>
        <w:tab/>
        <w:t>Support the end-to-end SDP negotiation of DBI between MTSI terminals through the IMS.</w:t>
      </w:r>
    </w:p>
    <w:p w:rsidR="007E711B" w:rsidRDefault="007E711B" w:rsidP="007E711B">
      <w:r>
        <w:t>•</w:t>
      </w:r>
      <w:r>
        <w:tab/>
        <w:t>Support the transparent end-to-end exchange of the RTCP-FB signalling related to DBI in the media plane between MTSI terminals through the IMS.</w:t>
      </w:r>
    </w:p>
    <w:p w:rsidR="007E711B" w:rsidRDefault="007E711B" w:rsidP="007E711B">
      <w:r>
        <w:t>NOTE:</w:t>
      </w:r>
      <w:r>
        <w:tab/>
        <w:t>It is assumed that DBI will not be used when interworking towards CS networks is performed by core network entities, and therefore no updates of the MGCF/IM-MGW are required.</w:t>
      </w:r>
    </w:p>
    <w:p w:rsidR="007E711B" w:rsidRDefault="007E711B" w:rsidP="007E711B">
      <w:r>
        <w:t>CT1 Objectives:</w:t>
      </w:r>
    </w:p>
    <w:p w:rsidR="007E711B" w:rsidRDefault="007E711B" w:rsidP="007E711B">
      <w:r>
        <w:lastRenderedPageBreak/>
        <w:t>•</w:t>
      </w:r>
      <w:r>
        <w:tab/>
        <w:t>Update SDP Profile definition for DBI</w:t>
      </w:r>
    </w:p>
    <w:p w:rsidR="007E711B" w:rsidRDefault="007E711B" w:rsidP="007E711B">
      <w:r>
        <w:t>CT3 Objectives:</w:t>
      </w:r>
    </w:p>
    <w:p w:rsidR="007E711B" w:rsidRDefault="007E711B" w:rsidP="007E711B">
      <w:r>
        <w:t>•</w:t>
      </w:r>
      <w:r>
        <w:tab/>
        <w:t>Support DBI specific interworking requirements for IBCF and TrGW</w:t>
      </w:r>
    </w:p>
    <w:p w:rsidR="007E711B" w:rsidRDefault="007E711B" w:rsidP="007E711B">
      <w:r>
        <w:t>CT4 Objectives:</w:t>
      </w:r>
    </w:p>
    <w:p w:rsidR="007E711B" w:rsidRDefault="007E711B" w:rsidP="007E711B">
      <w:r>
        <w:t>•</w:t>
      </w:r>
      <w:r>
        <w:tab/>
        <w:t>Support DBI specific interactions between the IBCF and the TrGW, and between the IMS-ALG and IMS-AGW</w:t>
      </w:r>
    </w:p>
    <w:p w:rsidR="007E711B" w:rsidRDefault="007E711B" w:rsidP="007E711B">
      <w:r>
        <w:t>•</w:t>
      </w:r>
      <w:r>
        <w:tab/>
        <w:t>Update procedures of the IBCF, IMS-ALG and MRFC/MRFP for supporting DBI</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The WI code needs to be changed as "E2E_DELAY".</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CP-190193</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CP-190193</w:t>
      </w:r>
      <w:r>
        <w:rPr>
          <w:rFonts w:ascii="Arial" w:hAnsi="Arial" w:cs="Arial"/>
          <w:b/>
          <w:color w:val="0000FF"/>
          <w:sz w:val="24"/>
        </w:rPr>
        <w:tab/>
      </w:r>
      <w:r>
        <w:rPr>
          <w:rFonts w:ascii="Arial" w:hAnsi="Arial" w:cs="Arial"/>
          <w:b/>
          <w:sz w:val="24"/>
        </w:rPr>
        <w:t>CT Aspects of Media Handling for RAN Delay Budget Reporting in MTSI</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pPr>
        <w:rPr>
          <w:color w:val="808080"/>
        </w:rPr>
      </w:pPr>
      <w:r>
        <w:rPr>
          <w:color w:val="808080"/>
        </w:rPr>
        <w:t>(Replaces CP-190041)</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CP-190137</w:t>
      </w:r>
      <w:r>
        <w:rPr>
          <w:rFonts w:ascii="Arial" w:hAnsi="Arial" w:cs="Arial"/>
          <w:b/>
          <w:color w:val="0000FF"/>
          <w:sz w:val="24"/>
        </w:rPr>
        <w:tab/>
      </w:r>
      <w:r>
        <w:rPr>
          <w:rFonts w:ascii="Arial" w:hAnsi="Arial" w:cs="Arial"/>
          <w:b/>
          <w:sz w:val="24"/>
        </w:rPr>
        <w:t>New WID on CT aspects on Enablers for Network Automation for 5G</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 xml:space="preserve">In order to improve the Network Data Analytics Function (NWDAF) related work introduced in release 15, Stage 2 has studied enhancements of supporting network automation leveraging 5GC information exposure in Release 16. The conclusions of the study specified in 3GPP TR 23.791 and a new WID on Enablers for Network Automation for 5G in SP-181123 was approved, the specification TS 23.288 on the normative work has also been started. </w:t>
      </w:r>
    </w:p>
    <w:p w:rsidR="007E711B" w:rsidRDefault="007E711B" w:rsidP="007E711B">
      <w:r>
        <w:t>Based on the conclusions, this stage 3 work item supports:</w:t>
      </w:r>
    </w:p>
    <w:p w:rsidR="007E711B" w:rsidRDefault="007E711B" w:rsidP="007E711B">
      <w:r>
        <w:t>-</w:t>
      </w:r>
      <w:r>
        <w:tab/>
        <w:t>enhancement for 5G System to support network data analytics service;</w:t>
      </w:r>
    </w:p>
    <w:p w:rsidR="007E711B" w:rsidRDefault="007E711B" w:rsidP="007E711B">
      <w:r>
        <w:t>-</w:t>
      </w:r>
      <w:r>
        <w:tab/>
        <w:t>enable data collection and provide analytics information to consumers</w:t>
      </w:r>
    </w:p>
    <w:p w:rsidR="007E711B" w:rsidRDefault="007E711B" w:rsidP="007E711B">
      <w:r>
        <w:t>-</w:t>
      </w:r>
      <w:r>
        <w:tab/>
        <w:t>enhancement of existing Nnwdaf services to support the analytics that are required for e.g. QoS Profile Provisioning, Traffic Routing, Future Background Data Transfer, Performance Improvement and Supervision of mIoT Terminals, Support of Northbound Network Status Exposure and Customizing Mobility Management.</w:t>
      </w:r>
    </w:p>
    <w:p w:rsidR="007E711B" w:rsidRDefault="007E711B" w:rsidP="007E711B">
      <w:r>
        <w:t>Objective</w:t>
      </w:r>
    </w:p>
    <w:p w:rsidR="007E711B" w:rsidRDefault="007E711B" w:rsidP="007E711B">
      <w:r>
        <w:t>The objective of this work item is to specify the following stage 3 procedures:</w:t>
      </w:r>
    </w:p>
    <w:p w:rsidR="007E711B" w:rsidRDefault="007E711B" w:rsidP="007E711B">
      <w:r>
        <w:t>CT3:</w:t>
      </w:r>
    </w:p>
    <w:p w:rsidR="007E711B" w:rsidRDefault="007E711B" w:rsidP="007E711B">
      <w:r>
        <w:t>1.</w:t>
      </w:r>
      <w:r>
        <w:tab/>
        <w:t>Protocol enhancement for existing NWDAF services to support more analytics information requirement, e.g. service name and referencing, more service consumers, change slice load analytics be optional, more event Ids (e.g. Estimated service experience statistics, User plane congestion) etc.</w:t>
      </w:r>
    </w:p>
    <w:p w:rsidR="007E711B" w:rsidRDefault="007E711B" w:rsidP="007E711B">
      <w:r>
        <w:t>2.</w:t>
      </w:r>
      <w:r>
        <w:tab/>
        <w:t>Protocol definition of a new NWDAF service to support requests from 5GC NF/AF to obtain metadata of available information</w:t>
      </w:r>
    </w:p>
    <w:p w:rsidR="007E711B" w:rsidRDefault="007E711B" w:rsidP="007E711B">
      <w:r>
        <w:t>3.</w:t>
      </w:r>
      <w:r>
        <w:tab/>
        <w:t>Protocol definition of a new AF event exposure service to support data collection via Event Exposure from the AF directly or from the 3rd party AF via the NEF, and support the NWDAF getting the service data from AF</w:t>
      </w:r>
    </w:p>
    <w:p w:rsidR="007E711B" w:rsidRDefault="007E711B" w:rsidP="007E711B">
      <w:r>
        <w:lastRenderedPageBreak/>
        <w:t>4.</w:t>
      </w:r>
      <w:r>
        <w:tab/>
        <w:t>Possible protocol definition of a new NEF service (i.e. Nnef_AnalyticsExposure) or enhancement of the Rel-15 defined Nnef_EventExposure service to support the AF subscribes to or cancels subscription to analytics information via NEF</w:t>
      </w:r>
    </w:p>
    <w:p w:rsidR="007E711B" w:rsidRDefault="007E711B" w:rsidP="007E711B">
      <w:r>
        <w:t>5.</w:t>
      </w:r>
      <w:r>
        <w:tab/>
        <w:t>Protocol enhancement for Npcf_EventExposure service, Nsmf_EventExposure service to support data collection for more types of events (e.g. 5QI statistics)</w:t>
      </w:r>
    </w:p>
    <w:p w:rsidR="007E711B" w:rsidRDefault="007E711B" w:rsidP="007E711B">
      <w:r>
        <w:t>6.</w:t>
      </w:r>
      <w:r>
        <w:tab/>
        <w:t>Possible protocol enhancement for existing Npcf_PolicyAuthorization service to support QoS profile provisioning</w:t>
      </w:r>
    </w:p>
    <w:p w:rsidR="007E711B" w:rsidRDefault="007E711B" w:rsidP="007E711B">
      <w:r>
        <w:t>7.</w:t>
      </w:r>
      <w:r>
        <w:tab/>
        <w:t>Protocol definition of a new service Nnef_BDTNotification allows the AF subscribes the subscription to BDT notification via the NEF or enhancement of ResourceManagementOfBdt API allows the AF subscribes the subscription to BDT notification via the NEF.</w:t>
      </w:r>
    </w:p>
    <w:p w:rsidR="007E711B" w:rsidRDefault="007E711B" w:rsidP="007E711B">
      <w:r>
        <w:t>8.</w:t>
      </w:r>
      <w:r>
        <w:tab/>
        <w:t>Protocol definition of a new service Npcf_BDTNotification allows the NEF subscribes the subscription to BDT notification or enhancement of Npcf_BDTPolicyControl service allows the NEF subscribes the subscription to BDT notification</w:t>
      </w:r>
    </w:p>
    <w:p w:rsidR="007E711B" w:rsidRDefault="007E711B" w:rsidP="007E711B">
      <w:r>
        <w:t>9.</w:t>
      </w:r>
      <w:r>
        <w:tab/>
        <w:t xml:space="preserve">The Nnef_BDTNegotiation service and Npcf_BDTPolicyControl should be updated by including the optional Group Id </w:t>
      </w:r>
    </w:p>
    <w:p w:rsidR="007E711B" w:rsidRDefault="007E711B" w:rsidP="007E711B">
      <w:r>
        <w:t>CT4:</w:t>
      </w:r>
    </w:p>
    <w:p w:rsidR="007E711B" w:rsidRDefault="007E711B" w:rsidP="007E711B">
      <w:r>
        <w:t>1.</w:t>
      </w:r>
      <w:r>
        <w:tab/>
        <w:t>Protocol enhancement for Nnrf_NFManagement service to support NWDAF specific analytics metadata information (e.g. analytic type) provided to the NRF during registration</w:t>
      </w:r>
    </w:p>
    <w:p w:rsidR="007E711B" w:rsidRDefault="007E711B" w:rsidP="007E711B">
      <w:r>
        <w:t>2.</w:t>
      </w:r>
      <w:r>
        <w:tab/>
        <w:t>Protocol enhancement for Nnrf_NFDiscovery service to support other NFs/AF discover NWDAF instances based on NWDAF specific service parameters, e.g. analytics type.</w:t>
      </w:r>
    </w:p>
    <w:p w:rsidR="007E711B" w:rsidRDefault="007E711B" w:rsidP="007E711B">
      <w:r>
        <w:t>3.</w:t>
      </w:r>
      <w:r>
        <w:tab/>
        <w:t>Protocol enhancement for Namf_EventExposure service to support data collection for more types of events (e.g. UE behaviour information) from the NWDAF</w:t>
      </w:r>
    </w:p>
    <w:p w:rsidR="007E711B" w:rsidRDefault="007E711B" w:rsidP="007E711B">
      <w:r>
        <w:t>4.</w:t>
      </w:r>
      <w:r>
        <w:tab/>
        <w:t>Protocol enhancement for Nudm_EventExposure service to support data collection for more types of events (e.g. UE behaviour information) from the NWDAF</w:t>
      </w:r>
    </w:p>
    <w:p w:rsidR="007E711B" w:rsidRDefault="007E711B" w:rsidP="007E711B">
      <w:r>
        <w:t>5.</w:t>
      </w:r>
      <w:r>
        <w:tab/>
        <w:t>Possible enhancement on subscription data storage at the UDR</w:t>
      </w:r>
    </w:p>
    <w:p w:rsidR="007E711B" w:rsidRDefault="007E711B" w:rsidP="007E711B">
      <w:r>
        <w:t>6.</w:t>
      </w:r>
      <w:r>
        <w:tab/>
        <w:t>Possible impact on N4 to support data collection from the UPF through the SMF</w:t>
      </w:r>
    </w:p>
    <w:p w:rsidR="007E711B" w:rsidRDefault="007E711B" w:rsidP="007E711B">
      <w:r>
        <w:t xml:space="preserve">NOTE: </w:t>
      </w:r>
      <w:r>
        <w:tab/>
        <w:t>The above list may be updated later according to stage 2 conclusions.</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New specification number is:</w:t>
      </w:r>
    </w:p>
    <w:p w:rsidR="007E711B" w:rsidRDefault="007E711B" w:rsidP="007E711B">
      <w:r>
        <w:t>- 3GPP TS 29.517 on Application Function Event Exposure Service</w:t>
      </w:r>
    </w:p>
    <w:p w:rsidR="007E711B" w:rsidRDefault="007E711B" w:rsidP="007E711B">
      <w:r>
        <w:t>The WI code needs to be changed as "eNA".</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CP-190194</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CP-190194</w:t>
      </w:r>
      <w:r>
        <w:rPr>
          <w:rFonts w:ascii="Arial" w:hAnsi="Arial" w:cs="Arial"/>
          <w:b/>
          <w:color w:val="0000FF"/>
          <w:sz w:val="24"/>
        </w:rPr>
        <w:tab/>
      </w:r>
      <w:r>
        <w:rPr>
          <w:rFonts w:ascii="Arial" w:hAnsi="Arial" w:cs="Arial"/>
          <w:b/>
          <w:sz w:val="24"/>
        </w:rPr>
        <w:t>New WID on CT aspects on Enablers for Network Automation for 5G</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color w:val="808080"/>
        </w:rPr>
      </w:pPr>
      <w:r>
        <w:rPr>
          <w:color w:val="808080"/>
        </w:rPr>
        <w:t>(Replaces CP-190137)</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CP-190144</w:t>
      </w:r>
      <w:r>
        <w:rPr>
          <w:rFonts w:ascii="Arial" w:hAnsi="Arial" w:cs="Arial"/>
          <w:b/>
          <w:color w:val="0000FF"/>
          <w:sz w:val="24"/>
        </w:rPr>
        <w:tab/>
      </w:r>
      <w:r>
        <w:rPr>
          <w:rFonts w:ascii="Arial" w:hAnsi="Arial" w:cs="Arial"/>
          <w:b/>
          <w:sz w:val="24"/>
        </w:rPr>
        <w:t>New WID on CT aspects of 5GS enhanced support of vertical and LAN services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lastRenderedPageBreak/>
        <w:t>SA2 have studied system enhancements required for 5G system to support new vertical service requirements. The conclusions of the study are captured in 3GPP TR 23.734 and provide a good overview of what is to be continued into normative phase and impacts to other working groups. In addition, a new Rel-16 WID on 5GS Enhanced support of Vertical and LAN Services (Vertical_LAN) in SP-181120 was approved based on the conclusions of 3GPP TR 23.734. In light of these, impacts on protocols and interfaces under CT WGs responsibility are foreseen and the related work in CT WGs should be carried out within Rel-16.</w:t>
      </w:r>
    </w:p>
    <w:p w:rsidR="007E711B" w:rsidRDefault="007E711B" w:rsidP="007E711B">
      <w:r>
        <w:t>Objective</w:t>
      </w:r>
    </w:p>
    <w:p w:rsidR="007E711B" w:rsidRDefault="007E711B" w:rsidP="007E711B">
      <w:r>
        <w:t>The objective of the work item is to develop the specifications under remit of CT WGs for the stage 2 requirements agreed under the stage 2 work item Vertical_LAN. The following areas of work are expected to be covered (non-exhaustive):</w:t>
      </w:r>
    </w:p>
    <w:p w:rsidR="007E711B" w:rsidRDefault="007E711B" w:rsidP="007E711B">
      <w:r>
        <w:t>CT1:</w:t>
      </w:r>
    </w:p>
    <w:p w:rsidR="007E711B" w:rsidRDefault="007E711B" w:rsidP="007E711B">
      <w:r>
        <w:t>1)</w:t>
      </w:r>
      <w:r>
        <w:tab/>
        <w:t>enhancements to the 5G system protocols and interfaces to support time sensitive communication:</w:t>
      </w:r>
    </w:p>
    <w:p w:rsidR="007E711B" w:rsidRDefault="007E711B" w:rsidP="007E711B">
      <w:r>
        <w:t>-</w:t>
      </w:r>
      <w:r>
        <w:tab/>
        <w:t>possible impacts to NAS protocol to support 5G system as a TSN bridge (e.g. in terms of 5GS QoS framework); and</w:t>
      </w:r>
    </w:p>
    <w:p w:rsidR="007E711B" w:rsidRDefault="007E711B" w:rsidP="007E711B">
      <w:r>
        <w:t>-</w:t>
      </w:r>
      <w:r>
        <w:tab/>
        <w:t>possible support of time sensitive communication over N60 interface between UE and TSN translator (device);</w:t>
      </w:r>
    </w:p>
    <w:p w:rsidR="007E711B" w:rsidRDefault="007E711B" w:rsidP="007E711B">
      <w:r>
        <w:t>2)</w:t>
      </w:r>
      <w:r>
        <w:tab/>
        <w:t>enhancements to the 5G system protocols and interfaces to support non-public network (NPN):</w:t>
      </w:r>
    </w:p>
    <w:p w:rsidR="007E711B" w:rsidRDefault="007E711B" w:rsidP="007E711B">
      <w:r>
        <w:t>-</w:t>
      </w:r>
      <w:r>
        <w:tab/>
        <w:t>NID and human-readable NPN name-based network identification/discovery/selection and access control for standalone NPNs;</w:t>
      </w:r>
    </w:p>
    <w:p w:rsidR="007E711B" w:rsidRDefault="007E711B" w:rsidP="007E711B">
      <w:r>
        <w:t>-</w:t>
      </w:r>
      <w:r>
        <w:tab/>
        <w:t>closed access group (CAG) ID and human-readable CAG name-based network identification/discovery/selection and access control and access control for non-standalone NPN;</w:t>
      </w:r>
    </w:p>
    <w:p w:rsidR="007E711B" w:rsidRDefault="007E711B" w:rsidP="007E711B">
      <w:r>
        <w:t>-</w:t>
      </w:r>
      <w:r>
        <w:tab/>
        <w:t>support for access to PLMN via NPN; and</w:t>
      </w:r>
    </w:p>
    <w:p w:rsidR="007E711B" w:rsidRDefault="007E711B" w:rsidP="007E711B">
      <w:r>
        <w:t>-</w:t>
      </w:r>
      <w:r>
        <w:tab/>
        <w:t>support for access to NPN via PLMN;</w:t>
      </w:r>
    </w:p>
    <w:p w:rsidR="007E711B" w:rsidRDefault="007E711B" w:rsidP="007E711B">
      <w:r>
        <w:t>3)</w:t>
      </w:r>
      <w:r>
        <w:tab/>
        <w:t>enhancements to the 5G system protocols and interfaces to support 5G LAN-type service:</w:t>
      </w:r>
    </w:p>
    <w:p w:rsidR="007E711B" w:rsidRDefault="007E711B" w:rsidP="007E711B">
      <w:r>
        <w:t>-</w:t>
      </w:r>
      <w:r>
        <w:tab/>
        <w:t>possible impacts to UE policies to support 5G LAN-type service; and</w:t>
      </w:r>
    </w:p>
    <w:p w:rsidR="007E711B" w:rsidRDefault="007E711B" w:rsidP="007E711B">
      <w:r>
        <w:t>4)</w:t>
      </w:r>
      <w:r>
        <w:tab/>
        <w:t>configurable parameters in the UE to support vertical and LAN services.</w:t>
      </w:r>
    </w:p>
    <w:p w:rsidR="007E711B" w:rsidRDefault="007E711B" w:rsidP="007E711B">
      <w:r>
        <w:t>CT3:</w:t>
      </w:r>
    </w:p>
    <w:p w:rsidR="007E711B" w:rsidRDefault="007E711B" w:rsidP="007E711B">
      <w:r>
        <w:t>1)</w:t>
      </w:r>
      <w:r>
        <w:tab/>
        <w:t>enhancements to the 5G system protocols and interfaces to support time sensitive communication:</w:t>
      </w:r>
    </w:p>
    <w:p w:rsidR="007E711B" w:rsidRDefault="007E711B" w:rsidP="007E711B">
      <w:r>
        <w:t>-</w:t>
      </w:r>
      <w:r>
        <w:tab/>
        <w:t>possible impacts for the N33 interface for interworking with external network to describe the TSC services; and</w:t>
      </w:r>
    </w:p>
    <w:p w:rsidR="007E711B" w:rsidRDefault="007E711B" w:rsidP="007E711B">
      <w:r>
        <w:t>-</w:t>
      </w:r>
      <w:r>
        <w:tab/>
        <w:t>possible impacts to PCC framework N5 and N6, interfaces to expand the 5GS QoS framework to support requirements for time sensitive communication;</w:t>
      </w:r>
    </w:p>
    <w:p w:rsidR="007E711B" w:rsidRDefault="007E711B" w:rsidP="007E711B">
      <w:r>
        <w:t>2)</w:t>
      </w:r>
      <w:r>
        <w:tab/>
        <w:t>enhancements to the 5G system protocols and interfaces to support non-public network (NPN):</w:t>
      </w:r>
    </w:p>
    <w:p w:rsidR="007E711B" w:rsidRDefault="007E711B" w:rsidP="007E711B">
      <w:r>
        <w:t>-</w:t>
      </w:r>
      <w:r>
        <w:tab/>
        <w:t>possible introduction of NID in the interfaces under CT3's remit if applicable based on SA2 decisions; and</w:t>
      </w:r>
    </w:p>
    <w:p w:rsidR="007E711B" w:rsidRDefault="007E711B" w:rsidP="007E711B">
      <w:r>
        <w:t>-</w:t>
      </w:r>
      <w:r>
        <w:tab/>
        <w:t>possible introduction of CAG ID in the interfaces under CT3's remit if applicable based on SA2 decisions; and</w:t>
      </w:r>
    </w:p>
    <w:p w:rsidR="007E711B" w:rsidRDefault="007E711B" w:rsidP="007E711B">
      <w:r>
        <w:t>3)</w:t>
      </w:r>
      <w:r>
        <w:tab/>
        <w:t>enhancements to the 5G system protocols and interfaces to support 5G LAN-type service:</w:t>
      </w:r>
    </w:p>
    <w:p w:rsidR="007E711B" w:rsidRDefault="007E711B" w:rsidP="007E711B">
      <w:r>
        <w:t>-</w:t>
      </w:r>
      <w:r>
        <w:tab/>
        <w:t>5GLAN group managed dynamically by AF via new and existing Nnef services.</w:t>
      </w:r>
    </w:p>
    <w:p w:rsidR="007E711B" w:rsidRDefault="007E711B" w:rsidP="007E711B">
      <w:r>
        <w:t>CT4:</w:t>
      </w:r>
    </w:p>
    <w:p w:rsidR="007E711B" w:rsidRDefault="007E711B" w:rsidP="007E711B">
      <w:r>
        <w:t>1)</w:t>
      </w:r>
      <w:r>
        <w:tab/>
        <w:t>enhancements to the 5G system protocols and interfaces to support time sensitive communication:</w:t>
      </w:r>
    </w:p>
    <w:p w:rsidR="007E711B" w:rsidRDefault="007E711B" w:rsidP="007E711B">
      <w:r>
        <w:t>-</w:t>
      </w:r>
      <w:r>
        <w:tab/>
        <w:t>possible impacts to N4 for time sensitive communication; and</w:t>
      </w:r>
    </w:p>
    <w:p w:rsidR="007E711B" w:rsidRDefault="007E711B" w:rsidP="007E711B">
      <w:r>
        <w:t>-</w:t>
      </w:r>
      <w:r>
        <w:tab/>
        <w:t>possible impacts to session management in terms of 5GS QoS framework to fulfil the requirements for time sensitive communication;</w:t>
      </w:r>
    </w:p>
    <w:p w:rsidR="007E711B" w:rsidRDefault="007E711B" w:rsidP="007E711B">
      <w:r>
        <w:t>2)</w:t>
      </w:r>
      <w:r>
        <w:tab/>
        <w:t>enhancements to the 5G system protocols and interfaces to support non-public network (NPN):</w:t>
      </w:r>
    </w:p>
    <w:p w:rsidR="007E711B" w:rsidRDefault="007E711B" w:rsidP="007E711B">
      <w:r>
        <w:lastRenderedPageBreak/>
        <w:t>-</w:t>
      </w:r>
      <w:r>
        <w:tab/>
        <w:t>introduction of NID in the interfaces under CT4's remit if applicable;</w:t>
      </w:r>
    </w:p>
    <w:p w:rsidR="007E711B" w:rsidRDefault="007E711B" w:rsidP="007E711B">
      <w:r>
        <w:t>-</w:t>
      </w:r>
      <w:r>
        <w:tab/>
        <w:t>introduction of CAG ID in the interfaces under CT4's remit if applicable; and</w:t>
      </w:r>
    </w:p>
    <w:p w:rsidR="007E711B" w:rsidRDefault="007E711B" w:rsidP="007E711B">
      <w:r>
        <w:t>-</w:t>
      </w:r>
      <w:r>
        <w:tab/>
        <w:t>possible impacts to authentication procedures; and</w:t>
      </w:r>
    </w:p>
    <w:p w:rsidR="007E711B" w:rsidRDefault="007E711B" w:rsidP="007E711B">
      <w:r>
        <w:t>3)</w:t>
      </w:r>
      <w:r>
        <w:tab/>
        <w:t>enhancements to the 5G system protocols and interfaces to support 5G LAN-type service:</w:t>
      </w:r>
    </w:p>
    <w:p w:rsidR="007E711B" w:rsidRDefault="007E711B" w:rsidP="007E711B">
      <w:r>
        <w:t>-</w:t>
      </w:r>
      <w:r>
        <w:tab/>
        <w:t>5GCN impacts to support the centralized and distributed user plane architectures:</w:t>
      </w:r>
    </w:p>
    <w:p w:rsidR="007E711B" w:rsidRDefault="007E711B" w:rsidP="007E711B">
      <w:r>
        <w:t>-</w:t>
      </w:r>
      <w:r>
        <w:tab/>
        <w:t>impacts to SMF for determination of the traffic routing approach for 5G LAN type-service</w:t>
      </w:r>
    </w:p>
    <w:p w:rsidR="007E711B" w:rsidRDefault="007E711B" w:rsidP="007E711B">
      <w:r>
        <w:t>-</w:t>
      </w:r>
      <w:r>
        <w:tab/>
        <w:t>interface between UPFs (Nx) to achieve optimized routing for 5G LAN-type service;</w:t>
      </w:r>
    </w:p>
    <w:p w:rsidR="007E711B" w:rsidRDefault="007E711B" w:rsidP="007E711B">
      <w:r>
        <w:t>-</w:t>
      </w:r>
      <w:r>
        <w:tab/>
        <w:t>support for local switch in UPF; and</w:t>
      </w:r>
    </w:p>
    <w:p w:rsidR="007E711B" w:rsidRDefault="007E711B" w:rsidP="007E711B">
      <w:r>
        <w:t>-</w:t>
      </w:r>
      <w:r>
        <w:tab/>
        <w:t>possible impacts to N4 interface for instruction from the SMF on traffic routing for 5G LAN type-service; and</w:t>
      </w:r>
    </w:p>
    <w:p w:rsidR="007E711B" w:rsidRDefault="007E711B" w:rsidP="007E711B">
      <w:r>
        <w:t>-</w:t>
      </w:r>
      <w:r>
        <w:tab/>
        <w:t>5GLAN group management by a network administrator using the UDM service.</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New specification number is:</w:t>
      </w:r>
    </w:p>
    <w:p w:rsidR="007E711B" w:rsidRDefault="007E711B" w:rsidP="007E711B">
      <w:r>
        <w:t>- 3GPP TS 24.534 on User Equipment (UE) – Time-Sensitive Networking (TSN) Translator N60 interface specification</w:t>
      </w:r>
    </w:p>
    <w:p w:rsidR="007E711B" w:rsidRDefault="007E711B" w:rsidP="007E711B">
      <w:r>
        <w:t>The WI code needs to be changed as "Vertical_LAN".</w:t>
      </w:r>
    </w:p>
    <w:p w:rsidR="007E711B" w:rsidRDefault="007E711B" w:rsidP="007E711B">
      <w:r>
        <w:t>Supporting companies need to be updated. Mediatek and Syntecno shall be added.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CP-190195</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CP-190195</w:t>
      </w:r>
      <w:r>
        <w:rPr>
          <w:rFonts w:ascii="Arial" w:hAnsi="Arial" w:cs="Arial"/>
          <w:b/>
          <w:color w:val="0000FF"/>
          <w:sz w:val="24"/>
        </w:rPr>
        <w:tab/>
      </w:r>
      <w:r>
        <w:rPr>
          <w:rFonts w:ascii="Arial" w:hAnsi="Arial" w:cs="Arial"/>
          <w:b/>
          <w:sz w:val="24"/>
        </w:rPr>
        <w:t>New WID on CT aspects of 5GS enhanced support of vertical and LAN services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CP-190144)</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CP-190145</w:t>
      </w:r>
      <w:r>
        <w:rPr>
          <w:rFonts w:ascii="Arial" w:hAnsi="Arial" w:cs="Arial"/>
          <w:b/>
          <w:color w:val="0000FF"/>
          <w:sz w:val="24"/>
        </w:rPr>
        <w:tab/>
      </w:r>
      <w:r>
        <w:rPr>
          <w:rFonts w:ascii="Arial" w:hAnsi="Arial" w:cs="Arial"/>
          <w:b/>
          <w:sz w:val="24"/>
        </w:rPr>
        <w:t>New WID on CT aspects on enhancement of network slicing</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SA has approved a work item on enhancement of network slicing in Rel-16 in SP-181232. Based on conclusions in TR 23.740, the following will be included in the work item:</w:t>
      </w:r>
    </w:p>
    <w:p w:rsidR="007E711B" w:rsidRDefault="007E711B" w:rsidP="007E711B">
      <w:r>
        <w:t>-</w:t>
      </w:r>
      <w:r>
        <w:tab/>
        <w:t xml:space="preserve">the network slicing interworking support from EPC to 5GC. </w:t>
      </w:r>
    </w:p>
    <w:p w:rsidR="007E711B" w:rsidRDefault="007E711B" w:rsidP="007E711B">
      <w:r>
        <w:t>-</w:t>
      </w:r>
      <w:r>
        <w:tab/>
        <w:t xml:space="preserve">the network slice based authentication and authorization that uses User Identities and Credentials different from the 3GPP SUPI and that takes place after the primary authentication.  </w:t>
      </w:r>
    </w:p>
    <w:p w:rsidR="007E711B" w:rsidRDefault="007E711B" w:rsidP="007E711B">
      <w:r>
        <w:t xml:space="preserve">The building block is to realise the CT aspects of protocol impacts for enhancement of network slicing.  </w:t>
      </w:r>
    </w:p>
    <w:p w:rsidR="007E711B" w:rsidRDefault="007E711B" w:rsidP="007E711B">
      <w:r>
        <w:t>Objective</w:t>
      </w:r>
    </w:p>
    <w:p w:rsidR="007E711B" w:rsidRDefault="007E711B" w:rsidP="007E711B">
      <w:r>
        <w:t>The building block is to realise the CT aspects on enhancement of network slicing.</w:t>
      </w:r>
    </w:p>
    <w:p w:rsidR="007E711B" w:rsidRDefault="007E711B" w:rsidP="007E711B">
      <w:r>
        <w:t>For CT1, the expected work includes:</w:t>
      </w:r>
    </w:p>
    <w:p w:rsidR="007E711B" w:rsidRDefault="007E711B" w:rsidP="007E711B">
      <w:r>
        <w:t>-</w:t>
      </w:r>
      <w:r>
        <w:tab/>
        <w:t>the UE capability is updated to include the support of Slice-Specific Secondary Authentication;</w:t>
      </w:r>
    </w:p>
    <w:p w:rsidR="007E711B" w:rsidRDefault="007E711B" w:rsidP="007E711B">
      <w:r>
        <w:t>-</w:t>
      </w:r>
      <w:r>
        <w:tab/>
        <w:t>a new indication is to indicate to the UE that Slice-Specific Secondary Authentication will be performed;</w:t>
      </w:r>
    </w:p>
    <w:p w:rsidR="007E711B" w:rsidRDefault="007E711B" w:rsidP="007E711B">
      <w:r>
        <w:lastRenderedPageBreak/>
        <w:t>-</w:t>
      </w:r>
      <w:r>
        <w:tab/>
        <w:t>the UE and network perform the Slice-Specific Secondary Authentication;</w:t>
      </w:r>
    </w:p>
    <w:p w:rsidR="007E711B" w:rsidRDefault="007E711B" w:rsidP="007E711B">
      <w:r>
        <w:t>For CT3, the expected work includes:</w:t>
      </w:r>
    </w:p>
    <w:p w:rsidR="007E711B" w:rsidRDefault="007E711B" w:rsidP="007E711B">
      <w:r>
        <w:t>-</w:t>
      </w:r>
      <w:r>
        <w:tab/>
        <w:t>Possible interworking with AAA to perform the Slice-Specific Secondary Authentication;</w:t>
      </w:r>
    </w:p>
    <w:p w:rsidR="007E711B" w:rsidRDefault="007E711B" w:rsidP="007E711B">
      <w:r>
        <w:t>For CT4, the expected work includes:</w:t>
      </w:r>
    </w:p>
    <w:p w:rsidR="007E711B" w:rsidRDefault="007E711B" w:rsidP="007E711B">
      <w:r>
        <w:t>-</w:t>
      </w:r>
      <w:r>
        <w:tab/>
        <w:t>AMF performs a new SMF selection during EPS to 5GS handover ;</w:t>
      </w:r>
    </w:p>
    <w:p w:rsidR="007E711B" w:rsidRDefault="007E711B" w:rsidP="007E711B">
      <w:r>
        <w:t>-</w:t>
      </w:r>
      <w:r>
        <w:tab/>
        <w:t>the initial AMF includes the EPS MM context and bearer contexts to the target AMF;</w:t>
      </w:r>
    </w:p>
    <w:p w:rsidR="007E711B" w:rsidRDefault="007E711B" w:rsidP="007E711B">
      <w:r>
        <w:t>-</w:t>
      </w:r>
      <w:r>
        <w:tab/>
        <w:t>the initial AMF includes the MME’s F-TEID to the target AMF;</w:t>
      </w:r>
    </w:p>
    <w:p w:rsidR="007E711B" w:rsidRDefault="007E711B" w:rsidP="007E711B">
      <w:r>
        <w:t>-</w:t>
      </w:r>
      <w:r>
        <w:tab/>
        <w:t>Possible update on the AUSF service for Slice-Specific Secondary Authentication;</w:t>
      </w:r>
    </w:p>
    <w:p w:rsidR="007E711B" w:rsidRDefault="007E711B" w:rsidP="007E711B">
      <w:r>
        <w:t>-</w:t>
      </w:r>
      <w:r>
        <w:tab/>
        <w:t>a flag is required to indicate that the slice is subjected to Slice-Specific Secondary Authentication.</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The WI code needs to be changed as "eNS".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CP-190196</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CP-190196</w:t>
      </w:r>
      <w:r>
        <w:rPr>
          <w:rFonts w:ascii="Arial" w:hAnsi="Arial" w:cs="Arial"/>
          <w:b/>
          <w:color w:val="0000FF"/>
          <w:sz w:val="24"/>
        </w:rPr>
        <w:tab/>
      </w:r>
      <w:r>
        <w:rPr>
          <w:rFonts w:ascii="Arial" w:hAnsi="Arial" w:cs="Arial"/>
          <w:b/>
          <w:sz w:val="24"/>
        </w:rPr>
        <w:t>New WID on CT aspects on enhancement of network slicing</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CP-190145)</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CP-190146</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There is need to provide UEs with network access to restricted local operator services when they are not successfully authenticated. This need is based on FCC regulations in the U.S. related to manual roaming as noted in the following:</w:t>
      </w:r>
    </w:p>
    <w:p w:rsidR="007E711B" w:rsidRDefault="007E711B" w:rsidP="007E711B">
      <w:r>
        <w:t xml:space="preserve">Code of Federal Regulations (CFR) Title 47 Chapter 1 Subchapter B Part 20 Section 20.3 </w:t>
      </w:r>
    </w:p>
    <w:p w:rsidR="007E711B" w:rsidRDefault="007E711B" w:rsidP="007E711B">
      <w:r>
        <w:t xml:space="preserve">Code of Federal Regulations (CFR) Title 47 Chapter 1 Subchapter B Part 20 Section 20.12 (Resale and Roaming) Subparagraph c </w:t>
      </w:r>
    </w:p>
    <w:p w:rsidR="007E711B" w:rsidRDefault="007E711B" w:rsidP="007E711B">
      <w:r>
        <w:t xml:space="preserve">The ability to provide access to such local services without necessarily being successfully authenticated for access has been available to U.S. operators on a proprietary basis with earlier generations of non-3GPP technologies, however, the wide deployment of LTE and corresponding introduction of VoLTE creates a regulatory need in the USA to support this using 3GPP technology. </w:t>
      </w:r>
    </w:p>
    <w:p w:rsidR="007E711B" w:rsidRDefault="007E711B" w:rsidP="007E711B">
      <w:r>
        <w:t xml:space="preserve">The feature consists in the optional capability for the network to allow RLOS capable unauthenticated UE's to access restricted local operator services based on operator policy and regional regulatory requirements. These requirements are documented in stage 1 specifications listed in clause 2.3 above. </w:t>
      </w:r>
    </w:p>
    <w:p w:rsidR="007E711B" w:rsidRDefault="007E711B" w:rsidP="007E711B">
      <w:r>
        <w:t>3GPP SA WG2 has been working on introducing system enhancements required for the support of provision of access to restricted local operator services by unauthenticated UEs. The 3GPP SA WG2 study work is captured by FS_PARLOS_SA2 (see SP-180501 and TR 23.715). Work on TR 23.715 was concluded in SA2#128bis meeting. The WID for related normative work was also approved in SA#81 plenary. The 3GPP CT WGs need to do the normative work for core network aspects to complete the stage 3 work in Rel-16.</w:t>
      </w:r>
    </w:p>
    <w:p w:rsidR="007E711B" w:rsidRDefault="007E711B" w:rsidP="007E711B">
      <w:r>
        <w:t>Objective</w:t>
      </w:r>
    </w:p>
    <w:p w:rsidR="007E711B" w:rsidRDefault="007E711B" w:rsidP="007E711B">
      <w:r>
        <w:lastRenderedPageBreak/>
        <w:t>The objective of this work item is to enhance the CT WGs specifications for the stage 2 requirements agreed under the PARLOS stage-2 work item. Stage-3 work shall be started only after the applicable normative stage-2 specification is available.</w:t>
      </w:r>
    </w:p>
    <w:p w:rsidR="007E711B" w:rsidRDefault="007E711B" w:rsidP="007E711B">
      <w:r>
        <w:t>The following areas of work are expected to be covered:</w:t>
      </w:r>
    </w:p>
    <w:p w:rsidR="007E711B" w:rsidRDefault="007E711B" w:rsidP="007E711B">
      <w:r>
        <w:t>-</w:t>
      </w:r>
      <w:r>
        <w:tab/>
        <w:t xml:space="preserve">Addition of PLMN selection procedures for selection of RLOS supporting PLMNs; </w:t>
      </w:r>
    </w:p>
    <w:p w:rsidR="007E711B" w:rsidRDefault="007E711B" w:rsidP="007E711B">
      <w:r>
        <w:t>-</w:t>
      </w:r>
      <w:r>
        <w:tab/>
        <w:t xml:space="preserve">Configuration of preferred PLMNs for RLOS at the UE; </w:t>
      </w:r>
    </w:p>
    <w:p w:rsidR="007E711B" w:rsidRDefault="007E711B" w:rsidP="007E711B">
      <w:r>
        <w:t>-</w:t>
      </w:r>
      <w:r>
        <w:tab/>
        <w:t xml:space="preserve">Support of unauthenticated UE access to IMS and non-IMS Restricted Local Operator Services; </w:t>
      </w:r>
    </w:p>
    <w:p w:rsidR="007E711B" w:rsidRDefault="007E711B" w:rsidP="007E711B">
      <w:r>
        <w:t>-</w:t>
      </w:r>
      <w:r>
        <w:tab/>
        <w:t xml:space="preserve">Support of authenticated UE access to RLOS in case the UE is not able to register for normal service; </w:t>
      </w:r>
    </w:p>
    <w:p w:rsidR="007E711B" w:rsidRDefault="007E711B" w:rsidP="007E711B">
      <w:r>
        <w:t>-</w:t>
      </w:r>
      <w:r>
        <w:tab/>
        <w:t xml:space="preserve">Identification and handling for Restricted Local Operator Service at IMS layer; </w:t>
      </w:r>
    </w:p>
    <w:p w:rsidR="007E711B" w:rsidRDefault="007E711B" w:rsidP="007E711B">
      <w:r>
        <w:t>-</w:t>
      </w:r>
      <w:r>
        <w:tab/>
        <w:t>Handling of the need for IMS emergency services when the UEs is attached for RLOS; and</w:t>
      </w:r>
    </w:p>
    <w:p w:rsidR="007E711B" w:rsidRDefault="007E711B" w:rsidP="007E711B">
      <w:r>
        <w:t>-</w:t>
      </w:r>
      <w:r>
        <w:tab/>
        <w:t>Clarifications how to use the PCC framework for RLOS and possible related signalling extensions for the Gx and/or Rx interfaces.</w:t>
      </w:r>
    </w:p>
    <w:p w:rsidR="007E711B" w:rsidRDefault="007E711B" w:rsidP="007E711B">
      <w:r>
        <w:t>Note that RLOS is only possible for UEs using EPC via E-UTRAN access.</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The WI code needs to be changed as "PARLOS".</w:t>
      </w:r>
    </w:p>
    <w:p w:rsidR="007E711B" w:rsidRDefault="007E711B" w:rsidP="007E711B">
      <w:r>
        <w:t>Qualcomm commented that related CRs which are coming for approval need to be revised because of acronym change. Related CR and CR Pack are CP-190156 and CP-190104.</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CP-190197</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CP-190197</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CP-190146)</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CP-190147</w:t>
      </w:r>
      <w:r>
        <w:rPr>
          <w:rFonts w:ascii="Arial" w:hAnsi="Arial" w:cs="Arial"/>
          <w:b/>
          <w:color w:val="0000FF"/>
          <w:sz w:val="24"/>
        </w:rPr>
        <w:tab/>
      </w:r>
      <w:r>
        <w:rPr>
          <w:rFonts w:ascii="Arial" w:hAnsi="Arial" w:cs="Arial"/>
          <w:b/>
          <w:sz w:val="24"/>
        </w:rPr>
        <w:t>New WID on CT aspects of Cellular IoT support and evolution for the 5G System</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Substantial E-UTRAN/EPC evolution has been recently achieved in 3GPP across multiple working groups. In particular, eMTC (WB-E-UTRAN) and NB-IoT have been designed in RAN WGs in Rel-13 and enhanced in Rel-14.</w:t>
      </w:r>
    </w:p>
    <w:p w:rsidR="007E711B" w:rsidRDefault="007E711B" w:rsidP="007E711B">
      <w:r>
        <w:t xml:space="preserve">The corresponding system architecture aspects and stage 3 protocol aspects have been designed for EPC for both Cellular IoT (Rel-13) and Cellular IoT extensions (Rel-14). These system and protocol aspects apply to both NB-IoT and eMTC (WB-E-UTRAN). EPC provides also features useful for IoT/MTC which have been defined over multiple releases: power saving functions, control plane CIoT EPS optimization, user plane CIoT EPS optimization, reliable data service, etc. </w:t>
      </w:r>
    </w:p>
    <w:p w:rsidR="007E711B" w:rsidRDefault="007E711B" w:rsidP="007E711B">
      <w:r>
        <w:t>SA2 has concluded the "Study on Cellular IoT support and evolution for the 5G System" to provide similar Cellular IoT functionality for 5G System, for NB-IoT/eMTC connected to 5GC, and Stage 2 normative work is being progressed in Rel-16. Therefore, this new work item is being proposed to address the stage 3 protocol support of Cellular IoT for the 5G System.</w:t>
      </w:r>
    </w:p>
    <w:p w:rsidR="007E711B" w:rsidRDefault="007E711B" w:rsidP="007E711B">
      <w:r>
        <w:t>Finally, SA3 are working on a study on the security aspects of Cellular IoT for the 5G System which may result in further impacts to the 5GCN and the UE.</w:t>
      </w:r>
    </w:p>
    <w:p w:rsidR="007E711B" w:rsidRDefault="007E711B" w:rsidP="007E711B">
      <w:r>
        <w:lastRenderedPageBreak/>
        <w:t>Objective</w:t>
      </w:r>
    </w:p>
    <w:p w:rsidR="007E711B" w:rsidRDefault="007E711B" w:rsidP="007E711B">
      <w:r>
        <w:t>The objective of the work is to enhance the necessary CT specifications to support the stage 2 requirements for Cellular IoT for the 5G System as defined in TS 23.501 and TS 23.502. Stage 3 work shall be started only after the applicable normative stage 2 work is available.</w:t>
      </w:r>
    </w:p>
    <w:p w:rsidR="007E711B" w:rsidRDefault="007E711B" w:rsidP="007E711B">
      <w:r>
        <w:t xml:space="preserve">The following functionalities, as supported in stage 2, will be specified in different CT WGs: </w:t>
      </w:r>
    </w:p>
    <w:p w:rsidR="007E711B" w:rsidRDefault="007E711B" w:rsidP="007E711B">
      <w:r>
        <w:t>CT1:</w:t>
      </w:r>
    </w:p>
    <w:p w:rsidR="007E711B" w:rsidRDefault="007E711B" w:rsidP="007E711B">
      <w:r>
        <w:t>-</w:t>
      </w:r>
      <w:r>
        <w:tab/>
        <w:t>Support for infrequent small data transmission via NAS, including potential optimizations for the N1 NAS signalling to reduce NAS message overhead</w:t>
      </w:r>
    </w:p>
    <w:p w:rsidR="007E711B" w:rsidRDefault="007E711B" w:rsidP="007E711B">
      <w:r>
        <w:t>-</w:t>
      </w:r>
      <w:r>
        <w:tab/>
        <w:t>Frequent small data communication</w:t>
      </w:r>
    </w:p>
    <w:p w:rsidR="007E711B" w:rsidRDefault="007E711B" w:rsidP="007E711B">
      <w:r>
        <w:t>-</w:t>
      </w:r>
      <w:r>
        <w:tab/>
        <w:t>Power saving functions</w:t>
      </w:r>
    </w:p>
    <w:p w:rsidR="007E711B" w:rsidRDefault="007E711B" w:rsidP="007E711B">
      <w:r>
        <w:t>-</w:t>
      </w:r>
      <w:r>
        <w:tab/>
        <w:t>Management of Enhanced Coverage</w:t>
      </w:r>
    </w:p>
    <w:p w:rsidR="007E711B" w:rsidRDefault="007E711B" w:rsidP="007E711B">
      <w:r>
        <w:t>-</w:t>
      </w:r>
      <w:r>
        <w:tab/>
        <w:t>Overload Control for small data</w:t>
      </w:r>
    </w:p>
    <w:p w:rsidR="007E711B" w:rsidRDefault="007E711B" w:rsidP="007E711B">
      <w:r>
        <w:t>-</w:t>
      </w:r>
      <w:r>
        <w:tab/>
        <w:t xml:space="preserve">Support of the Reliable Data Service Protocol </w:t>
      </w:r>
    </w:p>
    <w:p w:rsidR="007E711B" w:rsidRDefault="007E711B" w:rsidP="007E711B">
      <w:r>
        <w:t>-</w:t>
      </w:r>
      <w:r>
        <w:tab/>
        <w:t>Inter-RAT mobility support to/from NB-IoT</w:t>
      </w:r>
    </w:p>
    <w:p w:rsidR="007E711B" w:rsidRDefault="007E711B" w:rsidP="007E711B">
      <w:r>
        <w:t>-</w:t>
      </w:r>
      <w:r>
        <w:tab/>
        <w:t>QoS Support for NB-IoT</w:t>
      </w:r>
    </w:p>
    <w:p w:rsidR="007E711B" w:rsidRDefault="007E711B" w:rsidP="007E711B">
      <w:r>
        <w:t>-</w:t>
      </w:r>
      <w:r>
        <w:tab/>
        <w:t>UE core network selection and core network redirection of the UE for Cellular IoT</w:t>
      </w:r>
    </w:p>
    <w:p w:rsidR="007E711B" w:rsidRDefault="007E711B" w:rsidP="007E711B">
      <w:r>
        <w:t>-</w:t>
      </w:r>
      <w:r>
        <w:tab/>
        <w:t>Support for Group Message Delivery using unicast NIDD</w:t>
      </w:r>
    </w:p>
    <w:p w:rsidR="007E711B" w:rsidRDefault="007E711B" w:rsidP="007E711B">
      <w:r>
        <w:t>-</w:t>
      </w:r>
      <w:r>
        <w:tab/>
        <w:t>Interworking with EPS for the Cellular IoT functionalities listed above</w:t>
      </w:r>
    </w:p>
    <w:p w:rsidR="007E711B" w:rsidRDefault="007E711B" w:rsidP="007E711B">
      <w:r>
        <w:t>CT3:</w:t>
      </w:r>
    </w:p>
    <w:p w:rsidR="007E711B" w:rsidRDefault="007E711B" w:rsidP="007E711B">
      <w:r>
        <w:t>-</w:t>
      </w:r>
      <w:r>
        <w:tab/>
        <w:t>Support of the Reliable Data Service Protocol by NEF and UPF</w:t>
      </w:r>
    </w:p>
    <w:p w:rsidR="007E711B" w:rsidRDefault="007E711B" w:rsidP="007E711B">
      <w:r>
        <w:t>-</w:t>
      </w:r>
      <w:r>
        <w:tab/>
        <w:t>Definition of a new Nnef_APISupportCapability service to support for awareness on availability or expected level of a service API</w:t>
      </w:r>
    </w:p>
    <w:p w:rsidR="007E711B" w:rsidRDefault="007E711B" w:rsidP="007E711B">
      <w:r>
        <w:t>-</w:t>
      </w:r>
      <w:r>
        <w:tab/>
        <w:t>Definition of new NEF service to support for Network parameter configuration API by NEF (e.g. Maximum Response Timer and Maximum Latency that are provisioned to the AMF)</w:t>
      </w:r>
    </w:p>
    <w:p w:rsidR="007E711B" w:rsidRDefault="007E711B" w:rsidP="007E711B">
      <w:r>
        <w:t>-</w:t>
      </w:r>
      <w:r>
        <w:tab/>
        <w:t>Potential enhancements for existing Nnef_EventExposure service to support more monitoring events for 5G CIoT</w:t>
      </w:r>
    </w:p>
    <w:p w:rsidR="007E711B" w:rsidRDefault="007E711B" w:rsidP="007E711B">
      <w:r>
        <w:t>-</w:t>
      </w:r>
      <w:r>
        <w:tab/>
        <w:t>Enhancement for existing Nnef_ParameterProvision service to support more expected UE Behaviour for 5G CIoT</w:t>
      </w:r>
    </w:p>
    <w:p w:rsidR="007E711B" w:rsidRDefault="007E711B" w:rsidP="007E711B">
      <w:r>
        <w:t>-</w:t>
      </w:r>
      <w:r>
        <w:tab/>
        <w:t xml:space="preserve">Definition of a new Nnef_NIDDConfiguration service to support NIDD API which also support Group Message Delivery using unicast NIDD </w:t>
      </w:r>
    </w:p>
    <w:p w:rsidR="007E711B" w:rsidRDefault="007E711B" w:rsidP="007E711B">
      <w:r>
        <w:t>-</w:t>
      </w:r>
      <w:r>
        <w:tab/>
        <w:t>Specify a new Nnef_MSISDN-less_MO_SMS service to support for MSISDN-less MO SMS</w:t>
      </w:r>
    </w:p>
    <w:p w:rsidR="007E711B" w:rsidRDefault="007E711B" w:rsidP="007E711B">
      <w:r>
        <w:t>-</w:t>
      </w:r>
      <w:r>
        <w:tab/>
        <w:t>Potential enhancements on PCC framework to support 5G CIOT</w:t>
      </w:r>
    </w:p>
    <w:p w:rsidR="007E711B" w:rsidRDefault="007E711B" w:rsidP="007E711B">
      <w:r>
        <w:t>-</w:t>
      </w:r>
      <w:r>
        <w:tab/>
        <w:t>Interworking with EPS for the Cellular IoT functionalities listed above</w:t>
      </w:r>
    </w:p>
    <w:p w:rsidR="007E711B" w:rsidRDefault="007E711B" w:rsidP="007E711B">
      <w:r>
        <w:t>CT4:</w:t>
      </w:r>
    </w:p>
    <w:p w:rsidR="007E711B" w:rsidRDefault="007E711B" w:rsidP="007E711B">
      <w:r>
        <w:t>-</w:t>
      </w:r>
      <w:r>
        <w:tab/>
        <w:t>Support for infrequent small data transmission via NAS</w:t>
      </w:r>
    </w:p>
    <w:p w:rsidR="007E711B" w:rsidRDefault="007E711B" w:rsidP="007E711B">
      <w:r>
        <w:t>-</w:t>
      </w:r>
      <w:r>
        <w:tab/>
        <w:t>Frequent small data communication</w:t>
      </w:r>
    </w:p>
    <w:p w:rsidR="007E711B" w:rsidRDefault="007E711B" w:rsidP="007E711B">
      <w:r>
        <w:t>-</w:t>
      </w:r>
      <w:r>
        <w:tab/>
        <w:t>High latency communication</w:t>
      </w:r>
    </w:p>
    <w:p w:rsidR="007E711B" w:rsidRDefault="007E711B" w:rsidP="007E711B">
      <w:r>
        <w:t>-</w:t>
      </w:r>
      <w:r>
        <w:tab/>
        <w:t>Power saving functions</w:t>
      </w:r>
    </w:p>
    <w:p w:rsidR="007E711B" w:rsidRDefault="007E711B" w:rsidP="007E711B">
      <w:r>
        <w:t>-</w:t>
      </w:r>
      <w:r>
        <w:tab/>
        <w:t>Management of Enhanced Coverage</w:t>
      </w:r>
    </w:p>
    <w:p w:rsidR="007E711B" w:rsidRDefault="007E711B" w:rsidP="007E711B">
      <w:r>
        <w:lastRenderedPageBreak/>
        <w:t>-</w:t>
      </w:r>
      <w:r>
        <w:tab/>
        <w:t>Overload Control for small data</w:t>
      </w:r>
    </w:p>
    <w:p w:rsidR="007E711B" w:rsidRDefault="007E711B" w:rsidP="007E711B">
      <w:r>
        <w:t>-</w:t>
      </w:r>
      <w:r>
        <w:tab/>
        <w:t>Support of common north-bound APIs for EPC-5GC interworking</w:t>
      </w:r>
    </w:p>
    <w:p w:rsidR="007E711B" w:rsidRDefault="007E711B" w:rsidP="007E711B">
      <w:r>
        <w:t>-</w:t>
      </w:r>
      <w:r>
        <w:tab/>
        <w:t>Support for Network parameter configuration API by NEF</w:t>
      </w:r>
    </w:p>
    <w:p w:rsidR="007E711B" w:rsidRDefault="007E711B" w:rsidP="007E711B">
      <w:r>
        <w:t>-</w:t>
      </w:r>
      <w:r>
        <w:tab/>
        <w:t>Monitoring</w:t>
      </w:r>
    </w:p>
    <w:p w:rsidR="007E711B" w:rsidRDefault="007E711B" w:rsidP="007E711B">
      <w:r>
        <w:t>-</w:t>
      </w:r>
      <w:r>
        <w:tab/>
        <w:t>Support for Group Message Delivery using unicast NIDD</w:t>
      </w:r>
    </w:p>
    <w:p w:rsidR="007E711B" w:rsidRDefault="007E711B" w:rsidP="007E711B">
      <w:r>
        <w:t>-</w:t>
      </w:r>
      <w:r>
        <w:tab/>
        <w:t>Interworking with EPS for the Cellular IoT functionalities listed above</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The WI code needs to be changed as "5G_CIoT".</w:t>
      </w:r>
    </w:p>
    <w:p w:rsidR="007E711B" w:rsidRDefault="007E711B" w:rsidP="007E711B">
      <w:r>
        <w:t>Supporting companies need to be updated. Blackberry shall be added.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CP-190198</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CP-190198</w:t>
      </w:r>
      <w:r>
        <w:rPr>
          <w:rFonts w:ascii="Arial" w:hAnsi="Arial" w:cs="Arial"/>
          <w:b/>
          <w:color w:val="0000FF"/>
          <w:sz w:val="24"/>
        </w:rPr>
        <w:tab/>
      </w:r>
      <w:r>
        <w:rPr>
          <w:rFonts w:ascii="Arial" w:hAnsi="Arial" w:cs="Arial"/>
          <w:b/>
          <w:sz w:val="24"/>
        </w:rPr>
        <w:t>New WID on CT aspects of Cellular IoT support and evolution for the 5G System</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CP-190147)</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CP-190148</w:t>
      </w:r>
      <w:r>
        <w:rPr>
          <w:rFonts w:ascii="Arial" w:hAnsi="Arial" w:cs="Arial"/>
          <w:b/>
          <w:color w:val="0000FF"/>
          <w:sz w:val="24"/>
        </w:rPr>
        <w:tab/>
      </w:r>
      <w:r>
        <w:rPr>
          <w:rFonts w:ascii="Arial" w:hAnsi="Arial" w:cs="Arial"/>
          <w:b/>
          <w:sz w:val="24"/>
        </w:rPr>
        <w:t>New WID on Mission Critical Data for Rel-16 - CT aspects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 xml:space="preserve">Stage 2 architecture and procedures for MCData and for common services are specified in 3GPP TS 23.282 and in TS 23.280, respectively. Those specifications are being updated from Rel-15 to Rel-16 by SA6. Part of the features specified by SA6 in Release 15 have been reflected into stage 3 by CT1 in the technical specifications 3GPP TS 24.282 and 3GPP TS 24.582, for MCData control and signalling plane and media plane, respectively. However, the specification at stage 3 level for other features initially proposed for completion in Rel-15 (see CP-172146) has been postponed to Rel-16. </w:t>
      </w:r>
    </w:p>
    <w:p w:rsidR="007E711B" w:rsidRDefault="007E711B" w:rsidP="007E711B">
      <w:r>
        <w:t>A number of specific functionalities (see Objective below) were identified in CP-181192, as having been targeted for inclusion in stage 3 Rel-15, but not actually included when Rel-15 was closed in December 2018. This topic was discussed at CT#82 meeting, and it was recommended that the missing features for which suitable Stage 2 exists in SA6’s specifications be considered for inclusion in Rel-16 Stage 3 specifications.</w:t>
      </w:r>
    </w:p>
    <w:p w:rsidR="007E711B" w:rsidRDefault="007E711B" w:rsidP="007E711B">
      <w:r>
        <w:t>The following are quotes from Draft_CT_82_meeting _report_v001:</w:t>
      </w:r>
    </w:p>
    <w:p w:rsidR="007E711B" w:rsidRDefault="007E711B" w:rsidP="007E711B">
      <w:r>
        <w:t>“CT1 Chairman recommended that Rel-15 remaining parts can be added in Rel-16 by normal 3GPP procedure via Rel-16 CRs and Rel-16 WIDs when needed.</w:t>
      </w:r>
    </w:p>
    <w:p w:rsidR="007E711B" w:rsidRDefault="007E711B" w:rsidP="007E711B">
      <w:r>
        <w:t>…</w:t>
      </w:r>
    </w:p>
    <w:p w:rsidR="007E711B" w:rsidRDefault="007E711B" w:rsidP="007E711B">
      <w:r>
        <w:t>Companies were requested to consider Rel-16 development from now on. Rel-15 stage 3 was closed what comes to new features.”</w:t>
      </w:r>
    </w:p>
    <w:p w:rsidR="007E711B" w:rsidRDefault="007E711B" w:rsidP="007E711B">
      <w:r>
        <w:t xml:space="preserve">Additionally, to-date, certain architectural changes have been performed by SA6 in TS 23.282 in Rel-16, to provide new and/or enhanced capabilities, for example the addition of the “Message Store” and of the “Media Storage” entities and associated interfaces (see Objective below). Support at stage 3 of the Rel-16 stage 2 changes/additions requires Rel-16 stage 3 alignment work.  </w:t>
      </w:r>
    </w:p>
    <w:p w:rsidR="007E711B" w:rsidRDefault="007E711B" w:rsidP="007E711B">
      <w:r>
        <w:t>Objective</w:t>
      </w:r>
    </w:p>
    <w:p w:rsidR="007E711B" w:rsidRDefault="007E711B" w:rsidP="007E711B">
      <w:r>
        <w:lastRenderedPageBreak/>
        <w:t>The objectives for this Rel-16 work item are:</w:t>
      </w:r>
    </w:p>
    <w:p w:rsidR="007E711B" w:rsidRDefault="007E711B" w:rsidP="007E711B">
      <w:r>
        <w:t>1)</w:t>
      </w:r>
      <w:r>
        <w:tab/>
        <w:t>To determine the features with sufficient Stage 2 content in 23.280 and 23.282 to allow Stage 3 development and to proceed with their specification, as appropriate. These features may include MCData stage 3 work not yet complete, for example, capabilities listed in CP-181192, such as:</w:t>
      </w:r>
    </w:p>
    <w:p w:rsidR="007E711B" w:rsidRDefault="007E711B" w:rsidP="007E711B">
      <w:r>
        <w:t>•</w:t>
      </w:r>
      <w:r>
        <w:tab/>
        <w:t xml:space="preserve">Service Continuity for MCData between on-network and UE-to-network relay; </w:t>
      </w:r>
    </w:p>
    <w:p w:rsidR="007E711B" w:rsidRDefault="007E711B" w:rsidP="007E711B">
      <w:r>
        <w:t>•</w:t>
      </w:r>
      <w:r>
        <w:tab/>
        <w:t>MBMS usage for MCData (for SDS);</w:t>
      </w:r>
    </w:p>
    <w:p w:rsidR="007E711B" w:rsidRDefault="007E711B" w:rsidP="007E711B">
      <w:r>
        <w:t>•</w:t>
      </w:r>
      <w:r>
        <w:tab/>
        <w:t>MCData Emergency Alerts (on-network and off-network);</w:t>
      </w:r>
    </w:p>
    <w:p w:rsidR="007E711B" w:rsidRDefault="007E711B" w:rsidP="007E711B">
      <w:r>
        <w:t>•</w:t>
      </w:r>
      <w:r>
        <w:tab/>
        <w:t>MCData Off-network file distribution;</w:t>
      </w:r>
    </w:p>
    <w:p w:rsidR="007E711B" w:rsidRDefault="007E711B" w:rsidP="007E711B">
      <w:r>
        <w:t>•</w:t>
      </w:r>
      <w:r>
        <w:tab/>
        <w:t>Use of pre-established sessions for MCData.</w:t>
      </w:r>
    </w:p>
    <w:p w:rsidR="007E711B" w:rsidRDefault="007E711B" w:rsidP="007E711B">
      <w:r>
        <w:t>2)</w:t>
      </w:r>
      <w:r>
        <w:tab/>
        <w:t xml:space="preserve">to align MCData stage 3 specifications with the stage 2 specifications, by adding support for the architecture and features defined by SA6, as described in the Rel-16 specifications TS 23.282 and TS 23.280. This includes: </w:t>
      </w:r>
    </w:p>
    <w:p w:rsidR="007E711B" w:rsidRDefault="007E711B" w:rsidP="007E711B">
      <w:r>
        <w:t>•</w:t>
      </w:r>
      <w:r>
        <w:tab/>
        <w:t>definition for MCData-FD-5 interface between the FD function within the MCData server and the Media Storage function in the MCData content server;</w:t>
      </w:r>
    </w:p>
    <w:p w:rsidR="007E711B" w:rsidRDefault="007E711B" w:rsidP="007E711B">
      <w:r>
        <w:t>•</w:t>
      </w:r>
      <w:r>
        <w:tab/>
        <w:t>definition for MCData-7 interface between the Message store client and the MCData message store;</w:t>
      </w:r>
    </w:p>
    <w:p w:rsidR="007E711B" w:rsidRDefault="007E711B" w:rsidP="007E711B">
      <w:r>
        <w:t>•</w:t>
      </w:r>
      <w:r>
        <w:tab/>
        <w:t>definition for MCData-8 interface between the MCData server and the MCData message store.</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The WI code needs to be changed as "eMCData2".</w:t>
      </w:r>
    </w:p>
    <w:p w:rsidR="007E711B" w:rsidRDefault="007E711B" w:rsidP="007E711B">
      <w:r>
        <w:t>New specification number is:</w:t>
      </w:r>
    </w:p>
    <w:p w:rsidR="007E711B" w:rsidRDefault="007E711B" w:rsidP="007E711B">
      <w:r>
        <w:t>- 3GPP TS 24.487 on Mission Critical Data (MCData) signalling control interworking with LMR systems; Protocol specification</w:t>
      </w:r>
    </w:p>
    <w:p w:rsidR="007E711B" w:rsidRDefault="007E711B" w:rsidP="007E711B">
      <w:r>
        <w:t>The WI needs to be marked as a building block.</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CP-190199</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CP-190199</w:t>
      </w:r>
      <w:r>
        <w:rPr>
          <w:rFonts w:ascii="Arial" w:hAnsi="Arial" w:cs="Arial"/>
          <w:b/>
          <w:color w:val="0000FF"/>
          <w:sz w:val="24"/>
        </w:rPr>
        <w:tab/>
      </w:r>
      <w:r>
        <w:rPr>
          <w:rFonts w:ascii="Arial" w:hAnsi="Arial" w:cs="Arial"/>
          <w:b/>
          <w:sz w:val="24"/>
        </w:rPr>
        <w:t>New WID on Mission Critical Data for Rel-16 - CT aspects</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CP-190148)</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CP-190149</w:t>
      </w:r>
      <w:r>
        <w:rPr>
          <w:rFonts w:ascii="Arial" w:hAnsi="Arial" w:cs="Arial"/>
          <w:b/>
          <w:color w:val="0000FF"/>
          <w:sz w:val="24"/>
        </w:rPr>
        <w:tab/>
      </w:r>
      <w:r>
        <w:rPr>
          <w:rFonts w:ascii="Arial" w:hAnsi="Arial" w:cs="Arial"/>
          <w:b/>
          <w:sz w:val="24"/>
        </w:rPr>
        <w:t>New WID on CT aspects on wireless and wireline convergence for the 5G system architecture</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Wireless and wireline convergence for the 5G system architecture is a Rel-16 SA WGs work which impacts the CT WGs (see WID in SP-181117). The work is to natively support wireline access networks in the 5GS.</w:t>
      </w:r>
    </w:p>
    <w:p w:rsidR="007E711B" w:rsidRDefault="007E711B" w:rsidP="007E711B">
      <w:r>
        <w:t>The SA2 WG are enhancing the 5GCN and the UE as specified in TS 23.501, 23.502, 23.503 and 23.316.</w:t>
      </w:r>
    </w:p>
    <w:p w:rsidR="007E711B" w:rsidRDefault="007E711B" w:rsidP="007E711B">
      <w:r>
        <w:t>Additionally, SA2 under their scope of the WID in SP-181117 reached conclusion for the definition of support of trusted non-3GPP access network in addition of the current Rel-15 support of untrusted non-3GPP access network.</w:t>
      </w:r>
    </w:p>
    <w:p w:rsidR="007E711B" w:rsidRDefault="007E711B" w:rsidP="007E711B">
      <w:r>
        <w:t>Finally, SA3 are working in a study on the security of the wireless and wireline convergence for the 5GS architecture and also additional requirements to support access via trusted non-3GPP access networks to the 5GSN which may result in further impacts to the 5GCN and the UE.</w:t>
      </w:r>
    </w:p>
    <w:p w:rsidR="007E711B" w:rsidRDefault="007E711B" w:rsidP="007E711B">
      <w:r>
        <w:lastRenderedPageBreak/>
        <w:t>4</w:t>
      </w:r>
      <w:r>
        <w:tab/>
        <w:t>Objective</w:t>
      </w:r>
    </w:p>
    <w:p w:rsidR="007E711B" w:rsidRDefault="007E711B" w:rsidP="007E711B">
      <w:r>
        <w:t>The objective of this building block is to realise the CT aspects on wireless and wireline convergence for the 5GS and support of trusted non-3GPP access network in order to enhance the CT WGs specifications based on the stage 2 requirements developed by the SA WGs under the 5WWC work item and potentially security requirements. The stage-3 work shall be started only after the applicable normative stage-2 requirements are available.</w:t>
      </w:r>
    </w:p>
    <w:p w:rsidR="007E711B" w:rsidRDefault="007E711B" w:rsidP="007E711B">
      <w:r>
        <w:t>For CT1, the expected work includes:</w:t>
      </w:r>
    </w:p>
    <w:p w:rsidR="007E711B" w:rsidRDefault="007E711B" w:rsidP="007E711B">
      <w:r>
        <w:t>-</w:t>
      </w:r>
      <w:r>
        <w:tab/>
        <w:t>update NAS message(s) for the 5G-RG accessing 5GCN via wireline access network, wireless access network or hybrid access network;</w:t>
      </w:r>
    </w:p>
    <w:p w:rsidR="007E711B" w:rsidRDefault="007E711B" w:rsidP="007E711B">
      <w:r>
        <w:t>-</w:t>
      </w:r>
      <w:r>
        <w:tab/>
        <w:t>update NAS message(s) for the FN-RG (W-AGF as NAS agent) accessing 5GCN via wireline access network;</w:t>
      </w:r>
    </w:p>
    <w:p w:rsidR="007E711B" w:rsidRDefault="007E711B" w:rsidP="007E711B">
      <w:r>
        <w:t>-</w:t>
      </w:r>
      <w:r>
        <w:tab/>
        <w:t>support the IPTV service for the 5G-RG via wireless access network;</w:t>
      </w:r>
    </w:p>
    <w:p w:rsidR="007E711B" w:rsidRDefault="007E711B" w:rsidP="007E711B">
      <w:r>
        <w:t>-</w:t>
      </w:r>
      <w:r>
        <w:tab/>
        <w:t>support the 5GCN capable UE behind the 5G-RG accessing 5GCN based on the untrusted or trusted non-3GPP access solution;n</w:t>
      </w:r>
    </w:p>
    <w:p w:rsidR="007E711B" w:rsidRDefault="007E711B" w:rsidP="007E711B">
      <w:r>
        <w:t>-</w:t>
      </w:r>
      <w:r>
        <w:tab/>
        <w:t>support the 5GCN capable UE accessing the 5GCN using trusted non-3GPP access;</w:t>
      </w:r>
    </w:p>
    <w:p w:rsidR="007E711B" w:rsidRDefault="007E711B" w:rsidP="007E711B">
      <w:r>
        <w:t>-</w:t>
      </w:r>
      <w:r>
        <w:tab/>
        <w:t>support access by means of using the line ID as identity for the FN-BRG;</w:t>
      </w:r>
    </w:p>
    <w:p w:rsidR="007E711B" w:rsidRDefault="007E711B" w:rsidP="007E711B">
      <w:r>
        <w:t>-</w:t>
      </w:r>
      <w:r>
        <w:tab/>
        <w:t>support access by means of using the HFC ID as identity for the FN-CRG;</w:t>
      </w:r>
    </w:p>
    <w:p w:rsidR="007E711B" w:rsidRDefault="007E711B" w:rsidP="007E711B">
      <w:r>
        <w:t>-</w:t>
      </w:r>
      <w:r>
        <w:tab/>
        <w:t>support the 5G-RG configuration via PCF and ACS;</w:t>
      </w:r>
    </w:p>
    <w:p w:rsidR="007E711B" w:rsidRDefault="007E711B" w:rsidP="007E711B">
      <w:r>
        <w:t>-</w:t>
      </w:r>
      <w:r>
        <w:tab/>
        <w:t>potential update to UE policies in order to support 5WWC; and</w:t>
      </w:r>
    </w:p>
    <w:p w:rsidR="007E711B" w:rsidRDefault="007E711B" w:rsidP="007E711B">
      <w:r>
        <w:t>-</w:t>
      </w:r>
      <w:r>
        <w:tab/>
        <w:t>potential security work depending on SA3 security work conclusion on 5WWC;</w:t>
      </w:r>
    </w:p>
    <w:p w:rsidR="007E711B" w:rsidRDefault="007E711B" w:rsidP="007E711B">
      <w:r>
        <w:t>For CT3, the expected work includes:</w:t>
      </w:r>
    </w:p>
    <w:p w:rsidR="007E711B" w:rsidRDefault="007E711B" w:rsidP="007E711B">
      <w:r>
        <w:t>-</w:t>
      </w:r>
      <w:r>
        <w:tab/>
        <w:t>support the IPTV service for the 5G-RG via wireless access network;</w:t>
      </w:r>
    </w:p>
    <w:p w:rsidR="007E711B" w:rsidRDefault="007E711B" w:rsidP="007E711B">
      <w:r>
        <w:t>-</w:t>
      </w:r>
      <w:r>
        <w:tab/>
        <w:t>potential impacts in the PCC framework for 5WWC particular charging and QoS support;</w:t>
      </w:r>
    </w:p>
    <w:p w:rsidR="007E711B" w:rsidRDefault="007E711B" w:rsidP="007E711B">
      <w:r>
        <w:t>-</w:t>
      </w:r>
      <w:r>
        <w:tab/>
        <w:t>potential impact on the Nnef_ParameterProvision service to support 5G ACS address configuration;</w:t>
      </w:r>
    </w:p>
    <w:p w:rsidR="007E711B" w:rsidRDefault="007E711B" w:rsidP="007E711B">
      <w:r>
        <w:t>-</w:t>
      </w:r>
      <w:r>
        <w:tab/>
        <w:t>potential impact on the AMPolicy service to include, e.g., the line ID, in the service restriction area depending on stage 2 requirements;</w:t>
      </w:r>
    </w:p>
    <w:p w:rsidR="007E711B" w:rsidRDefault="007E711B" w:rsidP="007E711B">
      <w:r>
        <w:t>For CT4, the expected work includes:</w:t>
      </w:r>
    </w:p>
    <w:p w:rsidR="007E711B" w:rsidRDefault="007E711B" w:rsidP="007E711B">
      <w:r>
        <w:t>-</w:t>
      </w:r>
      <w:r>
        <w:tab/>
        <w:t>support of IPv6 assigned with DHCPv6 and prefix delegation (PD) for 5WWC;</w:t>
      </w:r>
    </w:p>
    <w:p w:rsidR="007E711B" w:rsidRDefault="007E711B" w:rsidP="007E711B">
      <w:r>
        <w:t>-</w:t>
      </w:r>
      <w:r>
        <w:tab/>
        <w:t>support of total maximum bit rate (TMBR);</w:t>
      </w:r>
    </w:p>
    <w:p w:rsidR="007E711B" w:rsidRDefault="007E711B" w:rsidP="007E711B">
      <w:r>
        <w:t>-</w:t>
      </w:r>
      <w:r>
        <w:tab/>
        <w:t>support the AGF – UPF combined node selection;</w:t>
      </w:r>
    </w:p>
    <w:p w:rsidR="007E711B" w:rsidRDefault="007E711B" w:rsidP="007E711B">
      <w:r>
        <w:t>-</w:t>
      </w:r>
      <w:r>
        <w:tab/>
        <w:t>support the IPTV service for the 5G-RG via wireless access network. Potential impact on N4 interface to signal to the UPF that PDU session is eligible for IP multicast traffic and let the UPF duplicate the downlink multicast traffic to all PDU sessions that are part of a multicast group;</w:t>
      </w:r>
    </w:p>
    <w:p w:rsidR="007E711B" w:rsidRDefault="007E711B" w:rsidP="007E711B">
      <w:r>
        <w:t>-</w:t>
      </w:r>
      <w:r>
        <w:tab/>
        <w:t>potential impact on UDM and UDR because of 5WWC support (e.g., storage of allowed IP range for UE, service area definitions, etc), if subscription requirements are seen necessary;</w:t>
      </w:r>
    </w:p>
    <w:p w:rsidR="007E711B" w:rsidRDefault="007E711B" w:rsidP="007E711B">
      <w:r>
        <w:t>-</w:t>
      </w:r>
      <w:r>
        <w:tab/>
        <w:t>potential update to the AUSF functionality depending on security requirements; and</w:t>
      </w:r>
    </w:p>
    <w:p w:rsidR="007E711B" w:rsidRDefault="007E711B" w:rsidP="007E711B">
      <w:r>
        <w:t>-</w:t>
      </w:r>
      <w:r>
        <w:tab/>
        <w:t>updates to the 5GCN identifiers and definition of new identifiers, if any, required for 5WWC.</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The WI code needs to be changed as "5WWC".</w:t>
      </w:r>
    </w:p>
    <w:p w:rsidR="007E711B" w:rsidRDefault="007E711B" w:rsidP="007E711B">
      <w:r>
        <w:t>Supporting companies need to be updated. Blacberry, Lenovo and Motorola Mobility.</w:t>
      </w:r>
    </w:p>
    <w:p w:rsidR="007E711B" w:rsidRDefault="007E711B" w:rsidP="007E711B">
      <w:r>
        <w:lastRenderedPageBreak/>
        <w:t>In the objective: "The objective of this building block is to realise the CT aspects…" needs to be corrected as "The objective of this building block is to specify the CT aspects..."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CP-190200</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CP-190200</w:t>
      </w:r>
      <w:r>
        <w:rPr>
          <w:rFonts w:ascii="Arial" w:hAnsi="Arial" w:cs="Arial"/>
          <w:b/>
          <w:color w:val="0000FF"/>
          <w:sz w:val="24"/>
        </w:rPr>
        <w:tab/>
      </w:r>
      <w:r>
        <w:rPr>
          <w:rFonts w:ascii="Arial" w:hAnsi="Arial" w:cs="Arial"/>
          <w:b/>
          <w:sz w:val="24"/>
        </w:rPr>
        <w:t>New WID on CT aspects on wireless and wireline convergence for the 5G system architecture</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CP-190149)</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CP-190150</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The Rel-16 normative work on Access Traffic Steering, Switching and Splitting (ATSSS) is being progressed in SA2. This new work item aims to support ATSSS from CT aspects.</w:t>
      </w:r>
    </w:p>
    <w:p w:rsidR="007E711B" w:rsidRDefault="007E711B" w:rsidP="007E711B">
      <w:r>
        <w:t>Objective</w:t>
      </w:r>
    </w:p>
    <w:p w:rsidR="007E711B" w:rsidRDefault="007E711B" w:rsidP="007E711B">
      <w:r>
        <w:t>The objective of this work item is to provide the stage 3 solutions for the functionalities defined in stage 2 requirements under the ATSSS WID in the TSG SAs working groups.</w:t>
      </w:r>
    </w:p>
    <w:p w:rsidR="007E711B" w:rsidRDefault="007E711B" w:rsidP="007E711B">
      <w:r>
        <w:t>Stage 3 work shall be started only after the applicable normative stage 2 work is available.</w:t>
      </w:r>
    </w:p>
    <w:p w:rsidR="007E711B" w:rsidRDefault="007E711B" w:rsidP="007E711B">
      <w:r>
        <w:t>The following functionalities, as supported in stage 2, will be specified in CT1, CT3 and CT4 respectively.</w:t>
      </w:r>
    </w:p>
    <w:p w:rsidR="007E711B" w:rsidRDefault="007E711B" w:rsidP="007E711B">
      <w:r>
        <w:t>CT1:</w:t>
      </w:r>
    </w:p>
    <w:p w:rsidR="007E711B" w:rsidRDefault="007E711B" w:rsidP="007E711B">
      <w:r>
        <w:t>-</w:t>
      </w:r>
      <w:r>
        <w:tab/>
        <w:t>Support of Multi Access-PDU (MA-PDU) session over one 3GPP access and one non-3GPP access</w:t>
      </w:r>
    </w:p>
    <w:p w:rsidR="007E711B" w:rsidRDefault="007E711B" w:rsidP="007E711B">
      <w:r>
        <w:t>-</w:t>
      </w:r>
      <w:r>
        <w:tab/>
        <w:t>Transport of ATSSS rules in NAS messages</w:t>
      </w:r>
    </w:p>
    <w:p w:rsidR="007E711B" w:rsidRDefault="007E711B" w:rsidP="007E711B">
      <w:r>
        <w:t>-</w:t>
      </w:r>
      <w:r>
        <w:tab/>
        <w:t>Support of access performance measurements and measurement reporting over the user plane</w:t>
      </w:r>
    </w:p>
    <w:p w:rsidR="007E711B" w:rsidRDefault="007E711B" w:rsidP="007E711B">
      <w:r>
        <w:t>-</w:t>
      </w:r>
      <w:r>
        <w:tab/>
        <w:t>Support of steering functionalities (i.e. MPTCP functionality and ATSSS Low-Layer functionality) on the UE and the network side which enable steering, switching and splitting a data flow traffic between/among 3GPP access and non-3GPP access</w:t>
      </w:r>
    </w:p>
    <w:p w:rsidR="007E711B" w:rsidRDefault="007E711B" w:rsidP="007E711B">
      <w:r>
        <w:t>NOTE:</w:t>
      </w:r>
      <w:r>
        <w:tab/>
        <w:t>The ATSSS feature can be supported over any type of access network, including untrusted and trusted non-3GPP access networks, wireline 5G access networks, wireline 5G cable access networks, etc., as long as a MA-PDU Session can be established over this type of access network.</w:t>
      </w:r>
    </w:p>
    <w:p w:rsidR="007E711B" w:rsidRDefault="007E711B" w:rsidP="007E711B">
      <w:r>
        <w:t>CT3:</w:t>
      </w:r>
    </w:p>
    <w:p w:rsidR="007E711B" w:rsidRDefault="007E711B" w:rsidP="007E711B">
      <w:r>
        <w:t>-</w:t>
      </w:r>
      <w:r>
        <w:tab/>
        <w:t>Support of MA-PDU session related management in PCF</w:t>
      </w:r>
    </w:p>
    <w:p w:rsidR="007E711B" w:rsidRDefault="007E711B" w:rsidP="007E711B">
      <w:r>
        <w:t>-</w:t>
      </w:r>
      <w:r>
        <w:tab/>
        <w:t>Handling of PCC rules including ATSSS control information</w:t>
      </w:r>
    </w:p>
    <w:p w:rsidR="007E711B" w:rsidRDefault="007E711B" w:rsidP="007E711B">
      <w:r>
        <w:t>CT4:</w:t>
      </w:r>
    </w:p>
    <w:p w:rsidR="007E711B" w:rsidRDefault="007E711B" w:rsidP="007E711B">
      <w:r>
        <w:t>-</w:t>
      </w:r>
      <w:r>
        <w:tab/>
        <w:t>Impacts to NRF services for selection of ATSSS capable SMF/UPF</w:t>
      </w:r>
    </w:p>
    <w:p w:rsidR="007E711B" w:rsidRDefault="007E711B" w:rsidP="007E711B">
      <w:r>
        <w:t>-</w:t>
      </w:r>
      <w:r>
        <w:tab/>
        <w:t>Impacts to N4 reference point for support of Multi-Access Rules and MPTCP proxy control</w:t>
      </w:r>
    </w:p>
    <w:p w:rsidR="007E711B" w:rsidRDefault="007E711B" w:rsidP="007E711B">
      <w:r>
        <w:t>-</w:t>
      </w:r>
      <w:r>
        <w:tab/>
        <w:t>Possible impacts to UDM and UDR services for new subscription information</w:t>
      </w:r>
    </w:p>
    <w:p w:rsidR="007E711B" w:rsidRDefault="007E711B" w:rsidP="007E711B">
      <w:r>
        <w:t>-</w:t>
      </w:r>
      <w:r>
        <w:tab/>
        <w:t>Possible impacts to SMF PDU Session service for support of ATSSS</w:t>
      </w:r>
    </w:p>
    <w:p w:rsidR="007E711B" w:rsidRDefault="007E711B" w:rsidP="007E711B">
      <w:r>
        <w:lastRenderedPageBreak/>
        <w:t>-</w:t>
      </w:r>
      <w:r>
        <w:tab/>
        <w:t>Impacts to AMF Namf_Communication service for ATSSS</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The WI code needs to be changed as "ATSSS".</w:t>
      </w:r>
    </w:p>
    <w:p w:rsidR="007E711B" w:rsidRDefault="007E711B" w:rsidP="007E711B">
      <w:r>
        <w:t>New specification number is:</w:t>
      </w:r>
    </w:p>
    <w:p w:rsidR="007E711B" w:rsidRDefault="007E711B" w:rsidP="007E711B">
      <w:r>
        <w:t>- 3GPP TS 24.193 on Access Traffic Steering, Switching and Splitting; Stage 3</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CP-190201</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CP-190201</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CP-190150)</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CP-190166</w:t>
      </w:r>
      <w:r>
        <w:rPr>
          <w:rFonts w:ascii="Arial" w:hAnsi="Arial" w:cs="Arial"/>
          <w:b/>
          <w:color w:val="0000FF"/>
          <w:sz w:val="24"/>
        </w:rPr>
        <w:tab/>
      </w:r>
      <w:r>
        <w:rPr>
          <w:rFonts w:ascii="Arial" w:hAnsi="Arial" w:cs="Arial"/>
          <w:b/>
          <w:sz w:val="24"/>
        </w:rPr>
        <w:t>New WI: CT Aspects on Radio Capabilities Signalling optimisation (RACS_CT)</w:t>
      </w:r>
    </w:p>
    <w:p w:rsidR="007E711B" w:rsidRDefault="007E711B" w:rsidP="007E71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New WI (BB) corresponding to new proposed SA2 WI on RACS (and linked to corresponding new proposed WI in RAN on RACS)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711B" w:rsidRDefault="007E711B" w:rsidP="007E711B">
      <w:pPr>
        <w:pStyle w:val="Heading3"/>
      </w:pPr>
      <w:bookmarkStart w:id="61" w:name="_Toc3890357"/>
      <w:r>
        <w:t>16.3</w:t>
      </w:r>
      <w:r>
        <w:tab/>
        <w:t>Revised WIDs for Rel-16</w:t>
      </w:r>
      <w:bookmarkEnd w:id="61"/>
    </w:p>
    <w:p w:rsidR="007E711B" w:rsidRDefault="007E711B" w:rsidP="007E711B">
      <w:pPr>
        <w:rPr>
          <w:rFonts w:ascii="Arial" w:hAnsi="Arial" w:cs="Arial"/>
          <w:b/>
          <w:sz w:val="24"/>
        </w:rPr>
      </w:pPr>
      <w:r>
        <w:rPr>
          <w:rFonts w:ascii="Arial" w:hAnsi="Arial" w:cs="Arial"/>
          <w:b/>
          <w:color w:val="0000FF"/>
          <w:sz w:val="24"/>
        </w:rPr>
        <w:t>CP-190141</w:t>
      </w:r>
      <w:r>
        <w:rPr>
          <w:rFonts w:ascii="Arial" w:hAnsi="Arial" w:cs="Arial"/>
          <w:b/>
          <w:color w:val="0000FF"/>
          <w:sz w:val="24"/>
        </w:rPr>
        <w:tab/>
      </w:r>
      <w:r>
        <w:rPr>
          <w:rFonts w:ascii="Arial" w:hAnsi="Arial" w:cs="Arial"/>
          <w:b/>
          <w:sz w:val="24"/>
        </w:rPr>
        <w:t>Revised WID on Mission Critical Communication Interworking with Land Mobile Radio Systems</w:t>
      </w:r>
    </w:p>
    <w:p w:rsidR="007E711B" w:rsidRDefault="007E711B" w:rsidP="007E71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New MC Technical Specification were added.</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CT Plenary decided to have 29-series number for these interworking MC specifications.</w:t>
      </w:r>
    </w:p>
    <w:p w:rsidR="007E711B" w:rsidRDefault="007E711B" w:rsidP="007E711B">
      <w:r>
        <w:t>Specification numbers are:</w:t>
      </w:r>
    </w:p>
    <w:p w:rsidR="007E711B" w:rsidRDefault="007E711B" w:rsidP="007E711B">
      <w:r>
        <w:t>- 3GPP TS 29.379 on Mission Critical Push To Talk (MCPTT) call control interworking with LMR systems; Protocol specification</w:t>
      </w:r>
    </w:p>
    <w:p w:rsidR="007E711B" w:rsidRDefault="007E711B" w:rsidP="007E711B">
      <w:r>
        <w:t>- 3GPP TS 29.582 Mission Critical Push To Talk (MCPTT) media plane control interworking with LMR systems; Protocol specification</w:t>
      </w:r>
    </w:p>
    <w:p w:rsidR="007E711B" w:rsidRDefault="007E711B" w:rsidP="007E711B">
      <w:r>
        <w:t>- 3GPP TS 29.380 Mission Critical Data (MCData) signalling control interworking with LMR systems; Protocol specification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CP-190203</w:t>
      </w:r>
      <w:r>
        <w:rPr>
          <w:color w:val="993300"/>
          <w:u w:val="single"/>
        </w:rPr>
        <w:t>.</w:t>
      </w:r>
    </w:p>
    <w:p w:rsidR="007E711B" w:rsidRDefault="007E711B" w:rsidP="007E711B">
      <w:pPr>
        <w:rPr>
          <w:rFonts w:ascii="Arial" w:hAnsi="Arial" w:cs="Arial"/>
          <w:b/>
          <w:sz w:val="24"/>
        </w:rPr>
      </w:pPr>
      <w:r>
        <w:rPr>
          <w:rFonts w:ascii="Arial" w:hAnsi="Arial" w:cs="Arial"/>
          <w:b/>
          <w:color w:val="0000FF"/>
          <w:sz w:val="24"/>
        </w:rPr>
        <w:lastRenderedPageBreak/>
        <w:t>CP-190203</w:t>
      </w:r>
      <w:r>
        <w:rPr>
          <w:rFonts w:ascii="Arial" w:hAnsi="Arial" w:cs="Arial"/>
          <w:b/>
          <w:color w:val="0000FF"/>
          <w:sz w:val="24"/>
        </w:rPr>
        <w:tab/>
      </w:r>
      <w:r>
        <w:rPr>
          <w:rFonts w:ascii="Arial" w:hAnsi="Arial" w:cs="Arial"/>
          <w:b/>
          <w:sz w:val="24"/>
        </w:rPr>
        <w:t>Revised WID on Mission Critical Communication Interworking with Land Mobile Radio Systems</w:t>
      </w:r>
    </w:p>
    <w:p w:rsidR="007E711B" w:rsidRDefault="007E711B" w:rsidP="007E71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CP-190141)</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CP-190142</w:t>
      </w:r>
      <w:r>
        <w:rPr>
          <w:rFonts w:ascii="Arial" w:hAnsi="Arial" w:cs="Arial"/>
          <w:b/>
          <w:color w:val="0000FF"/>
          <w:sz w:val="24"/>
        </w:rPr>
        <w:tab/>
      </w:r>
      <w:r>
        <w:rPr>
          <w:rFonts w:ascii="Arial" w:hAnsi="Arial" w:cs="Arial"/>
          <w:b/>
          <w:sz w:val="24"/>
        </w:rPr>
        <w:t>Revised WID on Signalling Improvements for Network Efficiency in 5GS</w:t>
      </w:r>
    </w:p>
    <w:p w:rsidR="007E711B" w:rsidRDefault="007E711B" w:rsidP="007E71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A target completion moved from June 2019 to December 2019 and some supporting companies were added.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CP-190143</w:t>
      </w:r>
      <w:r>
        <w:rPr>
          <w:rFonts w:ascii="Arial" w:hAnsi="Arial" w:cs="Arial"/>
          <w:b/>
          <w:color w:val="0000FF"/>
          <w:sz w:val="24"/>
        </w:rPr>
        <w:tab/>
      </w:r>
      <w:r>
        <w:rPr>
          <w:rFonts w:ascii="Arial" w:hAnsi="Arial" w:cs="Arial"/>
          <w:b/>
          <w:sz w:val="24"/>
        </w:rPr>
        <w:t>Revised WID on Mission Critical system migration and interconnection</w:t>
      </w:r>
    </w:p>
    <w:p w:rsidR="007E711B" w:rsidRDefault="007E711B" w:rsidP="007E71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A target completion moved from June 2019 to December 2019.</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Pr="004F2948" w:rsidRDefault="007E711B" w:rsidP="007E711B">
      <w:pPr>
        <w:pStyle w:val="Heading3"/>
        <w:rPr>
          <w:lang w:val="fi-FI"/>
        </w:rPr>
      </w:pPr>
      <w:bookmarkStart w:id="62" w:name="_Toc3890358"/>
      <w:r w:rsidRPr="004F2948">
        <w:rPr>
          <w:lang w:val="fi-FI"/>
        </w:rPr>
        <w:t>16.4</w:t>
      </w:r>
      <w:r w:rsidRPr="004F2948">
        <w:rPr>
          <w:lang w:val="fi-FI"/>
        </w:rPr>
        <w:tab/>
        <w:t>TEI16 [TEI16]</w:t>
      </w:r>
      <w:bookmarkEnd w:id="62"/>
    </w:p>
    <w:p w:rsidR="007E711B" w:rsidRPr="004F2948" w:rsidRDefault="007E711B" w:rsidP="007E711B">
      <w:pPr>
        <w:rPr>
          <w:rFonts w:ascii="Arial" w:hAnsi="Arial" w:cs="Arial"/>
          <w:b/>
          <w:sz w:val="24"/>
          <w:lang w:val="fi-FI"/>
        </w:rPr>
      </w:pPr>
      <w:r w:rsidRPr="004F2948">
        <w:rPr>
          <w:rFonts w:ascii="Arial" w:hAnsi="Arial" w:cs="Arial"/>
          <w:b/>
          <w:color w:val="0000FF"/>
          <w:sz w:val="24"/>
          <w:lang w:val="fi-FI"/>
        </w:rPr>
        <w:t>CP-190015</w:t>
      </w:r>
      <w:r w:rsidRPr="004F2948">
        <w:rPr>
          <w:rFonts w:ascii="Arial" w:hAnsi="Arial" w:cs="Arial"/>
          <w:b/>
          <w:color w:val="0000FF"/>
          <w:sz w:val="24"/>
          <w:lang w:val="fi-FI"/>
        </w:rPr>
        <w:tab/>
      </w:r>
      <w:r w:rsidRPr="004F2948">
        <w:rPr>
          <w:rFonts w:ascii="Arial" w:hAnsi="Arial" w:cs="Arial"/>
          <w:b/>
          <w:sz w:val="24"/>
          <w:lang w:val="fi-FI"/>
        </w:rPr>
        <w:t>Correction on TEI16</w:t>
      </w:r>
    </w:p>
    <w:p w:rsidR="007E711B" w:rsidRDefault="007E711B" w:rsidP="007E711B">
      <w:pPr>
        <w:rPr>
          <w:i/>
        </w:rPr>
      </w:pPr>
      <w:r w:rsidRPr="004F2948">
        <w:rPr>
          <w:i/>
          <w:lang w:val="fi-FI"/>
        </w:rPr>
        <w:tab/>
      </w:r>
      <w:r w:rsidRPr="004F2948">
        <w:rPr>
          <w:i/>
          <w:lang w:val="fi-FI"/>
        </w:rPr>
        <w:tab/>
      </w:r>
      <w:r w:rsidRPr="004F2948">
        <w:rPr>
          <w:i/>
          <w:lang w:val="fi-FI"/>
        </w:rPr>
        <w:tab/>
      </w:r>
      <w:r w:rsidRPr="004F2948">
        <w:rPr>
          <w:i/>
          <w:lang w:val="fi-FI"/>
        </w:rPr>
        <w:tab/>
      </w:r>
      <w:r w:rsidRPr="004F2948">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C4-190436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23.380</w:t>
            </w:r>
          </w:p>
        </w:tc>
        <w:tc>
          <w:tcPr>
            <w:tcW w:w="572" w:type="dxa"/>
            <w:shd w:val="clear" w:color="auto" w:fill="auto"/>
          </w:tcPr>
          <w:p w:rsidR="007E711B" w:rsidRPr="00EA7CD4" w:rsidRDefault="007E711B" w:rsidP="007E711B">
            <w:pPr>
              <w:pStyle w:val="TAL"/>
              <w:rPr>
                <w:sz w:val="16"/>
              </w:rPr>
            </w:pPr>
            <w:r w:rsidRPr="00EA7CD4">
              <w:rPr>
                <w:sz w:val="16"/>
              </w:rPr>
              <w:t>0103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Correction to subclause numbering</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CP-190063</w:t>
      </w:r>
      <w:r>
        <w:rPr>
          <w:rFonts w:ascii="Arial" w:hAnsi="Arial" w:cs="Arial"/>
          <w:b/>
          <w:color w:val="0000FF"/>
          <w:sz w:val="24"/>
        </w:rPr>
        <w:tab/>
      </w:r>
      <w:r>
        <w:rPr>
          <w:rFonts w:ascii="Arial" w:hAnsi="Arial" w:cs="Arial"/>
          <w:b/>
          <w:sz w:val="24"/>
        </w:rPr>
        <w:t>Incorrect reference</w:t>
      </w:r>
    </w:p>
    <w:p w:rsidR="007E711B" w:rsidRDefault="007E711B" w:rsidP="007E711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v15.4.0</w:t>
      </w:r>
      <w:r>
        <w:rPr>
          <w:i/>
        </w:rPr>
        <w:tab/>
        <w:t xml:space="preserve">  CR-0199  Cat: F (Rel-16)</w:t>
      </w:r>
      <w:r>
        <w:rPr>
          <w:i/>
        </w:rPr>
        <w:br/>
      </w:r>
      <w:r>
        <w:rPr>
          <w:i/>
        </w:rPr>
        <w:br/>
      </w:r>
      <w:r>
        <w:rPr>
          <w:i/>
        </w:rPr>
        <w:tab/>
      </w:r>
      <w:r>
        <w:rPr>
          <w:i/>
        </w:rPr>
        <w:tab/>
      </w:r>
      <w:r>
        <w:rPr>
          <w:i/>
        </w:rPr>
        <w:tab/>
      </w:r>
      <w:r>
        <w:rPr>
          <w:i/>
        </w:rPr>
        <w:tab/>
      </w:r>
      <w:r>
        <w:rPr>
          <w:i/>
        </w:rPr>
        <w:tab/>
        <w:t>Source: Ericsson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CP-190064</w:t>
      </w:r>
      <w:r>
        <w:rPr>
          <w:rFonts w:ascii="Arial" w:hAnsi="Arial" w:cs="Arial"/>
          <w:b/>
          <w:color w:val="0000FF"/>
          <w:sz w:val="24"/>
        </w:rPr>
        <w:tab/>
      </w:r>
      <w:r>
        <w:rPr>
          <w:rFonts w:ascii="Arial" w:hAnsi="Arial" w:cs="Arial"/>
          <w:b/>
          <w:sz w:val="24"/>
        </w:rPr>
        <w:t>Incorrect reference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v15.4.0</w:t>
      </w:r>
      <w:r>
        <w:rPr>
          <w:i/>
        </w:rPr>
        <w:tab/>
        <w:t xml:space="preserve">  CR-0200  Cat: F (Rel-16)</w:t>
      </w:r>
      <w:r>
        <w:rPr>
          <w:i/>
        </w:rPr>
        <w:br/>
      </w:r>
      <w:r>
        <w:rPr>
          <w:i/>
        </w:rPr>
        <w:br/>
      </w:r>
      <w:r>
        <w:rPr>
          <w:i/>
        </w:rPr>
        <w:tab/>
      </w:r>
      <w:r>
        <w:rPr>
          <w:i/>
        </w:rPr>
        <w:tab/>
      </w:r>
      <w:r>
        <w:rPr>
          <w:i/>
        </w:rPr>
        <w:tab/>
      </w:r>
      <w:r>
        <w:rPr>
          <w:i/>
        </w:rPr>
        <w:tab/>
      </w:r>
      <w:r>
        <w:rPr>
          <w:i/>
        </w:rPr>
        <w:tab/>
        <w:t>Source: Ericsson</w:t>
      </w:r>
    </w:p>
    <w:p w:rsidR="007E711B" w:rsidRDefault="007E711B" w:rsidP="007E711B">
      <w:pPr>
        <w:rPr>
          <w:rFonts w:ascii="Arial" w:hAnsi="Arial" w:cs="Arial"/>
          <w:b/>
        </w:rPr>
      </w:pPr>
      <w:r>
        <w:rPr>
          <w:rFonts w:ascii="Arial" w:hAnsi="Arial" w:cs="Arial"/>
          <w:b/>
        </w:rPr>
        <w:lastRenderedPageBreak/>
        <w:t xml:space="preserve">Abstract: </w:t>
      </w:r>
    </w:p>
    <w:p w:rsidR="007E711B" w:rsidRDefault="007E711B" w:rsidP="007E711B">
      <w:r>
        <w:t>Reason for change in addition to C1-191158 agreed in Feb 2019 CT1 meeting:</w:t>
      </w:r>
    </w:p>
    <w:p w:rsidR="007E711B" w:rsidRDefault="007E711B" w:rsidP="007E711B">
      <w:r>
        <w:t>C1-191158 modifies TS 23.041 but was requested against TS 23.122. Thus, CR number of C1-191158 is invalid. A new CR number against TS 23.041 has to be allocated and used, in a new TDoc with revision "-".</w:t>
      </w:r>
    </w:p>
    <w:p w:rsidR="007E711B" w:rsidRDefault="007E711B" w:rsidP="007E711B">
      <w:r>
        <w:t>Summary of change in addition to C1-191158 agreed in Feb 2019 CT1 meeting:</w:t>
      </w:r>
    </w:p>
    <w:p w:rsidR="007E711B" w:rsidRDefault="007E711B" w:rsidP="007E711B">
      <w:r>
        <w:t>Only the CR number indicated on the CR cover page is changed.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CP-190102</w:t>
      </w:r>
      <w:r>
        <w:rPr>
          <w:rFonts w:ascii="Arial" w:hAnsi="Arial" w:cs="Arial"/>
          <w:b/>
          <w:color w:val="0000FF"/>
          <w:sz w:val="24"/>
        </w:rPr>
        <w:tab/>
      </w:r>
      <w:r>
        <w:rPr>
          <w:rFonts w:ascii="Arial" w:hAnsi="Arial" w:cs="Arial"/>
          <w:b/>
          <w:sz w:val="24"/>
        </w:rPr>
        <w:t>CR pack on IMSProtoc16</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5"/>
        <w:gridCol w:w="1011"/>
        <w:gridCol w:w="1106"/>
        <w:gridCol w:w="572"/>
        <w:gridCol w:w="562"/>
        <w:gridCol w:w="561"/>
        <w:gridCol w:w="510"/>
        <w:gridCol w:w="661"/>
        <w:gridCol w:w="253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C1-190448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6279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C</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Inclusion of PIDF-LO as per RFC 5491</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C1-190455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6291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Correct restoration procedures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C1-191395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6318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Restricting the use of "urn:service:sos" in some jurisdictions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C1-191444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6304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Reference Update for Location-Source Parameter</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CP-190159</w:t>
      </w:r>
      <w:r>
        <w:rPr>
          <w:rFonts w:ascii="Arial" w:hAnsi="Arial" w:cs="Arial"/>
          <w:b/>
          <w:color w:val="0000FF"/>
          <w:sz w:val="24"/>
        </w:rPr>
        <w:tab/>
      </w:r>
      <w:r>
        <w:rPr>
          <w:rFonts w:ascii="Arial" w:hAnsi="Arial" w:cs="Arial"/>
          <w:b/>
          <w:sz w:val="24"/>
        </w:rPr>
        <w:t>API version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v16.0.0</w:t>
      </w:r>
      <w:r>
        <w:rPr>
          <w:i/>
        </w:rPr>
        <w:tab/>
        <w:t xml:space="preserve">  CR-0148  rev 2 Cat: F (Rel-16)</w:t>
      </w:r>
      <w:r>
        <w:rPr>
          <w:i/>
        </w:rPr>
        <w:br/>
      </w:r>
      <w:r>
        <w:rPr>
          <w:i/>
        </w:rPr>
        <w:br/>
      </w:r>
      <w:r>
        <w:rPr>
          <w:i/>
        </w:rPr>
        <w:tab/>
      </w:r>
      <w:r>
        <w:rPr>
          <w:i/>
        </w:rPr>
        <w:tab/>
      </w:r>
      <w:r>
        <w:rPr>
          <w:i/>
        </w:rPr>
        <w:tab/>
      </w:r>
      <w:r>
        <w:rPr>
          <w:i/>
        </w:rPr>
        <w:tab/>
      </w:r>
      <w:r>
        <w:rPr>
          <w:i/>
        </w:rPr>
        <w:tab/>
        <w:t>Source: Huawei</w:t>
      </w:r>
    </w:p>
    <w:p w:rsidR="007E711B" w:rsidRDefault="007E711B" w:rsidP="007E711B">
      <w:pPr>
        <w:rPr>
          <w:color w:val="808080"/>
        </w:rPr>
      </w:pPr>
      <w:r>
        <w:rPr>
          <w:color w:val="808080"/>
        </w:rPr>
        <w:t>(Replaces C3-190372)</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C3-190372 in CP-190129.</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CP-190129</w:t>
      </w:r>
      <w:r>
        <w:rPr>
          <w:rFonts w:ascii="Arial" w:hAnsi="Arial" w:cs="Arial"/>
          <w:b/>
          <w:color w:val="0000FF"/>
          <w:sz w:val="24"/>
        </w:rPr>
        <w:tab/>
      </w:r>
      <w:r>
        <w:rPr>
          <w:rFonts w:ascii="Arial" w:hAnsi="Arial" w:cs="Arial"/>
          <w:b/>
          <w:sz w:val="24"/>
        </w:rPr>
        <w:t>CR pack on TEI16</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29122_CR0148r1_(Rel-16)_C3-190372 </w:t>
      </w:r>
      <w:r w:rsidR="00C73850">
        <w:t>revised into</w:t>
      </w:r>
      <w:r>
        <w:t xml:space="preserve"> CP-190159.</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008"/>
        <w:gridCol w:w="1013"/>
        <w:gridCol w:w="1111"/>
        <w:gridCol w:w="572"/>
        <w:gridCol w:w="563"/>
        <w:gridCol w:w="562"/>
        <w:gridCol w:w="510"/>
        <w:gridCol w:w="661"/>
        <w:gridCol w:w="2514"/>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C3-190372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Open API version number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C3-190415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29.116</w:t>
            </w:r>
          </w:p>
        </w:tc>
        <w:tc>
          <w:tcPr>
            <w:tcW w:w="572" w:type="dxa"/>
            <w:shd w:val="clear" w:color="auto" w:fill="auto"/>
          </w:tcPr>
          <w:p w:rsidR="007E711B" w:rsidRPr="00EA7CD4" w:rsidRDefault="007E711B" w:rsidP="007E711B">
            <w:pPr>
              <w:pStyle w:val="TAL"/>
              <w:rPr>
                <w:sz w:val="16"/>
              </w:rPr>
            </w:pPr>
            <w:r w:rsidRPr="00EA7CD4">
              <w:rPr>
                <w:sz w:val="16"/>
              </w:rPr>
              <w:t>0024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Moving xMB stage 2 to TS 26.348</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0149</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Moving xMB stage 2 to TS 26.348</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CP-190130</w:t>
      </w:r>
      <w:r>
        <w:rPr>
          <w:rFonts w:ascii="Arial" w:hAnsi="Arial" w:cs="Arial"/>
          <w:b/>
          <w:color w:val="0000FF"/>
          <w:sz w:val="24"/>
        </w:rPr>
        <w:tab/>
      </w:r>
      <w:r>
        <w:rPr>
          <w:rFonts w:ascii="Arial" w:hAnsi="Arial" w:cs="Arial"/>
          <w:b/>
          <w:sz w:val="24"/>
        </w:rPr>
        <w:t>CR pack 1 on TEI16, 5GS_Ph1-CT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29.551</w:t>
            </w:r>
          </w:p>
        </w:tc>
        <w:tc>
          <w:tcPr>
            <w:tcW w:w="572" w:type="dxa"/>
            <w:shd w:val="clear" w:color="auto" w:fill="auto"/>
          </w:tcPr>
          <w:p w:rsidR="007E711B" w:rsidRPr="00EA7CD4" w:rsidRDefault="007E711B" w:rsidP="007E711B">
            <w:pPr>
              <w:pStyle w:val="TAL"/>
              <w:rPr>
                <w:sz w:val="16"/>
              </w:rPr>
            </w:pPr>
            <w:r w:rsidRPr="00EA7CD4">
              <w:rPr>
                <w:sz w:val="16"/>
              </w:rPr>
              <w:t>0013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PUT for PFD change subscription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CP-190131</w:t>
      </w:r>
      <w:r>
        <w:rPr>
          <w:rFonts w:ascii="Arial" w:hAnsi="Arial" w:cs="Arial"/>
          <w:b/>
          <w:color w:val="0000FF"/>
          <w:sz w:val="24"/>
        </w:rPr>
        <w:tab/>
      </w:r>
      <w:r>
        <w:rPr>
          <w:rFonts w:ascii="Arial" w:hAnsi="Arial" w:cs="Arial"/>
          <w:b/>
          <w:sz w:val="24"/>
        </w:rPr>
        <w:t>CR pack 1 on TEI16, SDCI-CT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3"/>
        <w:gridCol w:w="1110"/>
        <w:gridCol w:w="572"/>
        <w:gridCol w:w="563"/>
        <w:gridCol w:w="562"/>
        <w:gridCol w:w="510"/>
        <w:gridCol w:w="661"/>
        <w:gridCol w:w="2517"/>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C3-190432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29.250</w:t>
            </w:r>
          </w:p>
        </w:tc>
        <w:tc>
          <w:tcPr>
            <w:tcW w:w="572" w:type="dxa"/>
            <w:shd w:val="clear" w:color="auto" w:fill="auto"/>
          </w:tcPr>
          <w:p w:rsidR="007E711B" w:rsidRPr="00EA7CD4" w:rsidRDefault="007E711B" w:rsidP="007E711B">
            <w:pPr>
              <w:pStyle w:val="TAL"/>
              <w:rPr>
                <w:sz w:val="16"/>
              </w:rPr>
            </w:pPr>
            <w:r w:rsidRPr="00EA7CD4">
              <w:rPr>
                <w:sz w:val="16"/>
              </w:rPr>
              <w:t>0012</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PFD extension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CP-190109</w:t>
      </w:r>
      <w:r>
        <w:rPr>
          <w:rFonts w:ascii="Arial" w:hAnsi="Arial" w:cs="Arial"/>
          <w:b/>
          <w:color w:val="0000FF"/>
          <w:sz w:val="24"/>
        </w:rPr>
        <w:tab/>
      </w:r>
      <w:r>
        <w:rPr>
          <w:rFonts w:ascii="Arial" w:hAnsi="Arial" w:cs="Arial"/>
          <w:b/>
          <w:sz w:val="24"/>
        </w:rPr>
        <w:t>PFD extension</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v16.0.0</w:t>
      </w:r>
      <w:r>
        <w:rPr>
          <w:i/>
        </w:rPr>
        <w:tab/>
        <w:t xml:space="preserve">  CR-0138  rev 4 Cat: B (Rel-16)</w:t>
      </w:r>
      <w:r>
        <w:rPr>
          <w:i/>
        </w:rPr>
        <w:br/>
      </w:r>
      <w:r>
        <w:rPr>
          <w:i/>
        </w:rPr>
        <w:br/>
      </w:r>
      <w:r>
        <w:rPr>
          <w:i/>
        </w:rPr>
        <w:tab/>
      </w:r>
      <w:r>
        <w:rPr>
          <w:i/>
        </w:rPr>
        <w:tab/>
      </w:r>
      <w:r>
        <w:rPr>
          <w:i/>
        </w:rPr>
        <w:tab/>
      </w:r>
      <w:r>
        <w:rPr>
          <w:i/>
        </w:rPr>
        <w:tab/>
      </w:r>
      <w:r>
        <w:rPr>
          <w:i/>
        </w:rPr>
        <w:tab/>
        <w:t>Source: Ericsson</w:t>
      </w:r>
    </w:p>
    <w:p w:rsidR="007E711B" w:rsidRDefault="007E711B" w:rsidP="007E711B">
      <w:pPr>
        <w:rPr>
          <w:color w:val="808080"/>
        </w:rPr>
      </w:pPr>
      <w:r>
        <w:rPr>
          <w:color w:val="808080"/>
        </w:rPr>
        <w:t>(Replaces C3-190449)</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C3-190449 in CP-190132.</w:t>
      </w:r>
    </w:p>
    <w:p w:rsidR="007E711B" w:rsidRDefault="007E711B" w:rsidP="007E711B">
      <w:r>
        <w:t>CT#83:</w:t>
      </w:r>
    </w:p>
    <w:p w:rsidR="007E711B" w:rsidRDefault="007E711B" w:rsidP="007E711B">
      <w:r>
        <w:t>1. String should be specified as data type “string” with “s” in lower case thus the change needs to be removed (i.e. the original TS is correct).</w:t>
      </w:r>
    </w:p>
    <w:p w:rsidR="007E711B" w:rsidRDefault="007E711B" w:rsidP="007E711B">
      <w:r>
        <w:t>2. Table 5.11.2.1.3-1 doesn’t include NOTE 3 so the incorrect reference to NOTE 3 in the description of attribute pfds needs to be removed.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CP-190132</w:t>
      </w:r>
      <w:r>
        <w:rPr>
          <w:rFonts w:ascii="Arial" w:hAnsi="Arial" w:cs="Arial"/>
          <w:b/>
          <w:color w:val="0000FF"/>
          <w:sz w:val="24"/>
        </w:rPr>
        <w:tab/>
      </w:r>
      <w:r>
        <w:rPr>
          <w:rFonts w:ascii="Arial" w:hAnsi="Arial" w:cs="Arial"/>
          <w:b/>
          <w:sz w:val="24"/>
        </w:rPr>
        <w:t>CR pack 2 on TEI16, 5GS_Ph1-CT</w:t>
      </w:r>
    </w:p>
    <w:p w:rsidR="007E711B" w:rsidRDefault="007E711B" w:rsidP="007E71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Only CT3 </w:t>
      </w:r>
      <w:r w:rsidR="00046893">
        <w:t>agreed</w:t>
      </w:r>
      <w:r>
        <w:t xml:space="preserve"> CR was </w:t>
      </w:r>
      <w:r w:rsidR="00C73850">
        <w:t>revised into</w:t>
      </w:r>
      <w:r>
        <w:t xml:space="preserve"> CP-190109. CR pack can be marked as revised.</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8"/>
        <w:gridCol w:w="1010"/>
        <w:gridCol w:w="1111"/>
        <w:gridCol w:w="572"/>
        <w:gridCol w:w="563"/>
        <w:gridCol w:w="562"/>
        <w:gridCol w:w="510"/>
        <w:gridCol w:w="661"/>
        <w:gridCol w:w="2519"/>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C3-190449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29.122</w:t>
            </w:r>
          </w:p>
        </w:tc>
        <w:tc>
          <w:tcPr>
            <w:tcW w:w="572" w:type="dxa"/>
            <w:shd w:val="clear" w:color="auto" w:fill="auto"/>
          </w:tcPr>
          <w:p w:rsidR="007E711B" w:rsidRPr="00EA7CD4" w:rsidRDefault="007E711B" w:rsidP="007E711B">
            <w:pPr>
              <w:pStyle w:val="TAL"/>
              <w:rPr>
                <w:sz w:val="16"/>
              </w:rPr>
            </w:pPr>
            <w:r w:rsidRPr="00EA7CD4">
              <w:rPr>
                <w:sz w:val="16"/>
              </w:rPr>
              <w:t>0138</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PFD extension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CP-190109</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CP-190133</w:t>
      </w:r>
      <w:r>
        <w:rPr>
          <w:rFonts w:ascii="Arial" w:hAnsi="Arial" w:cs="Arial"/>
          <w:b/>
          <w:color w:val="0000FF"/>
          <w:sz w:val="24"/>
        </w:rPr>
        <w:tab/>
      </w:r>
      <w:r>
        <w:rPr>
          <w:rFonts w:ascii="Arial" w:hAnsi="Arial" w:cs="Arial"/>
          <w:b/>
          <w:sz w:val="24"/>
        </w:rPr>
        <w:t>CR pack 2 on TEI16, SDCI-CT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3"/>
        <w:gridCol w:w="1110"/>
        <w:gridCol w:w="572"/>
        <w:gridCol w:w="563"/>
        <w:gridCol w:w="562"/>
        <w:gridCol w:w="510"/>
        <w:gridCol w:w="661"/>
        <w:gridCol w:w="2519"/>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C3-190450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29.251</w:t>
            </w:r>
          </w:p>
        </w:tc>
        <w:tc>
          <w:tcPr>
            <w:tcW w:w="572" w:type="dxa"/>
            <w:shd w:val="clear" w:color="auto" w:fill="auto"/>
          </w:tcPr>
          <w:p w:rsidR="007E711B" w:rsidRPr="00EA7CD4" w:rsidRDefault="007E711B" w:rsidP="007E711B">
            <w:pPr>
              <w:pStyle w:val="TAL"/>
              <w:rPr>
                <w:sz w:val="16"/>
              </w:rPr>
            </w:pPr>
            <w:r w:rsidRPr="00EA7CD4">
              <w:rPr>
                <w:sz w:val="16"/>
              </w:rPr>
              <w:t>0020</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PFD extension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C3-190459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29.250</w:t>
            </w:r>
          </w:p>
        </w:tc>
        <w:tc>
          <w:tcPr>
            <w:tcW w:w="572" w:type="dxa"/>
            <w:shd w:val="clear" w:color="auto" w:fill="auto"/>
          </w:tcPr>
          <w:p w:rsidR="007E711B" w:rsidRPr="00EA7CD4" w:rsidRDefault="007E711B" w:rsidP="007E711B">
            <w:pPr>
              <w:pStyle w:val="TAL"/>
              <w:rPr>
                <w:sz w:val="16"/>
              </w:rPr>
            </w:pPr>
            <w:r w:rsidRPr="00EA7CD4">
              <w:rPr>
                <w:sz w:val="16"/>
              </w:rPr>
              <w:t>0010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15.0.0</w:t>
            </w:r>
          </w:p>
        </w:tc>
        <w:tc>
          <w:tcPr>
            <w:tcW w:w="2607" w:type="dxa"/>
            <w:shd w:val="clear" w:color="auto" w:fill="auto"/>
          </w:tcPr>
          <w:p w:rsidR="007E711B" w:rsidRPr="00EA7CD4" w:rsidRDefault="007E711B" w:rsidP="007E711B">
            <w:pPr>
              <w:pStyle w:val="TAL"/>
              <w:rPr>
                <w:sz w:val="16"/>
              </w:rPr>
            </w:pPr>
            <w:r w:rsidRPr="00EA7CD4">
              <w:rPr>
                <w:sz w:val="16"/>
              </w:rPr>
              <w:t>Supported feature negotiation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63" w:name="_Toc3890359"/>
      <w:r>
        <w:t>16.5</w:t>
      </w:r>
      <w:r>
        <w:tab/>
        <w:t>Multi-device and multi-identity [MuD]</w:t>
      </w:r>
      <w:bookmarkEnd w:id="63"/>
    </w:p>
    <w:p w:rsidR="007E711B" w:rsidRDefault="007E711B" w:rsidP="007E711B">
      <w:pPr>
        <w:rPr>
          <w:rFonts w:ascii="Arial" w:hAnsi="Arial" w:cs="Arial"/>
          <w:b/>
          <w:sz w:val="24"/>
        </w:rPr>
      </w:pPr>
      <w:r>
        <w:rPr>
          <w:rFonts w:ascii="Arial" w:hAnsi="Arial" w:cs="Arial"/>
          <w:b/>
          <w:color w:val="0000FF"/>
          <w:sz w:val="24"/>
        </w:rPr>
        <w:t>CP-190105</w:t>
      </w:r>
      <w:r>
        <w:rPr>
          <w:rFonts w:ascii="Arial" w:hAnsi="Arial" w:cs="Arial"/>
          <w:b/>
          <w:color w:val="0000FF"/>
          <w:sz w:val="24"/>
        </w:rPr>
        <w:tab/>
      </w:r>
      <w:r>
        <w:rPr>
          <w:rFonts w:ascii="Arial" w:hAnsi="Arial" w:cs="Arial"/>
          <w:b/>
          <w:sz w:val="24"/>
        </w:rPr>
        <w:t>CR pack on SAES16</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C1-190035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24.007</w:t>
            </w:r>
          </w:p>
        </w:tc>
        <w:tc>
          <w:tcPr>
            <w:tcW w:w="572" w:type="dxa"/>
            <w:shd w:val="clear" w:color="auto" w:fill="auto"/>
          </w:tcPr>
          <w:p w:rsidR="007E711B" w:rsidRPr="00EA7CD4" w:rsidRDefault="007E711B" w:rsidP="007E711B">
            <w:pPr>
              <w:pStyle w:val="TAL"/>
              <w:rPr>
                <w:sz w:val="16"/>
              </w:rPr>
            </w:pPr>
            <w:r w:rsidRPr="00EA7CD4">
              <w:rPr>
                <w:sz w:val="16"/>
              </w:rPr>
              <w:t>0123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EPS bearers not released when moving to EMM-IDLE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C1-190620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3149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 to TFT check</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C1-191590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3157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Clarification on detach procedure.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64" w:name="_Toc3890360"/>
      <w:r>
        <w:t>16.6</w:t>
      </w:r>
      <w:r>
        <w:tab/>
        <w:t>CT aspects of enhancements of Public Warning System [ePWS]</w:t>
      </w:r>
      <w:bookmarkEnd w:id="64"/>
    </w:p>
    <w:p w:rsidR="007E711B" w:rsidRDefault="007E711B" w:rsidP="007E711B">
      <w:pPr>
        <w:rPr>
          <w:rFonts w:ascii="Arial" w:hAnsi="Arial" w:cs="Arial"/>
          <w:b/>
          <w:sz w:val="24"/>
        </w:rPr>
      </w:pPr>
      <w:r>
        <w:rPr>
          <w:rFonts w:ascii="Arial" w:hAnsi="Arial" w:cs="Arial"/>
          <w:b/>
          <w:color w:val="0000FF"/>
          <w:sz w:val="24"/>
        </w:rPr>
        <w:t>CP-190101</w:t>
      </w:r>
      <w:r>
        <w:rPr>
          <w:rFonts w:ascii="Arial" w:hAnsi="Arial" w:cs="Arial"/>
          <w:b/>
          <w:color w:val="0000FF"/>
          <w:sz w:val="24"/>
        </w:rPr>
        <w:tab/>
      </w:r>
      <w:r>
        <w:rPr>
          <w:rFonts w:ascii="Arial" w:hAnsi="Arial" w:cs="Arial"/>
          <w:b/>
          <w:sz w:val="24"/>
        </w:rPr>
        <w:t>CR pack on 5GProtoc16</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006"/>
        <w:gridCol w:w="1012"/>
        <w:gridCol w:w="1107"/>
        <w:gridCol w:w="572"/>
        <w:gridCol w:w="562"/>
        <w:gridCol w:w="561"/>
        <w:gridCol w:w="510"/>
        <w:gridCol w:w="661"/>
        <w:gridCol w:w="2529"/>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C1-190070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0393</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Missing references to 24.501</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C1-190378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0720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Initiation of Service Request after reception of Notification over non-3GPP while the UE is in 5GMM-CONNECTED mode with RRC inactive indication in the 3GPP access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C1-190546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0782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5G-GUTI as additional guti in initial registration and UE holds 4G-GUTI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C1-190613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0733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Transfer of a PDU session among 5G-ANs and DNN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C1-190623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0786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Consistent description on release of N1 NAS signalling connection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C1-190624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0787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TFT check</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C1-190661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0398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Adding clarification on CN Type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C1-191080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Update the conditions on the AMF to provide an allowed NSSAI based upon the default S-NSSAI(s)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0852</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SR procedure for emergency services fallback when T3525 timer running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C1-191191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0869</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Content of SMS payload container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0881</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of wrong reference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C1-191293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0896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deriving mapped EPS security context for EPC interworking in connected mode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0905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5GMM cause #65</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C1-191317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Correction on abnormal case of TAU for 5GC interworking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C1-191359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0924</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to N1 NAS signalling connection establishment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0866</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UE state at lower layer failure on the NW side at initial registration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C1-191570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to definition of “ongoing service”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C1-191591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0789</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of indication to the 5GSM sublayer in case of 5GSM message not forwarded to SMF due to service area restrictions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C1-191592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0775</w:t>
            </w:r>
          </w:p>
        </w:tc>
        <w:tc>
          <w:tcPr>
            <w:tcW w:w="567" w:type="dxa"/>
            <w:shd w:val="clear" w:color="auto" w:fill="auto"/>
          </w:tcPr>
          <w:p w:rsidR="007E711B" w:rsidRPr="00EA7CD4" w:rsidRDefault="007E711B" w:rsidP="007E711B">
            <w:pPr>
              <w:pStyle w:val="TAL"/>
              <w:rPr>
                <w:sz w:val="16"/>
              </w:rPr>
            </w:pPr>
            <w:r w:rsidRPr="00EA7CD4">
              <w:rPr>
                <w:sz w:val="16"/>
              </w:rPr>
              <w:t>5</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rejected NSSAI for the PLMN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C1-191608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0872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 mistake in case (i) in service request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C1-191618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0851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Update of validity conditions for access identities 1 and 2</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C1-191649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0797</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Alignment for the notrification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C1-191650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0739</w:t>
            </w:r>
          </w:p>
        </w:tc>
        <w:tc>
          <w:tcPr>
            <w:tcW w:w="567" w:type="dxa"/>
            <w:shd w:val="clear" w:color="auto" w:fill="auto"/>
          </w:tcPr>
          <w:p w:rsidR="007E711B" w:rsidRPr="00EA7CD4" w:rsidRDefault="007E711B" w:rsidP="007E711B">
            <w:pPr>
              <w:pStyle w:val="TAL"/>
              <w:rPr>
                <w:sz w:val="16"/>
              </w:rPr>
            </w:pPr>
            <w:r w:rsidRPr="00EA7CD4">
              <w:rPr>
                <w:sz w:val="16"/>
              </w:rPr>
              <w:t>5</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Handling for QoS Flow status synchronization failure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C1-191666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0897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on abnormal case handlng at AMF for registration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C1-191673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Alignment of terms of configured NSSAI and allowed NSSAI</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C1-191674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Provision of NSSAI information to the lower layers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C1-191678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0843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Correction for the UE configuration update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C1-191707</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0886</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Clarifications related to fallback indication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0904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Clarification on MICO mode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0865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Allowed NSSAI storage to NVM</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65" w:name="_Toc3890361"/>
      <w:r>
        <w:t>16.7</w:t>
      </w:r>
      <w:r>
        <w:tab/>
        <w:t>Protocol enhancements for Mission Critical Services [MCProtoc16]</w:t>
      </w:r>
      <w:bookmarkEnd w:id="65"/>
    </w:p>
    <w:p w:rsidR="007E711B" w:rsidRDefault="007E711B" w:rsidP="007E711B">
      <w:pPr>
        <w:rPr>
          <w:rFonts w:ascii="Arial" w:hAnsi="Arial" w:cs="Arial"/>
          <w:b/>
          <w:sz w:val="24"/>
        </w:rPr>
      </w:pPr>
      <w:r>
        <w:rPr>
          <w:rFonts w:ascii="Arial" w:hAnsi="Arial" w:cs="Arial"/>
          <w:b/>
          <w:color w:val="0000FF"/>
          <w:sz w:val="24"/>
        </w:rPr>
        <w:t>CP-190103</w:t>
      </w:r>
      <w:r>
        <w:rPr>
          <w:rFonts w:ascii="Arial" w:hAnsi="Arial" w:cs="Arial"/>
          <w:b/>
          <w:color w:val="0000FF"/>
          <w:sz w:val="24"/>
        </w:rPr>
        <w:tab/>
      </w:r>
      <w:r>
        <w:rPr>
          <w:rFonts w:ascii="Arial" w:hAnsi="Arial" w:cs="Arial"/>
          <w:b/>
          <w:sz w:val="24"/>
        </w:rPr>
        <w:t>CR pack on MCProtoc16</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3"/>
        <w:gridCol w:w="562"/>
        <w:gridCol w:w="510"/>
        <w:gridCol w:w="661"/>
        <w:gridCol w:w="2521"/>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C1-190425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0107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D</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Some editorial corrections in 24.484</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C1-190426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24.379</w:t>
            </w:r>
          </w:p>
        </w:tc>
        <w:tc>
          <w:tcPr>
            <w:tcW w:w="572" w:type="dxa"/>
            <w:shd w:val="clear" w:color="auto" w:fill="auto"/>
          </w:tcPr>
          <w:p w:rsidR="007E711B" w:rsidRPr="00EA7CD4" w:rsidRDefault="007E711B" w:rsidP="007E711B">
            <w:pPr>
              <w:pStyle w:val="TAL"/>
              <w:rPr>
                <w:sz w:val="16"/>
              </w:rPr>
            </w:pPr>
            <w:r w:rsidRPr="00EA7CD4">
              <w:rPr>
                <w:sz w:val="16"/>
              </w:rPr>
              <w:t>0464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24.379 10.1.2.2.1.1 addition of conference event subscription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24.380</w:t>
            </w:r>
          </w:p>
        </w:tc>
        <w:tc>
          <w:tcPr>
            <w:tcW w:w="572" w:type="dxa"/>
            <w:shd w:val="clear" w:color="auto" w:fill="auto"/>
          </w:tcPr>
          <w:p w:rsidR="007E711B" w:rsidRPr="00EA7CD4" w:rsidRDefault="007E711B" w:rsidP="007E711B">
            <w:pPr>
              <w:pStyle w:val="TAL"/>
              <w:rPr>
                <w:sz w:val="16"/>
              </w:rPr>
            </w:pPr>
            <w:r w:rsidRPr="00EA7CD4">
              <w:rPr>
                <w:sz w:val="16"/>
              </w:rPr>
              <w:t>0220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Align state diagram with procedures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24.483</w:t>
            </w:r>
          </w:p>
        </w:tc>
        <w:tc>
          <w:tcPr>
            <w:tcW w:w="572" w:type="dxa"/>
            <w:shd w:val="clear" w:color="auto" w:fill="auto"/>
          </w:tcPr>
          <w:p w:rsidR="007E711B" w:rsidRPr="00EA7CD4" w:rsidRDefault="007E711B" w:rsidP="007E711B">
            <w:pPr>
              <w:pStyle w:val="TAL"/>
              <w:rPr>
                <w:sz w:val="16"/>
              </w:rPr>
            </w:pPr>
            <w:r w:rsidRPr="00EA7CD4">
              <w:rPr>
                <w:sz w:val="16"/>
              </w:rPr>
              <w:t>0052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Correction of Annex C and Annex 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C1-190464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24.379</w:t>
            </w:r>
          </w:p>
        </w:tc>
        <w:tc>
          <w:tcPr>
            <w:tcW w:w="572" w:type="dxa"/>
            <w:shd w:val="clear" w:color="auto" w:fill="auto"/>
          </w:tcPr>
          <w:p w:rsidR="007E711B" w:rsidRPr="00EA7CD4" w:rsidRDefault="007E711B" w:rsidP="007E711B">
            <w:pPr>
              <w:pStyle w:val="TAL"/>
              <w:rPr>
                <w:sz w:val="16"/>
              </w:rPr>
            </w:pPr>
            <w:r w:rsidRPr="00EA7CD4">
              <w:rPr>
                <w:sz w:val="16"/>
              </w:rPr>
              <w:t>0465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24.379 Copy MCPTT ID Fix</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C1-190466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24.483</w:t>
            </w:r>
          </w:p>
        </w:tc>
        <w:tc>
          <w:tcPr>
            <w:tcW w:w="572" w:type="dxa"/>
            <w:shd w:val="clear" w:color="auto" w:fill="auto"/>
          </w:tcPr>
          <w:p w:rsidR="007E711B" w:rsidRPr="00EA7CD4" w:rsidRDefault="007E711B" w:rsidP="007E711B">
            <w:pPr>
              <w:pStyle w:val="TAL"/>
              <w:rPr>
                <w:sz w:val="16"/>
              </w:rPr>
            </w:pPr>
            <w:r w:rsidRPr="00EA7CD4">
              <w:rPr>
                <w:sz w:val="16"/>
              </w:rPr>
              <w:t>0048</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15.3.0</w:t>
            </w:r>
          </w:p>
        </w:tc>
        <w:tc>
          <w:tcPr>
            <w:tcW w:w="2607" w:type="dxa"/>
            <w:shd w:val="clear" w:color="auto" w:fill="auto"/>
          </w:tcPr>
          <w:p w:rsidR="007E711B" w:rsidRPr="00EA7CD4" w:rsidRDefault="007E711B" w:rsidP="007E711B">
            <w:pPr>
              <w:pStyle w:val="TAL"/>
              <w:rPr>
                <w:sz w:val="16"/>
              </w:rPr>
            </w:pPr>
            <w:r w:rsidRPr="00EA7CD4">
              <w:rPr>
                <w:sz w:val="16"/>
              </w:rPr>
              <w:t>24.483 Server URI additions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C1-190485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0108</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24.484 Server URI additions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C1-191243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24.379</w:t>
            </w:r>
          </w:p>
        </w:tc>
        <w:tc>
          <w:tcPr>
            <w:tcW w:w="572" w:type="dxa"/>
            <w:shd w:val="clear" w:color="auto" w:fill="auto"/>
          </w:tcPr>
          <w:p w:rsidR="007E711B" w:rsidRPr="00EA7CD4" w:rsidRDefault="007E711B" w:rsidP="007E711B">
            <w:pPr>
              <w:pStyle w:val="TAL"/>
              <w:rPr>
                <w:sz w:val="16"/>
              </w:rPr>
            </w:pPr>
            <w:r w:rsidRPr="00EA7CD4">
              <w:rPr>
                <w:sz w:val="16"/>
              </w:rPr>
              <w:t>0470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Media feature tag corrections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C1-191488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0115</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24.484 CMS documents paths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C1-191489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24.484</w:t>
            </w:r>
          </w:p>
        </w:tc>
        <w:tc>
          <w:tcPr>
            <w:tcW w:w="572" w:type="dxa"/>
            <w:shd w:val="clear" w:color="auto" w:fill="auto"/>
          </w:tcPr>
          <w:p w:rsidR="007E711B" w:rsidRPr="00EA7CD4" w:rsidRDefault="007E711B" w:rsidP="007E711B">
            <w:pPr>
              <w:pStyle w:val="TAL"/>
              <w:rPr>
                <w:sz w:val="16"/>
              </w:rPr>
            </w:pPr>
            <w:r w:rsidRPr="00EA7CD4">
              <w:rPr>
                <w:sz w:val="16"/>
              </w:rPr>
              <w:t>0116</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24.484 Reference update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CP-190122</w:t>
      </w:r>
      <w:r>
        <w:rPr>
          <w:rFonts w:ascii="Arial" w:hAnsi="Arial" w:cs="Arial"/>
          <w:b/>
          <w:color w:val="0000FF"/>
          <w:sz w:val="24"/>
        </w:rPr>
        <w:tab/>
      </w:r>
      <w:r>
        <w:rPr>
          <w:rFonts w:ascii="Arial" w:hAnsi="Arial" w:cs="Arial"/>
          <w:b/>
          <w:sz w:val="24"/>
        </w:rPr>
        <w:t>CR pack on IMSProtoc16</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07"/>
        <w:gridCol w:w="1013"/>
        <w:gridCol w:w="1110"/>
        <w:gridCol w:w="572"/>
        <w:gridCol w:w="563"/>
        <w:gridCol w:w="562"/>
        <w:gridCol w:w="510"/>
        <w:gridCol w:w="661"/>
        <w:gridCol w:w="2518"/>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C3-190298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29.163</w:t>
            </w:r>
          </w:p>
        </w:tc>
        <w:tc>
          <w:tcPr>
            <w:tcW w:w="572" w:type="dxa"/>
            <w:shd w:val="clear" w:color="auto" w:fill="auto"/>
          </w:tcPr>
          <w:p w:rsidR="007E711B" w:rsidRPr="00EA7CD4" w:rsidRDefault="007E711B" w:rsidP="007E711B">
            <w:pPr>
              <w:pStyle w:val="TAL"/>
              <w:rPr>
                <w:sz w:val="16"/>
              </w:rPr>
            </w:pPr>
            <w:r w:rsidRPr="00EA7CD4">
              <w:rPr>
                <w:sz w:val="16"/>
              </w:rPr>
              <w:t>1054</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Correction for the encoding of the INFO message for overlap signalling using the in-dialog method</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66" w:name="_Toc3890362"/>
      <w:r>
        <w:t>16.8</w:t>
      </w:r>
      <w:r>
        <w:tab/>
        <w:t>Multi-device and multi-identity [MuD]</w:t>
      </w:r>
      <w:bookmarkEnd w:id="66"/>
    </w:p>
    <w:p w:rsidR="007E711B" w:rsidRDefault="007E711B" w:rsidP="007E711B">
      <w:pPr>
        <w:pStyle w:val="Heading3"/>
      </w:pPr>
      <w:bookmarkStart w:id="67" w:name="_Toc3890363"/>
      <w:r>
        <w:t>16.9</w:t>
      </w:r>
      <w:r>
        <w:tab/>
        <w:t>CT aspects of enhancements of Public Warning System [ePWS]</w:t>
      </w:r>
      <w:bookmarkEnd w:id="67"/>
    </w:p>
    <w:p w:rsidR="007E711B" w:rsidRDefault="007E711B" w:rsidP="007E711B">
      <w:pPr>
        <w:pStyle w:val="Heading3"/>
      </w:pPr>
      <w:bookmarkStart w:id="68" w:name="_Toc3890364"/>
      <w:r>
        <w:t>16.10</w:t>
      </w:r>
      <w:r>
        <w:tab/>
        <w:t>Enhancement of 5G PCC related services [en5GPccSer]</w:t>
      </w:r>
      <w:bookmarkEnd w:id="68"/>
    </w:p>
    <w:p w:rsidR="007E711B" w:rsidRDefault="007E711B" w:rsidP="007E711B">
      <w:pPr>
        <w:rPr>
          <w:rFonts w:ascii="Arial" w:hAnsi="Arial" w:cs="Arial"/>
          <w:b/>
          <w:sz w:val="24"/>
        </w:rPr>
      </w:pPr>
      <w:r>
        <w:rPr>
          <w:rFonts w:ascii="Arial" w:hAnsi="Arial" w:cs="Arial"/>
          <w:b/>
          <w:color w:val="0000FF"/>
          <w:sz w:val="24"/>
        </w:rPr>
        <w:t>CP-190071</w:t>
      </w:r>
      <w:r>
        <w:rPr>
          <w:rFonts w:ascii="Arial" w:hAnsi="Arial" w:cs="Arial"/>
          <w:b/>
          <w:color w:val="0000FF"/>
          <w:sz w:val="24"/>
        </w:rPr>
        <w:tab/>
      </w:r>
      <w:r>
        <w:rPr>
          <w:rFonts w:ascii="Arial" w:hAnsi="Arial" w:cs="Arial"/>
          <w:b/>
          <w:sz w:val="24"/>
        </w:rPr>
        <w:t>OpenAPI version number update</w:t>
      </w:r>
    </w:p>
    <w:p w:rsidR="007E711B" w:rsidRDefault="007E711B" w:rsidP="007E711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29.514 v15.2.0</w:t>
      </w:r>
      <w:r>
        <w:rPr>
          <w:i/>
        </w:rPr>
        <w:tab/>
        <w:t xml:space="preserve">  CR-0080  rev 2 Cat: F (Rel-16)</w:t>
      </w:r>
      <w:r>
        <w:rPr>
          <w:i/>
        </w:rPr>
        <w:br/>
      </w:r>
      <w:r>
        <w:rPr>
          <w:i/>
        </w:rPr>
        <w:lastRenderedPageBreak/>
        <w:br/>
      </w:r>
      <w:r>
        <w:rPr>
          <w:i/>
        </w:rPr>
        <w:tab/>
      </w:r>
      <w:r>
        <w:rPr>
          <w:i/>
        </w:rPr>
        <w:tab/>
      </w:r>
      <w:r>
        <w:rPr>
          <w:i/>
        </w:rPr>
        <w:tab/>
      </w:r>
      <w:r>
        <w:rPr>
          <w:i/>
        </w:rPr>
        <w:tab/>
      </w:r>
      <w:r>
        <w:rPr>
          <w:i/>
        </w:rPr>
        <w:tab/>
        <w:t>Source: Ericsson</w:t>
      </w:r>
    </w:p>
    <w:p w:rsidR="007E711B" w:rsidRDefault="007E711B" w:rsidP="007E711B">
      <w:pPr>
        <w:rPr>
          <w:color w:val="808080"/>
        </w:rPr>
      </w:pPr>
      <w:r>
        <w:rPr>
          <w:color w:val="808080"/>
        </w:rPr>
        <w:t>(Replaces C3-190433)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This document was withdrawn before the meeting.</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CP-190070</w:t>
      </w:r>
      <w:r>
        <w:rPr>
          <w:rFonts w:ascii="Arial" w:hAnsi="Arial" w:cs="Arial"/>
          <w:b/>
          <w:color w:val="0000FF"/>
          <w:sz w:val="24"/>
        </w:rPr>
        <w:tab/>
      </w:r>
      <w:r>
        <w:rPr>
          <w:rFonts w:ascii="Arial" w:hAnsi="Arial" w:cs="Arial"/>
          <w:b/>
          <w:sz w:val="24"/>
        </w:rPr>
        <w:t>Indication of acceptable service information</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v15.2.0</w:t>
      </w:r>
      <w:r>
        <w:rPr>
          <w:i/>
        </w:rPr>
        <w:tab/>
        <w:t xml:space="preserve">  CR-0076  rev 1 Cat: B (Rel-16)</w:t>
      </w:r>
      <w:r>
        <w:rPr>
          <w:i/>
        </w:rPr>
        <w:br/>
      </w:r>
      <w:r>
        <w:rPr>
          <w:i/>
        </w:rPr>
        <w:br/>
      </w:r>
      <w:r>
        <w:rPr>
          <w:i/>
        </w:rPr>
        <w:tab/>
      </w:r>
      <w:r>
        <w:rPr>
          <w:i/>
        </w:rPr>
        <w:tab/>
      </w:r>
      <w:r>
        <w:rPr>
          <w:i/>
        </w:rPr>
        <w:tab/>
      </w:r>
      <w:r>
        <w:rPr>
          <w:i/>
        </w:rPr>
        <w:tab/>
      </w:r>
      <w:r>
        <w:rPr>
          <w:i/>
        </w:rPr>
        <w:tab/>
        <w:t>Source: Ericsson</w:t>
      </w:r>
    </w:p>
    <w:p w:rsidR="007E711B" w:rsidRDefault="007E711B" w:rsidP="007E711B">
      <w:pPr>
        <w:rPr>
          <w:color w:val="808080"/>
        </w:rPr>
      </w:pPr>
      <w:r>
        <w:rPr>
          <w:color w:val="808080"/>
        </w:rPr>
        <w:t>(Replaces C3-190206)</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C3-190206 in CP-190121.</w:t>
      </w:r>
    </w:p>
    <w:p w:rsidR="007E711B" w:rsidRDefault="007E711B" w:rsidP="007E711B">
      <w:r>
        <w:t>Problem details object is extended to include acceptable service information for 403 rejected POST and PATCH responses.</w:t>
      </w:r>
    </w:p>
    <w:p w:rsidR="007E711B" w:rsidRDefault="007E711B" w:rsidP="007E711B">
      <w:r>
        <w:t>C3-190206 agreed in CT3#101 meeting is revised to avoid clash in OpenAPI file with CR R15 C3-190421:</w:t>
      </w:r>
    </w:p>
    <w:p w:rsidR="007E711B" w:rsidRDefault="007E711B" w:rsidP="007E711B">
      <w:r>
        <w:t>C3-190206 agreed contents related to ‘403’ definition in POST and PATCH methods</w:t>
      </w:r>
    </w:p>
    <w:p w:rsidR="007E711B" w:rsidRDefault="007E711B" w:rsidP="007E711B">
      <w:r>
        <w:t xml:space="preserve">        '403':</w:t>
      </w:r>
    </w:p>
    <w:p w:rsidR="007E711B" w:rsidRDefault="007E711B" w:rsidP="007E711B">
      <w:r>
        <w:t xml:space="preserve">          description: Forbidden</w:t>
      </w:r>
    </w:p>
    <w:p w:rsidR="007E711B" w:rsidRDefault="007E711B" w:rsidP="007E711B">
      <w:r>
        <w:t xml:space="preserve">          content:</w:t>
      </w:r>
    </w:p>
    <w:p w:rsidR="007E711B" w:rsidRDefault="007E711B" w:rsidP="007E711B">
      <w:r>
        <w:t xml:space="preserve">            application/problem+json:</w:t>
      </w:r>
    </w:p>
    <w:p w:rsidR="007E711B" w:rsidRDefault="007E711B" w:rsidP="007E711B">
      <w:r>
        <w:t xml:space="preserve">              schema:</w:t>
      </w:r>
    </w:p>
    <w:p w:rsidR="007E711B" w:rsidRDefault="007E711B" w:rsidP="007E711B">
      <w:r>
        <w:t xml:space="preserve">                 $ref: '#/components/schemas/ExtendedProblemDetails'</w:t>
      </w:r>
    </w:p>
    <w:p w:rsidR="007E711B" w:rsidRDefault="007E711B" w:rsidP="007E711B">
      <w:r>
        <w:t xml:space="preserve">          $ref: 'TS29571_CommonData.yaml#/components/responses/403'</w:t>
      </w:r>
    </w:p>
    <w:p w:rsidR="007E711B" w:rsidRDefault="007E711B" w:rsidP="007E711B">
      <w:r>
        <w:t>Are replaced by the following change:</w:t>
      </w:r>
    </w:p>
    <w:p w:rsidR="007E711B" w:rsidRDefault="007E711B" w:rsidP="007E711B">
      <w:r>
        <w:t xml:space="preserve">        '403':</w:t>
      </w:r>
    </w:p>
    <w:p w:rsidR="007E711B" w:rsidRDefault="007E711B" w:rsidP="007E711B">
      <w:r>
        <w:t xml:space="preserve">                 $ref: '#/components/schemas/ExtendedProblemDetails'</w:t>
      </w:r>
    </w:p>
    <w:p w:rsidR="007E711B" w:rsidRDefault="007E711B" w:rsidP="007E711B">
      <w:r>
        <w:t xml:space="preserve">          $ref: 'TS29571_CommonData.yaml#/components/responses/403'</w:t>
      </w:r>
    </w:p>
    <w:p w:rsidR="007E711B" w:rsidRDefault="007E711B" w:rsidP="007E711B">
      <w:r>
        <w:t>Note that after implementing R16 and R15 agreed CRs the syntactical error will be solved. MCC will replace R15 C3-190421 OpenAPI line</w:t>
      </w:r>
    </w:p>
    <w:p w:rsidR="007E711B" w:rsidRDefault="007E711B" w:rsidP="007E711B">
      <w:r>
        <w:t xml:space="preserve">                $ref: 'TS29571_CommonData.yaml#/components/schemas/ProblemDetails'</w:t>
      </w:r>
    </w:p>
    <w:p w:rsidR="007E711B" w:rsidRDefault="007E711B" w:rsidP="007E711B">
      <w:r>
        <w:t>with the proposed one.</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CP-190121</w:t>
      </w:r>
      <w:r>
        <w:rPr>
          <w:rFonts w:ascii="Arial" w:hAnsi="Arial" w:cs="Arial"/>
          <w:b/>
          <w:color w:val="0000FF"/>
          <w:sz w:val="24"/>
        </w:rPr>
        <w:tab/>
      </w:r>
      <w:r>
        <w:rPr>
          <w:rFonts w:ascii="Arial" w:hAnsi="Arial" w:cs="Arial"/>
          <w:b/>
          <w:sz w:val="24"/>
        </w:rPr>
        <w:t>CR pack on en5GPccSer</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lastRenderedPageBreak/>
        <w:t xml:space="preserve">29514_CR0076_(Rel-16)_C3-190206 </w:t>
      </w:r>
      <w:r w:rsidR="00C73850">
        <w:t>revised into</w:t>
      </w:r>
      <w:r>
        <w:t xml:space="preserve"> CP-190070.</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7"/>
        <w:gridCol w:w="1012"/>
        <w:gridCol w:w="1108"/>
        <w:gridCol w:w="572"/>
        <w:gridCol w:w="562"/>
        <w:gridCol w:w="562"/>
        <w:gridCol w:w="510"/>
        <w:gridCol w:w="661"/>
        <w:gridCol w:w="2524"/>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C3-190206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revised</w:t>
            </w:r>
          </w:p>
        </w:tc>
        <w:tc>
          <w:tcPr>
            <w:tcW w:w="1133" w:type="dxa"/>
            <w:shd w:val="clear" w:color="auto" w:fill="auto"/>
          </w:tcPr>
          <w:p w:rsidR="007E711B" w:rsidRPr="00EA7CD4" w:rsidRDefault="007E711B" w:rsidP="007E711B">
            <w:pPr>
              <w:pStyle w:val="TAL"/>
              <w:rPr>
                <w:sz w:val="16"/>
              </w:rPr>
            </w:pPr>
            <w:r w:rsidRPr="00EA7CD4">
              <w:rPr>
                <w:sz w:val="16"/>
              </w:rPr>
              <w:t>29.514</w:t>
            </w:r>
          </w:p>
        </w:tc>
        <w:tc>
          <w:tcPr>
            <w:tcW w:w="572" w:type="dxa"/>
            <w:shd w:val="clear" w:color="auto" w:fill="auto"/>
          </w:tcPr>
          <w:p w:rsidR="007E711B" w:rsidRPr="00EA7CD4" w:rsidRDefault="007E711B" w:rsidP="007E711B">
            <w:pPr>
              <w:pStyle w:val="TAL"/>
              <w:rPr>
                <w:sz w:val="16"/>
              </w:rPr>
            </w:pPr>
            <w:r w:rsidRPr="00EA7CD4">
              <w:rPr>
                <w:sz w:val="16"/>
              </w:rPr>
              <w:t>0076</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Indication of acceptable service information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C3-190380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0207</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Multiple IPV6  prefixes allocated or released in PolicyUpdate request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C3-190411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0203</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Access Type conditioned Session-AMBR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C3-190434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29.512</w:t>
            </w:r>
          </w:p>
        </w:tc>
        <w:tc>
          <w:tcPr>
            <w:tcW w:w="572" w:type="dxa"/>
            <w:shd w:val="clear" w:color="auto" w:fill="auto"/>
          </w:tcPr>
          <w:p w:rsidR="007E711B" w:rsidRPr="00EA7CD4" w:rsidRDefault="007E711B" w:rsidP="007E711B">
            <w:pPr>
              <w:pStyle w:val="TAL"/>
              <w:rPr>
                <w:sz w:val="16"/>
              </w:rPr>
            </w:pPr>
            <w:r w:rsidRPr="00EA7CD4">
              <w:rPr>
                <w:sz w:val="16"/>
              </w:rPr>
              <w:t>0215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OpenAPI version number update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C3-190448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29.551</w:t>
            </w:r>
          </w:p>
        </w:tc>
        <w:tc>
          <w:tcPr>
            <w:tcW w:w="572" w:type="dxa"/>
            <w:shd w:val="clear" w:color="auto" w:fill="auto"/>
          </w:tcPr>
          <w:p w:rsidR="007E711B" w:rsidRPr="00EA7CD4" w:rsidRDefault="007E711B" w:rsidP="007E711B">
            <w:pPr>
              <w:pStyle w:val="TAL"/>
              <w:rPr>
                <w:sz w:val="16"/>
              </w:rPr>
            </w:pPr>
            <w:r w:rsidRPr="00EA7CD4">
              <w:rPr>
                <w:sz w:val="16"/>
              </w:rPr>
              <w:t>0012</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15.2.0</w:t>
            </w:r>
          </w:p>
        </w:tc>
        <w:tc>
          <w:tcPr>
            <w:tcW w:w="2607" w:type="dxa"/>
            <w:shd w:val="clear" w:color="auto" w:fill="auto"/>
          </w:tcPr>
          <w:p w:rsidR="007E711B" w:rsidRPr="00EA7CD4" w:rsidRDefault="007E711B" w:rsidP="007E711B">
            <w:pPr>
              <w:pStyle w:val="TAL"/>
              <w:rPr>
                <w:sz w:val="16"/>
              </w:rPr>
            </w:pPr>
            <w:r w:rsidRPr="00EA7CD4">
              <w:rPr>
                <w:sz w:val="16"/>
              </w:rPr>
              <w:t>PFD extension</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CP-190169</w:t>
      </w:r>
      <w:r>
        <w:rPr>
          <w:rFonts w:ascii="Arial" w:hAnsi="Arial" w:cs="Arial"/>
          <w:b/>
          <w:color w:val="0000FF"/>
          <w:sz w:val="24"/>
        </w:rPr>
        <w:tab/>
      </w:r>
      <w:r>
        <w:rPr>
          <w:rFonts w:ascii="Arial" w:hAnsi="Arial" w:cs="Arial"/>
          <w:b/>
          <w:sz w:val="24"/>
        </w:rPr>
        <w:t>OpenAPI version number update</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v15.2.0</w:t>
      </w:r>
      <w:r>
        <w:rPr>
          <w:i/>
        </w:rPr>
        <w:tab/>
        <w:t xml:space="preserve">  CR-0080  rev 3 Cat: F (Rel-16)</w:t>
      </w:r>
      <w:r>
        <w:rPr>
          <w:i/>
        </w:rPr>
        <w:br/>
      </w:r>
      <w:r>
        <w:rPr>
          <w:i/>
        </w:rPr>
        <w:br/>
      </w:r>
      <w:r>
        <w:rPr>
          <w:i/>
        </w:rPr>
        <w:tab/>
      </w:r>
      <w:r>
        <w:rPr>
          <w:i/>
        </w:rPr>
        <w:tab/>
      </w:r>
      <w:r>
        <w:rPr>
          <w:i/>
        </w:rPr>
        <w:tab/>
      </w:r>
      <w:r>
        <w:rPr>
          <w:i/>
        </w:rPr>
        <w:tab/>
      </w:r>
      <w:r>
        <w:rPr>
          <w:i/>
        </w:rPr>
        <w:tab/>
        <w:t>Source: Ericsson</w:t>
      </w:r>
    </w:p>
    <w:p w:rsidR="007E711B" w:rsidRDefault="007E711B" w:rsidP="007E711B">
      <w:pPr>
        <w:rPr>
          <w:color w:val="808080"/>
        </w:rPr>
      </w:pPr>
      <w:r>
        <w:rPr>
          <w:color w:val="808080"/>
        </w:rPr>
        <w:t>(Replaces C3-190454)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C3-190454 which was not-pursued in CT3 meeting.</w:t>
      </w:r>
    </w:p>
    <w:p w:rsidR="007E711B" w:rsidRDefault="007E711B" w:rsidP="007E711B">
      <w:r>
        <w:t>CRs modifying the Npcf_PolicyAuthorization API have been agreed and the version number of the corresponding OpenAPI file thus needs to be incremented following the rules in TS 29.501, subclause 4.3.1.</w:t>
      </w:r>
    </w:p>
    <w:p w:rsidR="007E711B" w:rsidRDefault="007E711B" w:rsidP="007E711B">
      <w:r>
        <w:t>The following agreed CRs update the Npcf_PolicyAuthorization API for R15:</w:t>
      </w:r>
    </w:p>
    <w:p w:rsidR="007E711B" w:rsidRDefault="007E711B" w:rsidP="007E711B">
      <w:r>
        <w:t>+ TS 29.514 CR#0074 (C3-190086) is a backward compatible correction</w:t>
      </w:r>
    </w:p>
    <w:p w:rsidR="007E711B" w:rsidRDefault="007E711B" w:rsidP="007E711B">
      <w:r>
        <w:t>+ TS 29.514 CR#0078 (C3-190421) is a backward compatible correction</w:t>
      </w:r>
    </w:p>
    <w:p w:rsidR="007E711B" w:rsidRDefault="007E711B" w:rsidP="007E711B">
      <w:r>
        <w:t>And, the following agreed CR to TS 29.571:</w:t>
      </w:r>
    </w:p>
    <w:p w:rsidR="007E711B" w:rsidRDefault="007E711B" w:rsidP="007E711B">
      <w:r>
        <w:t>+ TS 29.571 CR#0081 (C4-190626) is a backward compatible correction</w:t>
      </w:r>
    </w:p>
    <w:p w:rsidR="007E711B" w:rsidRDefault="007E711B" w:rsidP="007E711B">
      <w:r>
        <w:t>The following agreed CRs update the Npcf_PolicyAuthorization API for R-16:</w:t>
      </w:r>
    </w:p>
    <w:p w:rsidR="007E711B" w:rsidRDefault="007E711B" w:rsidP="007E711B">
      <w:r>
        <w:t>+ TS 29.514 CR#0076 (CP-190070) is a backward compatible feature.</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69" w:name="_Toc3890365"/>
      <w:r>
        <w:t>16.11</w:t>
      </w:r>
      <w:r>
        <w:tab/>
        <w:t>Signalling Improvements for Network Efficiency in 5GS [SINE_5G]</w:t>
      </w:r>
      <w:bookmarkEnd w:id="69"/>
    </w:p>
    <w:p w:rsidR="007E711B" w:rsidRDefault="007E711B" w:rsidP="007E711B">
      <w:pPr>
        <w:rPr>
          <w:rFonts w:ascii="Arial" w:hAnsi="Arial" w:cs="Arial"/>
          <w:b/>
          <w:sz w:val="24"/>
        </w:rPr>
      </w:pPr>
      <w:r>
        <w:rPr>
          <w:rFonts w:ascii="Arial" w:hAnsi="Arial" w:cs="Arial"/>
          <w:b/>
          <w:color w:val="0000FF"/>
          <w:sz w:val="24"/>
        </w:rPr>
        <w:t>CP-190106</w:t>
      </w:r>
      <w:r>
        <w:rPr>
          <w:rFonts w:ascii="Arial" w:hAnsi="Arial" w:cs="Arial"/>
          <w:b/>
          <w:color w:val="0000FF"/>
          <w:sz w:val="24"/>
        </w:rPr>
        <w:tab/>
      </w:r>
      <w:r>
        <w:rPr>
          <w:rFonts w:ascii="Arial" w:hAnsi="Arial" w:cs="Arial"/>
          <w:b/>
          <w:sz w:val="24"/>
        </w:rPr>
        <w:t>CR pack on SINE_5G</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07"/>
        <w:gridCol w:w="1012"/>
        <w:gridCol w:w="1109"/>
        <w:gridCol w:w="572"/>
        <w:gridCol w:w="562"/>
        <w:gridCol w:w="562"/>
        <w:gridCol w:w="510"/>
        <w:gridCol w:w="661"/>
        <w:gridCol w:w="2522"/>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C1-190395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24.368</w:t>
            </w:r>
          </w:p>
        </w:tc>
        <w:tc>
          <w:tcPr>
            <w:tcW w:w="572" w:type="dxa"/>
            <w:shd w:val="clear" w:color="auto" w:fill="auto"/>
          </w:tcPr>
          <w:p w:rsidR="007E711B" w:rsidRPr="00EA7CD4" w:rsidRDefault="007E711B" w:rsidP="007E711B">
            <w:pPr>
              <w:pStyle w:val="TAL"/>
              <w:rPr>
                <w:sz w:val="16"/>
              </w:rPr>
            </w:pPr>
            <w:r w:rsidRPr="00EA7CD4">
              <w:rPr>
                <w:sz w:val="16"/>
              </w:rPr>
              <w:t>0040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SINE_5G: Inter-RAT retry restriction in 5GS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C1-191503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0730</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SINE_5G: Back-off control and retry restriction mechanisms in 5GS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C1-191504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3143</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SINE_5G: Inter-RAT retry restriction in 5GS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C1-191505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24.008</w:t>
            </w:r>
          </w:p>
        </w:tc>
        <w:tc>
          <w:tcPr>
            <w:tcW w:w="572" w:type="dxa"/>
            <w:shd w:val="clear" w:color="auto" w:fill="auto"/>
          </w:tcPr>
          <w:p w:rsidR="007E711B" w:rsidRPr="00EA7CD4" w:rsidRDefault="007E711B" w:rsidP="007E711B">
            <w:pPr>
              <w:pStyle w:val="TAL"/>
              <w:rPr>
                <w:sz w:val="16"/>
              </w:rPr>
            </w:pPr>
            <w:r w:rsidRPr="00EA7CD4">
              <w:rPr>
                <w:sz w:val="16"/>
              </w:rPr>
              <w:t>3167</w:t>
            </w:r>
          </w:p>
        </w:tc>
        <w:tc>
          <w:tcPr>
            <w:tcW w:w="567" w:type="dxa"/>
            <w:shd w:val="clear" w:color="auto" w:fill="auto"/>
          </w:tcPr>
          <w:p w:rsidR="007E711B" w:rsidRPr="00EA7CD4" w:rsidRDefault="007E711B" w:rsidP="007E711B">
            <w:pPr>
              <w:pStyle w:val="TAL"/>
              <w:rPr>
                <w:sz w:val="16"/>
              </w:rPr>
            </w:pPr>
            <w:r w:rsidRPr="00EA7CD4">
              <w:rPr>
                <w:sz w:val="16"/>
              </w:rPr>
              <w:t>4</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SINE_5G: Back-off timer update for 5GS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70" w:name="_Toc3890366"/>
      <w:r>
        <w:t>16.12</w:t>
      </w:r>
      <w:r>
        <w:tab/>
        <w:t>Mission Critical system migration and interconnection [MCSMI_CT]</w:t>
      </w:r>
      <w:bookmarkEnd w:id="70"/>
    </w:p>
    <w:p w:rsidR="007E711B" w:rsidRDefault="007E711B" w:rsidP="007E711B">
      <w:pPr>
        <w:pStyle w:val="Heading3"/>
      </w:pPr>
      <w:bookmarkStart w:id="71" w:name="_Toc3890367"/>
      <w:r>
        <w:t>16.13</w:t>
      </w:r>
      <w:r>
        <w:tab/>
        <w:t>IMS Stage-3 IETF Protocol Alignment [IMSProtoc16]</w:t>
      </w:r>
      <w:bookmarkEnd w:id="71"/>
    </w:p>
    <w:p w:rsidR="007E711B" w:rsidRDefault="007E711B" w:rsidP="007E711B">
      <w:pPr>
        <w:rPr>
          <w:rFonts w:ascii="Arial" w:hAnsi="Arial" w:cs="Arial"/>
          <w:b/>
          <w:sz w:val="24"/>
        </w:rPr>
      </w:pPr>
      <w:r>
        <w:rPr>
          <w:rFonts w:ascii="Arial" w:hAnsi="Arial" w:cs="Arial"/>
          <w:b/>
          <w:color w:val="0000FF"/>
          <w:sz w:val="24"/>
        </w:rPr>
        <w:t>CP-190107</w:t>
      </w:r>
      <w:r>
        <w:rPr>
          <w:rFonts w:ascii="Arial" w:hAnsi="Arial" w:cs="Arial"/>
          <w:b/>
          <w:color w:val="0000FF"/>
          <w:sz w:val="24"/>
        </w:rPr>
        <w:tab/>
      </w:r>
      <w:r>
        <w:rPr>
          <w:rFonts w:ascii="Arial" w:hAnsi="Arial" w:cs="Arial"/>
          <w:b/>
          <w:sz w:val="24"/>
        </w:rPr>
        <w:t>CR pack on TEI16 - pack 1</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008"/>
        <w:gridCol w:w="1008"/>
        <w:gridCol w:w="1111"/>
        <w:gridCol w:w="572"/>
        <w:gridCol w:w="563"/>
        <w:gridCol w:w="562"/>
        <w:gridCol w:w="510"/>
        <w:gridCol w:w="661"/>
        <w:gridCol w:w="2520"/>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C1-191158</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rejected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Incorrect reference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CP-190108</w:t>
      </w:r>
      <w:r>
        <w:rPr>
          <w:rFonts w:ascii="Arial" w:hAnsi="Arial" w:cs="Arial"/>
          <w:b/>
          <w:color w:val="0000FF"/>
          <w:sz w:val="24"/>
        </w:rPr>
        <w:tab/>
      </w:r>
      <w:r>
        <w:rPr>
          <w:rFonts w:ascii="Arial" w:hAnsi="Arial" w:cs="Arial"/>
          <w:b/>
          <w:sz w:val="24"/>
        </w:rPr>
        <w:t>CR pack on TEI16 - pack 2</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006"/>
        <w:gridCol w:w="1012"/>
        <w:gridCol w:w="1108"/>
        <w:gridCol w:w="572"/>
        <w:gridCol w:w="562"/>
        <w:gridCol w:w="562"/>
        <w:gridCol w:w="510"/>
        <w:gridCol w:w="661"/>
        <w:gridCol w:w="2525"/>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C1-190316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6295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Subscriptions to dialog and presence states for emergency calls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C1-190450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24.229</w:t>
            </w:r>
          </w:p>
        </w:tc>
        <w:tc>
          <w:tcPr>
            <w:tcW w:w="572" w:type="dxa"/>
            <w:shd w:val="clear" w:color="auto" w:fill="auto"/>
          </w:tcPr>
          <w:p w:rsidR="007E711B" w:rsidRPr="00EA7CD4" w:rsidRDefault="007E711B" w:rsidP="007E711B">
            <w:pPr>
              <w:pStyle w:val="TAL"/>
              <w:rPr>
                <w:sz w:val="16"/>
              </w:rPr>
            </w:pPr>
            <w:r w:rsidRPr="00EA7CD4">
              <w:rPr>
                <w:sz w:val="16"/>
              </w:rPr>
              <w:t>6278</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C</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Addition of 802.11ac to P-Access-Network-Info header</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C1-191009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24.501</w:t>
            </w:r>
          </w:p>
        </w:tc>
        <w:tc>
          <w:tcPr>
            <w:tcW w:w="572" w:type="dxa"/>
            <w:shd w:val="clear" w:color="auto" w:fill="auto"/>
          </w:tcPr>
          <w:p w:rsidR="007E711B" w:rsidRPr="00EA7CD4" w:rsidRDefault="007E711B" w:rsidP="007E711B">
            <w:pPr>
              <w:pStyle w:val="TAL"/>
              <w:rPr>
                <w:sz w:val="16"/>
              </w:rPr>
            </w:pPr>
            <w:r w:rsidRPr="00EA7CD4">
              <w:rPr>
                <w:sz w:val="16"/>
              </w:rPr>
              <w:t>0830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15.2.1</w:t>
            </w:r>
          </w:p>
        </w:tc>
        <w:tc>
          <w:tcPr>
            <w:tcW w:w="2607" w:type="dxa"/>
            <w:shd w:val="clear" w:color="auto" w:fill="auto"/>
          </w:tcPr>
          <w:p w:rsidR="007E711B" w:rsidRPr="00EA7CD4" w:rsidRDefault="007E711B" w:rsidP="007E711B">
            <w:pPr>
              <w:pStyle w:val="TAL"/>
              <w:rPr>
                <w:sz w:val="16"/>
              </w:rPr>
            </w:pPr>
            <w:r w:rsidRPr="00EA7CD4">
              <w:rPr>
                <w:sz w:val="16"/>
              </w:rPr>
              <w:t>New 5QIs for Enhanced Framework for Uplink Streaming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C1-191010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3155</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New QCIs for Enhanced Framework for Uplink Streaming</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C1-191121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27.007</w:t>
            </w:r>
          </w:p>
        </w:tc>
        <w:tc>
          <w:tcPr>
            <w:tcW w:w="572" w:type="dxa"/>
            <w:shd w:val="clear" w:color="auto" w:fill="auto"/>
          </w:tcPr>
          <w:p w:rsidR="007E711B" w:rsidRPr="00EA7CD4" w:rsidRDefault="007E711B" w:rsidP="007E711B">
            <w:pPr>
              <w:pStyle w:val="TAL"/>
              <w:rPr>
                <w:sz w:val="16"/>
              </w:rPr>
            </w:pPr>
            <w:r w:rsidRPr="00EA7CD4">
              <w:rPr>
                <w:sz w:val="16"/>
              </w:rPr>
              <w:t>0640</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15.4.0</w:t>
            </w:r>
          </w:p>
        </w:tc>
        <w:tc>
          <w:tcPr>
            <w:tcW w:w="2607" w:type="dxa"/>
            <w:shd w:val="clear" w:color="auto" w:fill="auto"/>
          </w:tcPr>
          <w:p w:rsidR="007E711B" w:rsidRPr="00EA7CD4" w:rsidRDefault="007E711B" w:rsidP="007E711B">
            <w:pPr>
              <w:pStyle w:val="TAL"/>
              <w:rPr>
                <w:sz w:val="16"/>
              </w:rPr>
            </w:pPr>
            <w:r w:rsidRPr="00EA7CD4">
              <w:rPr>
                <w:sz w:val="16"/>
              </w:rPr>
              <w:t>Addition of new QCIs and new 5QIs for Enhanced Framework for Uplink Streaming (E-FLUS)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C1-191222</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0408</w:t>
            </w:r>
          </w:p>
        </w:tc>
        <w:tc>
          <w:tcPr>
            <w:tcW w:w="567" w:type="dxa"/>
            <w:shd w:val="clear" w:color="auto" w:fill="auto"/>
          </w:tcPr>
          <w:p w:rsidR="007E711B" w:rsidRPr="00EA7CD4" w:rsidRDefault="007E711B" w:rsidP="007E711B">
            <w:pPr>
              <w:pStyle w:val="TAL"/>
              <w:rPr>
                <w:sz w:val="16"/>
              </w:rPr>
            </w:pP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Subclause correction.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C1-191594</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24.250</w:t>
            </w:r>
          </w:p>
        </w:tc>
        <w:tc>
          <w:tcPr>
            <w:tcW w:w="572" w:type="dxa"/>
            <w:shd w:val="clear" w:color="auto" w:fill="auto"/>
          </w:tcPr>
          <w:p w:rsidR="007E711B" w:rsidRPr="00EA7CD4" w:rsidRDefault="007E711B" w:rsidP="007E711B">
            <w:pPr>
              <w:pStyle w:val="TAL"/>
              <w:rPr>
                <w:sz w:val="16"/>
              </w:rPr>
            </w:pPr>
            <w:r w:rsidRPr="00EA7CD4">
              <w:rPr>
                <w:sz w:val="16"/>
              </w:rPr>
              <w:t>0011</w:t>
            </w:r>
          </w:p>
        </w:tc>
        <w:tc>
          <w:tcPr>
            <w:tcW w:w="567" w:type="dxa"/>
            <w:shd w:val="clear" w:color="auto" w:fill="auto"/>
          </w:tcPr>
          <w:p w:rsidR="007E711B" w:rsidRPr="00EA7CD4" w:rsidRDefault="007E711B" w:rsidP="007E711B">
            <w:pPr>
              <w:pStyle w:val="TAL"/>
              <w:rPr>
                <w:sz w:val="16"/>
              </w:rPr>
            </w:pPr>
            <w:r w:rsidRPr="00EA7CD4">
              <w:rPr>
                <w:sz w:val="16"/>
              </w:rPr>
              <w:t>3</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15.1.0</w:t>
            </w:r>
          </w:p>
        </w:tc>
        <w:tc>
          <w:tcPr>
            <w:tcW w:w="2607" w:type="dxa"/>
            <w:shd w:val="clear" w:color="auto" w:fill="auto"/>
          </w:tcPr>
          <w:p w:rsidR="007E711B" w:rsidRPr="00EA7CD4" w:rsidRDefault="007E711B" w:rsidP="007E711B">
            <w:pPr>
              <w:pStyle w:val="TAL"/>
              <w:rPr>
                <w:sz w:val="16"/>
              </w:rPr>
            </w:pPr>
            <w:r w:rsidRPr="00EA7CD4">
              <w:rPr>
                <w:sz w:val="16"/>
              </w:rPr>
              <w:t>Enhancing RDS for dynamic port management</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C1-191596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0409</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Consideration of WB-S1/CE mode in the PLMN selection procedure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C1-191615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24.302</w:t>
            </w:r>
          </w:p>
        </w:tc>
        <w:tc>
          <w:tcPr>
            <w:tcW w:w="572" w:type="dxa"/>
            <w:shd w:val="clear" w:color="auto" w:fill="auto"/>
          </w:tcPr>
          <w:p w:rsidR="007E711B" w:rsidRPr="00EA7CD4" w:rsidRDefault="007E711B" w:rsidP="007E711B">
            <w:pPr>
              <w:pStyle w:val="TAL"/>
              <w:rPr>
                <w:sz w:val="16"/>
              </w:rPr>
            </w:pPr>
            <w:r w:rsidRPr="00EA7CD4">
              <w:rPr>
                <w:sz w:val="16"/>
              </w:rPr>
              <w:t>0703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F</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Correct typos Non-3GPP NW policies IE</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pStyle w:val="Heading3"/>
      </w:pPr>
      <w:bookmarkStart w:id="72" w:name="_Toc3890368"/>
      <w:r>
        <w:lastRenderedPageBreak/>
        <w:t>16.14</w:t>
      </w:r>
      <w:r>
        <w:tab/>
        <w:t>Any other Rel-16 Work item or Study item</w:t>
      </w:r>
      <w:bookmarkEnd w:id="72"/>
    </w:p>
    <w:p w:rsidR="007E711B" w:rsidRDefault="007E711B" w:rsidP="007E711B">
      <w:pPr>
        <w:rPr>
          <w:rFonts w:ascii="Arial" w:hAnsi="Arial" w:cs="Arial"/>
          <w:b/>
          <w:sz w:val="24"/>
        </w:rPr>
      </w:pPr>
      <w:r>
        <w:rPr>
          <w:rFonts w:ascii="Arial" w:hAnsi="Arial" w:cs="Arial"/>
          <w:b/>
          <w:color w:val="0000FF"/>
          <w:sz w:val="24"/>
        </w:rPr>
        <w:t>CP-190156</w:t>
      </w:r>
      <w:r>
        <w:rPr>
          <w:rFonts w:ascii="Arial" w:hAnsi="Arial" w:cs="Arial"/>
          <w:b/>
          <w:color w:val="0000FF"/>
          <w:sz w:val="24"/>
        </w:rPr>
        <w:tab/>
      </w:r>
      <w:r>
        <w:rPr>
          <w:rFonts w:ascii="Arial" w:hAnsi="Arial" w:cs="Arial"/>
          <w:b/>
          <w:sz w:val="24"/>
        </w:rPr>
        <w:t xml:space="preserve">Request Type for supporting UE access to RLOS </w:t>
      </w:r>
    </w:p>
    <w:p w:rsidR="007E711B" w:rsidRDefault="007E711B" w:rsidP="007E71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CR-3170  rev 3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7E711B" w:rsidRDefault="007E711B" w:rsidP="007E711B">
      <w:pPr>
        <w:rPr>
          <w:color w:val="808080"/>
        </w:rPr>
      </w:pPr>
      <w:r>
        <w:rPr>
          <w:color w:val="808080"/>
        </w:rPr>
        <w:t>(Replaces C1-191706)</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Revision of C1-191706 in CP-190104.</w:t>
      </w:r>
    </w:p>
    <w:p w:rsidR="007E711B" w:rsidRDefault="007E711B" w:rsidP="007E711B">
      <w:r>
        <w:t>Rev 3:</w:t>
      </w:r>
    </w:p>
    <w:p w:rsidR="007E711B" w:rsidRDefault="007E711B" w:rsidP="007E711B">
      <w:r>
        <w:t>Wording "initial request" for request type "011" in Table 10.5.173 was accidentally undeleted in Rev 2, but in fact it should remain deleted. This is fixed in Rev 3.</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A work Item code needs to be updated.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CP-190215</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CP-190215</w:t>
      </w:r>
      <w:r>
        <w:rPr>
          <w:rFonts w:ascii="Arial" w:hAnsi="Arial" w:cs="Arial"/>
          <w:b/>
          <w:color w:val="0000FF"/>
          <w:sz w:val="24"/>
        </w:rPr>
        <w:tab/>
      </w:r>
      <w:r>
        <w:rPr>
          <w:rFonts w:ascii="Arial" w:hAnsi="Arial" w:cs="Arial"/>
          <w:b/>
          <w:sz w:val="24"/>
        </w:rPr>
        <w:t xml:space="preserve">Request Type for supporting UE access to RLOS </w:t>
      </w:r>
    </w:p>
    <w:p w:rsidR="007E711B" w:rsidRDefault="007E711B" w:rsidP="007E71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v15.5.0</w:t>
      </w:r>
      <w:r>
        <w:rPr>
          <w:i/>
        </w:rPr>
        <w:tab/>
        <w:t xml:space="preserve">  CR-3170  rev 4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7E711B" w:rsidRDefault="007E711B" w:rsidP="007E711B">
      <w:pPr>
        <w:rPr>
          <w:color w:val="808080"/>
        </w:rPr>
      </w:pPr>
      <w:r>
        <w:rPr>
          <w:color w:val="808080"/>
        </w:rPr>
        <w:t>(Replaces CP-190156)</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CP-190104</w:t>
      </w:r>
      <w:r>
        <w:rPr>
          <w:rFonts w:ascii="Arial" w:hAnsi="Arial" w:cs="Arial"/>
          <w:b/>
          <w:color w:val="0000FF"/>
          <w:sz w:val="24"/>
        </w:rPr>
        <w:tab/>
      </w:r>
      <w:r>
        <w:rPr>
          <w:rFonts w:ascii="Arial" w:hAnsi="Arial" w:cs="Arial"/>
          <w:b/>
          <w:sz w:val="24"/>
        </w:rPr>
        <w:t>CR pack on PARLOS-CT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24008_CR3170r2_(Rel-16)_C1-191706 </w:t>
      </w:r>
      <w:r w:rsidR="00C73850">
        <w:t>revised into</w:t>
      </w:r>
      <w:r>
        <w:t xml:space="preserve"> CP-190156.</w:t>
      </w:r>
    </w:p>
    <w:p w:rsidR="007E711B" w:rsidRDefault="007E711B" w:rsidP="007E711B">
      <w:r>
        <w:t>CR pack was reissued in CP-190202 because of WI code change.</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7"/>
        <w:gridCol w:w="1009"/>
        <w:gridCol w:w="1108"/>
        <w:gridCol w:w="572"/>
        <w:gridCol w:w="562"/>
        <w:gridCol w:w="562"/>
        <w:gridCol w:w="510"/>
        <w:gridCol w:w="661"/>
        <w:gridCol w:w="2528"/>
      </w:tblGrid>
      <w:tr w:rsidR="007E711B" w:rsidTr="00EA7CD4">
        <w:tc>
          <w:tcPr>
            <w:tcW w:w="1133" w:type="dxa"/>
            <w:shd w:val="clear" w:color="auto" w:fill="auto"/>
          </w:tcPr>
          <w:p w:rsidR="007E711B" w:rsidRDefault="007E711B" w:rsidP="007E711B">
            <w:pPr>
              <w:pStyle w:val="TAH"/>
            </w:pPr>
            <w:r>
              <w:lastRenderedPageBreak/>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C1-191629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Support of restricted local operator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Restricted local operator services request indication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Authentication and security handling for restricted local operator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PDN connectivity procedure for RLOS attached UEs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C1-191676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Idle mode procedures for access to restricted local operator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0410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Support of restricted local operator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reissued</w:t>
            </w:r>
          </w:p>
        </w:tc>
        <w:tc>
          <w:tcPr>
            <w:tcW w:w="1133" w:type="dxa"/>
            <w:shd w:val="clear" w:color="auto" w:fill="auto"/>
          </w:tcPr>
          <w:p w:rsidR="007E711B" w:rsidRPr="00EA7CD4" w:rsidRDefault="007E711B" w:rsidP="007E711B">
            <w:pPr>
              <w:pStyle w:val="TAL"/>
              <w:rPr>
                <w:sz w:val="16"/>
              </w:rPr>
            </w:pPr>
            <w:r w:rsidRPr="00EA7CD4">
              <w:rPr>
                <w:sz w:val="16"/>
              </w:rPr>
              <w:t>24.008</w:t>
            </w:r>
          </w:p>
        </w:tc>
        <w:tc>
          <w:tcPr>
            <w:tcW w:w="572" w:type="dxa"/>
            <w:shd w:val="clear" w:color="auto" w:fill="auto"/>
          </w:tcPr>
          <w:p w:rsidR="007E711B" w:rsidRPr="00EA7CD4" w:rsidRDefault="007E711B" w:rsidP="007E711B">
            <w:pPr>
              <w:pStyle w:val="TAL"/>
              <w:rPr>
                <w:sz w:val="16"/>
              </w:rPr>
            </w:pPr>
            <w:r w:rsidRPr="00EA7CD4">
              <w:rPr>
                <w:sz w:val="16"/>
              </w:rPr>
              <w:t>3170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Request Type for supporting UE RLOS access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CP-190202</w:t>
      </w:r>
      <w:r>
        <w:rPr>
          <w:rFonts w:ascii="Arial" w:hAnsi="Arial" w:cs="Arial"/>
          <w:b/>
          <w:color w:val="0000FF"/>
          <w:sz w:val="24"/>
        </w:rPr>
        <w:tab/>
      </w:r>
      <w:r>
        <w:rPr>
          <w:rFonts w:ascii="Arial" w:hAnsi="Arial" w:cs="Arial"/>
          <w:b/>
          <w:sz w:val="24"/>
        </w:rPr>
        <w:t>CR pack on PARLOS-CT</w:t>
      </w:r>
    </w:p>
    <w:p w:rsidR="007E711B" w:rsidRDefault="007E711B" w:rsidP="007E71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7E711B" w:rsidRDefault="007E711B" w:rsidP="007E711B">
      <w:pPr>
        <w:rPr>
          <w:color w:val="808080"/>
        </w:rPr>
      </w:pPr>
      <w:r>
        <w:rPr>
          <w:color w:val="808080"/>
        </w:rPr>
        <w:t>(Replaces CP-190104)</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 xml:space="preserve">24008_CR3170r2_(Rel-16)_C1-191706 </w:t>
      </w:r>
      <w:r w:rsidR="00C73850">
        <w:t>revised into</w:t>
      </w:r>
      <w:r>
        <w:t xml:space="preserve"> CP-190156.</w:t>
      </w:r>
    </w:p>
    <w:p w:rsidR="007E711B" w:rsidRDefault="007E711B" w:rsidP="007E711B">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06"/>
        <w:gridCol w:w="1012"/>
        <w:gridCol w:w="1108"/>
        <w:gridCol w:w="572"/>
        <w:gridCol w:w="562"/>
        <w:gridCol w:w="562"/>
        <w:gridCol w:w="510"/>
        <w:gridCol w:w="661"/>
        <w:gridCol w:w="2526"/>
      </w:tblGrid>
      <w:tr w:rsidR="007E711B" w:rsidTr="00EA7CD4">
        <w:tc>
          <w:tcPr>
            <w:tcW w:w="1133" w:type="dxa"/>
            <w:shd w:val="clear" w:color="auto" w:fill="auto"/>
          </w:tcPr>
          <w:p w:rsidR="007E711B" w:rsidRDefault="007E711B" w:rsidP="007E711B">
            <w:pPr>
              <w:pStyle w:val="TAH"/>
            </w:pPr>
            <w:r>
              <w:t>WG TDoc</w:t>
            </w:r>
          </w:p>
        </w:tc>
        <w:tc>
          <w:tcPr>
            <w:tcW w:w="1020" w:type="dxa"/>
            <w:shd w:val="clear" w:color="auto" w:fill="auto"/>
          </w:tcPr>
          <w:p w:rsidR="007E711B" w:rsidRDefault="007E711B" w:rsidP="007E711B">
            <w:pPr>
              <w:pStyle w:val="TAH"/>
            </w:pPr>
            <w:r>
              <w:t>WG decisn</w:t>
            </w:r>
          </w:p>
        </w:tc>
        <w:tc>
          <w:tcPr>
            <w:tcW w:w="1020" w:type="dxa"/>
            <w:shd w:val="clear" w:color="auto" w:fill="auto"/>
          </w:tcPr>
          <w:p w:rsidR="007E711B" w:rsidRDefault="007E711B" w:rsidP="007E711B">
            <w:pPr>
              <w:pStyle w:val="TAH"/>
            </w:pPr>
            <w:r>
              <w:t>TSG decisn</w:t>
            </w:r>
          </w:p>
        </w:tc>
        <w:tc>
          <w:tcPr>
            <w:tcW w:w="1133" w:type="dxa"/>
            <w:shd w:val="clear" w:color="auto" w:fill="auto"/>
          </w:tcPr>
          <w:p w:rsidR="007E711B" w:rsidRDefault="007E711B" w:rsidP="007E711B">
            <w:pPr>
              <w:pStyle w:val="TAH"/>
            </w:pPr>
            <w:r>
              <w:t>Spec</w:t>
            </w:r>
          </w:p>
        </w:tc>
        <w:tc>
          <w:tcPr>
            <w:tcW w:w="572" w:type="dxa"/>
            <w:shd w:val="clear" w:color="auto" w:fill="auto"/>
          </w:tcPr>
          <w:p w:rsidR="007E711B" w:rsidRDefault="007E711B" w:rsidP="007E711B">
            <w:pPr>
              <w:pStyle w:val="TAH"/>
            </w:pPr>
            <w:r>
              <w:t>CR</w:t>
            </w:r>
          </w:p>
        </w:tc>
        <w:tc>
          <w:tcPr>
            <w:tcW w:w="567" w:type="dxa"/>
            <w:shd w:val="clear" w:color="auto" w:fill="auto"/>
          </w:tcPr>
          <w:p w:rsidR="007E711B" w:rsidRDefault="007E711B" w:rsidP="007E711B">
            <w:pPr>
              <w:pStyle w:val="TAH"/>
            </w:pPr>
            <w:r>
              <w:t>rev</w:t>
            </w:r>
          </w:p>
        </w:tc>
        <w:tc>
          <w:tcPr>
            <w:tcW w:w="567" w:type="dxa"/>
            <w:shd w:val="clear" w:color="auto" w:fill="auto"/>
          </w:tcPr>
          <w:p w:rsidR="007E711B" w:rsidRDefault="007E711B" w:rsidP="007E711B">
            <w:pPr>
              <w:pStyle w:val="TAH"/>
            </w:pPr>
            <w:r>
              <w:t>cat</w:t>
            </w:r>
          </w:p>
        </w:tc>
        <w:tc>
          <w:tcPr>
            <w:tcW w:w="510" w:type="dxa"/>
            <w:shd w:val="clear" w:color="auto" w:fill="auto"/>
          </w:tcPr>
          <w:p w:rsidR="007E711B" w:rsidRDefault="007E711B" w:rsidP="007E711B">
            <w:pPr>
              <w:pStyle w:val="TAH"/>
            </w:pPr>
            <w:r>
              <w:t>Rel</w:t>
            </w:r>
          </w:p>
        </w:tc>
        <w:tc>
          <w:tcPr>
            <w:tcW w:w="661" w:type="dxa"/>
            <w:shd w:val="clear" w:color="auto" w:fill="auto"/>
          </w:tcPr>
          <w:p w:rsidR="007E711B" w:rsidRDefault="007E711B" w:rsidP="007E711B">
            <w:pPr>
              <w:pStyle w:val="TAH"/>
            </w:pPr>
            <w:r>
              <w:t>init vers</w:t>
            </w:r>
          </w:p>
        </w:tc>
        <w:tc>
          <w:tcPr>
            <w:tcW w:w="2607" w:type="dxa"/>
            <w:shd w:val="clear" w:color="auto" w:fill="auto"/>
          </w:tcPr>
          <w:p w:rsidR="007E711B" w:rsidRDefault="007E711B" w:rsidP="007E711B">
            <w:pPr>
              <w:pStyle w:val="TAH"/>
            </w:pPr>
            <w:r>
              <w:t>Title</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C1-191629</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3160</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Support of restricted local operator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C1-191630</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3161</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Restricted local operator services request indication</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C1-191631</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3162</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Authentication and security handling for restricted local operator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C1-191633</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24.301</w:t>
            </w:r>
          </w:p>
        </w:tc>
        <w:tc>
          <w:tcPr>
            <w:tcW w:w="572" w:type="dxa"/>
            <w:shd w:val="clear" w:color="auto" w:fill="auto"/>
          </w:tcPr>
          <w:p w:rsidR="007E711B" w:rsidRPr="00EA7CD4" w:rsidRDefault="007E711B" w:rsidP="007E711B">
            <w:pPr>
              <w:pStyle w:val="TAL"/>
              <w:rPr>
                <w:sz w:val="16"/>
              </w:rPr>
            </w:pPr>
            <w:r w:rsidRPr="00EA7CD4">
              <w:rPr>
                <w:sz w:val="16"/>
              </w:rPr>
              <w:t>3163</w:t>
            </w:r>
          </w:p>
        </w:tc>
        <w:tc>
          <w:tcPr>
            <w:tcW w:w="567" w:type="dxa"/>
            <w:shd w:val="clear" w:color="auto" w:fill="auto"/>
          </w:tcPr>
          <w:p w:rsidR="007E711B" w:rsidRPr="00EA7CD4" w:rsidRDefault="007E711B" w:rsidP="007E711B">
            <w:pPr>
              <w:pStyle w:val="TAL"/>
              <w:rPr>
                <w:sz w:val="16"/>
              </w:rPr>
            </w:pPr>
            <w:r w:rsidRPr="00EA7CD4">
              <w:rPr>
                <w:sz w:val="16"/>
              </w:rPr>
              <w:t>1</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PDN connectivity procedure for RLOS attached UEs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C1-191676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0404</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Idle mode procedures for access to restricted local operator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C1-191705</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23.122</w:t>
            </w:r>
          </w:p>
        </w:tc>
        <w:tc>
          <w:tcPr>
            <w:tcW w:w="572" w:type="dxa"/>
            <w:shd w:val="clear" w:color="auto" w:fill="auto"/>
          </w:tcPr>
          <w:p w:rsidR="007E711B" w:rsidRPr="00EA7CD4" w:rsidRDefault="007E711B" w:rsidP="007E711B">
            <w:pPr>
              <w:pStyle w:val="TAL"/>
              <w:rPr>
                <w:sz w:val="16"/>
              </w:rPr>
            </w:pPr>
            <w:r w:rsidRPr="00EA7CD4">
              <w:rPr>
                <w:sz w:val="16"/>
              </w:rPr>
              <w:t>0410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16.0.0</w:t>
            </w:r>
          </w:p>
        </w:tc>
        <w:tc>
          <w:tcPr>
            <w:tcW w:w="2607" w:type="dxa"/>
            <w:shd w:val="clear" w:color="auto" w:fill="auto"/>
          </w:tcPr>
          <w:p w:rsidR="007E711B" w:rsidRPr="00EA7CD4" w:rsidRDefault="007E711B" w:rsidP="007E711B">
            <w:pPr>
              <w:pStyle w:val="TAL"/>
              <w:rPr>
                <w:sz w:val="16"/>
              </w:rPr>
            </w:pPr>
            <w:r w:rsidRPr="00EA7CD4">
              <w:rPr>
                <w:sz w:val="16"/>
              </w:rPr>
              <w:t>Support of restricted local operator services</w:t>
            </w:r>
          </w:p>
        </w:tc>
      </w:tr>
      <w:tr w:rsidR="007E711B" w:rsidRPr="00EA7CD4" w:rsidTr="00EA7CD4">
        <w:tc>
          <w:tcPr>
            <w:tcW w:w="1133" w:type="dxa"/>
            <w:shd w:val="clear" w:color="auto" w:fill="auto"/>
          </w:tcPr>
          <w:p w:rsidR="007E711B" w:rsidRPr="00EA7CD4" w:rsidRDefault="007E711B" w:rsidP="007E711B">
            <w:pPr>
              <w:pStyle w:val="TAL"/>
              <w:rPr>
                <w:sz w:val="16"/>
              </w:rPr>
            </w:pPr>
            <w:r w:rsidRPr="00EA7CD4">
              <w:rPr>
                <w:sz w:val="16"/>
              </w:rPr>
              <w:t>C1-191706</w:t>
            </w:r>
          </w:p>
        </w:tc>
        <w:tc>
          <w:tcPr>
            <w:tcW w:w="1020" w:type="dxa"/>
            <w:shd w:val="clear" w:color="auto" w:fill="auto"/>
          </w:tcPr>
          <w:p w:rsidR="007E711B" w:rsidRPr="00EA7CD4" w:rsidRDefault="007E711B" w:rsidP="007E711B">
            <w:pPr>
              <w:pStyle w:val="TAL"/>
              <w:rPr>
                <w:sz w:val="16"/>
              </w:rPr>
            </w:pPr>
            <w:r w:rsidRPr="00EA7CD4">
              <w:rPr>
                <w:sz w:val="16"/>
              </w:rPr>
              <w:t>agreed</w:t>
            </w:r>
          </w:p>
        </w:tc>
        <w:tc>
          <w:tcPr>
            <w:tcW w:w="1020" w:type="dxa"/>
            <w:shd w:val="clear" w:color="auto" w:fill="auto"/>
          </w:tcPr>
          <w:p w:rsidR="007E711B" w:rsidRPr="00EA7CD4" w:rsidRDefault="007E711B" w:rsidP="007E711B">
            <w:pPr>
              <w:pStyle w:val="TAL"/>
              <w:rPr>
                <w:sz w:val="16"/>
              </w:rPr>
            </w:pPr>
            <w:r w:rsidRPr="00EA7CD4">
              <w:rPr>
                <w:sz w:val="16"/>
              </w:rPr>
              <w:t>approved</w:t>
            </w:r>
          </w:p>
        </w:tc>
        <w:tc>
          <w:tcPr>
            <w:tcW w:w="1133" w:type="dxa"/>
            <w:shd w:val="clear" w:color="auto" w:fill="auto"/>
          </w:tcPr>
          <w:p w:rsidR="007E711B" w:rsidRPr="00EA7CD4" w:rsidRDefault="007E711B" w:rsidP="007E711B">
            <w:pPr>
              <w:pStyle w:val="TAL"/>
              <w:rPr>
                <w:sz w:val="16"/>
              </w:rPr>
            </w:pPr>
            <w:r w:rsidRPr="00EA7CD4">
              <w:rPr>
                <w:sz w:val="16"/>
              </w:rPr>
              <w:t>24.008</w:t>
            </w:r>
          </w:p>
        </w:tc>
        <w:tc>
          <w:tcPr>
            <w:tcW w:w="572" w:type="dxa"/>
            <w:shd w:val="clear" w:color="auto" w:fill="auto"/>
          </w:tcPr>
          <w:p w:rsidR="007E711B" w:rsidRPr="00EA7CD4" w:rsidRDefault="007E711B" w:rsidP="007E711B">
            <w:pPr>
              <w:pStyle w:val="TAL"/>
              <w:rPr>
                <w:sz w:val="16"/>
              </w:rPr>
            </w:pPr>
            <w:r w:rsidRPr="00EA7CD4">
              <w:rPr>
                <w:sz w:val="16"/>
              </w:rPr>
              <w:t>3170</w:t>
            </w:r>
          </w:p>
        </w:tc>
        <w:tc>
          <w:tcPr>
            <w:tcW w:w="567" w:type="dxa"/>
            <w:shd w:val="clear" w:color="auto" w:fill="auto"/>
          </w:tcPr>
          <w:p w:rsidR="007E711B" w:rsidRPr="00EA7CD4" w:rsidRDefault="007E711B" w:rsidP="007E711B">
            <w:pPr>
              <w:pStyle w:val="TAL"/>
              <w:rPr>
                <w:sz w:val="16"/>
              </w:rPr>
            </w:pPr>
            <w:r w:rsidRPr="00EA7CD4">
              <w:rPr>
                <w:sz w:val="16"/>
              </w:rPr>
              <w:t>2</w:t>
            </w:r>
          </w:p>
        </w:tc>
        <w:tc>
          <w:tcPr>
            <w:tcW w:w="567" w:type="dxa"/>
            <w:shd w:val="clear" w:color="auto" w:fill="auto"/>
          </w:tcPr>
          <w:p w:rsidR="007E711B" w:rsidRPr="00EA7CD4" w:rsidRDefault="007E711B" w:rsidP="007E711B">
            <w:pPr>
              <w:pStyle w:val="TAL"/>
              <w:rPr>
                <w:sz w:val="16"/>
              </w:rPr>
            </w:pPr>
            <w:r w:rsidRPr="00EA7CD4">
              <w:rPr>
                <w:sz w:val="16"/>
              </w:rPr>
              <w:t>B</w:t>
            </w:r>
          </w:p>
        </w:tc>
        <w:tc>
          <w:tcPr>
            <w:tcW w:w="510" w:type="dxa"/>
            <w:shd w:val="clear" w:color="auto" w:fill="auto"/>
          </w:tcPr>
          <w:p w:rsidR="007E711B" w:rsidRPr="00EA7CD4" w:rsidRDefault="007E711B" w:rsidP="007E711B">
            <w:pPr>
              <w:pStyle w:val="TAL"/>
              <w:rPr>
                <w:sz w:val="16"/>
              </w:rPr>
            </w:pPr>
            <w:r w:rsidRPr="00EA7CD4">
              <w:rPr>
                <w:sz w:val="16"/>
              </w:rPr>
              <w:t>Rel-16</w:t>
            </w:r>
          </w:p>
        </w:tc>
        <w:tc>
          <w:tcPr>
            <w:tcW w:w="661" w:type="dxa"/>
            <w:shd w:val="clear" w:color="auto" w:fill="auto"/>
          </w:tcPr>
          <w:p w:rsidR="007E711B" w:rsidRPr="00EA7CD4" w:rsidRDefault="007E711B" w:rsidP="007E711B">
            <w:pPr>
              <w:pStyle w:val="TAL"/>
              <w:rPr>
                <w:sz w:val="16"/>
              </w:rPr>
            </w:pPr>
            <w:r w:rsidRPr="00EA7CD4">
              <w:rPr>
                <w:sz w:val="16"/>
              </w:rPr>
              <w:t>15.5.0</w:t>
            </w:r>
          </w:p>
        </w:tc>
        <w:tc>
          <w:tcPr>
            <w:tcW w:w="2607" w:type="dxa"/>
            <w:shd w:val="clear" w:color="auto" w:fill="auto"/>
          </w:tcPr>
          <w:p w:rsidR="007E711B" w:rsidRPr="00EA7CD4" w:rsidRDefault="007E711B" w:rsidP="007E711B">
            <w:pPr>
              <w:pStyle w:val="TAL"/>
              <w:rPr>
                <w:sz w:val="16"/>
              </w:rPr>
            </w:pPr>
            <w:r w:rsidRPr="00EA7CD4">
              <w:rPr>
                <w:sz w:val="16"/>
              </w:rPr>
              <w:t>Request Type for supporting UE RLOS access</w:t>
            </w:r>
          </w:p>
        </w:tc>
      </w:tr>
    </w:tbl>
    <w:p w:rsidR="007E711B" w:rsidRDefault="007E711B" w:rsidP="007E711B"/>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711B" w:rsidRDefault="007E711B" w:rsidP="007E711B">
      <w:pPr>
        <w:pStyle w:val="Heading2"/>
      </w:pPr>
      <w:bookmarkStart w:id="73" w:name="_Toc3890369"/>
      <w:r>
        <w:t>17</w:t>
      </w:r>
      <w:r>
        <w:tab/>
        <w:t>Specification in TSG-CT domain</w:t>
      </w:r>
      <w:bookmarkEnd w:id="73"/>
    </w:p>
    <w:p w:rsidR="007E711B" w:rsidRDefault="007E711B" w:rsidP="007E711B">
      <w:pPr>
        <w:pStyle w:val="Heading3"/>
      </w:pPr>
      <w:bookmarkStart w:id="74" w:name="_Toc3890370"/>
      <w:r>
        <w:t>17.1</w:t>
      </w:r>
      <w:r>
        <w:tab/>
        <w:t>Specification status</w:t>
      </w:r>
      <w:bookmarkEnd w:id="74"/>
    </w:p>
    <w:p w:rsidR="007E711B" w:rsidRDefault="007E711B" w:rsidP="007E711B">
      <w:pPr>
        <w:pStyle w:val="Heading3"/>
      </w:pPr>
      <w:bookmarkStart w:id="75" w:name="_Toc3890371"/>
      <w:r>
        <w:t>17.2</w:t>
      </w:r>
      <w:r>
        <w:tab/>
        <w:t>3GPP TS/TR for information</w:t>
      </w:r>
      <w:bookmarkEnd w:id="75"/>
    </w:p>
    <w:p w:rsidR="007E711B" w:rsidRDefault="007E711B" w:rsidP="007E711B">
      <w:pPr>
        <w:rPr>
          <w:rFonts w:ascii="Arial" w:hAnsi="Arial" w:cs="Arial"/>
          <w:b/>
          <w:sz w:val="24"/>
        </w:rPr>
      </w:pPr>
      <w:r>
        <w:rPr>
          <w:rFonts w:ascii="Arial" w:hAnsi="Arial" w:cs="Arial"/>
          <w:b/>
          <w:color w:val="0000FF"/>
          <w:sz w:val="24"/>
        </w:rPr>
        <w:t>CP-190049</w:t>
      </w:r>
      <w:r>
        <w:rPr>
          <w:rFonts w:ascii="Arial" w:hAnsi="Arial" w:cs="Arial"/>
          <w:b/>
          <w:color w:val="0000FF"/>
          <w:sz w:val="24"/>
        </w:rPr>
        <w:tab/>
      </w:r>
      <w:r>
        <w:rPr>
          <w:rFonts w:ascii="Arial" w:hAnsi="Arial" w:cs="Arial"/>
          <w:b/>
          <w:sz w:val="24"/>
        </w:rPr>
        <w:t>3GPP TR 29.843 v1.0.0 on Study on Load and Overload Control of 5GC Service Based Interfaces</w:t>
      </w:r>
    </w:p>
    <w:p w:rsidR="007E711B" w:rsidRDefault="007E711B" w:rsidP="007E711B">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The present document 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7E711B" w:rsidRDefault="007E711B" w:rsidP="007E711B">
      <w:r>
        <w:t>Outstanding Issues:</w:t>
      </w:r>
    </w:p>
    <w:p w:rsidR="007E711B" w:rsidRDefault="007E711B" w:rsidP="007E711B">
      <w:r>
        <w:t>1. Principles of Load Control</w:t>
      </w:r>
    </w:p>
    <w:p w:rsidR="007E711B" w:rsidRDefault="007E711B" w:rsidP="007E711B">
      <w:r>
        <w:t>2. Key issues for Load control</w:t>
      </w:r>
    </w:p>
    <w:p w:rsidR="007E711B" w:rsidRDefault="007E711B" w:rsidP="007E711B">
      <w:r>
        <w:t>3. Solutions for Key Issue#1, #3 and #4 for overload control</w:t>
      </w:r>
    </w:p>
    <w:p w:rsidR="007E711B" w:rsidRDefault="007E711B" w:rsidP="007E711B">
      <w:r>
        <w:t>4. Resolution of Editor's Notes</w:t>
      </w:r>
    </w:p>
    <w:p w:rsidR="007E711B" w:rsidRDefault="007E711B" w:rsidP="007E711B">
      <w:r>
        <w:t>5. Evaluation and conclusion of solutions.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CP-190050</w:t>
      </w:r>
      <w:r>
        <w:rPr>
          <w:rFonts w:ascii="Arial" w:hAnsi="Arial" w:cs="Arial"/>
          <w:b/>
          <w:color w:val="0000FF"/>
          <w:sz w:val="24"/>
        </w:rPr>
        <w:tab/>
      </w:r>
      <w:r>
        <w:rPr>
          <w:rFonts w:ascii="Arial" w:hAnsi="Arial" w:cs="Arial"/>
          <w:b/>
          <w:sz w:val="24"/>
        </w:rPr>
        <w:t>3GPP TR 29.893 v1.0.0 on Study on IETF QUIC Transport for Service Based Interfaces</w:t>
      </w:r>
    </w:p>
    <w:p w:rsidR="007E711B" w:rsidRDefault="007E711B" w:rsidP="007E711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29.893 v1.0.0</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The present document analyses the IETF QUIC protocol and its potential use as a transport protocol for the 5GC Service Based Interfaces.</w:t>
      </w:r>
    </w:p>
    <w:p w:rsidR="007E711B" w:rsidRDefault="007E711B" w:rsidP="007E711B">
      <w:r>
        <w:t xml:space="preserve">This technical report provides an analysis of the following aspects: </w:t>
      </w:r>
    </w:p>
    <w:p w:rsidR="007E711B" w:rsidRDefault="007E711B" w:rsidP="007E711B">
      <w:r>
        <w:t>-</w:t>
      </w:r>
      <w:r>
        <w:tab/>
        <w:t>Features of transport protocol required for 5GC SBI;</w:t>
      </w:r>
    </w:p>
    <w:p w:rsidR="007E711B" w:rsidRDefault="007E711B" w:rsidP="007E711B">
      <w:r>
        <w:t>-</w:t>
      </w:r>
      <w:r>
        <w:tab/>
        <w:t>Features of QUIC applicable to 5GC SBI;</w:t>
      </w:r>
    </w:p>
    <w:p w:rsidR="007E711B" w:rsidRDefault="007E711B" w:rsidP="007E711B">
      <w:r>
        <w:t>-</w:t>
      </w:r>
      <w:r>
        <w:tab/>
        <w:t>Comparison of the applicable features of QUIC against TCP for the 5GC SBI;</w:t>
      </w:r>
    </w:p>
    <w:p w:rsidR="007E711B" w:rsidRDefault="007E711B" w:rsidP="007E711B">
      <w:r>
        <w:t>-</w:t>
      </w:r>
      <w:r>
        <w:tab/>
        <w:t>Key requirements for 5GC SBI in order to support QUIC as a transport protocol;</w:t>
      </w:r>
    </w:p>
    <w:p w:rsidR="007E711B" w:rsidRDefault="007E711B" w:rsidP="007E711B">
      <w:r>
        <w:t>-</w:t>
      </w:r>
      <w:r>
        <w:tab/>
        <w:t>Solutions for supporting the key requirements;</w:t>
      </w:r>
    </w:p>
    <w:p w:rsidR="007E711B" w:rsidRDefault="007E711B" w:rsidP="007E711B">
      <w:r>
        <w:t>-</w:t>
      </w:r>
      <w:r>
        <w:tab/>
        <w:t>Impacts to 5GC Service Based Interfaces due to introduction of QUIC.</w:t>
      </w:r>
    </w:p>
    <w:p w:rsidR="007E711B" w:rsidRDefault="007E711B" w:rsidP="007E711B">
      <w:r>
        <w:t>Outstanding Issues:</w:t>
      </w:r>
    </w:p>
    <w:p w:rsidR="007E711B" w:rsidRDefault="007E711B" w:rsidP="007E711B">
      <w:r>
        <w:t>1. Evaluation and conclusion of solutions specified in clause 8.</w:t>
      </w:r>
    </w:p>
    <w:p w:rsidR="007E711B" w:rsidRDefault="007E711B" w:rsidP="007E711B">
      <w:r>
        <w:t>2. Final conclusion on adoption of QUIC for Service Based Interfaces.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CP-190060</w:t>
      </w:r>
      <w:r>
        <w:rPr>
          <w:rFonts w:ascii="Arial" w:hAnsi="Arial" w:cs="Arial"/>
          <w:b/>
          <w:color w:val="0000FF"/>
          <w:sz w:val="24"/>
        </w:rPr>
        <w:tab/>
      </w:r>
      <w:r>
        <w:rPr>
          <w:rFonts w:ascii="Arial" w:hAnsi="Arial" w:cs="Arial"/>
          <w:b/>
          <w:sz w:val="24"/>
        </w:rPr>
        <w:t>Study on User Plane Protocol in 5GC</w:t>
      </w:r>
    </w:p>
    <w:p w:rsidR="007E711B" w:rsidRDefault="007E711B" w:rsidP="007E711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CT4</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lastRenderedPageBreak/>
        <w:t>The present document studies possible candidate protocols for the user plane in 5GC based on Rel-16 stage 2 requirements.</w:t>
      </w:r>
    </w:p>
    <w:p w:rsidR="007E711B" w:rsidRDefault="007E711B" w:rsidP="007E711B">
      <w:r>
        <w:t>This technical report covers the following analysis:</w:t>
      </w:r>
    </w:p>
    <w:p w:rsidR="007E711B" w:rsidRDefault="007E711B" w:rsidP="007E711B">
      <w:r>
        <w:t>-</w:t>
      </w:r>
      <w:r>
        <w:tab/>
        <w:t>List architectural requirements and key issues;</w:t>
      </w:r>
    </w:p>
    <w:p w:rsidR="007E711B" w:rsidRDefault="007E711B" w:rsidP="007E711B">
      <w:r>
        <w:t>-</w:t>
      </w:r>
      <w:r>
        <w:tab/>
        <w:t>Identify the possible candidate protocols for user-plane including GTP-U as existing protocol, specified for Rel-15;</w:t>
      </w:r>
    </w:p>
    <w:p w:rsidR="007E711B" w:rsidRDefault="007E711B" w:rsidP="007E711B">
      <w:r>
        <w:t>-</w:t>
      </w:r>
      <w:r>
        <w:tab/>
        <w:t>Define a list of evaluation criteria based on Rel-16 stage 2 architecture and procedures to evaluate the candidate protocols;</w:t>
      </w:r>
    </w:p>
    <w:p w:rsidR="007E711B" w:rsidRDefault="007E711B" w:rsidP="007E711B">
      <w:r>
        <w:t>-</w:t>
      </w:r>
      <w:r>
        <w:tab/>
        <w:t>Evaluate the candidate solutions against the list of requirements and the potential benefits against the existing user plane solution in 5GS.</w:t>
      </w:r>
    </w:p>
    <w:p w:rsidR="007E711B" w:rsidRDefault="007E711B" w:rsidP="007E711B">
      <w:r>
        <w:t>The N3 and N6 user plane interfaces are out of the scope of this study. N3 uses GTP-U (see subclause 4.3.1 of 3GPP TS 38.300 [12]).</w:t>
      </w:r>
    </w:p>
    <w:p w:rsidR="007E711B" w:rsidRDefault="007E711B" w:rsidP="007E711B">
      <w:r>
        <w:t>Outstanding Issues:</w:t>
      </w:r>
    </w:p>
    <w:p w:rsidR="007E711B" w:rsidRDefault="007E711B" w:rsidP="007E711B">
      <w:r>
        <w:t>1. Complete the description of the SRv6 solution.</w:t>
      </w:r>
    </w:p>
    <w:p w:rsidR="007E711B" w:rsidRDefault="007E711B" w:rsidP="007E711B">
      <w:r>
        <w:t>2. Evaluate the SRv6 solution against the evaluation and additional consideration points.</w:t>
      </w:r>
    </w:p>
    <w:p w:rsidR="007E711B" w:rsidRDefault="007E711B" w:rsidP="007E711B">
      <w:r>
        <w:t>3. Compare the candidate protocols and conclude on user plane protocol for N9.</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CP-190074</w:t>
      </w:r>
      <w:r>
        <w:rPr>
          <w:rFonts w:ascii="Arial" w:hAnsi="Arial" w:cs="Arial"/>
          <w:b/>
          <w:color w:val="0000FF"/>
          <w:sz w:val="24"/>
        </w:rPr>
        <w:tab/>
      </w:r>
      <w:r>
        <w:rPr>
          <w:rFonts w:ascii="Arial" w:hAnsi="Arial" w:cs="Arial"/>
          <w:b/>
          <w:sz w:val="24"/>
        </w:rPr>
        <w:t xml:space="preserve">Presentation for information of 3GPP TR 24.883 v1.0.0 on Mission Critical Systems </w:t>
      </w:r>
    </w:p>
    <w:p w:rsidR="007E711B" w:rsidRDefault="007E711B" w:rsidP="007E711B">
      <w:pPr>
        <w:rPr>
          <w:rFonts w:ascii="Arial" w:hAnsi="Arial" w:cs="Arial"/>
          <w:b/>
          <w:sz w:val="24"/>
        </w:rPr>
      </w:pPr>
      <w:r>
        <w:rPr>
          <w:rFonts w:ascii="Arial" w:hAnsi="Arial" w:cs="Arial"/>
          <w:b/>
          <w:sz w:val="24"/>
        </w:rPr>
        <w:t>Connection to LMR</w:t>
      </w:r>
    </w:p>
    <w:p w:rsidR="007E711B" w:rsidRDefault="007E711B" w:rsidP="007E711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24.883 v1.0.0</w:t>
      </w:r>
      <w:r>
        <w:rPr>
          <w:i/>
        </w:rPr>
        <w:br/>
      </w:r>
      <w:r>
        <w:rPr>
          <w:i/>
        </w:rPr>
        <w:tab/>
      </w:r>
      <w:r>
        <w:rPr>
          <w:i/>
        </w:rPr>
        <w:tab/>
      </w:r>
      <w:r>
        <w:rPr>
          <w:i/>
        </w:rPr>
        <w:tab/>
      </w:r>
      <w:r>
        <w:rPr>
          <w:i/>
        </w:rPr>
        <w:tab/>
      </w:r>
      <w:r>
        <w:rPr>
          <w:i/>
        </w:rPr>
        <w:tab/>
        <w:t>Source: CT1</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The technical report contains the results of the study on Mission Critical Communication Interworking with Land Mobile Radio Systems. The study adapts stage 3 MCPTT signalling and media, MCData (SDS only) and GMS for connection to LMR systems according to the stage 2 3GPP TS 23.283.</w:t>
      </w:r>
    </w:p>
    <w:p w:rsidR="007E711B" w:rsidRDefault="007E711B" w:rsidP="007E711B">
      <w:r>
        <w:t>Outstanding Issues:</w:t>
      </w:r>
    </w:p>
    <w:p w:rsidR="007E711B" w:rsidRDefault="007E711B" w:rsidP="007E711B">
      <w:r>
        <w:t>-</w:t>
      </w:r>
      <w:r>
        <w:tab/>
        <w:t xml:space="preserve">MCPTT signalling: </w:t>
      </w:r>
    </w:p>
    <w:p w:rsidR="007E711B" w:rsidRDefault="007E711B" w:rsidP="007E711B">
      <w:r>
        <w:t xml:space="preserve">  -</w:t>
      </w:r>
      <w:r>
        <w:tab/>
        <w:t>conference event package not started; and</w:t>
      </w:r>
    </w:p>
    <w:p w:rsidR="007E711B" w:rsidRDefault="007E711B" w:rsidP="007E711B">
      <w:r>
        <w:t xml:space="preserve">  -</w:t>
      </w:r>
      <w:r>
        <w:tab/>
        <w:t>regroup feature incomplete (50%);</w:t>
      </w:r>
    </w:p>
    <w:p w:rsidR="007E711B" w:rsidRDefault="007E711B" w:rsidP="007E711B">
      <w:r>
        <w:t>-</w:t>
      </w:r>
      <w:r>
        <w:tab/>
        <w:t>MCPTT media plane procedures: not started;</w:t>
      </w:r>
    </w:p>
    <w:p w:rsidR="007E711B" w:rsidRDefault="007E711B" w:rsidP="007E711B">
      <w:r>
        <w:t>-</w:t>
      </w:r>
      <w:r>
        <w:tab/>
        <w:t>MCData signalling procedures: incomplete (25%); and</w:t>
      </w:r>
    </w:p>
    <w:p w:rsidR="007E711B" w:rsidRDefault="007E711B" w:rsidP="007E711B">
      <w:r>
        <w:t>-</w:t>
      </w:r>
      <w:r>
        <w:tab/>
        <w:t>MCData media procedures: not started.</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76" w:name="_Toc3890372"/>
      <w:r>
        <w:lastRenderedPageBreak/>
        <w:t>17.3</w:t>
      </w:r>
      <w:r>
        <w:tab/>
        <w:t>3GPP TS/TR for approval</w:t>
      </w:r>
      <w:bookmarkEnd w:id="76"/>
    </w:p>
    <w:p w:rsidR="007E711B" w:rsidRDefault="007E711B" w:rsidP="007E711B">
      <w:pPr>
        <w:pStyle w:val="Heading2"/>
      </w:pPr>
      <w:bookmarkStart w:id="77" w:name="_Toc3890373"/>
      <w:r>
        <w:t>18</w:t>
      </w:r>
      <w:r>
        <w:tab/>
        <w:t>TSG CT work organization</w:t>
      </w:r>
      <w:bookmarkEnd w:id="77"/>
    </w:p>
    <w:p w:rsidR="007E711B" w:rsidRDefault="007E711B" w:rsidP="007E711B">
      <w:pPr>
        <w:pStyle w:val="Heading3"/>
      </w:pPr>
      <w:bookmarkStart w:id="78" w:name="_Toc3890374"/>
      <w:r>
        <w:t>18.1</w:t>
      </w:r>
      <w:r>
        <w:tab/>
        <w:t>Election of CT-officials</w:t>
      </w:r>
      <w:bookmarkEnd w:id="78"/>
    </w:p>
    <w:p w:rsidR="007E711B" w:rsidRDefault="007E711B" w:rsidP="007E711B">
      <w:r>
        <w:t>CT leadership from 03/2019 to 03/2021 were selected by acclamation.</w:t>
      </w:r>
    </w:p>
    <w:p w:rsidR="007E711B" w:rsidRDefault="007E711B" w:rsidP="007E711B">
      <w:r>
        <w:t>TSG CT Chairman 03/2019 – 03/2021</w:t>
      </w:r>
    </w:p>
    <w:p w:rsidR="007E711B" w:rsidRDefault="007E711B" w:rsidP="007E711B">
      <w:r>
        <w:t>Mr. Lionel Morand (Orange/ETSI)</w:t>
      </w:r>
    </w:p>
    <w:p w:rsidR="007E711B" w:rsidRDefault="007E711B" w:rsidP="007E711B">
      <w:r>
        <w:t xml:space="preserve"> TSG CT Vice Chairman 03/2019 – 03/2021</w:t>
      </w:r>
    </w:p>
    <w:p w:rsidR="007E711B" w:rsidRDefault="007E711B" w:rsidP="007E711B">
      <w:r>
        <w:t>Mr. Behrouz Aghili (InterDigital Communications / ATIS)</w:t>
      </w:r>
    </w:p>
    <w:p w:rsidR="007E711B" w:rsidRDefault="007E711B" w:rsidP="007E711B">
      <w:r>
        <w:t>Mr. Johannes Achter (Deutsche Telekom AG / ETSI)</w:t>
      </w:r>
    </w:p>
    <w:p w:rsidR="007E711B" w:rsidRDefault="007E711B" w:rsidP="007E711B">
      <w:r>
        <w:t>Dr. Ming Ai (CATT / CCSA)</w:t>
      </w:r>
    </w:p>
    <w:p w:rsidR="007E711B" w:rsidRDefault="007E711B" w:rsidP="007E711B">
      <w:pPr>
        <w:pStyle w:val="Heading3"/>
      </w:pPr>
      <w:bookmarkStart w:id="79" w:name="_Toc3890375"/>
      <w:r>
        <w:t>18.2</w:t>
      </w:r>
      <w:r>
        <w:tab/>
        <w:t>Principles for work organization within CT</w:t>
      </w:r>
      <w:bookmarkEnd w:id="79"/>
    </w:p>
    <w:p w:rsidR="007E711B" w:rsidRDefault="007E711B" w:rsidP="007E711B">
      <w:pPr>
        <w:pStyle w:val="Heading3"/>
      </w:pPr>
      <w:bookmarkStart w:id="80" w:name="_Toc3890376"/>
      <w:r>
        <w:t>18.3</w:t>
      </w:r>
      <w:r>
        <w:tab/>
        <w:t>Terms of Reference</w:t>
      </w:r>
      <w:bookmarkEnd w:id="80"/>
    </w:p>
    <w:p w:rsidR="007E711B" w:rsidRDefault="007E711B" w:rsidP="007E711B">
      <w:pPr>
        <w:pStyle w:val="Heading3"/>
      </w:pPr>
      <w:bookmarkStart w:id="81" w:name="_Toc3890377"/>
      <w:r>
        <w:t>18.4</w:t>
      </w:r>
      <w:r>
        <w:tab/>
        <w:t>Support Arrangements</w:t>
      </w:r>
      <w:bookmarkEnd w:id="81"/>
    </w:p>
    <w:p w:rsidR="007E711B" w:rsidRDefault="007E711B" w:rsidP="007E711B">
      <w:pPr>
        <w:rPr>
          <w:rFonts w:ascii="Arial" w:hAnsi="Arial" w:cs="Arial"/>
          <w:b/>
          <w:sz w:val="24"/>
        </w:rPr>
      </w:pPr>
      <w:r>
        <w:rPr>
          <w:rFonts w:ascii="Arial" w:hAnsi="Arial" w:cs="Arial"/>
          <w:b/>
          <w:color w:val="0000FF"/>
          <w:sz w:val="24"/>
        </w:rPr>
        <w:t>CP-190008</w:t>
      </w:r>
      <w:r>
        <w:rPr>
          <w:rFonts w:ascii="Arial" w:hAnsi="Arial" w:cs="Arial"/>
          <w:b/>
          <w:color w:val="0000FF"/>
          <w:sz w:val="24"/>
        </w:rPr>
        <w:tab/>
      </w:r>
      <w:r>
        <w:rPr>
          <w:rFonts w:ascii="Arial" w:hAnsi="Arial" w:cs="Arial"/>
          <w:b/>
          <w:sz w:val="24"/>
        </w:rPr>
        <w:t>Support Team Report</w:t>
      </w:r>
    </w:p>
    <w:p w:rsidR="007E711B" w:rsidRDefault="007E711B" w:rsidP="007E71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Changes of personnel</w:t>
      </w:r>
    </w:p>
    <w:p w:rsidR="007E711B" w:rsidRDefault="007E711B" w:rsidP="007E711B">
      <w:r>
        <w:t>After two years in MCC supporting WG CT6, Hakim Mkinsi has moved to full time support of ETSI TC SCP, and thus changes to a different department of the ETSI Secretariat.</w:t>
      </w:r>
    </w:p>
    <w:p w:rsidR="007E711B" w:rsidRDefault="007E711B" w:rsidP="007E711B">
      <w:r>
        <w:t>The very low level of work in CT6 will pass to Kimmo Kymalainen, who will take this on in addition to his support of TSG CT and WG CT4. This will offer a practical advantage to the Chairman and Delegates of CT6 inasmuch as they will again have “their” MCC support person on site during meetings – CT working group meetings are almost always collocated – even though Kimmo will be normally based in the CT4 room.</w:t>
      </w:r>
    </w:p>
    <w:p w:rsidR="007E711B" w:rsidRDefault="007E711B" w:rsidP="007E711B">
      <w:r>
        <w:t>Future Changes of personnel</w:t>
      </w:r>
    </w:p>
    <w:p w:rsidR="007E711B" w:rsidRDefault="007E711B" w:rsidP="007E711B">
      <w:r>
        <w:t>At the end of 2019, Paolo Usai (SA4 and RAN6, previously GERAN &amp; GERAN1) will retire (for the 4th time) having supported 3GPP groups from the start, and ETSI TC SMG groups (via STF12) for some years before that.</w:t>
      </w:r>
    </w:p>
    <w:p w:rsidR="007E711B" w:rsidRDefault="007E711B" w:rsidP="007E711B">
      <w:r>
        <w:t xml:space="preserve">At the end of 2019, Kyoungseok Oh will return to TTA after three years of secondment to MCC supporting RAN4. </w:t>
      </w:r>
    </w:p>
    <w:p w:rsidR="007E711B" w:rsidRDefault="007E711B" w:rsidP="007E711B">
      <w:r>
        <w:t>TTA will offer a new secondee from 2020.</w:t>
      </w:r>
    </w:p>
    <w:p w:rsidR="007E711B" w:rsidRDefault="007E711B" w:rsidP="007E711B">
      <w:r>
        <w:t>Some time in 2019, Saurav Arora (after supporting CT3 for four years) will move to a different department in the ETSI Secretariat, and will concentrate on organizing Plugtests® events – something he has already been doing in his “spare” time.</w:t>
      </w:r>
    </w:p>
    <w:p w:rsidR="007E711B" w:rsidRDefault="007E711B" w:rsidP="007E711B">
      <w:r>
        <w:t>To replace Saurav, we anticipate the arrival of the first secondee from CCSA.</w:t>
      </w:r>
    </w:p>
    <w:p w:rsidR="007E711B" w:rsidRDefault="007E711B" w:rsidP="007E711B">
      <w:r>
        <w:t>At the start of 2020, we also anticipate the arrival of the first secondee from TSDSI.</w:t>
      </w:r>
    </w:p>
    <w:p w:rsidR="007E711B" w:rsidRDefault="007E711B" w:rsidP="007E711B">
      <w:r>
        <w:t>All this excitement will result in some reshuffle of support personnel. Watch this space!</w:t>
      </w:r>
    </w:p>
    <w:p w:rsidR="007E711B" w:rsidRDefault="007E711B" w:rsidP="007E711B">
      <w:r>
        <w:lastRenderedPageBreak/>
        <w:t xml:space="preserve">Marketing matters </w:t>
      </w:r>
    </w:p>
    <w:p w:rsidR="007E711B" w:rsidRDefault="007E711B" w:rsidP="007E711B">
      <w:r>
        <w:t>Marketing actions</w:t>
      </w:r>
    </w:p>
    <w:p w:rsidR="007E711B" w:rsidRDefault="007E711B" w:rsidP="007E711B">
      <w:r>
        <w:t>•</w:t>
      </w:r>
      <w:r>
        <w:tab/>
        <w:t>2018 Awards process [almost] completed</w:t>
      </w:r>
    </w:p>
    <w:p w:rsidR="007E711B" w:rsidRDefault="007E711B" w:rsidP="007E711B">
      <w:r>
        <w:t>•</w:t>
      </w:r>
      <w:r>
        <w:tab/>
        <w:t>3GPP 20 years celebration went well (TSG#82)</w:t>
      </w:r>
    </w:p>
    <w:p w:rsidR="007E711B" w:rsidRDefault="007E711B" w:rsidP="007E711B">
      <w:r>
        <w:t>•</w:t>
      </w:r>
      <w:r>
        <w:tab/>
        <w:t>New 3GPP web banners done (container port, robot, city transport)</w:t>
      </w:r>
    </w:p>
    <w:p w:rsidR="007E711B" w:rsidRDefault="007E711B" w:rsidP="007E711B">
      <w:r>
        <w:t>•</w:t>
      </w:r>
      <w:r>
        <w:tab/>
        <w:t>3GPP web site ready to go to Secure (HTTPS) version in March</w:t>
      </w:r>
    </w:p>
    <w:p w:rsidR="007E711B" w:rsidRDefault="007E711B" w:rsidP="007E711B">
      <w:r>
        <w:t>•</w:t>
      </w:r>
      <w:r>
        <w:tab/>
        <w:t>New Powerpoint templates (2019) in /ftp/Information/presentations/</w:t>
      </w:r>
    </w:p>
    <w:p w:rsidR="007E711B" w:rsidRDefault="007E711B" w:rsidP="007E711B">
      <w:r>
        <w:t>•</w:t>
      </w:r>
      <w:r>
        <w:tab/>
        <w:t>ETSI/3GPP visits at MWC19, Barcelona completed</w:t>
      </w:r>
    </w:p>
    <w:p w:rsidR="007E711B" w:rsidRDefault="007E711B" w:rsidP="007E711B">
      <w:r>
        <w:t>•</w:t>
      </w:r>
      <w:r>
        <w:tab/>
        <w:t xml:space="preserve">Attending Critical Comms Europe (March) – brochure written, stand designed </w:t>
      </w:r>
    </w:p>
    <w:p w:rsidR="007E711B" w:rsidRDefault="007E711B" w:rsidP="007E711B">
      <w:r>
        <w:t>•</w:t>
      </w:r>
      <w:r>
        <w:tab/>
        <w:t>Attending 5G World (June)</w:t>
      </w:r>
    </w:p>
    <w:p w:rsidR="007E711B" w:rsidRDefault="007E711B" w:rsidP="007E711B">
      <w:r>
        <w:t>Electronic voting tool</w:t>
      </w:r>
    </w:p>
    <w:p w:rsidR="007E711B" w:rsidRDefault="007E711B" w:rsidP="007E711B">
      <w:r>
        <w:t>Due various delays, we have not been able to conduct sufficient testing on the on-line voting tool to be confident enough to use it at the present TSG round. So, we are still paper-bound this time. Sorry!</w:t>
      </w:r>
    </w:p>
    <w:p w:rsidR="007E711B" w:rsidRDefault="007E711B" w:rsidP="007E711B">
      <w:r>
        <w:t>New TS/TR skeleton document</w:t>
      </w:r>
    </w:p>
    <w:p w:rsidR="007E711B" w:rsidRDefault="007E711B" w:rsidP="007E711B">
      <w:r>
        <w:t>Skeleton make-over:</w:t>
      </w:r>
    </w:p>
    <w:p w:rsidR="007E711B" w:rsidRDefault="007E711B" w:rsidP="007E711B">
      <w:r>
        <w:t>•</w:t>
      </w:r>
      <w:r>
        <w:tab/>
        <w:t>Replacement of frames on cover pages replaced by in-line text (so less chance of corruption during editing)</w:t>
      </w:r>
    </w:p>
    <w:p w:rsidR="007E711B" w:rsidRDefault="007E711B" w:rsidP="007E711B">
      <w:r>
        <w:t>•</w:t>
      </w:r>
      <w:r>
        <w:tab/>
        <w:t>Adds guidance text on when to use 5G logo</w:t>
      </w:r>
    </w:p>
    <w:p w:rsidR="007E711B" w:rsidRDefault="007E711B" w:rsidP="007E711B">
      <w:r>
        <w:t>•</w:t>
      </w:r>
      <w:r>
        <w:tab/>
        <w:t>Updates list of Release options on page 1</w:t>
      </w:r>
    </w:p>
    <w:p w:rsidR="007E711B" w:rsidRDefault="007E711B" w:rsidP="007E711B">
      <w:r>
        <w:t>•</w:t>
      </w:r>
      <w:r>
        <w:tab/>
        <w:t>Removes defunct keywords frame on page 2</w:t>
      </w:r>
    </w:p>
    <w:p w:rsidR="007E711B" w:rsidRDefault="007E711B" w:rsidP="007E711B">
      <w:r>
        <w:t>•</w:t>
      </w:r>
      <w:r>
        <w:tab/>
        <w:t>Corrects existing and adds additional guidance text</w:t>
      </w:r>
    </w:p>
    <w:p w:rsidR="007E711B" w:rsidRDefault="007E711B" w:rsidP="007E711B">
      <w:r>
        <w:t>•</w:t>
      </w:r>
      <w:r>
        <w:tab/>
        <w:t>Permits the option of using manual page headers because of slow processing of automatic headers by Word® 2016</w:t>
      </w:r>
    </w:p>
    <w:p w:rsidR="007E711B" w:rsidRDefault="007E711B" w:rsidP="007E711B">
      <w:r>
        <w:t>•</w:t>
      </w:r>
      <w:r>
        <w:tab/>
        <w:t>Includes the use of modal auxiliary verbs for information in the Foreword</w:t>
      </w:r>
    </w:p>
    <w:p w:rsidR="007E711B" w:rsidRDefault="007E711B" w:rsidP="007E711B">
      <w:r>
        <w:t>•</w:t>
      </w:r>
      <w:r>
        <w:tab/>
        <w:t>Converted to .docx format</w:t>
      </w:r>
    </w:p>
    <w:p w:rsidR="007E711B" w:rsidRDefault="007E711B" w:rsidP="007E711B">
      <w:r>
        <w:t>•</w:t>
      </w:r>
      <w:r>
        <w:tab/>
        <w:t>Can be seen in TDoc SP-190027</w:t>
      </w:r>
    </w:p>
    <w:p w:rsidR="007E711B" w:rsidRDefault="007E711B" w:rsidP="007E711B">
      <w:r>
        <w:t>Will come into force immediately after this TSG round</w:t>
      </w:r>
    </w:p>
    <w:p w:rsidR="007E711B" w:rsidRDefault="007E711B" w:rsidP="007E711B">
      <w:r>
        <w:t>•</w:t>
      </w:r>
      <w:r>
        <w:tab/>
        <w:t>Skeleton will be at https://www.3gpp.org/ftp/Information/All_Templates/ .</w:t>
      </w:r>
    </w:p>
    <w:p w:rsidR="007E711B" w:rsidRDefault="007E711B" w:rsidP="007E711B">
      <w:r>
        <w:t>Methodology for API code</w:t>
      </w:r>
    </w:p>
    <w:p w:rsidR="007E711B" w:rsidRDefault="007E711B" w:rsidP="007E711B">
      <w:r>
        <w:t>Proposal for unified methodology for handling OpenAPI code</w:t>
      </w:r>
    </w:p>
    <w:p w:rsidR="007E711B" w:rsidRDefault="007E711B" w:rsidP="007E711B">
      <w:r>
        <w:t>See TDoc CP-190151 / SP-190054</w:t>
      </w:r>
    </w:p>
    <w:p w:rsidR="007E711B" w:rsidRDefault="007E711B" w:rsidP="007E711B">
      <w:r>
        <w:t>Allows on-line editing, what-iffing, syntax checking, …</w:t>
      </w:r>
    </w:p>
    <w:p w:rsidR="007E711B" w:rsidRDefault="007E711B" w:rsidP="007E711B">
      <w:r>
        <w:t>Could be used for other code attachments:</w:t>
      </w:r>
    </w:p>
    <w:p w:rsidR="007E711B" w:rsidRDefault="007E711B" w:rsidP="007E711B">
      <w:r>
        <w:t>•</w:t>
      </w:r>
      <w:r>
        <w:tab/>
        <w:t>C-code for codecs</w:t>
      </w:r>
    </w:p>
    <w:p w:rsidR="007E711B" w:rsidRDefault="007E711B" w:rsidP="007E711B">
      <w:r>
        <w:t>•</w:t>
      </w:r>
      <w:r>
        <w:tab/>
        <w:t>XML schemas</w:t>
      </w:r>
    </w:p>
    <w:p w:rsidR="007E711B" w:rsidRDefault="007E711B" w:rsidP="007E711B">
      <w:r>
        <w:t>•</w:t>
      </w:r>
      <w:r>
        <w:tab/>
        <w:t>ASN.1</w:t>
      </w:r>
    </w:p>
    <w:p w:rsidR="007E711B" w:rsidRDefault="007E711B" w:rsidP="007E711B">
      <w:r>
        <w:t>•</w:t>
      </w:r>
      <w:r>
        <w:tab/>
        <w:t>…</w:t>
      </w:r>
    </w:p>
    <w:p w:rsidR="007E711B" w:rsidRDefault="007E711B" w:rsidP="007E711B">
      <w:r>
        <w:lastRenderedPageBreak/>
        <w:t>Does not derange the pCR / CR regime</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MCC Specification manager informed that portal.3gpp.org layout shall be changed in April 10th. The delegates comment are welcome related to new layout.</w:t>
      </w:r>
    </w:p>
    <w:p w:rsidR="001B3BA0" w:rsidRDefault="00713FD0" w:rsidP="007E711B">
      <w:r>
        <w:t>MCC Specification manager also reminded that a</w:t>
      </w:r>
      <w:r w:rsidR="001B3BA0">
        <w:t xml:space="preserve"> new TS/TR skeleton will be available after </w:t>
      </w:r>
      <w:r>
        <w:t>SA#83. This skeleton should</w:t>
      </w:r>
      <w:r w:rsidR="001B3BA0">
        <w:t xml:space="preserve"> be used for new TS/TRs</w:t>
      </w:r>
      <w:r>
        <w:t xml:space="preserve"> from next Working Group meeting onwards.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82" w:name="_Toc3890378"/>
      <w:r>
        <w:t>18.5</w:t>
      </w:r>
      <w:r>
        <w:tab/>
        <w:t>Working methods</w:t>
      </w:r>
      <w:bookmarkEnd w:id="82"/>
    </w:p>
    <w:p w:rsidR="007E711B" w:rsidRDefault="007E711B" w:rsidP="007E711B">
      <w:pPr>
        <w:rPr>
          <w:rFonts w:ascii="Arial" w:hAnsi="Arial" w:cs="Arial"/>
          <w:b/>
          <w:sz w:val="24"/>
        </w:rPr>
      </w:pPr>
      <w:r>
        <w:rPr>
          <w:rFonts w:ascii="Arial" w:hAnsi="Arial" w:cs="Arial"/>
          <w:b/>
          <w:color w:val="0000FF"/>
          <w:sz w:val="24"/>
        </w:rPr>
        <w:t>CP-190151</w:t>
      </w:r>
      <w:r>
        <w:rPr>
          <w:rFonts w:ascii="Arial" w:hAnsi="Arial" w:cs="Arial"/>
          <w:b/>
          <w:color w:val="0000FF"/>
          <w:sz w:val="24"/>
        </w:rPr>
        <w:tab/>
      </w:r>
      <w:r>
        <w:rPr>
          <w:rFonts w:ascii="Arial" w:hAnsi="Arial" w:cs="Arial"/>
          <w:b/>
          <w:sz w:val="24"/>
        </w:rPr>
        <w:t>Common tools for OpenAPI development and maintenance</w:t>
      </w:r>
    </w:p>
    <w:p w:rsidR="007E711B" w:rsidRDefault="007E711B" w:rsidP="007E711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Proposal for a 3GPP-wide harmonized methodology for the development and maintenance of OpenAPI code based on the ETSI Forge tools.</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CT3 Chairman clarified that CT3 and CT4 have not agreed any trial period yet</w:t>
      </w:r>
      <w:r w:rsidR="00191DD3">
        <w:t>.</w:t>
      </w:r>
    </w:p>
    <w:p w:rsidR="007E711B" w:rsidRDefault="007E711B" w:rsidP="007E711B">
      <w:r>
        <w:t>CT Plenary agreed that the workflow need to be further discussed and agreed in CT3 and CT4.</w:t>
      </w:r>
    </w:p>
    <w:p w:rsidR="00191DD3" w:rsidRDefault="007E711B" w:rsidP="00191DD3">
      <w:r>
        <w:t xml:space="preserve">CT Plenary agreed that all CT </w:t>
      </w:r>
      <w:r w:rsidR="00191DD3">
        <w:t>Working Groups</w:t>
      </w:r>
      <w:r>
        <w:t xml:space="preserve"> defining APIs are strongly encouraged to use of the ETSI Forge tool in the next 6 months </w:t>
      </w:r>
      <w:r w:rsidR="00191DD3">
        <w:t xml:space="preserve">trial period </w:t>
      </w:r>
      <w:r>
        <w:t>to gain experience</w:t>
      </w:r>
      <w:r w:rsidR="00191DD3">
        <w:t xml:space="preserve"> and to provide feedback. After the trial period the </w:t>
      </w:r>
      <w:r w:rsidR="00191DD3">
        <w:rPr>
          <w:lang w:val="en-US"/>
        </w:rPr>
        <w:t>workflow can defined by</w:t>
      </w:r>
      <w:r w:rsidR="00191DD3">
        <w:t xml:space="preserve"> CT3 and CT4 based on experience.</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CP-190154</w:t>
      </w:r>
      <w:r>
        <w:rPr>
          <w:rFonts w:ascii="Arial" w:hAnsi="Arial" w:cs="Arial"/>
          <w:b/>
          <w:color w:val="0000FF"/>
          <w:sz w:val="24"/>
        </w:rPr>
        <w:tab/>
      </w:r>
      <w:r>
        <w:rPr>
          <w:rFonts w:ascii="Arial" w:hAnsi="Arial" w:cs="Arial"/>
          <w:b/>
          <w:sz w:val="24"/>
        </w:rPr>
        <w:t>Compendium of SA documents relating to working methods</w:t>
      </w:r>
    </w:p>
    <w:p w:rsidR="007E711B" w:rsidRDefault="007E711B" w:rsidP="007E711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MCC is presenting a number of TDocs to TSG SA#83 for approval. However, these documents are of relevance to the other TSGs, so the present TDoc offers a compendium of them for information and, if need be, discussion at CT and RAN.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CP-190177</w:t>
      </w:r>
      <w:r>
        <w:rPr>
          <w:rFonts w:ascii="Arial" w:hAnsi="Arial" w:cs="Arial"/>
          <w:b/>
          <w:color w:val="0000FF"/>
          <w:sz w:val="24"/>
        </w:rPr>
        <w:tab/>
      </w:r>
      <w:r>
        <w:rPr>
          <w:rFonts w:ascii="Arial" w:hAnsi="Arial" w:cs="Arial"/>
          <w:b/>
          <w:sz w:val="24"/>
        </w:rPr>
        <w:t>Discussion on handling of non-essential corrections (non-FASMO) CRs and non-backwards compatible CRs</w:t>
      </w:r>
    </w:p>
    <w:p w:rsidR="007E711B" w:rsidRDefault="007E711B" w:rsidP="007E711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The CT working groups (WG) have been working on the 5GS Phase 1 within the Rel-15 version of the 3GPP specifications. The work got an extension to the September 2018 plenary, and the work was considered complete and Rel-15 work frozen. However, because of the nature of adding a new system, a number of late stage 2 requirements on 5GS Phase 1 arrived to the CT WGs as well as a number of essential corrections were deemed necessary to correct frequent-and-serious mis-operation (FASMO) issues.</w:t>
      </w:r>
    </w:p>
    <w:p w:rsidR="007E711B" w:rsidRDefault="007E711B" w:rsidP="007E711B">
      <w:r>
        <w:t xml:space="preserve">In the December version of the specifications, CT WGs introduced several non-backwards compatible CRs which were not identified properly by the groups. This was highlighted to the officials and also some of the rapporteurs of the work </w:t>
      </w:r>
      <w:r>
        <w:lastRenderedPageBreak/>
        <w:t>after December’s plenary. In particular, CT1 agreed several non-backwards compatible CRs at the end of last year which were not documented properly.</w:t>
      </w:r>
    </w:p>
    <w:p w:rsidR="007E711B" w:rsidRDefault="007E711B" w:rsidP="007E711B">
      <w:r>
        <w:t>This paper attempts to discuss how to manage from now on non-essential corrections (non-FASMO) and non-backwards compatible CRs at least for work developed under the 5GS Phase 1 work item.</w:t>
      </w:r>
    </w:p>
    <w:p w:rsidR="007E711B" w:rsidRDefault="007E711B" w:rsidP="007E711B">
      <w:r>
        <w:t>Conclusion</w:t>
      </w:r>
    </w:p>
    <w:p w:rsidR="007E711B" w:rsidRDefault="007E711B" w:rsidP="007E711B">
      <w:r>
        <w:t>The authors of this paper provide a discussion on how to handle non-essential corrections (non-FASMO) CRs and non-backwards compatible CRs under the 5GS Phase 1 work item. The authors believe that CT plenary should discuss and make a decision on how to handle those sort of CRs from now. In particular, the authors propose that:</w:t>
      </w:r>
    </w:p>
    <w:p w:rsidR="007E711B" w:rsidRDefault="007E711B" w:rsidP="007E711B">
      <w:r>
        <w:t>-</w:t>
      </w:r>
      <w:r>
        <w:tab/>
        <w:t>CT WGs should avoid agreeing non-backwards compatible Rel-15 CRs unless they are essential and there is no backwards compatible solution available. Agreement by full consensus should be required for non-backwards compatible CRs under the 5GS Phase 1 work item; and</w:t>
      </w:r>
    </w:p>
    <w:p w:rsidR="007E711B" w:rsidRDefault="007E711B" w:rsidP="007E711B">
      <w:r>
        <w:t>-</w:t>
      </w:r>
      <w:r>
        <w:tab/>
        <w:t>CT WGs should avoid agreeing non-FASMO Rel-15 CRs as far as possible; non-FASMO CRs should be deferred to new release (Rel-16). The Rel-15 version of specifications should be treated as actually frozen.</w:t>
      </w:r>
    </w:p>
    <w:p w:rsidR="007E711B" w:rsidRDefault="007E711B" w:rsidP="007E711B">
      <w:r>
        <w:t>In case the CT plenary makes a decision on the above proposals, it is proposed to officially liaise CT WGs and copy other related and relevant stage 2 WGs.</w:t>
      </w:r>
    </w:p>
    <w:p w:rsidR="007E711B" w:rsidRDefault="007E711B" w:rsidP="007E711B">
      <w:r>
        <w:t>Proposal 1: CT WGs should avoid agreeing non-backwards compatible Rel-15 CRs unless they are essential and there is no backwards compatible solution possible. Agreement by full consensus should be required for non-backwards compatible CRs under the 5GS Phase 1 work item. Stage 2 working groups should be informed that new late requirements may not be considered in the frozen release if the introduced functionality is not backwards compatible.</w:t>
      </w:r>
    </w:p>
    <w:p w:rsidR="007E711B" w:rsidRDefault="007E711B" w:rsidP="007E711B">
      <w:r>
        <w:t>Proposal 2: CT WGs should avoid agreeing non-FASMO Rel-15 CRs as far as possible; non-FASMO CRs should be deferred to new release (Rel-16). The Rel-15 version of specifications should be treated as actually frozen.</w:t>
      </w:r>
    </w:p>
    <w:p w:rsidR="007E711B" w:rsidRDefault="007E711B" w:rsidP="007E711B">
      <w:r>
        <w:t>Proposal3: CT plenary sends a liaison statement (LS) to the CT WGs (i.e. CT1, CT3, CT4 and CT6) and cc: SA plenary and relevant stage 2 WGs (i.e., SA2 and SA3) on the decision on handling of non-essential corrections (non-FASMO) CRs and non-backwards compatible CRs under the 5GS Phase 1 work item.</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CT plenary has discussed the handling of non-essential corrections (non-FASMO) CRs and non-backwards compatible CRs under the 5GS_Ph1 work item.</w:t>
      </w:r>
    </w:p>
    <w:p w:rsidR="007E711B" w:rsidRDefault="007E711B" w:rsidP="007E711B">
      <w:r>
        <w:t>5GS Phase1 work is frozen since some time ago, and it is therefore necessary to have a stable release by not agreeing any non-essential corrections (non-FASMO), if possible. The stability of the work ensures time-to-market, interoperability testing and deployment on time as well as signals the robustness of the work developed by 3GPP externally.</w:t>
      </w:r>
    </w:p>
    <w:p w:rsidR="007E711B" w:rsidRDefault="007E711B" w:rsidP="007E711B">
      <w:r>
        <w:t>Finally, there is still a number of late introduced requirements into the frozen 5GS Phase1 work. CT plenary would like to indicate that the CT WGs may not accept new stage 2 functionality to 5GS Phase1 if it is not backward compatible.</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3"/>
      </w:pPr>
      <w:bookmarkStart w:id="83" w:name="_Toc3890379"/>
      <w:r>
        <w:t>18.6</w:t>
      </w:r>
      <w:r>
        <w:tab/>
        <w:t>Future Meeting Schedule</w:t>
      </w:r>
      <w:bookmarkEnd w:id="83"/>
    </w:p>
    <w:p w:rsidR="007E711B" w:rsidRDefault="007E711B" w:rsidP="007E711B">
      <w:pPr>
        <w:pStyle w:val="Heading2"/>
      </w:pPr>
      <w:bookmarkStart w:id="84" w:name="_Toc3890380"/>
      <w:r>
        <w:t>19</w:t>
      </w:r>
      <w:r>
        <w:tab/>
        <w:t>Review of 3GPP Work Plan</w:t>
      </w:r>
      <w:bookmarkEnd w:id="84"/>
    </w:p>
    <w:p w:rsidR="007E711B" w:rsidRDefault="007E711B" w:rsidP="007E711B">
      <w:pPr>
        <w:rPr>
          <w:rFonts w:ascii="Arial" w:hAnsi="Arial" w:cs="Arial"/>
          <w:b/>
          <w:sz w:val="24"/>
        </w:rPr>
      </w:pPr>
      <w:r>
        <w:rPr>
          <w:rFonts w:ascii="Arial" w:hAnsi="Arial" w:cs="Arial"/>
          <w:b/>
          <w:color w:val="0000FF"/>
          <w:sz w:val="24"/>
        </w:rPr>
        <w:t>CP-190009</w:t>
      </w:r>
      <w:r>
        <w:rPr>
          <w:rFonts w:ascii="Arial" w:hAnsi="Arial" w:cs="Arial"/>
          <w:b/>
          <w:color w:val="0000FF"/>
          <w:sz w:val="24"/>
        </w:rPr>
        <w:tab/>
      </w:r>
      <w:r>
        <w:rPr>
          <w:rFonts w:ascii="Arial" w:hAnsi="Arial" w:cs="Arial"/>
          <w:b/>
          <w:sz w:val="24"/>
        </w:rPr>
        <w:t>Work Plan</w:t>
      </w:r>
    </w:p>
    <w:p w:rsidR="00191DD3" w:rsidRDefault="00191DD3" w:rsidP="007E711B">
      <w:pPr>
        <w:rPr>
          <w:rFonts w:ascii="Arial" w:hAnsi="Arial" w:cs="Arial"/>
          <w:b/>
        </w:rPr>
      </w:pPr>
      <w:r>
        <w:rPr>
          <w:rFonts w:ascii="Arial" w:hAnsi="Arial" w:cs="Arial"/>
          <w:b/>
        </w:rPr>
        <w:t xml:space="preserve">Abstract: </w:t>
      </w:r>
    </w:p>
    <w:p w:rsidR="00191DD3" w:rsidRPr="00191DD3" w:rsidRDefault="00191DD3" w:rsidP="007E711B">
      <w:pPr>
        <w:rPr>
          <w:rFonts w:ascii="Arial" w:hAnsi="Arial" w:cs="Arial"/>
        </w:rPr>
      </w:pPr>
    </w:p>
    <w:p w:rsidR="007E711B" w:rsidRDefault="007E711B" w:rsidP="007E711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lastRenderedPageBreak/>
        <w:t>CP-190189</w:t>
      </w:r>
      <w:r>
        <w:rPr>
          <w:rFonts w:ascii="Arial" w:hAnsi="Arial" w:cs="Arial"/>
          <w:b/>
          <w:color w:val="0000FF"/>
          <w:sz w:val="24"/>
        </w:rPr>
        <w:tab/>
      </w:r>
      <w:r>
        <w:rPr>
          <w:rFonts w:ascii="Arial" w:hAnsi="Arial" w:cs="Arial"/>
          <w:b/>
          <w:sz w:val="24"/>
        </w:rPr>
        <w:t>Clarifying the use of acronyms for new Work Items</w:t>
      </w:r>
    </w:p>
    <w:p w:rsidR="007E711B" w:rsidRDefault="007E711B" w:rsidP="007E711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MCC/Alain</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It is proposed that all WIDs relating to all the necessary parts of a feature have the same acronym.</w:t>
      </w:r>
    </w:p>
    <w:p w:rsidR="007E711B" w:rsidRDefault="007E711B" w:rsidP="007E711B">
      <w:r>
        <w:t>It is proposed to "keep it simple" and use the same acronym for all the necessary constituent WIDs of a same Feature.</w:t>
      </w:r>
    </w:p>
    <w:p w:rsidR="007E711B" w:rsidRDefault="007E711B" w:rsidP="007E711B">
      <w:r>
        <w:t>E.g. "PARLOS" should be used as a single acronym for all the WIDs needed for the completion of the work.</w:t>
      </w:r>
    </w:p>
    <w:p w:rsidR="007E711B" w:rsidRDefault="007E711B" w:rsidP="007E711B">
      <w:r>
        <w:t>Having more complex acronym structure should be limited to independent parts of a Feature, i.e. to parts that can be independently completed and might need to be moved independently to different Releases.</w:t>
      </w:r>
    </w:p>
    <w:p w:rsidR="007E711B" w:rsidRDefault="007E711B" w:rsidP="007E711B">
      <w:r>
        <w:t>The rule in italics for "Acronym" in the WID template can be clarified accordingly.</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CT Plenary endorsed the discussion paper.</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711B" w:rsidRDefault="007E711B" w:rsidP="007E711B">
      <w:pPr>
        <w:rPr>
          <w:rFonts w:ascii="Arial" w:hAnsi="Arial" w:cs="Arial"/>
          <w:b/>
          <w:sz w:val="24"/>
        </w:rPr>
      </w:pPr>
      <w:r>
        <w:rPr>
          <w:rFonts w:ascii="Arial" w:hAnsi="Arial" w:cs="Arial"/>
          <w:b/>
          <w:color w:val="0000FF"/>
          <w:sz w:val="24"/>
        </w:rPr>
        <w:t>CP-190212</w:t>
      </w:r>
      <w:r>
        <w:rPr>
          <w:rFonts w:ascii="Arial" w:hAnsi="Arial" w:cs="Arial"/>
          <w:b/>
          <w:color w:val="0000FF"/>
          <w:sz w:val="24"/>
        </w:rPr>
        <w:tab/>
      </w:r>
      <w:r>
        <w:rPr>
          <w:rFonts w:ascii="Arial" w:hAnsi="Arial" w:cs="Arial"/>
          <w:b/>
          <w:sz w:val="24"/>
        </w:rPr>
        <w:t>TR 21.915 v.0.8.0 on Rel-15 Summary</w:t>
      </w:r>
    </w:p>
    <w:p w:rsidR="007E711B" w:rsidRDefault="007E711B" w:rsidP="007E711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Alain/MM</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2"/>
      </w:pPr>
      <w:bookmarkStart w:id="85" w:name="_Toc3890381"/>
      <w:r>
        <w:t>20</w:t>
      </w:r>
      <w:r>
        <w:tab/>
        <w:t>Any other business</w:t>
      </w:r>
      <w:bookmarkEnd w:id="85"/>
    </w:p>
    <w:p w:rsidR="00C73850" w:rsidRPr="00C73850" w:rsidRDefault="00C73850" w:rsidP="007E711B">
      <w:pPr>
        <w:rPr>
          <w:b/>
        </w:rPr>
      </w:pPr>
      <w:r>
        <w:rPr>
          <w:b/>
        </w:rPr>
        <w:t>Discussion related to CR Cover Page revision info</w:t>
      </w:r>
    </w:p>
    <w:p w:rsidR="00C73850" w:rsidRDefault="007E711B" w:rsidP="007E711B">
      <w:r>
        <w:t>It was discussed related to CR</w:t>
      </w:r>
      <w:r w:rsidR="00C73850">
        <w:t xml:space="preserve"> cover page</w:t>
      </w:r>
      <w:r>
        <w:t xml:space="preserve"> changes</w:t>
      </w:r>
      <w:r w:rsidR="00C73850">
        <w:t xml:space="preserve"> (rev1, rev2, rev3…)</w:t>
      </w:r>
      <w:r>
        <w:t xml:space="preserve"> during working group meetings</w:t>
      </w:r>
      <w:r w:rsidR="00C73850">
        <w:t>. It was commented that the CR cover page becomes "messy" when the "</w:t>
      </w:r>
      <w:r w:rsidR="00C73850" w:rsidRPr="00C73850">
        <w:t>Reason for Change</w:t>
      </w:r>
      <w:r w:rsidR="00C73850">
        <w:t xml:space="preserve">"-section contains explanations of changes which were indroduced in revised CR. </w:t>
      </w:r>
    </w:p>
    <w:p w:rsidR="007E711B" w:rsidRPr="00C73850" w:rsidRDefault="00C73850" w:rsidP="007E711B">
      <w:r>
        <w:t xml:space="preserve">CT plenary proposed to have a kind of "CR history revision field" in the CR cover page to clarify changes during the WG meeting. This new history field shall be optional for a delegate. </w:t>
      </w:r>
      <w:r w:rsidRPr="00C73850">
        <w:t xml:space="preserve">MCC will update </w:t>
      </w:r>
      <w:r>
        <w:t xml:space="preserve">the </w:t>
      </w:r>
      <w:r w:rsidRPr="00C73850">
        <w:t>CR coversheet</w:t>
      </w:r>
      <w:r>
        <w:t xml:space="preserve"> which has to be approved by SA Plenary. The </w:t>
      </w:r>
      <w:r w:rsidRPr="00C73850">
        <w:t>Reason for Change</w:t>
      </w:r>
      <w:r>
        <w:t xml:space="preserve"> section only shall contain explanation why the CR is needed.</w:t>
      </w:r>
    </w:p>
    <w:p w:rsidR="007E711B" w:rsidRDefault="007E711B" w:rsidP="007E711B">
      <w:pPr>
        <w:rPr>
          <w:rFonts w:ascii="Arial" w:hAnsi="Arial" w:cs="Arial"/>
          <w:b/>
          <w:sz w:val="24"/>
        </w:rPr>
      </w:pPr>
      <w:r>
        <w:rPr>
          <w:rFonts w:ascii="Arial" w:hAnsi="Arial" w:cs="Arial"/>
          <w:b/>
          <w:color w:val="0000FF"/>
          <w:sz w:val="24"/>
        </w:rPr>
        <w:t>CP-190173</w:t>
      </w:r>
      <w:r>
        <w:rPr>
          <w:rFonts w:ascii="Arial" w:hAnsi="Arial" w:cs="Arial"/>
          <w:b/>
          <w:color w:val="0000FF"/>
          <w:sz w:val="24"/>
        </w:rPr>
        <w:tab/>
      </w:r>
      <w:r>
        <w:rPr>
          <w:rFonts w:ascii="Arial" w:hAnsi="Arial" w:cs="Arial"/>
          <w:b/>
          <w:sz w:val="24"/>
        </w:rPr>
        <w:t>Update of procedures relating to the storage of OpenAPI specification documents</w:t>
      </w:r>
    </w:p>
    <w:p w:rsidR="007E711B" w:rsidRDefault="007E711B" w:rsidP="007E711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Orange</w:t>
      </w:r>
    </w:p>
    <w:p w:rsidR="007E711B" w:rsidRDefault="007E711B" w:rsidP="007E711B">
      <w:pPr>
        <w:rPr>
          <w:rFonts w:ascii="Arial" w:hAnsi="Arial" w:cs="Arial"/>
          <w:b/>
        </w:rPr>
      </w:pPr>
      <w:r>
        <w:rPr>
          <w:rFonts w:ascii="Arial" w:hAnsi="Arial" w:cs="Arial"/>
          <w:b/>
        </w:rPr>
        <w:t xml:space="preserve">Abstract: </w:t>
      </w:r>
    </w:p>
    <w:p w:rsidR="007E711B" w:rsidRDefault="007E711B" w:rsidP="007E711B">
      <w:r>
        <w:t>A contribution to the TR 21.900 clarifying the handling of the OpenAPI specification files by the MCC (SP-190059). This CR will be presented for approval at SA#83.</w:t>
      </w:r>
    </w:p>
    <w:p w:rsidR="007E711B" w:rsidRDefault="007E711B" w:rsidP="007E711B">
      <w:r>
        <w:t>It is proposed that CT endorses the content of this contribution before presenting the CR to the SA plenary.</w:t>
      </w:r>
    </w:p>
    <w:p w:rsidR="007E711B" w:rsidRDefault="007E711B" w:rsidP="007E711B">
      <w:pPr>
        <w:rPr>
          <w:rFonts w:ascii="Arial" w:hAnsi="Arial" w:cs="Arial"/>
          <w:b/>
        </w:rPr>
      </w:pPr>
      <w:r>
        <w:rPr>
          <w:rFonts w:ascii="Arial" w:hAnsi="Arial" w:cs="Arial"/>
          <w:b/>
        </w:rPr>
        <w:t xml:space="preserve">Discussion: </w:t>
      </w:r>
    </w:p>
    <w:p w:rsidR="007E711B" w:rsidRDefault="007E711B" w:rsidP="007E711B">
      <w:r>
        <w:t>The process should be applicable and for SA WGs.</w:t>
      </w:r>
    </w:p>
    <w:p w:rsidR="007E711B" w:rsidRDefault="007E711B" w:rsidP="007E71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711B" w:rsidRDefault="007E711B" w:rsidP="007E711B">
      <w:pPr>
        <w:pStyle w:val="Heading2"/>
      </w:pPr>
      <w:bookmarkStart w:id="86" w:name="_Toc3890382"/>
      <w:r>
        <w:lastRenderedPageBreak/>
        <w:t>21</w:t>
      </w:r>
      <w:r>
        <w:tab/>
        <w:t>Close of Meeting (Meeting close when all documents are treated, or at the latest by 12:00 local time on Tuesday)</w:t>
      </w:r>
      <w:bookmarkEnd w:id="86"/>
    </w:p>
    <w:p w:rsidR="004F2948" w:rsidRDefault="004F2948" w:rsidP="004F2948">
      <w:r>
        <w:t>The Chairman, Georg Mayer (Huawei), thanked the host the EF3 for the meeting arrangements, the delegates for excellent work and quality of CRs which makes CT Plenary easy to handle.</w:t>
      </w:r>
    </w:p>
    <w:p w:rsidR="00A40952" w:rsidRDefault="00A40952" w:rsidP="004F2948">
      <w:r>
        <w:t>CT Chairman and CT plenary thanked CT1 Chairman Mr. Atle Monrad. This was his last meeting as CT1 chairman. CT Chairman also thanked Mr. Atsushi Minokuchi. This was his last meeting as CT Plenary Vice Chairman.</w:t>
      </w:r>
    </w:p>
    <w:p w:rsidR="00A40952" w:rsidRDefault="00A40952" w:rsidP="004F2948">
      <w:r>
        <w:t xml:space="preserve">This was also </w:t>
      </w:r>
      <w:r>
        <w:rPr>
          <w:lang w:val="en-US"/>
        </w:rPr>
        <w:t>Georg Mayer's last meeting as CT Plenary Chairman. Mr. Mayer was thanked for his great job in CT community.</w:t>
      </w:r>
    </w:p>
    <w:p w:rsidR="004F2948" w:rsidRDefault="004F2948" w:rsidP="004F2948">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4F2948" w:rsidRDefault="004F2948" w:rsidP="004F2948">
      <w:r>
        <w:t>The meeting finished on Tuesday 1</w:t>
      </w:r>
      <w:r w:rsidR="00A40952">
        <w:t>9</w:t>
      </w:r>
      <w:r w:rsidRPr="00A40952">
        <w:rPr>
          <w:vertAlign w:val="superscript"/>
        </w:rPr>
        <w:t>th</w:t>
      </w:r>
      <w:r w:rsidR="00A40952">
        <w:t xml:space="preserve"> March</w:t>
      </w:r>
      <w:r>
        <w:t xml:space="preserve"> 201</w:t>
      </w:r>
      <w:r w:rsidR="00A40952">
        <w:t>9</w:t>
      </w:r>
      <w:r>
        <w:t xml:space="preserve"> at 11:</w:t>
      </w:r>
      <w:r w:rsidR="00A40952">
        <w:t>15</w:t>
      </w:r>
      <w:r>
        <w:t xml:space="preserve"> local time.</w:t>
      </w:r>
    </w:p>
    <w:p w:rsidR="00A40952" w:rsidRDefault="00A40952" w:rsidP="00A40952">
      <w:pPr>
        <w:pStyle w:val="Heading2"/>
      </w:pPr>
      <w:bookmarkStart w:id="87" w:name="_Toc476377741"/>
      <w:bookmarkStart w:id="88" w:name="_Toc492975684"/>
      <w:bookmarkStart w:id="89" w:name="_Toc501435358"/>
      <w:bookmarkStart w:id="90" w:name="_Toc516750082"/>
      <w:bookmarkStart w:id="91" w:name="_Toc524514256"/>
      <w:bookmarkStart w:id="92" w:name="_Toc532399180"/>
      <w:bookmarkStart w:id="93" w:name="_Toc450727272"/>
      <w:bookmarkStart w:id="94" w:name="_Toc417393103"/>
      <w:bookmarkStart w:id="95" w:name="_Toc453065828"/>
      <w:bookmarkStart w:id="96" w:name="_Toc466021548"/>
      <w:r>
        <w:t>22</w:t>
      </w:r>
      <w:r>
        <w:tab/>
        <w:t>History table</w:t>
      </w:r>
      <w:bookmarkEnd w:id="87"/>
      <w:bookmarkEnd w:id="88"/>
      <w:bookmarkEnd w:id="89"/>
      <w:bookmarkEnd w:id="90"/>
      <w:bookmarkEnd w:id="91"/>
      <w:bookmarkEnd w:id="92"/>
    </w:p>
    <w:p w:rsidR="00A40952" w:rsidRDefault="00A40952" w:rsidP="00A4095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40952" w:rsidTr="00EA7CD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40952" w:rsidRDefault="00A40952" w:rsidP="00EA7CD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40952" w:rsidRDefault="00A40952" w:rsidP="00EA7CD4">
            <w:pPr>
              <w:pStyle w:val="TAL"/>
              <w:rPr>
                <w:b/>
                <w:sz w:val="16"/>
              </w:rPr>
            </w:pPr>
            <w:r>
              <w:rPr>
                <w:b/>
                <w:sz w:val="16"/>
              </w:rPr>
              <w:t>Subject/Comment</w:t>
            </w:r>
          </w:p>
          <w:p w:rsidR="00A40952" w:rsidRDefault="00A40952" w:rsidP="00EA7CD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0952" w:rsidRDefault="00A40952" w:rsidP="00EA7CD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0952" w:rsidRDefault="00A40952" w:rsidP="00EA7CD4">
            <w:pPr>
              <w:pStyle w:val="TAL"/>
              <w:rPr>
                <w:b/>
                <w:sz w:val="16"/>
              </w:rPr>
            </w:pPr>
            <w:r>
              <w:rPr>
                <w:b/>
                <w:sz w:val="16"/>
              </w:rPr>
              <w:t>New</w:t>
            </w:r>
          </w:p>
        </w:tc>
      </w:tr>
      <w:tr w:rsidR="00A40952" w:rsidTr="00EA7CD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40952" w:rsidRDefault="00A40952" w:rsidP="00EA7CD4">
            <w:pPr>
              <w:pStyle w:val="TAL"/>
            </w:pPr>
            <w:r>
              <w:t>201</w:t>
            </w:r>
            <w:r w:rsidR="008B0ADE">
              <w:t>9</w:t>
            </w:r>
            <w:r>
              <w:t>-</w:t>
            </w:r>
            <w:r w:rsidR="008B0ADE">
              <w:t>03</w:t>
            </w:r>
            <w:r>
              <w:t>-1</w:t>
            </w:r>
            <w:r w:rsidR="008B0ADE">
              <w:t>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40952" w:rsidRDefault="00A40952" w:rsidP="00EA7CD4">
            <w:pPr>
              <w:pStyle w:val="TAL"/>
            </w:pPr>
            <w:r>
              <w:t>Version 0.0.1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952" w:rsidRDefault="00A40952" w:rsidP="00EA7CD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40952" w:rsidRDefault="00A40952" w:rsidP="00EA7CD4">
            <w:pPr>
              <w:pStyle w:val="TAL"/>
            </w:pPr>
            <w:r>
              <w:t>0.0.1</w:t>
            </w:r>
          </w:p>
        </w:tc>
      </w:tr>
      <w:tr w:rsidR="00A40952" w:rsidTr="00EA7CD4">
        <w:tc>
          <w:tcPr>
            <w:tcW w:w="1134" w:type="dxa"/>
            <w:tcBorders>
              <w:top w:val="single" w:sz="6" w:space="0" w:color="auto"/>
              <w:left w:val="single" w:sz="6" w:space="0" w:color="auto"/>
              <w:bottom w:val="single" w:sz="6" w:space="0" w:color="auto"/>
              <w:right w:val="single" w:sz="6" w:space="0" w:color="auto"/>
            </w:tcBorders>
            <w:shd w:val="solid" w:color="FFFFFF" w:fill="auto"/>
          </w:tcPr>
          <w:p w:rsidR="00A40952" w:rsidRDefault="00A40952" w:rsidP="00EA7CD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0952" w:rsidRDefault="00A40952" w:rsidP="00EA7CD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952" w:rsidRDefault="00A40952" w:rsidP="00EA7CD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0952" w:rsidRDefault="00A40952" w:rsidP="00EA7CD4">
            <w:pPr>
              <w:pStyle w:val="TAL"/>
            </w:pPr>
          </w:p>
        </w:tc>
      </w:tr>
      <w:bookmarkEnd w:id="93"/>
      <w:bookmarkEnd w:id="94"/>
      <w:bookmarkEnd w:id="95"/>
      <w:bookmarkEnd w:id="96"/>
    </w:tbl>
    <w:p w:rsidR="00A40952" w:rsidRDefault="00A40952" w:rsidP="00A40952"/>
    <w:p w:rsidR="007E711B" w:rsidRDefault="007E711B" w:rsidP="007E711B">
      <w:pPr>
        <w:pStyle w:val="FP"/>
      </w:pPr>
    </w:p>
    <w:p w:rsidR="00E148A4" w:rsidRDefault="007E711B" w:rsidP="008B0ADE">
      <w:pPr>
        <w:pStyle w:val="FP"/>
      </w:pPr>
      <w:r>
        <w:t>Report prepared by: Kimmo/MCC</w:t>
      </w:r>
    </w:p>
    <w:p w:rsidR="00E148A4" w:rsidRDefault="00E148A4">
      <w:pPr>
        <w:overflowPunct/>
        <w:autoSpaceDE/>
        <w:autoSpaceDN/>
        <w:adjustRightInd/>
        <w:spacing w:after="0"/>
        <w:textAlignment w:val="auto"/>
      </w:pPr>
      <w:r>
        <w:br w:type="page"/>
      </w:r>
    </w:p>
    <w:p w:rsidR="00E148A4" w:rsidRDefault="00E148A4" w:rsidP="00E148A4">
      <w:pPr>
        <w:pStyle w:val="Heading2"/>
      </w:pPr>
      <w:r>
        <w:lastRenderedPageBreak/>
        <w:t>Annex A: List of contribution documents</w:t>
      </w:r>
    </w:p>
    <w:p w:rsidR="00E148A4" w:rsidRDefault="00E148A4" w:rsidP="00E148A4">
      <w:pPr>
        <w:pStyle w:val="TH"/>
      </w:pPr>
    </w:p>
    <w:tbl>
      <w:tblPr>
        <w:tblStyle w:val="TableGrid"/>
        <w:tblW w:w="0" w:type="auto"/>
        <w:tblLook w:val="04A0" w:firstRow="1" w:lastRow="0" w:firstColumn="1" w:lastColumn="0" w:noHBand="0" w:noVBand="1"/>
      </w:tblPr>
      <w:tblGrid>
        <w:gridCol w:w="1097"/>
        <w:gridCol w:w="3334"/>
        <w:gridCol w:w="2088"/>
        <w:gridCol w:w="1041"/>
        <w:gridCol w:w="1014"/>
        <w:gridCol w:w="1055"/>
      </w:tblGrid>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Replaced by</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CP-190186</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eSBA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CP-190191</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CP-190192</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CP-190190</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TEI16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29.502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29.505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29.518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23.527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29.531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29.540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CP-190029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29.571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29.572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29.524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5GS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GTP 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Diameter based Interfaces 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IMS 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Diameter 29.230 CRs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CIoT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MONTE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CP-190039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CUPS 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CUPS Rel-14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CP-190193</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TEI14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TEI15_test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TEI15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Correction on IMS impact due to 5GS IP-CAN </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TR 29.843 v1.0.0 on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TR 29.893 v1.0.0 on Study on IETF QUIC Transport for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lastRenderedPageBreak/>
              <w:t>CP-190051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Amendment for ITU-T Q.731.3 on new functionalities to the calling line identification presentation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ITU-T SG11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Response LS on Completion of Study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User Plane Security for 5GC Roaming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V2X specification visibility in 3GPP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C4-190622</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Study on User Plane Protocol in 5GC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WG1 status report to TSG CT #83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Rel-15 SIMTC-Reach</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Emergency Session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C4-190422</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wrong usage of key word "items"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OpenAPI info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C3-190309</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SMS payload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C4-190464</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Indication of acceptable service information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C3-190206</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OpenAPI version number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C3-190433</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C1-114 meeting report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draft C1-115 meeting report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Presentation for information of 3GPP TR 24.883 v1.0.0 on Mission Critical Systems </w:t>
            </w:r>
          </w:p>
          <w:p w:rsidR="00E148A4" w:rsidRDefault="00E148A4">
            <w:pPr>
              <w:pStyle w:val="TAL"/>
              <w:rPr>
                <w:sz w:val="16"/>
              </w:rPr>
            </w:pPr>
            <w:r>
              <w:rPr>
                <w:sz w:val="16"/>
              </w:rPr>
              <w:t>Connection to LMR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EMC_PC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CP-190089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5GS_Ph1-CT - pack 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eMCData-CT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enhMCPTT-CT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MCProtoc15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CP-190099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SAES6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TEI15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5GProtoc16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IMSProtoc16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MCProtoc16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PARLOS-CT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SAES16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SINE_5G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TEI16 - pack 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TEI16 - pack 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PFD extension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C3-190449</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lastRenderedPageBreak/>
              <w:t>CP-190110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Miscellaneous BSF correction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C3-190351</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TS 29.512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TS 29.514, TS 29.523 &amp; TS 29.554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TS 29.594 , TS 29.520 and TS 29.521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TS 29.507 &amp; TS 29.525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TS 29.513 and TS 29.519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TS 29.522 and TS 29.551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TS 29.508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EDCE5-CT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IMSProtoc16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PCC TEI15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CP-190129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1 on TEI16, 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1 on TEI16, SDCI-CT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2 on TEI16, 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CP-190109</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2 on TEI16, SDCI-CT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TS 29.513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2 on TS 29.512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3 on TS 29.512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CP-190194</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WG3 Meeting reports after TSG CT#82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WG3 status report to TSG CT#83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C3-190354</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CP-190203</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 WID on Signalling Improvements for Network Efficiency in 5GS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 WID on 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CP-190195</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CP-190196</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CP-190197</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CP-190198</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Mission Critical Data for Rel-16 - CT aspects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CP-190199</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CP-190200</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CP-190201</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Common tools for OpenAPI development and maintenance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C4-190617</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C4-190618</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Compendium of SA documents relating to working methods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NF Profile Changes in NF Register / NFUpdate Response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C4-190448</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lastRenderedPageBreak/>
              <w:t>CP-190156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Request Type for supporting UE access to RLOS </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C1-191706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CP-190215</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to UE initiates a resource modification support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C3-190279</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 API version number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C3-190422</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C3-190372</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Presence conditions for ServiceIdentification data type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C3-190443</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C3-190344</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subscribed Priority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C4-190621</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Service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C4-190457</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Sh XML schema correction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Release 16 and Release 17 timelines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 CT Aspects on Radio Capabilities Signalling optimisation (RACS_CT)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 API version number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TS 29.505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C4-190599</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OpenAPI version number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C3-190454</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Enhancements to Configuration Transfer Tunnel over S10 and N26 for EN-DC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C4-190604</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C4-190598</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Update of procedures relating to the storage of OpenAPI specification documents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C1-191717</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Annex 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Annex 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Discussion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b/>
              <w:t>Correction to the REGISTRATION REQUEST msg when the Payload container IE is included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C1-191612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CP-190209</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29.505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Reply 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LSout to various organisations on the start of ISG PDL activities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ETSI ISG PDL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EPS 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the handling of URSP and ANDSP policies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the handling of URSP and ANDSP policies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C3-190300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CP-190214</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Location header in Nnwdaf_EventsSubscription OPenAPI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CP-190213</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CP-190010</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L"/>
              <w:rPr>
                <w:sz w:val="16"/>
              </w:rPr>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Reply 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Reply to 3GPP RAN on Work Status of 5GSI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GSMA Future Networks Programme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Clarifying the use of acronyms for new Work Items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eSBA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CP-190013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CP-190041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CP-190137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lastRenderedPageBreak/>
              <w:t>CP-190197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Mission Critical Data for Rel-16 - CT aspects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CR pack on PARLOS-CT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C4-190597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C4-190600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 C4-190601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C4-190605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C4-190606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b/>
              <w:t>Correction to the REGISTRATION REQUEST msg when the Payload container IE is included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UE with multiple OS Ids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TR 21.915 v.0.8.0 on Rel-15 Summary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Alain/MM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Location header in Nnwdaf_EventsSubscription OPenAPI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the handling of URSP and ANDSP policies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Request Type for supporting UE access to RLOS </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CP-190217</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CP-190218</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bl>
    <w:p w:rsidR="00E148A4" w:rsidRDefault="00E148A4" w:rsidP="00E148A4"/>
    <w:p w:rsidR="00E148A4" w:rsidRDefault="00E148A4" w:rsidP="00E148A4">
      <w:pPr>
        <w:pStyle w:val="Heading2"/>
      </w:pPr>
      <w:r>
        <w:br w:type="page"/>
      </w:r>
      <w:r>
        <w:lastRenderedPageBreak/>
        <w:t>Annex B: List of change requests</w:t>
      </w:r>
    </w:p>
    <w:p w:rsidR="00E148A4" w:rsidRDefault="00E148A4" w:rsidP="00E148A4">
      <w:pPr>
        <w:pStyle w:val="TH"/>
      </w:pPr>
    </w:p>
    <w:tbl>
      <w:tblPr>
        <w:tblStyle w:val="TableGrid"/>
        <w:tblW w:w="0" w:type="auto"/>
        <w:tblLook w:val="04A0" w:firstRow="1" w:lastRow="0" w:firstColumn="1" w:lastColumn="0" w:noHBand="0" w:noVBand="1"/>
      </w:tblPr>
      <w:tblGrid>
        <w:gridCol w:w="1089"/>
        <w:gridCol w:w="2199"/>
        <w:gridCol w:w="1441"/>
        <w:gridCol w:w="701"/>
        <w:gridCol w:w="569"/>
        <w:gridCol w:w="544"/>
        <w:gridCol w:w="507"/>
        <w:gridCol w:w="504"/>
        <w:gridCol w:w="1115"/>
        <w:gridCol w:w="960"/>
      </w:tblGrid>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Decision</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23.041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Incorrect reference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23.041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Request Type for supporting UE access to RLOS </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3170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Request Type for supporting UE access to RLOS </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3170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b/>
              <w:t>Correction to the REGISTRATION REQUEST msg when the Payload container IE is included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b/>
              <w:t>Correction to the REGISTRATION REQUEST msg when the Payload container IE is included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UE with multiple OS Ids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PFD extension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Enhancements to Configuration Transfer Tunnel over S10 and N26 for EN-DC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1940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Sh XML schema correction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Emergency Session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TS 29.505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UE parameters update support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CATT, 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NF Profile Changes in NF Register / NFUpdate Response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UPF selection based on PDUSessionType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Service Names in URI Query Parameters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lastRenderedPageBreak/>
              <w:t>CP-190206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to UE initiates a resource modification support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CP-190158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 API version number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 API version number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Indication of acceptable service information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CP-190071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OpenAPI version number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OpenAPI version number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Location header in Nnwdaf_EventsSubscription OPenAPI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Location header in Nnwdaf_EventsSubscription OPenAPI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Miscellaneous BSF correction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Presence conditions for ServiceIdentification data type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the handling of URSP and ANDSP policies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the handling of URSP and ANDSP policies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on the handling of URSP and ANDSP policies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SMS payload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withdrawn</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CP-190162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Corrections on subscribed Priority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OpenAPI info version update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wrong usage of key word "items"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Annex 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0842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CP-190176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Correction of Annex 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0843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approved</w:t>
            </w:r>
          </w:p>
        </w:tc>
      </w:tr>
    </w:tbl>
    <w:p w:rsidR="00E148A4" w:rsidRDefault="00E148A4" w:rsidP="00E148A4"/>
    <w:p w:rsidR="00E148A4" w:rsidRDefault="00E148A4" w:rsidP="00E148A4">
      <w:pPr>
        <w:pStyle w:val="Heading2"/>
      </w:pPr>
      <w:r>
        <w:br w:type="page"/>
      </w:r>
      <w:r>
        <w:lastRenderedPageBreak/>
        <w:t>Annex C: Lists of liaisons</w:t>
      </w:r>
    </w:p>
    <w:p w:rsidR="00E148A4" w:rsidRDefault="00E148A4" w:rsidP="00E148A4">
      <w:pPr>
        <w:pStyle w:val="Heading3"/>
      </w:pPr>
      <w:r>
        <w:t>C1: Incoming liaison statements</w:t>
      </w:r>
    </w:p>
    <w:p w:rsidR="00E148A4" w:rsidRDefault="00E148A4" w:rsidP="00E148A4">
      <w:pPr>
        <w:pStyle w:val="TH"/>
      </w:pPr>
    </w:p>
    <w:tbl>
      <w:tblPr>
        <w:tblStyle w:val="TableGrid"/>
        <w:tblW w:w="0" w:type="auto"/>
        <w:tblLook w:val="04A0" w:firstRow="1" w:lastRow="0" w:firstColumn="1" w:lastColumn="0" w:noHBand="0" w:noVBand="1"/>
      </w:tblPr>
      <w:tblGrid>
        <w:gridCol w:w="1097"/>
        <w:gridCol w:w="1577"/>
        <w:gridCol w:w="3182"/>
        <w:gridCol w:w="1599"/>
        <w:gridCol w:w="967"/>
        <w:gridCol w:w="1207"/>
      </w:tblGrid>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Reply TDoc</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C1-191388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SG11-LS73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Amendment for ITU-T Q.731.3 on new functionalities to the calling line identification presentation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ITU-T SG11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R2-1902436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Response LS on Completion of Study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R3-191119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S3-190409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User Plane Security for 5GC Roaming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S3i190043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SP-181244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CP-190058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 5GAA_S-190040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V2X specification visibility in 3GPP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CP-190066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R3-191111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C4-190589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Reply 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PDL(19)000_009r1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LSout to various organisations on the start of ISG PDL activities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ETSI ISG PDL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S2-1902908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EPS 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5GSI#15 Doc 004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Reply to 3GPP RAN on Work Status of 5GSI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GSMA Future Networks Programme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(none)</w:t>
            </w:r>
          </w:p>
        </w:tc>
      </w:tr>
    </w:tbl>
    <w:p w:rsidR="00E148A4" w:rsidRDefault="00E148A4" w:rsidP="00E148A4"/>
    <w:p w:rsidR="00E148A4" w:rsidRDefault="00E148A4" w:rsidP="00E148A4">
      <w:pPr>
        <w:pStyle w:val="Heading3"/>
      </w:pPr>
    </w:p>
    <w:p w:rsidR="00E148A4" w:rsidRDefault="00E148A4" w:rsidP="00E148A4">
      <w:pPr>
        <w:pStyle w:val="Heading3"/>
      </w:pPr>
      <w:r>
        <w:t>C2: Outgoing liaison statements</w:t>
      </w:r>
    </w:p>
    <w:p w:rsidR="00E148A4" w:rsidRDefault="00E148A4" w:rsidP="00E148A4">
      <w:pPr>
        <w:pStyle w:val="TH"/>
      </w:pPr>
    </w:p>
    <w:tbl>
      <w:tblPr>
        <w:tblStyle w:val="TableGrid"/>
        <w:tblW w:w="0" w:type="auto"/>
        <w:tblLook w:val="04A0" w:firstRow="1" w:lastRow="0" w:firstColumn="1" w:lastColumn="0" w:noHBand="0" w:noVBand="1"/>
      </w:tblPr>
      <w:tblGrid>
        <w:gridCol w:w="1097"/>
        <w:gridCol w:w="4641"/>
        <w:gridCol w:w="2119"/>
        <w:gridCol w:w="693"/>
        <w:gridCol w:w="1079"/>
      </w:tblGrid>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reply to i/c LS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CP-190187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Reply LS on Completion of X2 TNL Address Discovery for EN-DC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RAN3, RAN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 SA2</w:t>
            </w:r>
          </w:p>
        </w:tc>
        <w:tc>
          <w:tcPr>
            <w:tcW w:w="0" w:type="auto"/>
            <w:tcBorders>
              <w:top w:val="single" w:sz="4" w:space="0" w:color="auto"/>
              <w:left w:val="single" w:sz="4" w:space="0" w:color="auto"/>
              <w:bottom w:val="single" w:sz="4" w:space="0" w:color="auto"/>
              <w:right w:val="single" w:sz="4" w:space="0" w:color="auto"/>
            </w:tcBorders>
          </w:tcPr>
          <w:p w:rsidR="00E148A4" w:rsidRDefault="00E148A4">
            <w:pPr>
              <w:pStyle w:val="TAH"/>
            </w:pP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CP-190218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48A4" w:rsidRPr="00E148A4" w:rsidRDefault="00E148A4">
            <w:pPr>
              <w:pStyle w:val="TAL"/>
              <w:rPr>
                <w:sz w:val="16"/>
                <w:lang w:val="fi-FI"/>
              </w:rPr>
            </w:pPr>
            <w:r w:rsidRPr="00E148A4">
              <w:rPr>
                <w:sz w:val="16"/>
                <w:lang w:val="fi-FI"/>
              </w:rPr>
              <w:t>CT1, CT3, CT4, CT6, SA2, SA3, SA5, SA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t>
            </w:r>
          </w:p>
        </w:tc>
      </w:tr>
    </w:tbl>
    <w:p w:rsidR="00E148A4" w:rsidRDefault="00E148A4" w:rsidP="00E148A4"/>
    <w:p w:rsidR="00E148A4" w:rsidRDefault="00E148A4" w:rsidP="00E148A4">
      <w:pPr>
        <w:pStyle w:val="Heading2"/>
      </w:pPr>
      <w:r>
        <w:br w:type="page"/>
      </w:r>
      <w:r>
        <w:lastRenderedPageBreak/>
        <w:t>Annex D: List of agreed/approved new and revised Work Items</w:t>
      </w:r>
    </w:p>
    <w:p w:rsidR="00E148A4" w:rsidRDefault="00E148A4" w:rsidP="00E148A4">
      <w:pPr>
        <w:pStyle w:val="TH"/>
      </w:pPr>
    </w:p>
    <w:tbl>
      <w:tblPr>
        <w:tblStyle w:val="TableGrid"/>
        <w:tblW w:w="0" w:type="auto"/>
        <w:tblLook w:val="04A0" w:firstRow="1" w:lastRow="0" w:firstColumn="1" w:lastColumn="0" w:noHBand="0" w:noVBand="1"/>
      </w:tblPr>
      <w:tblGrid>
        <w:gridCol w:w="1097"/>
        <w:gridCol w:w="6458"/>
        <w:gridCol w:w="827"/>
        <w:gridCol w:w="1247"/>
      </w:tblGrid>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new/revised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eSBA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CP-190199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Mission Critical Data for Rel-16 - CT aspects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new</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 WID on Signalling Improvements for Network Efficiency in 5GS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revised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CP-190143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 WID on 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revised</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CP-190203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WID revised</w:t>
            </w:r>
          </w:p>
        </w:tc>
      </w:tr>
    </w:tbl>
    <w:p w:rsidR="00E148A4" w:rsidRDefault="00E148A4" w:rsidP="00E148A4"/>
    <w:p w:rsidR="00E148A4" w:rsidRDefault="00E148A4" w:rsidP="00E148A4">
      <w:pPr>
        <w:pStyle w:val="Heading2"/>
      </w:pPr>
      <w:r>
        <w:br w:type="page"/>
      </w:r>
      <w:r>
        <w:lastRenderedPageBreak/>
        <w:t>Annex E: List of draft Technical Specifications and Reports</w:t>
      </w:r>
    </w:p>
    <w:p w:rsidR="00E148A4" w:rsidRDefault="00E148A4" w:rsidP="00E148A4">
      <w:pPr>
        <w:pStyle w:val="TH"/>
      </w:pPr>
    </w:p>
    <w:tbl>
      <w:tblPr>
        <w:tblStyle w:val="TableGrid"/>
        <w:tblW w:w="0" w:type="auto"/>
        <w:tblLook w:val="04A0" w:firstRow="1" w:lastRow="0" w:firstColumn="1" w:lastColumn="0" w:noHBand="0" w:noVBand="1"/>
      </w:tblPr>
      <w:tblGrid>
        <w:gridCol w:w="1097"/>
        <w:gridCol w:w="706"/>
        <w:gridCol w:w="587"/>
        <w:gridCol w:w="7154"/>
      </w:tblGrid>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Doc title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CP-190049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29.843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TR 29.843 v1.0.0 on Study on Load and Overload Control of 5GC Service Based Interfaces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CP-190050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29.893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 TR 29.893 v1.0.0 on Study on IETF QUIC Transport for Service Based Interfaces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CP-190060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29.892</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Study on User Plane Protocol in 5GC</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R"/>
              <w:rPr>
                <w:sz w:val="16"/>
              </w:rPr>
            </w:pPr>
            <w:r>
              <w:rPr>
                <w:sz w:val="16"/>
              </w:rPr>
              <w:t>CP-190074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24.883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 xml:space="preserve">Presentation for information of 3GPP TR 24.883 v1.0.0 on Mission Critical Systems </w:t>
            </w:r>
          </w:p>
          <w:p w:rsidR="00E148A4" w:rsidRDefault="00E148A4">
            <w:pPr>
              <w:pStyle w:val="TAL"/>
              <w:rPr>
                <w:sz w:val="16"/>
              </w:rPr>
            </w:pPr>
            <w:r>
              <w:rPr>
                <w:sz w:val="16"/>
              </w:rPr>
              <w:t>Connection to LMR</w:t>
            </w:r>
          </w:p>
        </w:tc>
      </w:tr>
    </w:tbl>
    <w:p w:rsidR="00E148A4" w:rsidRDefault="00E148A4" w:rsidP="00E148A4">
      <w:bookmarkStart w:id="97" w:name="_GoBack"/>
      <w:bookmarkEnd w:id="97"/>
    </w:p>
    <w:p w:rsidR="00E148A4" w:rsidRDefault="00E148A4" w:rsidP="00E148A4">
      <w:pPr>
        <w:pStyle w:val="Heading2"/>
      </w:pPr>
      <w:r>
        <w:lastRenderedPageBreak/>
        <w:t>Annex H: List of participants</w:t>
      </w:r>
    </w:p>
    <w:p w:rsidR="00E148A4" w:rsidRDefault="00E148A4" w:rsidP="00E148A4">
      <w:pPr>
        <w:pStyle w:val="TH"/>
      </w:pPr>
    </w:p>
    <w:tbl>
      <w:tblPr>
        <w:tblStyle w:val="TableGrid"/>
        <w:tblW w:w="0" w:type="auto"/>
        <w:tblLook w:val="04A0" w:firstRow="1" w:lastRow="0" w:firstColumn="1" w:lastColumn="0" w:noHBand="0" w:noVBand="1"/>
      </w:tblPr>
      <w:tblGrid>
        <w:gridCol w:w="2226"/>
        <w:gridCol w:w="2892"/>
        <w:gridCol w:w="2235"/>
      </w:tblGrid>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Status (OP)</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BAILEY, Scott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BAKER, Matthew</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(ARIB)</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BOJERYD, Nils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Telia Company AB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CHASSAIGNE, Alexander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CHEN, Ningyu</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CHENG, Fang-chen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(TSDSI)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CHOI, Woo-Jin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(TTA)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CHUN, SungDuck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EBRAHIM REZAGAH, Roya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FOLKE, Mats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HALL, Edward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HAYES, Stephen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(TSDSI)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 Nan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HUTTON, David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3GPPMARK_REP (OTHER)</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Motorola Mobility España SA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KERRY, Stuart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(TTA)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(ARIB)</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KWON, Eddy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(TSDSI)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3GPPORG_REP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(ARIB)</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InterDigital CE Intermediate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LI, Haidong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LI, HUADONG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LIU, haipeng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LIU, Yajian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(TTA)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Telefonica Germany GmbH</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MAZZARESE, David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MENG, Xi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3GPPORG_REP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(TTC)</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lastRenderedPageBreak/>
              <w:t>MONTOJO, Juan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(TSDSI)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3GPPORG_REP (ARIB)</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(ARIB)</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NAKATOGAWA, Tsuyoshi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NHK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(ARIB)</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NEAL, Adrian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NGUYEN, 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Office of Emergency Com.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OBARA, Masaaki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(TTC)</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Suomen virveverkko Oy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POPE, Maurice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3GPPORG_REP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PROVVEDI, Simone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Morningcore Technology Co.,Ltd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RIBEIRO, Cassio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ROMANO, Giovanni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SHI, Shufeng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(ARIB)</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SON, Jungje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(TTA)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3GPPORG_REP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TTC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3GPPORG_REP (TTC)</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SUN, Chengjun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TAKAHASHI, Hideaki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(TTC)</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WANG, FEI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WANG, Xinhui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WEBB, Matthew</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WOLF, Bernd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WONG, Curt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XIAODONG, Xu</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XING, Jinqiang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XU, Jian (James)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YEO, Jeongho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(ARIB)</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(ATIS)</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(ETSI)</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ZHAO, Rui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ZHENNING, Huang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Alibaba (China) Group., Ltd.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ZUO, Zhisong</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3GPPMEMBER (CCSA)</w:t>
            </w:r>
          </w:p>
        </w:tc>
      </w:tr>
    </w:tbl>
    <w:p w:rsidR="00E148A4" w:rsidRDefault="00E148A4" w:rsidP="00E148A4"/>
    <w:p w:rsidR="00E148A4" w:rsidRDefault="00E148A4" w:rsidP="00E148A4">
      <w:pPr>
        <w:pStyle w:val="Heading2"/>
      </w:pPr>
      <w:r>
        <w:br w:type="page"/>
      </w:r>
      <w:r>
        <w:lastRenderedPageBreak/>
        <w:t>Annex I: List of future meetings</w:t>
      </w:r>
    </w:p>
    <w:p w:rsidR="00E148A4" w:rsidRDefault="00E148A4" w:rsidP="00E148A4">
      <w:pPr>
        <w:pStyle w:val="TH"/>
      </w:pPr>
    </w:p>
    <w:tbl>
      <w:tblPr>
        <w:tblStyle w:val="TableGrid"/>
        <w:tblW w:w="0" w:type="auto"/>
        <w:tblLook w:val="04A0" w:firstRow="1" w:lastRow="0" w:firstColumn="1" w:lastColumn="0" w:noHBand="0" w:noVBand="1"/>
      </w:tblPr>
      <w:tblGrid>
        <w:gridCol w:w="697"/>
        <w:gridCol w:w="1047"/>
        <w:gridCol w:w="1407"/>
        <w:gridCol w:w="1453"/>
        <w:gridCol w:w="906"/>
        <w:gridCol w:w="1087"/>
      </w:tblGrid>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H"/>
            </w:pPr>
            <w:r>
              <w:t>Reference</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CT#84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2019-06-03</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2019-06-04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Newport Beach</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CP-84</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CT#85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2019-09-16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2019-09-17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Newport Beach</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CP-85</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CT#86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2019-12-09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2019-12-10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Sitges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CP-86</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CT#87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2020-03-16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2020-03-17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CP-87</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CT#88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2020-06-15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2020-06-16</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Malmo</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SE</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CP-88</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CT#89</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2020-09-14</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2020-09-15</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Funchal, Madeira</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CP-89</w:t>
            </w:r>
          </w:p>
        </w:tc>
      </w:tr>
      <w:tr w:rsidR="00E148A4" w:rsidTr="00E148A4">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CT#90</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2020-12-08</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48A4" w:rsidRDefault="00E148A4">
            <w:pPr>
              <w:pStyle w:val="TAL"/>
              <w:rPr>
                <w:sz w:val="16"/>
              </w:rPr>
            </w:pPr>
            <w:r>
              <w:rPr>
                <w:sz w:val="16"/>
              </w:rPr>
              <w:t>CP-90</w:t>
            </w:r>
          </w:p>
        </w:tc>
      </w:tr>
    </w:tbl>
    <w:p w:rsidR="00E148A4" w:rsidRDefault="00E148A4" w:rsidP="00E148A4"/>
    <w:p w:rsidR="00E148A4" w:rsidRDefault="00E148A4" w:rsidP="00E148A4">
      <w:pPr>
        <w:pStyle w:val="FP"/>
      </w:pPr>
    </w:p>
    <w:p w:rsidR="00E148A4" w:rsidRDefault="00E148A4" w:rsidP="00E148A4">
      <w:pPr>
        <w:pStyle w:val="FP"/>
      </w:pPr>
      <w:r>
        <w:t>Annexes to report prepared by: Kimmo/MCC</w:t>
      </w:r>
    </w:p>
    <w:p w:rsidR="007E711B" w:rsidRPr="007E711B" w:rsidRDefault="007E711B" w:rsidP="008B0ADE">
      <w:pPr>
        <w:pStyle w:val="FP"/>
      </w:pPr>
    </w:p>
    <w:sectPr w:rsidR="007E711B" w:rsidRPr="007E711B" w:rsidSect="007E711B">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51F" w:rsidRDefault="0034651F">
      <w:pPr>
        <w:spacing w:after="0"/>
      </w:pPr>
      <w:r>
        <w:separator/>
      </w:r>
    </w:p>
  </w:endnote>
  <w:endnote w:type="continuationSeparator" w:id="0">
    <w:p w:rsidR="0034651F" w:rsidRDefault="00346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948" w:rsidRDefault="004F2948" w:rsidP="004F29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F2948" w:rsidRDefault="004F2948" w:rsidP="007E711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948" w:rsidRDefault="004F2948" w:rsidP="004F294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4F2948" w:rsidRDefault="004F2948" w:rsidP="007E711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51F" w:rsidRDefault="0034651F">
      <w:pPr>
        <w:spacing w:after="0"/>
      </w:pPr>
      <w:r>
        <w:separator/>
      </w:r>
    </w:p>
  </w:footnote>
  <w:footnote w:type="continuationSeparator" w:id="0">
    <w:p w:rsidR="0034651F" w:rsidRDefault="00346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948" w:rsidRDefault="004F29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DDA6286"/>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89748C00"/>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5961A7E"/>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F42A7E"/>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7BC524E"/>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4EF8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696A5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BCB7E36"/>
    <w:multiLevelType w:val="hybridMultilevel"/>
    <w:tmpl w:val="02D4DCAC"/>
    <w:lvl w:ilvl="0" w:tplc="98A2172C">
      <w:start w:val="1"/>
      <w:numFmt w:val="decimal"/>
      <w:lvlText w:val="%1."/>
      <w:lvlJc w:val="left"/>
      <w:pPr>
        <w:ind w:left="1080" w:hanging="360"/>
      </w:p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start w:val="1"/>
      <w:numFmt w:val="lowerLetter"/>
      <w:lvlText w:val="%5."/>
      <w:lvlJc w:val="left"/>
      <w:pPr>
        <w:ind w:left="3960" w:hanging="360"/>
      </w:pPr>
    </w:lvl>
    <w:lvl w:ilvl="5" w:tplc="0C0A001B">
      <w:start w:val="1"/>
      <w:numFmt w:val="lowerRoman"/>
      <w:lvlText w:val="%6."/>
      <w:lvlJc w:val="right"/>
      <w:pPr>
        <w:ind w:left="4680" w:hanging="180"/>
      </w:pPr>
    </w:lvl>
    <w:lvl w:ilvl="6" w:tplc="0C0A000F">
      <w:start w:val="1"/>
      <w:numFmt w:val="decimal"/>
      <w:lvlText w:val="%7."/>
      <w:lvlJc w:val="left"/>
      <w:pPr>
        <w:ind w:left="5400" w:hanging="360"/>
      </w:pPr>
    </w:lvl>
    <w:lvl w:ilvl="7" w:tplc="0C0A0019">
      <w:start w:val="1"/>
      <w:numFmt w:val="lowerLetter"/>
      <w:lvlText w:val="%8."/>
      <w:lvlJc w:val="left"/>
      <w:pPr>
        <w:ind w:left="6120" w:hanging="360"/>
      </w:pPr>
    </w:lvl>
    <w:lvl w:ilvl="8" w:tplc="0C0A001B">
      <w:start w:val="1"/>
      <w:numFmt w:val="lowerRoman"/>
      <w:lvlText w:val="%9."/>
      <w:lvlJc w:val="right"/>
      <w:pPr>
        <w:ind w:left="684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1B"/>
    <w:rsid w:val="00046893"/>
    <w:rsid w:val="00191DD3"/>
    <w:rsid w:val="001B3BA0"/>
    <w:rsid w:val="001D4394"/>
    <w:rsid w:val="0034651F"/>
    <w:rsid w:val="0035592C"/>
    <w:rsid w:val="004F2948"/>
    <w:rsid w:val="00713FD0"/>
    <w:rsid w:val="007E711B"/>
    <w:rsid w:val="008B0ADE"/>
    <w:rsid w:val="00972574"/>
    <w:rsid w:val="00A11AF4"/>
    <w:rsid w:val="00A40952"/>
    <w:rsid w:val="00C73850"/>
    <w:rsid w:val="00CC3459"/>
    <w:rsid w:val="00E148A4"/>
    <w:rsid w:val="00EA7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859FA5"/>
  <w15:chartTrackingRefBased/>
  <w15:docId w15:val="{F1E05C18-33D5-4954-B8E5-0F0615733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8A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14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148A4"/>
    <w:pPr>
      <w:pBdr>
        <w:top w:val="none" w:sz="0" w:space="0" w:color="auto"/>
      </w:pBdr>
      <w:spacing w:before="180"/>
      <w:outlineLvl w:val="1"/>
    </w:pPr>
    <w:rPr>
      <w:sz w:val="32"/>
    </w:rPr>
  </w:style>
  <w:style w:type="paragraph" w:styleId="Heading3">
    <w:name w:val="heading 3"/>
    <w:basedOn w:val="Heading2"/>
    <w:next w:val="Normal"/>
    <w:link w:val="Heading3Char"/>
    <w:qFormat/>
    <w:rsid w:val="00E148A4"/>
    <w:pPr>
      <w:spacing w:before="120"/>
      <w:outlineLvl w:val="2"/>
    </w:pPr>
    <w:rPr>
      <w:sz w:val="28"/>
    </w:rPr>
  </w:style>
  <w:style w:type="paragraph" w:styleId="Heading4">
    <w:name w:val="heading 4"/>
    <w:basedOn w:val="Heading3"/>
    <w:next w:val="Normal"/>
    <w:link w:val="Heading4Char"/>
    <w:qFormat/>
    <w:rsid w:val="00E148A4"/>
    <w:pPr>
      <w:ind w:left="1418" w:hanging="1418"/>
      <w:outlineLvl w:val="3"/>
    </w:pPr>
    <w:rPr>
      <w:sz w:val="24"/>
    </w:rPr>
  </w:style>
  <w:style w:type="paragraph" w:styleId="Heading5">
    <w:name w:val="heading 5"/>
    <w:basedOn w:val="Heading4"/>
    <w:next w:val="Normal"/>
    <w:link w:val="Heading5Char"/>
    <w:qFormat/>
    <w:rsid w:val="00E148A4"/>
    <w:pPr>
      <w:ind w:left="1701" w:hanging="1701"/>
      <w:outlineLvl w:val="4"/>
    </w:pPr>
    <w:rPr>
      <w:sz w:val="22"/>
    </w:rPr>
  </w:style>
  <w:style w:type="paragraph" w:styleId="Heading6">
    <w:name w:val="heading 6"/>
    <w:basedOn w:val="H6"/>
    <w:next w:val="Normal"/>
    <w:link w:val="Heading6Char"/>
    <w:qFormat/>
    <w:rsid w:val="00E148A4"/>
    <w:pPr>
      <w:outlineLvl w:val="5"/>
    </w:pPr>
  </w:style>
  <w:style w:type="paragraph" w:styleId="Heading7">
    <w:name w:val="heading 7"/>
    <w:basedOn w:val="H6"/>
    <w:next w:val="Normal"/>
    <w:link w:val="Heading7Char"/>
    <w:qFormat/>
    <w:rsid w:val="00E148A4"/>
    <w:pPr>
      <w:outlineLvl w:val="6"/>
    </w:pPr>
  </w:style>
  <w:style w:type="paragraph" w:styleId="Heading8">
    <w:name w:val="heading 8"/>
    <w:basedOn w:val="Heading1"/>
    <w:next w:val="Normal"/>
    <w:link w:val="Heading8Char"/>
    <w:qFormat/>
    <w:rsid w:val="00E148A4"/>
    <w:pPr>
      <w:ind w:left="0" w:firstLine="0"/>
      <w:outlineLvl w:val="7"/>
    </w:pPr>
  </w:style>
  <w:style w:type="paragraph" w:styleId="Heading9">
    <w:name w:val="heading 9"/>
    <w:basedOn w:val="Heading8"/>
    <w:next w:val="Normal"/>
    <w:link w:val="Heading9Char"/>
    <w:qFormat/>
    <w:rsid w:val="00E148A4"/>
    <w:pPr>
      <w:outlineLvl w:val="8"/>
    </w:pPr>
  </w:style>
  <w:style w:type="character" w:default="1" w:styleId="DefaultParagraphFont">
    <w:name w:val="Default Paragraph Font"/>
    <w:semiHidden/>
    <w:rsid w:val="00E148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48A4"/>
  </w:style>
  <w:style w:type="paragraph" w:styleId="TOC8">
    <w:name w:val="toc 8"/>
    <w:basedOn w:val="TOC1"/>
    <w:semiHidden/>
    <w:rsid w:val="00E148A4"/>
    <w:pPr>
      <w:spacing w:before="180"/>
      <w:ind w:left="2693" w:hanging="2693"/>
    </w:pPr>
    <w:rPr>
      <w:b/>
    </w:rPr>
  </w:style>
  <w:style w:type="paragraph" w:styleId="TOC1">
    <w:name w:val="toc 1"/>
    <w:semiHidden/>
    <w:rsid w:val="00E14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1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148A4"/>
    <w:pPr>
      <w:ind w:left="1701" w:hanging="1701"/>
    </w:pPr>
  </w:style>
  <w:style w:type="paragraph" w:styleId="TOC4">
    <w:name w:val="toc 4"/>
    <w:basedOn w:val="TOC3"/>
    <w:semiHidden/>
    <w:rsid w:val="00E148A4"/>
    <w:pPr>
      <w:ind w:left="1418" w:hanging="1418"/>
    </w:pPr>
  </w:style>
  <w:style w:type="paragraph" w:styleId="TOC3">
    <w:name w:val="toc 3"/>
    <w:basedOn w:val="TOC2"/>
    <w:rsid w:val="00E148A4"/>
    <w:pPr>
      <w:ind w:left="1134" w:hanging="1134"/>
    </w:pPr>
  </w:style>
  <w:style w:type="paragraph" w:styleId="TOC2">
    <w:name w:val="toc 2"/>
    <w:basedOn w:val="TOC1"/>
    <w:rsid w:val="00E148A4"/>
    <w:pPr>
      <w:keepNext w:val="0"/>
      <w:spacing w:before="0"/>
      <w:ind w:left="851" w:hanging="851"/>
    </w:pPr>
    <w:rPr>
      <w:sz w:val="20"/>
    </w:rPr>
  </w:style>
  <w:style w:type="paragraph" w:styleId="Index2">
    <w:name w:val="index 2"/>
    <w:basedOn w:val="Index1"/>
    <w:semiHidden/>
    <w:rsid w:val="00E148A4"/>
    <w:pPr>
      <w:ind w:left="284"/>
    </w:pPr>
  </w:style>
  <w:style w:type="paragraph" w:styleId="Index1">
    <w:name w:val="index 1"/>
    <w:basedOn w:val="Normal"/>
    <w:semiHidden/>
    <w:rsid w:val="00E148A4"/>
    <w:pPr>
      <w:keepLines/>
      <w:spacing w:after="0"/>
    </w:pPr>
  </w:style>
  <w:style w:type="paragraph" w:customStyle="1" w:styleId="ZH">
    <w:name w:val="ZH"/>
    <w:rsid w:val="00E148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148A4"/>
    <w:pPr>
      <w:outlineLvl w:val="9"/>
    </w:pPr>
  </w:style>
  <w:style w:type="paragraph" w:styleId="ListNumber2">
    <w:name w:val="List Number 2"/>
    <w:basedOn w:val="ListNumber"/>
    <w:semiHidden/>
    <w:rsid w:val="00E148A4"/>
    <w:pPr>
      <w:ind w:left="851"/>
    </w:pPr>
  </w:style>
  <w:style w:type="paragraph" w:styleId="Header">
    <w:name w:val="header"/>
    <w:link w:val="HeaderChar"/>
    <w:semiHidden/>
    <w:rsid w:val="00E148A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148A4"/>
    <w:rPr>
      <w:b/>
      <w:position w:val="6"/>
      <w:sz w:val="16"/>
    </w:rPr>
  </w:style>
  <w:style w:type="paragraph" w:styleId="FootnoteText">
    <w:name w:val="footnote text"/>
    <w:basedOn w:val="Normal"/>
    <w:link w:val="FootnoteTextChar"/>
    <w:semiHidden/>
    <w:rsid w:val="00E148A4"/>
    <w:pPr>
      <w:keepLines/>
      <w:spacing w:after="0"/>
      <w:ind w:left="454" w:hanging="454"/>
    </w:pPr>
    <w:rPr>
      <w:sz w:val="16"/>
    </w:rPr>
  </w:style>
  <w:style w:type="paragraph" w:customStyle="1" w:styleId="TAH">
    <w:name w:val="TAH"/>
    <w:basedOn w:val="TAC"/>
    <w:rsid w:val="00E148A4"/>
    <w:rPr>
      <w:b/>
    </w:rPr>
  </w:style>
  <w:style w:type="paragraph" w:customStyle="1" w:styleId="TAC">
    <w:name w:val="TAC"/>
    <w:basedOn w:val="TAL"/>
    <w:rsid w:val="00E148A4"/>
    <w:pPr>
      <w:jc w:val="center"/>
    </w:pPr>
  </w:style>
  <w:style w:type="paragraph" w:customStyle="1" w:styleId="TF">
    <w:name w:val="TF"/>
    <w:basedOn w:val="TH"/>
    <w:rsid w:val="00E148A4"/>
    <w:pPr>
      <w:keepNext w:val="0"/>
      <w:spacing w:before="0" w:after="240"/>
    </w:pPr>
  </w:style>
  <w:style w:type="paragraph" w:customStyle="1" w:styleId="NO">
    <w:name w:val="NO"/>
    <w:basedOn w:val="Normal"/>
    <w:rsid w:val="00E148A4"/>
    <w:pPr>
      <w:keepLines/>
      <w:ind w:left="1135" w:hanging="851"/>
    </w:pPr>
  </w:style>
  <w:style w:type="paragraph" w:styleId="TOC9">
    <w:name w:val="toc 9"/>
    <w:basedOn w:val="TOC8"/>
    <w:semiHidden/>
    <w:rsid w:val="00E148A4"/>
    <w:pPr>
      <w:ind w:left="1418" w:hanging="1418"/>
    </w:pPr>
  </w:style>
  <w:style w:type="paragraph" w:customStyle="1" w:styleId="EX">
    <w:name w:val="EX"/>
    <w:basedOn w:val="Normal"/>
    <w:rsid w:val="00E148A4"/>
    <w:pPr>
      <w:keepLines/>
      <w:ind w:left="1702" w:hanging="1418"/>
    </w:pPr>
  </w:style>
  <w:style w:type="paragraph" w:customStyle="1" w:styleId="FP">
    <w:name w:val="FP"/>
    <w:basedOn w:val="Normal"/>
    <w:rsid w:val="00E148A4"/>
    <w:pPr>
      <w:spacing w:after="0"/>
    </w:pPr>
  </w:style>
  <w:style w:type="paragraph" w:customStyle="1" w:styleId="LD">
    <w:name w:val="LD"/>
    <w:rsid w:val="00E148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148A4"/>
    <w:pPr>
      <w:spacing w:after="0"/>
    </w:pPr>
  </w:style>
  <w:style w:type="paragraph" w:customStyle="1" w:styleId="EW">
    <w:name w:val="EW"/>
    <w:basedOn w:val="EX"/>
    <w:rsid w:val="00E148A4"/>
    <w:pPr>
      <w:spacing w:after="0"/>
    </w:pPr>
  </w:style>
  <w:style w:type="paragraph" w:styleId="TOC6">
    <w:name w:val="toc 6"/>
    <w:basedOn w:val="TOC5"/>
    <w:next w:val="Normal"/>
    <w:semiHidden/>
    <w:rsid w:val="00E148A4"/>
    <w:pPr>
      <w:ind w:left="1985" w:hanging="1985"/>
    </w:pPr>
  </w:style>
  <w:style w:type="paragraph" w:styleId="TOC7">
    <w:name w:val="toc 7"/>
    <w:basedOn w:val="TOC6"/>
    <w:next w:val="Normal"/>
    <w:semiHidden/>
    <w:rsid w:val="00E148A4"/>
    <w:pPr>
      <w:ind w:left="2268" w:hanging="2268"/>
    </w:pPr>
  </w:style>
  <w:style w:type="paragraph" w:styleId="ListBullet2">
    <w:name w:val="List Bullet 2"/>
    <w:basedOn w:val="ListBullet"/>
    <w:semiHidden/>
    <w:rsid w:val="00E148A4"/>
    <w:pPr>
      <w:ind w:left="851"/>
    </w:pPr>
  </w:style>
  <w:style w:type="paragraph" w:styleId="ListBullet3">
    <w:name w:val="List Bullet 3"/>
    <w:basedOn w:val="ListBullet2"/>
    <w:semiHidden/>
    <w:rsid w:val="00E148A4"/>
    <w:pPr>
      <w:ind w:left="1135"/>
    </w:pPr>
  </w:style>
  <w:style w:type="paragraph" w:styleId="ListNumber">
    <w:name w:val="List Number"/>
    <w:basedOn w:val="List"/>
    <w:semiHidden/>
    <w:rsid w:val="00E148A4"/>
  </w:style>
  <w:style w:type="paragraph" w:customStyle="1" w:styleId="EQ">
    <w:name w:val="EQ"/>
    <w:basedOn w:val="Normal"/>
    <w:next w:val="Normal"/>
    <w:rsid w:val="00E148A4"/>
    <w:pPr>
      <w:keepLines/>
      <w:tabs>
        <w:tab w:val="center" w:pos="4536"/>
        <w:tab w:val="right" w:pos="9072"/>
      </w:tabs>
    </w:pPr>
    <w:rPr>
      <w:noProof/>
    </w:rPr>
  </w:style>
  <w:style w:type="paragraph" w:customStyle="1" w:styleId="TH">
    <w:name w:val="TH"/>
    <w:basedOn w:val="Normal"/>
    <w:rsid w:val="00E148A4"/>
    <w:pPr>
      <w:keepNext/>
      <w:keepLines/>
      <w:spacing w:before="60"/>
      <w:jc w:val="center"/>
    </w:pPr>
    <w:rPr>
      <w:rFonts w:ascii="Arial" w:hAnsi="Arial"/>
      <w:b/>
    </w:rPr>
  </w:style>
  <w:style w:type="paragraph" w:customStyle="1" w:styleId="NF">
    <w:name w:val="NF"/>
    <w:basedOn w:val="NO"/>
    <w:rsid w:val="00E148A4"/>
    <w:pPr>
      <w:keepNext/>
      <w:spacing w:after="0"/>
    </w:pPr>
    <w:rPr>
      <w:rFonts w:ascii="Arial" w:hAnsi="Arial"/>
      <w:sz w:val="18"/>
    </w:rPr>
  </w:style>
  <w:style w:type="paragraph" w:customStyle="1" w:styleId="PL">
    <w:name w:val="PL"/>
    <w:rsid w:val="00E14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148A4"/>
    <w:pPr>
      <w:jc w:val="right"/>
    </w:pPr>
  </w:style>
  <w:style w:type="paragraph" w:customStyle="1" w:styleId="H6">
    <w:name w:val="H6"/>
    <w:basedOn w:val="Heading5"/>
    <w:next w:val="Normal"/>
    <w:rsid w:val="00E148A4"/>
    <w:pPr>
      <w:ind w:left="1985" w:hanging="1985"/>
      <w:outlineLvl w:val="9"/>
    </w:pPr>
    <w:rPr>
      <w:sz w:val="20"/>
    </w:rPr>
  </w:style>
  <w:style w:type="paragraph" w:customStyle="1" w:styleId="TAN">
    <w:name w:val="TAN"/>
    <w:basedOn w:val="TAL"/>
    <w:rsid w:val="00E148A4"/>
    <w:pPr>
      <w:ind w:left="851" w:hanging="851"/>
    </w:pPr>
  </w:style>
  <w:style w:type="paragraph" w:customStyle="1" w:styleId="TAL">
    <w:name w:val="TAL"/>
    <w:basedOn w:val="Normal"/>
    <w:rsid w:val="00E148A4"/>
    <w:pPr>
      <w:keepNext/>
      <w:keepLines/>
      <w:spacing w:after="0"/>
    </w:pPr>
    <w:rPr>
      <w:rFonts w:ascii="Arial" w:hAnsi="Arial"/>
      <w:sz w:val="18"/>
    </w:rPr>
  </w:style>
  <w:style w:type="paragraph" w:customStyle="1" w:styleId="ZA">
    <w:name w:val="ZA"/>
    <w:rsid w:val="00E1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48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1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48A4"/>
    <w:pPr>
      <w:framePr w:wrap="notBeside" w:y="16161"/>
    </w:pPr>
  </w:style>
  <w:style w:type="character" w:customStyle="1" w:styleId="ZGSM">
    <w:name w:val="ZGSM"/>
    <w:rsid w:val="00E148A4"/>
  </w:style>
  <w:style w:type="paragraph" w:styleId="List2">
    <w:name w:val="List 2"/>
    <w:basedOn w:val="List"/>
    <w:semiHidden/>
    <w:rsid w:val="00E148A4"/>
    <w:pPr>
      <w:ind w:left="851"/>
    </w:pPr>
  </w:style>
  <w:style w:type="paragraph" w:customStyle="1" w:styleId="ZG">
    <w:name w:val="ZG"/>
    <w:rsid w:val="00E148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148A4"/>
    <w:pPr>
      <w:ind w:left="1135"/>
    </w:pPr>
  </w:style>
  <w:style w:type="paragraph" w:styleId="List4">
    <w:name w:val="List 4"/>
    <w:basedOn w:val="List3"/>
    <w:semiHidden/>
    <w:rsid w:val="00E148A4"/>
    <w:pPr>
      <w:ind w:left="1418"/>
    </w:pPr>
  </w:style>
  <w:style w:type="paragraph" w:styleId="List5">
    <w:name w:val="List 5"/>
    <w:basedOn w:val="List4"/>
    <w:semiHidden/>
    <w:rsid w:val="00E148A4"/>
    <w:pPr>
      <w:ind w:left="1702"/>
    </w:pPr>
  </w:style>
  <w:style w:type="paragraph" w:customStyle="1" w:styleId="EditorsNote">
    <w:name w:val="Editor's Note"/>
    <w:basedOn w:val="NO"/>
    <w:rsid w:val="00E148A4"/>
    <w:rPr>
      <w:color w:val="FF0000"/>
    </w:rPr>
  </w:style>
  <w:style w:type="paragraph" w:styleId="List">
    <w:name w:val="List"/>
    <w:basedOn w:val="Normal"/>
    <w:semiHidden/>
    <w:rsid w:val="00E148A4"/>
    <w:pPr>
      <w:ind w:left="568" w:hanging="284"/>
    </w:pPr>
  </w:style>
  <w:style w:type="paragraph" w:styleId="ListBullet">
    <w:name w:val="List Bullet"/>
    <w:basedOn w:val="List"/>
    <w:semiHidden/>
    <w:rsid w:val="00E148A4"/>
  </w:style>
  <w:style w:type="paragraph" w:styleId="ListBullet4">
    <w:name w:val="List Bullet 4"/>
    <w:basedOn w:val="ListBullet3"/>
    <w:semiHidden/>
    <w:rsid w:val="00E148A4"/>
    <w:pPr>
      <w:ind w:left="1418"/>
    </w:pPr>
  </w:style>
  <w:style w:type="paragraph" w:styleId="ListBullet5">
    <w:name w:val="List Bullet 5"/>
    <w:basedOn w:val="ListBullet4"/>
    <w:semiHidden/>
    <w:rsid w:val="00E148A4"/>
    <w:pPr>
      <w:ind w:left="1702"/>
    </w:pPr>
  </w:style>
  <w:style w:type="paragraph" w:customStyle="1" w:styleId="B1">
    <w:name w:val="B1"/>
    <w:basedOn w:val="List"/>
    <w:rsid w:val="00E148A4"/>
  </w:style>
  <w:style w:type="paragraph" w:customStyle="1" w:styleId="B2">
    <w:name w:val="B2"/>
    <w:basedOn w:val="List2"/>
    <w:rsid w:val="00E148A4"/>
  </w:style>
  <w:style w:type="paragraph" w:customStyle="1" w:styleId="B3">
    <w:name w:val="B3"/>
    <w:basedOn w:val="List3"/>
    <w:rsid w:val="00E148A4"/>
  </w:style>
  <w:style w:type="paragraph" w:customStyle="1" w:styleId="B4">
    <w:name w:val="B4"/>
    <w:basedOn w:val="List4"/>
    <w:rsid w:val="00E148A4"/>
  </w:style>
  <w:style w:type="paragraph" w:customStyle="1" w:styleId="B5">
    <w:name w:val="B5"/>
    <w:basedOn w:val="List5"/>
    <w:rsid w:val="00E148A4"/>
  </w:style>
  <w:style w:type="paragraph" w:styleId="Footer">
    <w:name w:val="footer"/>
    <w:basedOn w:val="Header"/>
    <w:link w:val="FooterChar"/>
    <w:semiHidden/>
    <w:rsid w:val="00E148A4"/>
    <w:pPr>
      <w:jc w:val="center"/>
    </w:pPr>
    <w:rPr>
      <w:i/>
    </w:rPr>
  </w:style>
  <w:style w:type="paragraph" w:customStyle="1" w:styleId="ZTD">
    <w:name w:val="ZTD"/>
    <w:basedOn w:val="ZB"/>
    <w:rsid w:val="00E148A4"/>
    <w:pPr>
      <w:framePr w:hRule="auto" w:wrap="notBeside" w:y="852"/>
    </w:pPr>
    <w:rPr>
      <w:i w:val="0"/>
      <w:sz w:val="40"/>
    </w:rPr>
  </w:style>
  <w:style w:type="table" w:styleId="TableGrid">
    <w:name w:val="Table Grid"/>
    <w:basedOn w:val="TableNormal"/>
    <w:uiPriority w:val="39"/>
    <w:rsid w:val="007E7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semiHidden/>
    <w:unhideWhenUsed/>
    <w:rsid w:val="007E711B"/>
  </w:style>
  <w:style w:type="paragraph" w:customStyle="1" w:styleId="Guidance">
    <w:name w:val="Guidance"/>
    <w:basedOn w:val="Normal"/>
    <w:uiPriority w:val="99"/>
    <w:rsid w:val="00A40952"/>
    <w:pPr>
      <w:overflowPunct/>
      <w:autoSpaceDE/>
      <w:autoSpaceDN/>
      <w:adjustRightInd/>
      <w:textAlignment w:val="auto"/>
    </w:pPr>
    <w:rPr>
      <w:i/>
      <w:color w:val="0000FF"/>
      <w:lang w:eastAsia="en-US"/>
    </w:rPr>
  </w:style>
  <w:style w:type="paragraph" w:styleId="ListParagraph">
    <w:name w:val="List Paragraph"/>
    <w:basedOn w:val="Normal"/>
    <w:uiPriority w:val="34"/>
    <w:qFormat/>
    <w:rsid w:val="00C73850"/>
    <w:pPr>
      <w:overflowPunct/>
      <w:autoSpaceDE/>
      <w:autoSpaceDN/>
      <w:adjustRightInd/>
      <w:spacing w:after="0"/>
      <w:ind w:left="720"/>
      <w:textAlignment w:val="auto"/>
    </w:pPr>
    <w:rPr>
      <w:rFonts w:ascii="Calibri" w:eastAsiaTheme="minorHAnsi" w:hAnsi="Calibri" w:cs="Calibri"/>
      <w:sz w:val="22"/>
      <w:szCs w:val="22"/>
      <w:lang w:eastAsia="en-US"/>
    </w:rPr>
  </w:style>
  <w:style w:type="character" w:customStyle="1" w:styleId="Heading1Char">
    <w:name w:val="Heading 1 Char"/>
    <w:basedOn w:val="DefaultParagraphFont"/>
    <w:link w:val="Heading1"/>
    <w:rsid w:val="00E148A4"/>
    <w:rPr>
      <w:rFonts w:ascii="Arial" w:hAnsi="Arial"/>
      <w:sz w:val="36"/>
    </w:rPr>
  </w:style>
  <w:style w:type="character" w:customStyle="1" w:styleId="Heading2Char">
    <w:name w:val="Heading 2 Char"/>
    <w:basedOn w:val="DefaultParagraphFont"/>
    <w:link w:val="Heading2"/>
    <w:rsid w:val="00E148A4"/>
    <w:rPr>
      <w:rFonts w:ascii="Arial" w:hAnsi="Arial"/>
      <w:sz w:val="32"/>
    </w:rPr>
  </w:style>
  <w:style w:type="character" w:customStyle="1" w:styleId="Heading3Char">
    <w:name w:val="Heading 3 Char"/>
    <w:basedOn w:val="DefaultParagraphFont"/>
    <w:link w:val="Heading3"/>
    <w:rsid w:val="00E148A4"/>
    <w:rPr>
      <w:rFonts w:ascii="Arial" w:hAnsi="Arial"/>
      <w:sz w:val="28"/>
    </w:rPr>
  </w:style>
  <w:style w:type="character" w:customStyle="1" w:styleId="Heading4Char">
    <w:name w:val="Heading 4 Char"/>
    <w:basedOn w:val="DefaultParagraphFont"/>
    <w:link w:val="Heading4"/>
    <w:rsid w:val="00E148A4"/>
    <w:rPr>
      <w:rFonts w:ascii="Arial" w:hAnsi="Arial"/>
      <w:sz w:val="24"/>
    </w:rPr>
  </w:style>
  <w:style w:type="character" w:customStyle="1" w:styleId="Heading5Char">
    <w:name w:val="Heading 5 Char"/>
    <w:basedOn w:val="DefaultParagraphFont"/>
    <w:link w:val="Heading5"/>
    <w:rsid w:val="00E148A4"/>
    <w:rPr>
      <w:rFonts w:ascii="Arial" w:hAnsi="Arial"/>
      <w:sz w:val="22"/>
    </w:rPr>
  </w:style>
  <w:style w:type="character" w:customStyle="1" w:styleId="Heading6Char">
    <w:name w:val="Heading 6 Char"/>
    <w:basedOn w:val="DefaultParagraphFont"/>
    <w:link w:val="Heading6"/>
    <w:rsid w:val="00E148A4"/>
    <w:rPr>
      <w:rFonts w:ascii="Arial" w:hAnsi="Arial"/>
    </w:rPr>
  </w:style>
  <w:style w:type="character" w:customStyle="1" w:styleId="Heading7Char">
    <w:name w:val="Heading 7 Char"/>
    <w:basedOn w:val="DefaultParagraphFont"/>
    <w:link w:val="Heading7"/>
    <w:rsid w:val="00E148A4"/>
    <w:rPr>
      <w:rFonts w:ascii="Arial" w:hAnsi="Arial"/>
    </w:rPr>
  </w:style>
  <w:style w:type="character" w:customStyle="1" w:styleId="Heading8Char">
    <w:name w:val="Heading 8 Char"/>
    <w:basedOn w:val="DefaultParagraphFont"/>
    <w:link w:val="Heading8"/>
    <w:rsid w:val="00E148A4"/>
    <w:rPr>
      <w:rFonts w:ascii="Arial" w:hAnsi="Arial"/>
      <w:sz w:val="36"/>
    </w:rPr>
  </w:style>
  <w:style w:type="character" w:customStyle="1" w:styleId="Heading9Char">
    <w:name w:val="Heading 9 Char"/>
    <w:basedOn w:val="DefaultParagraphFont"/>
    <w:link w:val="Heading9"/>
    <w:rsid w:val="00E148A4"/>
    <w:rPr>
      <w:rFonts w:ascii="Arial" w:hAnsi="Arial"/>
      <w:sz w:val="36"/>
    </w:rPr>
  </w:style>
  <w:style w:type="paragraph" w:customStyle="1" w:styleId="msonormal0">
    <w:name w:val="msonormal"/>
    <w:basedOn w:val="Normal"/>
    <w:rsid w:val="00E148A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E148A4"/>
    <w:rPr>
      <w:rFonts w:ascii="Times New Roman" w:hAnsi="Times New Roman"/>
      <w:sz w:val="16"/>
    </w:rPr>
  </w:style>
  <w:style w:type="character" w:customStyle="1" w:styleId="HeaderChar">
    <w:name w:val="Header Char"/>
    <w:basedOn w:val="DefaultParagraphFont"/>
    <w:link w:val="Header"/>
    <w:semiHidden/>
    <w:rsid w:val="00E148A4"/>
    <w:rPr>
      <w:rFonts w:ascii="Arial" w:hAnsi="Arial"/>
      <w:b/>
      <w:noProof/>
      <w:sz w:val="18"/>
    </w:rPr>
  </w:style>
  <w:style w:type="character" w:customStyle="1" w:styleId="FooterChar">
    <w:name w:val="Footer Char"/>
    <w:basedOn w:val="DefaultParagraphFont"/>
    <w:link w:val="Footer"/>
    <w:semiHidden/>
    <w:rsid w:val="00E148A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30226">
      <w:bodyDiv w:val="1"/>
      <w:marLeft w:val="0"/>
      <w:marRight w:val="0"/>
      <w:marTop w:val="0"/>
      <w:marBottom w:val="0"/>
      <w:divBdr>
        <w:top w:val="none" w:sz="0" w:space="0" w:color="auto"/>
        <w:left w:val="none" w:sz="0" w:space="0" w:color="auto"/>
        <w:bottom w:val="none" w:sz="0" w:space="0" w:color="auto"/>
        <w:right w:val="none" w:sz="0" w:space="0" w:color="auto"/>
      </w:divBdr>
    </w:div>
    <w:div w:id="175925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1</Pages>
  <Words>39039</Words>
  <Characters>222526</Characters>
  <Application>Microsoft Office Word</Application>
  <DocSecurity>0</DocSecurity>
  <Lines>1854</Lines>
  <Paragraphs>522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5</cp:revision>
  <dcterms:created xsi:type="dcterms:W3CDTF">2019-03-19T03:56:00Z</dcterms:created>
  <dcterms:modified xsi:type="dcterms:W3CDTF">2019-03-19T08:44:00Z</dcterms:modified>
</cp:coreProperties>
</file>