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BFA60" w14:textId="77777777" w:rsidR="00E341BA" w:rsidRDefault="00E341BA" w:rsidP="00E341BA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>
        <w:rPr>
          <w:b/>
          <w:noProof/>
          <w:sz w:val="24"/>
        </w:rPr>
        <w:t>TSG SA Meeting #SP-82</w:t>
      </w:r>
      <w:r>
        <w:rPr>
          <w:b/>
          <w:noProof/>
          <w:sz w:val="24"/>
        </w:rPr>
        <w:tab/>
        <w:t>SP-181149</w:t>
      </w:r>
    </w:p>
    <w:p w14:paraId="7C475B56" w14:textId="77777777" w:rsidR="00E341BA" w:rsidRDefault="00E341BA" w:rsidP="00E341BA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12 - 14 December 2018, Sorrento, Italy</w:t>
      </w:r>
    </w:p>
    <w:p w14:paraId="75B0F388" w14:textId="4B50F803" w:rsidR="00E341BA" w:rsidRPr="00E341BA" w:rsidRDefault="00E341BA" w:rsidP="00E341BA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</w:p>
    <w:p w14:paraId="750D2DC7" w14:textId="207B96DA" w:rsidR="00B27097" w:rsidRPr="00B27097" w:rsidRDefault="00B27097" w:rsidP="00E341BA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1" w:name="_GoBack"/>
      <w:bookmarkEnd w:id="1"/>
      <w:r w:rsidRPr="00B27097">
        <w:rPr>
          <w:b/>
          <w:noProof/>
          <w:sz w:val="24"/>
        </w:rPr>
        <w:t>SA WG2 Meeting #129</w:t>
      </w:r>
      <w:r w:rsidR="00CE7BC7">
        <w:rPr>
          <w:b/>
          <w:noProof/>
          <w:sz w:val="24"/>
        </w:rPr>
        <w:t>-BIS</w:t>
      </w:r>
      <w:r w:rsidRPr="00B27097">
        <w:rPr>
          <w:b/>
          <w:noProof/>
          <w:sz w:val="24"/>
        </w:rPr>
        <w:tab/>
      </w:r>
      <w:r w:rsidR="00962D97" w:rsidRPr="00962D97">
        <w:rPr>
          <w:b/>
          <w:noProof/>
          <w:sz w:val="24"/>
        </w:rPr>
        <w:t>S2-1812</w:t>
      </w:r>
      <w:r w:rsidR="00772D9A">
        <w:rPr>
          <w:b/>
          <w:noProof/>
          <w:sz w:val="24"/>
        </w:rPr>
        <w:t>848</w:t>
      </w:r>
    </w:p>
    <w:p w14:paraId="2E3BAC45" w14:textId="66EBB774" w:rsidR="00B80385" w:rsidRDefault="00CE7BC7" w:rsidP="00E341B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E7BC7">
        <w:rPr>
          <w:b/>
          <w:noProof/>
          <w:sz w:val="24"/>
        </w:rPr>
        <w:t>26 – 30 November, West Palm Beach, FL, US</w:t>
      </w:r>
      <w:r w:rsidR="00B27097" w:rsidRPr="00B27097">
        <w:rPr>
          <w:b/>
          <w:noProof/>
          <w:sz w:val="24"/>
        </w:rPr>
        <w:tab/>
        <w:t>(was S2-18</w:t>
      </w:r>
      <w:r w:rsidR="00772D9A">
        <w:rPr>
          <w:b/>
          <w:noProof/>
          <w:sz w:val="24"/>
        </w:rPr>
        <w:t>12076</w:t>
      </w:r>
      <w:r w:rsidR="00B27097" w:rsidRPr="00B27097">
        <w:rPr>
          <w:b/>
          <w:noProof/>
          <w:sz w:val="24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380FE3D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932BB6">
        <w:rPr>
          <w:rFonts w:ascii="Arial" w:hAnsi="Arial" w:cs="Arial" w:hint="eastAsia"/>
          <w:b/>
          <w:lang w:eastAsia="ko-KR"/>
        </w:rPr>
        <w:t xml:space="preserve">Reply </w:t>
      </w:r>
      <w:r w:rsidR="00A8524C" w:rsidRPr="00932BB6">
        <w:rPr>
          <w:rFonts w:ascii="Arial" w:hAnsi="Arial" w:cs="Arial"/>
        </w:rPr>
        <w:t>L</w:t>
      </w:r>
      <w:r w:rsidR="00A1443B" w:rsidRPr="00932BB6">
        <w:rPr>
          <w:rFonts w:ascii="Arial" w:hAnsi="Arial" w:cs="Arial"/>
          <w:bCs/>
        </w:rPr>
        <w:t xml:space="preserve">S on </w:t>
      </w:r>
      <w:r w:rsidR="00B27097" w:rsidRPr="00932BB6">
        <w:rPr>
          <w:rFonts w:ascii="Arial" w:hAnsi="Arial" w:cs="Arial"/>
          <w:bCs/>
        </w:rPr>
        <w:t>ISO 17515-3 comment resolution</w:t>
      </w:r>
      <w:r w:rsidR="00D40431">
        <w:rPr>
          <w:rFonts w:ascii="Arial" w:hAnsi="Arial" w:cs="Arial"/>
          <w:bCs/>
        </w:rPr>
        <w:t xml:space="preserve"> </w:t>
      </w:r>
    </w:p>
    <w:p w14:paraId="1E6E1260" w14:textId="452DB319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32BB6" w:rsidRPr="00932BB6">
        <w:rPr>
          <w:rFonts w:ascii="Arial" w:hAnsi="Arial" w:cs="Arial"/>
          <w:bCs/>
        </w:rPr>
        <w:t>Liaison Request between 3GPP SA &amp; ISO TC204 WG16</w:t>
      </w:r>
      <w:r w:rsidR="003952CB">
        <w:rPr>
          <w:rFonts w:ascii="Arial" w:hAnsi="Arial" w:cs="Arial"/>
          <w:bCs/>
        </w:rPr>
        <w:t xml:space="preserve"> </w:t>
      </w:r>
    </w:p>
    <w:p w14:paraId="7FC3BD58" w14:textId="65CFD0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27097">
        <w:rPr>
          <w:rFonts w:ascii="Arial" w:hAnsi="Arial" w:cs="Arial"/>
          <w:bCs/>
        </w:rPr>
        <w:t>4</w:t>
      </w:r>
    </w:p>
    <w:p w14:paraId="1343DC52" w14:textId="4F4DA6B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27097">
        <w:rPr>
          <w:rFonts w:ascii="Arial" w:hAnsi="Arial" w:cs="Arial"/>
          <w:bCs/>
        </w:rPr>
        <w:t>V2XARC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2F7AAF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504BD">
        <w:rPr>
          <w:rFonts w:ascii="Arial" w:hAnsi="Arial" w:cs="Arial"/>
          <w:bCs/>
        </w:rPr>
        <w:t>TSG SA</w:t>
      </w:r>
    </w:p>
    <w:p w14:paraId="1C48F553" w14:textId="0EA5227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40431">
        <w:rPr>
          <w:rFonts w:ascii="Arial" w:hAnsi="Arial" w:cs="Arial"/>
          <w:bCs/>
        </w:rPr>
        <w:t>TSG CT WG</w:t>
      </w:r>
      <w:r w:rsidR="00624749">
        <w:rPr>
          <w:rFonts w:ascii="Arial" w:hAnsi="Arial" w:cs="Arial"/>
          <w:bCs/>
        </w:rPr>
        <w:t>1</w:t>
      </w:r>
      <w:r w:rsidR="00B27097">
        <w:rPr>
          <w:rFonts w:ascii="Arial" w:hAnsi="Arial" w:cs="Arial"/>
          <w:bCs/>
        </w:rPr>
        <w:t xml:space="preserve"> </w:t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6CC9598A" w:rsidR="00DB698E" w:rsidRPr="00E1432B" w:rsidRDefault="000B683A" w:rsidP="002D30C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3504BD">
        <w:rPr>
          <w:rFonts w:ascii="Arial" w:hAnsi="Arial" w:cs="Arial"/>
        </w:rPr>
        <w:t>is made aware of the</w:t>
      </w:r>
      <w:r w:rsidR="002D30CA">
        <w:rPr>
          <w:rFonts w:ascii="Arial" w:hAnsi="Arial" w:cs="Arial"/>
        </w:rPr>
        <w:t xml:space="preserve"> </w:t>
      </w:r>
      <w:r w:rsidR="00B27097">
        <w:rPr>
          <w:rFonts w:ascii="Arial" w:hAnsi="Arial" w:cs="Arial"/>
        </w:rPr>
        <w:t>ISO TC204 WG16</w:t>
      </w:r>
      <w:r w:rsidR="002D30CA">
        <w:rPr>
          <w:rFonts w:ascii="Arial" w:hAnsi="Arial" w:cs="Arial"/>
        </w:rPr>
        <w:t xml:space="preserve"> LS on </w:t>
      </w:r>
      <w:r w:rsidR="00B27097" w:rsidRPr="00932BB6">
        <w:rPr>
          <w:rFonts w:ascii="Arial" w:hAnsi="Arial" w:cs="Arial"/>
          <w:bCs/>
        </w:rPr>
        <w:t>ISO 17515-3 comment resolution (</w:t>
      </w:r>
      <w:r w:rsidR="007121CC" w:rsidRPr="00932BB6">
        <w:rPr>
          <w:rFonts w:ascii="Arial" w:hAnsi="Arial" w:cs="Arial"/>
          <w:bCs/>
        </w:rPr>
        <w:t>Liaison Request between 3GPP SA &amp; ISO TC204 WG16</w:t>
      </w:r>
      <w:r w:rsidR="0085194B" w:rsidRPr="00932BB6">
        <w:rPr>
          <w:rFonts w:ascii="Arial" w:hAnsi="Arial" w:cs="Arial"/>
          <w:bCs/>
        </w:rPr>
        <w:t xml:space="preserve">: </w:t>
      </w:r>
      <w:r w:rsidR="00932BB6" w:rsidRPr="00932BB6">
        <w:rPr>
          <w:rFonts w:ascii="Arial" w:hAnsi="Arial" w:cs="Arial"/>
        </w:rPr>
        <w:t>S2-1812443</w:t>
      </w:r>
      <w:r w:rsidR="00B27097" w:rsidRPr="00932BB6">
        <w:rPr>
          <w:rFonts w:ascii="Arial" w:hAnsi="Arial" w:cs="Arial"/>
        </w:rPr>
        <w:t>)</w:t>
      </w:r>
      <w:r w:rsidR="003504BD">
        <w:rPr>
          <w:rFonts w:ascii="Arial" w:hAnsi="Arial" w:cs="Arial"/>
        </w:rPr>
        <w:t xml:space="preserve"> to TSG SA</w:t>
      </w:r>
      <w:r w:rsidR="008168F5">
        <w:rPr>
          <w:rFonts w:ascii="Arial" w:hAnsi="Arial" w:cs="Arial"/>
        </w:rPr>
        <w:t>.</w:t>
      </w:r>
      <w:r w:rsidR="003504BD">
        <w:rPr>
          <w:rFonts w:ascii="Arial" w:hAnsi="Arial" w:cs="Arial"/>
        </w:rPr>
        <w:t xml:space="preserve"> Within the LS, there are specific questions raised for SA2 and CT1 to answer. </w:t>
      </w:r>
      <w:r w:rsidR="008168F5">
        <w:rPr>
          <w:rFonts w:ascii="Arial" w:hAnsi="Arial" w:cs="Arial"/>
        </w:rPr>
        <w:t xml:space="preserve"> 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6B3860F" w14:textId="47FCA8E5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D40431">
        <w:rPr>
          <w:rFonts w:ascii="Arial" w:hAnsi="Arial" w:cs="Arial"/>
        </w:rPr>
        <w:t>question</w:t>
      </w:r>
      <w:r w:rsidR="007A335A">
        <w:rPr>
          <w:rFonts w:ascii="Arial" w:hAnsi="Arial" w:cs="Arial"/>
        </w:rPr>
        <w:t xml:space="preserve"> from </w:t>
      </w:r>
      <w:r w:rsidR="00B27097">
        <w:rPr>
          <w:rFonts w:ascii="Arial" w:hAnsi="Arial" w:cs="Arial"/>
        </w:rPr>
        <w:t>ISO TC204 WG16</w:t>
      </w:r>
      <w:r w:rsidR="00D40431">
        <w:rPr>
          <w:rFonts w:ascii="Arial" w:hAnsi="Arial" w:cs="Arial"/>
        </w:rPr>
        <w:t>, SA2 would like to provide the answer as follows:</w:t>
      </w:r>
    </w:p>
    <w:p w14:paraId="43BF26CC" w14:textId="41B3C3DF" w:rsidR="00624749" w:rsidRDefault="007A335A" w:rsidP="00624749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7A335A">
        <w:rPr>
          <w:rFonts w:ascii="Arial" w:hAnsi="Arial" w:cs="Arial"/>
          <w:b/>
        </w:rPr>
        <w:t>Question:</w:t>
      </w:r>
      <w:r w:rsidR="00624749">
        <w:rPr>
          <w:rFonts w:ascii="Arial" w:hAnsi="Arial" w:cs="Arial"/>
        </w:rPr>
        <w:t xml:space="preserve"> </w:t>
      </w:r>
      <w:r w:rsidR="00D703C4" w:rsidRPr="00D703C4">
        <w:rPr>
          <w:rFonts w:eastAsia="DengXian"/>
          <w:b/>
          <w:lang w:eastAsia="zh-CN"/>
        </w:rPr>
        <w:t>The use of PSID/ITS-AID in determining Layer 2 destination ID.  ISO TC204 experts are divided on whether the ITS-AID is used as a lower layer address (which would be problematic) or a 3GPP mapping is used.  We request a detailed explanation for L2 ID and its configurable mapping table.</w:t>
      </w:r>
    </w:p>
    <w:p w14:paraId="231B6E43" w14:textId="02AE246E" w:rsidR="00852A0C" w:rsidRDefault="00D40431" w:rsidP="00D703C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0431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</w:t>
      </w:r>
      <w:r w:rsidR="00D703C4">
        <w:rPr>
          <w:rFonts w:ascii="Arial" w:hAnsi="Arial" w:cs="Arial"/>
        </w:rPr>
        <w:t xml:space="preserve">The use of L2 ID is specified in 3GPP TS 23.285, and is available from 3GPP website </w:t>
      </w:r>
      <w:hyperlink r:id="rId8" w:history="1">
        <w:r w:rsidR="00D703C4" w:rsidRPr="00F903AC">
          <w:rPr>
            <w:rStyle w:val="Hyperlink"/>
            <w:rFonts w:ascii="Arial" w:hAnsi="Arial" w:cs="Arial"/>
          </w:rPr>
          <w:t>http://www.3gpp.org/ftp//Specs/archive/23_series/23.285</w:t>
        </w:r>
      </w:hyperlink>
      <w:r w:rsidR="00D164A7">
        <w:rPr>
          <w:rFonts w:ascii="Arial" w:hAnsi="Arial" w:cs="Arial"/>
        </w:rPr>
        <w:t xml:space="preserve">.    </w:t>
      </w:r>
    </w:p>
    <w:p w14:paraId="53520F49" w14:textId="7FCD9B79" w:rsidR="00BB49DF" w:rsidRDefault="00D703C4" w:rsidP="002633C1">
      <w:pPr>
        <w:pStyle w:val="Header"/>
        <w:tabs>
          <w:tab w:val="clear" w:pos="4153"/>
          <w:tab w:val="clear" w:pos="8306"/>
        </w:tabs>
        <w:spacing w:after="120"/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t>Specifically, the relationship</w:t>
      </w:r>
      <w:r w:rsidR="00A01E4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between ITS-AID and the destination L2 ID are explained in clause 4.4.1.1.2. The ITS-AID is not used directly as a lower layer address (the destination L2 ID). They are of different formats. </w:t>
      </w:r>
      <w:r w:rsidR="005872AB">
        <w:rPr>
          <w:rFonts w:ascii="Arial" w:hAnsi="Arial" w:cs="Arial"/>
        </w:rPr>
        <w:t>Destination L2 ID is defined in 3GPP TS 36.300 as a 24-bit long address carried in 3GPP MAC layer header</w:t>
      </w:r>
      <w:r w:rsidR="00EC4925">
        <w:rPr>
          <w:rFonts w:ascii="Arial" w:hAnsi="Arial" w:cs="Arial"/>
        </w:rPr>
        <w:t xml:space="preserve"> (clause 8.3)</w:t>
      </w:r>
      <w:r w:rsidR="005872AB">
        <w:rPr>
          <w:rFonts w:ascii="Arial" w:hAnsi="Arial" w:cs="Arial"/>
        </w:rPr>
        <w:t>.</w:t>
      </w:r>
    </w:p>
    <w:p w14:paraId="33F7D036" w14:textId="77777777" w:rsidR="00EC4925" w:rsidRDefault="00EC492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079E34F6" w14:textId="20B104B8" w:rsidR="005872AB" w:rsidRDefault="005872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V2X architecture allows the UE to be configured with a mapping table between the ITS-AIDs and L2 IDs, such that the transmitting UE can determine the destination L2 ID to use for a particular application. If the UE is not configured with such </w:t>
      </w:r>
      <w:r w:rsidR="00645D2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mapping table, a default </w:t>
      </w:r>
      <w:r w:rsidR="0073797F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estination L2 ID configured on the UE will be used, as defined in 3GPP TS 24.385. Feature-wise, this is similar to allowing assigning a service to a particular VLAN over Ethernet. Layer violation had been carefully avoided in 3GPP design. </w:t>
      </w:r>
    </w:p>
    <w:p w14:paraId="787D94E9" w14:textId="1A2E91DB" w:rsidR="005872AB" w:rsidRDefault="005872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14:paraId="2EAD87FF" w14:textId="3D19B977" w:rsidR="00EB2893" w:rsidRDefault="00A53F3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addition, ISO TC204 WG16 requested for dialog regarding the future release, e.g. Rel-16, eV2X work. </w:t>
      </w:r>
      <w:r w:rsidR="003453E2">
        <w:rPr>
          <w:rFonts w:ascii="Arial" w:hAnsi="Arial" w:cs="Arial"/>
        </w:rPr>
        <w:t xml:space="preserve">Regarding this, SA2 request TSG SA to provide appropriate </w:t>
      </w:r>
      <w:r w:rsidR="00B226C3">
        <w:rPr>
          <w:rFonts w:ascii="Arial" w:hAnsi="Arial" w:cs="Arial"/>
        </w:rPr>
        <w:t>response</w:t>
      </w:r>
      <w:r w:rsidR="003453E2">
        <w:rPr>
          <w:rFonts w:ascii="Arial" w:hAnsi="Arial" w:cs="Arial"/>
        </w:rPr>
        <w:t xml:space="preserve"> to them.</w:t>
      </w:r>
      <w:r>
        <w:rPr>
          <w:rFonts w:ascii="Arial" w:hAnsi="Arial" w:cs="Arial"/>
        </w:rPr>
        <w:t xml:space="preserve"> </w:t>
      </w:r>
    </w:p>
    <w:p w14:paraId="35270231" w14:textId="77777777" w:rsidR="002D30CA" w:rsidRPr="002633C1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153B8BE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504BD">
        <w:rPr>
          <w:rFonts w:ascii="Arial" w:hAnsi="Arial" w:cs="Arial"/>
          <w:b/>
        </w:rPr>
        <w:t>TSG SA</w:t>
      </w:r>
    </w:p>
    <w:p w14:paraId="402CF245" w14:textId="3A8F592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3504BD">
        <w:rPr>
          <w:rFonts w:ascii="Arial" w:hAnsi="Arial" w:cs="Arial"/>
        </w:rPr>
        <w:t xml:space="preserve">SA to consolidate the answers from SA2 and CT1 and respond to ISO TC204 WG16.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609C56E5" w14:textId="392BBA94"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January 21 - 25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14:paraId="76935862" w14:textId="3B6DC9E3" w:rsidR="007A335A" w:rsidRPr="00926BC0" w:rsidRDefault="00411395" w:rsidP="00537D9C">
      <w:pPr>
        <w:rPr>
          <w:rFonts w:ascii="Arial" w:hAnsi="Arial" w:cs="Arial"/>
        </w:rPr>
      </w:pPr>
      <w:r>
        <w:rPr>
          <w:rFonts w:ascii="Arial" w:hAnsi="Arial" w:cs="Arial"/>
        </w:rPr>
        <w:t>3GPP SA WG2 #131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February 25 – March 1</w:t>
      </w:r>
      <w:r>
        <w:rPr>
          <w:rFonts w:ascii="Arial" w:hAnsi="Arial" w:cs="Arial"/>
        </w:rPr>
        <w:tab/>
        <w:t xml:space="preserve">Santa Cruz, Tenerife (ES) </w:t>
      </w:r>
      <w:r>
        <w:rPr>
          <w:rFonts w:ascii="Arial" w:hAnsi="Arial" w:cs="Arial"/>
        </w:rPr>
        <w:tab/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B0766" w14:textId="77777777" w:rsidR="00BD07E8" w:rsidRDefault="00BD07E8">
      <w:r>
        <w:separator/>
      </w:r>
    </w:p>
  </w:endnote>
  <w:endnote w:type="continuationSeparator" w:id="0">
    <w:p w14:paraId="2610D04C" w14:textId="77777777" w:rsidR="00BD07E8" w:rsidRDefault="00BD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02861" w14:textId="77777777" w:rsidR="00BD07E8" w:rsidRDefault="00BD07E8">
      <w:r>
        <w:separator/>
      </w:r>
    </w:p>
  </w:footnote>
  <w:footnote w:type="continuationSeparator" w:id="0">
    <w:p w14:paraId="32513B7D" w14:textId="77777777" w:rsidR="00BD07E8" w:rsidRDefault="00BD0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3565A"/>
    <w:rsid w:val="0003719B"/>
    <w:rsid w:val="00043377"/>
    <w:rsid w:val="00045511"/>
    <w:rsid w:val="000654F2"/>
    <w:rsid w:val="00071480"/>
    <w:rsid w:val="00083166"/>
    <w:rsid w:val="00085196"/>
    <w:rsid w:val="000B683A"/>
    <w:rsid w:val="000D113A"/>
    <w:rsid w:val="000E4633"/>
    <w:rsid w:val="000F12FD"/>
    <w:rsid w:val="001063EA"/>
    <w:rsid w:val="001235E5"/>
    <w:rsid w:val="001632D5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36177"/>
    <w:rsid w:val="0024067D"/>
    <w:rsid w:val="00254238"/>
    <w:rsid w:val="0026294F"/>
    <w:rsid w:val="002633C1"/>
    <w:rsid w:val="00270DF0"/>
    <w:rsid w:val="0027716B"/>
    <w:rsid w:val="00281254"/>
    <w:rsid w:val="00281320"/>
    <w:rsid w:val="0028270B"/>
    <w:rsid w:val="00282DA9"/>
    <w:rsid w:val="00283A52"/>
    <w:rsid w:val="002924A4"/>
    <w:rsid w:val="002A542F"/>
    <w:rsid w:val="002A6E4C"/>
    <w:rsid w:val="002D095E"/>
    <w:rsid w:val="002D30CA"/>
    <w:rsid w:val="002E003E"/>
    <w:rsid w:val="002E6EDE"/>
    <w:rsid w:val="0030138D"/>
    <w:rsid w:val="00302E52"/>
    <w:rsid w:val="0030356A"/>
    <w:rsid w:val="00307BBA"/>
    <w:rsid w:val="003100EB"/>
    <w:rsid w:val="0031268F"/>
    <w:rsid w:val="003221D8"/>
    <w:rsid w:val="00324418"/>
    <w:rsid w:val="003277A4"/>
    <w:rsid w:val="00331675"/>
    <w:rsid w:val="003341F9"/>
    <w:rsid w:val="00335FAB"/>
    <w:rsid w:val="003453E2"/>
    <w:rsid w:val="003504BD"/>
    <w:rsid w:val="0035368C"/>
    <w:rsid w:val="003632EE"/>
    <w:rsid w:val="003807F6"/>
    <w:rsid w:val="00385529"/>
    <w:rsid w:val="00390712"/>
    <w:rsid w:val="003945F8"/>
    <w:rsid w:val="003946BE"/>
    <w:rsid w:val="003952CB"/>
    <w:rsid w:val="003A699D"/>
    <w:rsid w:val="003C3065"/>
    <w:rsid w:val="003C44A3"/>
    <w:rsid w:val="003E0EE0"/>
    <w:rsid w:val="00403AC8"/>
    <w:rsid w:val="00411395"/>
    <w:rsid w:val="004120BA"/>
    <w:rsid w:val="00414431"/>
    <w:rsid w:val="004147C2"/>
    <w:rsid w:val="00417F6D"/>
    <w:rsid w:val="00430B6F"/>
    <w:rsid w:val="00434028"/>
    <w:rsid w:val="00452B0D"/>
    <w:rsid w:val="004556C6"/>
    <w:rsid w:val="00463675"/>
    <w:rsid w:val="0049066D"/>
    <w:rsid w:val="00496D50"/>
    <w:rsid w:val="004A3408"/>
    <w:rsid w:val="004C6071"/>
    <w:rsid w:val="004E2356"/>
    <w:rsid w:val="004F3AA9"/>
    <w:rsid w:val="004F40CC"/>
    <w:rsid w:val="0050174F"/>
    <w:rsid w:val="00501F64"/>
    <w:rsid w:val="00505F59"/>
    <w:rsid w:val="00537D9C"/>
    <w:rsid w:val="005872AB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45D2E"/>
    <w:rsid w:val="00656FB1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701A2B"/>
    <w:rsid w:val="007121CC"/>
    <w:rsid w:val="0073411A"/>
    <w:rsid w:val="0073797F"/>
    <w:rsid w:val="00752626"/>
    <w:rsid w:val="007539A2"/>
    <w:rsid w:val="00772D9A"/>
    <w:rsid w:val="00772FB7"/>
    <w:rsid w:val="00774054"/>
    <w:rsid w:val="007822EF"/>
    <w:rsid w:val="00787B81"/>
    <w:rsid w:val="00787EAC"/>
    <w:rsid w:val="00795610"/>
    <w:rsid w:val="007A335A"/>
    <w:rsid w:val="007A671D"/>
    <w:rsid w:val="007B6292"/>
    <w:rsid w:val="007B6B1D"/>
    <w:rsid w:val="007D6B1C"/>
    <w:rsid w:val="00806E3A"/>
    <w:rsid w:val="008168F5"/>
    <w:rsid w:val="00820081"/>
    <w:rsid w:val="00825504"/>
    <w:rsid w:val="0084501F"/>
    <w:rsid w:val="00845F63"/>
    <w:rsid w:val="0085194B"/>
    <w:rsid w:val="00852A0C"/>
    <w:rsid w:val="00852F74"/>
    <w:rsid w:val="008563FF"/>
    <w:rsid w:val="008612CD"/>
    <w:rsid w:val="00881F64"/>
    <w:rsid w:val="008831D9"/>
    <w:rsid w:val="0088638C"/>
    <w:rsid w:val="008B641D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32BB6"/>
    <w:rsid w:val="00941A45"/>
    <w:rsid w:val="00950DE4"/>
    <w:rsid w:val="00952417"/>
    <w:rsid w:val="0096221E"/>
    <w:rsid w:val="00962D97"/>
    <w:rsid w:val="009778A3"/>
    <w:rsid w:val="0097793C"/>
    <w:rsid w:val="00981866"/>
    <w:rsid w:val="0099315F"/>
    <w:rsid w:val="009B2EB9"/>
    <w:rsid w:val="009D594E"/>
    <w:rsid w:val="009E27E2"/>
    <w:rsid w:val="009E5C7E"/>
    <w:rsid w:val="009E7652"/>
    <w:rsid w:val="009E7B9B"/>
    <w:rsid w:val="00A01E4D"/>
    <w:rsid w:val="00A02D48"/>
    <w:rsid w:val="00A04D7D"/>
    <w:rsid w:val="00A11E94"/>
    <w:rsid w:val="00A1282E"/>
    <w:rsid w:val="00A12ABA"/>
    <w:rsid w:val="00A1443B"/>
    <w:rsid w:val="00A151A0"/>
    <w:rsid w:val="00A23786"/>
    <w:rsid w:val="00A245CA"/>
    <w:rsid w:val="00A3454C"/>
    <w:rsid w:val="00A40236"/>
    <w:rsid w:val="00A45BD7"/>
    <w:rsid w:val="00A53F3D"/>
    <w:rsid w:val="00A56D45"/>
    <w:rsid w:val="00A631E9"/>
    <w:rsid w:val="00A6412A"/>
    <w:rsid w:val="00A641FA"/>
    <w:rsid w:val="00A64F79"/>
    <w:rsid w:val="00A8524C"/>
    <w:rsid w:val="00A95C27"/>
    <w:rsid w:val="00AA637B"/>
    <w:rsid w:val="00AE5661"/>
    <w:rsid w:val="00AF32EB"/>
    <w:rsid w:val="00AF3FA4"/>
    <w:rsid w:val="00B0162D"/>
    <w:rsid w:val="00B20A57"/>
    <w:rsid w:val="00B226C3"/>
    <w:rsid w:val="00B255A7"/>
    <w:rsid w:val="00B27097"/>
    <w:rsid w:val="00B469E6"/>
    <w:rsid w:val="00B544D2"/>
    <w:rsid w:val="00B5648B"/>
    <w:rsid w:val="00B70E77"/>
    <w:rsid w:val="00B80385"/>
    <w:rsid w:val="00B94E31"/>
    <w:rsid w:val="00BB0CAD"/>
    <w:rsid w:val="00BB49DF"/>
    <w:rsid w:val="00BD07E8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A3233"/>
    <w:rsid w:val="00CC43AA"/>
    <w:rsid w:val="00CE7BC7"/>
    <w:rsid w:val="00CF04BF"/>
    <w:rsid w:val="00D12E5D"/>
    <w:rsid w:val="00D149C4"/>
    <w:rsid w:val="00D164A7"/>
    <w:rsid w:val="00D24338"/>
    <w:rsid w:val="00D40431"/>
    <w:rsid w:val="00D40BEF"/>
    <w:rsid w:val="00D42DF3"/>
    <w:rsid w:val="00D65530"/>
    <w:rsid w:val="00D703C4"/>
    <w:rsid w:val="00D74A1C"/>
    <w:rsid w:val="00D74FFD"/>
    <w:rsid w:val="00D75660"/>
    <w:rsid w:val="00D876BF"/>
    <w:rsid w:val="00D91158"/>
    <w:rsid w:val="00DA4743"/>
    <w:rsid w:val="00DB698E"/>
    <w:rsid w:val="00DC6C67"/>
    <w:rsid w:val="00DF31AC"/>
    <w:rsid w:val="00E1432B"/>
    <w:rsid w:val="00E218B5"/>
    <w:rsid w:val="00E22D34"/>
    <w:rsid w:val="00E2709E"/>
    <w:rsid w:val="00E341BA"/>
    <w:rsid w:val="00E37BFC"/>
    <w:rsid w:val="00E5415D"/>
    <w:rsid w:val="00E57BA2"/>
    <w:rsid w:val="00E6625A"/>
    <w:rsid w:val="00E67934"/>
    <w:rsid w:val="00E71BBD"/>
    <w:rsid w:val="00E734BB"/>
    <w:rsid w:val="00E73827"/>
    <w:rsid w:val="00EA0E3E"/>
    <w:rsid w:val="00EB2893"/>
    <w:rsid w:val="00EC2503"/>
    <w:rsid w:val="00EC4925"/>
    <w:rsid w:val="00ED133C"/>
    <w:rsid w:val="00ED4B16"/>
    <w:rsid w:val="00F03613"/>
    <w:rsid w:val="00F0588A"/>
    <w:rsid w:val="00F11820"/>
    <w:rsid w:val="00F17587"/>
    <w:rsid w:val="00F23FFC"/>
    <w:rsid w:val="00F30876"/>
    <w:rsid w:val="00F54C66"/>
    <w:rsid w:val="00F63BDA"/>
    <w:rsid w:val="00F70C1A"/>
    <w:rsid w:val="00F827F4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Specs/archive/23_series/23.2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Clean_23401_CR3459r2_TEI15 CIoT_(Rel-15)_S2-188889</cp:lastModifiedBy>
  <cp:revision>3</cp:revision>
  <cp:lastPrinted>2002-04-23T00:10:00Z</cp:lastPrinted>
  <dcterms:created xsi:type="dcterms:W3CDTF">2018-12-04T05:56:00Z</dcterms:created>
  <dcterms:modified xsi:type="dcterms:W3CDTF">2018-12-04T05:56:00Z</dcterms:modified>
</cp:coreProperties>
</file>