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A65D25" w:rsidRDefault="00070DB3" w:rsidP="00070DB3">
      <w:pPr>
        <w:pStyle w:val="Header"/>
        <w:tabs>
          <w:tab w:val="right" w:pos="9639"/>
        </w:tabs>
        <w:rPr>
          <w:bCs/>
          <w:noProof w:val="0"/>
          <w:sz w:val="28"/>
          <w:szCs w:val="28"/>
          <w:lang w:val="de-DE"/>
        </w:rPr>
      </w:pPr>
      <w:r w:rsidRPr="00A65D25">
        <w:rPr>
          <w:bCs/>
          <w:noProof w:val="0"/>
          <w:sz w:val="28"/>
          <w:szCs w:val="28"/>
          <w:lang w:val="de-DE"/>
        </w:rPr>
        <w:t>3GPP T</w:t>
      </w:r>
      <w:bookmarkStart w:id="0" w:name="_Ref452454252"/>
      <w:bookmarkEnd w:id="0"/>
      <w:r w:rsidR="00023558" w:rsidRPr="00A65D25">
        <w:rPr>
          <w:bCs/>
          <w:noProof w:val="0"/>
          <w:sz w:val="28"/>
          <w:szCs w:val="28"/>
          <w:lang w:val="de-DE"/>
        </w:rPr>
        <w:t>SG S</w:t>
      </w:r>
      <w:r w:rsidR="00245669" w:rsidRPr="00A65D25">
        <w:rPr>
          <w:bCs/>
          <w:noProof w:val="0"/>
          <w:sz w:val="28"/>
          <w:szCs w:val="28"/>
          <w:lang w:val="de-DE"/>
        </w:rPr>
        <w:t xml:space="preserve">A </w:t>
      </w:r>
      <w:r w:rsidR="00245669" w:rsidRPr="00A65D25">
        <w:rPr>
          <w:noProof w:val="0"/>
          <w:sz w:val="28"/>
          <w:szCs w:val="28"/>
          <w:lang w:val="de-DE"/>
        </w:rPr>
        <w:t>#</w:t>
      </w:r>
      <w:r w:rsidR="005C12BF" w:rsidRPr="00A65D25">
        <w:rPr>
          <w:noProof w:val="0"/>
          <w:sz w:val="28"/>
          <w:szCs w:val="28"/>
          <w:lang w:val="de-DE"/>
        </w:rPr>
        <w:t>80</w:t>
      </w:r>
      <w:r w:rsidR="00023558" w:rsidRPr="00A65D25">
        <w:rPr>
          <w:bCs/>
          <w:noProof w:val="0"/>
          <w:sz w:val="28"/>
          <w:szCs w:val="28"/>
          <w:lang w:val="de-DE"/>
        </w:rPr>
        <w:tab/>
        <w:t>S</w:t>
      </w:r>
      <w:r w:rsidR="00245669" w:rsidRPr="00A65D25">
        <w:rPr>
          <w:bCs/>
          <w:noProof w:val="0"/>
          <w:sz w:val="28"/>
          <w:szCs w:val="28"/>
          <w:lang w:val="de-DE"/>
        </w:rPr>
        <w:t>P</w:t>
      </w:r>
      <w:r w:rsidRPr="00A65D25">
        <w:rPr>
          <w:bCs/>
          <w:noProof w:val="0"/>
          <w:sz w:val="28"/>
          <w:szCs w:val="28"/>
          <w:lang w:val="de-DE"/>
        </w:rPr>
        <w:t>-1</w:t>
      </w:r>
      <w:r w:rsidR="005C12BF" w:rsidRPr="00A65D25">
        <w:rPr>
          <w:bCs/>
          <w:noProof w:val="0"/>
          <w:sz w:val="28"/>
          <w:szCs w:val="28"/>
          <w:lang w:val="de-DE"/>
        </w:rPr>
        <w:t>8</w:t>
      </w:r>
      <w:r w:rsidR="00F94F0C" w:rsidRPr="00A65D25">
        <w:rPr>
          <w:bCs/>
          <w:noProof w:val="0"/>
          <w:sz w:val="28"/>
          <w:szCs w:val="28"/>
          <w:lang w:val="de-DE"/>
        </w:rPr>
        <w:t>0</w:t>
      </w:r>
      <w:r w:rsidR="003E241D">
        <w:rPr>
          <w:bCs/>
          <w:noProof w:val="0"/>
          <w:sz w:val="28"/>
          <w:szCs w:val="28"/>
          <w:lang w:val="de-DE"/>
        </w:rPr>
        <w:t>603</w:t>
      </w:r>
      <w:bookmarkStart w:id="1" w:name="_GoBack"/>
      <w:bookmarkEnd w:id="1"/>
    </w:p>
    <w:p w:rsidR="00070DB3" w:rsidRPr="00B470F2" w:rsidRDefault="00245669" w:rsidP="00070DB3">
      <w:pPr>
        <w:pStyle w:val="Header"/>
        <w:tabs>
          <w:tab w:val="right" w:pos="9639"/>
        </w:tabs>
        <w:rPr>
          <w:bCs/>
          <w:noProof w:val="0"/>
          <w:sz w:val="28"/>
          <w:szCs w:val="28"/>
        </w:rPr>
      </w:pPr>
      <w:r w:rsidRPr="00B470F2">
        <w:rPr>
          <w:noProof w:val="0"/>
          <w:sz w:val="28"/>
          <w:szCs w:val="28"/>
          <w:lang w:eastAsia="zh-CN"/>
        </w:rPr>
        <w:t>L</w:t>
      </w:r>
      <w:r w:rsidR="00B713A5">
        <w:rPr>
          <w:noProof w:val="0"/>
          <w:sz w:val="28"/>
          <w:szCs w:val="28"/>
          <w:lang w:eastAsia="zh-CN"/>
        </w:rPr>
        <w:t>a Jolla</w:t>
      </w:r>
      <w:r w:rsidR="00070DB3" w:rsidRPr="00B470F2">
        <w:rPr>
          <w:noProof w:val="0"/>
          <w:sz w:val="28"/>
          <w:szCs w:val="28"/>
          <w:lang w:eastAsia="zh-CN"/>
        </w:rPr>
        <w:t xml:space="preserve">, </w:t>
      </w:r>
      <w:r w:rsidR="00B713A5">
        <w:rPr>
          <w:noProof w:val="0"/>
          <w:sz w:val="28"/>
          <w:szCs w:val="28"/>
          <w:lang w:eastAsia="zh-CN"/>
        </w:rPr>
        <w:t>USA</w:t>
      </w:r>
      <w:r w:rsidR="00070DB3" w:rsidRPr="00B470F2">
        <w:rPr>
          <w:noProof w:val="0"/>
          <w:sz w:val="28"/>
          <w:szCs w:val="28"/>
          <w:lang w:eastAsia="zh-CN"/>
        </w:rPr>
        <w:t xml:space="preserve">, </w:t>
      </w:r>
      <w:r w:rsidR="00B713A5">
        <w:rPr>
          <w:noProof w:val="0"/>
          <w:sz w:val="28"/>
          <w:szCs w:val="28"/>
          <w:lang w:eastAsia="zh-CN"/>
        </w:rPr>
        <w:t>13</w:t>
      </w:r>
      <w:r w:rsidR="00070DB3" w:rsidRPr="00B470F2">
        <w:rPr>
          <w:noProof w:val="0"/>
          <w:sz w:val="28"/>
          <w:szCs w:val="28"/>
          <w:vertAlign w:val="superscript"/>
          <w:lang w:eastAsia="zh-CN"/>
        </w:rPr>
        <w:t>th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Pr="00B470F2">
        <w:rPr>
          <w:noProof w:val="0"/>
          <w:sz w:val="28"/>
          <w:szCs w:val="28"/>
          <w:lang w:eastAsia="zh-CN"/>
        </w:rPr>
        <w:t>–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="00B713A5">
        <w:rPr>
          <w:noProof w:val="0"/>
          <w:sz w:val="28"/>
          <w:szCs w:val="28"/>
          <w:lang w:eastAsia="zh-CN"/>
        </w:rPr>
        <w:t>15</w:t>
      </w:r>
      <w:r w:rsidR="00B713A5">
        <w:rPr>
          <w:noProof w:val="0"/>
          <w:sz w:val="28"/>
          <w:szCs w:val="28"/>
          <w:vertAlign w:val="superscript"/>
          <w:lang w:eastAsia="zh-CN"/>
        </w:rPr>
        <w:t>th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="00B713A5">
        <w:rPr>
          <w:noProof w:val="0"/>
          <w:sz w:val="28"/>
          <w:szCs w:val="28"/>
          <w:lang w:eastAsia="zh-CN"/>
        </w:rPr>
        <w:t>June</w:t>
      </w:r>
      <w:r w:rsidR="00070DB3" w:rsidRPr="00B470F2">
        <w:rPr>
          <w:noProof w:val="0"/>
          <w:sz w:val="28"/>
          <w:szCs w:val="28"/>
          <w:lang w:eastAsia="zh-CN"/>
        </w:rPr>
        <w:t xml:space="preserve"> 201</w:t>
      </w:r>
      <w:r w:rsidR="00B713A5">
        <w:rPr>
          <w:noProof w:val="0"/>
          <w:sz w:val="28"/>
          <w:szCs w:val="28"/>
          <w:lang w:eastAsia="zh-CN"/>
        </w:rPr>
        <w:t>8</w:t>
      </w:r>
    </w:p>
    <w:p w:rsidR="00070DB3" w:rsidRPr="00B470F2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:rsidR="00070DB3" w:rsidRPr="00B470F2" w:rsidRDefault="00070DB3" w:rsidP="003D2F3D">
      <w:pPr>
        <w:rPr>
          <w:i/>
        </w:rPr>
      </w:pPr>
      <w:r w:rsidRPr="00B470F2">
        <w:t>Title:</w:t>
      </w:r>
      <w:r w:rsidRPr="00B470F2">
        <w:tab/>
      </w:r>
      <w:r w:rsidRPr="00B470F2">
        <w:tab/>
      </w:r>
      <w:r w:rsidR="00A65D25">
        <w:t xml:space="preserve">On EPS support for </w:t>
      </w:r>
      <w:r w:rsidR="009902EB">
        <w:t>FS_CAV and FS_5GLAN use cases.</w:t>
      </w:r>
      <w:r w:rsidRPr="00B470F2">
        <w:rPr>
          <w:bCs/>
        </w:rPr>
        <w:t xml:space="preserve"> </w:t>
      </w:r>
    </w:p>
    <w:p w:rsidR="00070DB3" w:rsidRPr="00B470F2" w:rsidRDefault="00070DB3" w:rsidP="003D2F3D">
      <w:r w:rsidRPr="00B470F2">
        <w:t>Source:</w:t>
      </w:r>
      <w:r w:rsidRPr="00B470F2">
        <w:tab/>
      </w:r>
      <w:r w:rsidR="00B07DBC" w:rsidRPr="00B470F2">
        <w:tab/>
      </w:r>
      <w:r w:rsidRPr="00B470F2">
        <w:t>Vodafone</w:t>
      </w:r>
    </w:p>
    <w:p w:rsidR="00070DB3" w:rsidRPr="00B470F2" w:rsidRDefault="00070DB3" w:rsidP="003D2F3D">
      <w:pPr>
        <w:rPr>
          <w:i/>
        </w:rPr>
      </w:pPr>
      <w:r w:rsidRPr="00B470F2">
        <w:t xml:space="preserve">Agenda: </w:t>
      </w:r>
      <w:r w:rsidRPr="00B470F2">
        <w:tab/>
      </w:r>
      <w:r w:rsidR="002A1920">
        <w:t>5</w:t>
      </w:r>
      <w:r w:rsidR="00B07DBC" w:rsidRPr="00B470F2">
        <w:tab/>
      </w:r>
    </w:p>
    <w:p w:rsidR="00070DB3" w:rsidRPr="00B470F2" w:rsidRDefault="00070DB3" w:rsidP="003D2F3D">
      <w:r w:rsidRPr="00B470F2">
        <w:t>For:</w:t>
      </w:r>
      <w:r w:rsidRPr="00B470F2">
        <w:tab/>
      </w:r>
      <w:r w:rsidRPr="00B470F2">
        <w:tab/>
      </w:r>
      <w:r w:rsidR="007B6D5C">
        <w:t>Information</w:t>
      </w:r>
    </w:p>
    <w:p w:rsidR="00070DB3" w:rsidRPr="00A23121" w:rsidRDefault="0069311C" w:rsidP="009859A1">
      <w:pPr>
        <w:pStyle w:val="Heading1"/>
      </w:pPr>
      <w:r>
        <w:t>1</w:t>
      </w:r>
      <w:r>
        <w:tab/>
      </w:r>
      <w:r w:rsidR="00CB39A8">
        <w:t>Summary</w:t>
      </w:r>
    </w:p>
    <w:p w:rsidR="007C4BC2" w:rsidRDefault="007C4BC2" w:rsidP="003D2F3D">
      <w:pPr>
        <w:rPr>
          <w:b/>
        </w:rPr>
      </w:pPr>
      <w:r>
        <w:t xml:space="preserve">At SA1#82 in May 2018 a new WID for </w:t>
      </w:r>
      <w:proofErr w:type="spellStart"/>
      <w:r>
        <w:t>cyberCAV</w:t>
      </w:r>
      <w:proofErr w:type="spellEnd"/>
      <w:r>
        <w:t xml:space="preserve"> was agreed as S1-181744</w:t>
      </w:r>
      <w:r w:rsidR="00283059">
        <w:t>.</w:t>
      </w:r>
      <w:r>
        <w:t xml:space="preserve"> It </w:t>
      </w:r>
      <w:r w:rsidR="000859E6">
        <w:t>has been approved</w:t>
      </w:r>
      <w:r>
        <w:t xml:space="preserve"> at SA#80 </w:t>
      </w:r>
      <w:r w:rsidR="000859E6">
        <w:t>as</w:t>
      </w:r>
      <w:r>
        <w:t xml:space="preserve"> SP-18</w:t>
      </w:r>
      <w:r w:rsidR="00D5014A">
        <w:t>0321</w:t>
      </w:r>
      <w:r>
        <w:t>.</w:t>
      </w:r>
    </w:p>
    <w:p w:rsidR="00CB39A8" w:rsidRDefault="00CB39A8" w:rsidP="003D2F3D">
      <w:r>
        <w:t>The WID proposes a new specification “</w:t>
      </w:r>
      <w:r w:rsidRPr="000B1A91">
        <w:t>Service requirements for cyber-physical control applications in vertical domains</w:t>
      </w:r>
      <w:r>
        <w:t xml:space="preserve">” and targets changes to TS 22.261 (the requirements specification for 5GCore connected to LTE and NR). </w:t>
      </w:r>
      <w:r w:rsidR="00D963AD">
        <w:t>The work will be based on the use cases and potential requirements in TR22.804 and TR22.821.</w:t>
      </w:r>
    </w:p>
    <w:p w:rsidR="00CB39A8" w:rsidRDefault="000859E6" w:rsidP="003D2F3D">
      <w:r>
        <w:t>Two company contributions</w:t>
      </w:r>
      <w:r w:rsidR="00DD01F0">
        <w:t xml:space="preserve"> in SP-180462 and SP-180548</w:t>
      </w:r>
      <w:r w:rsidR="00F431A3">
        <w:t>, were also discussed. These discussed</w:t>
      </w:r>
      <w:r w:rsidR="00D963AD">
        <w:t xml:space="preserve"> </w:t>
      </w:r>
      <w:r>
        <w:t xml:space="preserve">the pros and cons of adding </w:t>
      </w:r>
      <w:r w:rsidR="00D963AD">
        <w:t>relevant requirements to TS22.278 for those use cases from the two TRs that</w:t>
      </w:r>
      <w:r w:rsidR="0069311C">
        <w:t>, according to their authors,</w:t>
      </w:r>
      <w:r w:rsidR="00D963AD">
        <w:t xml:space="preserve"> might be able to be supported by EPS</w:t>
      </w:r>
      <w:r w:rsidR="00F431A3">
        <w:t>.</w:t>
      </w:r>
      <w:r w:rsidR="00D963AD">
        <w:t xml:space="preserve"> The result of those discussions was that SA </w:t>
      </w:r>
      <w:r w:rsidR="0069311C">
        <w:t xml:space="preserve">could </w:t>
      </w:r>
      <w:r w:rsidR="00D963AD">
        <w:t xml:space="preserve">provide </w:t>
      </w:r>
      <w:r w:rsidR="009859A1">
        <w:t>that information to SA1 for</w:t>
      </w:r>
      <w:r w:rsidR="0069311C">
        <w:t xml:space="preserve"> </w:t>
      </w:r>
      <w:r w:rsidR="009859A1">
        <w:t xml:space="preserve">their </w:t>
      </w:r>
      <w:r w:rsidR="006E201D">
        <w:t>consider</w:t>
      </w:r>
      <w:r w:rsidR="009859A1">
        <w:t>ation.</w:t>
      </w:r>
    </w:p>
    <w:p w:rsidR="00DD01F0" w:rsidRDefault="00DD01F0" w:rsidP="003D2F3D"/>
    <w:p w:rsidR="00CB39A8" w:rsidRDefault="0069311C" w:rsidP="009859A1">
      <w:pPr>
        <w:pStyle w:val="Heading1"/>
      </w:pPr>
      <w:r>
        <w:t>2</w:t>
      </w:r>
      <w:r>
        <w:tab/>
      </w:r>
      <w:r w:rsidR="00CB39A8">
        <w:t>Discussion</w:t>
      </w:r>
    </w:p>
    <w:p w:rsidR="00C01B81" w:rsidRDefault="00450B4A" w:rsidP="003D2F3D">
      <w:pPr>
        <w:rPr>
          <w:lang w:val="en-US"/>
        </w:rPr>
      </w:pPr>
      <w:r>
        <w:rPr>
          <w:lang w:val="en-US"/>
        </w:rPr>
        <w:t xml:space="preserve">The SA1 TR 22.804 contains </w:t>
      </w:r>
      <w:r w:rsidR="002623EF">
        <w:rPr>
          <w:lang w:val="en-US"/>
        </w:rPr>
        <w:t>nine use case</w:t>
      </w:r>
      <w:r w:rsidR="009D4A8B">
        <w:rPr>
          <w:lang w:val="en-US"/>
        </w:rPr>
        <w:t xml:space="preserve"> familie</w:t>
      </w:r>
      <w:r w:rsidR="002623EF">
        <w:rPr>
          <w:lang w:val="en-US"/>
        </w:rPr>
        <w:t>s</w:t>
      </w:r>
      <w:r w:rsidR="003467A4">
        <w:rPr>
          <w:lang w:val="en-US"/>
        </w:rPr>
        <w:t xml:space="preserve">, </w:t>
      </w:r>
      <w:r w:rsidR="00C01B81">
        <w:rPr>
          <w:lang w:val="en-US"/>
        </w:rPr>
        <w:t xml:space="preserve">and </w:t>
      </w:r>
      <w:r w:rsidR="00AD51A8" w:rsidRPr="003520B0">
        <w:rPr>
          <w:lang w:val="en-US"/>
        </w:rPr>
        <w:t>over 40</w:t>
      </w:r>
      <w:r w:rsidR="00F856D7">
        <w:rPr>
          <w:lang w:val="en-US"/>
        </w:rPr>
        <w:t xml:space="preserve"> individual use cases in total</w:t>
      </w:r>
      <w:r w:rsidR="00C01B81">
        <w:rPr>
          <w:lang w:val="en-US"/>
        </w:rPr>
        <w:t xml:space="preserve">. </w:t>
      </w:r>
      <w:r w:rsidR="0069311C">
        <w:rPr>
          <w:lang w:val="en-US"/>
        </w:rPr>
        <w:t xml:space="preserve">Among those, the following is a preliminary list that might be </w:t>
      </w:r>
      <w:r w:rsidR="006E201D">
        <w:rPr>
          <w:lang w:val="en-US"/>
        </w:rPr>
        <w:t>considered by SA1</w:t>
      </w:r>
      <w:r w:rsidR="009859A1">
        <w:rPr>
          <w:lang w:val="en-US"/>
        </w:rPr>
        <w:t xml:space="preserve"> in the </w:t>
      </w:r>
      <w:r w:rsidR="0083177C">
        <w:rPr>
          <w:lang w:val="en-US"/>
        </w:rPr>
        <w:t>above respect</w:t>
      </w:r>
      <w:r w:rsidR="00C01B81">
        <w:rPr>
          <w:lang w:val="en-US"/>
        </w:rPr>
        <w:t>;</w:t>
      </w:r>
    </w:p>
    <w:p w:rsidR="0042155C" w:rsidRDefault="0057479C" w:rsidP="003D2F3D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Rail Bound Mass Transit</w:t>
      </w:r>
      <w:r w:rsidR="0042155C">
        <w:rPr>
          <w:lang w:eastAsia="zh-CN"/>
        </w:rPr>
        <w:t xml:space="preserve">: </w:t>
      </w:r>
    </w:p>
    <w:p w:rsidR="0057479C" w:rsidRDefault="0042155C" w:rsidP="003D2F3D">
      <w:pPr>
        <w:pStyle w:val="ListParagraph"/>
        <w:numPr>
          <w:ilvl w:val="1"/>
          <w:numId w:val="13"/>
        </w:numPr>
        <w:rPr>
          <w:lang w:eastAsia="zh-CN"/>
        </w:rPr>
      </w:pPr>
      <w:r>
        <w:rPr>
          <w:lang w:eastAsia="zh-CN"/>
        </w:rPr>
        <w:t>Mass Transit Train Control</w:t>
      </w:r>
      <w:r w:rsidR="0057479C">
        <w:rPr>
          <w:lang w:eastAsia="zh-CN"/>
        </w:rPr>
        <w:t xml:space="preserve"> (3/9 use cases).</w:t>
      </w:r>
    </w:p>
    <w:p w:rsidR="0057479C" w:rsidRDefault="0057479C" w:rsidP="003D2F3D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Building automation:</w:t>
      </w:r>
    </w:p>
    <w:p w:rsidR="0057479C" w:rsidRDefault="0042155C" w:rsidP="003D2F3D">
      <w:pPr>
        <w:pStyle w:val="ListParagraph"/>
        <w:numPr>
          <w:ilvl w:val="1"/>
          <w:numId w:val="13"/>
        </w:numPr>
        <w:rPr>
          <w:lang w:eastAsia="zh-CN"/>
        </w:rPr>
      </w:pPr>
      <w:r>
        <w:rPr>
          <w:lang w:eastAsia="zh-CN"/>
        </w:rPr>
        <w:t>Environmental Monitoring</w:t>
      </w:r>
      <w:r w:rsidR="0057479C">
        <w:rPr>
          <w:lang w:eastAsia="zh-CN"/>
        </w:rPr>
        <w:t xml:space="preserve"> (1/3 use cases)</w:t>
      </w:r>
    </w:p>
    <w:p w:rsidR="0057479C" w:rsidRDefault="0057479C" w:rsidP="003D2F3D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Factories of the future:</w:t>
      </w:r>
    </w:p>
    <w:p w:rsidR="0057479C" w:rsidRDefault="0057479C" w:rsidP="003D2F3D">
      <w:pPr>
        <w:pStyle w:val="ListParagraph"/>
        <w:numPr>
          <w:ilvl w:val="1"/>
          <w:numId w:val="13"/>
        </w:numPr>
        <w:rPr>
          <w:lang w:eastAsia="zh-CN"/>
        </w:rPr>
      </w:pPr>
      <w:r>
        <w:rPr>
          <w:lang w:eastAsia="zh-CN"/>
        </w:rPr>
        <w:t>Fleet maintenance, Public networks in flexible production scenarios, Massive wireless sensor networks – Interval based condition monitoring and Event based condition monitoring, Remote access and maintenance, Process automation – Process monitoring, Process automation – Plant asset management, Inbound logistics for manufacturing, Plug and produce for field environments, Type-a network-PLMN interaction, and Communication monitoring, diagnosis and error analysis. (11/20 use cases).</w:t>
      </w:r>
    </w:p>
    <w:p w:rsidR="00BF2193" w:rsidRDefault="00BF2193" w:rsidP="003D2F3D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Smart living – healthcare:</w:t>
      </w:r>
    </w:p>
    <w:p w:rsidR="00BF2193" w:rsidRDefault="0042155C" w:rsidP="003D2F3D">
      <w:pPr>
        <w:pStyle w:val="ListParagraph"/>
        <w:numPr>
          <w:ilvl w:val="1"/>
          <w:numId w:val="13"/>
        </w:numPr>
        <w:rPr>
          <w:lang w:eastAsia="zh-CN"/>
        </w:rPr>
      </w:pPr>
      <w:r>
        <w:rPr>
          <w:lang w:eastAsia="zh-CN"/>
        </w:rPr>
        <w:t>Telecare</w:t>
      </w:r>
      <w:r w:rsidR="00BF2193">
        <w:rPr>
          <w:lang w:eastAsia="zh-CN"/>
        </w:rPr>
        <w:t xml:space="preserve"> </w:t>
      </w:r>
      <w:r w:rsidR="00BF2193" w:rsidRPr="00BF2193">
        <w:rPr>
          <w:lang w:eastAsia="zh-CN"/>
        </w:rPr>
        <w:t>data traffic between home and remote monitoring centre</w:t>
      </w:r>
      <w:r w:rsidR="00BF2193">
        <w:rPr>
          <w:lang w:eastAsia="zh-CN"/>
        </w:rPr>
        <w:t>. (1/1 use case).</w:t>
      </w:r>
    </w:p>
    <w:p w:rsidR="00BF2193" w:rsidRDefault="00BF2193" w:rsidP="003D2F3D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Smart city:</w:t>
      </w:r>
    </w:p>
    <w:p w:rsidR="00BF2193" w:rsidRDefault="00BF2193" w:rsidP="003D2F3D">
      <w:pPr>
        <w:pStyle w:val="ListParagraph"/>
        <w:numPr>
          <w:ilvl w:val="1"/>
          <w:numId w:val="13"/>
        </w:numPr>
        <w:rPr>
          <w:lang w:eastAsia="zh-CN"/>
        </w:rPr>
      </w:pPr>
      <w:r>
        <w:rPr>
          <w:lang w:eastAsia="zh-CN"/>
        </w:rPr>
        <w:t>R</w:t>
      </w:r>
      <w:r w:rsidR="0042155C">
        <w:rPr>
          <w:lang w:eastAsia="zh-CN"/>
        </w:rPr>
        <w:t>emote CCTV</w:t>
      </w:r>
      <w:r>
        <w:rPr>
          <w:lang w:eastAsia="zh-CN"/>
        </w:rPr>
        <w:t xml:space="preserve"> analysis. (1/1 use case).</w:t>
      </w:r>
    </w:p>
    <w:p w:rsidR="009816FD" w:rsidRDefault="009816FD" w:rsidP="003D2F3D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Electric power distribution – none.</w:t>
      </w:r>
    </w:p>
    <w:p w:rsidR="003D2F3D" w:rsidRDefault="003D2F3D" w:rsidP="003D2F3D">
      <w:pPr>
        <w:rPr>
          <w:lang w:eastAsia="zh-CN"/>
        </w:rPr>
      </w:pPr>
      <w:r>
        <w:rPr>
          <w:lang w:eastAsia="zh-CN"/>
        </w:rPr>
        <w:br w:type="page"/>
      </w:r>
    </w:p>
    <w:p w:rsidR="00BF2193" w:rsidRDefault="009816FD" w:rsidP="003D2F3D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Centralised power generation</w:t>
      </w:r>
      <w:r>
        <w:rPr>
          <w:lang w:eastAsia="zh-CN"/>
        </w:rPr>
        <w:tab/>
      </w:r>
    </w:p>
    <w:p w:rsidR="009816FD" w:rsidRDefault="009816FD" w:rsidP="003D2F3D">
      <w:pPr>
        <w:pStyle w:val="ListParagraph"/>
        <w:numPr>
          <w:ilvl w:val="1"/>
          <w:numId w:val="13"/>
        </w:numPr>
        <w:rPr>
          <w:lang w:eastAsia="zh-CN"/>
        </w:rPr>
      </w:pPr>
      <w:r w:rsidRPr="009816FD">
        <w:rPr>
          <w:lang w:eastAsia="zh-CN"/>
        </w:rPr>
        <w:t xml:space="preserve">Customised access of stakeholders to wind power plant network </w:t>
      </w:r>
      <w:r>
        <w:rPr>
          <w:lang w:eastAsia="zh-CN"/>
        </w:rPr>
        <w:t xml:space="preserve">- </w:t>
      </w:r>
      <w:r w:rsidR="0042155C">
        <w:rPr>
          <w:lang w:eastAsia="zh-CN"/>
        </w:rPr>
        <w:t>Wind Power Plant Communication Networks (except Protection Traffic and Control Traffic cases)</w:t>
      </w:r>
      <w:r>
        <w:rPr>
          <w:lang w:eastAsia="zh-CN"/>
        </w:rPr>
        <w:t>. (1/4 use cases)</w:t>
      </w:r>
    </w:p>
    <w:p w:rsidR="009816FD" w:rsidRDefault="009816FD" w:rsidP="003D2F3D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Programme making and special events – none.</w:t>
      </w:r>
    </w:p>
    <w:p w:rsidR="0042155C" w:rsidRDefault="0042155C" w:rsidP="003D2F3D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Smart Farming. </w:t>
      </w:r>
    </w:p>
    <w:p w:rsidR="003467A4" w:rsidRPr="003D2F3D" w:rsidRDefault="009816FD" w:rsidP="003D2F3D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eastAsia="zh-CN"/>
        </w:rPr>
        <w:t xml:space="preserve">Automated irrigation, </w:t>
      </w:r>
      <w:r w:rsidRPr="009816FD">
        <w:rPr>
          <w:lang w:eastAsia="zh-CN"/>
        </w:rPr>
        <w:t>5G system that enable</w:t>
      </w:r>
      <w:r>
        <w:rPr>
          <w:lang w:eastAsia="zh-CN"/>
        </w:rPr>
        <w:t>s</w:t>
      </w:r>
      <w:r w:rsidRPr="009816FD">
        <w:rPr>
          <w:lang w:eastAsia="zh-CN"/>
        </w:rPr>
        <w:t xml:space="preserve"> protection against animal poaching</w:t>
      </w:r>
      <w:r>
        <w:rPr>
          <w:lang w:eastAsia="zh-CN"/>
        </w:rPr>
        <w:t>. (2/2 use cases).</w:t>
      </w:r>
    </w:p>
    <w:p w:rsidR="0069311C" w:rsidRPr="009859A1" w:rsidRDefault="0069311C" w:rsidP="0083177C">
      <w:pPr>
        <w:rPr>
          <w:lang w:val="en-US"/>
        </w:rPr>
      </w:pPr>
    </w:p>
    <w:sectPr w:rsidR="0069311C" w:rsidRPr="009859A1" w:rsidSect="00E07DF7">
      <w:footerReference w:type="default" r:id="rId7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E10F30" w16cid:durableId="1ECD9E79"/>
  <w16cid:commentId w16cid:paraId="2E1073CA" w16cid:durableId="1ECD9E7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5DE" w:rsidRDefault="00CD75DE" w:rsidP="003D2F3D">
      <w:r>
        <w:separator/>
      </w:r>
    </w:p>
  </w:endnote>
  <w:endnote w:type="continuationSeparator" w:id="0">
    <w:p w:rsidR="00CD75DE" w:rsidRDefault="00CD75DE" w:rsidP="003D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3177C" w:rsidP="003D2F3D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BF212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MSIPCM86d642d7a08a76d9ebe52806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890385" w:rsidRPr="00890385" w:rsidRDefault="00890385" w:rsidP="003D2F3D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BF2121" id="_x0000_t202" coordsize="21600,21600" o:spt="202" path="m,l,21600r21600,l21600,xe">
              <v:stroke joinstyle="miter"/>
              <v:path gradientshapeok="t" o:connecttype="rect"/>
            </v:shapetype>
            <v:shape id="MSIPCM86d642d7a08a76d9ebe52806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8ebJQMAAFAGAAAOAAAAZHJzL2Uyb0RvYy54bWysVVtv0zAUfkfiP1h+4Ikul6VpE9ahrVNh&#10;UoFKHdqzazuLRWIb210zEP+dYyfpNuABIV6cc/O5fj45e9u1DbrnxgolFzg5iTHikiom5N0Cf75Z&#10;TeYYWUckI42SfIEfuMVvz1++ODvokqeqVg3jBoETacuDXuDaOV1GkaU1b4k9UZpLUFbKtMQBa+4i&#10;ZsgBvLdNlMZxHh2UYdooyq0F6VWvxOfBf1Vx6j5VleUONQsMublwmnDu/Bmdn5HyzhBdCzqkQf4h&#10;i5YICUGPrq6II2hvxG+uWkGNsqpyJ1S1kaoqQXmoAapJ4l+q2dZE81ALNMfqY5vs/3NLP95vDBIM&#10;ZoeRJC2M6MP2erP8MM9ZnqVsRuI5meWs4Ds+TedxjhHjlkIHv7/6ulfuzXti66VivOfK5LSY52l8&#10;msxeD3ou7mo3aOcZIGRQ3Arm6kE+LaZH+aYhlLdcjnd6k5VSjpueHhxcS8a7wUH/2RjREvPwzGoL&#10;EABsDnbJcPdG6UESHwOveTXGBOEPD42DtiV0aKuhR667VJ1vkx+z1WtFv1gwiZ7Y9BcsWHubrjKt&#10;/8KQEVwE9D0cEcc7hygIZ9McegUqCrp0dhpPAySjx9vaWPeOqxZ5YoENlBMyIPdr63x8Uo4mPphU&#10;K9E0AdWNRIcFzk/B5TMN3Gikl0AS4GOgerR+L5I0iy/TYrLK57NJtsqmk2IWzydxUlwWeZwV2dXq&#10;h/eXZGUtGONyLSQfX06S/R0yhzfcYz68nWepWtUI5uvwufnqlo1B9wSe8A7A8cVPBop4YhU9Tyeo&#10;obrxG6oMg+pn40fmul0Hfjy5U+wBBmwU9BdGYTVdCQi6JtZtiIF1AEJYce4THFWjoKlqoDCqlfn2&#10;J7m3h16AFqMDrJcFtl/3xHCMmmsJ7zedZnEMfl3ggDCBKJIsA2Y3SuW+XSqoGx4npBVIb+uakayM&#10;am9hBV74cKAikkJQaNRILh1woIAVSvnFRaBh9Wji1nKr6Qho3+Wb7pYYPQDNQf8+qnEDkfIXvPW2&#10;fj5SXeydqkQA42M7ofeegbUVpjCsWL8Xn/LB6vFHcP4TAAD//wMAUEsDBBQABgAIAAAAIQBphPBF&#10;4AAAAAsBAAAPAAAAZHJzL2Rvd25yZXYueG1sTI/BbsIwEETvlfoP1iL1UhU7QQQa4qCqVTlwKCrw&#10;ASbeJhHxOo1NCH9f50SPOzOafZOtB9OwHjtXW5IQTQUwpMLqmkoJx8PnyxKY84q0aiyhhBs6WOeP&#10;D5lKtb3SN/Z7X7JQQi5VEirv25RzV1RolJvaFil4P7YzyoezK7nu1DWUm4bHQiTcqJrCh0q1+F5h&#10;cd5fjIQ5bc7JdhPfnuP6y9PxY/c72/VSPk2GtxUwj4O/h2HED+iQB6aTvZB2rJEQhvigJpFYABv9&#10;6FUkwE6jNp8tgOcZ/78h/wMAAP//AwBQSwECLQAUAAYACAAAACEAtoM4kv4AAADhAQAAEwAAAAAA&#10;AAAAAAAAAAAAAAAAW0NvbnRlbnRfVHlwZXNdLnhtbFBLAQItABQABgAIAAAAIQA4/SH/1gAAAJQB&#10;AAALAAAAAAAAAAAAAAAAAC8BAABfcmVscy8ucmVsc1BLAQItABQABgAIAAAAIQDNY8ebJQMAAFAG&#10;AAAOAAAAAAAAAAAAAAAAAC4CAABkcnMvZTJvRG9jLnhtbFBLAQItABQABgAIAAAAIQBphPBF4AAA&#10;AAsBAAAPAAAAAAAAAAAAAAAAAH8FAABkcnMvZG93bnJldi54bWxQSwUGAAAAAAQABADzAAAAjAYA&#10;AAAA&#10;" o:allowincell="f" filled="f" stroked="f" strokeweight=".5pt">
              <v:path arrowok="t"/>
              <v:textbox inset="20pt,0,,0">
                <w:txbxContent>
                  <w:p w:rsidR="00890385" w:rsidRPr="00890385" w:rsidRDefault="00890385" w:rsidP="003D2F3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5DE" w:rsidRDefault="00CD75DE" w:rsidP="003D2F3D">
      <w:r>
        <w:separator/>
      </w:r>
    </w:p>
  </w:footnote>
  <w:footnote w:type="continuationSeparator" w:id="0">
    <w:p w:rsidR="00CD75DE" w:rsidRDefault="00CD75DE" w:rsidP="003D2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837FA"/>
    <w:multiLevelType w:val="hybridMultilevel"/>
    <w:tmpl w:val="FB8A8E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B70D4"/>
    <w:multiLevelType w:val="hybridMultilevel"/>
    <w:tmpl w:val="23D64CBE"/>
    <w:lvl w:ilvl="0" w:tplc="1F48904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B84912"/>
    <w:multiLevelType w:val="multilevel"/>
    <w:tmpl w:val="13085E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CF56119"/>
    <w:multiLevelType w:val="hybridMultilevel"/>
    <w:tmpl w:val="881C23E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F53378E"/>
    <w:multiLevelType w:val="hybridMultilevel"/>
    <w:tmpl w:val="3BE057F2"/>
    <w:lvl w:ilvl="0" w:tplc="6738401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E4A78"/>
    <w:multiLevelType w:val="hybridMultilevel"/>
    <w:tmpl w:val="695EBE0C"/>
    <w:lvl w:ilvl="0" w:tplc="0F8028E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9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34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01FF7"/>
    <w:rsid w:val="00011DC3"/>
    <w:rsid w:val="00023558"/>
    <w:rsid w:val="0005628A"/>
    <w:rsid w:val="0005726D"/>
    <w:rsid w:val="00065260"/>
    <w:rsid w:val="00070DB3"/>
    <w:rsid w:val="0008290E"/>
    <w:rsid w:val="000859E6"/>
    <w:rsid w:val="00095CF0"/>
    <w:rsid w:val="000B1A91"/>
    <w:rsid w:val="000C7263"/>
    <w:rsid w:val="000D7685"/>
    <w:rsid w:val="000E77D5"/>
    <w:rsid w:val="001266EF"/>
    <w:rsid w:val="00131A28"/>
    <w:rsid w:val="00134FED"/>
    <w:rsid w:val="00150DA2"/>
    <w:rsid w:val="00195979"/>
    <w:rsid w:val="00196680"/>
    <w:rsid w:val="001E75E3"/>
    <w:rsid w:val="002071AF"/>
    <w:rsid w:val="00227D54"/>
    <w:rsid w:val="002416BA"/>
    <w:rsid w:val="00245669"/>
    <w:rsid w:val="002623EF"/>
    <w:rsid w:val="00283059"/>
    <w:rsid w:val="002A1920"/>
    <w:rsid w:val="002C7CC3"/>
    <w:rsid w:val="002F2EC7"/>
    <w:rsid w:val="003413C0"/>
    <w:rsid w:val="003467A4"/>
    <w:rsid w:val="003520B0"/>
    <w:rsid w:val="00360960"/>
    <w:rsid w:val="00363A41"/>
    <w:rsid w:val="003D2F3D"/>
    <w:rsid w:val="003D7482"/>
    <w:rsid w:val="003E241D"/>
    <w:rsid w:val="004060E5"/>
    <w:rsid w:val="004134E3"/>
    <w:rsid w:val="00413D47"/>
    <w:rsid w:val="00414602"/>
    <w:rsid w:val="0042155C"/>
    <w:rsid w:val="00450B4A"/>
    <w:rsid w:val="00453F14"/>
    <w:rsid w:val="00465ED3"/>
    <w:rsid w:val="00467EC2"/>
    <w:rsid w:val="004A7875"/>
    <w:rsid w:val="004E387C"/>
    <w:rsid w:val="004F29C6"/>
    <w:rsid w:val="005263AC"/>
    <w:rsid w:val="00530DA6"/>
    <w:rsid w:val="00564F5A"/>
    <w:rsid w:val="0057479C"/>
    <w:rsid w:val="005B376C"/>
    <w:rsid w:val="005C12BF"/>
    <w:rsid w:val="005C2978"/>
    <w:rsid w:val="005C6412"/>
    <w:rsid w:val="005D09DF"/>
    <w:rsid w:val="005D303F"/>
    <w:rsid w:val="00610535"/>
    <w:rsid w:val="0065320E"/>
    <w:rsid w:val="00670C83"/>
    <w:rsid w:val="00690624"/>
    <w:rsid w:val="0069311C"/>
    <w:rsid w:val="006E201D"/>
    <w:rsid w:val="00707645"/>
    <w:rsid w:val="00724396"/>
    <w:rsid w:val="00727774"/>
    <w:rsid w:val="0073439A"/>
    <w:rsid w:val="00751668"/>
    <w:rsid w:val="007564DE"/>
    <w:rsid w:val="00774E5B"/>
    <w:rsid w:val="007B6D5C"/>
    <w:rsid w:val="007C3DB5"/>
    <w:rsid w:val="007C4BC2"/>
    <w:rsid w:val="007E26B0"/>
    <w:rsid w:val="007E5CE0"/>
    <w:rsid w:val="007F627D"/>
    <w:rsid w:val="00807041"/>
    <w:rsid w:val="00825D45"/>
    <w:rsid w:val="0083177C"/>
    <w:rsid w:val="00864B3A"/>
    <w:rsid w:val="00875559"/>
    <w:rsid w:val="0088321A"/>
    <w:rsid w:val="00885662"/>
    <w:rsid w:val="00890385"/>
    <w:rsid w:val="008C3921"/>
    <w:rsid w:val="008C4FD7"/>
    <w:rsid w:val="008D126F"/>
    <w:rsid w:val="008E45EB"/>
    <w:rsid w:val="008F12AD"/>
    <w:rsid w:val="008F23B0"/>
    <w:rsid w:val="0090043A"/>
    <w:rsid w:val="00902BC1"/>
    <w:rsid w:val="009108A4"/>
    <w:rsid w:val="00946524"/>
    <w:rsid w:val="00972DC8"/>
    <w:rsid w:val="009816FD"/>
    <w:rsid w:val="009859A1"/>
    <w:rsid w:val="009902EB"/>
    <w:rsid w:val="0099289C"/>
    <w:rsid w:val="00995981"/>
    <w:rsid w:val="009B4500"/>
    <w:rsid w:val="009B7382"/>
    <w:rsid w:val="009C25B1"/>
    <w:rsid w:val="009D4A8B"/>
    <w:rsid w:val="00A23121"/>
    <w:rsid w:val="00A30F9D"/>
    <w:rsid w:val="00A32ED5"/>
    <w:rsid w:val="00A33AAC"/>
    <w:rsid w:val="00A43BE9"/>
    <w:rsid w:val="00A4513B"/>
    <w:rsid w:val="00A65D25"/>
    <w:rsid w:val="00A8454A"/>
    <w:rsid w:val="00A90C1F"/>
    <w:rsid w:val="00AA0AAC"/>
    <w:rsid w:val="00AC0C60"/>
    <w:rsid w:val="00AD51A8"/>
    <w:rsid w:val="00AE2FF1"/>
    <w:rsid w:val="00B07DBC"/>
    <w:rsid w:val="00B11D15"/>
    <w:rsid w:val="00B22F4B"/>
    <w:rsid w:val="00B470F2"/>
    <w:rsid w:val="00B568EC"/>
    <w:rsid w:val="00B57915"/>
    <w:rsid w:val="00B57C6A"/>
    <w:rsid w:val="00B6374C"/>
    <w:rsid w:val="00B70303"/>
    <w:rsid w:val="00B713A5"/>
    <w:rsid w:val="00B81A4C"/>
    <w:rsid w:val="00BA18D5"/>
    <w:rsid w:val="00BC2A2F"/>
    <w:rsid w:val="00BD45B8"/>
    <w:rsid w:val="00BE4899"/>
    <w:rsid w:val="00BF2193"/>
    <w:rsid w:val="00C01B81"/>
    <w:rsid w:val="00C125C8"/>
    <w:rsid w:val="00C219D2"/>
    <w:rsid w:val="00C868F5"/>
    <w:rsid w:val="00C877BE"/>
    <w:rsid w:val="00CB16D7"/>
    <w:rsid w:val="00CB39A8"/>
    <w:rsid w:val="00CC04E5"/>
    <w:rsid w:val="00CC13B9"/>
    <w:rsid w:val="00CD2CD2"/>
    <w:rsid w:val="00CD75DE"/>
    <w:rsid w:val="00CF7C47"/>
    <w:rsid w:val="00CF7E9B"/>
    <w:rsid w:val="00CF7FCB"/>
    <w:rsid w:val="00D153B0"/>
    <w:rsid w:val="00D239F0"/>
    <w:rsid w:val="00D412C3"/>
    <w:rsid w:val="00D5014A"/>
    <w:rsid w:val="00D72699"/>
    <w:rsid w:val="00D8315E"/>
    <w:rsid w:val="00D9167F"/>
    <w:rsid w:val="00D963AD"/>
    <w:rsid w:val="00DD01F0"/>
    <w:rsid w:val="00DE1A8F"/>
    <w:rsid w:val="00DF5B6F"/>
    <w:rsid w:val="00E07DF7"/>
    <w:rsid w:val="00E32507"/>
    <w:rsid w:val="00E3311D"/>
    <w:rsid w:val="00E64F5F"/>
    <w:rsid w:val="00E65925"/>
    <w:rsid w:val="00E73EBB"/>
    <w:rsid w:val="00EB41BD"/>
    <w:rsid w:val="00EF449B"/>
    <w:rsid w:val="00F431A3"/>
    <w:rsid w:val="00F54063"/>
    <w:rsid w:val="00F625F5"/>
    <w:rsid w:val="00F65295"/>
    <w:rsid w:val="00F76422"/>
    <w:rsid w:val="00F856D7"/>
    <w:rsid w:val="00F9261B"/>
    <w:rsid w:val="00F94F0C"/>
    <w:rsid w:val="00F97F6F"/>
    <w:rsid w:val="00FC414F"/>
    <w:rsid w:val="00FD22B5"/>
    <w:rsid w:val="00FE0F38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DC2F8"/>
  <w15:docId w15:val="{C2F6B910-D57B-42B5-8DD0-B89E5CB6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D2F3D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568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68EC"/>
  </w:style>
  <w:style w:type="character" w:customStyle="1" w:styleId="CommentTextChar">
    <w:name w:val="Comment Text Char"/>
    <w:basedOn w:val="DefaultParagraphFont"/>
    <w:link w:val="CommentText"/>
    <w:uiPriority w:val="99"/>
    <w:rsid w:val="00B568EC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8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8EC"/>
    <w:rPr>
      <w:rFonts w:ascii="Times New Roman" w:eastAsia="SimSun" w:hAnsi="Times New Roman" w:cs="Times New Roman"/>
      <w:b/>
      <w:bCs/>
      <w:iCs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8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8EC"/>
    <w:rPr>
      <w:rFonts w:ascii="Tahoma" w:eastAsia="SimSun" w:hAnsi="Tahoma" w:cs="Tahoma"/>
      <w:iCs/>
      <w:color w:val="000000"/>
      <w:sz w:val="16"/>
      <w:szCs w:val="1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F23B0"/>
    <w:pPr>
      <w:spacing w:before="100" w:beforeAutospacing="1" w:after="100" w:afterAutospacing="1"/>
    </w:pPr>
    <w:rPr>
      <w:rFonts w:eastAsia="Times New Roman"/>
      <w:b/>
      <w:iCs w:val="0"/>
      <w:color w:val="auto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9038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0385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character" w:styleId="FootnoteReference">
    <w:name w:val="footnote reference"/>
    <w:semiHidden/>
    <w:rsid w:val="003D2F3D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2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/>
      <vt:lpstr>1	Summary</vt:lpstr>
      <vt:lpstr>2	Discussion</vt:lpstr>
    </vt:vector>
  </TitlesOfParts>
  <Company>Vodafone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</dc:creator>
  <cp:keywords>C_Unrestricted</cp:keywords>
  <cp:lastModifiedBy>Neal, Adrian, Vodafone Group</cp:lastModifiedBy>
  <cp:revision>2</cp:revision>
  <dcterms:created xsi:type="dcterms:W3CDTF">2018-06-15T15:06:00Z</dcterms:created>
  <dcterms:modified xsi:type="dcterms:W3CDTF">2018-06-15T15:06:00Z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Ref">
    <vt:lpwstr>https://api.informationprotection.azure.com/api/68283f3b-8487-4c86-adb3-a5228f18b893</vt:lpwstr>
  </property>
  <property fmtid="{D5CDD505-2E9C-101B-9397-08002B2CF9AE}" pid="6" name="MSIP_Label_17da11e7-ad83-4459-98c6-12a88e2eac78_Owner">
    <vt:lpwstr>chris.pudney@vodafone.com</vt:lpwstr>
  </property>
  <property fmtid="{D5CDD505-2E9C-101B-9397-08002B2CF9AE}" pid="7" name="MSIP_Label_17da11e7-ad83-4459-98c6-12a88e2eac78_SetDate">
    <vt:lpwstr>2018-05-25T12:49:19.6111465+01:00</vt:lpwstr>
  </property>
  <property fmtid="{D5CDD505-2E9C-101B-9397-08002B2CF9AE}" pid="8" name="MSIP_Label_17da11e7-ad83-4459-98c6-12a88e2eac78_Name">
    <vt:lpwstr>Unclassified</vt:lpwstr>
  </property>
  <property fmtid="{D5CDD505-2E9C-101B-9397-08002B2CF9AE}" pid="9" name="MSIP_Label_17da11e7-ad83-4459-98c6-12a88e2eac78_Application">
    <vt:lpwstr>Microsoft Azure Information Protection</vt:lpwstr>
  </property>
  <property fmtid="{D5CDD505-2E9C-101B-9397-08002B2CF9AE}" pid="10" name="MSIP_Label_17da11e7-ad83-4459-98c6-12a88e2eac78_Extended_MSFT_Method">
    <vt:lpwstr>Manual</vt:lpwstr>
  </property>
  <property fmtid="{D5CDD505-2E9C-101B-9397-08002B2CF9AE}" pid="11" name="Sensitivity">
    <vt:lpwstr>Unclassified</vt:lpwstr>
  </property>
  <property fmtid="{D5CDD505-2E9C-101B-9397-08002B2CF9AE}" pid="12" name="Document Confidentiality">
    <vt:lpwstr>Unrestricted</vt:lpwstr>
  </property>
</Properties>
</file>