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42E37D35"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8420F2">
              <w:t>2</w:t>
            </w:r>
            <w:r w:rsidRPr="00053001">
              <w:t>.</w:t>
            </w:r>
            <w:r w:rsidR="008420F2">
              <w:t>0</w:t>
            </w:r>
            <w:r w:rsidRPr="00053001">
              <w:t>.</w:t>
            </w:r>
            <w:bookmarkEnd w:id="3"/>
            <w:r w:rsidR="00CC17B1">
              <w:t>0</w:t>
            </w:r>
            <w:r w:rsidR="00CC17B1" w:rsidRPr="00053001">
              <w:t xml:space="preserve"> </w:t>
            </w:r>
            <w:r w:rsidRPr="00053001">
              <w:rPr>
                <w:sz w:val="32"/>
              </w:rPr>
              <w:t>(</w:t>
            </w:r>
            <w:bookmarkStart w:id="4" w:name="issueDate"/>
            <w:r w:rsidR="009D736C" w:rsidRPr="00053001">
              <w:rPr>
                <w:sz w:val="32"/>
              </w:rPr>
              <w:t>202</w:t>
            </w:r>
            <w:r w:rsidR="002667F3">
              <w:rPr>
                <w:sz w:val="32"/>
              </w:rPr>
              <w:t>5</w:t>
            </w:r>
            <w:r w:rsidRPr="00053001">
              <w:rPr>
                <w:sz w:val="32"/>
              </w:rPr>
              <w:t>-</w:t>
            </w:r>
            <w:bookmarkEnd w:id="4"/>
            <w:r w:rsidR="002667F3">
              <w:rPr>
                <w:sz w:val="32"/>
              </w:rPr>
              <w:t>0</w:t>
            </w:r>
            <w:r w:rsidR="00455BDD">
              <w:rPr>
                <w:sz w:val="32"/>
              </w:rPr>
              <w:t>5</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C9279B">
              <w:rPr>
                <w:rStyle w:val="ZGSM"/>
              </w:rPr>
              <w:t>9</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2DB046F6"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670327">
              <w:rPr>
                <w:noProof/>
                <w:sz w:val="18"/>
              </w:rPr>
              <w:t>5</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t>Contents</w:t>
      </w:r>
    </w:p>
    <w:p w14:paraId="167298A9" w14:textId="54D1F97A" w:rsidR="00782429"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782429">
        <w:rPr>
          <w:noProof/>
        </w:rPr>
        <w:t>Foreword</w:t>
      </w:r>
      <w:r w:rsidR="00782429">
        <w:rPr>
          <w:noProof/>
        </w:rPr>
        <w:tab/>
      </w:r>
      <w:r w:rsidR="00782429">
        <w:rPr>
          <w:noProof/>
        </w:rPr>
        <w:fldChar w:fldCharType="begin" w:fldLock="1"/>
      </w:r>
      <w:r w:rsidR="00782429">
        <w:rPr>
          <w:noProof/>
        </w:rPr>
        <w:instrText xml:space="preserve"> PAGEREF _Toc199878261 \h </w:instrText>
      </w:r>
      <w:r w:rsidR="00782429">
        <w:rPr>
          <w:noProof/>
        </w:rPr>
      </w:r>
      <w:r w:rsidR="00782429">
        <w:rPr>
          <w:noProof/>
        </w:rPr>
        <w:fldChar w:fldCharType="separate"/>
      </w:r>
      <w:r w:rsidR="00782429">
        <w:rPr>
          <w:noProof/>
        </w:rPr>
        <w:t>6</w:t>
      </w:r>
      <w:r w:rsidR="00782429">
        <w:rPr>
          <w:noProof/>
        </w:rPr>
        <w:fldChar w:fldCharType="end"/>
      </w:r>
    </w:p>
    <w:p w14:paraId="455753B3" w14:textId="3CEBE772" w:rsidR="00782429" w:rsidRDefault="00782429">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_Toc199878262 \h </w:instrText>
      </w:r>
      <w:r>
        <w:rPr>
          <w:noProof/>
        </w:rPr>
      </w:r>
      <w:r>
        <w:rPr>
          <w:noProof/>
        </w:rPr>
        <w:fldChar w:fldCharType="separate"/>
      </w:r>
      <w:r>
        <w:rPr>
          <w:noProof/>
        </w:rPr>
        <w:t>7</w:t>
      </w:r>
      <w:r>
        <w:rPr>
          <w:noProof/>
        </w:rPr>
        <w:fldChar w:fldCharType="end"/>
      </w:r>
    </w:p>
    <w:p w14:paraId="4232DEBB" w14:textId="08616B9F" w:rsidR="00782429" w:rsidRDefault="0078242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_Toc199878263 \h </w:instrText>
      </w:r>
      <w:r>
        <w:rPr>
          <w:noProof/>
        </w:rPr>
      </w:r>
      <w:r>
        <w:rPr>
          <w:noProof/>
        </w:rPr>
        <w:fldChar w:fldCharType="separate"/>
      </w:r>
      <w:r>
        <w:rPr>
          <w:noProof/>
        </w:rPr>
        <w:t>8</w:t>
      </w:r>
      <w:r>
        <w:rPr>
          <w:noProof/>
        </w:rPr>
        <w:fldChar w:fldCharType="end"/>
      </w:r>
    </w:p>
    <w:p w14:paraId="34978A92" w14:textId="4A66AE53" w:rsidR="00782429" w:rsidRDefault="0078242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_Toc199878264 \h </w:instrText>
      </w:r>
      <w:r>
        <w:rPr>
          <w:noProof/>
        </w:rPr>
      </w:r>
      <w:r>
        <w:rPr>
          <w:noProof/>
        </w:rPr>
        <w:fldChar w:fldCharType="separate"/>
      </w:r>
      <w:r>
        <w:rPr>
          <w:noProof/>
        </w:rPr>
        <w:t>8</w:t>
      </w:r>
      <w:r>
        <w:rPr>
          <w:noProof/>
        </w:rPr>
        <w:fldChar w:fldCharType="end"/>
      </w:r>
    </w:p>
    <w:p w14:paraId="34ABC653" w14:textId="45AB00FE" w:rsidR="00782429" w:rsidRDefault="0078242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_Toc199878265 \h </w:instrText>
      </w:r>
      <w:r>
        <w:rPr>
          <w:noProof/>
        </w:rPr>
      </w:r>
      <w:r>
        <w:rPr>
          <w:noProof/>
        </w:rPr>
        <w:fldChar w:fldCharType="separate"/>
      </w:r>
      <w:r>
        <w:rPr>
          <w:noProof/>
        </w:rPr>
        <w:t>9</w:t>
      </w:r>
      <w:r>
        <w:rPr>
          <w:noProof/>
        </w:rPr>
        <w:fldChar w:fldCharType="end"/>
      </w:r>
    </w:p>
    <w:p w14:paraId="3CE43C56" w14:textId="6482D80A"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_Toc199878266 \h </w:instrText>
      </w:r>
      <w:r>
        <w:rPr>
          <w:noProof/>
        </w:rPr>
      </w:r>
      <w:r>
        <w:rPr>
          <w:noProof/>
        </w:rPr>
        <w:fldChar w:fldCharType="separate"/>
      </w:r>
      <w:r>
        <w:rPr>
          <w:noProof/>
        </w:rPr>
        <w:t>9</w:t>
      </w:r>
      <w:r>
        <w:rPr>
          <w:noProof/>
        </w:rPr>
        <w:fldChar w:fldCharType="end"/>
      </w:r>
    </w:p>
    <w:p w14:paraId="1AEB9572" w14:textId="4DC0F443"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_Toc199878267 \h </w:instrText>
      </w:r>
      <w:r>
        <w:rPr>
          <w:noProof/>
        </w:rPr>
      </w:r>
      <w:r>
        <w:rPr>
          <w:noProof/>
        </w:rPr>
        <w:fldChar w:fldCharType="separate"/>
      </w:r>
      <w:r>
        <w:rPr>
          <w:noProof/>
        </w:rPr>
        <w:t>11</w:t>
      </w:r>
      <w:r>
        <w:rPr>
          <w:noProof/>
        </w:rPr>
        <w:fldChar w:fldCharType="end"/>
      </w:r>
    </w:p>
    <w:p w14:paraId="5AD106F6" w14:textId="122B8E69" w:rsidR="00782429" w:rsidRDefault="0078242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 to AI/ML for media</w:t>
      </w:r>
      <w:r>
        <w:rPr>
          <w:noProof/>
        </w:rPr>
        <w:tab/>
      </w:r>
      <w:r>
        <w:rPr>
          <w:noProof/>
        </w:rPr>
        <w:fldChar w:fldCharType="begin" w:fldLock="1"/>
      </w:r>
      <w:r>
        <w:rPr>
          <w:noProof/>
        </w:rPr>
        <w:instrText xml:space="preserve"> PAGEREF _Toc199878268 \h </w:instrText>
      </w:r>
      <w:r>
        <w:rPr>
          <w:noProof/>
        </w:rPr>
      </w:r>
      <w:r>
        <w:rPr>
          <w:noProof/>
        </w:rPr>
        <w:fldChar w:fldCharType="separate"/>
      </w:r>
      <w:r>
        <w:rPr>
          <w:noProof/>
        </w:rPr>
        <w:t>12</w:t>
      </w:r>
      <w:r>
        <w:rPr>
          <w:noProof/>
        </w:rPr>
        <w:fldChar w:fldCharType="end"/>
      </w:r>
    </w:p>
    <w:p w14:paraId="2004EF53" w14:textId="5267F922"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_Toc199878269 \h </w:instrText>
      </w:r>
      <w:r>
        <w:rPr>
          <w:noProof/>
        </w:rPr>
      </w:r>
      <w:r>
        <w:rPr>
          <w:noProof/>
        </w:rPr>
        <w:fldChar w:fldCharType="separate"/>
      </w:r>
      <w:r>
        <w:rPr>
          <w:noProof/>
        </w:rPr>
        <w:t>12</w:t>
      </w:r>
      <w:r>
        <w:rPr>
          <w:noProof/>
        </w:rPr>
        <w:fldChar w:fldCharType="end"/>
      </w:r>
    </w:p>
    <w:p w14:paraId="785E0277" w14:textId="58298792"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Media-based AI/ML use cases and scenarios</w:t>
      </w:r>
      <w:r>
        <w:rPr>
          <w:noProof/>
        </w:rPr>
        <w:tab/>
      </w:r>
      <w:r>
        <w:rPr>
          <w:noProof/>
        </w:rPr>
        <w:fldChar w:fldCharType="begin" w:fldLock="1"/>
      </w:r>
      <w:r>
        <w:rPr>
          <w:noProof/>
        </w:rPr>
        <w:instrText xml:space="preserve"> PAGEREF _Toc199878270 \h </w:instrText>
      </w:r>
      <w:r>
        <w:rPr>
          <w:noProof/>
        </w:rPr>
      </w:r>
      <w:r>
        <w:rPr>
          <w:noProof/>
        </w:rPr>
        <w:fldChar w:fldCharType="separate"/>
      </w:r>
      <w:r>
        <w:rPr>
          <w:noProof/>
        </w:rPr>
        <w:t>12</w:t>
      </w:r>
      <w:r>
        <w:rPr>
          <w:noProof/>
        </w:rPr>
        <w:fldChar w:fldCharType="end"/>
      </w:r>
    </w:p>
    <w:p w14:paraId="49917BBA" w14:textId="27D76A75"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_Toc199878271 \h </w:instrText>
      </w:r>
      <w:r>
        <w:rPr>
          <w:noProof/>
        </w:rPr>
      </w:r>
      <w:r>
        <w:rPr>
          <w:noProof/>
        </w:rPr>
        <w:fldChar w:fldCharType="separate"/>
      </w:r>
      <w:r>
        <w:rPr>
          <w:noProof/>
        </w:rPr>
        <w:t>12</w:t>
      </w:r>
      <w:r>
        <w:rPr>
          <w:noProof/>
        </w:rPr>
        <w:fldChar w:fldCharType="end"/>
      </w:r>
    </w:p>
    <w:p w14:paraId="6D446902" w14:textId="66729F83"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Object recognition in image and video</w:t>
      </w:r>
      <w:r>
        <w:rPr>
          <w:noProof/>
        </w:rPr>
        <w:tab/>
      </w:r>
      <w:r>
        <w:rPr>
          <w:noProof/>
        </w:rPr>
        <w:fldChar w:fldCharType="begin" w:fldLock="1"/>
      </w:r>
      <w:r>
        <w:rPr>
          <w:noProof/>
        </w:rPr>
        <w:instrText xml:space="preserve"> PAGEREF _Toc199878272 \h </w:instrText>
      </w:r>
      <w:r>
        <w:rPr>
          <w:noProof/>
        </w:rPr>
      </w:r>
      <w:r>
        <w:rPr>
          <w:noProof/>
        </w:rPr>
        <w:fldChar w:fldCharType="separate"/>
      </w:r>
      <w:r>
        <w:rPr>
          <w:noProof/>
        </w:rPr>
        <w:t>13</w:t>
      </w:r>
      <w:r>
        <w:rPr>
          <w:noProof/>
        </w:rPr>
        <w:fldChar w:fldCharType="end"/>
      </w:r>
    </w:p>
    <w:p w14:paraId="747D54C7" w14:textId="7CE3AA06"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_Toc199878273 \h </w:instrText>
      </w:r>
      <w:r>
        <w:rPr>
          <w:noProof/>
        </w:rPr>
      </w:r>
      <w:r>
        <w:rPr>
          <w:noProof/>
        </w:rPr>
        <w:fldChar w:fldCharType="separate"/>
      </w:r>
      <w:r>
        <w:rPr>
          <w:noProof/>
        </w:rPr>
        <w:t>13</w:t>
      </w:r>
      <w:r>
        <w:rPr>
          <w:noProof/>
        </w:rPr>
        <w:fldChar w:fldCharType="end"/>
      </w:r>
    </w:p>
    <w:p w14:paraId="072A5B98" w14:textId="13823840"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Scenario: Sign language translation in real-time communication</w:t>
      </w:r>
      <w:r>
        <w:rPr>
          <w:noProof/>
        </w:rPr>
        <w:tab/>
      </w:r>
      <w:r>
        <w:rPr>
          <w:noProof/>
        </w:rPr>
        <w:fldChar w:fldCharType="begin" w:fldLock="1"/>
      </w:r>
      <w:r>
        <w:rPr>
          <w:noProof/>
        </w:rPr>
        <w:instrText xml:space="preserve"> PAGEREF _Toc199878274 \h </w:instrText>
      </w:r>
      <w:r>
        <w:rPr>
          <w:noProof/>
        </w:rPr>
      </w:r>
      <w:r>
        <w:rPr>
          <w:noProof/>
        </w:rPr>
        <w:fldChar w:fldCharType="separate"/>
      </w:r>
      <w:r>
        <w:rPr>
          <w:noProof/>
        </w:rPr>
        <w:t>14</w:t>
      </w:r>
      <w:r>
        <w:rPr>
          <w:noProof/>
        </w:rPr>
        <w:fldChar w:fldCharType="end"/>
      </w:r>
    </w:p>
    <w:p w14:paraId="7F088F16" w14:textId="4D765878"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Video quality enhancement in streaming</w:t>
      </w:r>
      <w:r>
        <w:rPr>
          <w:noProof/>
        </w:rPr>
        <w:tab/>
      </w:r>
      <w:r>
        <w:rPr>
          <w:noProof/>
        </w:rPr>
        <w:fldChar w:fldCharType="begin" w:fldLock="1"/>
      </w:r>
      <w:r>
        <w:rPr>
          <w:noProof/>
        </w:rPr>
        <w:instrText xml:space="preserve"> PAGEREF _Toc199878275 \h </w:instrText>
      </w:r>
      <w:r>
        <w:rPr>
          <w:noProof/>
        </w:rPr>
      </w:r>
      <w:r>
        <w:rPr>
          <w:noProof/>
        </w:rPr>
        <w:fldChar w:fldCharType="separate"/>
      </w:r>
      <w:r>
        <w:rPr>
          <w:noProof/>
        </w:rPr>
        <w:t>14</w:t>
      </w:r>
      <w:r>
        <w:rPr>
          <w:noProof/>
        </w:rPr>
        <w:fldChar w:fldCharType="end"/>
      </w:r>
    </w:p>
    <w:p w14:paraId="06663A07" w14:textId="7E4134B0"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Sender-receiver approaches</w:t>
      </w:r>
      <w:r>
        <w:rPr>
          <w:noProof/>
        </w:rPr>
        <w:tab/>
      </w:r>
      <w:r>
        <w:rPr>
          <w:noProof/>
        </w:rPr>
        <w:fldChar w:fldCharType="begin" w:fldLock="1"/>
      </w:r>
      <w:r>
        <w:rPr>
          <w:noProof/>
        </w:rPr>
        <w:instrText xml:space="preserve"> PAGEREF _Toc199878276 \h </w:instrText>
      </w:r>
      <w:r>
        <w:rPr>
          <w:noProof/>
        </w:rPr>
      </w:r>
      <w:r>
        <w:rPr>
          <w:noProof/>
        </w:rPr>
        <w:fldChar w:fldCharType="separate"/>
      </w:r>
      <w:r>
        <w:rPr>
          <w:noProof/>
        </w:rPr>
        <w:t>14</w:t>
      </w:r>
      <w:r>
        <w:rPr>
          <w:noProof/>
        </w:rPr>
        <w:fldChar w:fldCharType="end"/>
      </w:r>
    </w:p>
    <w:p w14:paraId="1ACCDBE9" w14:textId="0208BF1F" w:rsidR="00782429" w:rsidRDefault="00782429">
      <w:pPr>
        <w:pStyle w:val="TOC5"/>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End-to-End neural network-based video coding</w:t>
      </w:r>
      <w:r>
        <w:rPr>
          <w:noProof/>
        </w:rPr>
        <w:tab/>
      </w:r>
      <w:r>
        <w:rPr>
          <w:noProof/>
        </w:rPr>
        <w:fldChar w:fldCharType="begin" w:fldLock="1"/>
      </w:r>
      <w:r>
        <w:rPr>
          <w:noProof/>
        </w:rPr>
        <w:instrText xml:space="preserve"> PAGEREF _Toc199878277 \h </w:instrText>
      </w:r>
      <w:r>
        <w:rPr>
          <w:noProof/>
        </w:rPr>
      </w:r>
      <w:r>
        <w:rPr>
          <w:noProof/>
        </w:rPr>
        <w:fldChar w:fldCharType="separate"/>
      </w:r>
      <w:r>
        <w:rPr>
          <w:noProof/>
        </w:rPr>
        <w:t>14</w:t>
      </w:r>
      <w:r>
        <w:rPr>
          <w:noProof/>
        </w:rPr>
        <w:fldChar w:fldCharType="end"/>
      </w:r>
    </w:p>
    <w:p w14:paraId="401D4A6B" w14:textId="5C1ECE6E" w:rsidR="00782429" w:rsidRDefault="00782429">
      <w:pPr>
        <w:pStyle w:val="TOC5"/>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Neural network based post-processing for video coding</w:t>
      </w:r>
      <w:r>
        <w:rPr>
          <w:noProof/>
        </w:rPr>
        <w:tab/>
      </w:r>
      <w:r>
        <w:rPr>
          <w:noProof/>
        </w:rPr>
        <w:fldChar w:fldCharType="begin" w:fldLock="1"/>
      </w:r>
      <w:r>
        <w:rPr>
          <w:noProof/>
        </w:rPr>
        <w:instrText xml:space="preserve"> PAGEREF _Toc199878278 \h </w:instrText>
      </w:r>
      <w:r>
        <w:rPr>
          <w:noProof/>
        </w:rPr>
      </w:r>
      <w:r>
        <w:rPr>
          <w:noProof/>
        </w:rPr>
        <w:fldChar w:fldCharType="separate"/>
      </w:r>
      <w:r>
        <w:rPr>
          <w:noProof/>
        </w:rPr>
        <w:t>15</w:t>
      </w:r>
      <w:r>
        <w:rPr>
          <w:noProof/>
        </w:rPr>
        <w:fldChar w:fldCharType="end"/>
      </w:r>
    </w:p>
    <w:p w14:paraId="3EBCBD5E" w14:textId="688E42CE"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Crowd-sourcing media capture</w:t>
      </w:r>
      <w:r>
        <w:rPr>
          <w:noProof/>
        </w:rPr>
        <w:tab/>
      </w:r>
      <w:r>
        <w:rPr>
          <w:noProof/>
        </w:rPr>
        <w:fldChar w:fldCharType="begin" w:fldLock="1"/>
      </w:r>
      <w:r>
        <w:rPr>
          <w:noProof/>
        </w:rPr>
        <w:instrText xml:space="preserve"> PAGEREF _Toc199878279 \h </w:instrText>
      </w:r>
      <w:r>
        <w:rPr>
          <w:noProof/>
        </w:rPr>
      </w:r>
      <w:r>
        <w:rPr>
          <w:noProof/>
        </w:rPr>
        <w:fldChar w:fldCharType="separate"/>
      </w:r>
      <w:r>
        <w:rPr>
          <w:noProof/>
        </w:rPr>
        <w:t>16</w:t>
      </w:r>
      <w:r>
        <w:rPr>
          <w:noProof/>
        </w:rPr>
        <w:fldChar w:fldCharType="end"/>
      </w:r>
    </w:p>
    <w:p w14:paraId="69B99876" w14:textId="22C08783"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_Toc199878280 \h </w:instrText>
      </w:r>
      <w:r>
        <w:rPr>
          <w:noProof/>
        </w:rPr>
      </w:r>
      <w:r>
        <w:rPr>
          <w:noProof/>
        </w:rPr>
        <w:fldChar w:fldCharType="separate"/>
      </w:r>
      <w:r>
        <w:rPr>
          <w:noProof/>
        </w:rPr>
        <w:t>16</w:t>
      </w:r>
      <w:r>
        <w:rPr>
          <w:noProof/>
        </w:rPr>
        <w:fldChar w:fldCharType="end"/>
      </w:r>
    </w:p>
    <w:p w14:paraId="101AD47E" w14:textId="11A6792D"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UE-based inference</w:t>
      </w:r>
      <w:r>
        <w:rPr>
          <w:noProof/>
        </w:rPr>
        <w:tab/>
      </w:r>
      <w:r>
        <w:rPr>
          <w:noProof/>
        </w:rPr>
        <w:fldChar w:fldCharType="begin" w:fldLock="1"/>
      </w:r>
      <w:r>
        <w:rPr>
          <w:noProof/>
        </w:rPr>
        <w:instrText xml:space="preserve"> PAGEREF _Toc199878281 \h </w:instrText>
      </w:r>
      <w:r>
        <w:rPr>
          <w:noProof/>
        </w:rPr>
      </w:r>
      <w:r>
        <w:rPr>
          <w:noProof/>
        </w:rPr>
        <w:fldChar w:fldCharType="separate"/>
      </w:r>
      <w:r>
        <w:rPr>
          <w:noProof/>
        </w:rPr>
        <w:t>16</w:t>
      </w:r>
      <w:r>
        <w:rPr>
          <w:noProof/>
        </w:rPr>
        <w:fldChar w:fldCharType="end"/>
      </w:r>
    </w:p>
    <w:p w14:paraId="70568F48" w14:textId="2A17BE14"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Network-based inference</w:t>
      </w:r>
      <w:r>
        <w:rPr>
          <w:noProof/>
        </w:rPr>
        <w:tab/>
      </w:r>
      <w:r>
        <w:rPr>
          <w:noProof/>
        </w:rPr>
        <w:fldChar w:fldCharType="begin" w:fldLock="1"/>
      </w:r>
      <w:r>
        <w:rPr>
          <w:noProof/>
        </w:rPr>
        <w:instrText xml:space="preserve"> PAGEREF _Toc199878282 \h </w:instrText>
      </w:r>
      <w:r>
        <w:rPr>
          <w:noProof/>
        </w:rPr>
      </w:r>
      <w:r>
        <w:rPr>
          <w:noProof/>
        </w:rPr>
        <w:fldChar w:fldCharType="separate"/>
      </w:r>
      <w:r>
        <w:rPr>
          <w:noProof/>
        </w:rPr>
        <w:t>16</w:t>
      </w:r>
      <w:r>
        <w:rPr>
          <w:noProof/>
        </w:rPr>
        <w:fldChar w:fldCharType="end"/>
      </w:r>
    </w:p>
    <w:p w14:paraId="43C3AF1F" w14:textId="22E82BBE"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Scenario: Crowdsourced Implicit Neural Representation</w:t>
      </w:r>
      <w:r>
        <w:rPr>
          <w:noProof/>
        </w:rPr>
        <w:tab/>
      </w:r>
      <w:r>
        <w:rPr>
          <w:noProof/>
        </w:rPr>
        <w:fldChar w:fldCharType="begin" w:fldLock="1"/>
      </w:r>
      <w:r>
        <w:rPr>
          <w:noProof/>
        </w:rPr>
        <w:instrText xml:space="preserve"> PAGEREF _Toc199878283 \h </w:instrText>
      </w:r>
      <w:r>
        <w:rPr>
          <w:noProof/>
        </w:rPr>
      </w:r>
      <w:r>
        <w:rPr>
          <w:noProof/>
        </w:rPr>
        <w:fldChar w:fldCharType="separate"/>
      </w:r>
      <w:r>
        <w:rPr>
          <w:noProof/>
        </w:rPr>
        <w:t>17</w:t>
      </w:r>
      <w:r>
        <w:rPr>
          <w:noProof/>
        </w:rPr>
        <w:fldChar w:fldCharType="end"/>
      </w:r>
    </w:p>
    <w:p w14:paraId="45221CBE" w14:textId="2B3CA938" w:rsidR="00782429" w:rsidRDefault="00782429">
      <w:pPr>
        <w:pStyle w:val="TOC5"/>
        <w:rPr>
          <w:rFonts w:asciiTheme="minorHAnsi" w:eastAsiaTheme="minorEastAsia" w:hAnsiTheme="minorHAnsi" w:cstheme="minorBidi"/>
          <w:noProof/>
          <w:kern w:val="2"/>
          <w:sz w:val="24"/>
          <w:szCs w:val="24"/>
          <w:lang w:eastAsia="en-GB"/>
          <w14:ligatures w14:val="standardContextual"/>
        </w:rPr>
      </w:pPr>
      <w:r>
        <w:rPr>
          <w:noProof/>
        </w:rPr>
        <w:t>4.2.4.4.1</w:t>
      </w:r>
      <w:r>
        <w:rPr>
          <w:rFonts w:asciiTheme="minorHAnsi" w:eastAsiaTheme="minorEastAsia" w:hAnsiTheme="minorHAnsi" w:cstheme="minorBidi"/>
          <w:noProof/>
          <w:kern w:val="2"/>
          <w:sz w:val="24"/>
          <w:szCs w:val="24"/>
          <w:lang w:eastAsia="en-GB"/>
          <w14:ligatures w14:val="standardContextual"/>
        </w:rPr>
        <w:tab/>
      </w:r>
      <w:r>
        <w:rPr>
          <w:noProof/>
        </w:rPr>
        <w:t>Crowdsourcing content</w:t>
      </w:r>
      <w:r>
        <w:rPr>
          <w:noProof/>
        </w:rPr>
        <w:tab/>
      </w:r>
      <w:r>
        <w:rPr>
          <w:noProof/>
        </w:rPr>
        <w:fldChar w:fldCharType="begin" w:fldLock="1"/>
      </w:r>
      <w:r>
        <w:rPr>
          <w:noProof/>
        </w:rPr>
        <w:instrText xml:space="preserve"> PAGEREF _Toc199878284 \h </w:instrText>
      </w:r>
      <w:r>
        <w:rPr>
          <w:noProof/>
        </w:rPr>
      </w:r>
      <w:r>
        <w:rPr>
          <w:noProof/>
        </w:rPr>
        <w:fldChar w:fldCharType="separate"/>
      </w:r>
      <w:r>
        <w:rPr>
          <w:noProof/>
        </w:rPr>
        <w:t>17</w:t>
      </w:r>
      <w:r>
        <w:rPr>
          <w:noProof/>
        </w:rPr>
        <w:fldChar w:fldCharType="end"/>
      </w:r>
    </w:p>
    <w:p w14:paraId="48B56EC1" w14:textId="0A4B1EA6" w:rsidR="00782429" w:rsidRDefault="00782429">
      <w:pPr>
        <w:pStyle w:val="TOC5"/>
        <w:rPr>
          <w:rFonts w:asciiTheme="minorHAnsi" w:eastAsiaTheme="minorEastAsia" w:hAnsiTheme="minorHAnsi" w:cstheme="minorBidi"/>
          <w:noProof/>
          <w:kern w:val="2"/>
          <w:sz w:val="24"/>
          <w:szCs w:val="24"/>
          <w:lang w:eastAsia="en-GB"/>
          <w14:ligatures w14:val="standardContextual"/>
        </w:rPr>
      </w:pPr>
      <w:r>
        <w:rPr>
          <w:noProof/>
        </w:rPr>
        <w:t>4.2.4.4.2</w:t>
      </w:r>
      <w:r>
        <w:rPr>
          <w:rFonts w:asciiTheme="minorHAnsi" w:eastAsiaTheme="minorEastAsia" w:hAnsiTheme="minorHAnsi" w:cstheme="minorBidi"/>
          <w:noProof/>
          <w:kern w:val="2"/>
          <w:sz w:val="24"/>
          <w:szCs w:val="24"/>
          <w:lang w:eastAsia="en-GB"/>
          <w14:ligatures w14:val="standardContextual"/>
        </w:rPr>
        <w:tab/>
      </w:r>
      <w:r>
        <w:rPr>
          <w:noProof/>
        </w:rPr>
        <w:t>Content Synthesis</w:t>
      </w:r>
      <w:r>
        <w:rPr>
          <w:noProof/>
        </w:rPr>
        <w:tab/>
      </w:r>
      <w:r>
        <w:rPr>
          <w:noProof/>
        </w:rPr>
        <w:fldChar w:fldCharType="begin" w:fldLock="1"/>
      </w:r>
      <w:r>
        <w:rPr>
          <w:noProof/>
        </w:rPr>
        <w:instrText xml:space="preserve"> PAGEREF _Toc199878285 \h </w:instrText>
      </w:r>
      <w:r>
        <w:rPr>
          <w:noProof/>
        </w:rPr>
      </w:r>
      <w:r>
        <w:rPr>
          <w:noProof/>
        </w:rPr>
        <w:fldChar w:fldCharType="separate"/>
      </w:r>
      <w:r>
        <w:rPr>
          <w:noProof/>
        </w:rPr>
        <w:t>17</w:t>
      </w:r>
      <w:r>
        <w:rPr>
          <w:noProof/>
        </w:rPr>
        <w:fldChar w:fldCharType="end"/>
      </w:r>
    </w:p>
    <w:p w14:paraId="7366B1C2" w14:textId="158C0051"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Natural Language Processing (NLP) on speech</w:t>
      </w:r>
      <w:r>
        <w:rPr>
          <w:noProof/>
        </w:rPr>
        <w:tab/>
      </w:r>
      <w:r>
        <w:rPr>
          <w:noProof/>
        </w:rPr>
        <w:fldChar w:fldCharType="begin" w:fldLock="1"/>
      </w:r>
      <w:r>
        <w:rPr>
          <w:noProof/>
        </w:rPr>
        <w:instrText xml:space="preserve"> PAGEREF _Toc199878286 \h </w:instrText>
      </w:r>
      <w:r>
        <w:rPr>
          <w:noProof/>
        </w:rPr>
      </w:r>
      <w:r>
        <w:rPr>
          <w:noProof/>
        </w:rPr>
        <w:fldChar w:fldCharType="separate"/>
      </w:r>
      <w:r>
        <w:rPr>
          <w:noProof/>
        </w:rPr>
        <w:t>18</w:t>
      </w:r>
      <w:r>
        <w:rPr>
          <w:noProof/>
        </w:rPr>
        <w:fldChar w:fldCharType="end"/>
      </w:r>
    </w:p>
    <w:p w14:paraId="45BE62E7" w14:textId="5664B292"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_Toc199878287 \h </w:instrText>
      </w:r>
      <w:r>
        <w:rPr>
          <w:noProof/>
        </w:rPr>
      </w:r>
      <w:r>
        <w:rPr>
          <w:noProof/>
        </w:rPr>
        <w:fldChar w:fldCharType="separate"/>
      </w:r>
      <w:r>
        <w:rPr>
          <w:noProof/>
        </w:rPr>
        <w:t>18</w:t>
      </w:r>
      <w:r>
        <w:rPr>
          <w:noProof/>
        </w:rPr>
        <w:fldChar w:fldCharType="end"/>
      </w:r>
    </w:p>
    <w:p w14:paraId="33E50279" w14:textId="66BA2FF2"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NLP on Speech in real-time communication</w:t>
      </w:r>
      <w:r>
        <w:rPr>
          <w:noProof/>
        </w:rPr>
        <w:tab/>
      </w:r>
      <w:r>
        <w:rPr>
          <w:noProof/>
        </w:rPr>
        <w:fldChar w:fldCharType="begin" w:fldLock="1"/>
      </w:r>
      <w:r>
        <w:rPr>
          <w:noProof/>
        </w:rPr>
        <w:instrText xml:space="preserve"> PAGEREF _Toc199878288 \h </w:instrText>
      </w:r>
      <w:r>
        <w:rPr>
          <w:noProof/>
        </w:rPr>
      </w:r>
      <w:r>
        <w:rPr>
          <w:noProof/>
        </w:rPr>
        <w:fldChar w:fldCharType="separate"/>
      </w:r>
      <w:r>
        <w:rPr>
          <w:noProof/>
        </w:rPr>
        <w:t>18</w:t>
      </w:r>
      <w:r>
        <w:rPr>
          <w:noProof/>
        </w:rPr>
        <w:fldChar w:fldCharType="end"/>
      </w:r>
    </w:p>
    <w:p w14:paraId="739CAB87" w14:textId="720C0366"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Related work</w:t>
      </w:r>
      <w:r>
        <w:rPr>
          <w:noProof/>
        </w:rPr>
        <w:tab/>
      </w:r>
      <w:r>
        <w:rPr>
          <w:noProof/>
        </w:rPr>
        <w:fldChar w:fldCharType="begin" w:fldLock="1"/>
      </w:r>
      <w:r>
        <w:rPr>
          <w:noProof/>
        </w:rPr>
        <w:instrText xml:space="preserve"> PAGEREF _Toc199878289 \h </w:instrText>
      </w:r>
      <w:r>
        <w:rPr>
          <w:noProof/>
        </w:rPr>
      </w:r>
      <w:r>
        <w:rPr>
          <w:noProof/>
        </w:rPr>
        <w:fldChar w:fldCharType="separate"/>
      </w:r>
      <w:r>
        <w:rPr>
          <w:noProof/>
        </w:rPr>
        <w:t>18</w:t>
      </w:r>
      <w:r>
        <w:rPr>
          <w:noProof/>
        </w:rPr>
        <w:fldChar w:fldCharType="end"/>
      </w:r>
    </w:p>
    <w:p w14:paraId="5C6D567F" w14:textId="5057876E"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Traffic characteristics and performance requirements for AI/ML model transfer in 5GS</w:t>
      </w:r>
      <w:r>
        <w:rPr>
          <w:noProof/>
        </w:rPr>
        <w:tab/>
      </w:r>
      <w:r>
        <w:rPr>
          <w:noProof/>
        </w:rPr>
        <w:fldChar w:fldCharType="begin" w:fldLock="1"/>
      </w:r>
      <w:r>
        <w:rPr>
          <w:noProof/>
        </w:rPr>
        <w:instrText xml:space="preserve"> PAGEREF _Toc199878290 \h </w:instrText>
      </w:r>
      <w:r>
        <w:rPr>
          <w:noProof/>
        </w:rPr>
      </w:r>
      <w:r>
        <w:rPr>
          <w:noProof/>
        </w:rPr>
        <w:fldChar w:fldCharType="separate"/>
      </w:r>
      <w:r>
        <w:rPr>
          <w:noProof/>
        </w:rPr>
        <w:t>18</w:t>
      </w:r>
      <w:r>
        <w:rPr>
          <w:noProof/>
        </w:rPr>
        <w:fldChar w:fldCharType="end"/>
      </w:r>
    </w:p>
    <w:p w14:paraId="699C3B19" w14:textId="1AFC622D"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5G System Support for AI/ML-based Services</w:t>
      </w:r>
      <w:r>
        <w:rPr>
          <w:noProof/>
        </w:rPr>
        <w:tab/>
      </w:r>
      <w:r>
        <w:rPr>
          <w:noProof/>
        </w:rPr>
        <w:fldChar w:fldCharType="begin" w:fldLock="1"/>
      </w:r>
      <w:r>
        <w:rPr>
          <w:noProof/>
        </w:rPr>
        <w:instrText xml:space="preserve"> PAGEREF _Toc199878291 \h </w:instrText>
      </w:r>
      <w:r>
        <w:rPr>
          <w:noProof/>
        </w:rPr>
      </w:r>
      <w:r>
        <w:rPr>
          <w:noProof/>
        </w:rPr>
        <w:fldChar w:fldCharType="separate"/>
      </w:r>
      <w:r>
        <w:rPr>
          <w:noProof/>
        </w:rPr>
        <w:t>19</w:t>
      </w:r>
      <w:r>
        <w:rPr>
          <w:noProof/>
        </w:rPr>
        <w:fldChar w:fldCharType="end"/>
      </w:r>
    </w:p>
    <w:p w14:paraId="29941CAE" w14:textId="2C7EB03B"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MPEG Feature Compression for Machines</w:t>
      </w:r>
      <w:r>
        <w:rPr>
          <w:noProof/>
        </w:rPr>
        <w:tab/>
      </w:r>
      <w:r>
        <w:rPr>
          <w:noProof/>
        </w:rPr>
        <w:fldChar w:fldCharType="begin" w:fldLock="1"/>
      </w:r>
      <w:r>
        <w:rPr>
          <w:noProof/>
        </w:rPr>
        <w:instrText xml:space="preserve"> PAGEREF _Toc199878292 \h </w:instrText>
      </w:r>
      <w:r>
        <w:rPr>
          <w:noProof/>
        </w:rPr>
      </w:r>
      <w:r>
        <w:rPr>
          <w:noProof/>
        </w:rPr>
        <w:fldChar w:fldCharType="separate"/>
      </w:r>
      <w:r>
        <w:rPr>
          <w:noProof/>
        </w:rPr>
        <w:t>19</w:t>
      </w:r>
      <w:r>
        <w:rPr>
          <w:noProof/>
        </w:rPr>
        <w:fldChar w:fldCharType="end"/>
      </w:r>
    </w:p>
    <w:p w14:paraId="321CF696" w14:textId="353A0023"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Additional related work for distributed AI/ML processing and coding</w:t>
      </w:r>
      <w:r>
        <w:rPr>
          <w:noProof/>
        </w:rPr>
        <w:tab/>
      </w:r>
      <w:r>
        <w:rPr>
          <w:noProof/>
        </w:rPr>
        <w:fldChar w:fldCharType="begin" w:fldLock="1"/>
      </w:r>
      <w:r>
        <w:rPr>
          <w:noProof/>
        </w:rPr>
        <w:instrText xml:space="preserve"> PAGEREF _Toc199878293 \h </w:instrText>
      </w:r>
      <w:r>
        <w:rPr>
          <w:noProof/>
        </w:rPr>
      </w:r>
      <w:r>
        <w:rPr>
          <w:noProof/>
        </w:rPr>
        <w:fldChar w:fldCharType="separate"/>
      </w:r>
      <w:r>
        <w:rPr>
          <w:noProof/>
        </w:rPr>
        <w:t>20</w:t>
      </w:r>
      <w:r>
        <w:rPr>
          <w:noProof/>
        </w:rPr>
        <w:fldChar w:fldCharType="end"/>
      </w:r>
    </w:p>
    <w:p w14:paraId="1C2C94E3" w14:textId="7CCC09C5"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JPEG-AI: learning-based image coding system</w:t>
      </w:r>
      <w:r>
        <w:rPr>
          <w:noProof/>
        </w:rPr>
        <w:tab/>
      </w:r>
      <w:r>
        <w:rPr>
          <w:noProof/>
        </w:rPr>
        <w:fldChar w:fldCharType="begin" w:fldLock="1"/>
      </w:r>
      <w:r>
        <w:rPr>
          <w:noProof/>
        </w:rPr>
        <w:instrText xml:space="preserve"> PAGEREF _Toc199878294 \h </w:instrText>
      </w:r>
      <w:r>
        <w:rPr>
          <w:noProof/>
        </w:rPr>
      </w:r>
      <w:r>
        <w:rPr>
          <w:noProof/>
        </w:rPr>
        <w:fldChar w:fldCharType="separate"/>
      </w:r>
      <w:r>
        <w:rPr>
          <w:noProof/>
        </w:rPr>
        <w:t>20</w:t>
      </w:r>
      <w:r>
        <w:rPr>
          <w:noProof/>
        </w:rPr>
        <w:fldChar w:fldCharType="end"/>
      </w:r>
    </w:p>
    <w:p w14:paraId="75588B5F" w14:textId="291FB247" w:rsidR="00782429" w:rsidRDefault="0078242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service architecture for AI/ML</w:t>
      </w:r>
      <w:r>
        <w:rPr>
          <w:noProof/>
        </w:rPr>
        <w:tab/>
      </w:r>
      <w:r>
        <w:rPr>
          <w:noProof/>
        </w:rPr>
        <w:fldChar w:fldCharType="begin" w:fldLock="1"/>
      </w:r>
      <w:r>
        <w:rPr>
          <w:noProof/>
        </w:rPr>
        <w:instrText xml:space="preserve"> PAGEREF _Toc199878295 \h </w:instrText>
      </w:r>
      <w:r>
        <w:rPr>
          <w:noProof/>
        </w:rPr>
      </w:r>
      <w:r>
        <w:rPr>
          <w:noProof/>
        </w:rPr>
        <w:fldChar w:fldCharType="separate"/>
      </w:r>
      <w:r>
        <w:rPr>
          <w:noProof/>
        </w:rPr>
        <w:t>22</w:t>
      </w:r>
      <w:r>
        <w:rPr>
          <w:noProof/>
        </w:rPr>
        <w:fldChar w:fldCharType="end"/>
      </w:r>
    </w:p>
    <w:p w14:paraId="60E7C394" w14:textId="6E5367F9"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AI/ML Split configurations</w:t>
      </w:r>
      <w:r>
        <w:rPr>
          <w:noProof/>
        </w:rPr>
        <w:tab/>
      </w:r>
      <w:r>
        <w:rPr>
          <w:noProof/>
        </w:rPr>
        <w:fldChar w:fldCharType="begin" w:fldLock="1"/>
      </w:r>
      <w:r>
        <w:rPr>
          <w:noProof/>
        </w:rPr>
        <w:instrText xml:space="preserve"> PAGEREF _Toc199878296 \h </w:instrText>
      </w:r>
      <w:r>
        <w:rPr>
          <w:noProof/>
        </w:rPr>
      </w:r>
      <w:r>
        <w:rPr>
          <w:noProof/>
        </w:rPr>
        <w:fldChar w:fldCharType="separate"/>
      </w:r>
      <w:r>
        <w:rPr>
          <w:noProof/>
        </w:rPr>
        <w:t>22</w:t>
      </w:r>
      <w:r>
        <w:rPr>
          <w:noProof/>
        </w:rPr>
        <w:fldChar w:fldCharType="end"/>
      </w:r>
    </w:p>
    <w:p w14:paraId="3646FF93" w14:textId="397A84CF"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sidRPr="00C94E91">
        <w:rPr>
          <w:noProof/>
          <w:lang w:val="en-US"/>
        </w:rPr>
        <w:t>5.1.1</w:t>
      </w:r>
      <w:r>
        <w:rPr>
          <w:rFonts w:asciiTheme="minorHAnsi" w:eastAsiaTheme="minorEastAsia" w:hAnsiTheme="minorHAnsi" w:cstheme="minorBidi"/>
          <w:noProof/>
          <w:kern w:val="2"/>
          <w:sz w:val="24"/>
          <w:szCs w:val="24"/>
          <w:lang w:eastAsia="en-GB"/>
          <w14:ligatures w14:val="standardContextual"/>
        </w:rPr>
        <w:tab/>
      </w:r>
      <w:r w:rsidRPr="00C94E91">
        <w:rPr>
          <w:noProof/>
          <w:lang w:val="en-US"/>
        </w:rPr>
        <w:t>AI/ML model composition</w:t>
      </w:r>
      <w:r>
        <w:rPr>
          <w:noProof/>
        </w:rPr>
        <w:tab/>
      </w:r>
      <w:r>
        <w:rPr>
          <w:noProof/>
        </w:rPr>
        <w:fldChar w:fldCharType="begin" w:fldLock="1"/>
      </w:r>
      <w:r>
        <w:rPr>
          <w:noProof/>
        </w:rPr>
        <w:instrText xml:space="preserve"> PAGEREF _Toc199878297 \h </w:instrText>
      </w:r>
      <w:r>
        <w:rPr>
          <w:noProof/>
        </w:rPr>
      </w:r>
      <w:r>
        <w:rPr>
          <w:noProof/>
        </w:rPr>
        <w:fldChar w:fldCharType="separate"/>
      </w:r>
      <w:r>
        <w:rPr>
          <w:noProof/>
        </w:rPr>
        <w:t>22</w:t>
      </w:r>
      <w:r>
        <w:rPr>
          <w:noProof/>
        </w:rPr>
        <w:fldChar w:fldCharType="end"/>
      </w:r>
    </w:p>
    <w:p w14:paraId="5CC77913" w14:textId="40824958"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Topologies of split AI/ML model inference</w:t>
      </w:r>
      <w:r>
        <w:rPr>
          <w:noProof/>
        </w:rPr>
        <w:tab/>
      </w:r>
      <w:r>
        <w:rPr>
          <w:noProof/>
        </w:rPr>
        <w:fldChar w:fldCharType="begin" w:fldLock="1"/>
      </w:r>
      <w:r>
        <w:rPr>
          <w:noProof/>
        </w:rPr>
        <w:instrText xml:space="preserve"> PAGEREF _Toc199878298 \h </w:instrText>
      </w:r>
      <w:r>
        <w:rPr>
          <w:noProof/>
        </w:rPr>
      </w:r>
      <w:r>
        <w:rPr>
          <w:noProof/>
        </w:rPr>
        <w:fldChar w:fldCharType="separate"/>
      </w:r>
      <w:r>
        <w:rPr>
          <w:noProof/>
        </w:rPr>
        <w:t>24</w:t>
      </w:r>
      <w:r>
        <w:rPr>
          <w:noProof/>
        </w:rPr>
        <w:fldChar w:fldCharType="end"/>
      </w:r>
    </w:p>
    <w:p w14:paraId="6B7CC376" w14:textId="057F397A"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_Toc199878299 \h </w:instrText>
      </w:r>
      <w:r>
        <w:rPr>
          <w:noProof/>
        </w:rPr>
      </w:r>
      <w:r>
        <w:rPr>
          <w:noProof/>
        </w:rPr>
        <w:fldChar w:fldCharType="separate"/>
      </w:r>
      <w:r>
        <w:rPr>
          <w:noProof/>
        </w:rPr>
        <w:t>24</w:t>
      </w:r>
      <w:r>
        <w:rPr>
          <w:noProof/>
        </w:rPr>
        <w:fldChar w:fldCharType="end"/>
      </w:r>
    </w:p>
    <w:p w14:paraId="2C6385D9" w14:textId="361D0962"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UE as the media source</w:t>
      </w:r>
      <w:r>
        <w:rPr>
          <w:noProof/>
        </w:rPr>
        <w:tab/>
      </w:r>
      <w:r>
        <w:rPr>
          <w:noProof/>
        </w:rPr>
        <w:fldChar w:fldCharType="begin" w:fldLock="1"/>
      </w:r>
      <w:r>
        <w:rPr>
          <w:noProof/>
        </w:rPr>
        <w:instrText xml:space="preserve"> PAGEREF _Toc199878300 \h </w:instrText>
      </w:r>
      <w:r>
        <w:rPr>
          <w:noProof/>
        </w:rPr>
      </w:r>
      <w:r>
        <w:rPr>
          <w:noProof/>
        </w:rPr>
        <w:fldChar w:fldCharType="separate"/>
      </w:r>
      <w:r>
        <w:rPr>
          <w:noProof/>
        </w:rPr>
        <w:t>24</w:t>
      </w:r>
      <w:r>
        <w:rPr>
          <w:noProof/>
        </w:rPr>
        <w:fldChar w:fldCharType="end"/>
      </w:r>
    </w:p>
    <w:p w14:paraId="0112929A" w14:textId="150CD545"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Network as the media source</w:t>
      </w:r>
      <w:r>
        <w:rPr>
          <w:noProof/>
        </w:rPr>
        <w:tab/>
      </w:r>
      <w:r>
        <w:rPr>
          <w:noProof/>
        </w:rPr>
        <w:fldChar w:fldCharType="begin" w:fldLock="1"/>
      </w:r>
      <w:r>
        <w:rPr>
          <w:noProof/>
        </w:rPr>
        <w:instrText xml:space="preserve"> PAGEREF _Toc199878301 \h </w:instrText>
      </w:r>
      <w:r>
        <w:rPr>
          <w:noProof/>
        </w:rPr>
      </w:r>
      <w:r>
        <w:rPr>
          <w:noProof/>
        </w:rPr>
        <w:fldChar w:fldCharType="separate"/>
      </w:r>
      <w:r>
        <w:rPr>
          <w:noProof/>
        </w:rPr>
        <w:t>24</w:t>
      </w:r>
      <w:r>
        <w:rPr>
          <w:noProof/>
        </w:rPr>
        <w:fldChar w:fldCharType="end"/>
      </w:r>
    </w:p>
    <w:p w14:paraId="408EDD56" w14:textId="175F1E54"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Architectures and service flows</w:t>
      </w:r>
      <w:r>
        <w:rPr>
          <w:noProof/>
        </w:rPr>
        <w:tab/>
      </w:r>
      <w:r>
        <w:rPr>
          <w:noProof/>
        </w:rPr>
        <w:fldChar w:fldCharType="begin" w:fldLock="1"/>
      </w:r>
      <w:r>
        <w:rPr>
          <w:noProof/>
        </w:rPr>
        <w:instrText xml:space="preserve"> PAGEREF _Toc199878302 \h </w:instrText>
      </w:r>
      <w:r>
        <w:rPr>
          <w:noProof/>
        </w:rPr>
      </w:r>
      <w:r>
        <w:rPr>
          <w:noProof/>
        </w:rPr>
        <w:fldChar w:fldCharType="separate"/>
      </w:r>
      <w:r>
        <w:rPr>
          <w:noProof/>
        </w:rPr>
        <w:t>25</w:t>
      </w:r>
      <w:r>
        <w:rPr>
          <w:noProof/>
        </w:rPr>
        <w:fldChar w:fldCharType="end"/>
      </w:r>
    </w:p>
    <w:p w14:paraId="43CDF958" w14:textId="2BFF2FD3"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_Toc199878303 \h </w:instrText>
      </w:r>
      <w:r>
        <w:rPr>
          <w:noProof/>
        </w:rPr>
      </w:r>
      <w:r>
        <w:rPr>
          <w:noProof/>
        </w:rPr>
        <w:fldChar w:fldCharType="separate"/>
      </w:r>
      <w:r>
        <w:rPr>
          <w:noProof/>
        </w:rPr>
        <w:t>25</w:t>
      </w:r>
      <w:r>
        <w:rPr>
          <w:noProof/>
        </w:rPr>
        <w:fldChar w:fldCharType="end"/>
      </w:r>
    </w:p>
    <w:p w14:paraId="4FE386C0" w14:textId="275B5C55"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Complete/basic AI/ML model distribution</w:t>
      </w:r>
      <w:r>
        <w:rPr>
          <w:noProof/>
        </w:rPr>
        <w:tab/>
      </w:r>
      <w:r>
        <w:rPr>
          <w:noProof/>
        </w:rPr>
        <w:fldChar w:fldCharType="begin" w:fldLock="1"/>
      </w:r>
      <w:r>
        <w:rPr>
          <w:noProof/>
        </w:rPr>
        <w:instrText xml:space="preserve"> PAGEREF _Toc199878304 \h </w:instrText>
      </w:r>
      <w:r>
        <w:rPr>
          <w:noProof/>
        </w:rPr>
      </w:r>
      <w:r>
        <w:rPr>
          <w:noProof/>
        </w:rPr>
        <w:fldChar w:fldCharType="separate"/>
      </w:r>
      <w:r>
        <w:rPr>
          <w:noProof/>
        </w:rPr>
        <w:t>26</w:t>
      </w:r>
      <w:r>
        <w:rPr>
          <w:noProof/>
        </w:rPr>
        <w:fldChar w:fldCharType="end"/>
      </w:r>
    </w:p>
    <w:p w14:paraId="66B54F29" w14:textId="760A8403"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Basic architectures</w:t>
      </w:r>
      <w:r>
        <w:rPr>
          <w:noProof/>
        </w:rPr>
        <w:tab/>
      </w:r>
      <w:r>
        <w:rPr>
          <w:noProof/>
        </w:rPr>
        <w:fldChar w:fldCharType="begin" w:fldLock="1"/>
      </w:r>
      <w:r>
        <w:rPr>
          <w:noProof/>
        </w:rPr>
        <w:instrText xml:space="preserve"> PAGEREF _Toc199878305 \h </w:instrText>
      </w:r>
      <w:r>
        <w:rPr>
          <w:noProof/>
        </w:rPr>
      </w:r>
      <w:r>
        <w:rPr>
          <w:noProof/>
        </w:rPr>
        <w:fldChar w:fldCharType="separate"/>
      </w:r>
      <w:r>
        <w:rPr>
          <w:noProof/>
        </w:rPr>
        <w:t>26</w:t>
      </w:r>
      <w:r>
        <w:rPr>
          <w:noProof/>
        </w:rPr>
        <w:fldChar w:fldCharType="end"/>
      </w:r>
    </w:p>
    <w:p w14:paraId="54AAC8CF" w14:textId="74C1A793"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Basic workflows</w:t>
      </w:r>
      <w:r>
        <w:rPr>
          <w:noProof/>
        </w:rPr>
        <w:tab/>
      </w:r>
      <w:r>
        <w:rPr>
          <w:noProof/>
        </w:rPr>
        <w:fldChar w:fldCharType="begin" w:fldLock="1"/>
      </w:r>
      <w:r>
        <w:rPr>
          <w:noProof/>
        </w:rPr>
        <w:instrText xml:space="preserve"> PAGEREF _Toc199878306 \h </w:instrText>
      </w:r>
      <w:r>
        <w:rPr>
          <w:noProof/>
        </w:rPr>
      </w:r>
      <w:r>
        <w:rPr>
          <w:noProof/>
        </w:rPr>
        <w:fldChar w:fldCharType="separate"/>
      </w:r>
      <w:r>
        <w:rPr>
          <w:noProof/>
        </w:rPr>
        <w:t>27</w:t>
      </w:r>
      <w:r>
        <w:rPr>
          <w:noProof/>
        </w:rPr>
        <w:fldChar w:fldCharType="end"/>
      </w:r>
    </w:p>
    <w:p w14:paraId="36E6A323" w14:textId="0B807B8A" w:rsidR="00782429" w:rsidRDefault="0078242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Generic model delivery</w:t>
      </w:r>
      <w:r>
        <w:rPr>
          <w:noProof/>
        </w:rPr>
        <w:tab/>
      </w:r>
      <w:r>
        <w:rPr>
          <w:noProof/>
        </w:rPr>
        <w:fldChar w:fldCharType="begin" w:fldLock="1"/>
      </w:r>
      <w:r>
        <w:rPr>
          <w:noProof/>
        </w:rPr>
        <w:instrText xml:space="preserve"> PAGEREF _Toc199878307 \h </w:instrText>
      </w:r>
      <w:r>
        <w:rPr>
          <w:noProof/>
        </w:rPr>
      </w:r>
      <w:r>
        <w:rPr>
          <w:noProof/>
        </w:rPr>
        <w:fldChar w:fldCharType="separate"/>
      </w:r>
      <w:r>
        <w:rPr>
          <w:noProof/>
        </w:rPr>
        <w:t>27</w:t>
      </w:r>
      <w:r>
        <w:rPr>
          <w:noProof/>
        </w:rPr>
        <w:fldChar w:fldCharType="end"/>
      </w:r>
    </w:p>
    <w:p w14:paraId="490D4BCF" w14:textId="5764A2CB" w:rsidR="00782429" w:rsidRDefault="0078242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Adaptive model delivery</w:t>
      </w:r>
      <w:r>
        <w:rPr>
          <w:noProof/>
        </w:rPr>
        <w:tab/>
      </w:r>
      <w:r>
        <w:rPr>
          <w:noProof/>
        </w:rPr>
        <w:fldChar w:fldCharType="begin" w:fldLock="1"/>
      </w:r>
      <w:r>
        <w:rPr>
          <w:noProof/>
        </w:rPr>
        <w:instrText xml:space="preserve"> PAGEREF _Toc199878308 \h </w:instrText>
      </w:r>
      <w:r>
        <w:rPr>
          <w:noProof/>
        </w:rPr>
      </w:r>
      <w:r>
        <w:rPr>
          <w:noProof/>
        </w:rPr>
        <w:fldChar w:fldCharType="separate"/>
      </w:r>
      <w:r>
        <w:rPr>
          <w:noProof/>
        </w:rPr>
        <w:t>27</w:t>
      </w:r>
      <w:r>
        <w:rPr>
          <w:noProof/>
        </w:rPr>
        <w:fldChar w:fldCharType="end"/>
      </w:r>
    </w:p>
    <w:p w14:paraId="1E2212BA" w14:textId="224C1FCA"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Split AI/ML operation</w:t>
      </w:r>
      <w:r>
        <w:rPr>
          <w:noProof/>
        </w:rPr>
        <w:tab/>
      </w:r>
      <w:r>
        <w:rPr>
          <w:noProof/>
        </w:rPr>
        <w:fldChar w:fldCharType="begin" w:fldLock="1"/>
      </w:r>
      <w:r>
        <w:rPr>
          <w:noProof/>
        </w:rPr>
        <w:instrText xml:space="preserve"> PAGEREF _Toc199878309 \h </w:instrText>
      </w:r>
      <w:r>
        <w:rPr>
          <w:noProof/>
        </w:rPr>
      </w:r>
      <w:r>
        <w:rPr>
          <w:noProof/>
        </w:rPr>
        <w:fldChar w:fldCharType="separate"/>
      </w:r>
      <w:r>
        <w:rPr>
          <w:noProof/>
        </w:rPr>
        <w:t>29</w:t>
      </w:r>
      <w:r>
        <w:rPr>
          <w:noProof/>
        </w:rPr>
        <w:fldChar w:fldCharType="end"/>
      </w:r>
    </w:p>
    <w:p w14:paraId="1C352AD6" w14:textId="72B7CC47"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Basic architectures</w:t>
      </w:r>
      <w:r>
        <w:rPr>
          <w:noProof/>
        </w:rPr>
        <w:tab/>
      </w:r>
      <w:r>
        <w:rPr>
          <w:noProof/>
        </w:rPr>
        <w:fldChar w:fldCharType="begin" w:fldLock="1"/>
      </w:r>
      <w:r>
        <w:rPr>
          <w:noProof/>
        </w:rPr>
        <w:instrText xml:space="preserve"> PAGEREF _Toc199878310 \h </w:instrText>
      </w:r>
      <w:r>
        <w:rPr>
          <w:noProof/>
        </w:rPr>
      </w:r>
      <w:r>
        <w:rPr>
          <w:noProof/>
        </w:rPr>
        <w:fldChar w:fldCharType="separate"/>
      </w:r>
      <w:r>
        <w:rPr>
          <w:noProof/>
        </w:rPr>
        <w:t>29</w:t>
      </w:r>
      <w:r>
        <w:rPr>
          <w:noProof/>
        </w:rPr>
        <w:fldChar w:fldCharType="end"/>
      </w:r>
    </w:p>
    <w:p w14:paraId="3EB90F3C" w14:textId="62A23410"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Basic workflows</w:t>
      </w:r>
      <w:r>
        <w:rPr>
          <w:noProof/>
        </w:rPr>
        <w:tab/>
      </w:r>
      <w:r>
        <w:rPr>
          <w:noProof/>
        </w:rPr>
        <w:fldChar w:fldCharType="begin" w:fldLock="1"/>
      </w:r>
      <w:r>
        <w:rPr>
          <w:noProof/>
        </w:rPr>
        <w:instrText xml:space="preserve"> PAGEREF _Toc199878311 \h </w:instrText>
      </w:r>
      <w:r>
        <w:rPr>
          <w:noProof/>
        </w:rPr>
      </w:r>
      <w:r>
        <w:rPr>
          <w:noProof/>
        </w:rPr>
        <w:fldChar w:fldCharType="separate"/>
      </w:r>
      <w:r>
        <w:rPr>
          <w:noProof/>
        </w:rPr>
        <w:t>31</w:t>
      </w:r>
      <w:r>
        <w:rPr>
          <w:noProof/>
        </w:rPr>
        <w:fldChar w:fldCharType="end"/>
      </w:r>
    </w:p>
    <w:p w14:paraId="5C8A532D" w14:textId="6F4D4EF1"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Distributed/federated learning</w:t>
      </w:r>
      <w:r>
        <w:rPr>
          <w:noProof/>
        </w:rPr>
        <w:tab/>
      </w:r>
      <w:r>
        <w:rPr>
          <w:noProof/>
        </w:rPr>
        <w:fldChar w:fldCharType="begin" w:fldLock="1"/>
      </w:r>
      <w:r>
        <w:rPr>
          <w:noProof/>
        </w:rPr>
        <w:instrText xml:space="preserve"> PAGEREF _Toc199878312 \h </w:instrText>
      </w:r>
      <w:r>
        <w:rPr>
          <w:noProof/>
        </w:rPr>
      </w:r>
      <w:r>
        <w:rPr>
          <w:noProof/>
        </w:rPr>
        <w:fldChar w:fldCharType="separate"/>
      </w:r>
      <w:r>
        <w:rPr>
          <w:noProof/>
        </w:rPr>
        <w:t>34</w:t>
      </w:r>
      <w:r>
        <w:rPr>
          <w:noProof/>
        </w:rPr>
        <w:fldChar w:fldCharType="end"/>
      </w:r>
    </w:p>
    <w:p w14:paraId="41A5D225" w14:textId="0943D40B"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sidRPr="00C94E91">
        <w:rPr>
          <w:rFonts w:eastAsia="Malgun Gothic"/>
          <w:noProof/>
          <w:lang w:eastAsia="ko-KR"/>
        </w:rPr>
        <w:t>5.2.4.1</w:t>
      </w:r>
      <w:r>
        <w:rPr>
          <w:rFonts w:asciiTheme="minorHAnsi" w:eastAsiaTheme="minorEastAsia" w:hAnsiTheme="minorHAnsi" w:cstheme="minorBidi"/>
          <w:noProof/>
          <w:kern w:val="2"/>
          <w:sz w:val="24"/>
          <w:szCs w:val="24"/>
          <w:lang w:eastAsia="en-GB"/>
          <w14:ligatures w14:val="standardContextual"/>
        </w:rPr>
        <w:tab/>
      </w:r>
      <w:r w:rsidRPr="00C94E91">
        <w:rPr>
          <w:rFonts w:eastAsia="Malgun Gothic"/>
          <w:noProof/>
          <w:lang w:eastAsia="ko-KR"/>
        </w:rPr>
        <w:t>Basic architecture</w:t>
      </w:r>
      <w:r>
        <w:rPr>
          <w:noProof/>
        </w:rPr>
        <w:tab/>
      </w:r>
      <w:r>
        <w:rPr>
          <w:noProof/>
        </w:rPr>
        <w:fldChar w:fldCharType="begin" w:fldLock="1"/>
      </w:r>
      <w:r>
        <w:rPr>
          <w:noProof/>
        </w:rPr>
        <w:instrText xml:space="preserve"> PAGEREF _Toc199878313 \h </w:instrText>
      </w:r>
      <w:r>
        <w:rPr>
          <w:noProof/>
        </w:rPr>
      </w:r>
      <w:r>
        <w:rPr>
          <w:noProof/>
        </w:rPr>
        <w:fldChar w:fldCharType="separate"/>
      </w:r>
      <w:r>
        <w:rPr>
          <w:noProof/>
        </w:rPr>
        <w:t>34</w:t>
      </w:r>
      <w:r>
        <w:rPr>
          <w:noProof/>
        </w:rPr>
        <w:fldChar w:fldCharType="end"/>
      </w:r>
    </w:p>
    <w:p w14:paraId="117BA565" w14:textId="4214DAD1"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Basic workflows</w:t>
      </w:r>
      <w:r>
        <w:rPr>
          <w:noProof/>
        </w:rPr>
        <w:tab/>
      </w:r>
      <w:r>
        <w:rPr>
          <w:noProof/>
        </w:rPr>
        <w:fldChar w:fldCharType="begin" w:fldLock="1"/>
      </w:r>
      <w:r>
        <w:rPr>
          <w:noProof/>
        </w:rPr>
        <w:instrText xml:space="preserve"> PAGEREF _Toc199878314 \h </w:instrText>
      </w:r>
      <w:r>
        <w:rPr>
          <w:noProof/>
        </w:rPr>
      </w:r>
      <w:r>
        <w:rPr>
          <w:noProof/>
        </w:rPr>
        <w:fldChar w:fldCharType="separate"/>
      </w:r>
      <w:r>
        <w:rPr>
          <w:noProof/>
        </w:rPr>
        <w:t>34</w:t>
      </w:r>
      <w:r>
        <w:rPr>
          <w:noProof/>
        </w:rPr>
        <w:fldChar w:fldCharType="end"/>
      </w:r>
    </w:p>
    <w:p w14:paraId="4F84BFE6" w14:textId="0FA6AB68"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Architecture for AI/ML data delivery</w:t>
      </w:r>
      <w:r>
        <w:rPr>
          <w:noProof/>
        </w:rPr>
        <w:tab/>
      </w:r>
      <w:r>
        <w:rPr>
          <w:noProof/>
        </w:rPr>
        <w:fldChar w:fldCharType="begin" w:fldLock="1"/>
      </w:r>
      <w:r>
        <w:rPr>
          <w:noProof/>
        </w:rPr>
        <w:instrText xml:space="preserve"> PAGEREF _Toc199878315 \h </w:instrText>
      </w:r>
      <w:r>
        <w:rPr>
          <w:noProof/>
        </w:rPr>
      </w:r>
      <w:r>
        <w:rPr>
          <w:noProof/>
        </w:rPr>
        <w:fldChar w:fldCharType="separate"/>
      </w:r>
      <w:r>
        <w:rPr>
          <w:noProof/>
        </w:rPr>
        <w:t>36</w:t>
      </w:r>
      <w:r>
        <w:rPr>
          <w:noProof/>
        </w:rPr>
        <w:fldChar w:fldCharType="end"/>
      </w:r>
    </w:p>
    <w:p w14:paraId="32C2BAD7" w14:textId="3E549BA5"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AI/ML data components</w:t>
      </w:r>
      <w:r>
        <w:rPr>
          <w:noProof/>
        </w:rPr>
        <w:tab/>
      </w:r>
      <w:r>
        <w:rPr>
          <w:noProof/>
        </w:rPr>
        <w:fldChar w:fldCharType="begin" w:fldLock="1"/>
      </w:r>
      <w:r>
        <w:rPr>
          <w:noProof/>
        </w:rPr>
        <w:instrText xml:space="preserve"> PAGEREF _Toc199878316 \h </w:instrText>
      </w:r>
      <w:r>
        <w:rPr>
          <w:noProof/>
        </w:rPr>
      </w:r>
      <w:r>
        <w:rPr>
          <w:noProof/>
        </w:rPr>
        <w:fldChar w:fldCharType="separate"/>
      </w:r>
      <w:r>
        <w:rPr>
          <w:noProof/>
        </w:rPr>
        <w:t>36</w:t>
      </w:r>
      <w:r>
        <w:rPr>
          <w:noProof/>
        </w:rPr>
        <w:fldChar w:fldCharType="end"/>
      </w:r>
    </w:p>
    <w:p w14:paraId="73868D3D" w14:textId="63DD2B89"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Media-related AI/ML data logical functions</w:t>
      </w:r>
      <w:r>
        <w:rPr>
          <w:noProof/>
        </w:rPr>
        <w:tab/>
      </w:r>
      <w:r>
        <w:rPr>
          <w:noProof/>
        </w:rPr>
        <w:fldChar w:fldCharType="begin" w:fldLock="1"/>
      </w:r>
      <w:r>
        <w:rPr>
          <w:noProof/>
        </w:rPr>
        <w:instrText xml:space="preserve"> PAGEREF _Toc199878317 \h </w:instrText>
      </w:r>
      <w:r>
        <w:rPr>
          <w:noProof/>
        </w:rPr>
      </w:r>
      <w:r>
        <w:rPr>
          <w:noProof/>
        </w:rPr>
        <w:fldChar w:fldCharType="separate"/>
      </w:r>
      <w:r>
        <w:rPr>
          <w:noProof/>
        </w:rPr>
        <w:t>37</w:t>
      </w:r>
      <w:r>
        <w:rPr>
          <w:noProof/>
        </w:rPr>
        <w:fldChar w:fldCharType="end"/>
      </w:r>
    </w:p>
    <w:p w14:paraId="0BE553C6" w14:textId="088EF485"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Mapping AI/ML functions to the generalized 5G media delivery architecture</w:t>
      </w:r>
      <w:r>
        <w:rPr>
          <w:noProof/>
        </w:rPr>
        <w:tab/>
      </w:r>
      <w:r>
        <w:rPr>
          <w:noProof/>
        </w:rPr>
        <w:fldChar w:fldCharType="begin" w:fldLock="1"/>
      </w:r>
      <w:r>
        <w:rPr>
          <w:noProof/>
        </w:rPr>
        <w:instrText xml:space="preserve"> PAGEREF _Toc199878318 \h </w:instrText>
      </w:r>
      <w:r>
        <w:rPr>
          <w:noProof/>
        </w:rPr>
      </w:r>
      <w:r>
        <w:rPr>
          <w:noProof/>
        </w:rPr>
        <w:fldChar w:fldCharType="separate"/>
      </w:r>
      <w:r>
        <w:rPr>
          <w:noProof/>
        </w:rPr>
        <w:t>37</w:t>
      </w:r>
      <w:r>
        <w:rPr>
          <w:noProof/>
        </w:rPr>
        <w:fldChar w:fldCharType="end"/>
      </w:r>
    </w:p>
    <w:p w14:paraId="77CB9B15" w14:textId="17E5E112"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Architecture and components for AI/ML data delivery over 5G</w:t>
      </w:r>
      <w:r>
        <w:rPr>
          <w:noProof/>
        </w:rPr>
        <w:tab/>
      </w:r>
      <w:r>
        <w:rPr>
          <w:noProof/>
        </w:rPr>
        <w:fldChar w:fldCharType="begin" w:fldLock="1"/>
      </w:r>
      <w:r>
        <w:rPr>
          <w:noProof/>
        </w:rPr>
        <w:instrText xml:space="preserve"> PAGEREF _Toc199878319 \h </w:instrText>
      </w:r>
      <w:r>
        <w:rPr>
          <w:noProof/>
        </w:rPr>
      </w:r>
      <w:r>
        <w:rPr>
          <w:noProof/>
        </w:rPr>
        <w:fldChar w:fldCharType="separate"/>
      </w:r>
      <w:r>
        <w:rPr>
          <w:noProof/>
        </w:rPr>
        <w:t>38</w:t>
      </w:r>
      <w:r>
        <w:rPr>
          <w:noProof/>
        </w:rPr>
        <w:fldChar w:fldCharType="end"/>
      </w:r>
    </w:p>
    <w:p w14:paraId="590971C2" w14:textId="25E26D7B"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_Toc199878320 \h </w:instrText>
      </w:r>
      <w:r>
        <w:rPr>
          <w:noProof/>
        </w:rPr>
      </w:r>
      <w:r>
        <w:rPr>
          <w:noProof/>
        </w:rPr>
        <w:fldChar w:fldCharType="separate"/>
      </w:r>
      <w:r>
        <w:rPr>
          <w:noProof/>
        </w:rPr>
        <w:t>38</w:t>
      </w:r>
      <w:r>
        <w:rPr>
          <w:noProof/>
        </w:rPr>
        <w:fldChar w:fldCharType="end"/>
      </w:r>
    </w:p>
    <w:p w14:paraId="5A5E0680" w14:textId="7F56404C"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fldLock="1"/>
      </w:r>
      <w:r>
        <w:rPr>
          <w:noProof/>
        </w:rPr>
        <w:instrText xml:space="preserve"> PAGEREF _Toc199878321 \h </w:instrText>
      </w:r>
      <w:r>
        <w:rPr>
          <w:noProof/>
        </w:rPr>
      </w:r>
      <w:r>
        <w:rPr>
          <w:noProof/>
        </w:rPr>
        <w:fldChar w:fldCharType="separate"/>
      </w:r>
      <w:r>
        <w:rPr>
          <w:noProof/>
        </w:rPr>
        <w:t>38</w:t>
      </w:r>
      <w:r>
        <w:rPr>
          <w:noProof/>
        </w:rPr>
        <w:fldChar w:fldCharType="end"/>
      </w:r>
    </w:p>
    <w:p w14:paraId="642C5356" w14:textId="65FDA5F9"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Procedure for Split AI/ML operation</w:t>
      </w:r>
      <w:r>
        <w:rPr>
          <w:noProof/>
        </w:rPr>
        <w:tab/>
      </w:r>
      <w:r>
        <w:rPr>
          <w:noProof/>
        </w:rPr>
        <w:fldChar w:fldCharType="begin" w:fldLock="1"/>
      </w:r>
      <w:r>
        <w:rPr>
          <w:noProof/>
        </w:rPr>
        <w:instrText xml:space="preserve"> PAGEREF _Toc199878322 \h </w:instrText>
      </w:r>
      <w:r>
        <w:rPr>
          <w:noProof/>
        </w:rPr>
      </w:r>
      <w:r>
        <w:rPr>
          <w:noProof/>
        </w:rPr>
        <w:fldChar w:fldCharType="separate"/>
      </w:r>
      <w:r>
        <w:rPr>
          <w:noProof/>
        </w:rPr>
        <w:t>39</w:t>
      </w:r>
      <w:r>
        <w:rPr>
          <w:noProof/>
        </w:rPr>
        <w:fldChar w:fldCharType="end"/>
      </w:r>
    </w:p>
    <w:p w14:paraId="1385E73B" w14:textId="53A0ED8F"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Procedure for AI/ML model distribution and operation</w:t>
      </w:r>
      <w:r>
        <w:rPr>
          <w:noProof/>
        </w:rPr>
        <w:tab/>
      </w:r>
      <w:r>
        <w:rPr>
          <w:noProof/>
        </w:rPr>
        <w:fldChar w:fldCharType="begin" w:fldLock="1"/>
      </w:r>
      <w:r>
        <w:rPr>
          <w:noProof/>
        </w:rPr>
        <w:instrText xml:space="preserve"> PAGEREF _Toc199878323 \h </w:instrText>
      </w:r>
      <w:r>
        <w:rPr>
          <w:noProof/>
        </w:rPr>
      </w:r>
      <w:r>
        <w:rPr>
          <w:noProof/>
        </w:rPr>
        <w:fldChar w:fldCharType="separate"/>
      </w:r>
      <w:r>
        <w:rPr>
          <w:noProof/>
        </w:rPr>
        <w:t>42</w:t>
      </w:r>
      <w:r>
        <w:rPr>
          <w:noProof/>
        </w:rPr>
        <w:fldChar w:fldCharType="end"/>
      </w:r>
    </w:p>
    <w:p w14:paraId="130485DF" w14:textId="4BBE6670"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Procedure for distributed/federated learning</w:t>
      </w:r>
      <w:r>
        <w:rPr>
          <w:noProof/>
        </w:rPr>
        <w:tab/>
      </w:r>
      <w:r>
        <w:rPr>
          <w:noProof/>
        </w:rPr>
        <w:fldChar w:fldCharType="begin" w:fldLock="1"/>
      </w:r>
      <w:r>
        <w:rPr>
          <w:noProof/>
        </w:rPr>
        <w:instrText xml:space="preserve"> PAGEREF _Toc199878324 \h </w:instrText>
      </w:r>
      <w:r>
        <w:rPr>
          <w:noProof/>
        </w:rPr>
      </w:r>
      <w:r>
        <w:rPr>
          <w:noProof/>
        </w:rPr>
        <w:fldChar w:fldCharType="separate"/>
      </w:r>
      <w:r>
        <w:rPr>
          <w:noProof/>
        </w:rPr>
        <w:t>43</w:t>
      </w:r>
      <w:r>
        <w:rPr>
          <w:noProof/>
        </w:rPr>
        <w:fldChar w:fldCharType="end"/>
      </w:r>
    </w:p>
    <w:p w14:paraId="2F9081C5" w14:textId="0DDDC197"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sidRPr="00C94E91">
        <w:rPr>
          <w:rFonts w:eastAsia="Malgun Gothic"/>
          <w:noProof/>
          <w:lang w:eastAsia="ko-KR"/>
        </w:rPr>
        <w:t>5.4</w:t>
      </w:r>
      <w:r>
        <w:rPr>
          <w:rFonts w:asciiTheme="minorHAnsi" w:eastAsiaTheme="minorEastAsia" w:hAnsiTheme="minorHAnsi" w:cstheme="minorBidi"/>
          <w:noProof/>
          <w:kern w:val="2"/>
          <w:sz w:val="24"/>
          <w:szCs w:val="24"/>
          <w:lang w:eastAsia="en-GB"/>
          <w14:ligatures w14:val="standardContextual"/>
        </w:rPr>
        <w:tab/>
      </w:r>
      <w:r w:rsidRPr="00C94E91">
        <w:rPr>
          <w:rFonts w:eastAsia="Malgun Gothic"/>
          <w:noProof/>
          <w:lang w:eastAsia="ko-KR"/>
        </w:rPr>
        <w:t>Possible architecture and procedures for AI/ML data delivery over IMS</w:t>
      </w:r>
      <w:r>
        <w:rPr>
          <w:noProof/>
        </w:rPr>
        <w:tab/>
      </w:r>
      <w:r>
        <w:rPr>
          <w:noProof/>
        </w:rPr>
        <w:fldChar w:fldCharType="begin" w:fldLock="1"/>
      </w:r>
      <w:r>
        <w:rPr>
          <w:noProof/>
        </w:rPr>
        <w:instrText xml:space="preserve"> PAGEREF _Toc199878325 \h </w:instrText>
      </w:r>
      <w:r>
        <w:rPr>
          <w:noProof/>
        </w:rPr>
      </w:r>
      <w:r>
        <w:rPr>
          <w:noProof/>
        </w:rPr>
        <w:fldChar w:fldCharType="separate"/>
      </w:r>
      <w:r>
        <w:rPr>
          <w:noProof/>
        </w:rPr>
        <w:t>45</w:t>
      </w:r>
      <w:r>
        <w:rPr>
          <w:noProof/>
        </w:rPr>
        <w:fldChar w:fldCharType="end"/>
      </w:r>
    </w:p>
    <w:p w14:paraId="55CF4087" w14:textId="61120D0E"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sidRPr="00C94E91">
        <w:rPr>
          <w:rFonts w:eastAsia="Malgun Gothic"/>
          <w:noProof/>
          <w:lang w:eastAsia="ko-KR"/>
        </w:rPr>
        <w:t>5.4.1</w:t>
      </w:r>
      <w:r>
        <w:rPr>
          <w:rFonts w:asciiTheme="minorHAnsi" w:eastAsiaTheme="minorEastAsia" w:hAnsiTheme="minorHAnsi" w:cstheme="minorBidi"/>
          <w:noProof/>
          <w:kern w:val="2"/>
          <w:sz w:val="24"/>
          <w:szCs w:val="24"/>
          <w:lang w:eastAsia="en-GB"/>
          <w14:ligatures w14:val="standardContextual"/>
        </w:rPr>
        <w:tab/>
      </w:r>
      <w:r w:rsidRPr="00C94E91">
        <w:rPr>
          <w:rFonts w:eastAsia="Malgun Gothic"/>
          <w:noProof/>
          <w:lang w:eastAsia="ko-KR"/>
        </w:rPr>
        <w:t>Architecture and components</w:t>
      </w:r>
      <w:r>
        <w:rPr>
          <w:noProof/>
        </w:rPr>
        <w:tab/>
      </w:r>
      <w:r>
        <w:rPr>
          <w:noProof/>
        </w:rPr>
        <w:fldChar w:fldCharType="begin" w:fldLock="1"/>
      </w:r>
      <w:r>
        <w:rPr>
          <w:noProof/>
        </w:rPr>
        <w:instrText xml:space="preserve"> PAGEREF _Toc199878326 \h </w:instrText>
      </w:r>
      <w:r>
        <w:rPr>
          <w:noProof/>
        </w:rPr>
      </w:r>
      <w:r>
        <w:rPr>
          <w:noProof/>
        </w:rPr>
        <w:fldChar w:fldCharType="separate"/>
      </w:r>
      <w:r>
        <w:rPr>
          <w:noProof/>
        </w:rPr>
        <w:t>45</w:t>
      </w:r>
      <w:r>
        <w:rPr>
          <w:noProof/>
        </w:rPr>
        <w:fldChar w:fldCharType="end"/>
      </w:r>
    </w:p>
    <w:p w14:paraId="0AEB4C58" w14:textId="4D566F1B"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sidRPr="00C94E91">
        <w:rPr>
          <w:rFonts w:eastAsia="DengXian"/>
          <w:noProof/>
          <w:lang w:eastAsia="zh-CN"/>
        </w:rPr>
        <w:t>5.4.2</w:t>
      </w:r>
      <w:r>
        <w:rPr>
          <w:rFonts w:asciiTheme="minorHAnsi" w:eastAsiaTheme="minorEastAsia" w:hAnsiTheme="minorHAnsi" w:cstheme="minorBidi"/>
          <w:noProof/>
          <w:kern w:val="2"/>
          <w:sz w:val="24"/>
          <w:szCs w:val="24"/>
          <w:lang w:eastAsia="en-GB"/>
          <w14:ligatures w14:val="standardContextual"/>
        </w:rPr>
        <w:tab/>
      </w:r>
      <w:r w:rsidRPr="00C94E91">
        <w:rPr>
          <w:rFonts w:eastAsia="DengXian"/>
          <w:noProof/>
          <w:lang w:eastAsia="zh-CN"/>
        </w:rPr>
        <w:t>Procedures for AI/ML model distribution</w:t>
      </w:r>
      <w:r>
        <w:rPr>
          <w:noProof/>
        </w:rPr>
        <w:tab/>
      </w:r>
      <w:r>
        <w:rPr>
          <w:noProof/>
        </w:rPr>
        <w:fldChar w:fldCharType="begin" w:fldLock="1"/>
      </w:r>
      <w:r>
        <w:rPr>
          <w:noProof/>
        </w:rPr>
        <w:instrText xml:space="preserve"> PAGEREF _Toc199878327 \h </w:instrText>
      </w:r>
      <w:r>
        <w:rPr>
          <w:noProof/>
        </w:rPr>
      </w:r>
      <w:r>
        <w:rPr>
          <w:noProof/>
        </w:rPr>
        <w:fldChar w:fldCharType="separate"/>
      </w:r>
      <w:r>
        <w:rPr>
          <w:noProof/>
        </w:rPr>
        <w:t>46</w:t>
      </w:r>
      <w:r>
        <w:rPr>
          <w:noProof/>
        </w:rPr>
        <w:fldChar w:fldCharType="end"/>
      </w:r>
    </w:p>
    <w:p w14:paraId="7FDC8283" w14:textId="4A0F84DF"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sidRPr="00C94E91">
        <w:rPr>
          <w:rFonts w:eastAsia="DengXian"/>
          <w:noProof/>
          <w:lang w:eastAsia="zh-CN"/>
        </w:rPr>
        <w:t>5.4.3</w:t>
      </w:r>
      <w:r>
        <w:rPr>
          <w:rFonts w:asciiTheme="minorHAnsi" w:eastAsiaTheme="minorEastAsia" w:hAnsiTheme="minorHAnsi" w:cstheme="minorBidi"/>
          <w:noProof/>
          <w:kern w:val="2"/>
          <w:sz w:val="24"/>
          <w:szCs w:val="24"/>
          <w:lang w:eastAsia="en-GB"/>
          <w14:ligatures w14:val="standardContextual"/>
        </w:rPr>
        <w:tab/>
      </w:r>
      <w:r w:rsidRPr="00C94E91">
        <w:rPr>
          <w:rFonts w:eastAsia="DengXian"/>
          <w:noProof/>
          <w:lang w:eastAsia="zh-CN"/>
        </w:rPr>
        <w:t>Procedures for Split AI/ML operation</w:t>
      </w:r>
      <w:r>
        <w:rPr>
          <w:noProof/>
        </w:rPr>
        <w:tab/>
      </w:r>
      <w:r>
        <w:rPr>
          <w:noProof/>
        </w:rPr>
        <w:fldChar w:fldCharType="begin" w:fldLock="1"/>
      </w:r>
      <w:r>
        <w:rPr>
          <w:noProof/>
        </w:rPr>
        <w:instrText xml:space="preserve"> PAGEREF _Toc199878328 \h </w:instrText>
      </w:r>
      <w:r>
        <w:rPr>
          <w:noProof/>
        </w:rPr>
      </w:r>
      <w:r>
        <w:rPr>
          <w:noProof/>
        </w:rPr>
        <w:fldChar w:fldCharType="separate"/>
      </w:r>
      <w:r>
        <w:rPr>
          <w:noProof/>
        </w:rPr>
        <w:t>47</w:t>
      </w:r>
      <w:r>
        <w:rPr>
          <w:noProof/>
        </w:rPr>
        <w:fldChar w:fldCharType="end"/>
      </w:r>
    </w:p>
    <w:p w14:paraId="4987E4C9" w14:textId="1E67EB49"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sidRPr="00C94E91">
        <w:rPr>
          <w:rFonts w:eastAsia="Malgun Gothic"/>
          <w:noProof/>
          <w:lang w:eastAsia="ko-KR"/>
        </w:rPr>
        <w:t>5.5</w:t>
      </w:r>
      <w:r>
        <w:rPr>
          <w:rFonts w:asciiTheme="minorHAnsi" w:eastAsiaTheme="minorEastAsia" w:hAnsiTheme="minorHAnsi" w:cstheme="minorBidi"/>
          <w:noProof/>
          <w:kern w:val="2"/>
          <w:sz w:val="24"/>
          <w:szCs w:val="24"/>
          <w:lang w:eastAsia="en-GB"/>
          <w14:ligatures w14:val="standardContextual"/>
        </w:rPr>
        <w:tab/>
      </w:r>
      <w:r w:rsidRPr="00C94E91">
        <w:rPr>
          <w:rFonts w:eastAsia="Malgun Gothic"/>
          <w:noProof/>
          <w:lang w:eastAsia="ko-KR"/>
        </w:rPr>
        <w:t>Possible Mapping to IMS using DC Applications</w:t>
      </w:r>
      <w:r>
        <w:rPr>
          <w:noProof/>
        </w:rPr>
        <w:tab/>
      </w:r>
      <w:r>
        <w:rPr>
          <w:noProof/>
        </w:rPr>
        <w:fldChar w:fldCharType="begin" w:fldLock="1"/>
      </w:r>
      <w:r>
        <w:rPr>
          <w:noProof/>
        </w:rPr>
        <w:instrText xml:space="preserve"> PAGEREF _Toc199878329 \h </w:instrText>
      </w:r>
      <w:r>
        <w:rPr>
          <w:noProof/>
        </w:rPr>
      </w:r>
      <w:r>
        <w:rPr>
          <w:noProof/>
        </w:rPr>
        <w:fldChar w:fldCharType="separate"/>
      </w:r>
      <w:r>
        <w:rPr>
          <w:noProof/>
        </w:rPr>
        <w:t>49</w:t>
      </w:r>
      <w:r>
        <w:rPr>
          <w:noProof/>
        </w:rPr>
        <w:fldChar w:fldCharType="end"/>
      </w:r>
    </w:p>
    <w:p w14:paraId="7D60BCF8" w14:textId="73C06B37"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_Toc199878330 \h </w:instrText>
      </w:r>
      <w:r>
        <w:rPr>
          <w:noProof/>
        </w:rPr>
      </w:r>
      <w:r>
        <w:rPr>
          <w:noProof/>
        </w:rPr>
        <w:fldChar w:fldCharType="separate"/>
      </w:r>
      <w:r>
        <w:rPr>
          <w:noProof/>
        </w:rPr>
        <w:t>49</w:t>
      </w:r>
      <w:r>
        <w:rPr>
          <w:noProof/>
        </w:rPr>
        <w:fldChar w:fldCharType="end"/>
      </w:r>
    </w:p>
    <w:p w14:paraId="033E8104" w14:textId="79698A5A"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Mapping AI/ML Media Processing to IMS</w:t>
      </w:r>
      <w:r>
        <w:rPr>
          <w:noProof/>
        </w:rPr>
        <w:tab/>
      </w:r>
      <w:r>
        <w:rPr>
          <w:noProof/>
        </w:rPr>
        <w:fldChar w:fldCharType="begin" w:fldLock="1"/>
      </w:r>
      <w:r>
        <w:rPr>
          <w:noProof/>
        </w:rPr>
        <w:instrText xml:space="preserve"> PAGEREF _Toc199878331 \h </w:instrText>
      </w:r>
      <w:r>
        <w:rPr>
          <w:noProof/>
        </w:rPr>
      </w:r>
      <w:r>
        <w:rPr>
          <w:noProof/>
        </w:rPr>
        <w:fldChar w:fldCharType="separate"/>
      </w:r>
      <w:r>
        <w:rPr>
          <w:noProof/>
        </w:rPr>
        <w:t>50</w:t>
      </w:r>
      <w:r>
        <w:rPr>
          <w:noProof/>
        </w:rPr>
        <w:fldChar w:fldCharType="end"/>
      </w:r>
    </w:p>
    <w:p w14:paraId="0FE820F1" w14:textId="2591C32C"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5.5.3 </w:t>
      </w:r>
      <w:r>
        <w:rPr>
          <w:rFonts w:asciiTheme="minorHAnsi" w:eastAsiaTheme="minorEastAsia" w:hAnsiTheme="minorHAnsi" w:cstheme="minorBidi"/>
          <w:noProof/>
          <w:kern w:val="2"/>
          <w:sz w:val="24"/>
          <w:szCs w:val="24"/>
          <w:lang w:eastAsia="en-GB"/>
          <w14:ligatures w14:val="standardContextual"/>
        </w:rPr>
        <w:tab/>
      </w:r>
      <w:r>
        <w:rPr>
          <w:noProof/>
        </w:rPr>
        <w:t>Discovery of AI/ML tasks for IMS calls</w:t>
      </w:r>
      <w:r>
        <w:rPr>
          <w:noProof/>
        </w:rPr>
        <w:tab/>
      </w:r>
      <w:r>
        <w:rPr>
          <w:noProof/>
        </w:rPr>
        <w:fldChar w:fldCharType="begin" w:fldLock="1"/>
      </w:r>
      <w:r>
        <w:rPr>
          <w:noProof/>
        </w:rPr>
        <w:instrText xml:space="preserve"> PAGEREF _Toc199878332 \h </w:instrText>
      </w:r>
      <w:r>
        <w:rPr>
          <w:noProof/>
        </w:rPr>
      </w:r>
      <w:r>
        <w:rPr>
          <w:noProof/>
        </w:rPr>
        <w:fldChar w:fldCharType="separate"/>
      </w:r>
      <w:r>
        <w:rPr>
          <w:noProof/>
        </w:rPr>
        <w:t>52</w:t>
      </w:r>
      <w:r>
        <w:rPr>
          <w:noProof/>
        </w:rPr>
        <w:fldChar w:fldCharType="end"/>
      </w:r>
    </w:p>
    <w:p w14:paraId="574470A7" w14:textId="130A49BA" w:rsidR="00782429" w:rsidRDefault="0078242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components for AI/ML-based media services</w:t>
      </w:r>
      <w:r>
        <w:rPr>
          <w:noProof/>
        </w:rPr>
        <w:tab/>
      </w:r>
      <w:r>
        <w:rPr>
          <w:noProof/>
        </w:rPr>
        <w:fldChar w:fldCharType="begin" w:fldLock="1"/>
      </w:r>
      <w:r>
        <w:rPr>
          <w:noProof/>
        </w:rPr>
        <w:instrText xml:space="preserve"> PAGEREF _Toc199878333 \h </w:instrText>
      </w:r>
      <w:r>
        <w:rPr>
          <w:noProof/>
        </w:rPr>
      </w:r>
      <w:r>
        <w:rPr>
          <w:noProof/>
        </w:rPr>
        <w:fldChar w:fldCharType="separate"/>
      </w:r>
      <w:r>
        <w:rPr>
          <w:noProof/>
        </w:rPr>
        <w:t>54</w:t>
      </w:r>
      <w:r>
        <w:rPr>
          <w:noProof/>
        </w:rPr>
        <w:fldChar w:fldCharType="end"/>
      </w:r>
    </w:p>
    <w:p w14:paraId="77A2A2DD" w14:textId="22311016"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_Toc199878334 \h </w:instrText>
      </w:r>
      <w:r>
        <w:rPr>
          <w:noProof/>
        </w:rPr>
      </w:r>
      <w:r>
        <w:rPr>
          <w:noProof/>
        </w:rPr>
        <w:fldChar w:fldCharType="separate"/>
      </w:r>
      <w:r>
        <w:rPr>
          <w:noProof/>
        </w:rPr>
        <w:t>54</w:t>
      </w:r>
      <w:r>
        <w:rPr>
          <w:noProof/>
        </w:rPr>
        <w:fldChar w:fldCharType="end"/>
      </w:r>
    </w:p>
    <w:p w14:paraId="354EDD37" w14:textId="37C27A40"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Model data</w:t>
      </w:r>
      <w:r>
        <w:rPr>
          <w:noProof/>
        </w:rPr>
        <w:tab/>
      </w:r>
      <w:r>
        <w:rPr>
          <w:noProof/>
        </w:rPr>
        <w:fldChar w:fldCharType="begin" w:fldLock="1"/>
      </w:r>
      <w:r>
        <w:rPr>
          <w:noProof/>
        </w:rPr>
        <w:instrText xml:space="preserve"> PAGEREF _Toc199878335 \h </w:instrText>
      </w:r>
      <w:r>
        <w:rPr>
          <w:noProof/>
        </w:rPr>
      </w:r>
      <w:r>
        <w:rPr>
          <w:noProof/>
        </w:rPr>
        <w:fldChar w:fldCharType="separate"/>
      </w:r>
      <w:r>
        <w:rPr>
          <w:noProof/>
        </w:rPr>
        <w:t>54</w:t>
      </w:r>
      <w:r>
        <w:rPr>
          <w:noProof/>
        </w:rPr>
        <w:fldChar w:fldCharType="end"/>
      </w:r>
    </w:p>
    <w:p w14:paraId="2D89543C" w14:textId="6E39FBF8"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 xml:space="preserve">6.2.1 </w:t>
      </w:r>
      <w:r>
        <w:rPr>
          <w:rFonts w:asciiTheme="minorHAnsi" w:eastAsiaTheme="minorEastAsia" w:hAnsiTheme="minorHAnsi" w:cstheme="minorBidi"/>
          <w:noProof/>
          <w:kern w:val="2"/>
          <w:sz w:val="24"/>
          <w:szCs w:val="24"/>
          <w:lang w:eastAsia="en-GB"/>
          <w14:ligatures w14:val="standardContextual"/>
        </w:rPr>
        <w:tab/>
      </w:r>
      <w:r>
        <w:rPr>
          <w:noProof/>
          <w:lang w:eastAsia="en-GB"/>
        </w:rPr>
        <w:t>Model optimization techniques</w:t>
      </w:r>
      <w:r>
        <w:rPr>
          <w:noProof/>
        </w:rPr>
        <w:tab/>
      </w:r>
      <w:r>
        <w:rPr>
          <w:noProof/>
        </w:rPr>
        <w:fldChar w:fldCharType="begin" w:fldLock="1"/>
      </w:r>
      <w:r>
        <w:rPr>
          <w:noProof/>
        </w:rPr>
        <w:instrText xml:space="preserve"> PAGEREF _Toc199878336 \h </w:instrText>
      </w:r>
      <w:r>
        <w:rPr>
          <w:noProof/>
        </w:rPr>
      </w:r>
      <w:r>
        <w:rPr>
          <w:noProof/>
        </w:rPr>
        <w:fldChar w:fldCharType="separate"/>
      </w:r>
      <w:r>
        <w:rPr>
          <w:noProof/>
        </w:rPr>
        <w:t>54</w:t>
      </w:r>
      <w:r>
        <w:rPr>
          <w:noProof/>
        </w:rPr>
        <w:fldChar w:fldCharType="end"/>
      </w:r>
    </w:p>
    <w:p w14:paraId="08713FB1" w14:textId="34787B98"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6.2.2</w:t>
      </w:r>
      <w:r>
        <w:rPr>
          <w:rFonts w:asciiTheme="minorHAnsi" w:eastAsiaTheme="minorEastAsia" w:hAnsiTheme="minorHAnsi" w:cstheme="minorBidi"/>
          <w:noProof/>
          <w:kern w:val="2"/>
          <w:sz w:val="24"/>
          <w:szCs w:val="24"/>
          <w:lang w:eastAsia="en-GB"/>
          <w14:ligatures w14:val="standardContextual"/>
        </w:rPr>
        <w:tab/>
      </w:r>
      <w:r>
        <w:rPr>
          <w:noProof/>
          <w:lang w:eastAsia="ko-KR"/>
        </w:rPr>
        <w:t>Model update requirements and constraints</w:t>
      </w:r>
      <w:r>
        <w:rPr>
          <w:noProof/>
        </w:rPr>
        <w:tab/>
      </w:r>
      <w:r>
        <w:rPr>
          <w:noProof/>
        </w:rPr>
        <w:fldChar w:fldCharType="begin" w:fldLock="1"/>
      </w:r>
      <w:r>
        <w:rPr>
          <w:noProof/>
        </w:rPr>
        <w:instrText xml:space="preserve"> PAGEREF _Toc199878337 \h </w:instrText>
      </w:r>
      <w:r>
        <w:rPr>
          <w:noProof/>
        </w:rPr>
      </w:r>
      <w:r>
        <w:rPr>
          <w:noProof/>
        </w:rPr>
        <w:fldChar w:fldCharType="separate"/>
      </w:r>
      <w:r>
        <w:rPr>
          <w:noProof/>
        </w:rPr>
        <w:t>55</w:t>
      </w:r>
      <w:r>
        <w:rPr>
          <w:noProof/>
        </w:rPr>
        <w:fldChar w:fldCharType="end"/>
      </w:r>
    </w:p>
    <w:p w14:paraId="7BA51E1F" w14:textId="2C7F258F"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Evolving requirements and environment conditions after model selection</w:t>
      </w:r>
      <w:r>
        <w:rPr>
          <w:noProof/>
        </w:rPr>
        <w:tab/>
      </w:r>
      <w:r>
        <w:rPr>
          <w:noProof/>
        </w:rPr>
        <w:fldChar w:fldCharType="begin" w:fldLock="1"/>
      </w:r>
      <w:r>
        <w:rPr>
          <w:noProof/>
        </w:rPr>
        <w:instrText xml:space="preserve"> PAGEREF _Toc199878338 \h </w:instrText>
      </w:r>
      <w:r>
        <w:rPr>
          <w:noProof/>
        </w:rPr>
      </w:r>
      <w:r>
        <w:rPr>
          <w:noProof/>
        </w:rPr>
        <w:fldChar w:fldCharType="separate"/>
      </w:r>
      <w:r>
        <w:rPr>
          <w:noProof/>
        </w:rPr>
        <w:t>55</w:t>
      </w:r>
      <w:r>
        <w:rPr>
          <w:noProof/>
        </w:rPr>
        <w:fldChar w:fldCharType="end"/>
      </w:r>
    </w:p>
    <w:p w14:paraId="08818DA4" w14:textId="13F2F9F2"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Model accuracy deviation between the training phase and the delivery phase.</w:t>
      </w:r>
      <w:r>
        <w:rPr>
          <w:noProof/>
        </w:rPr>
        <w:tab/>
      </w:r>
      <w:r>
        <w:rPr>
          <w:noProof/>
        </w:rPr>
        <w:fldChar w:fldCharType="begin" w:fldLock="1"/>
      </w:r>
      <w:r>
        <w:rPr>
          <w:noProof/>
        </w:rPr>
        <w:instrText xml:space="preserve"> PAGEREF _Toc199878339 \h </w:instrText>
      </w:r>
      <w:r>
        <w:rPr>
          <w:noProof/>
        </w:rPr>
      </w:r>
      <w:r>
        <w:rPr>
          <w:noProof/>
        </w:rPr>
        <w:fldChar w:fldCharType="separate"/>
      </w:r>
      <w:r>
        <w:rPr>
          <w:noProof/>
        </w:rPr>
        <w:t>56</w:t>
      </w:r>
      <w:r>
        <w:rPr>
          <w:noProof/>
        </w:rPr>
        <w:fldChar w:fldCharType="end"/>
      </w:r>
    </w:p>
    <w:p w14:paraId="6D238226" w14:textId="6BD24CEC"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Applying inference on evolving characteristics of the input media content</w:t>
      </w:r>
      <w:r>
        <w:rPr>
          <w:noProof/>
        </w:rPr>
        <w:tab/>
      </w:r>
      <w:r>
        <w:rPr>
          <w:noProof/>
        </w:rPr>
        <w:fldChar w:fldCharType="begin" w:fldLock="1"/>
      </w:r>
      <w:r>
        <w:rPr>
          <w:noProof/>
        </w:rPr>
        <w:instrText xml:space="preserve"> PAGEREF _Toc199878340 \h </w:instrText>
      </w:r>
      <w:r>
        <w:rPr>
          <w:noProof/>
        </w:rPr>
      </w:r>
      <w:r>
        <w:rPr>
          <w:noProof/>
        </w:rPr>
        <w:fldChar w:fldCharType="separate"/>
      </w:r>
      <w:r>
        <w:rPr>
          <w:noProof/>
        </w:rPr>
        <w:t>56</w:t>
      </w:r>
      <w:r>
        <w:rPr>
          <w:noProof/>
        </w:rPr>
        <w:fldChar w:fldCharType="end"/>
      </w:r>
    </w:p>
    <w:p w14:paraId="0644E724" w14:textId="79D84B9B"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 xml:space="preserve">6.2.3 </w:t>
      </w:r>
      <w:r>
        <w:rPr>
          <w:rFonts w:asciiTheme="minorHAnsi" w:eastAsiaTheme="minorEastAsia" w:hAnsiTheme="minorHAnsi" w:cstheme="minorBidi"/>
          <w:noProof/>
          <w:kern w:val="2"/>
          <w:sz w:val="24"/>
          <w:szCs w:val="24"/>
          <w:lang w:eastAsia="en-GB"/>
          <w14:ligatures w14:val="standardContextual"/>
        </w:rPr>
        <w:tab/>
      </w:r>
      <w:r>
        <w:rPr>
          <w:noProof/>
          <w:lang w:eastAsia="en-GB"/>
        </w:rPr>
        <w:t>Model serialization</w:t>
      </w:r>
      <w:r>
        <w:rPr>
          <w:noProof/>
        </w:rPr>
        <w:tab/>
      </w:r>
      <w:r>
        <w:rPr>
          <w:noProof/>
        </w:rPr>
        <w:fldChar w:fldCharType="begin" w:fldLock="1"/>
      </w:r>
      <w:r>
        <w:rPr>
          <w:noProof/>
        </w:rPr>
        <w:instrText xml:space="preserve"> PAGEREF _Toc199878341 \h </w:instrText>
      </w:r>
      <w:r>
        <w:rPr>
          <w:noProof/>
        </w:rPr>
      </w:r>
      <w:r>
        <w:rPr>
          <w:noProof/>
        </w:rPr>
        <w:fldChar w:fldCharType="separate"/>
      </w:r>
      <w:r>
        <w:rPr>
          <w:noProof/>
        </w:rPr>
        <w:t>56</w:t>
      </w:r>
      <w:r>
        <w:rPr>
          <w:noProof/>
        </w:rPr>
        <w:fldChar w:fldCharType="end"/>
      </w:r>
    </w:p>
    <w:p w14:paraId="1C6402F5" w14:textId="172AE5C7"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6.2.4</w:t>
      </w:r>
      <w:r>
        <w:rPr>
          <w:rFonts w:asciiTheme="minorHAnsi" w:eastAsiaTheme="minorEastAsia" w:hAnsiTheme="minorHAnsi" w:cstheme="minorBidi"/>
          <w:noProof/>
          <w:kern w:val="2"/>
          <w:sz w:val="24"/>
          <w:szCs w:val="24"/>
          <w:lang w:eastAsia="en-GB"/>
          <w14:ligatures w14:val="standardContextual"/>
        </w:rPr>
        <w:tab/>
      </w:r>
      <w:r>
        <w:rPr>
          <w:noProof/>
          <w:lang w:eastAsia="en-GB"/>
        </w:rPr>
        <w:t>Classes of AI/ML models</w:t>
      </w:r>
      <w:r>
        <w:rPr>
          <w:noProof/>
        </w:rPr>
        <w:tab/>
      </w:r>
      <w:r>
        <w:rPr>
          <w:noProof/>
        </w:rPr>
        <w:fldChar w:fldCharType="begin" w:fldLock="1"/>
      </w:r>
      <w:r>
        <w:rPr>
          <w:noProof/>
        </w:rPr>
        <w:instrText xml:space="preserve"> PAGEREF _Toc199878342 \h </w:instrText>
      </w:r>
      <w:r>
        <w:rPr>
          <w:noProof/>
        </w:rPr>
      </w:r>
      <w:r>
        <w:rPr>
          <w:noProof/>
        </w:rPr>
        <w:fldChar w:fldCharType="separate"/>
      </w:r>
      <w:r>
        <w:rPr>
          <w:noProof/>
        </w:rPr>
        <w:t>56</w:t>
      </w:r>
      <w:r>
        <w:rPr>
          <w:noProof/>
        </w:rPr>
        <w:fldChar w:fldCharType="end"/>
      </w:r>
    </w:p>
    <w:p w14:paraId="43D2314B" w14:textId="799F4C87"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_Toc199878343 \h </w:instrText>
      </w:r>
      <w:r>
        <w:rPr>
          <w:noProof/>
        </w:rPr>
      </w:r>
      <w:r>
        <w:rPr>
          <w:noProof/>
        </w:rPr>
        <w:fldChar w:fldCharType="separate"/>
      </w:r>
      <w:r>
        <w:rPr>
          <w:noProof/>
        </w:rPr>
        <w:t>56</w:t>
      </w:r>
      <w:r>
        <w:rPr>
          <w:noProof/>
        </w:rPr>
        <w:fldChar w:fldCharType="end"/>
      </w:r>
    </w:p>
    <w:p w14:paraId="71B9DE3D" w14:textId="1FF6A129"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Supervised learning</w:t>
      </w:r>
      <w:r>
        <w:rPr>
          <w:noProof/>
        </w:rPr>
        <w:tab/>
      </w:r>
      <w:r>
        <w:rPr>
          <w:noProof/>
        </w:rPr>
        <w:fldChar w:fldCharType="begin" w:fldLock="1"/>
      </w:r>
      <w:r>
        <w:rPr>
          <w:noProof/>
        </w:rPr>
        <w:instrText xml:space="preserve"> PAGEREF _Toc199878344 \h </w:instrText>
      </w:r>
      <w:r>
        <w:rPr>
          <w:noProof/>
        </w:rPr>
      </w:r>
      <w:r>
        <w:rPr>
          <w:noProof/>
        </w:rPr>
        <w:fldChar w:fldCharType="separate"/>
      </w:r>
      <w:r>
        <w:rPr>
          <w:noProof/>
        </w:rPr>
        <w:t>57</w:t>
      </w:r>
      <w:r>
        <w:rPr>
          <w:noProof/>
        </w:rPr>
        <w:fldChar w:fldCharType="end"/>
      </w:r>
    </w:p>
    <w:p w14:paraId="028FBBC1" w14:textId="377D8EA6"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Unsupervised learning</w:t>
      </w:r>
      <w:r>
        <w:rPr>
          <w:noProof/>
        </w:rPr>
        <w:tab/>
      </w:r>
      <w:r>
        <w:rPr>
          <w:noProof/>
        </w:rPr>
        <w:fldChar w:fldCharType="begin" w:fldLock="1"/>
      </w:r>
      <w:r>
        <w:rPr>
          <w:noProof/>
        </w:rPr>
        <w:instrText xml:space="preserve"> PAGEREF _Toc199878345 \h </w:instrText>
      </w:r>
      <w:r>
        <w:rPr>
          <w:noProof/>
        </w:rPr>
      </w:r>
      <w:r>
        <w:rPr>
          <w:noProof/>
        </w:rPr>
        <w:fldChar w:fldCharType="separate"/>
      </w:r>
      <w:r>
        <w:rPr>
          <w:noProof/>
        </w:rPr>
        <w:t>57</w:t>
      </w:r>
      <w:r>
        <w:rPr>
          <w:noProof/>
        </w:rPr>
        <w:fldChar w:fldCharType="end"/>
      </w:r>
    </w:p>
    <w:p w14:paraId="5F229CAD" w14:textId="00FA89BF"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Reinforcement learning</w:t>
      </w:r>
      <w:r>
        <w:rPr>
          <w:noProof/>
        </w:rPr>
        <w:tab/>
      </w:r>
      <w:r>
        <w:rPr>
          <w:noProof/>
        </w:rPr>
        <w:fldChar w:fldCharType="begin" w:fldLock="1"/>
      </w:r>
      <w:r>
        <w:rPr>
          <w:noProof/>
        </w:rPr>
        <w:instrText xml:space="preserve"> PAGEREF _Toc199878346 \h </w:instrText>
      </w:r>
      <w:r>
        <w:rPr>
          <w:noProof/>
        </w:rPr>
      </w:r>
      <w:r>
        <w:rPr>
          <w:noProof/>
        </w:rPr>
        <w:fldChar w:fldCharType="separate"/>
      </w:r>
      <w:r>
        <w:rPr>
          <w:noProof/>
        </w:rPr>
        <w:t>57</w:t>
      </w:r>
      <w:r>
        <w:rPr>
          <w:noProof/>
        </w:rPr>
        <w:fldChar w:fldCharType="end"/>
      </w:r>
    </w:p>
    <w:p w14:paraId="4DE17037" w14:textId="145352E7"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sidRPr="00C94E91">
        <w:rPr>
          <w:rFonts w:eastAsia="Malgun Gothic"/>
          <w:noProof/>
          <w:lang w:eastAsia="en-GB"/>
        </w:rPr>
        <w:t>6.2.5</w:t>
      </w:r>
      <w:r>
        <w:rPr>
          <w:rFonts w:asciiTheme="minorHAnsi" w:eastAsiaTheme="minorEastAsia" w:hAnsiTheme="minorHAnsi" w:cstheme="minorBidi"/>
          <w:noProof/>
          <w:kern w:val="2"/>
          <w:sz w:val="24"/>
          <w:szCs w:val="24"/>
          <w:lang w:eastAsia="en-GB"/>
          <w14:ligatures w14:val="standardContextual"/>
        </w:rPr>
        <w:tab/>
      </w:r>
      <w:r w:rsidRPr="00C94E91">
        <w:rPr>
          <w:rFonts w:eastAsia="Malgun Gothic"/>
          <w:noProof/>
          <w:lang w:eastAsia="en-GB"/>
        </w:rPr>
        <w:t>Existing formats for AI/ML models</w:t>
      </w:r>
      <w:r>
        <w:rPr>
          <w:noProof/>
        </w:rPr>
        <w:tab/>
      </w:r>
      <w:r>
        <w:rPr>
          <w:noProof/>
        </w:rPr>
        <w:fldChar w:fldCharType="begin" w:fldLock="1"/>
      </w:r>
      <w:r>
        <w:rPr>
          <w:noProof/>
        </w:rPr>
        <w:instrText xml:space="preserve"> PAGEREF _Toc199878347 \h </w:instrText>
      </w:r>
      <w:r>
        <w:rPr>
          <w:noProof/>
        </w:rPr>
      </w:r>
      <w:r>
        <w:rPr>
          <w:noProof/>
        </w:rPr>
        <w:fldChar w:fldCharType="separate"/>
      </w:r>
      <w:r>
        <w:rPr>
          <w:noProof/>
        </w:rPr>
        <w:t>57</w:t>
      </w:r>
      <w:r>
        <w:rPr>
          <w:noProof/>
        </w:rPr>
        <w:fldChar w:fldCharType="end"/>
      </w:r>
    </w:p>
    <w:p w14:paraId="5C9AD6E1" w14:textId="7F0CE1CC"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sidRPr="00C94E91">
        <w:rPr>
          <w:rFonts w:eastAsia="Malgun Gothic"/>
          <w:noProof/>
          <w:lang w:eastAsia="en-GB"/>
        </w:rPr>
        <w:t>6.2.5.1</w:t>
      </w:r>
      <w:r>
        <w:rPr>
          <w:rFonts w:asciiTheme="minorHAnsi" w:eastAsiaTheme="minorEastAsia" w:hAnsiTheme="minorHAnsi" w:cstheme="minorBidi"/>
          <w:noProof/>
          <w:kern w:val="2"/>
          <w:sz w:val="24"/>
          <w:szCs w:val="24"/>
          <w:lang w:eastAsia="en-GB"/>
          <w14:ligatures w14:val="standardContextual"/>
        </w:rPr>
        <w:tab/>
      </w:r>
      <w:r w:rsidRPr="00C94E91">
        <w:rPr>
          <w:rFonts w:eastAsia="Malgun Gothic"/>
          <w:noProof/>
          <w:lang w:eastAsia="en-GB"/>
        </w:rPr>
        <w:t>ONNX format</w:t>
      </w:r>
      <w:r>
        <w:rPr>
          <w:noProof/>
        </w:rPr>
        <w:tab/>
      </w:r>
      <w:r>
        <w:rPr>
          <w:noProof/>
        </w:rPr>
        <w:fldChar w:fldCharType="begin" w:fldLock="1"/>
      </w:r>
      <w:r>
        <w:rPr>
          <w:noProof/>
        </w:rPr>
        <w:instrText xml:space="preserve"> PAGEREF _Toc199878348 \h </w:instrText>
      </w:r>
      <w:r>
        <w:rPr>
          <w:noProof/>
        </w:rPr>
      </w:r>
      <w:r>
        <w:rPr>
          <w:noProof/>
        </w:rPr>
        <w:fldChar w:fldCharType="separate"/>
      </w:r>
      <w:r>
        <w:rPr>
          <w:noProof/>
        </w:rPr>
        <w:t>57</w:t>
      </w:r>
      <w:r>
        <w:rPr>
          <w:noProof/>
        </w:rPr>
        <w:fldChar w:fldCharType="end"/>
      </w:r>
    </w:p>
    <w:p w14:paraId="3B325AF8" w14:textId="5B2075D3"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sidRPr="00C94E91">
        <w:rPr>
          <w:rFonts w:eastAsia="Malgun Gothic"/>
          <w:noProof/>
          <w:lang w:eastAsia="en-GB"/>
        </w:rPr>
        <w:t>6.2.5.2</w:t>
      </w:r>
      <w:r>
        <w:rPr>
          <w:rFonts w:asciiTheme="minorHAnsi" w:eastAsiaTheme="minorEastAsia" w:hAnsiTheme="minorHAnsi" w:cstheme="minorBidi"/>
          <w:noProof/>
          <w:kern w:val="2"/>
          <w:sz w:val="24"/>
          <w:szCs w:val="24"/>
          <w:lang w:eastAsia="en-GB"/>
          <w14:ligatures w14:val="standardContextual"/>
        </w:rPr>
        <w:tab/>
      </w:r>
      <w:r w:rsidRPr="00C94E91">
        <w:rPr>
          <w:rFonts w:eastAsia="Malgun Gothic"/>
          <w:noProof/>
          <w:lang w:eastAsia="en-GB"/>
        </w:rPr>
        <w:t>NNEF format</w:t>
      </w:r>
      <w:r>
        <w:rPr>
          <w:noProof/>
        </w:rPr>
        <w:tab/>
      </w:r>
      <w:r>
        <w:rPr>
          <w:noProof/>
        </w:rPr>
        <w:fldChar w:fldCharType="begin" w:fldLock="1"/>
      </w:r>
      <w:r>
        <w:rPr>
          <w:noProof/>
        </w:rPr>
        <w:instrText xml:space="preserve"> PAGEREF _Toc199878349 \h </w:instrText>
      </w:r>
      <w:r>
        <w:rPr>
          <w:noProof/>
        </w:rPr>
      </w:r>
      <w:r>
        <w:rPr>
          <w:noProof/>
        </w:rPr>
        <w:fldChar w:fldCharType="separate"/>
      </w:r>
      <w:r>
        <w:rPr>
          <w:noProof/>
        </w:rPr>
        <w:t>59</w:t>
      </w:r>
      <w:r>
        <w:rPr>
          <w:noProof/>
        </w:rPr>
        <w:fldChar w:fldCharType="end"/>
      </w:r>
    </w:p>
    <w:p w14:paraId="15D89EC8" w14:textId="2EF93A32"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sidRPr="00C94E91">
        <w:rPr>
          <w:rFonts w:eastAsia="Malgun Gothic"/>
          <w:noProof/>
          <w:lang w:eastAsia="en-GB"/>
        </w:rPr>
        <w:t>6.2.5.3</w:t>
      </w:r>
      <w:r>
        <w:rPr>
          <w:rFonts w:asciiTheme="minorHAnsi" w:eastAsiaTheme="minorEastAsia" w:hAnsiTheme="minorHAnsi" w:cstheme="minorBidi"/>
          <w:noProof/>
          <w:kern w:val="2"/>
          <w:sz w:val="24"/>
          <w:szCs w:val="24"/>
          <w:lang w:eastAsia="en-GB"/>
          <w14:ligatures w14:val="standardContextual"/>
        </w:rPr>
        <w:tab/>
      </w:r>
      <w:r w:rsidRPr="00C94E91">
        <w:rPr>
          <w:rFonts w:eastAsia="Malgun Gothic"/>
          <w:noProof/>
          <w:lang w:eastAsia="en-GB"/>
        </w:rPr>
        <w:t>Neural Network Coding (NNC) format</w:t>
      </w:r>
      <w:r>
        <w:rPr>
          <w:noProof/>
        </w:rPr>
        <w:tab/>
      </w:r>
      <w:r>
        <w:rPr>
          <w:noProof/>
        </w:rPr>
        <w:fldChar w:fldCharType="begin" w:fldLock="1"/>
      </w:r>
      <w:r>
        <w:rPr>
          <w:noProof/>
        </w:rPr>
        <w:instrText xml:space="preserve"> PAGEREF _Toc199878350 \h </w:instrText>
      </w:r>
      <w:r>
        <w:rPr>
          <w:noProof/>
        </w:rPr>
      </w:r>
      <w:r>
        <w:rPr>
          <w:noProof/>
        </w:rPr>
        <w:fldChar w:fldCharType="separate"/>
      </w:r>
      <w:r>
        <w:rPr>
          <w:noProof/>
        </w:rPr>
        <w:t>61</w:t>
      </w:r>
      <w:r>
        <w:rPr>
          <w:noProof/>
        </w:rPr>
        <w:fldChar w:fldCharType="end"/>
      </w:r>
    </w:p>
    <w:p w14:paraId="32502B75" w14:textId="02DE187C"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6.2.5.4</w:t>
      </w:r>
      <w:r>
        <w:rPr>
          <w:rFonts w:asciiTheme="minorHAnsi" w:eastAsiaTheme="minorEastAsia" w:hAnsiTheme="minorHAnsi" w:cstheme="minorBidi"/>
          <w:noProof/>
          <w:kern w:val="2"/>
          <w:sz w:val="24"/>
          <w:szCs w:val="24"/>
          <w:lang w:eastAsia="en-GB"/>
          <w14:ligatures w14:val="standardContextual"/>
        </w:rPr>
        <w:tab/>
      </w:r>
      <w:r>
        <w:rPr>
          <w:noProof/>
        </w:rPr>
        <w:t>PyTorch formats for model distribution</w:t>
      </w:r>
      <w:r>
        <w:rPr>
          <w:noProof/>
        </w:rPr>
        <w:tab/>
      </w:r>
      <w:r>
        <w:rPr>
          <w:noProof/>
        </w:rPr>
        <w:fldChar w:fldCharType="begin" w:fldLock="1"/>
      </w:r>
      <w:r>
        <w:rPr>
          <w:noProof/>
        </w:rPr>
        <w:instrText xml:space="preserve"> PAGEREF _Toc199878351 \h </w:instrText>
      </w:r>
      <w:r>
        <w:rPr>
          <w:noProof/>
        </w:rPr>
      </w:r>
      <w:r>
        <w:rPr>
          <w:noProof/>
        </w:rPr>
        <w:fldChar w:fldCharType="separate"/>
      </w:r>
      <w:r>
        <w:rPr>
          <w:noProof/>
        </w:rPr>
        <w:t>62</w:t>
      </w:r>
      <w:r>
        <w:rPr>
          <w:noProof/>
        </w:rPr>
        <w:fldChar w:fldCharType="end"/>
      </w:r>
    </w:p>
    <w:p w14:paraId="48A00850" w14:textId="0FDA5130"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Intermediate data</w:t>
      </w:r>
      <w:r>
        <w:rPr>
          <w:noProof/>
        </w:rPr>
        <w:tab/>
      </w:r>
      <w:r>
        <w:rPr>
          <w:noProof/>
        </w:rPr>
        <w:fldChar w:fldCharType="begin" w:fldLock="1"/>
      </w:r>
      <w:r>
        <w:rPr>
          <w:noProof/>
        </w:rPr>
        <w:instrText xml:space="preserve"> PAGEREF _Toc199878352 \h </w:instrText>
      </w:r>
      <w:r>
        <w:rPr>
          <w:noProof/>
        </w:rPr>
      </w:r>
      <w:r>
        <w:rPr>
          <w:noProof/>
        </w:rPr>
        <w:fldChar w:fldCharType="separate"/>
      </w:r>
      <w:r>
        <w:rPr>
          <w:noProof/>
        </w:rPr>
        <w:t>62</w:t>
      </w:r>
      <w:r>
        <w:rPr>
          <w:noProof/>
        </w:rPr>
        <w:fldChar w:fldCharType="end"/>
      </w:r>
    </w:p>
    <w:p w14:paraId="3E6BB29D" w14:textId="30EF2442"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_Toc199878353 \h </w:instrText>
      </w:r>
      <w:r>
        <w:rPr>
          <w:noProof/>
        </w:rPr>
      </w:r>
      <w:r>
        <w:rPr>
          <w:noProof/>
        </w:rPr>
        <w:fldChar w:fldCharType="separate"/>
      </w:r>
      <w:r>
        <w:rPr>
          <w:noProof/>
        </w:rPr>
        <w:t>62</w:t>
      </w:r>
      <w:r>
        <w:rPr>
          <w:noProof/>
        </w:rPr>
        <w:fldChar w:fldCharType="end"/>
      </w:r>
    </w:p>
    <w:p w14:paraId="44B00ACD" w14:textId="4AF17B17"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6.3.2</w:t>
      </w:r>
      <w:r>
        <w:rPr>
          <w:rFonts w:asciiTheme="minorHAnsi" w:eastAsiaTheme="minorEastAsia" w:hAnsiTheme="minorHAnsi" w:cstheme="minorBidi"/>
          <w:noProof/>
          <w:kern w:val="2"/>
          <w:sz w:val="24"/>
          <w:szCs w:val="24"/>
          <w:lang w:eastAsia="en-GB"/>
          <w14:ligatures w14:val="standardContextual"/>
        </w:rPr>
        <w:tab/>
      </w:r>
      <w:r>
        <w:rPr>
          <w:noProof/>
          <w:lang w:eastAsia="ko-KR"/>
        </w:rPr>
        <w:t>Intermediate data size delivery</w:t>
      </w:r>
      <w:r>
        <w:rPr>
          <w:noProof/>
        </w:rPr>
        <w:tab/>
      </w:r>
      <w:r>
        <w:rPr>
          <w:noProof/>
        </w:rPr>
        <w:fldChar w:fldCharType="begin" w:fldLock="1"/>
      </w:r>
      <w:r>
        <w:rPr>
          <w:noProof/>
        </w:rPr>
        <w:instrText xml:space="preserve"> PAGEREF _Toc199878354 \h </w:instrText>
      </w:r>
      <w:r>
        <w:rPr>
          <w:noProof/>
        </w:rPr>
      </w:r>
      <w:r>
        <w:rPr>
          <w:noProof/>
        </w:rPr>
        <w:fldChar w:fldCharType="separate"/>
      </w:r>
      <w:r>
        <w:rPr>
          <w:noProof/>
        </w:rPr>
        <w:t>62</w:t>
      </w:r>
      <w:r>
        <w:rPr>
          <w:noProof/>
        </w:rPr>
        <w:fldChar w:fldCharType="end"/>
      </w:r>
    </w:p>
    <w:p w14:paraId="309B252D" w14:textId="78F798B4"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6.3.3</w:t>
      </w:r>
      <w:r>
        <w:rPr>
          <w:rFonts w:asciiTheme="minorHAnsi" w:eastAsiaTheme="minorEastAsia" w:hAnsiTheme="minorHAnsi" w:cstheme="minorBidi"/>
          <w:noProof/>
          <w:kern w:val="2"/>
          <w:sz w:val="24"/>
          <w:szCs w:val="24"/>
          <w:lang w:eastAsia="en-GB"/>
          <w14:ligatures w14:val="standardContextual"/>
        </w:rPr>
        <w:tab/>
      </w:r>
      <w:r>
        <w:rPr>
          <w:noProof/>
          <w:lang w:eastAsia="en-GB"/>
        </w:rPr>
        <w:t>Operations for splitting AI/ML models</w:t>
      </w:r>
      <w:r>
        <w:rPr>
          <w:noProof/>
        </w:rPr>
        <w:tab/>
      </w:r>
      <w:r>
        <w:rPr>
          <w:noProof/>
        </w:rPr>
        <w:fldChar w:fldCharType="begin" w:fldLock="1"/>
      </w:r>
      <w:r>
        <w:rPr>
          <w:noProof/>
        </w:rPr>
        <w:instrText xml:space="preserve"> PAGEREF _Toc199878355 \h </w:instrText>
      </w:r>
      <w:r>
        <w:rPr>
          <w:noProof/>
        </w:rPr>
      </w:r>
      <w:r>
        <w:rPr>
          <w:noProof/>
        </w:rPr>
        <w:fldChar w:fldCharType="separate"/>
      </w:r>
      <w:r>
        <w:rPr>
          <w:noProof/>
        </w:rPr>
        <w:t>63</w:t>
      </w:r>
      <w:r>
        <w:rPr>
          <w:noProof/>
        </w:rPr>
        <w:fldChar w:fldCharType="end"/>
      </w:r>
    </w:p>
    <w:p w14:paraId="4AEE0CDC" w14:textId="5F8BC5EF"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Compression related functions</w:t>
      </w:r>
      <w:r>
        <w:rPr>
          <w:noProof/>
        </w:rPr>
        <w:tab/>
      </w:r>
      <w:r>
        <w:rPr>
          <w:noProof/>
        </w:rPr>
        <w:fldChar w:fldCharType="begin" w:fldLock="1"/>
      </w:r>
      <w:r>
        <w:rPr>
          <w:noProof/>
        </w:rPr>
        <w:instrText xml:space="preserve"> PAGEREF _Toc199878356 \h </w:instrText>
      </w:r>
      <w:r>
        <w:rPr>
          <w:noProof/>
        </w:rPr>
      </w:r>
      <w:r>
        <w:rPr>
          <w:noProof/>
        </w:rPr>
        <w:fldChar w:fldCharType="separate"/>
      </w:r>
      <w:r>
        <w:rPr>
          <w:noProof/>
        </w:rPr>
        <w:t>64</w:t>
      </w:r>
      <w:r>
        <w:rPr>
          <w:noProof/>
        </w:rPr>
        <w:fldChar w:fldCharType="end"/>
      </w:r>
    </w:p>
    <w:p w14:paraId="297021C6" w14:textId="6D06FE8C"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6.4</w:t>
      </w:r>
      <w:r>
        <w:rPr>
          <w:rFonts w:asciiTheme="minorHAnsi" w:eastAsiaTheme="minorEastAsia" w:hAnsiTheme="minorHAnsi" w:cstheme="minorBidi"/>
          <w:noProof/>
          <w:kern w:val="2"/>
          <w:sz w:val="24"/>
          <w:szCs w:val="24"/>
          <w:lang w:eastAsia="en-GB"/>
          <w14:ligatures w14:val="standardContextual"/>
        </w:rPr>
        <w:tab/>
      </w:r>
      <w:r>
        <w:rPr>
          <w:noProof/>
          <w:lang w:eastAsia="en-GB"/>
        </w:rPr>
        <w:t>Existing frameworks for AI/ML</w:t>
      </w:r>
      <w:r>
        <w:rPr>
          <w:noProof/>
        </w:rPr>
        <w:tab/>
      </w:r>
      <w:r>
        <w:rPr>
          <w:noProof/>
        </w:rPr>
        <w:fldChar w:fldCharType="begin" w:fldLock="1"/>
      </w:r>
      <w:r>
        <w:rPr>
          <w:noProof/>
        </w:rPr>
        <w:instrText xml:space="preserve"> PAGEREF _Toc199878357 \h </w:instrText>
      </w:r>
      <w:r>
        <w:rPr>
          <w:noProof/>
        </w:rPr>
      </w:r>
      <w:r>
        <w:rPr>
          <w:noProof/>
        </w:rPr>
        <w:fldChar w:fldCharType="separate"/>
      </w:r>
      <w:r>
        <w:rPr>
          <w:noProof/>
        </w:rPr>
        <w:t>65</w:t>
      </w:r>
      <w:r>
        <w:rPr>
          <w:noProof/>
        </w:rPr>
        <w:fldChar w:fldCharType="end"/>
      </w:r>
    </w:p>
    <w:p w14:paraId="4DCC7834" w14:textId="05D77153"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6.4.1</w:t>
      </w:r>
      <w:r>
        <w:rPr>
          <w:rFonts w:asciiTheme="minorHAnsi" w:eastAsiaTheme="minorEastAsia" w:hAnsiTheme="minorHAnsi" w:cstheme="minorBidi"/>
          <w:noProof/>
          <w:kern w:val="2"/>
          <w:sz w:val="24"/>
          <w:szCs w:val="24"/>
          <w:lang w:eastAsia="en-GB"/>
          <w14:ligatures w14:val="standardContextual"/>
        </w:rPr>
        <w:tab/>
      </w:r>
      <w:r>
        <w:rPr>
          <w:noProof/>
          <w:lang w:eastAsia="en-GB"/>
        </w:rPr>
        <w:t>TensorFlow</w:t>
      </w:r>
      <w:r>
        <w:rPr>
          <w:noProof/>
        </w:rPr>
        <w:tab/>
      </w:r>
      <w:r>
        <w:rPr>
          <w:noProof/>
        </w:rPr>
        <w:fldChar w:fldCharType="begin" w:fldLock="1"/>
      </w:r>
      <w:r>
        <w:rPr>
          <w:noProof/>
        </w:rPr>
        <w:instrText xml:space="preserve"> PAGEREF _Toc199878358 \h </w:instrText>
      </w:r>
      <w:r>
        <w:rPr>
          <w:noProof/>
        </w:rPr>
      </w:r>
      <w:r>
        <w:rPr>
          <w:noProof/>
        </w:rPr>
        <w:fldChar w:fldCharType="separate"/>
      </w:r>
      <w:r>
        <w:rPr>
          <w:noProof/>
        </w:rPr>
        <w:t>65</w:t>
      </w:r>
      <w:r>
        <w:rPr>
          <w:noProof/>
        </w:rPr>
        <w:fldChar w:fldCharType="end"/>
      </w:r>
    </w:p>
    <w:p w14:paraId="382C4379" w14:textId="6AD405AF"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_Toc199878359 \h </w:instrText>
      </w:r>
      <w:r>
        <w:rPr>
          <w:noProof/>
        </w:rPr>
      </w:r>
      <w:r>
        <w:rPr>
          <w:noProof/>
        </w:rPr>
        <w:fldChar w:fldCharType="separate"/>
      </w:r>
      <w:r>
        <w:rPr>
          <w:noProof/>
        </w:rPr>
        <w:t>65</w:t>
      </w:r>
      <w:r>
        <w:rPr>
          <w:noProof/>
        </w:rPr>
        <w:fldChar w:fldCharType="end"/>
      </w:r>
    </w:p>
    <w:p w14:paraId="152557F8" w14:textId="02BF7BD9"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Tensor</w:t>
      </w:r>
      <w:r>
        <w:rPr>
          <w:noProof/>
        </w:rPr>
        <w:tab/>
      </w:r>
      <w:r>
        <w:rPr>
          <w:noProof/>
        </w:rPr>
        <w:fldChar w:fldCharType="begin" w:fldLock="1"/>
      </w:r>
      <w:r>
        <w:rPr>
          <w:noProof/>
        </w:rPr>
        <w:instrText xml:space="preserve"> PAGEREF _Toc199878360 \h </w:instrText>
      </w:r>
      <w:r>
        <w:rPr>
          <w:noProof/>
        </w:rPr>
      </w:r>
      <w:r>
        <w:rPr>
          <w:noProof/>
        </w:rPr>
        <w:fldChar w:fldCharType="separate"/>
      </w:r>
      <w:r>
        <w:rPr>
          <w:noProof/>
        </w:rPr>
        <w:t>65</w:t>
      </w:r>
      <w:r>
        <w:rPr>
          <w:noProof/>
        </w:rPr>
        <w:fldChar w:fldCharType="end"/>
      </w:r>
    </w:p>
    <w:p w14:paraId="54AC84DB" w14:textId="2BC69894"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Usage of TensorFlow</w:t>
      </w:r>
      <w:r>
        <w:rPr>
          <w:noProof/>
        </w:rPr>
        <w:tab/>
      </w:r>
      <w:r>
        <w:rPr>
          <w:noProof/>
        </w:rPr>
        <w:fldChar w:fldCharType="begin" w:fldLock="1"/>
      </w:r>
      <w:r>
        <w:rPr>
          <w:noProof/>
        </w:rPr>
        <w:instrText xml:space="preserve"> PAGEREF _Toc199878361 \h </w:instrText>
      </w:r>
      <w:r>
        <w:rPr>
          <w:noProof/>
        </w:rPr>
      </w:r>
      <w:r>
        <w:rPr>
          <w:noProof/>
        </w:rPr>
        <w:fldChar w:fldCharType="separate"/>
      </w:r>
      <w:r>
        <w:rPr>
          <w:noProof/>
        </w:rPr>
        <w:t>66</w:t>
      </w:r>
      <w:r>
        <w:rPr>
          <w:noProof/>
        </w:rPr>
        <w:fldChar w:fldCharType="end"/>
      </w:r>
    </w:p>
    <w:p w14:paraId="7971B580" w14:textId="58DEDC4A"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PyTorch</w:t>
      </w:r>
      <w:r>
        <w:rPr>
          <w:noProof/>
        </w:rPr>
        <w:tab/>
      </w:r>
      <w:r>
        <w:rPr>
          <w:noProof/>
        </w:rPr>
        <w:fldChar w:fldCharType="begin" w:fldLock="1"/>
      </w:r>
      <w:r>
        <w:rPr>
          <w:noProof/>
        </w:rPr>
        <w:instrText xml:space="preserve"> PAGEREF _Toc199878362 \h </w:instrText>
      </w:r>
      <w:r>
        <w:rPr>
          <w:noProof/>
        </w:rPr>
      </w:r>
      <w:r>
        <w:rPr>
          <w:noProof/>
        </w:rPr>
        <w:fldChar w:fldCharType="separate"/>
      </w:r>
      <w:r>
        <w:rPr>
          <w:noProof/>
        </w:rPr>
        <w:t>66</w:t>
      </w:r>
      <w:r>
        <w:rPr>
          <w:noProof/>
        </w:rPr>
        <w:fldChar w:fldCharType="end"/>
      </w:r>
    </w:p>
    <w:p w14:paraId="1A4CD794" w14:textId="3909C8C2"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_Toc199878363 \h </w:instrText>
      </w:r>
      <w:r>
        <w:rPr>
          <w:noProof/>
        </w:rPr>
      </w:r>
      <w:r>
        <w:rPr>
          <w:noProof/>
        </w:rPr>
        <w:fldChar w:fldCharType="separate"/>
      </w:r>
      <w:r>
        <w:rPr>
          <w:noProof/>
        </w:rPr>
        <w:t>66</w:t>
      </w:r>
      <w:r>
        <w:rPr>
          <w:noProof/>
        </w:rPr>
        <w:fldChar w:fldCharType="end"/>
      </w:r>
    </w:p>
    <w:p w14:paraId="10F707C9" w14:textId="7ED4C1DE"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Main differences with TensorFlow</w:t>
      </w:r>
      <w:r>
        <w:rPr>
          <w:noProof/>
        </w:rPr>
        <w:tab/>
      </w:r>
      <w:r>
        <w:rPr>
          <w:noProof/>
        </w:rPr>
        <w:fldChar w:fldCharType="begin" w:fldLock="1"/>
      </w:r>
      <w:r>
        <w:rPr>
          <w:noProof/>
        </w:rPr>
        <w:instrText xml:space="preserve"> PAGEREF _Toc199878364 \h </w:instrText>
      </w:r>
      <w:r>
        <w:rPr>
          <w:noProof/>
        </w:rPr>
      </w:r>
      <w:r>
        <w:rPr>
          <w:noProof/>
        </w:rPr>
        <w:fldChar w:fldCharType="separate"/>
      </w:r>
      <w:r>
        <w:rPr>
          <w:noProof/>
        </w:rPr>
        <w:t>67</w:t>
      </w:r>
      <w:r>
        <w:rPr>
          <w:noProof/>
        </w:rPr>
        <w:fldChar w:fldCharType="end"/>
      </w:r>
    </w:p>
    <w:p w14:paraId="6FF25447" w14:textId="7D544BC4" w:rsidR="00782429" w:rsidRDefault="00782429">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rPr>
        <w:t>Computational graph</w:t>
      </w:r>
      <w:r>
        <w:rPr>
          <w:noProof/>
        </w:rPr>
        <w:tab/>
      </w:r>
      <w:r>
        <w:rPr>
          <w:noProof/>
        </w:rPr>
        <w:fldChar w:fldCharType="begin" w:fldLock="1"/>
      </w:r>
      <w:r>
        <w:rPr>
          <w:noProof/>
        </w:rPr>
        <w:instrText xml:space="preserve"> PAGEREF _Toc199878365 \h </w:instrText>
      </w:r>
      <w:r>
        <w:rPr>
          <w:noProof/>
        </w:rPr>
      </w:r>
      <w:r>
        <w:rPr>
          <w:noProof/>
        </w:rPr>
        <w:fldChar w:fldCharType="separate"/>
      </w:r>
      <w:r>
        <w:rPr>
          <w:noProof/>
        </w:rPr>
        <w:t>67</w:t>
      </w:r>
      <w:r>
        <w:rPr>
          <w:noProof/>
        </w:rPr>
        <w:fldChar w:fldCharType="end"/>
      </w:r>
    </w:p>
    <w:p w14:paraId="3E9812B7" w14:textId="630CF862" w:rsidR="00782429" w:rsidRDefault="00782429">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Ease of use</w:t>
      </w:r>
      <w:r>
        <w:rPr>
          <w:noProof/>
        </w:rPr>
        <w:tab/>
      </w:r>
      <w:r>
        <w:rPr>
          <w:noProof/>
        </w:rPr>
        <w:fldChar w:fldCharType="begin" w:fldLock="1"/>
      </w:r>
      <w:r>
        <w:rPr>
          <w:noProof/>
        </w:rPr>
        <w:instrText xml:space="preserve"> PAGEREF _Toc199878366 \h </w:instrText>
      </w:r>
      <w:r>
        <w:rPr>
          <w:noProof/>
        </w:rPr>
      </w:r>
      <w:r>
        <w:rPr>
          <w:noProof/>
        </w:rPr>
        <w:fldChar w:fldCharType="separate"/>
      </w:r>
      <w:r>
        <w:rPr>
          <w:noProof/>
        </w:rPr>
        <w:t>67</w:t>
      </w:r>
      <w:r>
        <w:rPr>
          <w:noProof/>
        </w:rPr>
        <w:fldChar w:fldCharType="end"/>
      </w:r>
    </w:p>
    <w:p w14:paraId="6B12D81C" w14:textId="1E30D083" w:rsidR="00782429" w:rsidRDefault="00782429">
      <w:pPr>
        <w:pStyle w:val="TOC5"/>
        <w:rPr>
          <w:rFonts w:asciiTheme="minorHAnsi" w:eastAsiaTheme="minorEastAsia" w:hAnsiTheme="minorHAnsi" w:cstheme="minorBidi"/>
          <w:noProof/>
          <w:kern w:val="2"/>
          <w:sz w:val="24"/>
          <w:szCs w:val="24"/>
          <w:lang w:eastAsia="en-GB"/>
          <w14:ligatures w14:val="standardContextual"/>
        </w:rPr>
      </w:pPr>
      <w:r>
        <w:rPr>
          <w:noProof/>
        </w:rPr>
        <w:t>6.4.2.2.3</w:t>
      </w:r>
      <w:r>
        <w:rPr>
          <w:rFonts w:asciiTheme="minorHAnsi" w:eastAsiaTheme="minorEastAsia" w:hAnsiTheme="minorHAnsi" w:cstheme="minorBidi"/>
          <w:noProof/>
          <w:kern w:val="2"/>
          <w:sz w:val="24"/>
          <w:szCs w:val="24"/>
          <w:lang w:eastAsia="en-GB"/>
          <w14:ligatures w14:val="standardContextual"/>
        </w:rPr>
        <w:tab/>
      </w:r>
      <w:r>
        <w:rPr>
          <w:noProof/>
        </w:rPr>
        <w:t>Visualization</w:t>
      </w:r>
      <w:r>
        <w:rPr>
          <w:noProof/>
        </w:rPr>
        <w:tab/>
      </w:r>
      <w:r>
        <w:rPr>
          <w:noProof/>
        </w:rPr>
        <w:fldChar w:fldCharType="begin" w:fldLock="1"/>
      </w:r>
      <w:r>
        <w:rPr>
          <w:noProof/>
        </w:rPr>
        <w:instrText xml:space="preserve"> PAGEREF _Toc199878367 \h </w:instrText>
      </w:r>
      <w:r>
        <w:rPr>
          <w:noProof/>
        </w:rPr>
      </w:r>
      <w:r>
        <w:rPr>
          <w:noProof/>
        </w:rPr>
        <w:fldChar w:fldCharType="separate"/>
      </w:r>
      <w:r>
        <w:rPr>
          <w:noProof/>
        </w:rPr>
        <w:t>67</w:t>
      </w:r>
      <w:r>
        <w:rPr>
          <w:noProof/>
        </w:rPr>
        <w:fldChar w:fldCharType="end"/>
      </w:r>
    </w:p>
    <w:p w14:paraId="4CF99E03" w14:textId="4DC1E199" w:rsidR="00782429" w:rsidRDefault="00782429">
      <w:pPr>
        <w:pStyle w:val="TOC5"/>
        <w:rPr>
          <w:rFonts w:asciiTheme="minorHAnsi" w:eastAsiaTheme="minorEastAsia" w:hAnsiTheme="minorHAnsi" w:cstheme="minorBidi"/>
          <w:noProof/>
          <w:kern w:val="2"/>
          <w:sz w:val="24"/>
          <w:szCs w:val="24"/>
          <w:lang w:eastAsia="en-GB"/>
          <w14:ligatures w14:val="standardContextual"/>
        </w:rPr>
      </w:pPr>
      <w:r>
        <w:rPr>
          <w:noProof/>
        </w:rPr>
        <w:t>6.4.2.2.4</w:t>
      </w:r>
      <w:r>
        <w:rPr>
          <w:rFonts w:asciiTheme="minorHAnsi" w:eastAsiaTheme="minorEastAsia" w:hAnsiTheme="minorHAnsi" w:cstheme="minorBidi"/>
          <w:noProof/>
          <w:kern w:val="2"/>
          <w:sz w:val="24"/>
          <w:szCs w:val="24"/>
          <w:lang w:eastAsia="en-GB"/>
          <w14:ligatures w14:val="standardContextual"/>
        </w:rPr>
        <w:tab/>
      </w:r>
      <w:r>
        <w:rPr>
          <w:noProof/>
        </w:rPr>
        <w:t>Ecosystem</w:t>
      </w:r>
      <w:r>
        <w:rPr>
          <w:noProof/>
        </w:rPr>
        <w:tab/>
      </w:r>
      <w:r>
        <w:rPr>
          <w:noProof/>
        </w:rPr>
        <w:fldChar w:fldCharType="begin" w:fldLock="1"/>
      </w:r>
      <w:r>
        <w:rPr>
          <w:noProof/>
        </w:rPr>
        <w:instrText xml:space="preserve"> PAGEREF _Toc199878368 \h </w:instrText>
      </w:r>
      <w:r>
        <w:rPr>
          <w:noProof/>
        </w:rPr>
      </w:r>
      <w:r>
        <w:rPr>
          <w:noProof/>
        </w:rPr>
        <w:fldChar w:fldCharType="separate"/>
      </w:r>
      <w:r>
        <w:rPr>
          <w:noProof/>
        </w:rPr>
        <w:t>67</w:t>
      </w:r>
      <w:r>
        <w:rPr>
          <w:noProof/>
        </w:rPr>
        <w:fldChar w:fldCharType="end"/>
      </w:r>
    </w:p>
    <w:p w14:paraId="1F2FAC0A" w14:textId="50ABC77F" w:rsidR="00782429" w:rsidRDefault="00782429">
      <w:pPr>
        <w:pStyle w:val="TOC5"/>
        <w:rPr>
          <w:rFonts w:asciiTheme="minorHAnsi" w:eastAsiaTheme="minorEastAsia" w:hAnsiTheme="minorHAnsi" w:cstheme="minorBidi"/>
          <w:noProof/>
          <w:kern w:val="2"/>
          <w:sz w:val="24"/>
          <w:szCs w:val="24"/>
          <w:lang w:eastAsia="en-GB"/>
          <w14:ligatures w14:val="standardContextual"/>
        </w:rPr>
      </w:pPr>
      <w:r>
        <w:rPr>
          <w:noProof/>
        </w:rPr>
        <w:t>6.4.2.2.5</w:t>
      </w:r>
      <w:r>
        <w:rPr>
          <w:rFonts w:asciiTheme="minorHAnsi" w:eastAsiaTheme="minorEastAsia" w:hAnsiTheme="minorHAnsi" w:cstheme="minorBidi"/>
          <w:noProof/>
          <w:kern w:val="2"/>
          <w:sz w:val="24"/>
          <w:szCs w:val="24"/>
          <w:lang w:eastAsia="en-GB"/>
          <w14:ligatures w14:val="standardContextual"/>
        </w:rPr>
        <w:tab/>
      </w:r>
      <w:r>
        <w:rPr>
          <w:noProof/>
        </w:rPr>
        <w:t>Research</w:t>
      </w:r>
      <w:r>
        <w:rPr>
          <w:noProof/>
        </w:rPr>
        <w:tab/>
      </w:r>
      <w:r>
        <w:rPr>
          <w:noProof/>
        </w:rPr>
        <w:fldChar w:fldCharType="begin" w:fldLock="1"/>
      </w:r>
      <w:r>
        <w:rPr>
          <w:noProof/>
        </w:rPr>
        <w:instrText xml:space="preserve"> PAGEREF _Toc199878369 \h </w:instrText>
      </w:r>
      <w:r>
        <w:rPr>
          <w:noProof/>
        </w:rPr>
      </w:r>
      <w:r>
        <w:rPr>
          <w:noProof/>
        </w:rPr>
        <w:fldChar w:fldCharType="separate"/>
      </w:r>
      <w:r>
        <w:rPr>
          <w:noProof/>
        </w:rPr>
        <w:t>67</w:t>
      </w:r>
      <w:r>
        <w:rPr>
          <w:noProof/>
        </w:rPr>
        <w:fldChar w:fldCharType="end"/>
      </w:r>
    </w:p>
    <w:p w14:paraId="02E7B209" w14:textId="591AB743"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Media data</w:t>
      </w:r>
      <w:r>
        <w:rPr>
          <w:noProof/>
        </w:rPr>
        <w:tab/>
      </w:r>
      <w:r>
        <w:rPr>
          <w:noProof/>
        </w:rPr>
        <w:fldChar w:fldCharType="begin" w:fldLock="1"/>
      </w:r>
      <w:r>
        <w:rPr>
          <w:noProof/>
        </w:rPr>
        <w:instrText xml:space="preserve"> PAGEREF _Toc199878370 \h </w:instrText>
      </w:r>
      <w:r>
        <w:rPr>
          <w:noProof/>
        </w:rPr>
      </w:r>
      <w:r>
        <w:rPr>
          <w:noProof/>
        </w:rPr>
        <w:fldChar w:fldCharType="separate"/>
      </w:r>
      <w:r>
        <w:rPr>
          <w:noProof/>
        </w:rPr>
        <w:t>67</w:t>
      </w:r>
      <w:r>
        <w:rPr>
          <w:noProof/>
        </w:rPr>
        <w:fldChar w:fldCharType="end"/>
      </w:r>
    </w:p>
    <w:p w14:paraId="0DA5B1CE" w14:textId="43E9C17F"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fldLock="1"/>
      </w:r>
      <w:r>
        <w:rPr>
          <w:noProof/>
        </w:rPr>
        <w:instrText xml:space="preserve"> PAGEREF _Toc199878371 \h </w:instrText>
      </w:r>
      <w:r>
        <w:rPr>
          <w:noProof/>
        </w:rPr>
      </w:r>
      <w:r>
        <w:rPr>
          <w:noProof/>
        </w:rPr>
        <w:fldChar w:fldCharType="separate"/>
      </w:r>
      <w:r>
        <w:rPr>
          <w:noProof/>
        </w:rPr>
        <w:t>68</w:t>
      </w:r>
      <w:r>
        <w:rPr>
          <w:noProof/>
        </w:rPr>
        <w:fldChar w:fldCharType="end"/>
      </w:r>
    </w:p>
    <w:p w14:paraId="28A2D799" w14:textId="3E0CAD22"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_Toc199878372 \h </w:instrText>
      </w:r>
      <w:r>
        <w:rPr>
          <w:noProof/>
        </w:rPr>
      </w:r>
      <w:r>
        <w:rPr>
          <w:noProof/>
        </w:rPr>
        <w:fldChar w:fldCharType="separate"/>
      </w:r>
      <w:r>
        <w:rPr>
          <w:noProof/>
        </w:rPr>
        <w:t>68</w:t>
      </w:r>
      <w:r>
        <w:rPr>
          <w:noProof/>
        </w:rPr>
        <w:fldChar w:fldCharType="end"/>
      </w:r>
    </w:p>
    <w:p w14:paraId="0A35D610" w14:textId="4837A195"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Common AI/ML model information</w:t>
      </w:r>
      <w:r>
        <w:rPr>
          <w:noProof/>
        </w:rPr>
        <w:tab/>
      </w:r>
      <w:r>
        <w:rPr>
          <w:noProof/>
        </w:rPr>
        <w:fldChar w:fldCharType="begin" w:fldLock="1"/>
      </w:r>
      <w:r>
        <w:rPr>
          <w:noProof/>
        </w:rPr>
        <w:instrText xml:space="preserve"> PAGEREF _Toc199878373 \h </w:instrText>
      </w:r>
      <w:r>
        <w:rPr>
          <w:noProof/>
        </w:rPr>
      </w:r>
      <w:r>
        <w:rPr>
          <w:noProof/>
        </w:rPr>
        <w:fldChar w:fldCharType="separate"/>
      </w:r>
      <w:r>
        <w:rPr>
          <w:noProof/>
        </w:rPr>
        <w:t>68</w:t>
      </w:r>
      <w:r>
        <w:rPr>
          <w:noProof/>
        </w:rPr>
        <w:fldChar w:fldCharType="end"/>
      </w:r>
    </w:p>
    <w:p w14:paraId="4E61D03F" w14:textId="7A4C9BB9"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AI/ML model information for split AI/ML operations</w:t>
      </w:r>
      <w:r>
        <w:rPr>
          <w:noProof/>
        </w:rPr>
        <w:tab/>
      </w:r>
      <w:r>
        <w:rPr>
          <w:noProof/>
        </w:rPr>
        <w:fldChar w:fldCharType="begin" w:fldLock="1"/>
      </w:r>
      <w:r>
        <w:rPr>
          <w:noProof/>
        </w:rPr>
        <w:instrText xml:space="preserve"> PAGEREF _Toc199878374 \h </w:instrText>
      </w:r>
      <w:r>
        <w:rPr>
          <w:noProof/>
        </w:rPr>
      </w:r>
      <w:r>
        <w:rPr>
          <w:noProof/>
        </w:rPr>
        <w:fldChar w:fldCharType="separate"/>
      </w:r>
      <w:r>
        <w:rPr>
          <w:noProof/>
        </w:rPr>
        <w:t>68</w:t>
      </w:r>
      <w:r>
        <w:rPr>
          <w:noProof/>
        </w:rPr>
        <w:fldChar w:fldCharType="end"/>
      </w:r>
    </w:p>
    <w:p w14:paraId="197ECFB7" w14:textId="7E62A1E2"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Intermediate data information for split AI/ML operations</w:t>
      </w:r>
      <w:r>
        <w:rPr>
          <w:noProof/>
        </w:rPr>
        <w:tab/>
      </w:r>
      <w:r>
        <w:rPr>
          <w:noProof/>
        </w:rPr>
        <w:fldChar w:fldCharType="begin" w:fldLock="1"/>
      </w:r>
      <w:r>
        <w:rPr>
          <w:noProof/>
        </w:rPr>
        <w:instrText xml:space="preserve"> PAGEREF _Toc199878375 \h </w:instrText>
      </w:r>
      <w:r>
        <w:rPr>
          <w:noProof/>
        </w:rPr>
      </w:r>
      <w:r>
        <w:rPr>
          <w:noProof/>
        </w:rPr>
        <w:fldChar w:fldCharType="separate"/>
      </w:r>
      <w:r>
        <w:rPr>
          <w:noProof/>
        </w:rPr>
        <w:t>69</w:t>
      </w:r>
      <w:r>
        <w:rPr>
          <w:noProof/>
        </w:rPr>
        <w:fldChar w:fldCharType="end"/>
      </w:r>
    </w:p>
    <w:p w14:paraId="30F35641" w14:textId="2F83F1D5"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Service requirement information</w:t>
      </w:r>
      <w:r>
        <w:rPr>
          <w:noProof/>
        </w:rPr>
        <w:tab/>
      </w:r>
      <w:r>
        <w:rPr>
          <w:noProof/>
        </w:rPr>
        <w:fldChar w:fldCharType="begin" w:fldLock="1"/>
      </w:r>
      <w:r>
        <w:rPr>
          <w:noProof/>
        </w:rPr>
        <w:instrText xml:space="preserve"> PAGEREF _Toc199878376 \h </w:instrText>
      </w:r>
      <w:r>
        <w:rPr>
          <w:noProof/>
        </w:rPr>
      </w:r>
      <w:r>
        <w:rPr>
          <w:noProof/>
        </w:rPr>
        <w:fldChar w:fldCharType="separate"/>
      </w:r>
      <w:r>
        <w:rPr>
          <w:noProof/>
        </w:rPr>
        <w:t>70</w:t>
      </w:r>
      <w:r>
        <w:rPr>
          <w:noProof/>
        </w:rPr>
        <w:fldChar w:fldCharType="end"/>
      </w:r>
    </w:p>
    <w:p w14:paraId="0240CCFD" w14:textId="25B4D02B"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lang w:eastAsia="zh-CN"/>
        </w:rPr>
        <w:t>Endpoint capability</w:t>
      </w:r>
      <w:r>
        <w:rPr>
          <w:noProof/>
        </w:rPr>
        <w:t xml:space="preserve"> information</w:t>
      </w:r>
      <w:r>
        <w:rPr>
          <w:noProof/>
        </w:rPr>
        <w:tab/>
      </w:r>
      <w:r>
        <w:rPr>
          <w:noProof/>
        </w:rPr>
        <w:fldChar w:fldCharType="begin" w:fldLock="1"/>
      </w:r>
      <w:r>
        <w:rPr>
          <w:noProof/>
        </w:rPr>
        <w:instrText xml:space="preserve"> PAGEREF _Toc199878377 \h </w:instrText>
      </w:r>
      <w:r>
        <w:rPr>
          <w:noProof/>
        </w:rPr>
      </w:r>
      <w:r>
        <w:rPr>
          <w:noProof/>
        </w:rPr>
        <w:fldChar w:fldCharType="separate"/>
      </w:r>
      <w:r>
        <w:rPr>
          <w:noProof/>
        </w:rPr>
        <w:t>71</w:t>
      </w:r>
      <w:r>
        <w:rPr>
          <w:noProof/>
        </w:rPr>
        <w:fldChar w:fldCharType="end"/>
      </w:r>
    </w:p>
    <w:p w14:paraId="0B04C36E" w14:textId="162DF711"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Distributed/Federated learning information</w:t>
      </w:r>
      <w:r>
        <w:rPr>
          <w:noProof/>
        </w:rPr>
        <w:tab/>
      </w:r>
      <w:r>
        <w:rPr>
          <w:noProof/>
        </w:rPr>
        <w:fldChar w:fldCharType="begin" w:fldLock="1"/>
      </w:r>
      <w:r>
        <w:rPr>
          <w:noProof/>
        </w:rPr>
        <w:instrText xml:space="preserve"> PAGEREF _Toc199878378 \h </w:instrText>
      </w:r>
      <w:r>
        <w:rPr>
          <w:noProof/>
        </w:rPr>
      </w:r>
      <w:r>
        <w:rPr>
          <w:noProof/>
        </w:rPr>
        <w:fldChar w:fldCharType="separate"/>
      </w:r>
      <w:r>
        <w:rPr>
          <w:noProof/>
        </w:rPr>
        <w:t>71</w:t>
      </w:r>
      <w:r>
        <w:rPr>
          <w:noProof/>
        </w:rPr>
        <w:fldChar w:fldCharType="end"/>
      </w:r>
    </w:p>
    <w:p w14:paraId="50CA0B4F" w14:textId="645F06D7"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Compression metadata</w:t>
      </w:r>
      <w:r>
        <w:rPr>
          <w:noProof/>
        </w:rPr>
        <w:tab/>
      </w:r>
      <w:r>
        <w:rPr>
          <w:noProof/>
        </w:rPr>
        <w:fldChar w:fldCharType="begin" w:fldLock="1"/>
      </w:r>
      <w:r>
        <w:rPr>
          <w:noProof/>
        </w:rPr>
        <w:instrText xml:space="preserve"> PAGEREF _Toc199878379 \h </w:instrText>
      </w:r>
      <w:r>
        <w:rPr>
          <w:noProof/>
        </w:rPr>
      </w:r>
      <w:r>
        <w:rPr>
          <w:noProof/>
        </w:rPr>
        <w:fldChar w:fldCharType="separate"/>
      </w:r>
      <w:r>
        <w:rPr>
          <w:noProof/>
        </w:rPr>
        <w:t>73</w:t>
      </w:r>
      <w:r>
        <w:rPr>
          <w:noProof/>
        </w:rPr>
        <w:fldChar w:fldCharType="end"/>
      </w:r>
    </w:p>
    <w:p w14:paraId="7220B6F2" w14:textId="55FD96EE" w:rsidR="00782429" w:rsidRDefault="00782429">
      <w:pPr>
        <w:pStyle w:val="TOC4"/>
        <w:rPr>
          <w:rFonts w:asciiTheme="minorHAnsi" w:eastAsiaTheme="minorEastAsia" w:hAnsiTheme="minorHAnsi" w:cstheme="minorBidi"/>
          <w:noProof/>
          <w:kern w:val="2"/>
          <w:sz w:val="24"/>
          <w:szCs w:val="24"/>
          <w:lang w:eastAsia="en-GB"/>
          <w14:ligatures w14:val="standardContextual"/>
        </w:rPr>
      </w:pPr>
      <w:r>
        <w:rPr>
          <w:noProof/>
        </w:rPr>
        <w:t>6.6.8.1</w:t>
      </w:r>
      <w:r>
        <w:rPr>
          <w:rFonts w:asciiTheme="minorHAnsi" w:eastAsiaTheme="minorEastAsia" w:hAnsiTheme="minorHAnsi" w:cstheme="minorBidi"/>
          <w:noProof/>
          <w:kern w:val="2"/>
          <w:sz w:val="24"/>
          <w:szCs w:val="24"/>
          <w:lang w:eastAsia="en-GB"/>
          <w14:ligatures w14:val="standardContextual"/>
        </w:rPr>
        <w:tab/>
      </w:r>
      <w:r>
        <w:rPr>
          <w:noProof/>
        </w:rPr>
        <w:t>Compression settings for a split point configuration</w:t>
      </w:r>
      <w:r>
        <w:rPr>
          <w:noProof/>
        </w:rPr>
        <w:tab/>
      </w:r>
      <w:r>
        <w:rPr>
          <w:noProof/>
        </w:rPr>
        <w:fldChar w:fldCharType="begin" w:fldLock="1"/>
      </w:r>
      <w:r>
        <w:rPr>
          <w:noProof/>
        </w:rPr>
        <w:instrText xml:space="preserve"> PAGEREF _Toc199878380 \h </w:instrText>
      </w:r>
      <w:r>
        <w:rPr>
          <w:noProof/>
        </w:rPr>
      </w:r>
      <w:r>
        <w:rPr>
          <w:noProof/>
        </w:rPr>
        <w:fldChar w:fldCharType="separate"/>
      </w:r>
      <w:r>
        <w:rPr>
          <w:noProof/>
        </w:rPr>
        <w:t>73</w:t>
      </w:r>
      <w:r>
        <w:rPr>
          <w:noProof/>
        </w:rPr>
        <w:fldChar w:fldCharType="end"/>
      </w:r>
    </w:p>
    <w:p w14:paraId="6C1749FD" w14:textId="06AFEEAC" w:rsidR="00782429" w:rsidRDefault="00782429">
      <w:pPr>
        <w:pStyle w:val="TOC5"/>
        <w:rPr>
          <w:rFonts w:asciiTheme="minorHAnsi" w:eastAsiaTheme="minorEastAsia" w:hAnsiTheme="minorHAnsi" w:cstheme="minorBidi"/>
          <w:noProof/>
          <w:kern w:val="2"/>
          <w:sz w:val="24"/>
          <w:szCs w:val="24"/>
          <w:lang w:eastAsia="en-GB"/>
          <w14:ligatures w14:val="standardContextual"/>
        </w:rPr>
      </w:pPr>
      <w:r>
        <w:rPr>
          <w:noProof/>
        </w:rPr>
        <w:t>6.6.8.1.1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_Toc199878381 \h </w:instrText>
      </w:r>
      <w:r>
        <w:rPr>
          <w:noProof/>
        </w:rPr>
      </w:r>
      <w:r>
        <w:rPr>
          <w:noProof/>
        </w:rPr>
        <w:fldChar w:fldCharType="separate"/>
      </w:r>
      <w:r>
        <w:rPr>
          <w:noProof/>
        </w:rPr>
        <w:t>73</w:t>
      </w:r>
      <w:r>
        <w:rPr>
          <w:noProof/>
        </w:rPr>
        <w:fldChar w:fldCharType="end"/>
      </w:r>
    </w:p>
    <w:p w14:paraId="547E544A" w14:textId="60040891" w:rsidR="00782429" w:rsidRDefault="00782429">
      <w:pPr>
        <w:pStyle w:val="TOC5"/>
        <w:rPr>
          <w:rFonts w:asciiTheme="minorHAnsi" w:eastAsiaTheme="minorEastAsia" w:hAnsiTheme="minorHAnsi" w:cstheme="minorBidi"/>
          <w:noProof/>
          <w:kern w:val="2"/>
          <w:sz w:val="24"/>
          <w:szCs w:val="24"/>
          <w:lang w:eastAsia="en-GB"/>
          <w14:ligatures w14:val="standardContextual"/>
        </w:rPr>
      </w:pPr>
      <w:r w:rsidRPr="00C94E91">
        <w:rPr>
          <w:noProof/>
          <w:lang w:val="en-US"/>
        </w:rPr>
        <w:t>6.6.8.1.2</w:t>
      </w:r>
      <w:r>
        <w:rPr>
          <w:rFonts w:asciiTheme="minorHAnsi" w:eastAsiaTheme="minorEastAsia" w:hAnsiTheme="minorHAnsi" w:cstheme="minorBidi"/>
          <w:noProof/>
          <w:kern w:val="2"/>
          <w:sz w:val="24"/>
          <w:szCs w:val="24"/>
          <w:lang w:eastAsia="en-GB"/>
          <w14:ligatures w14:val="standardContextual"/>
        </w:rPr>
        <w:tab/>
      </w:r>
      <w:r w:rsidRPr="00C94E91">
        <w:rPr>
          <w:noProof/>
          <w:lang w:val="en-US"/>
        </w:rPr>
        <w:t>Compression algorithm profiles</w:t>
      </w:r>
      <w:r>
        <w:rPr>
          <w:noProof/>
        </w:rPr>
        <w:tab/>
      </w:r>
      <w:r>
        <w:rPr>
          <w:noProof/>
        </w:rPr>
        <w:fldChar w:fldCharType="begin" w:fldLock="1"/>
      </w:r>
      <w:r>
        <w:rPr>
          <w:noProof/>
        </w:rPr>
        <w:instrText xml:space="preserve"> PAGEREF _Toc199878382 \h </w:instrText>
      </w:r>
      <w:r>
        <w:rPr>
          <w:noProof/>
        </w:rPr>
      </w:r>
      <w:r>
        <w:rPr>
          <w:noProof/>
        </w:rPr>
        <w:fldChar w:fldCharType="separate"/>
      </w:r>
      <w:r>
        <w:rPr>
          <w:noProof/>
        </w:rPr>
        <w:t>73</w:t>
      </w:r>
      <w:r>
        <w:rPr>
          <w:noProof/>
        </w:rPr>
        <w:fldChar w:fldCharType="end"/>
      </w:r>
    </w:p>
    <w:p w14:paraId="0D746B96" w14:textId="57BDBB34" w:rsidR="00782429" w:rsidRDefault="00782429">
      <w:pPr>
        <w:pStyle w:val="TOC5"/>
        <w:rPr>
          <w:rFonts w:asciiTheme="minorHAnsi" w:eastAsiaTheme="minorEastAsia" w:hAnsiTheme="minorHAnsi" w:cstheme="minorBidi"/>
          <w:noProof/>
          <w:kern w:val="2"/>
          <w:sz w:val="24"/>
          <w:szCs w:val="24"/>
          <w:lang w:eastAsia="en-GB"/>
          <w14:ligatures w14:val="standardContextual"/>
        </w:rPr>
      </w:pPr>
      <w:r>
        <w:rPr>
          <w:noProof/>
        </w:rPr>
        <w:t>6.6.8.1.3</w:t>
      </w:r>
      <w:r>
        <w:rPr>
          <w:rFonts w:asciiTheme="minorHAnsi" w:eastAsiaTheme="minorEastAsia" w:hAnsiTheme="minorHAnsi" w:cstheme="minorBidi"/>
          <w:noProof/>
          <w:kern w:val="2"/>
          <w:sz w:val="24"/>
          <w:szCs w:val="24"/>
          <w:lang w:eastAsia="en-GB"/>
          <w14:ligatures w14:val="standardContextual"/>
        </w:rPr>
        <w:tab/>
      </w:r>
      <w:r>
        <w:rPr>
          <w:noProof/>
        </w:rPr>
        <w:t>Intermediate data tensors and associated compression profile and characteristics</w:t>
      </w:r>
      <w:r>
        <w:rPr>
          <w:noProof/>
        </w:rPr>
        <w:tab/>
      </w:r>
      <w:r>
        <w:rPr>
          <w:noProof/>
        </w:rPr>
        <w:fldChar w:fldCharType="begin" w:fldLock="1"/>
      </w:r>
      <w:r>
        <w:rPr>
          <w:noProof/>
        </w:rPr>
        <w:instrText xml:space="preserve"> PAGEREF _Toc199878383 \h </w:instrText>
      </w:r>
      <w:r>
        <w:rPr>
          <w:noProof/>
        </w:rPr>
      </w:r>
      <w:r>
        <w:rPr>
          <w:noProof/>
        </w:rPr>
        <w:fldChar w:fldCharType="separate"/>
      </w:r>
      <w:r>
        <w:rPr>
          <w:noProof/>
        </w:rPr>
        <w:t>73</w:t>
      </w:r>
      <w:r>
        <w:rPr>
          <w:noProof/>
        </w:rPr>
        <w:fldChar w:fldCharType="end"/>
      </w:r>
    </w:p>
    <w:p w14:paraId="464FFEA8" w14:textId="791EB7F9"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sidRPr="00C94E91">
        <w:rPr>
          <w:rFonts w:eastAsia="Malgun Gothic"/>
          <w:noProof/>
          <w:lang w:eastAsia="ko-KR"/>
        </w:rPr>
        <w:t>6.7</w:t>
      </w:r>
      <w:r>
        <w:rPr>
          <w:rFonts w:asciiTheme="minorHAnsi" w:eastAsiaTheme="minorEastAsia" w:hAnsiTheme="minorHAnsi" w:cstheme="minorBidi"/>
          <w:noProof/>
          <w:kern w:val="2"/>
          <w:sz w:val="24"/>
          <w:szCs w:val="24"/>
          <w:lang w:eastAsia="en-GB"/>
          <w14:ligatures w14:val="standardContextual"/>
        </w:rPr>
        <w:tab/>
      </w:r>
      <w:r w:rsidRPr="00C94E91">
        <w:rPr>
          <w:rFonts w:eastAsia="Malgun Gothic"/>
          <w:noProof/>
          <w:lang w:eastAsia="ko-KR"/>
        </w:rPr>
        <w:t>Existing optimization and compression tools for AI/ML models</w:t>
      </w:r>
      <w:r>
        <w:rPr>
          <w:noProof/>
        </w:rPr>
        <w:tab/>
      </w:r>
      <w:r>
        <w:rPr>
          <w:noProof/>
        </w:rPr>
        <w:fldChar w:fldCharType="begin" w:fldLock="1"/>
      </w:r>
      <w:r>
        <w:rPr>
          <w:noProof/>
        </w:rPr>
        <w:instrText xml:space="preserve"> PAGEREF _Toc199878384 \h </w:instrText>
      </w:r>
      <w:r>
        <w:rPr>
          <w:noProof/>
        </w:rPr>
      </w:r>
      <w:r>
        <w:rPr>
          <w:noProof/>
        </w:rPr>
        <w:fldChar w:fldCharType="separate"/>
      </w:r>
      <w:r>
        <w:rPr>
          <w:noProof/>
        </w:rPr>
        <w:t>75</w:t>
      </w:r>
      <w:r>
        <w:rPr>
          <w:noProof/>
        </w:rPr>
        <w:fldChar w:fldCharType="end"/>
      </w:r>
    </w:p>
    <w:p w14:paraId="05E95078" w14:textId="43BFC5AF"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sidRPr="00C94E91">
        <w:rPr>
          <w:rFonts w:eastAsia="Malgun Gothic"/>
          <w:noProof/>
          <w:lang w:eastAsia="ko-KR"/>
        </w:rPr>
        <w:t xml:space="preserve">6.7.1 </w:t>
      </w:r>
      <w:r>
        <w:rPr>
          <w:rFonts w:asciiTheme="minorHAnsi" w:eastAsiaTheme="minorEastAsia" w:hAnsiTheme="minorHAnsi" w:cstheme="minorBidi"/>
          <w:noProof/>
          <w:kern w:val="2"/>
          <w:sz w:val="24"/>
          <w:szCs w:val="24"/>
          <w:lang w:eastAsia="en-GB"/>
          <w14:ligatures w14:val="standardContextual"/>
        </w:rPr>
        <w:tab/>
      </w:r>
      <w:r w:rsidRPr="00C94E91">
        <w:rPr>
          <w:rFonts w:eastAsia="Malgun Gothic"/>
          <w:noProof/>
          <w:lang w:eastAsia="ko-KR"/>
        </w:rPr>
        <w:t>AIMET library</w:t>
      </w:r>
      <w:r>
        <w:rPr>
          <w:noProof/>
        </w:rPr>
        <w:tab/>
      </w:r>
      <w:r>
        <w:rPr>
          <w:noProof/>
        </w:rPr>
        <w:fldChar w:fldCharType="begin" w:fldLock="1"/>
      </w:r>
      <w:r>
        <w:rPr>
          <w:noProof/>
        </w:rPr>
        <w:instrText xml:space="preserve"> PAGEREF _Toc199878385 \h </w:instrText>
      </w:r>
      <w:r>
        <w:rPr>
          <w:noProof/>
        </w:rPr>
      </w:r>
      <w:r>
        <w:rPr>
          <w:noProof/>
        </w:rPr>
        <w:fldChar w:fldCharType="separate"/>
      </w:r>
      <w:r>
        <w:rPr>
          <w:noProof/>
        </w:rPr>
        <w:t>75</w:t>
      </w:r>
      <w:r>
        <w:rPr>
          <w:noProof/>
        </w:rPr>
        <w:fldChar w:fldCharType="end"/>
      </w:r>
    </w:p>
    <w:p w14:paraId="62C0D279" w14:textId="6F9E2E4F"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sidRPr="00C94E91">
        <w:rPr>
          <w:rFonts w:eastAsia="Malgun Gothic"/>
          <w:noProof/>
          <w:lang w:eastAsia="ko-KR"/>
        </w:rPr>
        <w:t>6.7.2</w:t>
      </w:r>
      <w:r>
        <w:rPr>
          <w:rFonts w:asciiTheme="minorHAnsi" w:eastAsiaTheme="minorEastAsia" w:hAnsiTheme="minorHAnsi" w:cstheme="minorBidi"/>
          <w:noProof/>
          <w:kern w:val="2"/>
          <w:sz w:val="24"/>
          <w:szCs w:val="24"/>
          <w:lang w:eastAsia="en-GB"/>
          <w14:ligatures w14:val="standardContextual"/>
        </w:rPr>
        <w:tab/>
      </w:r>
      <w:r w:rsidRPr="00C94E91">
        <w:rPr>
          <w:rFonts w:eastAsia="Malgun Gothic"/>
          <w:noProof/>
          <w:lang w:eastAsia="ko-KR"/>
        </w:rPr>
        <w:t xml:space="preserve"> MPEG NNC</w:t>
      </w:r>
      <w:r>
        <w:rPr>
          <w:noProof/>
        </w:rPr>
        <w:tab/>
      </w:r>
      <w:r>
        <w:rPr>
          <w:noProof/>
        </w:rPr>
        <w:fldChar w:fldCharType="begin" w:fldLock="1"/>
      </w:r>
      <w:r>
        <w:rPr>
          <w:noProof/>
        </w:rPr>
        <w:instrText xml:space="preserve"> PAGEREF _Toc199878386 \h </w:instrText>
      </w:r>
      <w:r>
        <w:rPr>
          <w:noProof/>
        </w:rPr>
      </w:r>
      <w:r>
        <w:rPr>
          <w:noProof/>
        </w:rPr>
        <w:fldChar w:fldCharType="separate"/>
      </w:r>
      <w:r>
        <w:rPr>
          <w:noProof/>
        </w:rPr>
        <w:t>76</w:t>
      </w:r>
      <w:r>
        <w:rPr>
          <w:noProof/>
        </w:rPr>
        <w:fldChar w:fldCharType="end"/>
      </w:r>
    </w:p>
    <w:p w14:paraId="1A5765B8" w14:textId="2206ED72"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User plane metadata</w:t>
      </w:r>
      <w:r>
        <w:rPr>
          <w:noProof/>
        </w:rPr>
        <w:tab/>
      </w:r>
      <w:r>
        <w:rPr>
          <w:noProof/>
        </w:rPr>
        <w:fldChar w:fldCharType="begin" w:fldLock="1"/>
      </w:r>
      <w:r>
        <w:rPr>
          <w:noProof/>
        </w:rPr>
        <w:instrText xml:space="preserve"> PAGEREF _Toc199878387 \h </w:instrText>
      </w:r>
      <w:r>
        <w:rPr>
          <w:noProof/>
        </w:rPr>
      </w:r>
      <w:r>
        <w:rPr>
          <w:noProof/>
        </w:rPr>
        <w:fldChar w:fldCharType="separate"/>
      </w:r>
      <w:r>
        <w:rPr>
          <w:noProof/>
        </w:rPr>
        <w:t>78</w:t>
      </w:r>
      <w:r>
        <w:rPr>
          <w:noProof/>
        </w:rPr>
        <w:fldChar w:fldCharType="end"/>
      </w:r>
    </w:p>
    <w:p w14:paraId="25E5FDB1" w14:textId="2458210D" w:rsidR="00782429" w:rsidRDefault="00782429">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User-plane metadata for split inferencing</w:t>
      </w:r>
      <w:r>
        <w:rPr>
          <w:noProof/>
        </w:rPr>
        <w:tab/>
      </w:r>
      <w:r>
        <w:rPr>
          <w:noProof/>
        </w:rPr>
        <w:fldChar w:fldCharType="begin" w:fldLock="1"/>
      </w:r>
      <w:r>
        <w:rPr>
          <w:noProof/>
        </w:rPr>
        <w:instrText xml:space="preserve"> PAGEREF _Toc199878388 \h </w:instrText>
      </w:r>
      <w:r>
        <w:rPr>
          <w:noProof/>
        </w:rPr>
      </w:r>
      <w:r>
        <w:rPr>
          <w:noProof/>
        </w:rPr>
        <w:fldChar w:fldCharType="separate"/>
      </w:r>
      <w:r>
        <w:rPr>
          <w:noProof/>
        </w:rPr>
        <w:t>78</w:t>
      </w:r>
      <w:r>
        <w:rPr>
          <w:noProof/>
        </w:rPr>
        <w:fldChar w:fldCharType="end"/>
      </w:r>
    </w:p>
    <w:p w14:paraId="03422B79" w14:textId="47870D89" w:rsidR="00782429" w:rsidRDefault="0078242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_Toc199878389 \h </w:instrText>
      </w:r>
      <w:r>
        <w:rPr>
          <w:noProof/>
        </w:rPr>
      </w:r>
      <w:r>
        <w:rPr>
          <w:noProof/>
        </w:rPr>
        <w:fldChar w:fldCharType="separate"/>
      </w:r>
      <w:r>
        <w:rPr>
          <w:noProof/>
        </w:rPr>
        <w:t>80</w:t>
      </w:r>
      <w:r>
        <w:rPr>
          <w:noProof/>
        </w:rPr>
        <w:fldChar w:fldCharType="end"/>
      </w:r>
    </w:p>
    <w:p w14:paraId="1C8A6EF7" w14:textId="1813DFA4" w:rsidR="00782429" w:rsidRDefault="00782429">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Collaboration scenarios</w:t>
      </w:r>
      <w:r>
        <w:rPr>
          <w:noProof/>
        </w:rPr>
        <w:tab/>
      </w:r>
      <w:r>
        <w:rPr>
          <w:noProof/>
        </w:rPr>
        <w:fldChar w:fldCharType="begin" w:fldLock="1"/>
      </w:r>
      <w:r>
        <w:rPr>
          <w:noProof/>
        </w:rPr>
        <w:instrText xml:space="preserve"> PAGEREF _Toc199878390 \h </w:instrText>
      </w:r>
      <w:r>
        <w:rPr>
          <w:noProof/>
        </w:rPr>
      </w:r>
      <w:r>
        <w:rPr>
          <w:noProof/>
        </w:rPr>
        <w:fldChar w:fldCharType="separate"/>
      </w:r>
      <w:r>
        <w:rPr>
          <w:noProof/>
        </w:rPr>
        <w:t>82</w:t>
      </w:r>
      <w:r>
        <w:rPr>
          <w:noProof/>
        </w:rPr>
        <w:fldChar w:fldCharType="end"/>
      </w:r>
    </w:p>
    <w:p w14:paraId="05CFC171" w14:textId="3F43795E" w:rsidR="00782429" w:rsidRDefault="0078242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_Toc199878391 \h </w:instrText>
      </w:r>
      <w:r>
        <w:rPr>
          <w:noProof/>
        </w:rPr>
      </w:r>
      <w:r>
        <w:rPr>
          <w:noProof/>
        </w:rPr>
        <w:fldChar w:fldCharType="separate"/>
      </w:r>
      <w:r>
        <w:rPr>
          <w:noProof/>
        </w:rPr>
        <w:t>82</w:t>
      </w:r>
      <w:r>
        <w:rPr>
          <w:noProof/>
        </w:rPr>
        <w:fldChar w:fldCharType="end"/>
      </w:r>
    </w:p>
    <w:p w14:paraId="0E3CD004" w14:textId="0C962FB0" w:rsidR="00782429" w:rsidRDefault="00782429">
      <w:pPr>
        <w:pStyle w:val="TOC1"/>
        <w:rPr>
          <w:rFonts w:asciiTheme="minorHAnsi" w:eastAsiaTheme="minorEastAsia" w:hAnsiTheme="minorHAnsi" w:cstheme="minorBidi"/>
          <w:noProof/>
          <w:kern w:val="2"/>
          <w:sz w:val="24"/>
          <w:szCs w:val="24"/>
          <w:lang w:eastAsia="en-GB"/>
          <w14:ligatures w14:val="standardContextual"/>
        </w:rPr>
      </w:pPr>
      <w:r w:rsidRPr="00C94E91">
        <w:rPr>
          <w:noProof/>
          <w:lang w:val="fr-FR"/>
        </w:rPr>
        <w:t>A.2</w:t>
      </w:r>
      <w:r>
        <w:rPr>
          <w:rFonts w:asciiTheme="minorHAnsi" w:eastAsiaTheme="minorEastAsia" w:hAnsiTheme="minorHAnsi" w:cstheme="minorBidi"/>
          <w:noProof/>
          <w:kern w:val="2"/>
          <w:sz w:val="24"/>
          <w:szCs w:val="24"/>
          <w:lang w:eastAsia="en-GB"/>
          <w14:ligatures w14:val="standardContextual"/>
        </w:rPr>
        <w:tab/>
      </w:r>
      <w:r w:rsidRPr="00C94E91">
        <w:rPr>
          <w:noProof/>
          <w:lang w:val="fr-FR"/>
        </w:rPr>
        <w:t>Scenarios description</w:t>
      </w:r>
      <w:r>
        <w:rPr>
          <w:noProof/>
        </w:rPr>
        <w:tab/>
      </w:r>
      <w:r>
        <w:rPr>
          <w:noProof/>
        </w:rPr>
        <w:fldChar w:fldCharType="begin" w:fldLock="1"/>
      </w:r>
      <w:r>
        <w:rPr>
          <w:noProof/>
        </w:rPr>
        <w:instrText xml:space="preserve"> PAGEREF _Toc199878392 \h </w:instrText>
      </w:r>
      <w:r>
        <w:rPr>
          <w:noProof/>
        </w:rPr>
      </w:r>
      <w:r>
        <w:rPr>
          <w:noProof/>
        </w:rPr>
        <w:fldChar w:fldCharType="separate"/>
      </w:r>
      <w:r>
        <w:rPr>
          <w:noProof/>
        </w:rPr>
        <w:t>82</w:t>
      </w:r>
      <w:r>
        <w:rPr>
          <w:noProof/>
        </w:rPr>
        <w:fldChar w:fldCharType="end"/>
      </w:r>
    </w:p>
    <w:p w14:paraId="4E04D343" w14:textId="0EAFB712"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sidRPr="00C94E91">
        <w:rPr>
          <w:noProof/>
          <w:lang w:val="fr-FR"/>
        </w:rPr>
        <w:t>A.2.1</w:t>
      </w:r>
      <w:r>
        <w:rPr>
          <w:rFonts w:asciiTheme="minorHAnsi" w:eastAsiaTheme="minorEastAsia" w:hAnsiTheme="minorHAnsi" w:cstheme="minorBidi"/>
          <w:noProof/>
          <w:kern w:val="2"/>
          <w:sz w:val="24"/>
          <w:szCs w:val="24"/>
          <w:lang w:eastAsia="en-GB"/>
          <w14:ligatures w14:val="standardContextual"/>
        </w:rPr>
        <w:tab/>
      </w:r>
      <w:r w:rsidRPr="00C94E91">
        <w:rPr>
          <w:noProof/>
          <w:lang w:val="fr-FR"/>
        </w:rPr>
        <w:t>Collaboration Scenario 1: AI/ML OTT</w:t>
      </w:r>
      <w:r>
        <w:rPr>
          <w:noProof/>
        </w:rPr>
        <w:tab/>
      </w:r>
      <w:r>
        <w:rPr>
          <w:noProof/>
        </w:rPr>
        <w:fldChar w:fldCharType="begin" w:fldLock="1"/>
      </w:r>
      <w:r>
        <w:rPr>
          <w:noProof/>
        </w:rPr>
        <w:instrText xml:space="preserve"> PAGEREF _Toc199878393 \h </w:instrText>
      </w:r>
      <w:r>
        <w:rPr>
          <w:noProof/>
        </w:rPr>
      </w:r>
      <w:r>
        <w:rPr>
          <w:noProof/>
        </w:rPr>
        <w:fldChar w:fldCharType="separate"/>
      </w:r>
      <w:r>
        <w:rPr>
          <w:noProof/>
        </w:rPr>
        <w:t>82</w:t>
      </w:r>
      <w:r>
        <w:rPr>
          <w:noProof/>
        </w:rPr>
        <w:fldChar w:fldCharType="end"/>
      </w:r>
    </w:p>
    <w:p w14:paraId="2A2998D1" w14:textId="42D7F1AF"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Collaboration Scenario 2: AI/ML hosting</w:t>
      </w:r>
      <w:r>
        <w:rPr>
          <w:noProof/>
        </w:rPr>
        <w:tab/>
      </w:r>
      <w:r>
        <w:rPr>
          <w:noProof/>
        </w:rPr>
        <w:fldChar w:fldCharType="begin" w:fldLock="1"/>
      </w:r>
      <w:r>
        <w:rPr>
          <w:noProof/>
        </w:rPr>
        <w:instrText xml:space="preserve"> PAGEREF _Toc199878394 \h </w:instrText>
      </w:r>
      <w:r>
        <w:rPr>
          <w:noProof/>
        </w:rPr>
      </w:r>
      <w:r>
        <w:rPr>
          <w:noProof/>
        </w:rPr>
        <w:fldChar w:fldCharType="separate"/>
      </w:r>
      <w:r>
        <w:rPr>
          <w:noProof/>
        </w:rPr>
        <w:t>82</w:t>
      </w:r>
      <w:r>
        <w:rPr>
          <w:noProof/>
        </w:rPr>
        <w:fldChar w:fldCharType="end"/>
      </w:r>
    </w:p>
    <w:p w14:paraId="18D85DD9" w14:textId="1E2DBCCA"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Collaboration Scenario 3: MNO-operated AI/ML services</w:t>
      </w:r>
      <w:r>
        <w:rPr>
          <w:noProof/>
        </w:rPr>
        <w:tab/>
      </w:r>
      <w:r>
        <w:rPr>
          <w:noProof/>
        </w:rPr>
        <w:fldChar w:fldCharType="begin" w:fldLock="1"/>
      </w:r>
      <w:r>
        <w:rPr>
          <w:noProof/>
        </w:rPr>
        <w:instrText xml:space="preserve"> PAGEREF _Toc199878395 \h </w:instrText>
      </w:r>
      <w:r>
        <w:rPr>
          <w:noProof/>
        </w:rPr>
      </w:r>
      <w:r>
        <w:rPr>
          <w:noProof/>
        </w:rPr>
        <w:fldChar w:fldCharType="separate"/>
      </w:r>
      <w:r>
        <w:rPr>
          <w:noProof/>
        </w:rPr>
        <w:t>82</w:t>
      </w:r>
      <w:r>
        <w:rPr>
          <w:noProof/>
        </w:rPr>
        <w:fldChar w:fldCharType="end"/>
      </w:r>
    </w:p>
    <w:p w14:paraId="3F951218" w14:textId="17F7E6A6" w:rsidR="00782429" w:rsidRDefault="0078242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Usage of collaboration scenarios</w:t>
      </w:r>
      <w:r>
        <w:rPr>
          <w:noProof/>
        </w:rPr>
        <w:tab/>
      </w:r>
      <w:r>
        <w:rPr>
          <w:noProof/>
        </w:rPr>
        <w:fldChar w:fldCharType="begin" w:fldLock="1"/>
      </w:r>
      <w:r>
        <w:rPr>
          <w:noProof/>
        </w:rPr>
        <w:instrText xml:space="preserve"> PAGEREF _Toc199878396 \h </w:instrText>
      </w:r>
      <w:r>
        <w:rPr>
          <w:noProof/>
        </w:rPr>
      </w:r>
      <w:r>
        <w:rPr>
          <w:noProof/>
        </w:rPr>
        <w:fldChar w:fldCharType="separate"/>
      </w:r>
      <w:r>
        <w:rPr>
          <w:noProof/>
        </w:rPr>
        <w:t>82</w:t>
      </w:r>
      <w:r>
        <w:rPr>
          <w:noProof/>
        </w:rPr>
        <w:fldChar w:fldCharType="end"/>
      </w:r>
    </w:p>
    <w:p w14:paraId="54E3E867" w14:textId="3F882708" w:rsidR="00782429" w:rsidRDefault="0078242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Architecture variants for collaboration scenarios</w:t>
      </w:r>
      <w:r>
        <w:rPr>
          <w:noProof/>
        </w:rPr>
        <w:tab/>
      </w:r>
      <w:r>
        <w:rPr>
          <w:noProof/>
        </w:rPr>
        <w:fldChar w:fldCharType="begin" w:fldLock="1"/>
      </w:r>
      <w:r>
        <w:rPr>
          <w:noProof/>
        </w:rPr>
        <w:instrText xml:space="preserve"> PAGEREF _Toc199878397 \h </w:instrText>
      </w:r>
      <w:r>
        <w:rPr>
          <w:noProof/>
        </w:rPr>
      </w:r>
      <w:r>
        <w:rPr>
          <w:noProof/>
        </w:rPr>
        <w:fldChar w:fldCharType="separate"/>
      </w:r>
      <w:r>
        <w:rPr>
          <w:noProof/>
        </w:rPr>
        <w:t>83</w:t>
      </w:r>
      <w:r>
        <w:rPr>
          <w:noProof/>
        </w:rPr>
        <w:fldChar w:fldCharType="end"/>
      </w:r>
    </w:p>
    <w:p w14:paraId="46578E69" w14:textId="64D81B7F"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_Toc199878398 \h </w:instrText>
      </w:r>
      <w:r>
        <w:rPr>
          <w:noProof/>
        </w:rPr>
      </w:r>
      <w:r>
        <w:rPr>
          <w:noProof/>
        </w:rPr>
        <w:fldChar w:fldCharType="separate"/>
      </w:r>
      <w:r>
        <w:rPr>
          <w:noProof/>
        </w:rPr>
        <w:t>83</w:t>
      </w:r>
      <w:r>
        <w:rPr>
          <w:noProof/>
        </w:rPr>
        <w:fldChar w:fldCharType="end"/>
      </w:r>
    </w:p>
    <w:p w14:paraId="27FF2791" w14:textId="01D5E2D7"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Collaboration scenario 1 architecture</w:t>
      </w:r>
      <w:r>
        <w:rPr>
          <w:noProof/>
        </w:rPr>
        <w:tab/>
      </w:r>
      <w:r>
        <w:rPr>
          <w:noProof/>
        </w:rPr>
        <w:fldChar w:fldCharType="begin" w:fldLock="1"/>
      </w:r>
      <w:r>
        <w:rPr>
          <w:noProof/>
        </w:rPr>
        <w:instrText xml:space="preserve"> PAGEREF _Toc199878399 \h </w:instrText>
      </w:r>
      <w:r>
        <w:rPr>
          <w:noProof/>
        </w:rPr>
      </w:r>
      <w:r>
        <w:rPr>
          <w:noProof/>
        </w:rPr>
        <w:fldChar w:fldCharType="separate"/>
      </w:r>
      <w:r>
        <w:rPr>
          <w:noProof/>
        </w:rPr>
        <w:t>83</w:t>
      </w:r>
      <w:r>
        <w:rPr>
          <w:noProof/>
        </w:rPr>
        <w:fldChar w:fldCharType="end"/>
      </w:r>
    </w:p>
    <w:p w14:paraId="029D9BDA" w14:textId="7F0BF574"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Collaboration scenario 2 architecture</w:t>
      </w:r>
      <w:r>
        <w:rPr>
          <w:noProof/>
        </w:rPr>
        <w:tab/>
      </w:r>
      <w:r>
        <w:rPr>
          <w:noProof/>
        </w:rPr>
        <w:fldChar w:fldCharType="begin" w:fldLock="1"/>
      </w:r>
      <w:r>
        <w:rPr>
          <w:noProof/>
        </w:rPr>
        <w:instrText xml:space="preserve"> PAGEREF _Toc199878400 \h </w:instrText>
      </w:r>
      <w:r>
        <w:rPr>
          <w:noProof/>
        </w:rPr>
      </w:r>
      <w:r>
        <w:rPr>
          <w:noProof/>
        </w:rPr>
        <w:fldChar w:fldCharType="separate"/>
      </w:r>
      <w:r>
        <w:rPr>
          <w:noProof/>
        </w:rPr>
        <w:t>84</w:t>
      </w:r>
      <w:r>
        <w:rPr>
          <w:noProof/>
        </w:rPr>
        <w:fldChar w:fldCharType="end"/>
      </w:r>
    </w:p>
    <w:p w14:paraId="7370BA2E" w14:textId="66C37F43"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Collaboration scenario 3 architecture</w:t>
      </w:r>
      <w:r>
        <w:rPr>
          <w:noProof/>
        </w:rPr>
        <w:tab/>
      </w:r>
      <w:r>
        <w:rPr>
          <w:noProof/>
        </w:rPr>
        <w:fldChar w:fldCharType="begin" w:fldLock="1"/>
      </w:r>
      <w:r>
        <w:rPr>
          <w:noProof/>
        </w:rPr>
        <w:instrText xml:space="preserve"> PAGEREF _Toc199878401 \h </w:instrText>
      </w:r>
      <w:r>
        <w:rPr>
          <w:noProof/>
        </w:rPr>
      </w:r>
      <w:r>
        <w:rPr>
          <w:noProof/>
        </w:rPr>
        <w:fldChar w:fldCharType="separate"/>
      </w:r>
      <w:r>
        <w:rPr>
          <w:noProof/>
        </w:rPr>
        <w:t>85</w:t>
      </w:r>
      <w:r>
        <w:rPr>
          <w:noProof/>
        </w:rPr>
        <w:fldChar w:fldCharType="end"/>
      </w:r>
    </w:p>
    <w:p w14:paraId="46A37B90" w14:textId="0B54E997" w:rsidR="00782429" w:rsidRDefault="00782429">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AI/ML collaboration scenarios</w:t>
      </w:r>
      <w:r>
        <w:rPr>
          <w:noProof/>
        </w:rPr>
        <w:tab/>
      </w:r>
      <w:r>
        <w:rPr>
          <w:noProof/>
        </w:rPr>
        <w:fldChar w:fldCharType="begin" w:fldLock="1"/>
      </w:r>
      <w:r>
        <w:rPr>
          <w:noProof/>
        </w:rPr>
        <w:instrText xml:space="preserve"> PAGEREF _Toc199878402 \h </w:instrText>
      </w:r>
      <w:r>
        <w:rPr>
          <w:noProof/>
        </w:rPr>
      </w:r>
      <w:r>
        <w:rPr>
          <w:noProof/>
        </w:rPr>
        <w:fldChar w:fldCharType="separate"/>
      </w:r>
      <w:r>
        <w:rPr>
          <w:noProof/>
        </w:rPr>
        <w:t>85</w:t>
      </w:r>
      <w:r>
        <w:rPr>
          <w:noProof/>
        </w:rPr>
        <w:fldChar w:fldCharType="end"/>
      </w:r>
    </w:p>
    <w:p w14:paraId="08C80FAB" w14:textId="135C2569" w:rsidR="00782429" w:rsidRDefault="00782429">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Relevance of use cases to collaboration scenarios</w:t>
      </w:r>
      <w:r>
        <w:rPr>
          <w:noProof/>
        </w:rPr>
        <w:tab/>
      </w:r>
      <w:r>
        <w:rPr>
          <w:noProof/>
        </w:rPr>
        <w:fldChar w:fldCharType="begin" w:fldLock="1"/>
      </w:r>
      <w:r>
        <w:rPr>
          <w:noProof/>
        </w:rPr>
        <w:instrText xml:space="preserve"> PAGEREF _Toc199878403 \h </w:instrText>
      </w:r>
      <w:r>
        <w:rPr>
          <w:noProof/>
        </w:rPr>
      </w:r>
      <w:r>
        <w:rPr>
          <w:noProof/>
        </w:rPr>
        <w:fldChar w:fldCharType="separate"/>
      </w:r>
      <w:r>
        <w:rPr>
          <w:noProof/>
        </w:rPr>
        <w:t>85</w:t>
      </w:r>
      <w:r>
        <w:rPr>
          <w:noProof/>
        </w:rPr>
        <w:fldChar w:fldCharType="end"/>
      </w:r>
    </w:p>
    <w:p w14:paraId="7E0DCA1D" w14:textId="7E345AA7" w:rsidR="00782429" w:rsidRDefault="00782429">
      <w:pPr>
        <w:pStyle w:val="TOC9"/>
        <w:rPr>
          <w:rFonts w:asciiTheme="minorHAnsi" w:eastAsiaTheme="minorEastAsia" w:hAnsiTheme="minorHAnsi" w:cstheme="minorBidi"/>
          <w:b w:val="0"/>
          <w:noProof/>
          <w:kern w:val="2"/>
          <w:sz w:val="24"/>
          <w:szCs w:val="24"/>
          <w:lang w:eastAsia="en-GB"/>
          <w14:ligatures w14:val="standardContextual"/>
        </w:rPr>
      </w:pPr>
      <w:r>
        <w:rPr>
          <w:noProof/>
        </w:rPr>
        <w:t>Annex &lt;B&gt;: Change history</w:t>
      </w:r>
      <w:r>
        <w:rPr>
          <w:noProof/>
        </w:rPr>
        <w:tab/>
      </w:r>
      <w:r>
        <w:rPr>
          <w:noProof/>
        </w:rPr>
        <w:fldChar w:fldCharType="begin" w:fldLock="1"/>
      </w:r>
      <w:r>
        <w:rPr>
          <w:noProof/>
        </w:rPr>
        <w:instrText xml:space="preserve"> PAGEREF _Toc199878404 \h </w:instrText>
      </w:r>
      <w:r>
        <w:rPr>
          <w:noProof/>
        </w:rPr>
      </w:r>
      <w:r>
        <w:rPr>
          <w:noProof/>
        </w:rPr>
        <w:fldChar w:fldCharType="separate"/>
      </w:r>
      <w:r>
        <w:rPr>
          <w:noProof/>
        </w:rPr>
        <w:t>87</w:t>
      </w:r>
      <w:r>
        <w:rPr>
          <w:noProof/>
        </w:rPr>
        <w:fldChar w:fldCharType="end"/>
      </w:r>
    </w:p>
    <w:p w14:paraId="139A90D9" w14:textId="720FC72C"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Heading1"/>
      </w:pPr>
      <w:bookmarkStart w:id="14" w:name="foreword"/>
      <w:bookmarkStart w:id="15" w:name="_Toc191995807"/>
      <w:bookmarkStart w:id="16" w:name="_Toc199878261"/>
      <w:bookmarkEnd w:id="14"/>
      <w:r w:rsidRPr="004D3578">
        <w:t>Foreword</w:t>
      </w:r>
      <w:bookmarkEnd w:id="15"/>
      <w:bookmarkEnd w:id="16"/>
    </w:p>
    <w:p w14:paraId="59B76A8E" w14:textId="77777777" w:rsidR="00080512" w:rsidRPr="004D3578" w:rsidRDefault="00080512">
      <w:r w:rsidRPr="004D3578">
        <w:t xml:space="preserve">This Technical </w:t>
      </w:r>
      <w:bookmarkStart w:id="17" w:name="spectype3"/>
      <w:r w:rsidR="00602AEA" w:rsidRPr="005D3268">
        <w:t>Report</w:t>
      </w:r>
      <w:bookmarkEnd w:id="17"/>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Heading1"/>
      </w:pPr>
      <w:bookmarkStart w:id="18" w:name="introduction"/>
      <w:bookmarkStart w:id="19" w:name="_Toc191995808"/>
      <w:bookmarkStart w:id="20" w:name="_Toc199878262"/>
      <w:bookmarkEnd w:id="18"/>
      <w:r w:rsidRPr="004D3578">
        <w:t>Introduction</w:t>
      </w:r>
      <w:bookmarkEnd w:id="19"/>
      <w:bookmarkEnd w:id="20"/>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Heading1"/>
      </w:pPr>
      <w:r w:rsidRPr="004D3578">
        <w:br w:type="page"/>
      </w:r>
      <w:bookmarkStart w:id="21" w:name="scope"/>
      <w:bookmarkStart w:id="22" w:name="_Toc191995809"/>
      <w:bookmarkStart w:id="23" w:name="_Toc199878263"/>
      <w:bookmarkEnd w:id="21"/>
      <w:r w:rsidRPr="004D3578">
        <w:t>1</w:t>
      </w:r>
      <w:r w:rsidRPr="004D3578">
        <w:tab/>
        <w:t>Scope</w:t>
      </w:r>
      <w:bookmarkEnd w:id="22"/>
      <w:bookmarkEnd w:id="23"/>
    </w:p>
    <w:p w14:paraId="1A5CB698" w14:textId="67BA3883" w:rsidR="00080512" w:rsidRPr="004D3578" w:rsidRDefault="005E7829" w:rsidP="000426A4">
      <w:pPr>
        <w:pStyle w:val="EditorsNote"/>
      </w:pPr>
      <w:r>
        <w:t>Editor’s note: to be defined based on the content of the TR</w:t>
      </w:r>
    </w:p>
    <w:p w14:paraId="71D5AA26" w14:textId="77777777" w:rsidR="00080512" w:rsidRPr="004D3578" w:rsidRDefault="00080512">
      <w:pPr>
        <w:pStyle w:val="Heading1"/>
      </w:pPr>
      <w:bookmarkStart w:id="24" w:name="references"/>
      <w:bookmarkStart w:id="25" w:name="_Toc191995810"/>
      <w:bookmarkStart w:id="26" w:name="_Toc199878264"/>
      <w:bookmarkEnd w:id="24"/>
      <w:r w:rsidRPr="004D3578">
        <w:t>2</w:t>
      </w:r>
      <w:r w:rsidRPr="004D3578">
        <w:tab/>
        <w:t>References</w:t>
      </w:r>
      <w:bookmarkEnd w:id="25"/>
      <w:bookmarkEnd w:id="26"/>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0652D7AB" w:rsidR="004F37AD" w:rsidRDefault="002E755C" w:rsidP="004F37AD">
      <w:pPr>
        <w:pStyle w:val="EX"/>
      </w:pPr>
      <w:r>
        <w:t>[2]</w:t>
      </w:r>
      <w:r w:rsidR="004F37AD" w:rsidRPr="004D3578">
        <w:tab/>
        <w:t>3GPP TR </w:t>
      </w:r>
      <w:r w:rsidR="004F37AD">
        <w:t>22</w:t>
      </w:r>
      <w:r w:rsidR="004F37AD" w:rsidRPr="004D3578">
        <w:t>.</w:t>
      </w:r>
      <w:r w:rsidR="004F37AD">
        <w:t>874</w:t>
      </w:r>
      <w:r w:rsidR="004F37AD" w:rsidRPr="004D3578">
        <w:t>: "</w:t>
      </w:r>
      <w:r w:rsidR="009D736C" w:rsidRPr="00A06E6A">
        <w:t>Study on traffic characteristics and performance requirements for AI/ML model transfer</w:t>
      </w:r>
      <w:r w:rsidR="004F37AD" w:rsidRPr="004D3578">
        <w:t>".</w:t>
      </w:r>
    </w:p>
    <w:p w14:paraId="2DEC9376" w14:textId="2E2D7D41" w:rsidR="00142C56" w:rsidRDefault="002E755C" w:rsidP="00142C56">
      <w:pPr>
        <w:pStyle w:val="EX"/>
      </w:pPr>
      <w:r>
        <w:t>[3]</w:t>
      </w:r>
      <w:r w:rsidR="00142C56" w:rsidRPr="001A48DB">
        <w:tab/>
        <w:t>Video-Based Sign Language Digit Recognition for the Thai Language: A New Dataset and Method Comparisons. https://www.scitepress.org/Papers/2023/116437/116437.pdf</w:t>
      </w:r>
    </w:p>
    <w:p w14:paraId="42968800" w14:textId="0E4AD81F" w:rsidR="00142C56" w:rsidRDefault="002E755C" w:rsidP="00142C56">
      <w:pPr>
        <w:pStyle w:val="EX"/>
      </w:pPr>
      <w:r w:rsidRPr="000426A4">
        <w:rPr>
          <w:lang w:val="en-US"/>
        </w:rPr>
        <w:t>[4]</w:t>
      </w:r>
      <w:r w:rsidR="00142C56" w:rsidRPr="000426A4">
        <w:rPr>
          <w:lang w:val="en-US"/>
        </w:rPr>
        <w:tab/>
        <w:t xml:space="preserve">Cao, Junli, et al. </w:t>
      </w:r>
      <w:r w:rsidR="00142C56" w:rsidRPr="00144F88">
        <w:t>"Real-time neural light field on mobile devices." Proceedings of the IEEE/CVF Conference on Computer Vision and Pattern Recognition. 2023.</w:t>
      </w:r>
    </w:p>
    <w:p w14:paraId="18081789" w14:textId="5CD42923" w:rsidR="00B242BB" w:rsidRDefault="002E755C" w:rsidP="00B242BB">
      <w:pPr>
        <w:pStyle w:val="EX"/>
      </w:pPr>
      <w:r>
        <w:t>[5]</w:t>
      </w:r>
      <w:r w:rsidR="00B242BB">
        <w:tab/>
      </w:r>
      <w:r w:rsidR="00B242BB" w:rsidRPr="004D3578">
        <w:t>3GPP T</w:t>
      </w:r>
      <w:r w:rsidR="00B242BB">
        <w:t>S</w:t>
      </w:r>
      <w:r w:rsidR="00B242BB" w:rsidRPr="004D3578">
        <w:t> </w:t>
      </w:r>
      <w:r w:rsidR="00B242BB">
        <w:t>22.261</w:t>
      </w:r>
      <w:r w:rsidR="00B242BB" w:rsidRPr="004D3578">
        <w:t>: "</w:t>
      </w:r>
      <w:r w:rsidR="00B242BB">
        <w:t>Service requirements for the 5G system (5GS)</w:t>
      </w:r>
      <w:r w:rsidR="00B242BB" w:rsidRPr="004D3578">
        <w:t>".</w:t>
      </w:r>
    </w:p>
    <w:p w14:paraId="1156DB0C" w14:textId="7819C613" w:rsidR="00B242BB" w:rsidRPr="004D3578" w:rsidRDefault="002E755C" w:rsidP="00B242BB">
      <w:pPr>
        <w:pStyle w:val="EX"/>
      </w:pPr>
      <w:r>
        <w:t>[6]</w:t>
      </w:r>
      <w:r w:rsidR="00B242BB">
        <w:tab/>
      </w:r>
      <w:r w:rsidR="00B242BB" w:rsidRPr="004D3578">
        <w:t>3GPP TR </w:t>
      </w:r>
      <w:r w:rsidR="00B242BB">
        <w:t>23.700-80</w:t>
      </w:r>
      <w:r w:rsidR="00B242BB" w:rsidRPr="004D3578">
        <w:t>: "</w:t>
      </w:r>
      <w:r w:rsidR="00B242BB" w:rsidRPr="00425FCF">
        <w:t>Study on 5G system support for AI/ML-based services</w:t>
      </w:r>
      <w:r w:rsidR="00B242BB" w:rsidRPr="004D3578">
        <w:t>".</w:t>
      </w:r>
    </w:p>
    <w:p w14:paraId="3DF80D82" w14:textId="115D7832" w:rsidR="00B242BB" w:rsidRPr="004D3578" w:rsidRDefault="002E755C" w:rsidP="00B242BB">
      <w:pPr>
        <w:pStyle w:val="EX"/>
      </w:pPr>
      <w:r>
        <w:t>[7]</w:t>
      </w:r>
      <w:r w:rsidR="00B242BB">
        <w:tab/>
      </w:r>
      <w:r w:rsidR="00B242BB" w:rsidRPr="004D3578">
        <w:t>3GPP T</w:t>
      </w:r>
      <w:r w:rsidR="00B242BB">
        <w:t>S</w:t>
      </w:r>
      <w:r w:rsidR="00B242BB" w:rsidRPr="004D3578">
        <w:t> </w:t>
      </w:r>
      <w:r w:rsidR="00B242BB">
        <w:t>23.501</w:t>
      </w:r>
      <w:r w:rsidR="00B242BB" w:rsidRPr="004D3578">
        <w:t>: "</w:t>
      </w:r>
      <w:r w:rsidR="00B242BB" w:rsidRPr="00425FCF">
        <w:t>System architecture for the 5G System (5GS)</w:t>
      </w:r>
      <w:r w:rsidR="00B242BB" w:rsidRPr="004D3578">
        <w:t>".</w:t>
      </w:r>
    </w:p>
    <w:p w14:paraId="682C3DFC" w14:textId="2F0F693F" w:rsidR="00B242BB" w:rsidRPr="004D3578" w:rsidRDefault="002E755C" w:rsidP="00B242BB">
      <w:pPr>
        <w:pStyle w:val="EX"/>
      </w:pPr>
      <w:r>
        <w:t>[8]</w:t>
      </w:r>
      <w:r w:rsidR="00B242BB">
        <w:tab/>
      </w:r>
      <w:r w:rsidR="00B242BB" w:rsidRPr="004D3578">
        <w:t>3GPP T</w:t>
      </w:r>
      <w:r w:rsidR="00B242BB">
        <w:t>S</w:t>
      </w:r>
      <w:r w:rsidR="00B242BB" w:rsidRPr="004D3578">
        <w:t> </w:t>
      </w:r>
      <w:r w:rsidR="00B242BB">
        <w:t>23.502</w:t>
      </w:r>
      <w:r w:rsidR="00B242BB" w:rsidRPr="004D3578">
        <w:t>: "</w:t>
      </w:r>
      <w:r w:rsidR="00B242BB">
        <w:t>Procedures</w:t>
      </w:r>
      <w:r w:rsidR="00B242BB" w:rsidRPr="00425FCF">
        <w:t xml:space="preserve"> for the 5G System (5GS)</w:t>
      </w:r>
      <w:r w:rsidR="00B242BB" w:rsidRPr="004D3578">
        <w:t>".</w:t>
      </w:r>
    </w:p>
    <w:p w14:paraId="10F6F416" w14:textId="34962E83" w:rsidR="00B242BB" w:rsidRPr="004D3578" w:rsidRDefault="002E755C" w:rsidP="00B242BB">
      <w:pPr>
        <w:pStyle w:val="EX"/>
      </w:pPr>
      <w:r>
        <w:t>[9]</w:t>
      </w:r>
      <w:r w:rsidR="00B242BB">
        <w:tab/>
      </w:r>
      <w:r w:rsidR="00B242BB" w:rsidRPr="004D3578">
        <w:t>3GPP T</w:t>
      </w:r>
      <w:r w:rsidR="00B242BB">
        <w:t>S</w:t>
      </w:r>
      <w:r w:rsidR="00B242BB" w:rsidRPr="004D3578">
        <w:t> </w:t>
      </w:r>
      <w:r w:rsidR="00B242BB">
        <w:t>23.503</w:t>
      </w:r>
      <w:r w:rsidR="00B242BB" w:rsidRPr="004D3578">
        <w:t>: "</w:t>
      </w:r>
      <w:r w:rsidR="00B242BB" w:rsidRPr="00425FCF">
        <w:t>Policy and charging control framework</w:t>
      </w:r>
      <w:r w:rsidR="00B242BB">
        <w:t xml:space="preserve"> </w:t>
      </w:r>
      <w:r w:rsidR="00B242BB" w:rsidRPr="00425FCF">
        <w:t>for the 5G System (5GS)</w:t>
      </w:r>
      <w:r w:rsidR="00B242BB" w:rsidRPr="004D3578">
        <w:t>".</w:t>
      </w:r>
    </w:p>
    <w:p w14:paraId="116EB83F" w14:textId="4ED28DAA" w:rsidR="00B242BB" w:rsidRPr="00B242BB" w:rsidRDefault="002E755C" w:rsidP="00B242BB">
      <w:pPr>
        <w:pStyle w:val="EX"/>
      </w:pPr>
      <w:r>
        <w:t>[10]</w:t>
      </w:r>
      <w:r w:rsidR="00B242BB" w:rsidRPr="00B242BB">
        <w:tab/>
        <w:t>3GPP TS 23.288: "Architecture enhancements for 5G System (5GS) to support network data analytics services".</w:t>
      </w:r>
    </w:p>
    <w:p w14:paraId="26B92369" w14:textId="0B74DE19" w:rsidR="00B242BB" w:rsidRDefault="002E755C" w:rsidP="00B242BB">
      <w:pPr>
        <w:pStyle w:val="EX"/>
      </w:pPr>
      <w:r>
        <w:t>[11]</w:t>
      </w:r>
      <w:r w:rsidR="00B242BB">
        <w:tab/>
      </w:r>
      <w:r w:rsidR="00B242BB" w:rsidRPr="004D3578">
        <w:t>3GPP T</w:t>
      </w:r>
      <w:r w:rsidR="00B242BB">
        <w:t>S</w:t>
      </w:r>
      <w:r w:rsidR="00B242BB" w:rsidRPr="004D3578">
        <w:t> </w:t>
      </w:r>
      <w:r w:rsidR="00B242BB">
        <w:t>26.501</w:t>
      </w:r>
      <w:r w:rsidR="00B242BB" w:rsidRPr="004D3578">
        <w:t>: "</w:t>
      </w:r>
      <w:r w:rsidR="00B242BB" w:rsidRPr="007C0C7D">
        <w:t>5G Media Streaming (5GMS); General description and architecture</w:t>
      </w:r>
      <w:r w:rsidR="00B242BB" w:rsidRPr="004D3578">
        <w:t>".</w:t>
      </w:r>
    </w:p>
    <w:p w14:paraId="1AF9C689" w14:textId="51D82431" w:rsidR="005B3DDF" w:rsidRPr="004D3578" w:rsidRDefault="002E755C" w:rsidP="005B3DDF">
      <w:pPr>
        <w:pStyle w:val="EX"/>
      </w:pPr>
      <w:r>
        <w:t>[12]</w:t>
      </w:r>
      <w:r w:rsidR="005B3DDF">
        <w:tab/>
      </w:r>
      <w:r w:rsidR="005B3DDF" w:rsidRPr="004D3578">
        <w:t>3GPP T</w:t>
      </w:r>
      <w:r w:rsidR="005B3DDF">
        <w:t>S</w:t>
      </w:r>
      <w:r w:rsidR="005B3DDF" w:rsidRPr="004D3578">
        <w:t> </w:t>
      </w:r>
      <w:r w:rsidR="005B3DDF">
        <w:t>22.501</w:t>
      </w:r>
      <w:r w:rsidR="005B3DDF" w:rsidRPr="004D3578">
        <w:t>: "</w:t>
      </w:r>
      <w:r w:rsidR="005B3DDF" w:rsidRPr="00721607">
        <w:t>System architecture for the 5G System (5GS)</w:t>
      </w:r>
      <w:r w:rsidR="005B3DDF" w:rsidRPr="004D3578">
        <w:t>".</w:t>
      </w:r>
    </w:p>
    <w:p w14:paraId="07EA6CE2" w14:textId="16414D31" w:rsidR="005B3DDF" w:rsidRPr="004D3578" w:rsidRDefault="002E755C" w:rsidP="005B3DDF">
      <w:pPr>
        <w:pStyle w:val="EX"/>
      </w:pPr>
      <w:r>
        <w:t>[13]</w:t>
      </w:r>
      <w:r w:rsidR="005B3DDF">
        <w:tab/>
      </w:r>
      <w:r w:rsidR="005B3DDF" w:rsidRPr="004D3578">
        <w:t>3GPP T</w:t>
      </w:r>
      <w:r w:rsidR="005B3DDF">
        <w:t>S</w:t>
      </w:r>
      <w:r w:rsidR="005B3DDF" w:rsidRPr="004D3578">
        <w:t> </w:t>
      </w:r>
      <w:r w:rsidR="005B3DDF">
        <w:t>23.228</w:t>
      </w:r>
      <w:r w:rsidR="005B3DDF" w:rsidRPr="004D3578">
        <w:t>: "</w:t>
      </w:r>
      <w:r w:rsidR="005B3DDF" w:rsidRPr="00721607">
        <w:t>IP Multimedia Subsystem (IMS); Stage 2</w:t>
      </w:r>
      <w:r w:rsidR="005B3DDF" w:rsidRPr="004D3578">
        <w:t>".</w:t>
      </w:r>
    </w:p>
    <w:p w14:paraId="6771F852" w14:textId="35A3D690" w:rsidR="00973D91" w:rsidRDefault="002E755C" w:rsidP="00973D91">
      <w:pPr>
        <w:pStyle w:val="EX"/>
        <w:rPr>
          <w:rStyle w:val="Hyperlink"/>
          <w:lang w:eastAsia="en-GB"/>
        </w:rPr>
      </w:pPr>
      <w:r>
        <w:t>[14]</w:t>
      </w:r>
      <w:r w:rsidR="00973D91">
        <w:tab/>
      </w:r>
      <w:r w:rsidR="00973D91" w:rsidRPr="006F06AF">
        <w:rPr>
          <w:lang w:eastAsia="en-GB"/>
        </w:rPr>
        <w:t xml:space="preserve">Cunningham, P., Cord, M., Delany, S.J. (2008). Supervised Learning. In: Cord, M., Cunningham, P. (eds) Machine Learning Techniques for Multimedia. Cognitive Technologies. Springer, Berlin, Heidelberg. </w:t>
      </w:r>
      <w:r w:rsidR="00792224" w:rsidRPr="000426A4">
        <w:t>https://doi.org/10.1007/978-3-540-75171-7_2</w:t>
      </w:r>
      <w:r w:rsidR="00792224">
        <w:t>.</w:t>
      </w:r>
    </w:p>
    <w:p w14:paraId="3EB88E16" w14:textId="2F9C8399" w:rsidR="005B3DDF" w:rsidRDefault="002E755C" w:rsidP="005B3DDF">
      <w:pPr>
        <w:pStyle w:val="EX"/>
      </w:pPr>
      <w:r>
        <w:t>[15]</w:t>
      </w:r>
      <w:r w:rsidR="005B3DDF">
        <w:tab/>
        <w:t>Open Neural Network Exchange (ONNX), https://onnx.ai.</w:t>
      </w:r>
    </w:p>
    <w:p w14:paraId="09E88760" w14:textId="7E419F87" w:rsidR="005B3DDF" w:rsidRDefault="002E755C" w:rsidP="005B3DDF">
      <w:pPr>
        <w:pStyle w:val="EX"/>
      </w:pPr>
      <w:r>
        <w:t>[16]</w:t>
      </w:r>
      <w:r w:rsidR="005B3DDF">
        <w:tab/>
        <w:t>The Khronos NNEF Working Group, "Neural Network Exchange Format",</w:t>
      </w:r>
      <w:r w:rsidR="005B3DDF">
        <w:tab/>
      </w:r>
      <w:r w:rsidR="00792224" w:rsidRPr="000426A4">
        <w:t>https://www.khronos.org/registry/NNEF/specs/1.0/nnef-1.0.5.html</w:t>
      </w:r>
      <w:r w:rsidR="005B3DDF">
        <w:t>.</w:t>
      </w:r>
    </w:p>
    <w:p w14:paraId="050F8699" w14:textId="61697B7C" w:rsidR="005B3DDF" w:rsidRDefault="002E755C" w:rsidP="005B3DDF">
      <w:pPr>
        <w:pStyle w:val="EX"/>
      </w:pPr>
      <w:r>
        <w:t>[17]</w:t>
      </w:r>
      <w:r w:rsidR="005B3DDF">
        <w:tab/>
        <w:t>"ISO/IEC 15938-17:2024 Information technology - Multimedia content description interface - Part 17: Compression of neural networks for multimedia content description and analysis”, Edition 2, ISO/IEC, January 2024.</w:t>
      </w:r>
    </w:p>
    <w:p w14:paraId="2E077F52" w14:textId="4443E770" w:rsidR="00D36ED0" w:rsidRPr="005A51A5" w:rsidRDefault="002E755C" w:rsidP="00D36ED0">
      <w:pPr>
        <w:pStyle w:val="EX"/>
      </w:pPr>
      <w:r>
        <w:t>[18]</w:t>
      </w:r>
      <w:r w:rsidR="00D36ED0">
        <w:tab/>
      </w:r>
      <w:r w:rsidR="00536D2B" w:rsidRPr="00536D2B">
        <w:t>Y. Matsubara, R. Yang, M. Levorato and S. Mandt, "Supervised Compression for Resource-Constrained Edge Computing Systems," 2022 IEEE/CVF Winter Conference on Applications of Computer Vision (WACV), Waikoloa, HI, USA, 2022, pp. 923-933, doi: 10.1109/WACV51458.2022.00100.</w:t>
      </w:r>
    </w:p>
    <w:p w14:paraId="3807CC87" w14:textId="52993AD9" w:rsidR="00D858C5" w:rsidRDefault="002E755C" w:rsidP="00D858C5">
      <w:pPr>
        <w:pStyle w:val="EX"/>
      </w:pPr>
      <w:r>
        <w:t>[19]</w:t>
      </w:r>
      <w:r w:rsidR="00D858C5" w:rsidRPr="009B14A3">
        <w:tab/>
      </w:r>
      <w:r w:rsidR="00D858C5" w:rsidRPr="00D858C5">
        <w:t>Y. Matsubara, D. Callegaro, S. Singh, M. Levorato and F. Restuccia, "BottleFit: Learning Compressed Representations in Deep Neural Networks for Effective and Efficient Split Computing," 2022 IEEE 23rd International Symposium on a World of Wireless, Mobile and Multimedia Networks (WoWMoM), Belfast, United Kingdom, 2022, pp. 337-346, doi: 10.1109/WoWMoM54355.2022.00032.</w:t>
      </w:r>
    </w:p>
    <w:p w14:paraId="0DFAC95F" w14:textId="2AF9F637" w:rsidR="00D858C5" w:rsidRDefault="002E755C" w:rsidP="00D858C5">
      <w:pPr>
        <w:pStyle w:val="EX"/>
      </w:pPr>
      <w:r>
        <w:t>[20]</w:t>
      </w:r>
      <w:r w:rsidR="00D858C5">
        <w:tab/>
      </w:r>
      <w:r w:rsidR="00D858C5" w:rsidRPr="004D3578">
        <w:t>3GPP TR </w:t>
      </w:r>
      <w:r w:rsidR="00D858C5">
        <w:t>26.847</w:t>
      </w:r>
      <w:r w:rsidR="00D858C5" w:rsidRPr="004D3578">
        <w:t>: "</w:t>
      </w:r>
      <w:r w:rsidR="00D858C5" w:rsidRPr="007C0C7D">
        <w:t>Evaluation of Artificial Intelligence and Machine learning in 5G media services</w:t>
      </w:r>
      <w:r w:rsidR="00D858C5" w:rsidRPr="004D3578">
        <w:t>".</w:t>
      </w:r>
    </w:p>
    <w:p w14:paraId="17D05FFA" w14:textId="42C9E402" w:rsidR="00F61DF0" w:rsidRDefault="002E755C" w:rsidP="00D858C5">
      <w:pPr>
        <w:pStyle w:val="EX"/>
      </w:pPr>
      <w:r>
        <w:t>[21]</w:t>
      </w:r>
      <w:r w:rsidR="00F61DF0">
        <w:tab/>
      </w:r>
      <w:r w:rsidR="00F61DF0" w:rsidRPr="00F61DF0">
        <w:t xml:space="preserve">TensorFlow. (2024). TensorFlow: An open-source machine learning platform. Retrieved from </w:t>
      </w:r>
      <w:r w:rsidR="00792224" w:rsidRPr="000426A4">
        <w:t>https://www.tensorflow.org/</w:t>
      </w:r>
    </w:p>
    <w:p w14:paraId="61D24629" w14:textId="22A0AC1F" w:rsidR="00F61DF0" w:rsidRDefault="002E755C" w:rsidP="00D858C5">
      <w:pPr>
        <w:pStyle w:val="EX"/>
      </w:pPr>
      <w:r>
        <w:t>[22]</w:t>
      </w:r>
      <w:r w:rsidR="00792224">
        <w:tab/>
      </w:r>
      <w:r w:rsidR="00792224" w:rsidRPr="00792224">
        <w:t>PyTorch. (2024). PyTorch: An open-source machine learning library. Retrieved from https://pytorch.org/</w:t>
      </w:r>
    </w:p>
    <w:p w14:paraId="1ADA8A4C" w14:textId="72B2F16B" w:rsidR="00D858C5" w:rsidRDefault="002E755C" w:rsidP="00D858C5">
      <w:pPr>
        <w:pStyle w:val="EX"/>
      </w:pPr>
      <w:r>
        <w:t>[23]</w:t>
      </w:r>
      <w:r w:rsidR="00D858C5">
        <w:tab/>
      </w:r>
      <w:r w:rsidR="00D858C5" w:rsidRPr="004D3578">
        <w:t>3GPP T</w:t>
      </w:r>
      <w:r w:rsidR="00D858C5">
        <w:t>S</w:t>
      </w:r>
      <w:r w:rsidR="00D858C5" w:rsidRPr="004D3578">
        <w:t> </w:t>
      </w:r>
      <w:r w:rsidR="00D858C5">
        <w:t>26.511</w:t>
      </w:r>
      <w:r w:rsidR="00D858C5" w:rsidRPr="004D3578">
        <w:t>: "</w:t>
      </w:r>
      <w:r w:rsidR="00D858C5" w:rsidRPr="00B50B30">
        <w:t>5G Media Streaming (5GMS); Profiles, codecs and formats</w:t>
      </w:r>
      <w:r w:rsidR="00D858C5" w:rsidRPr="004D3578">
        <w:t>".</w:t>
      </w:r>
    </w:p>
    <w:p w14:paraId="4CF83D5B" w14:textId="26019A44" w:rsidR="00D858C5" w:rsidRDefault="002E755C" w:rsidP="00D858C5">
      <w:pPr>
        <w:pStyle w:val="EX"/>
      </w:pPr>
      <w:r>
        <w:t>[24]</w:t>
      </w:r>
      <w:r w:rsidR="00D858C5">
        <w:tab/>
      </w:r>
      <w:r w:rsidR="00D858C5" w:rsidRPr="004D3578">
        <w:t>3GPP T</w:t>
      </w:r>
      <w:r w:rsidR="00D858C5">
        <w:t>S</w:t>
      </w:r>
      <w:r w:rsidR="00D858C5" w:rsidRPr="004D3578">
        <w:t> </w:t>
      </w:r>
      <w:r w:rsidR="00D858C5">
        <w:t>26.113</w:t>
      </w:r>
      <w:r w:rsidR="00D858C5" w:rsidRPr="004D3578">
        <w:t>: "</w:t>
      </w:r>
      <w:r w:rsidR="00D858C5" w:rsidRPr="00B50B30">
        <w:t>Real-Time Media Communication; Protocols and APIs</w:t>
      </w:r>
      <w:r w:rsidR="00D858C5" w:rsidRPr="004D3578">
        <w:t>.</w:t>
      </w:r>
    </w:p>
    <w:p w14:paraId="6A56AB4A" w14:textId="402AEEC0" w:rsidR="00D858C5" w:rsidRDefault="002E755C" w:rsidP="00D858C5">
      <w:pPr>
        <w:pStyle w:val="EX"/>
      </w:pPr>
      <w:r>
        <w:t>[25]</w:t>
      </w:r>
      <w:r w:rsidR="00D858C5">
        <w:tab/>
      </w:r>
      <w:r w:rsidR="00D858C5" w:rsidRPr="004D3578">
        <w:t>3GPP T</w:t>
      </w:r>
      <w:r w:rsidR="00D858C5">
        <w:t>S</w:t>
      </w:r>
      <w:r w:rsidR="00D858C5" w:rsidRPr="004D3578">
        <w:t> </w:t>
      </w:r>
      <w:r w:rsidR="00D858C5">
        <w:t>26.114</w:t>
      </w:r>
      <w:r w:rsidR="00D858C5" w:rsidRPr="004D3578">
        <w:t>: "</w:t>
      </w:r>
      <w:r w:rsidR="00D858C5" w:rsidRPr="00B50B30">
        <w:t>IP Multimedia Subsystem (IMS); Multimedia Telephony; Media handling and interaction</w:t>
      </w:r>
      <w:r w:rsidR="00D858C5" w:rsidRPr="004D3578">
        <w:t>".</w:t>
      </w:r>
    </w:p>
    <w:p w14:paraId="4F88D9DB" w14:textId="08030C61" w:rsidR="00276A48" w:rsidRDefault="002E755C" w:rsidP="00276A48">
      <w:pPr>
        <w:pStyle w:val="EX"/>
      </w:pPr>
      <w:r>
        <w:t>[26]</w:t>
      </w:r>
      <w:r w:rsidR="00276A48">
        <w:tab/>
        <w:t xml:space="preserve">AI Model Efficiency Toolkit (AIMET), </w:t>
      </w:r>
      <w:r w:rsidR="00792224" w:rsidRPr="000426A4">
        <w:t>https://github.com/quic/aimet</w:t>
      </w:r>
    </w:p>
    <w:p w14:paraId="51C78409" w14:textId="006B3F21" w:rsidR="00F63D36" w:rsidRPr="000426A4" w:rsidRDefault="002E755C" w:rsidP="00276A48">
      <w:pPr>
        <w:pStyle w:val="EX"/>
        <w:rPr>
          <w:lang w:val="fr-FR"/>
        </w:rPr>
      </w:pPr>
      <w:r>
        <w:rPr>
          <w:lang w:val="fr-FR"/>
        </w:rPr>
        <w:t>[27]</w:t>
      </w:r>
      <w:r w:rsidR="00F63D36" w:rsidRPr="000426A4">
        <w:rPr>
          <w:lang w:val="fr-FR"/>
        </w:rPr>
        <w:tab/>
        <w:t>Fraunhofer NNCodec: https://github.com/fraunhoferhhi/nncodec</w:t>
      </w:r>
      <w:r w:rsidR="00F63D36">
        <w:rPr>
          <w:lang w:val="fr-FR"/>
        </w:rPr>
        <w:t>.</w:t>
      </w:r>
    </w:p>
    <w:p w14:paraId="2AFB101D" w14:textId="6AB06116" w:rsidR="00D36ED0" w:rsidRDefault="002E755C" w:rsidP="00276A48">
      <w:pPr>
        <w:pStyle w:val="EX"/>
      </w:pPr>
      <w:r>
        <w:t>[28]</w:t>
      </w:r>
      <w:r w:rsidR="00276A48">
        <w:tab/>
      </w:r>
      <w:r w:rsidR="00276A48" w:rsidRPr="004D3578">
        <w:t>"</w:t>
      </w:r>
      <w:r w:rsidR="00276A48">
        <w:t>Application and Verification of NNC in Different Use Cases</w:t>
      </w:r>
      <w:r w:rsidR="00276A48" w:rsidRPr="004D3578">
        <w:t>"</w:t>
      </w:r>
      <w:r w:rsidR="00276A48">
        <w:t>, MPEG document N0</w:t>
      </w:r>
      <w:r w:rsidR="00DB3630">
        <w:t>450</w:t>
      </w:r>
      <w:r w:rsidR="00276A48">
        <w:t xml:space="preserve">, MPEG Video Coding ISO/IEC JTC 1/SC 29/WG 04, </w:t>
      </w:r>
      <w:r w:rsidR="00DB3630">
        <w:t xml:space="preserve">January </w:t>
      </w:r>
      <w:r w:rsidR="00276A48">
        <w:t>202</w:t>
      </w:r>
      <w:r w:rsidR="00DB3630">
        <w:t>4</w:t>
      </w:r>
      <w:r w:rsidR="00276A48">
        <w:t>.</w:t>
      </w:r>
      <w:r w:rsidR="00DB3630" w:rsidRPr="00DB3630">
        <w:t xml:space="preserve"> https://www.mpeg.org/wp-content/uploads/mpeg_meetings/145_OnLine/w23554.zip</w:t>
      </w:r>
    </w:p>
    <w:p w14:paraId="0CE70676" w14:textId="6C378FBF" w:rsidR="00FA2A9E" w:rsidRDefault="002E755C" w:rsidP="00021132">
      <w:pPr>
        <w:pStyle w:val="EX"/>
      </w:pPr>
      <w:r>
        <w:t>[29]</w:t>
      </w:r>
      <w:r w:rsidR="00021132">
        <w:tab/>
        <w:t xml:space="preserve">"White Paper on Neural Network </w:t>
      </w:r>
      <w:r w:rsidR="00DB3630">
        <w:t>Compression</w:t>
      </w:r>
      <w:r w:rsidR="00021132">
        <w:t xml:space="preserve">", MPEG document </w:t>
      </w:r>
      <w:r w:rsidR="00DB3630">
        <w:t>N139</w:t>
      </w:r>
      <w:r w:rsidR="00021132">
        <w:t>, ISO/IEC JTC 1/SC 29/AG 03, January 2024.</w:t>
      </w:r>
      <w:r w:rsidR="00DB3630">
        <w:t xml:space="preserve"> </w:t>
      </w:r>
      <w:r w:rsidR="00DB3630" w:rsidRPr="00DB3630">
        <w:t>https://www.mpeg.org/wp-content/uploads/mpeg_meetings/145_OnLine/w23564.zip</w:t>
      </w:r>
    </w:p>
    <w:p w14:paraId="7EA78406" w14:textId="36D7ECD2" w:rsidR="002E755C" w:rsidRDefault="002E755C" w:rsidP="002E755C">
      <w:pPr>
        <w:pStyle w:val="EX"/>
      </w:pPr>
      <w:r>
        <w:t>[30]</w:t>
      </w:r>
      <w:r w:rsidRPr="000153C6">
        <w:tab/>
        <w:t xml:space="preserve">ISO/IEC JTC 1/SC 29/WG 04 N0598, </w:t>
      </w:r>
      <w:r>
        <w:t>"</w:t>
      </w:r>
      <w:r w:rsidRPr="000153C6">
        <w:t>Common Test and Training Conditions for FCM</w:t>
      </w:r>
      <w:r>
        <w:t>"</w:t>
      </w:r>
      <w:r w:rsidRPr="000153C6">
        <w:t>, 2024-12-13</w:t>
      </w:r>
      <w:r>
        <w:t>.</w:t>
      </w:r>
    </w:p>
    <w:p w14:paraId="1B44E5D7" w14:textId="7346DA57" w:rsidR="00B50B30" w:rsidRDefault="002E755C" w:rsidP="00B50B30">
      <w:pPr>
        <w:pStyle w:val="EX"/>
      </w:pPr>
      <w:r>
        <w:t>[31]</w:t>
      </w:r>
      <w:r w:rsidR="00B50B30">
        <w:tab/>
      </w:r>
      <w:r w:rsidR="00B50B30" w:rsidRPr="004D3578">
        <w:t>3GPP T</w:t>
      </w:r>
      <w:r w:rsidR="00B50B30">
        <w:t>S</w:t>
      </w:r>
      <w:r w:rsidR="00B50B30" w:rsidRPr="004D3578">
        <w:t> </w:t>
      </w:r>
      <w:r w:rsidR="00B50B30">
        <w:t>26.506</w:t>
      </w:r>
      <w:r w:rsidR="00B50B30" w:rsidRPr="004D3578">
        <w:t>: "</w:t>
      </w:r>
      <w:r w:rsidR="00B50B30" w:rsidRPr="00B50B30">
        <w:t>5G Real-time Media Communication Architecture (Stage 2)</w:t>
      </w:r>
      <w:r w:rsidR="00B50B30" w:rsidRPr="004D3578">
        <w:t>".</w:t>
      </w:r>
    </w:p>
    <w:p w14:paraId="14B27559" w14:textId="1ECC2EA8" w:rsidR="001B40B3" w:rsidRDefault="001B40B3" w:rsidP="001B40B3">
      <w:pPr>
        <w:pStyle w:val="EX"/>
      </w:pPr>
      <w:r>
        <w:t>[</w:t>
      </w:r>
      <w:r w:rsidR="00C61E1F">
        <w:t>32</w:t>
      </w:r>
      <w:r>
        <w:t>]</w:t>
      </w:r>
      <w:r>
        <w:tab/>
        <w:t>ITU-T T.840.1| ISO/IEC 6048-1 Information technology — JPEG AI learning-based image coding system</w:t>
      </w:r>
    </w:p>
    <w:p w14:paraId="1D4C9FF1" w14:textId="1A26941D" w:rsidR="001B40B3" w:rsidRDefault="001B40B3" w:rsidP="001B40B3">
      <w:pPr>
        <w:pStyle w:val="EX"/>
      </w:pPr>
      <w:r>
        <w:t>[</w:t>
      </w:r>
      <w:r w:rsidR="00C61E1F">
        <w:t>33</w:t>
      </w:r>
      <w:r>
        <w:t>]</w:t>
      </w:r>
      <w:r>
        <w:tab/>
        <w:t xml:space="preserve">ISO/IEC 6048-3 Information technology — JPEG AI learning-based image coding system reference software </w:t>
      </w:r>
    </w:p>
    <w:p w14:paraId="6E6A0191" w14:textId="0D9A8BAA" w:rsidR="001B40B3" w:rsidRDefault="001B40B3" w:rsidP="001B40B3">
      <w:pPr>
        <w:pStyle w:val="EX"/>
      </w:pPr>
      <w:r>
        <w:t>[</w:t>
      </w:r>
      <w:r w:rsidR="00C61E1F">
        <w:t>34</w:t>
      </w:r>
      <w:r>
        <w:t>]</w:t>
      </w:r>
      <w:r>
        <w:tab/>
      </w:r>
      <w:r>
        <w:tab/>
        <w:t>JPEG AI Is Coming: What You Need to Know - Streaming Learning Center Available: https://streaminglearningcenter.com/codecs/jpeg-ai-is-coming-what-you-need-to-know.html</w:t>
      </w:r>
    </w:p>
    <w:p w14:paraId="73CB02D2" w14:textId="7CECA88F" w:rsidR="001B40B3" w:rsidRDefault="001B40B3" w:rsidP="001B40B3">
      <w:pPr>
        <w:pStyle w:val="EX"/>
      </w:pPr>
      <w:r>
        <w:t>[</w:t>
      </w:r>
      <w:r w:rsidR="00C61E1F">
        <w:t>35</w:t>
      </w:r>
      <w:r>
        <w:t>]</w:t>
      </w:r>
      <w:r>
        <w:tab/>
        <w:t>ISO/IEC JTC 1/SC29/WG1 N100600, CPM "JPEG AI Common Training &amp; Test Conditions v8.0", 100th Meeting, Covilhã, Portugal, July 2023.</w:t>
      </w:r>
    </w:p>
    <w:p w14:paraId="09BCC34B" w14:textId="77777777" w:rsidR="00080512" w:rsidRPr="004D3578" w:rsidRDefault="00080512">
      <w:pPr>
        <w:pStyle w:val="Heading1"/>
      </w:pPr>
      <w:bookmarkStart w:id="27" w:name="definitions"/>
      <w:bookmarkStart w:id="28" w:name="_Toc191995811"/>
      <w:bookmarkStart w:id="29" w:name="_Toc199878265"/>
      <w:bookmarkEnd w:id="27"/>
      <w:r w:rsidRPr="004D3578">
        <w:t>3</w:t>
      </w:r>
      <w:r w:rsidRPr="004D3578">
        <w:tab/>
        <w:t>Definitions</w:t>
      </w:r>
      <w:r w:rsidR="00602AEA">
        <w:t xml:space="preserve"> of terms, symbols and abbreviations</w:t>
      </w:r>
      <w:bookmarkEnd w:id="28"/>
      <w:bookmarkEnd w:id="29"/>
    </w:p>
    <w:p w14:paraId="7E451A46" w14:textId="77777777" w:rsidR="00080512" w:rsidRPr="004D3578" w:rsidRDefault="00080512">
      <w:pPr>
        <w:pStyle w:val="Heading2"/>
      </w:pPr>
      <w:bookmarkStart w:id="30" w:name="_Toc191995812"/>
      <w:bookmarkStart w:id="31" w:name="_Toc199878266"/>
      <w:r w:rsidRPr="004D3578">
        <w:t>3.1</w:t>
      </w:r>
      <w:r w:rsidRPr="004D3578">
        <w:tab/>
      </w:r>
      <w:r w:rsidR="002B6339">
        <w:t>Terms</w:t>
      </w:r>
      <w:bookmarkEnd w:id="30"/>
      <w:bookmarkEnd w:id="31"/>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C3E80" w14:textId="3F1A0F1F" w:rsidR="00080512" w:rsidRDefault="00455BDD">
      <w:r>
        <w:rPr>
          <w:b/>
        </w:rPr>
        <w:t>A</w:t>
      </w:r>
      <w:r w:rsidR="00863D1C">
        <w:rPr>
          <w:b/>
        </w:rPr>
        <w:t>utoencoder</w:t>
      </w:r>
      <w:r w:rsidR="00080512" w:rsidRPr="004D3578">
        <w:rPr>
          <w:b/>
        </w:rPr>
        <w:t>:</w:t>
      </w:r>
      <w:r w:rsidR="00863D1C">
        <w:t xml:space="preserve"> </w:t>
      </w:r>
      <w:r w:rsidR="009C1FB6">
        <w:t>T</w:t>
      </w:r>
      <w:r w:rsidR="00863D1C" w:rsidRPr="00863D1C">
        <w:t>ype of artificial neural network used for unsupervised learning, primarily for dimensionality reduction, feature learning, and data reconstruction</w:t>
      </w:r>
      <w:r w:rsidR="00080512" w:rsidRPr="004D3578">
        <w:t>.</w:t>
      </w:r>
    </w:p>
    <w:p w14:paraId="2532BE83" w14:textId="77777777" w:rsidR="009C1FB6" w:rsidRPr="00843E92" w:rsidRDefault="009C1FB6" w:rsidP="009C1FB6">
      <w:r w:rsidRPr="00F3273E">
        <w:rPr>
          <w:b/>
          <w:bCs/>
        </w:rPr>
        <w:t>AI/ML model</w:t>
      </w:r>
      <w:r w:rsidRPr="00843E92">
        <w:rPr>
          <w:b/>
          <w:bCs/>
        </w:rPr>
        <w:t>:</w:t>
      </w:r>
      <w:r w:rsidRPr="00843E92">
        <w:t xml:space="preserve"> A </w:t>
      </w:r>
      <w:r>
        <w:t xml:space="preserve">mathematical representation </w:t>
      </w:r>
      <w:r w:rsidRPr="0065418B">
        <w:t>that has been trained to recognize patterns or make decisions based on data</w:t>
      </w:r>
      <w:r>
        <w:t>.</w:t>
      </w:r>
    </w:p>
    <w:p w14:paraId="26C3724C" w14:textId="0D398189" w:rsidR="009C1FB6" w:rsidRPr="00F3273E" w:rsidRDefault="009C1FB6" w:rsidP="009C1FB6">
      <w:r w:rsidRPr="00C2018C">
        <w:rPr>
          <w:b/>
        </w:rPr>
        <w:t>AI/ML model</w:t>
      </w:r>
      <w:r w:rsidRPr="00843E92">
        <w:rPr>
          <w:b/>
          <w:bCs/>
        </w:rPr>
        <w:t xml:space="preserve"> data</w:t>
      </w:r>
      <w:r w:rsidRPr="00843E92">
        <w:t>: Internal components of a trained neural network, including its architecture, weights, biases, and parameters that together define how the inputs are processed to generate the outputs of the AI/ML model.</w:t>
      </w:r>
      <w:r w:rsidRPr="00F3273E">
        <w:t xml:space="preserve">  </w:t>
      </w:r>
    </w:p>
    <w:p w14:paraId="4E9602D6" w14:textId="77777777" w:rsidR="000153C6" w:rsidRDefault="000153C6" w:rsidP="000153C6">
      <w:r w:rsidRPr="000426A4">
        <w:rPr>
          <w:b/>
          <w:bCs/>
        </w:rPr>
        <w:t>Model inference:</w:t>
      </w:r>
      <w:r>
        <w:t xml:space="preserve"> Process by which a deployed machine learning model generates a result [5].</w:t>
      </w:r>
    </w:p>
    <w:p w14:paraId="55EA0A94" w14:textId="77777777" w:rsidR="009C1FB6" w:rsidRDefault="009C1FB6" w:rsidP="000153C6">
      <w:r w:rsidRPr="00F3273E">
        <w:rPr>
          <w:b/>
          <w:bCs/>
        </w:rPr>
        <w:t xml:space="preserve">AI/ML </w:t>
      </w:r>
      <w:r>
        <w:rPr>
          <w:b/>
          <w:bCs/>
        </w:rPr>
        <w:t>t</w:t>
      </w:r>
      <w:r w:rsidRPr="00F3273E">
        <w:rPr>
          <w:b/>
          <w:bCs/>
        </w:rPr>
        <w:t xml:space="preserve">ask, AI/ML media </w:t>
      </w:r>
      <w:r>
        <w:rPr>
          <w:b/>
          <w:bCs/>
        </w:rPr>
        <w:t>p</w:t>
      </w:r>
      <w:r w:rsidRPr="00F3273E">
        <w:rPr>
          <w:b/>
          <w:bCs/>
        </w:rPr>
        <w:t>rocessing</w:t>
      </w:r>
      <w:r w:rsidRPr="00F3273E">
        <w:t xml:space="preserve">: </w:t>
      </w:r>
      <w:r>
        <w:t>A software process that executes an ML algorithm to accomplish a specific function.</w:t>
      </w:r>
    </w:p>
    <w:p w14:paraId="14C0AC03" w14:textId="57AE546F" w:rsidR="000153C6" w:rsidRDefault="000153C6" w:rsidP="000153C6">
      <w:r w:rsidRPr="000426A4">
        <w:rPr>
          <w:b/>
          <w:bCs/>
        </w:rPr>
        <w:t>Inference engine:</w:t>
      </w:r>
      <w:r>
        <w:t xml:space="preserve"> Functionality that provides runtime environment for a machine learning model and exposes corresponding machine learning model inference capability [5].</w:t>
      </w:r>
    </w:p>
    <w:p w14:paraId="2013825B" w14:textId="4636C9D7" w:rsidR="009C1FB6" w:rsidRPr="00F3273E" w:rsidRDefault="009C1FB6" w:rsidP="009C1FB6">
      <w:r w:rsidRPr="00F3273E">
        <w:rPr>
          <w:b/>
          <w:bCs/>
        </w:rPr>
        <w:t>AI/ML model subset, AI/ML sub-model:</w:t>
      </w:r>
      <w:r w:rsidRPr="00F3273E">
        <w:t xml:space="preserve"> </w:t>
      </w:r>
      <w:r>
        <w:t>A discrete component</w:t>
      </w:r>
      <w:r w:rsidRPr="00F3273E">
        <w:t xml:space="preserve"> of a</w:t>
      </w:r>
      <w:r>
        <w:t xml:space="preserve"> larger</w:t>
      </w:r>
      <w:r w:rsidRPr="00F3273E">
        <w:t xml:space="preserve"> AI/ML model that can </w:t>
      </w:r>
      <w:r>
        <w:t>perform</w:t>
      </w:r>
      <w:r w:rsidRPr="00F3273E">
        <w:t xml:space="preserve"> infer</w:t>
      </w:r>
      <w:r>
        <w:t>ence</w:t>
      </w:r>
      <w:r w:rsidRPr="00F3273E">
        <w:t xml:space="preserve"> independently. </w:t>
      </w:r>
    </w:p>
    <w:p w14:paraId="444B7E42" w14:textId="3861D25A" w:rsidR="000153C6" w:rsidRDefault="000153C6" w:rsidP="000153C6">
      <w:r w:rsidRPr="000426A4">
        <w:rPr>
          <w:b/>
          <w:bCs/>
        </w:rPr>
        <w:t>AI/ML model composition:</w:t>
      </w:r>
      <w:r>
        <w:t xml:space="preserve"> The composition of an AI/ML </w:t>
      </w:r>
      <w:r w:rsidR="009C1FB6">
        <w:t>m</w:t>
      </w:r>
      <w:r>
        <w:t>odel into one or more AI/ML model subsets.</w:t>
      </w:r>
    </w:p>
    <w:p w14:paraId="401AFACD" w14:textId="03BF4271" w:rsidR="009C1FB6" w:rsidRPr="00F3273E" w:rsidRDefault="009C1FB6" w:rsidP="009C1FB6">
      <w:r w:rsidRPr="00F3273E">
        <w:rPr>
          <w:b/>
          <w:bCs/>
        </w:rPr>
        <w:t>AI/ML model split points:</w:t>
      </w:r>
      <w:r w:rsidRPr="00F3273E">
        <w:t xml:space="preserve"> The points in a</w:t>
      </w:r>
      <w:r>
        <w:t xml:space="preserve">n </w:t>
      </w:r>
      <w:r w:rsidRPr="00F3273E">
        <w:t xml:space="preserve">AI/ML model where </w:t>
      </w:r>
      <w:r>
        <w:t>the model can be</w:t>
      </w:r>
      <w:r w:rsidRPr="00F3273E">
        <w:t xml:space="preserve"> split into multiple</w:t>
      </w:r>
      <w:r>
        <w:t xml:space="preserve"> distinct</w:t>
      </w:r>
      <w:r w:rsidRPr="00F3273E">
        <w:t xml:space="preserve"> AI/ML model subsets. </w:t>
      </w:r>
    </w:p>
    <w:p w14:paraId="00D39805" w14:textId="56E2CD93" w:rsidR="009C1FB6" w:rsidRPr="00F3273E" w:rsidRDefault="009C1FB6" w:rsidP="009C1FB6">
      <w:r w:rsidRPr="00F3273E">
        <w:rPr>
          <w:b/>
          <w:bCs/>
        </w:rPr>
        <w:t>AI/ML inference endpoint:</w:t>
      </w:r>
      <w:r w:rsidRPr="00F3273E">
        <w:t xml:space="preserve"> </w:t>
      </w:r>
      <w:r>
        <w:t xml:space="preserve">A </w:t>
      </w:r>
      <w:r w:rsidRPr="00F3273E">
        <w:t>UE or Network inference engine that execut</w:t>
      </w:r>
      <w:r>
        <w:t>es</w:t>
      </w:r>
      <w:r w:rsidRPr="00F3273E">
        <w:t xml:space="preserve"> an AI/ML model or a </w:t>
      </w:r>
      <w:r>
        <w:t>model subset</w:t>
      </w:r>
    </w:p>
    <w:p w14:paraId="62B140D5" w14:textId="07B324B6" w:rsidR="009C1FB6" w:rsidRDefault="009C1FB6" w:rsidP="000153C6">
      <w:r w:rsidRPr="00F3273E">
        <w:rPr>
          <w:b/>
          <w:bCs/>
          <w:lang w:eastAsia="en-GB"/>
        </w:rPr>
        <w:t xml:space="preserve">Split operation: </w:t>
      </w:r>
      <w:r w:rsidRPr="00F3273E">
        <w:rPr>
          <w:lang w:eastAsia="en-GB"/>
        </w:rPr>
        <w:t>Operation which consists in splitting an AI/ML model in</w:t>
      </w:r>
      <w:r>
        <w:rPr>
          <w:lang w:eastAsia="en-GB"/>
        </w:rPr>
        <w:t>to</w:t>
      </w:r>
      <w:r w:rsidRPr="00F3273E">
        <w:rPr>
          <w:lang w:eastAsia="en-GB"/>
        </w:rPr>
        <w:t xml:space="preserve"> AI/ML model subsets, a head subset that </w:t>
      </w:r>
      <w:r>
        <w:rPr>
          <w:lang w:eastAsia="en-GB"/>
        </w:rPr>
        <w:t>takes</w:t>
      </w:r>
      <w:r w:rsidRPr="00843E92">
        <w:rPr>
          <w:lang w:eastAsia="en-GB"/>
        </w:rPr>
        <w:t xml:space="preserve"> the same input as the full AI/ML model, and a tail subset that </w:t>
      </w:r>
      <w:r>
        <w:rPr>
          <w:lang w:eastAsia="en-GB"/>
        </w:rPr>
        <w:t>takes</w:t>
      </w:r>
      <w:r w:rsidRPr="00843E92">
        <w:rPr>
          <w:lang w:eastAsia="en-GB"/>
        </w:rPr>
        <w:t xml:space="preserve"> the same output as the full AI/ML model.</w:t>
      </w:r>
    </w:p>
    <w:p w14:paraId="646C15F8" w14:textId="56AAC4AC" w:rsidR="009C1FB6" w:rsidRPr="00F3273E" w:rsidRDefault="009C1FB6" w:rsidP="009C1FB6">
      <w:r w:rsidRPr="00F3273E">
        <w:rPr>
          <w:b/>
          <w:bCs/>
        </w:rPr>
        <w:t>Split AI/ML model:</w:t>
      </w:r>
      <w:r w:rsidRPr="00F3273E">
        <w:t xml:space="preserve"> An AI/ML model composed of subsets) (e.g. head and tail) that can be distributed across different endpoints.</w:t>
      </w:r>
    </w:p>
    <w:p w14:paraId="0500DFD2" w14:textId="77777777" w:rsidR="009C1FB6" w:rsidRPr="00F3273E" w:rsidRDefault="009C1FB6" w:rsidP="009C1FB6">
      <w:r w:rsidRPr="00F3273E">
        <w:rPr>
          <w:b/>
          <w:bCs/>
        </w:rPr>
        <w:t>Split AI/ML model inference:</w:t>
      </w:r>
      <w:r w:rsidRPr="00F3273E">
        <w:t xml:space="preserve"> Distributed inference performed on subsets of an AI/ML model across different endpoints.</w:t>
      </w:r>
    </w:p>
    <w:p w14:paraId="0D9723FB" w14:textId="77777777" w:rsidR="009C1FB6" w:rsidRPr="00F3273E" w:rsidRDefault="009C1FB6" w:rsidP="009C1FB6">
      <w:pPr>
        <w:rPr>
          <w:lang w:eastAsia="en-GB"/>
        </w:rPr>
      </w:pPr>
      <w:r w:rsidRPr="00F3273E">
        <w:rPr>
          <w:b/>
          <w:bCs/>
          <w:lang w:eastAsia="en-GB"/>
        </w:rPr>
        <w:t>Tensor</w:t>
      </w:r>
      <w:r w:rsidRPr="00F3273E">
        <w:rPr>
          <w:lang w:eastAsia="en-GB"/>
        </w:rPr>
        <w:t>: A multi-dimensional array of numerical data used in AI/ML, defined by its shape (number and size of dimensions) and data type (e.g., float32, int64).</w:t>
      </w:r>
    </w:p>
    <w:p w14:paraId="7A4BF97F" w14:textId="77777777" w:rsidR="009C1FB6" w:rsidRPr="00F3273E" w:rsidRDefault="009C1FB6" w:rsidP="009C1FB6">
      <w:r w:rsidRPr="00F3273E">
        <w:rPr>
          <w:b/>
          <w:bCs/>
        </w:rPr>
        <w:t>Input</w:t>
      </w:r>
      <w:r>
        <w:rPr>
          <w:b/>
          <w:bCs/>
        </w:rPr>
        <w:t xml:space="preserve"> </w:t>
      </w:r>
      <w:r w:rsidRPr="00F3273E">
        <w:rPr>
          <w:b/>
          <w:bCs/>
        </w:rPr>
        <w:t xml:space="preserve">media data: </w:t>
      </w:r>
      <w:r>
        <w:t>Raw or preprocessed m</w:t>
      </w:r>
      <w:r w:rsidRPr="00F3273E">
        <w:t xml:space="preserve">edia data </w:t>
      </w:r>
      <w:r>
        <w:t>captured from</w:t>
      </w:r>
      <w:r w:rsidRPr="00F3273E">
        <w:t xml:space="preserve"> a data source (e.g. camera</w:t>
      </w:r>
      <w:r>
        <w:t>, microphones</w:t>
      </w:r>
      <w:r w:rsidRPr="00F3273E">
        <w:t>), includ</w:t>
      </w:r>
      <w:r>
        <w:t>ing</w:t>
      </w:r>
      <w:r w:rsidRPr="00F3273E">
        <w:t xml:space="preserve"> image</w:t>
      </w:r>
      <w:r>
        <w:t>s</w:t>
      </w:r>
      <w:r w:rsidRPr="00F3273E">
        <w:t>, video, text, audio and speech</w:t>
      </w:r>
      <w:r>
        <w:t xml:space="preserve"> that serves as the input for </w:t>
      </w:r>
      <w:r w:rsidRPr="00F3273E">
        <w:t>AI/ML model</w:t>
      </w:r>
      <w:r>
        <w:t>s</w:t>
      </w:r>
      <w:r w:rsidRPr="00F3273E">
        <w:t xml:space="preserve"> or AI/ML model subset</w:t>
      </w:r>
      <w:r>
        <w:t>s.</w:t>
      </w:r>
    </w:p>
    <w:p w14:paraId="4FAF6882" w14:textId="77777777" w:rsidR="009C1FB6" w:rsidRPr="00F3273E" w:rsidRDefault="009C1FB6" w:rsidP="009C1FB6">
      <w:r w:rsidRPr="00F3273E">
        <w:rPr>
          <w:b/>
          <w:bCs/>
        </w:rPr>
        <w:t>Output</w:t>
      </w:r>
      <w:r>
        <w:rPr>
          <w:b/>
          <w:bCs/>
        </w:rPr>
        <w:t xml:space="preserve"> </w:t>
      </w:r>
      <w:r w:rsidRPr="00F3273E">
        <w:rPr>
          <w:b/>
          <w:bCs/>
        </w:rPr>
        <w:t xml:space="preserve">media data: </w:t>
      </w:r>
      <w:r w:rsidRPr="00F3273E">
        <w:t xml:space="preserve">Inference </w:t>
      </w:r>
      <w:r>
        <w:t>o</w:t>
      </w:r>
      <w:r w:rsidRPr="00F3273E">
        <w:t>utput data that has been post-processed to meet the specific requirements of the targeted AI/ML model and application expectations</w:t>
      </w:r>
      <w:r>
        <w:t>.</w:t>
      </w:r>
      <w:r w:rsidRPr="00F3273E">
        <w:t xml:space="preserve">    </w:t>
      </w:r>
    </w:p>
    <w:p w14:paraId="1749284F" w14:textId="77777777" w:rsidR="009C1FB6" w:rsidRPr="00F3273E" w:rsidRDefault="009C1FB6" w:rsidP="009C1FB6">
      <w:r w:rsidRPr="00F3273E">
        <w:rPr>
          <w:b/>
          <w:bCs/>
        </w:rPr>
        <w:t xml:space="preserve">Inference </w:t>
      </w:r>
      <w:r>
        <w:rPr>
          <w:b/>
          <w:bCs/>
        </w:rPr>
        <w:t>i</w:t>
      </w:r>
      <w:r w:rsidRPr="00F3273E">
        <w:rPr>
          <w:b/>
          <w:bCs/>
        </w:rPr>
        <w:t xml:space="preserve">nput data: </w:t>
      </w:r>
      <w:r w:rsidRPr="00F3273E">
        <w:t xml:space="preserve">Input media data pre-processed to </w:t>
      </w:r>
      <w:r>
        <w:t xml:space="preserve">meet </w:t>
      </w:r>
      <w:r w:rsidRPr="00F3273E">
        <w:t xml:space="preserve">the specific requirements of </w:t>
      </w:r>
      <w:r>
        <w:t>a</w:t>
      </w:r>
      <w:r w:rsidRPr="00F3273E">
        <w:t xml:space="preserve"> target AI/ML model, used as input by the AI/ML model or its head subset to perform inference.</w:t>
      </w:r>
    </w:p>
    <w:p w14:paraId="620CC62D" w14:textId="70B994D9" w:rsidR="009C1FB6" w:rsidRDefault="009C1FB6" w:rsidP="009C1FB6">
      <w:r w:rsidRPr="00F3273E">
        <w:rPr>
          <w:b/>
          <w:bCs/>
        </w:rPr>
        <w:t xml:space="preserve">Inference </w:t>
      </w:r>
      <w:r>
        <w:rPr>
          <w:b/>
          <w:bCs/>
        </w:rPr>
        <w:t>o</w:t>
      </w:r>
      <w:r w:rsidRPr="00F3273E">
        <w:rPr>
          <w:b/>
          <w:bCs/>
        </w:rPr>
        <w:t xml:space="preserve">utput data: </w:t>
      </w:r>
      <w:r w:rsidRPr="00F3273E">
        <w:t>The results produced by the AI/ML model or its tail subset after performing inference.</w:t>
      </w:r>
    </w:p>
    <w:p w14:paraId="4AEB8056" w14:textId="01D9F057" w:rsidR="009C1FB6" w:rsidRDefault="009C1FB6" w:rsidP="000153C6">
      <w:r w:rsidRPr="00F3273E">
        <w:rPr>
          <w:b/>
          <w:bCs/>
        </w:rPr>
        <w:t>Intermediate data:</w:t>
      </w:r>
      <w:r w:rsidRPr="00F3273E">
        <w:t xml:space="preserve"> Output from the inference process of a head AI/ML model subset,</w:t>
      </w:r>
      <w:r>
        <w:t xml:space="preserve"> </w:t>
      </w:r>
      <w:r w:rsidRPr="00F3273E">
        <w:t>which</w:t>
      </w:r>
      <w:r>
        <w:t xml:space="preserve"> serves </w:t>
      </w:r>
      <w:r w:rsidRPr="00F3273E">
        <w:t xml:space="preserve">as input </w:t>
      </w:r>
      <w:r>
        <w:t>to</w:t>
      </w:r>
      <w:r w:rsidRPr="00F3273E">
        <w:t xml:space="preserve"> the tail AI/ML model subset</w:t>
      </w:r>
      <w:r>
        <w:t xml:space="preserve"> and</w:t>
      </w:r>
      <w:r w:rsidRPr="00F3273E">
        <w:t xml:space="preserve"> is not the final inference result of the full AI/ML model</w:t>
      </w:r>
      <w:r>
        <w:t xml:space="preserve">. </w:t>
      </w:r>
    </w:p>
    <w:p w14:paraId="12797742" w14:textId="20E5F387" w:rsidR="009C1FB6" w:rsidRPr="00F3273E" w:rsidRDefault="009C1FB6" w:rsidP="009C1FB6">
      <w:r w:rsidRPr="00F3273E">
        <w:rPr>
          <w:b/>
          <w:bCs/>
        </w:rPr>
        <w:t>Model update:</w:t>
      </w:r>
      <w:r w:rsidRPr="00F3273E">
        <w:t xml:space="preserve"> </w:t>
      </w:r>
      <w:r>
        <w:t>A p</w:t>
      </w:r>
      <w:r w:rsidRPr="00F3273E">
        <w:t xml:space="preserve">artial or full update of a trained model which may include </w:t>
      </w:r>
      <w:r>
        <w:t xml:space="preserve">changes to </w:t>
      </w:r>
      <w:r w:rsidRPr="00F3273E">
        <w:t>its internal structure and/or related parameters (e.g. weight, biases).</w:t>
      </w:r>
    </w:p>
    <w:p w14:paraId="74FFA8DB" w14:textId="30271479" w:rsidR="009C1FB6" w:rsidRDefault="009C1FB6" w:rsidP="009C1FB6">
      <w:r w:rsidRPr="00F3273E">
        <w:rPr>
          <w:b/>
        </w:rPr>
        <w:t>AI/ML data</w:t>
      </w:r>
      <w:r w:rsidRPr="00F3273E">
        <w:t xml:space="preserve">: </w:t>
      </w:r>
      <w:r>
        <w:t xml:space="preserve">Any of </w:t>
      </w:r>
      <w:r w:rsidRPr="00F3273E">
        <w:t>AI/ML model data, intermediate data, inference input data, inference output data, output media data, training input data, training results data, metadata</w:t>
      </w:r>
      <w:r>
        <w:t>.</w:t>
      </w:r>
    </w:p>
    <w:p w14:paraId="210CA635" w14:textId="30BC452F" w:rsidR="000153C6" w:rsidRPr="004D3578" w:rsidRDefault="000153C6" w:rsidP="000153C6">
      <w:r w:rsidRPr="000426A4">
        <w:rPr>
          <w:b/>
          <w:bCs/>
        </w:rPr>
        <w:t>Split point configuration:</w:t>
      </w:r>
      <w:r>
        <w:t xml:space="preserve"> Settings comprising the necessary interoperable information to configure an endpoint for particular sp</w:t>
      </w:r>
      <w:r w:rsidR="009C1FB6">
        <w:t>l</w:t>
      </w:r>
      <w:r>
        <w:t>it point.</w:t>
      </w:r>
    </w:p>
    <w:p w14:paraId="7634D8CB" w14:textId="2F614B02" w:rsidR="00080512" w:rsidRPr="004D3578" w:rsidRDefault="00080512">
      <w:pPr>
        <w:pStyle w:val="Heading2"/>
      </w:pPr>
      <w:bookmarkStart w:id="32" w:name="_Toc191995813"/>
      <w:bookmarkStart w:id="33" w:name="_Toc199878267"/>
      <w:r w:rsidRPr="004D3578">
        <w:t>3.</w:t>
      </w:r>
      <w:r w:rsidR="003D7940">
        <w:t>2</w:t>
      </w:r>
      <w:r w:rsidRPr="004D3578">
        <w:tab/>
        <w:t>Abbreviations</w:t>
      </w:r>
      <w:bookmarkEnd w:id="32"/>
      <w:bookmarkEnd w:id="33"/>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CDD5278" w14:textId="3C4059EF" w:rsidR="00D36F0B" w:rsidRDefault="00D36F0B" w:rsidP="003D7940">
      <w:pPr>
        <w:pStyle w:val="EW"/>
      </w:pPr>
      <w:r>
        <w:t>5GMS</w:t>
      </w:r>
      <w:r>
        <w:tab/>
        <w:t>5G Media Streaming</w:t>
      </w:r>
    </w:p>
    <w:p w14:paraId="5B0F3BEC" w14:textId="5D8731E9" w:rsidR="00D36F0B" w:rsidRDefault="00333440" w:rsidP="003D7940">
      <w:pPr>
        <w:pStyle w:val="EW"/>
      </w:pPr>
      <w:r>
        <w:t>5GS</w:t>
      </w:r>
      <w:r>
        <w:tab/>
        <w:t>5G system</w:t>
      </w:r>
    </w:p>
    <w:p w14:paraId="3F0CFB6B" w14:textId="7FCE6987" w:rsidR="00333440" w:rsidRPr="000426A4" w:rsidRDefault="00D36F0B" w:rsidP="003D7940">
      <w:pPr>
        <w:pStyle w:val="EW"/>
        <w:rPr>
          <w:lang w:val="fr-FR"/>
        </w:rPr>
      </w:pPr>
      <w:r w:rsidRPr="000426A4">
        <w:rPr>
          <w:lang w:val="fr-FR"/>
        </w:rPr>
        <w:t>AF</w:t>
      </w:r>
      <w:r w:rsidRPr="000426A4">
        <w:rPr>
          <w:lang w:val="fr-FR"/>
        </w:rPr>
        <w:tab/>
        <w:t>Application Function</w:t>
      </w:r>
    </w:p>
    <w:p w14:paraId="1FED1976" w14:textId="61FA0C17" w:rsidR="00D36F0B" w:rsidRPr="000426A4" w:rsidRDefault="003D7940" w:rsidP="00D36F0B">
      <w:pPr>
        <w:pStyle w:val="EW"/>
        <w:rPr>
          <w:lang w:val="fr-FR"/>
        </w:rPr>
      </w:pPr>
      <w:r w:rsidRPr="000426A4">
        <w:rPr>
          <w:lang w:val="fr-FR"/>
        </w:rPr>
        <w:t>AI</w:t>
      </w:r>
      <w:r w:rsidRPr="000426A4">
        <w:rPr>
          <w:lang w:val="fr-FR"/>
        </w:rPr>
        <w:tab/>
        <w:t>Artificial Intelligence</w:t>
      </w:r>
    </w:p>
    <w:p w14:paraId="581B61D9" w14:textId="10A28EAE" w:rsidR="00592065" w:rsidRDefault="00592065" w:rsidP="003D7940">
      <w:pPr>
        <w:pStyle w:val="EW"/>
      </w:pPr>
      <w:r>
        <w:t>AS</w:t>
      </w:r>
      <w:r>
        <w:tab/>
        <w:t>Application Server</w:t>
      </w:r>
    </w:p>
    <w:p w14:paraId="2E704E77" w14:textId="77777777" w:rsidR="003D7940" w:rsidRDefault="003D7940" w:rsidP="003D7940">
      <w:pPr>
        <w:pStyle w:val="EW"/>
      </w:pPr>
      <w:r>
        <w:t>AIMET</w:t>
      </w:r>
      <w:r>
        <w:tab/>
      </w:r>
      <w:r w:rsidRPr="003D7940">
        <w:t>AI Model Efficiency Toolkit</w:t>
      </w:r>
    </w:p>
    <w:p w14:paraId="0B625EC2" w14:textId="5DC749B7" w:rsidR="002E5927" w:rsidRDefault="002E5927" w:rsidP="003D7940">
      <w:pPr>
        <w:pStyle w:val="EW"/>
      </w:pPr>
      <w:r>
        <w:t>ANN</w:t>
      </w:r>
      <w:r>
        <w:tab/>
        <w:t>Artificial Neural Network</w:t>
      </w:r>
    </w:p>
    <w:p w14:paraId="2DE79E29" w14:textId="26B5B359" w:rsidR="002E5927" w:rsidRDefault="002E5927" w:rsidP="003D7940">
      <w:pPr>
        <w:pStyle w:val="EW"/>
      </w:pPr>
      <w:r>
        <w:t>AVC</w:t>
      </w:r>
      <w:r>
        <w:tab/>
        <w:t>Advanced Video Coding</w:t>
      </w:r>
    </w:p>
    <w:p w14:paraId="7A0E55F2" w14:textId="5679E312" w:rsidR="00A515CA" w:rsidRDefault="00A515CA" w:rsidP="003D7940">
      <w:pPr>
        <w:pStyle w:val="EW"/>
      </w:pPr>
      <w:r>
        <w:t>CPU</w:t>
      </w:r>
      <w:r>
        <w:tab/>
        <w:t>Central Processing Unit</w:t>
      </w:r>
    </w:p>
    <w:p w14:paraId="1DF247E7" w14:textId="33CE14F5" w:rsidR="00592065" w:rsidRDefault="00592065" w:rsidP="003D7940">
      <w:pPr>
        <w:pStyle w:val="EW"/>
      </w:pPr>
      <w:r>
        <w:t>DC</w:t>
      </w:r>
      <w:r>
        <w:tab/>
        <w:t>Data Channel</w:t>
      </w:r>
    </w:p>
    <w:p w14:paraId="5E5904C7" w14:textId="705339E8" w:rsidR="00C64E2A" w:rsidRPr="00CC74EA" w:rsidRDefault="00C64E2A" w:rsidP="00C64E2A">
      <w:pPr>
        <w:pStyle w:val="EW"/>
      </w:pPr>
      <w:r>
        <w:t>DCAR</w:t>
      </w:r>
      <w:r>
        <w:tab/>
        <w:t>DC Application Repository</w:t>
      </w:r>
    </w:p>
    <w:p w14:paraId="28C5B433" w14:textId="77777777" w:rsidR="00C64E2A" w:rsidRPr="00CC74EA" w:rsidRDefault="00C64E2A" w:rsidP="00C64E2A">
      <w:pPr>
        <w:pStyle w:val="EW"/>
      </w:pPr>
      <w:r>
        <w:t>DCSF</w:t>
      </w:r>
      <w:r>
        <w:tab/>
        <w:t>DC Signalling Function</w:t>
      </w:r>
    </w:p>
    <w:p w14:paraId="257EF530" w14:textId="77777777" w:rsidR="003D7940" w:rsidRDefault="003D7940" w:rsidP="003D7940">
      <w:pPr>
        <w:pStyle w:val="EW"/>
      </w:pPr>
      <w:r>
        <w:t>DNN</w:t>
      </w:r>
      <w:r>
        <w:tab/>
        <w:t>Deep Neural Network</w:t>
      </w:r>
    </w:p>
    <w:p w14:paraId="310018C9" w14:textId="726AEB17" w:rsidR="002E5927" w:rsidRDefault="002E5927" w:rsidP="003D7940">
      <w:pPr>
        <w:pStyle w:val="EW"/>
      </w:pPr>
      <w:r w:rsidRPr="002E5927">
        <w:t xml:space="preserve">FCM </w:t>
      </w:r>
      <w:r>
        <w:tab/>
      </w:r>
      <w:r w:rsidRPr="002E5927">
        <w:t>Feature Compression for Machines</w:t>
      </w:r>
    </w:p>
    <w:p w14:paraId="4D9797DA" w14:textId="18687C2F" w:rsidR="00EC572C" w:rsidRDefault="00EC572C" w:rsidP="003D7940">
      <w:pPr>
        <w:pStyle w:val="EW"/>
      </w:pPr>
      <w:r w:rsidRPr="00EC572C">
        <w:t>FL</w:t>
      </w:r>
      <w:r w:rsidRPr="00EC572C">
        <w:tab/>
        <w:t>Federated Learning</w:t>
      </w:r>
    </w:p>
    <w:p w14:paraId="788B1B1D" w14:textId="04BED2BF" w:rsidR="00A515CA" w:rsidRDefault="00A515CA" w:rsidP="003D7940">
      <w:pPr>
        <w:pStyle w:val="EW"/>
      </w:pPr>
      <w:r>
        <w:t>GPU</w:t>
      </w:r>
      <w:r>
        <w:tab/>
        <w:t>Graphics Processing Unit</w:t>
      </w:r>
    </w:p>
    <w:p w14:paraId="1290F0A2" w14:textId="77777777" w:rsidR="003D7940" w:rsidRDefault="003D7940" w:rsidP="003D7940">
      <w:pPr>
        <w:pStyle w:val="EW"/>
      </w:pPr>
      <w:r>
        <w:t>HDR</w:t>
      </w:r>
      <w:r>
        <w:tab/>
        <w:t>High Dynamic Range</w:t>
      </w:r>
    </w:p>
    <w:p w14:paraId="7E891DB2" w14:textId="77777777" w:rsidR="00C64E2A" w:rsidRDefault="00C64E2A" w:rsidP="00C64E2A">
      <w:pPr>
        <w:pStyle w:val="EW"/>
      </w:pPr>
      <w:r>
        <w:t>HEVC</w:t>
      </w:r>
      <w:r>
        <w:tab/>
        <w:t>High Efficiency Video Coding</w:t>
      </w:r>
    </w:p>
    <w:p w14:paraId="762D6E9E" w14:textId="766A5440" w:rsidR="00C64E2A" w:rsidRDefault="00C64E2A" w:rsidP="00C64E2A">
      <w:pPr>
        <w:pStyle w:val="EW"/>
      </w:pPr>
      <w:r>
        <w:t>HTTP</w:t>
      </w:r>
      <w:r>
        <w:tab/>
        <w:t>HyperText Transport Protocol</w:t>
      </w:r>
    </w:p>
    <w:p w14:paraId="6B94AE9F" w14:textId="41700FC1" w:rsidR="00A515CA" w:rsidRDefault="00A515CA" w:rsidP="003D7940">
      <w:pPr>
        <w:pStyle w:val="EW"/>
      </w:pPr>
      <w:r w:rsidRPr="00A515CA">
        <w:t xml:space="preserve">IMS </w:t>
      </w:r>
      <w:r>
        <w:tab/>
      </w:r>
      <w:r w:rsidRPr="00A515CA">
        <w:t>IP Multimedia Subsystem</w:t>
      </w:r>
    </w:p>
    <w:p w14:paraId="697C3925" w14:textId="0151FED4" w:rsidR="00863D1C" w:rsidRDefault="00863D1C" w:rsidP="003D7940">
      <w:pPr>
        <w:pStyle w:val="EW"/>
      </w:pPr>
      <w:r>
        <w:t>INR</w:t>
      </w:r>
      <w:r>
        <w:tab/>
        <w:t>Implicit Neural Representation</w:t>
      </w:r>
    </w:p>
    <w:p w14:paraId="099A970D" w14:textId="664B70F2" w:rsidR="004960DA" w:rsidRDefault="004960DA" w:rsidP="003D7940">
      <w:pPr>
        <w:pStyle w:val="EW"/>
      </w:pPr>
      <w:r>
        <w:t>LSTM</w:t>
      </w:r>
      <w:r>
        <w:tab/>
        <w:t>Long-Short Term Memory</w:t>
      </w:r>
    </w:p>
    <w:p w14:paraId="78090C6B" w14:textId="4FBB99BC" w:rsidR="00C64E2A" w:rsidRDefault="00C64E2A" w:rsidP="003D7940">
      <w:pPr>
        <w:pStyle w:val="EW"/>
      </w:pPr>
      <w:r>
        <w:t>MF</w:t>
      </w:r>
      <w:r>
        <w:tab/>
        <w:t>Media Function</w:t>
      </w:r>
    </w:p>
    <w:p w14:paraId="5D6C212F" w14:textId="77777777" w:rsidR="003D7940" w:rsidRDefault="003D7940" w:rsidP="003D7940">
      <w:pPr>
        <w:pStyle w:val="EW"/>
      </w:pPr>
      <w:r>
        <w:t>ML</w:t>
      </w:r>
      <w:r>
        <w:tab/>
        <w:t>Machine Learning</w:t>
      </w:r>
    </w:p>
    <w:p w14:paraId="53D1F457" w14:textId="7DC2FD31" w:rsidR="005D2716" w:rsidRDefault="005D2716" w:rsidP="003D7940">
      <w:pPr>
        <w:pStyle w:val="EW"/>
      </w:pPr>
      <w:r>
        <w:t>MNO</w:t>
      </w:r>
      <w:r>
        <w:tab/>
        <w:t>Mobile Network Operator</w:t>
      </w:r>
    </w:p>
    <w:p w14:paraId="53AA8B86" w14:textId="3859AEC5" w:rsidR="002E5927" w:rsidRDefault="002E5927" w:rsidP="003D7940">
      <w:pPr>
        <w:pStyle w:val="EW"/>
      </w:pPr>
      <w:r>
        <w:t>MPEG</w:t>
      </w:r>
      <w:r>
        <w:tab/>
        <w:t>Moving Picture Expert Group</w:t>
      </w:r>
    </w:p>
    <w:p w14:paraId="41B12190" w14:textId="4994F49E" w:rsidR="00863D1C" w:rsidRDefault="00863D1C" w:rsidP="003D7940">
      <w:pPr>
        <w:pStyle w:val="EW"/>
      </w:pPr>
      <w:r>
        <w:t>NeRF</w:t>
      </w:r>
      <w:r>
        <w:tab/>
        <w:t>Neural Radiance Field</w:t>
      </w:r>
    </w:p>
    <w:p w14:paraId="1841F9F8" w14:textId="77777777" w:rsidR="003D7940" w:rsidRDefault="003D7940" w:rsidP="003D7940">
      <w:pPr>
        <w:pStyle w:val="EW"/>
      </w:pPr>
      <w:r>
        <w:t>NLP</w:t>
      </w:r>
      <w:r w:rsidRPr="004D3578">
        <w:tab/>
      </w:r>
      <w:r>
        <w:t>Natural Language Processing</w:t>
      </w:r>
    </w:p>
    <w:p w14:paraId="361F562B" w14:textId="77777777" w:rsidR="003D7940" w:rsidRDefault="003D7940" w:rsidP="003D7940">
      <w:pPr>
        <w:pStyle w:val="EW"/>
      </w:pPr>
      <w:r>
        <w:t>NN</w:t>
      </w:r>
      <w:r>
        <w:tab/>
        <w:t>Neural Network</w:t>
      </w:r>
    </w:p>
    <w:p w14:paraId="703E2110" w14:textId="4F79C2B2" w:rsidR="004960DA" w:rsidRDefault="004960DA" w:rsidP="003D7940">
      <w:pPr>
        <w:pStyle w:val="EW"/>
      </w:pPr>
      <w:r>
        <w:t>NNC</w:t>
      </w:r>
      <w:r>
        <w:tab/>
        <w:t>Neural Network Coding</w:t>
      </w:r>
    </w:p>
    <w:p w14:paraId="2AE9D27B" w14:textId="6840FCAE" w:rsidR="004960DA" w:rsidRDefault="004960DA" w:rsidP="003D7940">
      <w:pPr>
        <w:pStyle w:val="EW"/>
      </w:pPr>
      <w:r>
        <w:t>NNEF</w:t>
      </w:r>
      <w:r>
        <w:tab/>
      </w:r>
      <w:r w:rsidRPr="004960DA">
        <w:t>Neural Network Exchange Format</w:t>
      </w:r>
    </w:p>
    <w:p w14:paraId="7AACEDE3" w14:textId="7CD4A8E6" w:rsidR="004960DA" w:rsidRDefault="004960DA" w:rsidP="003D7940">
      <w:pPr>
        <w:pStyle w:val="EW"/>
      </w:pPr>
      <w:r>
        <w:t>NNR</w:t>
      </w:r>
      <w:r>
        <w:tab/>
        <w:t>Neural Network Representation</w:t>
      </w:r>
    </w:p>
    <w:p w14:paraId="1CE1CD85" w14:textId="3306726D" w:rsidR="00A515CA" w:rsidRDefault="00A515CA" w:rsidP="003D7940">
      <w:pPr>
        <w:pStyle w:val="EW"/>
      </w:pPr>
      <w:r>
        <w:t>NPU</w:t>
      </w:r>
      <w:r>
        <w:tab/>
        <w:t>Neural Processing Unit</w:t>
      </w:r>
    </w:p>
    <w:p w14:paraId="79C7E2F3" w14:textId="404DB1A1" w:rsidR="00A43E17" w:rsidRDefault="00A43E17" w:rsidP="003D7940">
      <w:pPr>
        <w:pStyle w:val="EW"/>
      </w:pPr>
      <w:r>
        <w:t>ONNX</w:t>
      </w:r>
      <w:r>
        <w:tab/>
        <w:t>Open Neural Network eXchange</w:t>
      </w:r>
    </w:p>
    <w:p w14:paraId="28B5D1B9" w14:textId="771FC12F" w:rsidR="005D2716" w:rsidRDefault="005D2716" w:rsidP="003D7940">
      <w:pPr>
        <w:pStyle w:val="EW"/>
      </w:pPr>
      <w:r>
        <w:t>OTT</w:t>
      </w:r>
      <w:r>
        <w:tab/>
        <w:t>Over The Top</w:t>
      </w:r>
    </w:p>
    <w:p w14:paraId="66EF9CEC" w14:textId="3F179EBD" w:rsidR="00D36F0B" w:rsidRDefault="00D36F0B" w:rsidP="003D7940">
      <w:pPr>
        <w:pStyle w:val="EW"/>
      </w:pPr>
      <w:r>
        <w:t>PDTQ</w:t>
      </w:r>
      <w:r>
        <w:tab/>
        <w:t>Planned Data Transfer with QoS</w:t>
      </w:r>
    </w:p>
    <w:p w14:paraId="2B576F94" w14:textId="1C852543" w:rsidR="00C64E2A" w:rsidRDefault="00C64E2A" w:rsidP="00C64E2A">
      <w:pPr>
        <w:pStyle w:val="EW"/>
      </w:pPr>
      <w:r>
        <w:t>QoE</w:t>
      </w:r>
      <w:r>
        <w:tab/>
        <w:t>Quality of Experience</w:t>
      </w:r>
    </w:p>
    <w:p w14:paraId="00C376B1" w14:textId="77777777" w:rsidR="00C64E2A" w:rsidRDefault="00C64E2A" w:rsidP="00C64E2A">
      <w:pPr>
        <w:pStyle w:val="EW"/>
      </w:pPr>
      <w:r>
        <w:t>QoS</w:t>
      </w:r>
      <w:r>
        <w:tab/>
        <w:t>Quality of Service</w:t>
      </w:r>
    </w:p>
    <w:p w14:paraId="48302923" w14:textId="31DBD475" w:rsidR="00A515CA" w:rsidRDefault="00A515CA" w:rsidP="003D7940">
      <w:pPr>
        <w:pStyle w:val="EW"/>
      </w:pPr>
      <w:r>
        <w:t>RAM</w:t>
      </w:r>
      <w:r>
        <w:tab/>
        <w:t>Random Access Memory</w:t>
      </w:r>
    </w:p>
    <w:p w14:paraId="7DD4EF8F" w14:textId="01256CB9" w:rsidR="004960DA" w:rsidRDefault="004960DA" w:rsidP="003D7940">
      <w:pPr>
        <w:pStyle w:val="EW"/>
      </w:pPr>
      <w:r>
        <w:t>ReLU</w:t>
      </w:r>
      <w:r>
        <w:tab/>
        <w:t>Rectified Linear Unit</w:t>
      </w:r>
    </w:p>
    <w:p w14:paraId="4156F8DC" w14:textId="18BC1965" w:rsidR="00A43E17" w:rsidRDefault="00A43E17" w:rsidP="003D7940">
      <w:pPr>
        <w:pStyle w:val="EW"/>
      </w:pPr>
      <w:r>
        <w:t>RL</w:t>
      </w:r>
      <w:r>
        <w:tab/>
        <w:t>Reinforcement Learning</w:t>
      </w:r>
    </w:p>
    <w:p w14:paraId="244141CB" w14:textId="3ACC0E8D" w:rsidR="00592065" w:rsidRDefault="00592065" w:rsidP="003D7940">
      <w:pPr>
        <w:pStyle w:val="EW"/>
      </w:pPr>
      <w:r>
        <w:t>RTP</w:t>
      </w:r>
      <w:r>
        <w:tab/>
        <w:t>Real-time Transport Protocol</w:t>
      </w:r>
    </w:p>
    <w:p w14:paraId="6B397680" w14:textId="77777777" w:rsidR="003D7940" w:rsidRDefault="003D7940" w:rsidP="003D7940">
      <w:pPr>
        <w:pStyle w:val="EW"/>
      </w:pPr>
      <w:r>
        <w:t>SDR</w:t>
      </w:r>
      <w:r>
        <w:tab/>
        <w:t>Standard Dynamic Range</w:t>
      </w:r>
    </w:p>
    <w:p w14:paraId="43598989" w14:textId="5D39FC7D" w:rsidR="00A43E17" w:rsidRDefault="00A43E17" w:rsidP="003D7940">
      <w:pPr>
        <w:pStyle w:val="EW"/>
      </w:pPr>
      <w:r>
        <w:t>SVD</w:t>
      </w:r>
      <w:r>
        <w:tab/>
        <w:t>Singular Value Decomposition</w:t>
      </w:r>
    </w:p>
    <w:p w14:paraId="16840643" w14:textId="77777777" w:rsidR="003D7940" w:rsidRDefault="003D7940" w:rsidP="003D7940">
      <w:pPr>
        <w:pStyle w:val="EW"/>
      </w:pPr>
      <w:r>
        <w:t>UE</w:t>
      </w:r>
      <w:r>
        <w:tab/>
        <w:t>User Equipment</w:t>
      </w:r>
    </w:p>
    <w:p w14:paraId="61F0F242" w14:textId="77777777" w:rsidR="003D7940" w:rsidRDefault="003D7940" w:rsidP="003D7940">
      <w:pPr>
        <w:pStyle w:val="EW"/>
      </w:pPr>
      <w:r>
        <w:t>UL</w:t>
      </w:r>
      <w:r>
        <w:tab/>
        <w:t>Up-Link</w:t>
      </w:r>
    </w:p>
    <w:p w14:paraId="10199E59" w14:textId="581A8F1A" w:rsidR="002E5927" w:rsidRDefault="002E5927" w:rsidP="003D7940">
      <w:pPr>
        <w:pStyle w:val="EW"/>
      </w:pPr>
      <w:r>
        <w:t>VVC</w:t>
      </w:r>
      <w:r>
        <w:tab/>
        <w:t>Versatile Video Coding</w:t>
      </w:r>
    </w:p>
    <w:p w14:paraId="1B5BB352" w14:textId="53BE0B4B" w:rsidR="002E5927" w:rsidRDefault="002E5927" w:rsidP="003D7940">
      <w:pPr>
        <w:pStyle w:val="EW"/>
      </w:pPr>
      <w:r>
        <w:t>VTM</w:t>
      </w:r>
      <w:r>
        <w:tab/>
        <w:t>VVC Test Model</w:t>
      </w:r>
    </w:p>
    <w:p w14:paraId="1024323E" w14:textId="77777777" w:rsidR="00080512" w:rsidRPr="004D3578" w:rsidRDefault="00080512">
      <w:pPr>
        <w:pStyle w:val="EW"/>
      </w:pPr>
    </w:p>
    <w:p w14:paraId="57A8388F" w14:textId="77777777" w:rsidR="00080512" w:rsidRPr="004D3578" w:rsidRDefault="00080512">
      <w:pPr>
        <w:pStyle w:val="Heading1"/>
      </w:pPr>
      <w:bookmarkStart w:id="34" w:name="clause4"/>
      <w:bookmarkStart w:id="35" w:name="_Toc191995814"/>
      <w:bookmarkStart w:id="36" w:name="_Toc199878268"/>
      <w:bookmarkEnd w:id="34"/>
      <w:r w:rsidRPr="004D3578">
        <w:t>4</w:t>
      </w:r>
      <w:r w:rsidRPr="004D3578">
        <w:tab/>
      </w:r>
      <w:r w:rsidR="00AB7471">
        <w:t>Introduction to AI/ML for media</w:t>
      </w:r>
      <w:bookmarkEnd w:id="35"/>
      <w:bookmarkEnd w:id="36"/>
    </w:p>
    <w:p w14:paraId="6B8E9D17" w14:textId="77777777" w:rsidR="00AB7471" w:rsidRPr="004D3578" w:rsidRDefault="00AB7471" w:rsidP="00AB7471">
      <w:pPr>
        <w:pStyle w:val="Heading2"/>
      </w:pPr>
      <w:bookmarkStart w:id="37" w:name="_Toc191995815"/>
      <w:bookmarkStart w:id="38" w:name="_Toc199878269"/>
      <w:r w:rsidRPr="004D3578">
        <w:t>4.1</w:t>
      </w:r>
      <w:r w:rsidRPr="004D3578">
        <w:tab/>
      </w:r>
      <w:r>
        <w:t>General</w:t>
      </w:r>
      <w:bookmarkEnd w:id="37"/>
      <w:bookmarkEnd w:id="38"/>
    </w:p>
    <w:p w14:paraId="794518DD" w14:textId="7FC5195D" w:rsidR="00204C3B" w:rsidRDefault="00204C3B" w:rsidP="00204C3B">
      <w:r>
        <w:t xml:space="preserve">Artificial Intelligence (AI) is a general concept defining the capability for a system to act based on 2 major conditions: </w:t>
      </w:r>
    </w:p>
    <w:p w14:paraId="6AD7DA88" w14:textId="7A26DA86" w:rsidR="00204C3B" w:rsidRDefault="00204C3B" w:rsidP="008603A0">
      <w:pPr>
        <w:pStyle w:val="B10"/>
      </w:pPr>
      <w:r>
        <w:t>-</w:t>
      </w:r>
      <w:r>
        <w:tab/>
        <w:t xml:space="preserve">The context in which a task </w:t>
      </w:r>
      <w:r w:rsidR="003D7940">
        <w:t xml:space="preserve">is </w:t>
      </w:r>
      <w:r>
        <w:t xml:space="preserve">to be done, meaning the value or state of different input parameters. </w:t>
      </w:r>
    </w:p>
    <w:p w14:paraId="75E7842C" w14:textId="77777777" w:rsidR="00204C3B" w:rsidRDefault="00204C3B" w:rsidP="008603A0">
      <w:pPr>
        <w:pStyle w:val="B10"/>
      </w:pPr>
      <w:r>
        <w:t>-</w:t>
      </w:r>
      <w:r>
        <w:tab/>
        <w:t>The past experience of achieving the same task with different parameter values and the record of potential success with each parameter value.</w:t>
      </w:r>
    </w:p>
    <w:p w14:paraId="4DC6740F" w14:textId="6F84C409" w:rsidR="00204C3B" w:rsidRDefault="00204C3B" w:rsidP="00204C3B">
      <w:r>
        <w:t>Machine Learning (ML) is often described as a subset of AI (referred as AI/ML in this document), in which an application has the capacity to learn from the past experience. This learning feature usually starts with an initial training phase to ensure a minimum level of performance when it is placed into service.</w:t>
      </w:r>
    </w:p>
    <w:p w14:paraId="67D24043" w14:textId="3F9A42C3" w:rsidR="00204C3B" w:rsidRPr="004D3578" w:rsidRDefault="00204C3B" w:rsidP="00204C3B">
      <w:r>
        <w:t xml:space="preserve">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w:t>
      </w:r>
      <w:r w:rsidR="00B938D7">
        <w:t xml:space="preserve">is to be </w:t>
      </w:r>
      <w:r>
        <w:t>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in order to meet the required latency requirements of various applications.</w:t>
      </w:r>
    </w:p>
    <w:p w14:paraId="3C974090" w14:textId="77777777" w:rsidR="00AB7471" w:rsidRPr="004D3578" w:rsidRDefault="00AB7471" w:rsidP="00AB7471">
      <w:pPr>
        <w:pStyle w:val="Heading2"/>
      </w:pPr>
      <w:bookmarkStart w:id="39" w:name="_Toc191995816"/>
      <w:bookmarkStart w:id="40" w:name="_Toc199878270"/>
      <w:r w:rsidRPr="004D3578">
        <w:t>4.</w:t>
      </w:r>
      <w:r>
        <w:t>2</w:t>
      </w:r>
      <w:r w:rsidRPr="004D3578">
        <w:tab/>
      </w:r>
      <w:r>
        <w:t>Media-based AI/ML use cases and scenarios</w:t>
      </w:r>
      <w:bookmarkEnd w:id="39"/>
      <w:bookmarkEnd w:id="40"/>
    </w:p>
    <w:p w14:paraId="1194A2FE" w14:textId="25397A62" w:rsidR="00F400C3" w:rsidRDefault="006566D5" w:rsidP="006566D5">
      <w:pPr>
        <w:pStyle w:val="Heading3"/>
      </w:pPr>
      <w:bookmarkStart w:id="41" w:name="_Toc191995817"/>
      <w:bookmarkStart w:id="42" w:name="_Toc199878271"/>
      <w:r w:rsidRPr="00BE06FE">
        <w:t>4.2.1</w:t>
      </w:r>
      <w:r w:rsidRPr="00BE06FE">
        <w:tab/>
      </w:r>
      <w:r w:rsidRPr="006566D5">
        <w:t>Introduction</w:t>
      </w:r>
      <w:bookmarkEnd w:id="41"/>
      <w:bookmarkEnd w:id="42"/>
    </w:p>
    <w:p w14:paraId="3E057426" w14:textId="307ED5EA" w:rsidR="006566D5" w:rsidRDefault="006566D5" w:rsidP="006566D5">
      <w:r>
        <w:t xml:space="preserve">TR 22.874 </w:t>
      </w:r>
      <w:r w:rsidR="002E755C">
        <w:t>[2]</w:t>
      </w:r>
      <w:r>
        <w:t xml:space="preserve">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6C7885A6" w:rsidR="00E915C5" w:rsidRDefault="00E915C5" w:rsidP="00BE06FE">
      <w:pPr>
        <w:pStyle w:val="B2"/>
      </w:pPr>
      <w:r>
        <w:t>-</w:t>
      </w:r>
      <w:r>
        <w:tab/>
        <w:t xml:space="preserve">The AI/ML operation/model is split into multiple parts according to the current task and environment. The intention is to offload the computation-intensive, energy-intensive parts to network endpoints, whereas leaving the privacy-sensitive and delay-sensitive parts at the end </w:t>
      </w:r>
      <w:r w:rsidR="00EC572C">
        <w:t>UE</w:t>
      </w:r>
      <w:r>
        <w:t xml:space="preserve">. The </w:t>
      </w:r>
      <w:r w:rsidR="00EC572C">
        <w:t xml:space="preserve">UE </w:t>
      </w:r>
      <w:r>
        <w:t xml:space="preserve">executes the operation/model up to a specific part/layer and then sends the intermediate data to the network endpoint, the network endpoint then executes the remaining parts/layers and feeds the inference results back to the </w:t>
      </w:r>
      <w:r w:rsidR="00EC572C">
        <w:t>UE</w:t>
      </w:r>
      <w:r>
        <w:t xml:space="preserve">. Alternatively, the network endpoint may firstly execute the operation/model up to a specific part/layer and then sends intermediate data to the </w:t>
      </w:r>
      <w:r w:rsidR="00EC572C">
        <w:t>UE</w:t>
      </w:r>
      <w:r>
        <w:t>,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66AC12DC"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w:t>
      </w:r>
      <w:r w:rsidR="00EC572C">
        <w:t>UE</w:t>
      </w:r>
      <w:r>
        <w:t xml:space="preserv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w:t>
      </w:r>
      <w:r w:rsidR="00B938D7">
        <w:t xml:space="preserve">may </w:t>
      </w:r>
      <w:r>
        <w:t>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3019952D" w:rsidR="00E915C5" w:rsidRDefault="00E915C5" w:rsidP="00BE06FE">
      <w:pPr>
        <w:pStyle w:val="B2"/>
      </w:pPr>
      <w:r>
        <w:t>-</w:t>
      </w:r>
      <w:r>
        <w:tab/>
        <w:t xml:space="preserve">The cloud server trains a global model by aggregating local models partially trained by each end devices. Within each training iteration, a UE performs the training based on the model downloaded from the </w:t>
      </w:r>
      <w:r w:rsidR="0017273E">
        <w:t xml:space="preserve">AI/ML </w:t>
      </w:r>
      <w:r>
        <w:t xml:space="preserve">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w:t>
      </w:r>
      <w:r w:rsidR="00B938D7">
        <w:t xml:space="preserve">may </w:t>
      </w:r>
      <w:r>
        <w:t>perform the training for the next iteration.</w:t>
      </w:r>
    </w:p>
    <w:p w14:paraId="6BE5AFA5" w14:textId="298632E2" w:rsidR="006566D5" w:rsidRDefault="00E915C5" w:rsidP="00E915C5">
      <w:r>
        <w:t xml:space="preserve">These operations have been identified as they require exchange of </w:t>
      </w:r>
      <w:r w:rsidR="00333440">
        <w:t>AI/</w:t>
      </w:r>
      <w:r>
        <w:t xml:space="preserve">ML and media data over 5G, and in some cases may have some requirements on the QoS for proper operation. </w:t>
      </w:r>
    </w:p>
    <w:p w14:paraId="777FE510" w14:textId="769BA980" w:rsidR="006566D5" w:rsidRDefault="006566D5" w:rsidP="006566D5">
      <w:r>
        <w:t xml:space="preserve">The use cases and scenarios listed in this technical report, which are described in this clause, are based on a selection of the media-based AI/ML use cases identified in TR 22.874 </w:t>
      </w:r>
      <w:r w:rsidR="002E755C">
        <w:t>[2]</w:t>
      </w:r>
      <w:r>
        <w:t>.</w:t>
      </w:r>
    </w:p>
    <w:p w14:paraId="697F6E94" w14:textId="262EF317" w:rsidR="006566D5" w:rsidRDefault="006566D5" w:rsidP="00BE06FE">
      <w:pPr>
        <w:pStyle w:val="Heading3"/>
      </w:pPr>
      <w:bookmarkStart w:id="43" w:name="_Toc191995818"/>
      <w:bookmarkStart w:id="44" w:name="_Toc199878272"/>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43"/>
      <w:bookmarkEnd w:id="44"/>
    </w:p>
    <w:p w14:paraId="708C4F3E" w14:textId="5886D35E" w:rsidR="001A48DB" w:rsidRPr="001A48DB" w:rsidRDefault="001A48DB" w:rsidP="00C2213E">
      <w:pPr>
        <w:pStyle w:val="Heading4"/>
      </w:pPr>
      <w:bookmarkStart w:id="45" w:name="_Toc191995819"/>
      <w:bookmarkStart w:id="46" w:name="_Toc199878273"/>
      <w:r>
        <w:t>4.2.2.1</w:t>
      </w:r>
      <w:r>
        <w:tab/>
        <w:t>Introduction</w:t>
      </w:r>
      <w:bookmarkEnd w:id="45"/>
      <w:bookmarkEnd w:id="46"/>
    </w:p>
    <w:p w14:paraId="77B939EC" w14:textId="57A73B21" w:rsidR="006566D5" w:rsidRDefault="006566D5" w:rsidP="006566D5">
      <w:r>
        <w:t>Based on clause</w:t>
      </w:r>
      <w:r w:rsidR="00333440">
        <w:t>s</w:t>
      </w:r>
      <w:r>
        <w:t xml:space="preserve"> 5.1 and 5.2 of TR 22.874 </w:t>
      </w:r>
      <w:r w:rsidR="002E755C">
        <w:t>[2]</w:t>
      </w:r>
      <w:r>
        <w:t xml:space="preserve">, </w:t>
      </w:r>
      <w:r w:rsidR="00333440">
        <w:t xml:space="preserve">in </w:t>
      </w:r>
      <w:r>
        <w:t xml:space="preserve">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25C6ECA" w:rsidR="006566D5" w:rsidRDefault="006566D5" w:rsidP="006566D5">
      <w:r>
        <w:t xml:space="preserve">The computationally intensive and memory and power consuming AI/ML inference used to perform this processing requires offloading some inference parts from the </w:t>
      </w:r>
      <w:r w:rsidR="00EC572C">
        <w:t>UE</w:t>
      </w:r>
      <w:r>
        <w:t xml:space="preserve"> to the edge or a cloud data center.</w:t>
      </w:r>
    </w:p>
    <w:p w14:paraId="095EC10E" w14:textId="522CF244" w:rsidR="006566D5" w:rsidRDefault="006566D5" w:rsidP="006566D5">
      <w:r>
        <w:t xml:space="preserve">Split inference of trained </w:t>
      </w:r>
      <w:r w:rsidR="00333440">
        <w:t>AI/</w:t>
      </w:r>
      <w:r>
        <w:t>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5F1338A9" w:rsidR="006566D5" w:rsidRPr="006566D5" w:rsidRDefault="006566D5" w:rsidP="00BE06FE">
      <w:pPr>
        <w:pStyle w:val="B10"/>
      </w:pPr>
      <w:r>
        <w:t>-</w:t>
      </w:r>
      <w:r>
        <w:tab/>
      </w:r>
      <w:r w:rsidRPr="006566D5">
        <w:t xml:space="preserv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778402B5" w:rsidR="006566D5" w:rsidRDefault="006566D5" w:rsidP="00BE06FE">
      <w:pPr>
        <w:pStyle w:val="B10"/>
      </w:pPr>
      <w:r>
        <w:t>a)</w:t>
      </w:r>
      <w:r w:rsidR="000B295C">
        <w:tab/>
      </w:r>
      <w:r>
        <w:t xml:space="preserve">The UE captures images or video and first </w:t>
      </w:r>
      <w:r w:rsidR="00EC572C">
        <w:t xml:space="preserve">passes </w:t>
      </w:r>
      <w:r>
        <w:t xml:space="preserve">the input data to the UE inference </w:t>
      </w:r>
      <w:r w:rsidR="00EC572C">
        <w:t xml:space="preserve">engine to process the first part of the model </w:t>
      </w:r>
      <w:r>
        <w:t xml:space="preserve">(e.g., to preserve privacy). The UE </w:t>
      </w:r>
      <w:r w:rsidR="00EC572C">
        <w:t xml:space="preserve">inference engine generates </w:t>
      </w:r>
      <w:r>
        <w:t xml:space="preserve">intermediate data </w:t>
      </w:r>
      <w:r w:rsidR="00005833">
        <w:t xml:space="preserve">which is transmitted </w:t>
      </w:r>
      <w:r>
        <w:t>to the network inference</w:t>
      </w:r>
      <w:r w:rsidR="00005833">
        <w:t xml:space="preserve"> engine</w:t>
      </w:r>
      <w:r>
        <w:t xml:space="preserve">, which </w:t>
      </w:r>
      <w:r w:rsidR="00005833">
        <w:t>completes</w:t>
      </w:r>
      <w:r>
        <w:t xml:space="preserve"> the remaining part of the model (e.g., process the intensive computations)</w:t>
      </w:r>
      <w:r w:rsidR="00005833">
        <w:t xml:space="preserve">. The final </w:t>
      </w:r>
      <w:r>
        <w:t xml:space="preserve">result </w:t>
      </w:r>
      <w:r w:rsidR="00005833">
        <w:t>is transmitted back to the</w:t>
      </w:r>
      <w:r>
        <w:t xml:space="preserve"> UE</w:t>
      </w:r>
      <w:r w:rsidR="00005833">
        <w:t xml:space="preserve"> or sent to other peer UEs</w:t>
      </w:r>
      <w:r>
        <w:t>.</w:t>
      </w:r>
    </w:p>
    <w:p w14:paraId="5A4774FB" w14:textId="1E68CBA6" w:rsidR="006566D5" w:rsidRDefault="006566D5" w:rsidP="00BE06FE">
      <w:pPr>
        <w:pStyle w:val="B10"/>
      </w:pPr>
      <w:r>
        <w:t>b)</w:t>
      </w:r>
      <w:r w:rsidR="000B295C">
        <w:tab/>
      </w:r>
      <w:r>
        <w:t xml:space="preserve">Unlike the previous scenario, the UE uploads the captures image or video to the network where a network inference processes inputs video/image, then sends back the intermediate data to the UE inference </w:t>
      </w:r>
      <w:r w:rsidR="00005833">
        <w:t xml:space="preserve">engine </w:t>
      </w:r>
      <w:r>
        <w:t xml:space="preserve">executing the remaining layers of the model (e.g., task specific operations) and </w:t>
      </w:r>
      <w:r w:rsidR="00005833">
        <w:t xml:space="preserve">obtaining </w:t>
      </w:r>
      <w:r>
        <w:t>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35595661" w:rsidR="006566D5" w:rsidRDefault="006566D5" w:rsidP="006566D5">
      <w:r>
        <w:t xml:space="preserve">These scenarios also involve the distribution of distributed online training of image and video recognition models based on input from different UEs. Depending on the configuration of the </w:t>
      </w:r>
      <w:r w:rsidR="00333440">
        <w:t>A</w:t>
      </w:r>
      <w:r w:rsidR="00005833">
        <w:t>I</w:t>
      </w:r>
      <w:r w:rsidR="00333440">
        <w:t>/</w:t>
      </w:r>
      <w:r>
        <w:t>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Heading4"/>
      </w:pPr>
      <w:bookmarkStart w:id="47" w:name="_Toc191995820"/>
      <w:bookmarkStart w:id="48" w:name="_Toc199878274"/>
      <w:r>
        <w:t>4.2.2.2</w:t>
      </w:r>
      <w:r>
        <w:tab/>
      </w:r>
      <w:r w:rsidRPr="001A48DB">
        <w:t>Scenario: Sign language translation in real-time communication</w:t>
      </w:r>
      <w:bookmarkEnd w:id="47"/>
      <w:bookmarkEnd w:id="48"/>
    </w:p>
    <w:p w14:paraId="17B5B7EA" w14:textId="62BF233D" w:rsidR="00863D1C" w:rsidRDefault="00863D1C" w:rsidP="00863D1C">
      <w:r>
        <w:t>Hearing-speech impaired people unable to have a regular voice call with other people</w:t>
      </w:r>
      <w:r w:rsidR="00005833">
        <w:t xml:space="preserve"> </w:t>
      </w:r>
      <w:r>
        <w:t xml:space="preserve">can use sign language instead. The sign language may be converted to audio or text in real-time and sent to the </w:t>
      </w:r>
      <w:r w:rsidR="00F22FA2">
        <w:t>unimpaired</w:t>
      </w:r>
      <w:r>
        <w:t xml:space="preserve"> people. Unimpaired people can still use voice as if they are talking to a hearing person, the voice of the hearing people may be transferred to an avatar’s sign language or </w:t>
      </w:r>
      <w:r w:rsidR="00005833">
        <w:t xml:space="preserve">converted to </w:t>
      </w:r>
      <w:r>
        <w:t xml:space="preserve">text </w:t>
      </w:r>
      <w:r w:rsidR="00005833">
        <w:t xml:space="preserve">being </w:t>
      </w:r>
      <w:r>
        <w:t>display</w:t>
      </w:r>
      <w:r w:rsidR="00005833">
        <w:t>ed</w:t>
      </w:r>
      <w:r>
        <w:t xml:space="preserve"> on the screen of the hearing-speech impaired people. This helps hearing-speech impaired people to easily communicate with unimpaired people.</w:t>
      </w:r>
    </w:p>
    <w:p w14:paraId="315D5297" w14:textId="49EFDF1D" w:rsidR="00863D1C" w:rsidRDefault="00863D1C" w:rsidP="00863D1C">
      <w:r>
        <w:t xml:space="preserve">However, sign language </w:t>
      </w:r>
      <w:r w:rsidR="0017273E">
        <w:t xml:space="preserve">AI/ML </w:t>
      </w:r>
      <w:r>
        <w:t xml:space="preserve">models typically have several millions of parameters </w:t>
      </w:r>
      <w:r w:rsidR="002E755C">
        <w:t>[3]</w:t>
      </w:r>
      <w:r>
        <w:t xml:space="preserve"> and may require involvement of network </w:t>
      </w:r>
      <w:r w:rsidR="0017273E">
        <w:t xml:space="preserve">AI/ML </w:t>
      </w:r>
      <w:r>
        <w:t xml:space="preserve">inference. For privacy reasons, a hearing-speech impaired user might not want to transmit his/her sign language video stream to the IMS network or to the peer user. Therefore, the </w:t>
      </w:r>
      <w:r w:rsidR="0017273E">
        <w:t xml:space="preserve">AI/ML </w:t>
      </w:r>
      <w:r>
        <w:t>inference for sign language could be split between the UE and IMS.</w:t>
      </w:r>
    </w:p>
    <w:p w14:paraId="7ED2A51A" w14:textId="011CF086" w:rsidR="001A48DB" w:rsidRDefault="001A48DB" w:rsidP="00C2213E">
      <w:pPr>
        <w:pStyle w:val="TH"/>
      </w:pPr>
      <w:r>
        <w:rPr>
          <w:noProof/>
          <w:lang w:eastAsia="ko-KR"/>
        </w:rPr>
        <w:drawing>
          <wp:inline distT="0" distB="0" distL="0" distR="0" wp14:anchorId="4E43F515" wp14:editId="5A741E42">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a:xfrm>
                      <a:off x="0" y="0"/>
                      <a:ext cx="5669915" cy="3230880"/>
                    </a:xfrm>
                    <a:prstGeom prst="rect">
                      <a:avLst/>
                    </a:prstGeom>
                    <a:noFill/>
                  </pic:spPr>
                </pic:pic>
              </a:graphicData>
            </a:graphic>
          </wp:inline>
        </w:drawing>
      </w:r>
    </w:p>
    <w:p w14:paraId="35C304B0" w14:textId="669B3AE7" w:rsidR="001A48DB" w:rsidRDefault="001A48DB" w:rsidP="00C2213E">
      <w:pPr>
        <w:pStyle w:val="TF"/>
      </w:pPr>
      <w:r>
        <w:t>Figure 4.2.2-1: Graphical representation of sign language translation in real-time communication</w:t>
      </w:r>
    </w:p>
    <w:p w14:paraId="3048A049" w14:textId="59B7BDB1" w:rsidR="001A48DB" w:rsidRPr="001A48DB" w:rsidRDefault="00863D1C" w:rsidP="001A48DB">
      <w:r>
        <w:t xml:space="preserve">As illustrated in figure 4.2.2-1, the </w:t>
      </w:r>
      <w:r w:rsidR="001A48DB">
        <w:t xml:space="preserve">hearing-speech impaired person UE-A uses a phone to have a voice call with UE-B. UE-A turns on his camera to capture his sign language video, </w:t>
      </w:r>
      <w:r w:rsidR="0017273E">
        <w:t xml:space="preserve">AI/ML </w:t>
      </w:r>
      <w:r w:rsidR="001A48DB">
        <w:t xml:space="preserve">inference is performed to translate his sign language to voice or text, the translated voice or text is sent to the UE-B. On the other side, UE-B can use his </w:t>
      </w:r>
      <w:r w:rsidR="00005833">
        <w:t xml:space="preserve">microphone </w:t>
      </w:r>
      <w:r w:rsidR="001A48DB">
        <w:t xml:space="preserve">to talk, the voice of the UE-B </w:t>
      </w:r>
      <w:r>
        <w:t>is</w:t>
      </w:r>
      <w:r w:rsidR="001A48DB">
        <w:t xml:space="preserve"> converted to an avatar’s sign language video stream or text and sent to hearing-speech impaired person UE-A.</w:t>
      </w:r>
    </w:p>
    <w:p w14:paraId="50BE6BCE" w14:textId="26DC771E" w:rsidR="000B295C" w:rsidRDefault="000B295C" w:rsidP="00BE06FE">
      <w:pPr>
        <w:pStyle w:val="Heading3"/>
      </w:pPr>
      <w:bookmarkStart w:id="49" w:name="_Toc191995821"/>
      <w:bookmarkStart w:id="50" w:name="_Toc199878275"/>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49"/>
      <w:bookmarkEnd w:id="50"/>
    </w:p>
    <w:p w14:paraId="1F7911EF" w14:textId="585BC23E" w:rsidR="006777CD" w:rsidRDefault="006777CD" w:rsidP="00BE06FE">
      <w:pPr>
        <w:pStyle w:val="Heading4"/>
      </w:pPr>
      <w:bookmarkStart w:id="51" w:name="_Toc191995822"/>
      <w:bookmarkStart w:id="52" w:name="_Toc199878276"/>
      <w:r>
        <w:t>4.2.3.1</w:t>
      </w:r>
      <w:r>
        <w:tab/>
        <w:t>Sender-receiver approaches</w:t>
      </w:r>
      <w:bookmarkEnd w:id="51"/>
      <w:bookmarkEnd w:id="52"/>
    </w:p>
    <w:p w14:paraId="02B1BB92" w14:textId="1BCD1DE1" w:rsidR="006777CD" w:rsidRDefault="006777CD" w:rsidP="00BE06FE">
      <w:pPr>
        <w:pStyle w:val="Heading5"/>
      </w:pPr>
      <w:bookmarkStart w:id="53" w:name="_Toc191995823"/>
      <w:bookmarkStart w:id="54" w:name="_Toc199878277"/>
      <w:r>
        <w:t>4.2.3.1.1</w:t>
      </w:r>
      <w:r>
        <w:tab/>
        <w:t>End-to-End neural network-based video coding</w:t>
      </w:r>
      <w:bookmarkEnd w:id="53"/>
      <w:bookmarkEnd w:id="54"/>
    </w:p>
    <w:p w14:paraId="777576EC" w14:textId="0163C520" w:rsidR="006777CD" w:rsidRDefault="006777CD" w:rsidP="006777CD">
      <w:r>
        <w:t xml:space="preserve">Based on clause 5.3 of TR 22.874 </w:t>
      </w:r>
      <w:r w:rsidR="002E755C">
        <w:t>[2]</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1A30BA9F">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598B2922" w:rsidR="006777CD" w:rsidRDefault="006777CD" w:rsidP="006777CD">
      <w:r>
        <w:t xml:space="preserve">This use case covers all scenarios where </w:t>
      </w:r>
      <w:r w:rsidR="00863D1C">
        <w:t xml:space="preserve">an </w:t>
      </w:r>
      <w:r>
        <w:t>intermediate data stream needs to be sent to the receiver, in addition to a low-resolution video.</w:t>
      </w:r>
    </w:p>
    <w:p w14:paraId="0BED740B" w14:textId="2A3A0245" w:rsidR="006777CD" w:rsidRDefault="006777CD" w:rsidP="00BE06FE">
      <w:pPr>
        <w:pStyle w:val="Heading5"/>
      </w:pPr>
      <w:bookmarkStart w:id="55" w:name="_Toc191995824"/>
      <w:bookmarkStart w:id="56" w:name="_Toc199878278"/>
      <w:r>
        <w:t>4.2.3.1.2</w:t>
      </w:r>
      <w:r>
        <w:tab/>
        <w:t>Neural network based post-processing for video coding</w:t>
      </w:r>
      <w:bookmarkEnd w:id="55"/>
      <w:bookmarkEnd w:id="56"/>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6B8E1B90" w:rsidR="006777CD" w:rsidRDefault="006777CD" w:rsidP="006777CD">
      <w:r>
        <w:t xml:space="preserve">In contrast to </w:t>
      </w:r>
      <w:r w:rsidR="00EE242F">
        <w:t>4.2.3.1.1</w:t>
      </w:r>
      <w:r>
        <w:t>, this approach does not use an intermediate data stream.</w:t>
      </w:r>
    </w:p>
    <w:p w14:paraId="3B852BA5" w14:textId="0850F577" w:rsidR="006777CD" w:rsidRDefault="00005833" w:rsidP="00BE06FE">
      <w:pPr>
        <w:pStyle w:val="TH"/>
      </w:pPr>
      <w:r w:rsidRPr="00B93C23">
        <w:rPr>
          <w:noProof/>
          <w:lang w:eastAsia="ko-KR"/>
        </w:rPr>
        <w:drawing>
          <wp:inline distT="0" distB="0" distL="0" distR="0" wp14:anchorId="10B0B1D7" wp14:editId="65A33EE0">
            <wp:extent cx="5708467" cy="1384015"/>
            <wp:effectExtent l="0" t="0" r="0" b="6985"/>
            <wp:docPr id="1045517579" name="Picture 1045517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17579" name="Picture 1045517579"/>
                    <pic:cNvPicPr>
                      <a:picLocks noChangeAspect="1" noChangeArrowheads="1"/>
                    </pic:cNvPicPr>
                  </pic:nvPicPr>
                  <pic:blipFill>
                    <a:blip r:embed="rId12">
                      <a:extLst>
                        <a:ext uri="{96DAC541-7B7A-43D3-8B79-37D633B846F1}">
                          <asvg:svgBlip xmlns:asvg="http://schemas.microsoft.com/office/drawing/2016/SVG/main" r:embed="rId13"/>
                        </a:ext>
                      </a:extLst>
                    </a:blip>
                    <a:stretch>
                      <a:fillRect/>
                    </a:stretch>
                  </pic:blipFill>
                  <pic:spPr bwMode="auto">
                    <a:xfrm>
                      <a:off x="0" y="0"/>
                      <a:ext cx="5708467" cy="1384015"/>
                    </a:xfrm>
                    <a:prstGeom prst="rect">
                      <a:avLst/>
                    </a:prstGeom>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Heading3"/>
      </w:pPr>
      <w:bookmarkStart w:id="57" w:name="_Toc191995825"/>
      <w:bookmarkStart w:id="58" w:name="_Toc199878279"/>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57"/>
      <w:bookmarkEnd w:id="58"/>
    </w:p>
    <w:p w14:paraId="14D3128D" w14:textId="0F33AA36" w:rsidR="00EE242F" w:rsidRPr="00EE242F" w:rsidRDefault="00EE242F" w:rsidP="00BE06FE">
      <w:pPr>
        <w:pStyle w:val="Heading4"/>
      </w:pPr>
      <w:bookmarkStart w:id="59" w:name="_Toc191995826"/>
      <w:bookmarkStart w:id="60" w:name="_Toc199878280"/>
      <w:r w:rsidRPr="00EE242F">
        <w:t>4.2.4.1</w:t>
      </w:r>
      <w:r w:rsidRPr="00EE242F">
        <w:tab/>
        <w:t>Introduction</w:t>
      </w:r>
      <w:bookmarkEnd w:id="59"/>
      <w:bookmarkEnd w:id="60"/>
    </w:p>
    <w:p w14:paraId="477E97DF" w14:textId="34D149E0" w:rsidR="006777CD" w:rsidRDefault="006777CD" w:rsidP="006777CD">
      <w:r>
        <w:t xml:space="preserve">This use case and its corresponding scenarios are based on clause 6.2 of TR 22.874 </w:t>
      </w:r>
      <w:r w:rsidR="002E755C">
        <w:t>[2]</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w:t>
      </w:r>
      <w:r w:rsidR="002E755C">
        <w:t>[4]</w:t>
      </w:r>
      <w:r w:rsidR="001E5F63">
        <w:t>.</w:t>
      </w:r>
    </w:p>
    <w:p w14:paraId="5E950EC4" w14:textId="77777777" w:rsidR="006777CD" w:rsidRDefault="006777CD" w:rsidP="006777CD">
      <w:r>
        <w:t>This use case involves two different scenarios based on either a device inference or a network inference.</w:t>
      </w:r>
    </w:p>
    <w:p w14:paraId="17645D5B" w14:textId="5C0BDB75" w:rsidR="006777CD" w:rsidRDefault="006777CD" w:rsidP="00BE06FE">
      <w:pPr>
        <w:pStyle w:val="Heading4"/>
      </w:pPr>
      <w:bookmarkStart w:id="61" w:name="_Toc191995827"/>
      <w:bookmarkStart w:id="62" w:name="_Toc199878281"/>
      <w:r>
        <w:t>4.</w:t>
      </w:r>
      <w:r w:rsidR="00EE242F">
        <w:t>2.4.2</w:t>
      </w:r>
      <w:r w:rsidR="00EE242F">
        <w:tab/>
      </w:r>
      <w:r w:rsidR="00A515CA">
        <w:t xml:space="preserve">UE-based </w:t>
      </w:r>
      <w:r>
        <w:t>inference</w:t>
      </w:r>
      <w:bookmarkEnd w:id="61"/>
      <w:bookmarkEnd w:id="62"/>
    </w:p>
    <w:p w14:paraId="005E31F9" w14:textId="77777777" w:rsidR="006777CD" w:rsidRDefault="006777CD" w:rsidP="006777CD">
      <w:r>
        <w:t xml:space="preserve">The main scenario is to improve the media capture of each UE by using an up-to-date model adapted to the context event. </w:t>
      </w:r>
    </w:p>
    <w:p w14:paraId="38AFBCA1" w14:textId="3DE40A20" w:rsidR="006777CD" w:rsidRDefault="006777CD" w:rsidP="006777CD">
      <w:r>
        <w:t xml:space="preserve">This scenario may involve the distribution of multiple models to </w:t>
      </w:r>
      <w:r w:rsidR="00A515CA">
        <w:t>many</w:t>
      </w:r>
      <w:r>
        <w:t xml:space="preserve"> UEs in a short period of time. The UEs are heterogeneous, running with different types of operating systems, supporting different AI/ML engines/frameworks or having different GPU/CPU/NPU and RAM capabilities available for running the AI/ML service on the UE. This will need the distribution of a huge amount of various AI/ML models adapted to the different </w:t>
      </w:r>
      <w:r w:rsidR="00005833">
        <w:t xml:space="preserve">UE </w:t>
      </w:r>
      <w:r>
        <w:t>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06541EB" w:rsidR="00EE242F" w:rsidRDefault="00EE242F" w:rsidP="00EE242F">
      <w:pPr>
        <w:pStyle w:val="B10"/>
      </w:pPr>
      <w:r>
        <w:t>-</w:t>
      </w:r>
      <w:r>
        <w:tab/>
      </w:r>
      <w:r w:rsidR="006777CD">
        <w:t>optimizing the model accuracy and latency for on-</w:t>
      </w:r>
      <w:r w:rsidR="00005833">
        <w:t xml:space="preserve">UE </w:t>
      </w:r>
      <w:r w:rsidR="006777CD">
        <w:t>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5D61C81" w:rsidR="006777CD" w:rsidRDefault="006777CD" w:rsidP="006777CD">
      <w:r>
        <w:t xml:space="preserve">The distribution of the AI/ML models for </w:t>
      </w:r>
      <w:r w:rsidR="00A515CA">
        <w:t>many</w:t>
      </w:r>
      <w:r>
        <w:t xml:space="preserve"> UEs at the same time may also need to serve the models from different endpoints (e.g., cloud, edge, or other UEs), and may use several or different communication links (e.g. unicast, multicast or broadcast).</w:t>
      </w:r>
    </w:p>
    <w:p w14:paraId="5ABC822A" w14:textId="2AE57D0C" w:rsidR="006777CD" w:rsidRDefault="006777CD" w:rsidP="00BE06FE">
      <w:pPr>
        <w:pStyle w:val="Heading4"/>
      </w:pPr>
      <w:bookmarkStart w:id="63" w:name="_Toc191995828"/>
      <w:bookmarkStart w:id="64" w:name="_Toc199878282"/>
      <w:r>
        <w:t>4.</w:t>
      </w:r>
      <w:r w:rsidR="00EE242F">
        <w:t>2.4.</w:t>
      </w:r>
      <w:r>
        <w:t>3</w:t>
      </w:r>
      <w:r w:rsidR="00EE242F">
        <w:tab/>
      </w:r>
      <w:r>
        <w:t>Network</w:t>
      </w:r>
      <w:r w:rsidR="00A515CA">
        <w:t>-based</w:t>
      </w:r>
      <w:r>
        <w:t xml:space="preserve"> inference</w:t>
      </w:r>
      <w:bookmarkEnd w:id="63"/>
      <w:bookmarkEnd w:id="64"/>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32108364" w:rsidR="00BD6D9B" w:rsidRDefault="00BD6D9B" w:rsidP="00BD6D9B">
      <w:pPr>
        <w:pStyle w:val="Heading4"/>
      </w:pPr>
      <w:bookmarkStart w:id="65" w:name="_Toc191995829"/>
      <w:bookmarkStart w:id="66" w:name="_Toc199878283"/>
      <w:r w:rsidRPr="00EE242F">
        <w:t>4.2.4.</w:t>
      </w:r>
      <w:r>
        <w:t>4</w:t>
      </w:r>
      <w:r w:rsidRPr="00EE242F">
        <w:tab/>
      </w:r>
      <w:r>
        <w:t>Scenario: Crowdsourced Implicit Neural Representation</w:t>
      </w:r>
      <w:bookmarkEnd w:id="65"/>
      <w:bookmarkEnd w:id="66"/>
    </w:p>
    <w:p w14:paraId="7A590F4C" w14:textId="0BCA2317" w:rsidR="00BD6D9B" w:rsidRDefault="00BD6D9B" w:rsidP="008902EB">
      <w:pPr>
        <w:pStyle w:val="Heading5"/>
      </w:pPr>
      <w:bookmarkStart w:id="67" w:name="_Toc191995830"/>
      <w:bookmarkStart w:id="68" w:name="_Toc199878284"/>
      <w:r w:rsidRPr="001E5F63">
        <w:t>4.2.4.4.1</w:t>
      </w:r>
      <w:r w:rsidR="001E5F63">
        <w:tab/>
      </w:r>
      <w:r w:rsidRPr="004127A4">
        <w:t>Crowdsourcing content</w:t>
      </w:r>
      <w:bookmarkEnd w:id="67"/>
      <w:bookmarkEnd w:id="68"/>
    </w:p>
    <w:p w14:paraId="26F5DA25" w14:textId="4F53A9B4" w:rsidR="001E5F63" w:rsidRDefault="001E5F63" w:rsidP="008902EB">
      <w:pPr>
        <w:pStyle w:val="TH"/>
      </w:pPr>
      <w:r w:rsidRPr="004127A4">
        <w:rPr>
          <w:noProof/>
        </w:rPr>
        <w:drawing>
          <wp:inline distT="0" distB="0" distL="0" distR="0" wp14:anchorId="57A2468A" wp14:editId="475D7356">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4">
                      <a:extLst>
                        <a:ext uri="{28A0092B-C50C-407E-A947-70E740481C1C}">
                          <a14:useLocalDpi xmlns:a14="http://schemas.microsoft.com/office/drawing/2010/main"/>
                        </a:ext>
                      </a:extLst>
                    </a:blip>
                    <a:stretch>
                      <a:fillRect/>
                    </a:stretch>
                  </pic:blipFill>
                  <pic:spPr>
                    <a:xfrm>
                      <a:off x="0" y="0"/>
                      <a:ext cx="3756660" cy="2230120"/>
                    </a:xfrm>
                    <a:prstGeom prst="rect">
                      <a:avLst/>
                    </a:prstGeom>
                  </pic:spPr>
                </pic:pic>
              </a:graphicData>
            </a:graphic>
          </wp:inline>
        </w:drawing>
      </w:r>
    </w:p>
    <w:p w14:paraId="09229BF1" w14:textId="3E8D56D7" w:rsidR="001E5F63" w:rsidRPr="008902EB" w:rsidRDefault="001E5F63" w:rsidP="008902EB">
      <w:pPr>
        <w:pStyle w:val="TF"/>
      </w:pPr>
      <w:r w:rsidRPr="001E5F63">
        <w:t>Figure 4.2.4-1: Crowdsourced NeRF creation</w:t>
      </w:r>
    </w:p>
    <w:p w14:paraId="45ACDF34" w14:textId="245C07D8" w:rsidR="00BD6D9B" w:rsidRPr="007A6519" w:rsidRDefault="00A515CA" w:rsidP="008902EB">
      <w:pPr>
        <w:ind w:left="142"/>
      </w:pPr>
      <w:r>
        <w:t xml:space="preserve">As shown on the figure 4.2.4-1 above, in </w:t>
      </w:r>
      <w:r w:rsidR="00BD6D9B">
        <w:t>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sidR="00BD6D9B">
        <w:rPr>
          <w:vertAlign w:val="subscript"/>
        </w:rPr>
        <w:t xml:space="preserve">1 </w:t>
      </w:r>
      <w:r w:rsidR="00BD6D9B" w:rsidRPr="00A6395C">
        <w:rPr>
          <w:vertAlign w:val="subscript"/>
        </w:rPr>
        <w:t xml:space="preserve">, </w:t>
      </w:r>
      <w:r w:rsidR="00BD6D9B" w:rsidRPr="00A6395C">
        <w:t>UE</w:t>
      </w:r>
      <w:r w:rsidR="00BD6D9B" w:rsidRPr="00A6395C">
        <w:rPr>
          <w:vertAlign w:val="subscript"/>
        </w:rPr>
        <w:t>2</w:t>
      </w:r>
      <w:r w:rsidR="00BD6D9B">
        <w:rPr>
          <w:vertAlign w:val="subscript"/>
        </w:rPr>
        <w:t xml:space="preserve"> </w:t>
      </w:r>
      <w:r w:rsidR="00BD6D9B">
        <w:t>,….UE</w:t>
      </w:r>
      <w:r w:rsidR="00BD6D9B" w:rsidRPr="00A6395C">
        <w:rPr>
          <w:vertAlign w:val="subscript"/>
        </w:rPr>
        <w:t>N</w:t>
      </w:r>
      <w:r w:rsidR="00BD6D9B">
        <w:rPr>
          <w:vertAlign w:val="subscript"/>
        </w:rPr>
        <w:t xml:space="preserve"> </w:t>
      </w:r>
      <w:r w:rsidR="00BD6D9B">
        <w:t xml:space="preserve">). The training data is </w:t>
      </w:r>
      <w:r>
        <w:t>pre-processed</w:t>
      </w:r>
      <w:r w:rsidR="00BD6D9B">
        <w:t xml:space="preserve"> and used for training the NeRF models. Multiple NeRFs, targeting different UE or Server </w:t>
      </w:r>
      <w:r>
        <w:t>hardware’s</w:t>
      </w:r>
      <w:r w:rsidR="00BD6D9B">
        <w:t>, inference capabilities and platforms,</w:t>
      </w:r>
      <w:r w:rsidR="00B938D7">
        <w:t xml:space="preserve"> </w:t>
      </w:r>
      <w:r w:rsidR="00BD6D9B">
        <w:t>may be trained.</w:t>
      </w:r>
    </w:p>
    <w:p w14:paraId="13FBACD4" w14:textId="79A5B7B1" w:rsidR="00BD6D9B" w:rsidRDefault="00BD6D9B" w:rsidP="008902EB">
      <w:pPr>
        <w:pStyle w:val="Heading5"/>
        <w:rPr>
          <w:lang w:val="en-US"/>
        </w:rPr>
      </w:pPr>
      <w:bookmarkStart w:id="69" w:name="_Toc191995831"/>
      <w:bookmarkStart w:id="70" w:name="_Toc199878285"/>
      <w:r w:rsidRPr="00A6395C">
        <w:t>4.2.4.4.</w:t>
      </w:r>
      <w:r>
        <w:t>2</w:t>
      </w:r>
      <w:r w:rsidR="001E5F63">
        <w:tab/>
      </w:r>
      <w:r>
        <w:t>Content Synthesis</w:t>
      </w:r>
      <w:bookmarkEnd w:id="69"/>
      <w:bookmarkEnd w:id="70"/>
    </w:p>
    <w:p w14:paraId="1CF2F3B0" w14:textId="6FE64263" w:rsidR="001E5F63" w:rsidRDefault="001E5F63" w:rsidP="008902EB">
      <w:pPr>
        <w:pStyle w:val="TH"/>
        <w:rPr>
          <w:lang w:val="en-US"/>
        </w:rPr>
      </w:pPr>
      <w:r w:rsidRPr="00DA0B15">
        <w:rPr>
          <w:noProof/>
          <w:lang w:val="en-US"/>
        </w:rPr>
        <w:drawing>
          <wp:inline distT="0" distB="0" distL="0" distR="0" wp14:anchorId="6F8DB21E" wp14:editId="444287B8">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5">
                      <a:extLst>
                        <a:ext uri="{28A0092B-C50C-407E-A947-70E740481C1C}">
                          <a14:useLocalDpi xmlns:a14="http://schemas.microsoft.com/office/drawing/2010/main"/>
                        </a:ext>
                      </a:extLst>
                    </a:blip>
                    <a:stretch>
                      <a:fillRect/>
                    </a:stretch>
                  </pic:blipFill>
                  <pic:spPr>
                    <a:xfrm>
                      <a:off x="0" y="0"/>
                      <a:ext cx="4114165" cy="2045335"/>
                    </a:xfrm>
                    <a:prstGeom prst="rect">
                      <a:avLst/>
                    </a:prstGeom>
                  </pic:spPr>
                </pic:pic>
              </a:graphicData>
            </a:graphic>
          </wp:inline>
        </w:drawing>
      </w:r>
    </w:p>
    <w:p w14:paraId="3921F9D0" w14:textId="6584F36A" w:rsidR="00BD6D9B" w:rsidRPr="001E5F63" w:rsidRDefault="00BD6D9B" w:rsidP="001E5F63">
      <w:pPr>
        <w:pStyle w:val="TF"/>
      </w:pPr>
      <w:r w:rsidRPr="001E5F63">
        <w:t>Figure 4.2.4-2 NeRF and synthesized view distribution</w:t>
      </w:r>
    </w:p>
    <w:p w14:paraId="67796E43" w14:textId="387B1BED" w:rsidR="00BD6D9B" w:rsidRPr="00A515CA" w:rsidRDefault="00BD6D9B" w:rsidP="000426A4">
      <w:r w:rsidRPr="00A515CA">
        <w:t>In the UE inference scenario of clause 4.2.4.2, a UE with on-device inference capabilities (UE</w:t>
      </w:r>
      <w:r w:rsidRPr="000426A4">
        <w:t>C</w:t>
      </w:r>
      <w:r w:rsidRPr="00A515CA">
        <w:t xml:space="preserve">) requests NeRF model appropriate for its inference </w:t>
      </w:r>
      <w:r w:rsidR="00A515CA" w:rsidRPr="00A515CA">
        <w:t>capabilities</w:t>
      </w:r>
      <w:r w:rsidRPr="00A515CA">
        <w:t xml:space="preserve"> from the network, downloads the model and runs the inference engine to synthesize novel views locally on the device. </w:t>
      </w:r>
    </w:p>
    <w:p w14:paraId="3887E80B" w14:textId="10C96360" w:rsidR="00BD6D9B" w:rsidRPr="00A515CA" w:rsidRDefault="00BD6D9B" w:rsidP="000426A4">
      <w:r w:rsidRPr="00A515CA">
        <w:t>In the network inference scenario of clause 4.2.4.3, a resource-constrained UE (UE</w:t>
      </w:r>
      <w:r w:rsidRPr="000426A4">
        <w:t>D</w:t>
      </w:r>
      <w:r w:rsidRPr="00A515CA">
        <w:t xml:space="preserve">) may request a particular view of the event from the network, the network inference engine renders the view and it is delivered to the UE. </w:t>
      </w:r>
    </w:p>
    <w:p w14:paraId="52A2FDAF" w14:textId="6DF6FE80" w:rsidR="00BD6D9B" w:rsidRDefault="00A515CA" w:rsidP="006777CD">
      <w:r>
        <w:t>Those cases are illustrated in the figure 4.2.4-2.</w:t>
      </w:r>
    </w:p>
    <w:p w14:paraId="2BAD0ABE" w14:textId="096140B0" w:rsidR="006777CD" w:rsidRDefault="006777CD" w:rsidP="00BE06FE">
      <w:pPr>
        <w:pStyle w:val="Heading3"/>
      </w:pPr>
      <w:bookmarkStart w:id="71" w:name="_Toc191995832"/>
      <w:bookmarkStart w:id="72" w:name="_Toc199878286"/>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71"/>
      <w:bookmarkEnd w:id="72"/>
    </w:p>
    <w:p w14:paraId="412EBD78" w14:textId="77777777" w:rsidR="001E7107" w:rsidRDefault="001E7107" w:rsidP="00C2213E">
      <w:pPr>
        <w:pStyle w:val="Heading4"/>
      </w:pPr>
      <w:bookmarkStart w:id="73" w:name="_Toc191995833"/>
      <w:bookmarkStart w:id="74" w:name="_Toc199878287"/>
      <w:r>
        <w:t>4.2.5.1</w:t>
      </w:r>
      <w:r>
        <w:tab/>
        <w:t>Introduction</w:t>
      </w:r>
      <w:bookmarkEnd w:id="73"/>
      <w:bookmarkEnd w:id="74"/>
    </w:p>
    <w:p w14:paraId="2881DD7D" w14:textId="335396D9" w:rsidR="006777CD" w:rsidRDefault="006777CD" w:rsidP="006777CD">
      <w:r>
        <w:t xml:space="preserve">Based on clause 6.3 of TR 22.874 </w:t>
      </w:r>
      <w:r w:rsidR="002E755C">
        <w:t>[2]</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8CECA64" w:rsidR="000B295C" w:rsidRDefault="006777CD" w:rsidP="006566D5">
      <w:r>
        <w:t xml:space="preserve">The main scenario here is about UE downloading a partially trained model identified with its training state for local </w:t>
      </w:r>
      <w:r w:rsidR="00A515CA">
        <w:t>training and</w:t>
      </w:r>
      <w:r>
        <w:t xml:space="preserve"> then sharing the results with the network for distributed/federated learning.</w:t>
      </w:r>
    </w:p>
    <w:p w14:paraId="0441A61A" w14:textId="15E28521" w:rsidR="001E7107" w:rsidRDefault="001E7107" w:rsidP="001E7107">
      <w:pPr>
        <w:pStyle w:val="Heading4"/>
      </w:pPr>
      <w:bookmarkStart w:id="75" w:name="_Toc191995834"/>
      <w:bookmarkStart w:id="76" w:name="_Toc199878288"/>
      <w:r>
        <w:t>4.2.5.2</w:t>
      </w:r>
      <w:r>
        <w:tab/>
        <w:t>NLP on Speech in real-time communication</w:t>
      </w:r>
      <w:bookmarkEnd w:id="75"/>
      <w:bookmarkEnd w:id="76"/>
    </w:p>
    <w:p w14:paraId="59A5BE04" w14:textId="203723B7" w:rsidR="001E7107" w:rsidRDefault="001E7107" w:rsidP="001E7107">
      <w:r>
        <w:t xml:space="preserve">NLP on speech in real-time communication </w:t>
      </w:r>
      <w:r w:rsidR="00A515CA">
        <w:t xml:space="preserve">may </w:t>
      </w:r>
      <w:r>
        <w:t>be done on both UE and network, or fully on the network. A use case which is fully completed on network is described as below</w:t>
      </w:r>
      <w:r w:rsidR="00A515CA">
        <w:t xml:space="preserve"> and illustrated in figure 4.2.5-1</w:t>
      </w:r>
      <w:r>
        <w:t>.</w:t>
      </w:r>
    </w:p>
    <w:p w14:paraId="46778C2D" w14:textId="09126DB9"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hen</w:t>
      </w:r>
      <w:r w:rsidR="00A515CA">
        <w:t>,</w:t>
      </w:r>
      <w:r>
        <w:t xml:space="preserve"> it sends the translated text along with the video stream or through a </w:t>
      </w:r>
      <w:r>
        <w:rPr>
          <w:rFonts w:hint="eastAsia"/>
          <w:lang w:val="en-US" w:eastAsia="zh-CN"/>
        </w:rPr>
        <w:t xml:space="preserve">data </w:t>
      </w:r>
      <w:r>
        <w:t>channel.</w:t>
      </w:r>
    </w:p>
    <w:p w14:paraId="73496353" w14:textId="77777777" w:rsidR="001E7107" w:rsidRDefault="003B7006" w:rsidP="00C2213E">
      <w:pPr>
        <w:pStyle w:val="TH"/>
      </w:pPr>
      <w:r>
        <w:rPr>
          <w:noProof/>
        </w:rPr>
        <w:object w:dxaOrig="8375" w:dyaOrig="2097" w14:anchorId="4EC388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8.35pt;height:105.8pt;mso-width-percent:0;mso-height-percent:0;mso-width-percent:0;mso-height-percent:0" o:ole="">
            <v:imagedata r:id="rId16" o:title=""/>
          </v:shape>
          <o:OLEObject Type="Embed" ProgID="Visio.Drawing.15" ShapeID="_x0000_i1025" DrawAspect="Content" ObjectID="_1810491036" r:id="rId17"/>
        </w:object>
      </w:r>
    </w:p>
    <w:p w14:paraId="61746435" w14:textId="7E61DE98" w:rsidR="001E7107" w:rsidRDefault="001E7107" w:rsidP="00C2213E">
      <w:pPr>
        <w:pStyle w:val="TF"/>
        <w:rPr>
          <w:szCs w:val="28"/>
        </w:rPr>
      </w:pPr>
      <w:r>
        <w:rPr>
          <w:rFonts w:hint="eastAsia"/>
        </w:rPr>
        <w:t xml:space="preserve">Figure </w:t>
      </w:r>
      <w:r>
        <w:t>4.2.5-1</w:t>
      </w:r>
      <w:r>
        <w:rPr>
          <w:rFonts w:hint="eastAsia"/>
        </w:rPr>
        <w:t>:</w:t>
      </w:r>
      <w:r>
        <w:t xml:space="preserve"> </w:t>
      </w:r>
      <w:r>
        <w:rPr>
          <w:rFonts w:hint="eastAsia"/>
        </w:rPr>
        <w:t xml:space="preserve">workflow for </w:t>
      </w:r>
      <w:r>
        <w:rPr>
          <w:szCs w:val="28"/>
        </w:rPr>
        <w:t>NLP on speech</w:t>
      </w:r>
    </w:p>
    <w:p w14:paraId="26CF774B" w14:textId="4C248B01" w:rsidR="00800A9E" w:rsidRDefault="00800A9E" w:rsidP="00455BDD">
      <w:pPr>
        <w:pStyle w:val="EditorsNote"/>
      </w:pPr>
      <w:r>
        <w:rPr>
          <w:szCs w:val="28"/>
        </w:rPr>
        <w:t xml:space="preserve">Editor’s note: </w:t>
      </w:r>
      <w:r w:rsidRPr="00455BDD">
        <w:rPr>
          <w:lang w:val="en-US" w:eastAsia="en-GB"/>
        </w:rPr>
        <w:t xml:space="preserve">Change «chinese text» to </w:t>
      </w:r>
      <w:r>
        <w:rPr>
          <w:lang w:val="en-US" w:eastAsia="en-GB"/>
        </w:rPr>
        <w:t>‘from language A tp language B’</w:t>
      </w:r>
    </w:p>
    <w:p w14:paraId="0E3D931D" w14:textId="77777777" w:rsidR="00AB7471" w:rsidRPr="004D3578" w:rsidRDefault="00AB7471" w:rsidP="00AB7471">
      <w:pPr>
        <w:pStyle w:val="Heading2"/>
      </w:pPr>
      <w:bookmarkStart w:id="77" w:name="_Toc191995835"/>
      <w:bookmarkStart w:id="78" w:name="_Toc199878289"/>
      <w:r w:rsidRPr="004D3578">
        <w:t>4.</w:t>
      </w:r>
      <w:r w:rsidR="00F400C3">
        <w:t>3</w:t>
      </w:r>
      <w:r w:rsidRPr="004D3578">
        <w:tab/>
      </w:r>
      <w:r>
        <w:t>Related work</w:t>
      </w:r>
      <w:bookmarkEnd w:id="77"/>
      <w:bookmarkEnd w:id="78"/>
    </w:p>
    <w:p w14:paraId="5BFEDE35" w14:textId="77777777" w:rsidR="000B56C4" w:rsidRDefault="000B56C4" w:rsidP="008902EB">
      <w:pPr>
        <w:pStyle w:val="Heading3"/>
      </w:pPr>
      <w:bookmarkStart w:id="79" w:name="_Toc191995836"/>
      <w:bookmarkStart w:id="80" w:name="_Toc199878290"/>
      <w:r>
        <w:t>4.3.1</w:t>
      </w:r>
      <w:r>
        <w:tab/>
        <w:t>Traffic characteristics and performance requirements for AI/ML model transfer in 5GS</w:t>
      </w:r>
      <w:bookmarkEnd w:id="79"/>
      <w:bookmarkEnd w:id="80"/>
    </w:p>
    <w:p w14:paraId="5B9F7E47" w14:textId="20E72F5B" w:rsidR="000B56C4" w:rsidRDefault="000B56C4" w:rsidP="000B56C4">
      <w:r>
        <w:t xml:space="preserve">The 3GPP TR 22.874 </w:t>
      </w:r>
      <w:r w:rsidR="002E755C">
        <w:t>[2]</w:t>
      </w:r>
      <w:r>
        <w:t xml:space="preserve"> captures the study of the use cases and the potential performance requirements for 5G system support of </w:t>
      </w:r>
      <w:r w:rsidR="00A515CA">
        <w:t>AI/ML</w:t>
      </w:r>
      <w:r>
        <w:t xml:space="preserve">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60108A47" w:rsidR="000B56C4" w:rsidRDefault="000B56C4" w:rsidP="000B56C4">
      <w:r>
        <w:t xml:space="preserve">The media related use cases described in </w:t>
      </w:r>
      <w:r w:rsidR="00142C56">
        <w:t xml:space="preserve">3GPP </w:t>
      </w:r>
      <w:r>
        <w:t xml:space="preserve">TR 22.874 </w:t>
      </w:r>
      <w:r w:rsidR="002E755C">
        <w:t>[2]</w:t>
      </w:r>
      <w:r w:rsidR="00142C56">
        <w:t xml:space="preserve"> </w:t>
      </w:r>
      <w:r>
        <w:t xml:space="preserve">are used as a basis for those listed and described in clause 4.2 of this </w:t>
      </w:r>
      <w:r w:rsidR="00A515CA">
        <w:t>technical report</w:t>
      </w:r>
      <w:r>
        <w:t>.</w:t>
      </w:r>
    </w:p>
    <w:p w14:paraId="51FD26BC" w14:textId="22BAD409" w:rsidR="00142C56" w:rsidRDefault="00142C56" w:rsidP="000B56C4">
      <w:r>
        <w:t>The 3GPP TS 2</w:t>
      </w:r>
      <w:r w:rsidR="00B242BB">
        <w:t>2</w:t>
      </w:r>
      <w:r>
        <w:t xml:space="preserve">.261 </w:t>
      </w:r>
      <w:r w:rsidR="002E755C">
        <w:t>[5]</w:t>
      </w:r>
      <w:r>
        <w:t xml:space="preserve"> specifies requirements for the 5G system under clause 6.40 as well as KPIs for AI/ML model transfer in 5GS in clause 7.10 for split inference, AI/ML model downloading</w:t>
      </w:r>
      <w:r w:rsidR="00B242BB">
        <w:t xml:space="preserve"> and federated learning between the UE and the Network Server/Application.</w:t>
      </w:r>
    </w:p>
    <w:p w14:paraId="4BE454C1" w14:textId="77777777" w:rsidR="000B56C4" w:rsidRDefault="000B56C4" w:rsidP="008902EB">
      <w:pPr>
        <w:pStyle w:val="Heading3"/>
      </w:pPr>
      <w:bookmarkStart w:id="81" w:name="_Toc191995837"/>
      <w:bookmarkStart w:id="82" w:name="_Toc199878291"/>
      <w:r>
        <w:t>4.3.2</w:t>
      </w:r>
      <w:r>
        <w:tab/>
        <w:t>5G System Support for AI/ML-based Services</w:t>
      </w:r>
      <w:bookmarkEnd w:id="81"/>
      <w:bookmarkEnd w:id="82"/>
    </w:p>
    <w:p w14:paraId="11945C3D" w14:textId="13DE0F01" w:rsidR="000B56C4" w:rsidRDefault="000B56C4" w:rsidP="000B56C4">
      <w:r>
        <w:t xml:space="preserve">The 3GPP TR 23.700-80 </w:t>
      </w:r>
      <w:r w:rsidR="002E755C">
        <w:t>[6]</w:t>
      </w:r>
      <w:r w:rsidR="00425FCF">
        <w:t xml:space="preserve"> </w:t>
      </w:r>
      <w:r>
        <w:t xml:space="preserve">documents, based on requirements as specified in clauses 6.40 and 7.10 of </w:t>
      </w:r>
      <w:r w:rsidR="00425FCF">
        <w:t xml:space="preserve">3GPP </w:t>
      </w:r>
      <w:r>
        <w:t xml:space="preserve">TS 22.261 </w:t>
      </w:r>
      <w:r w:rsidR="002E755C">
        <w:t>[5]</w:t>
      </w:r>
      <w:r>
        <w:t xml:space="preserve">, 5GS assistance to support </w:t>
      </w:r>
      <w:r w:rsidR="00B242BB">
        <w:t>AI/ML</w:t>
      </w:r>
      <w:r>
        <w:t xml:space="preserve"> model distribution, transfer, training for various applications, e.g. video/speech recognition, robot control, automotive, etc.</w:t>
      </w:r>
    </w:p>
    <w:p w14:paraId="03A347C3" w14:textId="6A03EA5D" w:rsidR="000B56C4" w:rsidRDefault="000B56C4" w:rsidP="000B56C4">
      <w:r>
        <w:t xml:space="preserve">Assistance to AI/ML operations in the application layer is defined in clause 5.46 of </w:t>
      </w:r>
      <w:r w:rsidR="00425FCF">
        <w:t xml:space="preserve">3GPP </w:t>
      </w:r>
      <w:r>
        <w:t>TS 23.501</w:t>
      </w:r>
      <w:r w:rsidR="00425FCF">
        <w:t xml:space="preserve"> </w:t>
      </w:r>
      <w:r w:rsidR="002E755C">
        <w:t>[7]</w:t>
      </w:r>
      <w:r>
        <w:t xml:space="preserve">, with specific improvements also impacting </w:t>
      </w:r>
      <w:r w:rsidR="00425FCF">
        <w:t xml:space="preserve">3GPP </w:t>
      </w:r>
      <w:r>
        <w:t>TR 23.502</w:t>
      </w:r>
      <w:r w:rsidR="00425FCF">
        <w:t xml:space="preserve"> </w:t>
      </w:r>
      <w:r w:rsidR="002E755C">
        <w:t>[8]</w:t>
      </w:r>
      <w:r>
        <w:t xml:space="preserve">, </w:t>
      </w:r>
      <w:r w:rsidR="00425FCF">
        <w:t xml:space="preserve">3GPP </w:t>
      </w:r>
      <w:r>
        <w:t>TR 23.503</w:t>
      </w:r>
      <w:r w:rsidR="00425FCF">
        <w:t xml:space="preserve"> </w:t>
      </w:r>
      <w:r w:rsidR="002E755C">
        <w:t>[9]</w:t>
      </w:r>
      <w:r>
        <w:t xml:space="preserve"> and </w:t>
      </w:r>
      <w:r w:rsidR="00425FCF">
        <w:t xml:space="preserve">3GPP </w:t>
      </w:r>
      <w:r>
        <w:t>TR 23.288</w:t>
      </w:r>
      <w:r w:rsidR="00425FCF">
        <w:t xml:space="preserve"> </w:t>
      </w:r>
      <w:r w:rsidR="002E755C">
        <w:t>[10]</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69EB1DC6" w:rsidR="000B56C4" w:rsidRPr="00670327" w:rsidRDefault="000B56C4">
      <w:pPr>
        <w:pStyle w:val="B10"/>
      </w:pPr>
      <w:r>
        <w:t>-</w:t>
      </w:r>
      <w:r>
        <w:tab/>
        <w:t>Other enhancements related to QoS and parameter provisioning related to expected UE behaviour.</w:t>
      </w:r>
    </w:p>
    <w:p w14:paraId="329529C8" w14:textId="3342D8AA" w:rsidR="00705B41" w:rsidRDefault="00705B41" w:rsidP="008902EB">
      <w:pPr>
        <w:pStyle w:val="Heading3"/>
      </w:pPr>
      <w:bookmarkStart w:id="83" w:name="_Toc191995838"/>
      <w:bookmarkStart w:id="84" w:name="_Toc199878292"/>
      <w:r>
        <w:t>4.3.</w:t>
      </w:r>
      <w:r w:rsidR="002E5927">
        <w:t>3</w:t>
      </w:r>
      <w:r>
        <w:tab/>
        <w:t>MPEG Feature Compression for Machines</w:t>
      </w:r>
      <w:bookmarkEnd w:id="83"/>
      <w:bookmarkEnd w:id="84"/>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267EB44C"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reduction and restoration can be trained while keeping the parameters of the split </w:t>
      </w:r>
      <w:r w:rsidR="0017273E">
        <w:t xml:space="preserve">AI/ML </w:t>
      </w:r>
      <w:r w:rsidRPr="007F4A10">
        <w:t xml:space="preserve">model frozen. The FCM encoder and FCM decoder includes a Feature conversion function mapping features data onto packed video frames and vice versa. </w:t>
      </w:r>
    </w:p>
    <w:p w14:paraId="04FBDE34" w14:textId="65D78679" w:rsidR="009B14A3" w:rsidRPr="007F4A10" w:rsidRDefault="009B14A3" w:rsidP="009B14A3">
      <w:r w:rsidRPr="007F4A10">
        <w:t>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w:t>
      </w:r>
      <w:r w:rsidR="00B938D7">
        <w:t xml:space="preserve"> </w:t>
      </w:r>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18">
                      <a:extLst>
                        <a:ext uri="{96DAC541-7B7A-43D3-8B79-37D633B846F1}">
                          <asvg:svgBlip xmlns:asvg="http://schemas.microsoft.com/office/drawing/2016/SVG/main" r:embed="rId19"/>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184EB902" w:rsidR="009B14A3" w:rsidRDefault="009B14A3" w:rsidP="009B14A3">
      <w:r w:rsidRPr="007F4A10">
        <w:t>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p>
    <w:p w14:paraId="404B9D7A" w14:textId="098950C8" w:rsidR="001B40B3" w:rsidRDefault="001B40B3" w:rsidP="00455BDD">
      <w:pPr>
        <w:pStyle w:val="Heading2"/>
      </w:pPr>
      <w:bookmarkStart w:id="85" w:name="_Toc199878293"/>
      <w:r>
        <w:t>4.4</w:t>
      </w:r>
      <w:r>
        <w:tab/>
        <w:t>Additional related work for distributed AI</w:t>
      </w:r>
      <w:r w:rsidR="006547BC">
        <w:t>/ML</w:t>
      </w:r>
      <w:r>
        <w:t xml:space="preserve"> processing and coding</w:t>
      </w:r>
      <w:bookmarkEnd w:id="85"/>
    </w:p>
    <w:p w14:paraId="2FE52FF5" w14:textId="4CAAF7EA" w:rsidR="001B40B3" w:rsidRDefault="001B40B3" w:rsidP="00455BDD">
      <w:pPr>
        <w:pStyle w:val="Heading3"/>
      </w:pPr>
      <w:bookmarkStart w:id="86" w:name="_Toc199878294"/>
      <w:r>
        <w:t>4.4.1</w:t>
      </w:r>
      <w:r>
        <w:tab/>
        <w:t>JPEG-AI: learning-based image coding system</w:t>
      </w:r>
      <w:bookmarkEnd w:id="86"/>
    </w:p>
    <w:p w14:paraId="59BBA1A3" w14:textId="46E6FC01" w:rsidR="00C61E1F" w:rsidRDefault="001B40B3" w:rsidP="001B40B3">
      <w:r>
        <w:t xml:space="preserve">The scope of JPEG-AI is the creation of an interoperable learning-based image coding system offering a single-stream, compressed domain representation with significant compression efficiency improvements over image coding standards commonly used today at equivalent subjective quality. The JPEG-AI image compression standard is based on neural networks. It is </w:t>
      </w:r>
      <w:r w:rsidR="003C3539">
        <w:t xml:space="preserve">a </w:t>
      </w:r>
      <w:r>
        <w:t xml:space="preserve">multi-task </w:t>
      </w:r>
      <w:r w:rsidR="00C61E1F">
        <w:t>standard;</w:t>
      </w:r>
      <w:r>
        <w:t xml:space="preserve"> this means that in addition to compression it also targets computer vision tasks such as enhancement or detection of objects in the compressed domain. The standard was completed in January 2025 under ISO/IEC 6048-1/ITU-T T.840.1 [</w:t>
      </w:r>
      <w:r w:rsidR="00C61E1F">
        <w:t>32</w:t>
      </w:r>
      <w:r>
        <w:t xml:space="preserve">]. </w:t>
      </w:r>
    </w:p>
    <w:p w14:paraId="51B63DC3" w14:textId="5ADF67F3" w:rsidR="00C61E1F" w:rsidRDefault="00C61E1F" w:rsidP="005E1183">
      <w:pPr>
        <w:pStyle w:val="NO"/>
      </w:pPr>
      <w:r>
        <w:t>NOTE:</w:t>
      </w:r>
      <w:r>
        <w:tab/>
        <w:t>The corresponding software is currently also available on https://gitlab.com/wg1/jpeg-ai/jpeg-ai-reference-software</w:t>
      </w:r>
    </w:p>
    <w:p w14:paraId="4FACDEA4" w14:textId="39E322D2" w:rsidR="001B40B3" w:rsidRPr="007F4A10" w:rsidRDefault="001B40B3" w:rsidP="001B40B3">
      <w:r>
        <w:t>Figure 4.4.1-1 shows a high-level architecture of a JPEG-AI encoder, highlighting key pipelines. In a JPEG-AI encoder, the input image chroma and luma are separated and processed with a transform, which aims to de-correlate the input image information typically using convolutional layers of a neural network, each one followed by nonlinear activation layers; each convolutional layer consists of learnable filters where some of them also perform spatial down-sampling. At this stage, the so-called latent representation is obtained, which can be understood as a compact representation of the input image based on the de-correlation using convolutional layers in the neural network. Hence, the latent representation refers to the representation of the image after this processing of analysis. The statistical redundancy present in the latent representation is exploited by the entropy coding engine to produce the final bitstream to be transmitted or stored.</w:t>
      </w:r>
    </w:p>
    <w:p w14:paraId="41D4ECCC" w14:textId="61C8CAD6" w:rsidR="009B14A3" w:rsidRDefault="001B40B3" w:rsidP="00455BDD">
      <w:pPr>
        <w:pStyle w:val="TH"/>
      </w:pPr>
      <w:r>
        <w:rPr>
          <w:noProof/>
          <w:lang w:val="en-US" w:eastAsia="zh-CN"/>
        </w:rPr>
        <w:drawing>
          <wp:inline distT="0" distB="0" distL="0" distR="0" wp14:anchorId="6F1A5765" wp14:editId="0ED83AF0">
            <wp:extent cx="6115685" cy="2271395"/>
            <wp:effectExtent l="0" t="0" r="0" b="0"/>
            <wp:docPr id="94662224" name="Picture 23" descr="Une image contenant texte, diagramme, Plan,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62224" name="Picture 23" descr="Une image contenant texte, diagramme, Plan, capture d’écran&#10;&#10;Le contenu généré par l’IA peut êtr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685" cy="2271395"/>
                    </a:xfrm>
                    <a:prstGeom prst="rect">
                      <a:avLst/>
                    </a:prstGeom>
                    <a:noFill/>
                    <a:ln>
                      <a:noFill/>
                    </a:ln>
                  </pic:spPr>
                </pic:pic>
              </a:graphicData>
            </a:graphic>
          </wp:inline>
        </w:drawing>
      </w:r>
    </w:p>
    <w:p w14:paraId="22F39A34" w14:textId="03576B71" w:rsidR="001B40B3" w:rsidRDefault="001B40B3" w:rsidP="001B40B3">
      <w:pPr>
        <w:pStyle w:val="TF"/>
      </w:pPr>
      <w:r w:rsidRPr="001B40B3">
        <w:t>Figure 4.</w:t>
      </w:r>
      <w:r>
        <w:t>4.1</w:t>
      </w:r>
      <w:r w:rsidRPr="001B40B3">
        <w:t>-1</w:t>
      </w:r>
      <w:r>
        <w:t>:</w:t>
      </w:r>
      <w:r w:rsidRPr="001B40B3">
        <w:t xml:space="preserve"> High level encoder diagram for JPEG</w:t>
      </w:r>
      <w:r>
        <w:t>-</w:t>
      </w:r>
      <w:r w:rsidRPr="001B40B3">
        <w:t>AI</w:t>
      </w:r>
    </w:p>
    <w:p w14:paraId="707F9E60" w14:textId="77777777" w:rsidR="001B40B3" w:rsidRPr="001B40B3" w:rsidRDefault="001B40B3" w:rsidP="00455BDD"/>
    <w:p w14:paraId="7C983EFC" w14:textId="576D3753" w:rsidR="001B40B3" w:rsidRDefault="001B40B3" w:rsidP="001B40B3">
      <w:r w:rsidRPr="0096316A">
        <w:rPr>
          <w:noProof/>
          <w:lang w:val="en-US" w:eastAsia="zh-CN"/>
        </w:rPr>
        <mc:AlternateContent>
          <mc:Choice Requires="wpc">
            <w:drawing>
              <wp:inline distT="0" distB="0" distL="0" distR="0" wp14:anchorId="13F04BBD" wp14:editId="6AD1D856">
                <wp:extent cx="6120765" cy="2000869"/>
                <wp:effectExtent l="0" t="0" r="368935" b="95250"/>
                <wp:docPr id="1357908508"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8799884" name="Rectangle 858799884"/>
                        <wps:cNvSpPr/>
                        <wps:spPr>
                          <a:xfrm>
                            <a:off x="35999" y="403334"/>
                            <a:ext cx="176035" cy="68359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wps:txbx>
                        <wps:bodyPr vert="vert270" lIns="0" tIns="0" rIns="0" bIns="0" rtlCol="0" anchor="ctr" anchorCtr="0"/>
                      </wps:wsp>
                      <wps:wsp>
                        <wps:cNvPr id="90062531" name="Trapezoid 1681"/>
                        <wps:cNvSpPr/>
                        <wps:spPr>
                          <a:xfrm rot="5400000">
                            <a:off x="464935" y="538662"/>
                            <a:ext cx="630221" cy="445910"/>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7765F31"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r>
                                <w:rPr>
                                  <w:rFonts w:cstheme="minorBidi"/>
                                  <w:color w:val="000000" w:themeColor="text1"/>
                                  <w:kern w:val="24"/>
                                  <w:sz w:val="16"/>
                                  <w:szCs w:val="16"/>
                                </w:rPr>
                                <w:t>=0,1</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779891119" name="Rectangle 779891119"/>
                        <wps:cNvSpPr/>
                        <wps:spPr>
                          <a:xfrm>
                            <a:off x="1128928" y="63830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wps:txbx>
                        <wps:bodyPr vert="horz" lIns="0" tIns="0" rIns="0" bIns="0" rtlCol="0" anchor="ctr" anchorCtr="0"/>
                      </wps:wsp>
                      <wps:wsp>
                        <wps:cNvPr id="869927184" name="Straight Arrow Connector 1689"/>
                        <wps:cNvCnPr/>
                        <wps:spPr>
                          <a:xfrm flipV="1">
                            <a:off x="1003001" y="760051"/>
                            <a:ext cx="125927" cy="156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5068632" name="Rectangle 215068632"/>
                        <wps:cNvSpPr/>
                        <wps:spPr>
                          <a:xfrm>
                            <a:off x="2701883" y="566013"/>
                            <a:ext cx="563060" cy="144583"/>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wps:txbx>
                        <wps:bodyPr lIns="0" tIns="0" rIns="0" bIns="0" rtlCol="0" anchor="ctr" anchorCtr="0"/>
                      </wps:wsp>
                      <wps:wsp>
                        <wps:cNvPr id="2063020244" name="Rectangle 2063020244"/>
                        <wps:cNvSpPr/>
                        <wps:spPr>
                          <a:xfrm>
                            <a:off x="2701883" y="737212"/>
                            <a:ext cx="563060" cy="14458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wps:txbx>
                        <wps:bodyPr lIns="0" tIns="0" rIns="0" bIns="0" rtlCol="0" anchor="ctr" anchorCtr="0"/>
                      </wps:wsp>
                      <wps:wsp>
                        <wps:cNvPr id="16100469" name="Elbow Connector 76"/>
                        <wps:cNvCnPr/>
                        <wps:spPr>
                          <a:xfrm flipV="1">
                            <a:off x="1291563" y="485764"/>
                            <a:ext cx="150780" cy="274287"/>
                          </a:xfrm>
                          <a:prstGeom prst="bentConnector3">
                            <a:avLst>
                              <a:gd name="adj1" fmla="val 2894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78438253" name="Elbow Connector 78"/>
                        <wps:cNvCnPr/>
                        <wps:spPr>
                          <a:xfrm>
                            <a:off x="1291563" y="760051"/>
                            <a:ext cx="168898" cy="219062"/>
                          </a:xfrm>
                          <a:prstGeom prst="bentConnector3">
                            <a:avLst>
                              <a:gd name="adj1" fmla="val 2368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3023809" name="Elbow Connector 82"/>
                        <wps:cNvCnPr/>
                        <wps:spPr>
                          <a:xfrm>
                            <a:off x="1889234" y="459144"/>
                            <a:ext cx="812649"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89336666" name="Rectangle 1489336666"/>
                        <wps:cNvSpPr/>
                        <wps:spPr>
                          <a:xfrm>
                            <a:off x="2000636" y="300776"/>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6A69CD"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677706586" name="Elbow Connector 83"/>
                        <wps:cNvCnPr/>
                        <wps:spPr>
                          <a:xfrm flipV="1">
                            <a:off x="1946049" y="809504"/>
                            <a:ext cx="755834" cy="168715"/>
                          </a:xfrm>
                          <a:prstGeom prst="bentConnector3">
                            <a:avLst>
                              <a:gd name="adj1" fmla="val 37264"/>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68252106" name="Rectangle 668252106"/>
                        <wps:cNvSpPr/>
                        <wps:spPr>
                          <a:xfrm>
                            <a:off x="1988414" y="884179"/>
                            <a:ext cx="162634"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CB0460"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1534778634" name="Rectangle 1534778634"/>
                        <wps:cNvSpPr/>
                        <wps:spPr>
                          <a:xfrm>
                            <a:off x="6290103" y="385126"/>
                            <a:ext cx="190704" cy="662942"/>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wps:txbx>
                        <wps:bodyPr vert="vert270" lIns="0" tIns="0" rIns="0" bIns="0" rtlCol="0" anchor="ctr" anchorCtr="0"/>
                      </wps:wsp>
                      <wps:wsp>
                        <wps:cNvPr id="1056731699" name="Rectangle 1056731699"/>
                        <wps:cNvSpPr/>
                        <wps:spPr>
                          <a:xfrm>
                            <a:off x="4781567" y="594852"/>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310047"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wps:txbx>
                        <wps:bodyPr vert="horz" lIns="0" tIns="0" rIns="0" bIns="0" rtlCol="0" anchor="ctr" anchorCtr="0"/>
                      </wps:wsp>
                      <wps:wsp>
                        <wps:cNvPr id="872566678" name="Trapezoid 1700"/>
                        <wps:cNvSpPr/>
                        <wps:spPr>
                          <a:xfrm rot="16200000">
                            <a:off x="4137720" y="795705"/>
                            <a:ext cx="443365" cy="445910"/>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458170863" name="Elbow Connector 116"/>
                        <wps:cNvCnPr/>
                        <wps:spPr>
                          <a:xfrm>
                            <a:off x="3264943" y="809504"/>
                            <a:ext cx="871505" cy="209156"/>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52451456" name="Elbow Connector 119"/>
                        <wps:cNvCnPr/>
                        <wps:spPr>
                          <a:xfrm flipV="1">
                            <a:off x="3264943" y="459144"/>
                            <a:ext cx="833206"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2833247" name="Rectangle 992833247"/>
                        <wps:cNvSpPr/>
                        <wps:spPr>
                          <a:xfrm>
                            <a:off x="3339203" y="544266"/>
                            <a:ext cx="278016" cy="361659"/>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39570539" name="Rectangle 2039570539"/>
                        <wps:cNvSpPr/>
                        <wps:spPr>
                          <a:xfrm>
                            <a:off x="2326603" y="541286"/>
                            <a:ext cx="278016" cy="361660"/>
                          </a:xfrm>
                          <a:prstGeom prst="rect">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89199717" name="Elbow Connector 133"/>
                        <wps:cNvCnPr/>
                        <wps:spPr>
                          <a:xfrm flipH="1">
                            <a:off x="2970706" y="980711"/>
                            <a:ext cx="1611652" cy="56242"/>
                          </a:xfrm>
                          <a:prstGeom prst="bentConnector4">
                            <a:avLst>
                              <a:gd name="adj1" fmla="val -8482"/>
                              <a:gd name="adj2" fmla="val 550471"/>
                            </a:avLst>
                          </a:prstGeom>
                          <a:ln>
                            <a:noFill/>
                            <a:tailEnd type="triangle"/>
                          </a:ln>
                        </wps:spPr>
                        <wps:style>
                          <a:lnRef idx="1">
                            <a:schemeClr val="accent1"/>
                          </a:lnRef>
                          <a:fillRef idx="0">
                            <a:schemeClr val="accent1"/>
                          </a:fillRef>
                          <a:effectRef idx="0">
                            <a:schemeClr val="accent1"/>
                          </a:effectRef>
                          <a:fontRef idx="minor">
                            <a:schemeClr val="tx1"/>
                          </a:fontRef>
                        </wps:style>
                        <wps:bodyPr/>
                      </wps:wsp>
                      <wps:wsp>
                        <wps:cNvPr id="1196773438" name="Trapezoid 1706"/>
                        <wps:cNvSpPr/>
                        <wps:spPr>
                          <a:xfrm rot="5400000">
                            <a:off x="1481573" y="736318"/>
                            <a:ext cx="443364" cy="485588"/>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457858011" name="Rectangle 457858011"/>
                        <wps:cNvSpPr/>
                        <wps:spPr>
                          <a:xfrm>
                            <a:off x="1442343" y="292001"/>
                            <a:ext cx="503706" cy="387525"/>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wps:txbx>
                        <wps:bodyPr vert="horz" lIns="0" tIns="0" rIns="0" bIns="0" rtlCol="0" anchor="ctr" anchorCtr="0"/>
                      </wps:wsp>
                      <wps:wsp>
                        <wps:cNvPr id="20294427" name="Rectangle 20294427"/>
                        <wps:cNvSpPr/>
                        <wps:spPr>
                          <a:xfrm>
                            <a:off x="3825529" y="302242"/>
                            <a:ext cx="162634"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4C9A25"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2135893516" name="Rectangle 2135893516"/>
                        <wps:cNvSpPr/>
                        <wps:spPr>
                          <a:xfrm>
                            <a:off x="3813306" y="88564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39D23E"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356801579" name="Elbow Connector 150"/>
                        <wps:cNvCnPr/>
                        <wps:spPr>
                          <a:xfrm rot="16200000" flipH="1">
                            <a:off x="2970421" y="398135"/>
                            <a:ext cx="2980" cy="1012600"/>
                          </a:xfrm>
                          <a:prstGeom prst="bentConnector3">
                            <a:avLst>
                              <a:gd name="adj1" fmla="val 47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3915562" name="Rectangle 33915562"/>
                        <wps:cNvSpPr/>
                        <wps:spPr>
                          <a:xfrm>
                            <a:off x="2804094" y="914082"/>
                            <a:ext cx="346161" cy="160551"/>
                          </a:xfrm>
                          <a:prstGeom prst="rect">
                            <a:avLst/>
                          </a:prstGeom>
                          <a:solidFill>
                            <a:schemeClr val="bg1"/>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56195550" name="Elbow Connector 152"/>
                        <wps:cNvCnPr/>
                        <wps:spPr>
                          <a:xfrm rot="16200000" flipH="1">
                            <a:off x="2970420" y="36476"/>
                            <a:ext cx="2980" cy="1012600"/>
                          </a:xfrm>
                          <a:prstGeom prst="bentConnector3">
                            <a:avLst>
                              <a:gd name="adj1" fmla="val -46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2043536" name="Rectangle 1392043536"/>
                        <wps:cNvSpPr/>
                        <wps:spPr>
                          <a:xfrm>
                            <a:off x="2796124" y="371716"/>
                            <a:ext cx="346161" cy="160551"/>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513990" name="Elbow Connector 164"/>
                        <wps:cNvCnPr/>
                        <wps:spPr>
                          <a:xfrm rot="5400000" flipH="1" flipV="1">
                            <a:off x="4005944" y="541587"/>
                            <a:ext cx="232739" cy="455378"/>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4701399" name="Elbow Connector 166"/>
                        <wps:cNvCnPr/>
                        <wps:spPr>
                          <a:xfrm rot="16200000" flipV="1">
                            <a:off x="1779637" y="594085"/>
                            <a:ext cx="204653" cy="375535"/>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27710929" name="Elbow Connector 168"/>
                        <wps:cNvCnPr/>
                        <wps:spPr>
                          <a:xfrm>
                            <a:off x="4601856" y="459144"/>
                            <a:ext cx="179711" cy="257454"/>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9792243" name="Straight Arrow Connector 1719"/>
                        <wps:cNvCnPr/>
                        <wps:spPr>
                          <a:xfrm>
                            <a:off x="4944202" y="716597"/>
                            <a:ext cx="134590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0471557" name="Trapezoid 1720"/>
                        <wps:cNvSpPr/>
                        <wps:spPr>
                          <a:xfrm rot="16200000">
                            <a:off x="4976900" y="446299"/>
                            <a:ext cx="630221" cy="528593"/>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1260446030" name="Rectangle 1260446030"/>
                        <wps:cNvSpPr/>
                        <wps:spPr>
                          <a:xfrm>
                            <a:off x="5725804" y="363157"/>
                            <a:ext cx="182892" cy="705196"/>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wps:txbx>
                        <wps:bodyPr vert="vert270" lIns="0" tIns="0" rIns="0" bIns="0" rtlCol="0" anchor="ctr" anchorCtr="0"/>
                      </wps:wsp>
                      <wps:wsp>
                        <wps:cNvPr id="307642530" name="Elbow Connector 182"/>
                        <wps:cNvCnPr/>
                        <wps:spPr>
                          <a:xfrm flipH="1">
                            <a:off x="2977174" y="1018660"/>
                            <a:ext cx="1605184" cy="55973"/>
                          </a:xfrm>
                          <a:prstGeom prst="bentConnector4">
                            <a:avLst>
                              <a:gd name="adj1" fmla="val -8516"/>
                              <a:gd name="adj2" fmla="val 564579"/>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6068848" name="Rectangle 396068848"/>
                        <wps:cNvSpPr/>
                        <wps:spPr>
                          <a:xfrm>
                            <a:off x="4623527" y="896914"/>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wps:txbx>
                        <wps:bodyPr vert="horz" lIns="0" tIns="0" rIns="0" bIns="0" rtlCol="0" anchor="ctr" anchorCtr="0"/>
                      </wps:wsp>
                      <wps:wsp>
                        <wps:cNvPr id="759805926" name="Straight Arrow Connector 1734"/>
                        <wps:cNvCnPr/>
                        <wps:spPr>
                          <a:xfrm>
                            <a:off x="212034" y="745132"/>
                            <a:ext cx="345057" cy="1648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4225818" name="Right Brace 21"/>
                        <wps:cNvSpPr/>
                        <wps:spPr>
                          <a:xfrm rot="5400000">
                            <a:off x="1533099" y="376177"/>
                            <a:ext cx="139702" cy="2735511"/>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2149041" name="Right Brace 1736"/>
                        <wps:cNvSpPr/>
                        <wps:spPr>
                          <a:xfrm rot="5400000">
                            <a:off x="4602321" y="61639"/>
                            <a:ext cx="116872" cy="3367166"/>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2233492" name="Text Box 22"/>
                        <wps:cNvSpPr txBox="1"/>
                        <wps:spPr>
                          <a:xfrm>
                            <a:off x="1452354" y="1771012"/>
                            <a:ext cx="4130675" cy="347345"/>
                          </a:xfrm>
                          <a:prstGeom prst="rect">
                            <a:avLst/>
                          </a:prstGeom>
                          <a:noFill/>
                          <a:ln w="6350">
                            <a:noFill/>
                          </a:ln>
                        </wps:spPr>
                        <wps:txb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04171569" name="Rectangle 1804171569"/>
                        <wps:cNvSpPr/>
                        <wps:spPr>
                          <a:xfrm>
                            <a:off x="51105" y="1160142"/>
                            <a:ext cx="825946" cy="41570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r w:rsidRPr="004057F4">
                                <w:rPr>
                                  <w:i/>
                                  <w:iCs/>
                                  <w:color w:val="000000"/>
                                  <w:kern w:val="24"/>
                                  <w:sz w:val="12"/>
                                  <w:szCs w:val="12"/>
                                  <w:lang w:val="pt-PT"/>
                                </w:rPr>
                                <w:t>H,W</w:t>
                              </w:r>
                              <w:r w:rsidRPr="00D56CC8">
                                <w:rPr>
                                  <w:iCs/>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hor</w:t>
                              </w:r>
                              <w:r w:rsidRPr="004057F4">
                                <w:rPr>
                                  <w:iCs/>
                                  <w:color w:val="000000"/>
                                  <w:kern w:val="24"/>
                                  <w:sz w:val="12"/>
                                  <w:szCs w:val="12"/>
                                  <w:lang w:val="pt-PT"/>
                                </w:rPr>
                                <w:t xml:space="preserve"> </w:t>
                              </w:r>
                              <w:r w:rsidRPr="00D56CC8">
                                <w:rPr>
                                  <w:iCs/>
                                  <w:color w:val="000000"/>
                                  <w:kern w:val="24"/>
                                  <w:sz w:val="12"/>
                                  <w:szCs w:val="12"/>
                                </w:rPr>
                                <w:sym w:font="Symbol" w:char="F05D"/>
                              </w:r>
                            </w:p>
                            <w:p w14:paraId="5F690C75" w14:textId="77777777"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hor</w:t>
                              </w:r>
                              <w:r w:rsidRPr="00D56CC8">
                                <w:rPr>
                                  <w:i/>
                                  <w:iCs/>
                                  <w:color w:val="000000"/>
                                  <w:kern w:val="24"/>
                                  <w:sz w:val="12"/>
                                  <w:szCs w:val="12"/>
                                </w:rPr>
                                <w:t xml:space="preserve"> </w:t>
                              </w:r>
                              <w:r w:rsidRPr="00D56CC8">
                                <w:rPr>
                                  <w:iCs/>
                                  <w:color w:val="000000"/>
                                  <w:kern w:val="24"/>
                                  <w:sz w:val="12"/>
                                  <w:szCs w:val="12"/>
                                </w:rPr>
                                <w:sym w:font="Symbol" w:char="F05D"/>
                              </w:r>
                            </w:p>
                          </w:txbxContent>
                        </wps:txbx>
                        <wps:bodyPr vert="horz" lIns="0" tIns="0" rIns="0" bIns="0" rtlCol="0" anchor="ctr" anchorCtr="0"/>
                      </wps:wsp>
                      <wps:wsp>
                        <wps:cNvPr id="383532862" name="Rectangle 383532862"/>
                        <wps:cNvSpPr/>
                        <wps:spPr>
                          <a:xfrm>
                            <a:off x="5607105" y="1129136"/>
                            <a:ext cx="825500" cy="5185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87364F"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0</w:t>
                              </w:r>
                              <w:r w:rsidR="001B40B3" w:rsidRPr="00D56CC8">
                                <w:rPr>
                                  <w:rFonts w:hAnsi="Symbol"/>
                                  <w:color w:val="000000"/>
                                  <w:kern w:val="24"/>
                                  <w:sz w:val="12"/>
                                  <w:szCs w:val="12"/>
                                </w:rPr>
                                <w:sym w:font="Symbol" w:char="F05B"/>
                              </w:r>
                              <w:r w:rsidR="001B40B3" w:rsidRPr="004057F4">
                                <w:rPr>
                                  <w:i/>
                                  <w:color w:val="000000"/>
                                  <w:kern w:val="24"/>
                                  <w:sz w:val="12"/>
                                  <w:szCs w:val="12"/>
                                  <w:lang w:val="pt-PT"/>
                                </w:rPr>
                                <w:t>H,W</w:t>
                              </w:r>
                              <w:r w:rsidR="001B40B3" w:rsidRPr="00D56CC8">
                                <w:rPr>
                                  <w:rFonts w:hAnsi="Symbol"/>
                                  <w:color w:val="000000"/>
                                  <w:kern w:val="24"/>
                                  <w:sz w:val="12"/>
                                  <w:szCs w:val="12"/>
                                </w:rPr>
                                <w:sym w:font="Symbol" w:char="F05D"/>
                              </w:r>
                            </w:p>
                            <w:p w14:paraId="323B6551"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1</w:t>
                              </w:r>
                              <w:r w:rsidR="001B40B3" w:rsidRPr="00D56CC8">
                                <w:rPr>
                                  <w:rFonts w:hAnsi="Symbol"/>
                                  <w:color w:val="000000"/>
                                  <w:kern w:val="24"/>
                                  <w:sz w:val="12"/>
                                  <w:szCs w:val="12"/>
                                </w:rPr>
                                <w:sym w:font="Symbol" w:char="F05B"/>
                              </w:r>
                              <w:r w:rsidR="001B40B3" w:rsidRPr="004057F4">
                                <w:rPr>
                                  <w:i/>
                                  <w:color w:val="000000"/>
                                  <w:kern w:val="24"/>
                                  <w:sz w:val="12"/>
                                  <w:szCs w:val="12"/>
                                  <w:lang w:val="pt-PT"/>
                                </w:rPr>
                                <w:t>H</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ver</w:t>
                              </w:r>
                              <w:r w:rsidR="001B40B3" w:rsidRPr="004057F4">
                                <w:rPr>
                                  <w:color w:val="000000"/>
                                  <w:kern w:val="24"/>
                                  <w:sz w:val="12"/>
                                  <w:szCs w:val="12"/>
                                  <w:lang w:val="pt-PT"/>
                                </w:rPr>
                                <w:t>,</w:t>
                              </w:r>
                              <w:r w:rsidR="001B40B3" w:rsidRPr="004057F4">
                                <w:rPr>
                                  <w:i/>
                                  <w:color w:val="000000"/>
                                  <w:kern w:val="24"/>
                                  <w:sz w:val="12"/>
                                  <w:szCs w:val="12"/>
                                  <w:lang w:val="pt-PT"/>
                                </w:rPr>
                                <w:t>W</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hor</w:t>
                              </w:r>
                              <w:r w:rsidR="001B40B3" w:rsidRPr="004057F4">
                                <w:rPr>
                                  <w:color w:val="000000"/>
                                  <w:kern w:val="24"/>
                                  <w:sz w:val="12"/>
                                  <w:szCs w:val="12"/>
                                  <w:lang w:val="pt-PT"/>
                                </w:rPr>
                                <w:t xml:space="preserve"> </w:t>
                              </w:r>
                              <w:r w:rsidR="001B40B3" w:rsidRPr="00D56CC8">
                                <w:rPr>
                                  <w:rFonts w:hAnsi="Symbol"/>
                                  <w:color w:val="000000"/>
                                  <w:kern w:val="24"/>
                                  <w:sz w:val="12"/>
                                  <w:szCs w:val="12"/>
                                </w:rPr>
                                <w:sym w:font="Symbol" w:char="F05D"/>
                              </w:r>
                            </w:p>
                            <w:p w14:paraId="2BAAAE7E" w14:textId="77777777" w:rsidR="001B40B3" w:rsidRPr="00D56CC8" w:rsidRDefault="00000000"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D56CC8">
                                <w:rPr>
                                  <w:color w:val="000000"/>
                                  <w:kern w:val="24"/>
                                  <w:position w:val="-4"/>
                                  <w:sz w:val="12"/>
                                  <w:szCs w:val="12"/>
                                  <w:vertAlign w:val="subscript"/>
                                </w:rPr>
                                <w:t>2</w:t>
                              </w:r>
                              <w:r w:rsidR="001B40B3" w:rsidRPr="00D56CC8">
                                <w:rPr>
                                  <w:rFonts w:hAnsi="Symbol"/>
                                  <w:color w:val="000000"/>
                                  <w:kern w:val="24"/>
                                  <w:sz w:val="12"/>
                                  <w:szCs w:val="12"/>
                                </w:rPr>
                                <w:sym w:font="Symbol" w:char="F05B"/>
                              </w:r>
                              <w:r w:rsidR="001B40B3" w:rsidRPr="00D56CC8">
                                <w:rPr>
                                  <w:i/>
                                  <w:color w:val="000000"/>
                                  <w:kern w:val="24"/>
                                  <w:sz w:val="12"/>
                                  <w:szCs w:val="12"/>
                                </w:rPr>
                                <w:t>H</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ver</w:t>
                              </w:r>
                              <w:r w:rsidR="001B40B3" w:rsidRPr="00D56CC8">
                                <w:rPr>
                                  <w:color w:val="000000"/>
                                  <w:kern w:val="24"/>
                                  <w:sz w:val="12"/>
                                  <w:szCs w:val="12"/>
                                </w:rPr>
                                <w:t>,</w:t>
                              </w:r>
                              <w:r w:rsidR="001B40B3" w:rsidRPr="00D56CC8">
                                <w:rPr>
                                  <w:i/>
                                  <w:color w:val="000000"/>
                                  <w:kern w:val="24"/>
                                  <w:sz w:val="12"/>
                                  <w:szCs w:val="12"/>
                                </w:rPr>
                                <w:t>W</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hor</w:t>
                              </w:r>
                              <w:r w:rsidR="001B40B3" w:rsidRPr="00D56CC8">
                                <w:rPr>
                                  <w:color w:val="000000"/>
                                  <w:kern w:val="24"/>
                                  <w:sz w:val="12"/>
                                  <w:szCs w:val="12"/>
                                </w:rPr>
                                <w:t xml:space="preserve"> </w:t>
                              </w:r>
                              <w:r w:rsidR="001B40B3" w:rsidRPr="00D56CC8">
                                <w:rPr>
                                  <w:rFonts w:hAnsi="Symbol"/>
                                  <w:color w:val="000000"/>
                                  <w:kern w:val="24"/>
                                  <w:sz w:val="12"/>
                                  <w:szCs w:val="12"/>
                                </w:rPr>
                                <w:sym w:font="Symbol" w:char="F05D"/>
                              </w:r>
                            </w:p>
                          </w:txbxContent>
                        </wps:txbx>
                        <wps:bodyPr vert="horz" lIns="0" tIns="0" rIns="0" bIns="0" rtlCol="0" anchor="ctr" anchorCtr="0"/>
                      </wps:wsp>
                      <wps:wsp>
                        <wps:cNvPr id="1294584077" name="Rectangle 1294584077"/>
                        <wps:cNvSpPr/>
                        <wps:spPr>
                          <a:xfrm>
                            <a:off x="285379" y="395485"/>
                            <a:ext cx="180925" cy="691443"/>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wps:txbx>
                        <wps:bodyPr vert="vert270" lIns="0" tIns="0" rIns="0" bIns="0" rtlCol="0" anchor="ctr" anchorCtr="0"/>
                      </wps:wsp>
                      <wps:wsp>
                        <wps:cNvPr id="1433927350" name="Rectangle 1433927350"/>
                        <wps:cNvSpPr/>
                        <wps:spPr>
                          <a:xfrm>
                            <a:off x="6010459" y="368181"/>
                            <a:ext cx="180340" cy="69088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wps:txbx>
                        <wps:bodyPr vert="vert270" lIns="0" tIns="0" rIns="0" bIns="0" rtlCol="0" anchor="ctr" anchorCtr="0"/>
                      </wps:wsp>
                      <wps:wsp>
                        <wps:cNvPr id="993597725" name="Rectangle 993597725"/>
                        <wps:cNvSpPr/>
                        <wps:spPr>
                          <a:xfrm>
                            <a:off x="344058" y="70035"/>
                            <a:ext cx="816604" cy="26484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r w:rsidRPr="004057F4">
                                <w:rPr>
                                  <w:rFonts w:cstheme="minorHAnsi"/>
                                  <w:color w:val="000000"/>
                                  <w:kern w:val="24"/>
                                  <w:sz w:val="12"/>
                                  <w:szCs w:val="12"/>
                                  <w:lang w:val="pt-PT"/>
                                </w:rPr>
                                <w:t>1,</w:t>
                              </w:r>
                              <w:r w:rsidRPr="004057F4">
                                <w:rPr>
                                  <w:rFonts w:cstheme="minorHAnsi"/>
                                  <w:i/>
                                  <w:iCs/>
                                  <w:color w:val="000000"/>
                                  <w:kern w:val="24"/>
                                  <w:sz w:val="12"/>
                                  <w:szCs w:val="12"/>
                                  <w:lang w:val="pt-PT"/>
                                </w:rPr>
                                <w:t>H,W</w:t>
                              </w:r>
                              <w:r w:rsidRPr="00D56CC8">
                                <w:rPr>
                                  <w:rFonts w:cstheme="minorHAnsi"/>
                                  <w:color w:val="000000"/>
                                  <w:kern w:val="24"/>
                                  <w:sz w:val="12"/>
                                  <w:szCs w:val="12"/>
                                </w:rPr>
                                <w:sym w:font="Symbol" w:char="F05D"/>
                              </w:r>
                            </w:p>
                            <w:p w14:paraId="01E67BC2" w14:textId="77777777"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hor</w:t>
                              </w:r>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p>
                          </w:txbxContent>
                        </wps:txbx>
                        <wps:bodyPr vert="horz" lIns="0" tIns="0" rIns="0" bIns="0" rtlCol="0" anchor="ctr" anchorCtr="0"/>
                      </wps:wsp>
                      <wps:wsp>
                        <wps:cNvPr id="255524568" name="Rectangle 255524568"/>
                        <wps:cNvSpPr/>
                        <wps:spPr>
                          <a:xfrm>
                            <a:off x="5394339" y="35999"/>
                            <a:ext cx="815975" cy="2647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6D314F"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Y</w:t>
                              </w:r>
                              <w:r w:rsidR="001B40B3">
                                <w:rPr>
                                  <w:rFonts w:hAnsi="Symbol" w:cs="Calibri"/>
                                  <w:color w:val="000000"/>
                                  <w:kern w:val="24"/>
                                  <w:sz w:val="12"/>
                                  <w:szCs w:val="12"/>
                                </w:rPr>
                                <w:sym w:font="Symbol" w:char="F05B"/>
                              </w:r>
                              <w:r w:rsidR="001B40B3" w:rsidRPr="004057F4">
                                <w:rPr>
                                  <w:rFonts w:cs="Calibri"/>
                                  <w:color w:val="000000"/>
                                  <w:kern w:val="24"/>
                                  <w:sz w:val="12"/>
                                  <w:szCs w:val="12"/>
                                  <w:lang w:val="pt-PT"/>
                                </w:rPr>
                                <w:t>1,</w:t>
                              </w:r>
                              <w:r w:rsidR="001B40B3" w:rsidRPr="004057F4">
                                <w:rPr>
                                  <w:rFonts w:cs="Calibri"/>
                                  <w:i/>
                                  <w:iCs/>
                                  <w:color w:val="000000"/>
                                  <w:kern w:val="24"/>
                                  <w:sz w:val="12"/>
                                  <w:szCs w:val="12"/>
                                  <w:lang w:val="pt-PT"/>
                                </w:rPr>
                                <w:t>H,W</w:t>
                              </w:r>
                              <w:r w:rsidR="001B40B3">
                                <w:rPr>
                                  <w:rFonts w:hAnsi="Symbol" w:cs="Calibri"/>
                                  <w:color w:val="000000"/>
                                  <w:kern w:val="24"/>
                                  <w:sz w:val="12"/>
                                  <w:szCs w:val="12"/>
                                </w:rPr>
                                <w:sym w:font="Symbol" w:char="F05D"/>
                              </w:r>
                            </w:p>
                            <w:p w14:paraId="530972BE"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UV</w:t>
                              </w:r>
                              <w:r w:rsidR="001B40B3" w:rsidRPr="00CB7E23">
                                <w:rPr>
                                  <w:rFonts w:hAnsi="Symbol" w:cs="Calibri"/>
                                  <w:color w:val="000000"/>
                                  <w:kern w:val="24"/>
                                  <w:sz w:val="12"/>
                                  <w:szCs w:val="12"/>
                                </w:rPr>
                                <w:sym w:font="Symbol" w:char="F05B"/>
                              </w:r>
                              <w:r w:rsidR="001B40B3" w:rsidRPr="004057F4">
                                <w:rPr>
                                  <w:rFonts w:cs="Calibri"/>
                                  <w:color w:val="000000"/>
                                  <w:kern w:val="24"/>
                                  <w:sz w:val="12"/>
                                  <w:szCs w:val="12"/>
                                  <w:lang w:val="pt-PT"/>
                                </w:rPr>
                                <w:t xml:space="preserve">2, </w:t>
                              </w:r>
                              <w:r w:rsidR="001B40B3" w:rsidRPr="004057F4">
                                <w:rPr>
                                  <w:rFonts w:cs="Calibri"/>
                                  <w:i/>
                                  <w:iCs/>
                                  <w:color w:val="000000"/>
                                  <w:kern w:val="24"/>
                                  <w:sz w:val="12"/>
                                  <w:szCs w:val="12"/>
                                  <w:lang w:val="pt-PT"/>
                                </w:rPr>
                                <w:t>H</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ver</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W</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hor</w:t>
                              </w:r>
                              <w:r w:rsidR="001B40B3" w:rsidRPr="004057F4">
                                <w:rPr>
                                  <w:rFonts w:cs="Calibri"/>
                                  <w:color w:val="000000"/>
                                  <w:kern w:val="24"/>
                                  <w:sz w:val="12"/>
                                  <w:szCs w:val="12"/>
                                  <w:lang w:val="pt-PT"/>
                                </w:rPr>
                                <w:t xml:space="preserve"> </w:t>
                              </w:r>
                              <w:r w:rsidR="001B40B3" w:rsidRPr="00CB7E23">
                                <w:rPr>
                                  <w:rFonts w:hAnsi="Symbol" w:cs="Calibri"/>
                                  <w:color w:val="000000"/>
                                  <w:kern w:val="24"/>
                                  <w:sz w:val="12"/>
                                  <w:szCs w:val="12"/>
                                </w:rPr>
                                <w:sym w:font="Symbol" w:char="F05D"/>
                              </w:r>
                            </w:p>
                          </w:txbxContent>
                        </wps:txbx>
                        <wps:bodyPr vert="horz" lIns="0" tIns="0" rIns="0" bIns="0" rtlCol="0" anchor="ctr" anchorCtr="0"/>
                      </wps:wsp>
                      <wps:wsp>
                        <wps:cNvPr id="1570240197" name="Rectangle 1570240197"/>
                        <wps:cNvSpPr/>
                        <wps:spPr>
                          <a:xfrm>
                            <a:off x="4098301" y="290936"/>
                            <a:ext cx="503555" cy="38735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wps:txbx>
                        <wps:bodyPr vert="horz" lIns="0" tIns="0" rIns="0" bIns="0" rtlCol="0" anchor="ctr" anchorCtr="0"/>
                      </wps:wsp>
                    </wpc:wpc>
                  </a:graphicData>
                </a:graphic>
              </wp:inline>
            </w:drawing>
          </mc:Choice>
          <mc:Fallback>
            <w:pict>
              <v:group w14:anchorId="13F04BBD" id="Canvas 20" o:spid="_x0000_s1026" editas="canvas" style="width:481.95pt;height:157.55pt;mso-position-horizontal-relative:char;mso-position-vertical-relative:line" coordsize="61207,20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">
                <v:shape id="_x0000_s1027" type="#_x0000_t75" style="position:absolute;width:61207;height:20002;visibility:visible;mso-wrap-style:square">
                  <v:fill o:detectmouseclick="t"/>
                  <v:path o:connecttype="none"/>
                </v:shape>
                <v:rect id="Rectangle 858799884" o:spid="_x0000_s1028" style="position:absolute;left:359;top:4033;width:1761;height:6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" fillcolor="white [3212]" strokecolor="black [3213]" strokeweight="1pt">
                  <v:textbox style="layout-flow:vertical;mso-layout-flow-alt:bottom-to-top" inset="0,0,0,0">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v:textbox>
                </v:rect>
                <v:shape id="Trapezoid 1681" o:spid="_x0000_s1029" style="position:absolute;left:4649;top:5386;width:6302;height:4460;rotation:90;visibility:visible;mso-wrap-style:square;v-text-anchor:middle" coordsize="630221,4459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" adj="-11796480,,5400" path="m,445910l111478,,518744,,630221,445910,,445910xe" fillcolor="#d8d8d8 [2732]" strokecolor="black [3213]" strokeweight="1pt">
                  <v:stroke dashstyle="dash" joinstyle="miter"/>
                  <v:formulas/>
                  <v:path arrowok="t" o:connecttype="custom" o:connectlocs="0,445910;111478,0;518744,0;630221,445910;0,445910" o:connectangles="0,0,0,0,0" textboxrect="0,0,630221,445910"/>
                  <v:textbox style="layout-flow:vertical;mso-layout-flow-alt:bottom-to-top" inset="0,0,0,0">
                    <w:txbxContent>
                      <w:p w14:paraId="77765F31"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r>
                          <w:rPr>
                            <w:rFonts w:cstheme="minorBidi"/>
                            <w:color w:val="000000" w:themeColor="text1"/>
                            <w:kern w:val="24"/>
                            <w:sz w:val="16"/>
                            <w:szCs w:val="16"/>
                          </w:rPr>
                          <w:t>=0,1</w:t>
                        </w:r>
                      </w:p>
                    </w:txbxContent>
                  </v:textbox>
                </v:shape>
                <v:rect id="Rectangle 779891119" o:spid="_x0000_s1030" style="position:absolute;left:11289;top:6383;width:1626;height:24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" fillcolor="white [3212]" strokecolor="black [3213]" strokeweight="1pt">
                  <v:textbox inset="0,0,0,0">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v:textbox>
                </v:rect>
                <v:shapetype id="_x0000_t32" coordsize="21600,21600" o:spt="32" o:oned="t" path="m,l21600,21600e" filled="f">
                  <v:path arrowok="t" fillok="f" o:connecttype="none"/>
                  <o:lock v:ext="edit" shapetype="t"/>
                </v:shapetype>
                <v:shape id="Straight Arrow Connector 1689" o:spid="_x0000_s1031" type="#_x0000_t32" style="position:absolute;left:10030;top:7600;width:1259;height: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" strokecolor="black [3213]" strokeweight=".5pt">
                  <v:stroke endarrow="block" joinstyle="miter"/>
                </v:shape>
                <v:rect id="Rectangle 215068632" o:spid="_x0000_s1032" style="position:absolute;left:27018;top:5660;width:5631;height:1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" fillcolor="white [3212]" strokecolor="black [3213]" strokeweight="1pt">
                  <v:textbox inset="0,0,0,0">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v:textbox>
                </v:rect>
                <v:rect id="Rectangle 2063020244" o:spid="_x0000_s1033" style="position:absolute;left:27018;top:7372;width:5631;height:1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" fillcolor="white [3212]" strokecolor="black [3213]" strokeweight="1pt">
                  <v:textbox inset="0,0,0,0">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76" o:spid="_x0000_s1034" type="#_x0000_t34" style="position:absolute;left:12915;top:4857;width:1508;height:274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" adj="6252" strokecolor="black [3213]" strokeweight=".5pt">
                  <v:stroke endarrow="block"/>
                </v:shape>
                <v:shape id="Elbow Connector 78" o:spid="_x0000_s1035" type="#_x0000_t34" style="position:absolute;left:12915;top:7600;width:1689;height:219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" adj="5115" strokecolor="black [3213]" strokeweight=".5pt">
                  <v:stroke endarrow="block"/>
                </v:shape>
                <v:shape id="Elbow Connector 82" o:spid="_x0000_s1036" type="#_x0000_t34" style="position:absolute;left:18892;top:4591;width:8126;height:179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" strokecolor="black [3213]" strokeweight=".5pt">
                  <v:stroke endarrow="block"/>
                </v:shape>
                <v:rect id="Rectangle 1489336666" o:spid="_x0000_s1037" style="position:absolute;left:20006;top:3007;width:1626;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" fillcolor="white [3212]" strokecolor="black [3213]" strokeweight="1pt">
                  <v:textbox inset="0,0,0,0">
                    <w:txbxContent>
                      <w:p w14:paraId="106A69CD"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shape id="Elbow Connector 83" o:spid="_x0000_s1038" type="#_x0000_t34" style="position:absolute;left:19460;top:8095;width:7558;height:1687;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" adj="8049" strokecolor="black [3213]" strokeweight=".5pt">
                  <v:stroke endarrow="block"/>
                </v:shape>
                <v:rect id="Rectangle 668252106" o:spid="_x0000_s1039" style="position:absolute;left:19884;top:8841;width:1626;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" fillcolor="white [3212]" strokecolor="black [3213]" strokeweight="1pt">
                  <v:textbox inset="0,0,0,0">
                    <w:txbxContent>
                      <w:p w14:paraId="35CB0460"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rect id="Rectangle 1534778634" o:spid="_x0000_s1040" style="position:absolute;left:62901;top:3851;width:1907;height:66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" fillcolor="white [3212]" strokecolor="black [3213]" strokeweight="1pt">
                  <v:textbox style="layout-flow:vertical;mso-layout-flow-alt:bottom-to-top" inset="0,0,0,0">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v:textbox>
                </v:rect>
                <v:rect id="Rectangle 1056731699" o:spid="_x0000_s1041" style="position:absolute;left:47815;top:5948;width:1627;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" fillcolor="white [3212]" strokecolor="black [3213]" strokeweight="1pt">
                  <v:textbox inset="0,0,0,0">
                    <w:txbxContent>
                      <w:p w14:paraId="6D310047"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v:textbox>
                </v:rect>
                <v:shape id="Trapezoid 1700" o:spid="_x0000_s1042" style="position:absolute;left:41377;top:7956;width:4434;height:4459;rotation:-90;visibility:visible;mso-wrap-style:square;v-text-anchor:middle" coordsize="443365,4459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" adj="-11796480,,5400" path="m,445910l110841,,332524,,443365,445910,,445910xe" fillcolor="#d8d8d8 [2732]" strokecolor="black [3213]" strokeweight="1pt">
                  <v:stroke joinstyle="miter"/>
                  <v:formulas/>
                  <v:path arrowok="t" o:connecttype="custom" o:connectlocs="0,445910;110841,0;332524,0;443365,445910;0,445910" o:connectangles="0,0,0,0,0" textboxrect="0,0,443365,445910"/>
                  <v:textbox style="layout-flow:vertical" inset="0,0,0,0">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v:textbox>
                </v:shape>
                <v:shape id="Elbow Connector 116" o:spid="_x0000_s1043" type="#_x0000_t34" style="position:absolute;left:32649;top:8095;width:8715;height:209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" strokecolor="black [3213]" strokeweight=".5pt">
                  <v:stroke endarrow="block"/>
                </v:shape>
                <v:shape id="Elbow Connector 119" o:spid="_x0000_s1044" type="#_x0000_t34" style="position:absolute;left:32649;top:4591;width:8332;height:1792;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" strokecolor="black [3213]" strokeweight=".5pt">
                  <v:stroke endarrow="block"/>
                </v:shape>
                <v:rect id="Rectangle 992833247" o:spid="_x0000_s1045" style="position:absolute;left:33392;top:5442;width:2780;height:3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" fillcolor="#d8d8d8 [2732]" strokecolor="black [3213]" strokeweight="1pt">
                  <v:textbox inset="0,0,0,0">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v:textbox>
                </v:rect>
                <v:rect id="Rectangle 2039570539" o:spid="_x0000_s1046" style="position:absolute;left:23266;top:5412;width:2780;height:3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" fillcolor="#d8d8d8 [2732]" strokecolor="black [3213]" strokeweight="1pt">
                  <v:stroke dashstyle="dash"/>
                  <v:textbox inset="0,0,0,0">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v:textbox>
                </v:rect>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133" o:spid="_x0000_s1047" type="#_x0000_t35" style="position:absolute;left:29707;top:9807;width:16116;height:562;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" adj="-1832,118902" stroked="f" strokeweight=".5pt">
                  <v:stroke endarrow="block"/>
                </v:shape>
                <v:shape id="Trapezoid 1706" o:spid="_x0000_s1048" style="position:absolute;left:14815;top:7363;width:4433;height:4856;rotation:90;visibility:visible;mso-wrap-style:square;v-text-anchor:middle" coordsize="443364,4855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" adj="-11796480,,5400" path="m,485588l110841,,332523,,443364,485588,,485588xe" fillcolor="#d8d8d8 [2732]" strokecolor="black [3213]" strokeweight="1pt">
                  <v:stroke dashstyle="dash" joinstyle="miter"/>
                  <v:formulas/>
                  <v:path arrowok="t" o:connecttype="custom" o:connectlocs="0,485588;110841,0;332523,0;443364,485588;0,485588" o:connectangles="0,0,0,0,0" textboxrect="0,0,443364,485588"/>
                  <v:textbox style="layout-flow:vertical;mso-layout-flow-alt:bottom-to-top" inset="0,0,0,0">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v:textbox>
                </v:shape>
                <v:rect id="Rectangle 457858011" o:spid="_x0000_s1049" style="position:absolute;left:14423;top:2920;width:5037;height:38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" fillcolor="#d8d8d8 [2732]" strokecolor="black [3213]" strokeweight="1.25pt">
                  <v:textbox inset="0,0,0,0">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v:textbox>
                </v:rect>
                <v:rect id="Rectangle 20294427" o:spid="_x0000_s1050" style="position:absolute;left:38255;top:3022;width:1626;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" fillcolor="white [3212]" strokecolor="black [3213]" strokeweight="1pt">
                  <v:textbox inset="0,0,0,0">
                    <w:txbxContent>
                      <w:p w14:paraId="414C9A25"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rect id="Rectangle 2135893516" o:spid="_x0000_s1051" style="position:absolute;left:38133;top:8856;width:1626;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" fillcolor="white [3212]" strokecolor="black [3213]" strokeweight="1pt">
                  <v:textbox inset="0,0,0,0">
                    <w:txbxContent>
                      <w:p w14:paraId="6239D23E"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shape id="Elbow Connector 150" o:spid="_x0000_s1052" type="#_x0000_t34" style="position:absolute;left:29704;top:3981;width:30;height:10126;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" adj="1021754" strokecolor="black [3213]" strokeweight=".5pt">
                  <v:stroke startarrow="block" endarrow="block"/>
                </v:shape>
                <v:rect id="Rectangle 33915562" o:spid="_x0000_s1053" style="position:absolute;left:28040;top:9140;width:3462;height:1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" fillcolor="white [3212]" strokecolor="black [3213]" strokeweight="1pt">
                  <v:textbox inset="0,0,0,0">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v:textbox>
                </v:rect>
                <v:shape id="Elbow Connector 152" o:spid="_x0000_s1054" type="#_x0000_t34" style="position:absolute;left:29704;top:364;width:30;height:10126;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" adj="-1000154" strokecolor="black [3213]" strokeweight=".5pt">
                  <v:stroke startarrow="block" endarrow="block"/>
                </v:shape>
                <v:rect id="Rectangle 1392043536" o:spid="_x0000_s1055" style="position:absolute;left:27961;top:3717;width:3461;height:1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" fillcolor="#d8d8d8 [2732]" strokecolor="black [3213]" strokeweight="1pt">
                  <v:textbox inset="0,0,0,0">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v:textbox>
                </v:rect>
                <v:shape id="Elbow Connector 164" o:spid="_x0000_s1056" type="#_x0000_t34" style="position:absolute;left:40059;top:5416;width:2327;height:4554;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" strokecolor="black [3213]" strokeweight=".5pt">
                  <v:stroke endarrow="block"/>
                </v:shape>
                <v:shape id="Elbow Connector 166" o:spid="_x0000_s1057" type="#_x0000_t34" style="position:absolute;left:17796;top:5940;width:2046;height:375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" strokecolor="black [3213]" strokeweight=".5pt">
                  <v:stroke endarrow="block"/>
                </v:shape>
                <v:shape id="Elbow Connector 168" o:spid="_x0000_s1058" type="#_x0000_t34" style="position:absolute;left:46018;top:4591;width:1797;height:257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" strokecolor="black [3213]" strokeweight=".5pt">
                  <v:stroke endarrow="block"/>
                </v:shape>
                <v:shape id="Straight Arrow Connector 1719" o:spid="_x0000_s1059" type="#_x0000_t32" style="position:absolute;left:49442;top:7165;width:134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" strokecolor="black [3213]" strokeweight=".5pt">
                  <v:stroke endarrow="block" joinstyle="miter"/>
                </v:shape>
                <v:shape id="Trapezoid 1720" o:spid="_x0000_s1060" style="position:absolute;left:49768;top:4463;width:6303;height:5286;rotation:-90;visibility:visible;mso-wrap-style:square;v-text-anchor:middle" coordsize="630221,5285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" adj="-11796480,,5400" path="m,528593l132148,,498073,,630221,528593,,528593xe" fillcolor="#d8d8d8 [2732]" strokecolor="black [3213]" strokeweight="1pt">
                  <v:stroke joinstyle="miter"/>
                  <v:formulas/>
                  <v:path arrowok="t" o:connecttype="custom" o:connectlocs="0,528593;132148,0;498073,0;630221,528593;0,528593" o:connectangles="0,0,0,0,0" textboxrect="0,0,630221,528593"/>
                  <v:textbox style="layout-flow:vertical" inset="0,0,0,0">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v:textbox>
                </v:shape>
                <v:rect id="Rectangle 1260446030" o:spid="_x0000_s1061" style="position:absolute;left:57258;top:3631;width:1828;height:70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" fillcolor="#d8d8d8 [2732]" strokecolor="black [3213]" strokeweight="1.25pt">
                  <v:textbox style="layout-flow:vertical;mso-layout-flow-alt:bottom-to-top" inset="0,0,0,0">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v:textbox>
                </v:rect>
                <v:shape id="Elbow Connector 182" o:spid="_x0000_s1062" type="#_x0000_t35" style="position:absolute;left:29771;top:10186;width:16052;height:56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" adj="-1839,121949" strokecolor="black [3213]" strokeweight=".5pt">
                  <v:stroke endarrow="block"/>
                </v:shape>
                <v:rect id="Rectangle 396068848" o:spid="_x0000_s1063" style="position:absolute;left:46235;top:8969;width:1626;height:2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" fillcolor="white [3212]" strokecolor="black [3213]" strokeweight="1pt">
                  <v:textbox inset="0,0,0,0">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v:textbox>
                </v:rect>
                <v:shape id="Straight Arrow Connector 1734" o:spid="_x0000_s1064" type="#_x0000_t32" style="position:absolute;left:2120;top:7451;width:3450;height:1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" strokecolor="black [3213]" strokeweight=".5pt">
                  <v:stroke endarrow="block" joinstyle="miter"/>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1" o:spid="_x0000_s1065" type="#_x0000_t88" style="position:absolute;left:15330;top:3761;width:1397;height:2735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" adj="92" strokecolor="black [3213]" strokeweight=".5pt">
                  <v:stroke joinstyle="miter"/>
                </v:shape>
                <v:shape id="Right Brace 1736" o:spid="_x0000_s1066" type="#_x0000_t88" style="position:absolute;left:46022;top:616;width:1169;height:3367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" adj="62" strokecolor="black [3213]" strokeweight=".5pt">
                  <v:stroke joinstyle="miter"/>
                </v:shape>
                <v:shapetype id="_x0000_t202" coordsize="21600,21600" o:spt="202" path="m,l,21600r21600,l21600,xe">
                  <v:stroke joinstyle="miter"/>
                  <v:path gradientshapeok="t" o:connecttype="rect"/>
                </v:shapetype>
                <v:shape id="Text Box 22" o:spid="_x0000_s1067" type="#_x0000_t202" style="position:absolute;left:14523;top:17710;width:41307;height:3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" filled="f" stroked="f" strokeweight=".5pt">
                  <v:textbo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v:textbox>
                </v:shape>
                <v:rect id="Rectangle 1804171569" o:spid="_x0000_s1068" style="position:absolute;left:511;top:11601;width:8259;height:41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" fillcolor="white [3212]" stroked="f" strokeweight="1pt">
                  <v:textbox inset="0,0,0,0">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r w:rsidRPr="004057F4">
                          <w:rPr>
                            <w:i/>
                            <w:iCs/>
                            <w:color w:val="000000"/>
                            <w:kern w:val="24"/>
                            <w:sz w:val="12"/>
                            <w:szCs w:val="12"/>
                            <w:lang w:val="pt-PT"/>
                          </w:rPr>
                          <w:t>H,W</w:t>
                        </w:r>
                        <w:r w:rsidRPr="00D56CC8">
                          <w:rPr>
                            <w:iCs/>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hor</w:t>
                        </w:r>
                        <w:r w:rsidRPr="004057F4">
                          <w:rPr>
                            <w:iCs/>
                            <w:color w:val="000000"/>
                            <w:kern w:val="24"/>
                            <w:sz w:val="12"/>
                            <w:szCs w:val="12"/>
                            <w:lang w:val="pt-PT"/>
                          </w:rPr>
                          <w:t xml:space="preserve"> </w:t>
                        </w:r>
                        <w:r w:rsidRPr="00D56CC8">
                          <w:rPr>
                            <w:iCs/>
                            <w:color w:val="000000"/>
                            <w:kern w:val="24"/>
                            <w:sz w:val="12"/>
                            <w:szCs w:val="12"/>
                          </w:rPr>
                          <w:sym w:font="Symbol" w:char="F05D"/>
                        </w:r>
                      </w:p>
                      <w:p w14:paraId="5F690C75" w14:textId="77777777"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hor</w:t>
                        </w:r>
                        <w:r w:rsidRPr="00D56CC8">
                          <w:rPr>
                            <w:i/>
                            <w:iCs/>
                            <w:color w:val="000000"/>
                            <w:kern w:val="24"/>
                            <w:sz w:val="12"/>
                            <w:szCs w:val="12"/>
                          </w:rPr>
                          <w:t xml:space="preserve"> </w:t>
                        </w:r>
                        <w:r w:rsidRPr="00D56CC8">
                          <w:rPr>
                            <w:iCs/>
                            <w:color w:val="000000"/>
                            <w:kern w:val="24"/>
                            <w:sz w:val="12"/>
                            <w:szCs w:val="12"/>
                          </w:rPr>
                          <w:sym w:font="Symbol" w:char="F05D"/>
                        </w:r>
                      </w:p>
                    </w:txbxContent>
                  </v:textbox>
                </v:rect>
                <v:rect id="Rectangle 383532862" o:spid="_x0000_s1069" style="position:absolute;left:56071;top:11291;width:8255;height:5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" fillcolor="white [3212]" stroked="f" strokeweight="1pt">
                  <v:textbox inset="0,0,0,0">
                    <w:txbxContent>
                      <w:p w14:paraId="6487364F"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0</w:t>
                        </w:r>
                        <w:r w:rsidR="001B40B3" w:rsidRPr="00D56CC8">
                          <w:rPr>
                            <w:rFonts w:hAnsi="Symbol"/>
                            <w:color w:val="000000"/>
                            <w:kern w:val="24"/>
                            <w:sz w:val="12"/>
                            <w:szCs w:val="12"/>
                          </w:rPr>
                          <w:sym w:font="Symbol" w:char="F05B"/>
                        </w:r>
                        <w:r w:rsidR="001B40B3" w:rsidRPr="004057F4">
                          <w:rPr>
                            <w:i/>
                            <w:color w:val="000000"/>
                            <w:kern w:val="24"/>
                            <w:sz w:val="12"/>
                            <w:szCs w:val="12"/>
                            <w:lang w:val="pt-PT"/>
                          </w:rPr>
                          <w:t>H,W</w:t>
                        </w:r>
                        <w:r w:rsidR="001B40B3" w:rsidRPr="00D56CC8">
                          <w:rPr>
                            <w:rFonts w:hAnsi="Symbol"/>
                            <w:color w:val="000000"/>
                            <w:kern w:val="24"/>
                            <w:sz w:val="12"/>
                            <w:szCs w:val="12"/>
                          </w:rPr>
                          <w:sym w:font="Symbol" w:char="F05D"/>
                        </w:r>
                      </w:p>
                      <w:p w14:paraId="323B6551"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1</w:t>
                        </w:r>
                        <w:r w:rsidR="001B40B3" w:rsidRPr="00D56CC8">
                          <w:rPr>
                            <w:rFonts w:hAnsi="Symbol"/>
                            <w:color w:val="000000"/>
                            <w:kern w:val="24"/>
                            <w:sz w:val="12"/>
                            <w:szCs w:val="12"/>
                          </w:rPr>
                          <w:sym w:font="Symbol" w:char="F05B"/>
                        </w:r>
                        <w:r w:rsidR="001B40B3" w:rsidRPr="004057F4">
                          <w:rPr>
                            <w:i/>
                            <w:color w:val="000000"/>
                            <w:kern w:val="24"/>
                            <w:sz w:val="12"/>
                            <w:szCs w:val="12"/>
                            <w:lang w:val="pt-PT"/>
                          </w:rPr>
                          <w:t>H</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ver</w:t>
                        </w:r>
                        <w:r w:rsidR="001B40B3" w:rsidRPr="004057F4">
                          <w:rPr>
                            <w:color w:val="000000"/>
                            <w:kern w:val="24"/>
                            <w:sz w:val="12"/>
                            <w:szCs w:val="12"/>
                            <w:lang w:val="pt-PT"/>
                          </w:rPr>
                          <w:t>,</w:t>
                        </w:r>
                        <w:r w:rsidR="001B40B3" w:rsidRPr="004057F4">
                          <w:rPr>
                            <w:i/>
                            <w:color w:val="000000"/>
                            <w:kern w:val="24"/>
                            <w:sz w:val="12"/>
                            <w:szCs w:val="12"/>
                            <w:lang w:val="pt-PT"/>
                          </w:rPr>
                          <w:t>W</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hor</w:t>
                        </w:r>
                        <w:r w:rsidR="001B40B3" w:rsidRPr="004057F4">
                          <w:rPr>
                            <w:color w:val="000000"/>
                            <w:kern w:val="24"/>
                            <w:sz w:val="12"/>
                            <w:szCs w:val="12"/>
                            <w:lang w:val="pt-PT"/>
                          </w:rPr>
                          <w:t xml:space="preserve"> </w:t>
                        </w:r>
                        <w:r w:rsidR="001B40B3" w:rsidRPr="00D56CC8">
                          <w:rPr>
                            <w:rFonts w:hAnsi="Symbol"/>
                            <w:color w:val="000000"/>
                            <w:kern w:val="24"/>
                            <w:sz w:val="12"/>
                            <w:szCs w:val="12"/>
                          </w:rPr>
                          <w:sym w:font="Symbol" w:char="F05D"/>
                        </w:r>
                      </w:p>
                      <w:p w14:paraId="2BAAAE7E" w14:textId="77777777" w:rsidR="001B40B3" w:rsidRPr="00D56CC8" w:rsidRDefault="00000000"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D56CC8">
                          <w:rPr>
                            <w:color w:val="000000"/>
                            <w:kern w:val="24"/>
                            <w:position w:val="-4"/>
                            <w:sz w:val="12"/>
                            <w:szCs w:val="12"/>
                            <w:vertAlign w:val="subscript"/>
                          </w:rPr>
                          <w:t>2</w:t>
                        </w:r>
                        <w:r w:rsidR="001B40B3" w:rsidRPr="00D56CC8">
                          <w:rPr>
                            <w:rFonts w:hAnsi="Symbol"/>
                            <w:color w:val="000000"/>
                            <w:kern w:val="24"/>
                            <w:sz w:val="12"/>
                            <w:szCs w:val="12"/>
                          </w:rPr>
                          <w:sym w:font="Symbol" w:char="F05B"/>
                        </w:r>
                        <w:r w:rsidR="001B40B3" w:rsidRPr="00D56CC8">
                          <w:rPr>
                            <w:i/>
                            <w:color w:val="000000"/>
                            <w:kern w:val="24"/>
                            <w:sz w:val="12"/>
                            <w:szCs w:val="12"/>
                          </w:rPr>
                          <w:t>H</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ver</w:t>
                        </w:r>
                        <w:r w:rsidR="001B40B3" w:rsidRPr="00D56CC8">
                          <w:rPr>
                            <w:color w:val="000000"/>
                            <w:kern w:val="24"/>
                            <w:sz w:val="12"/>
                            <w:szCs w:val="12"/>
                          </w:rPr>
                          <w:t>,</w:t>
                        </w:r>
                        <w:r w:rsidR="001B40B3" w:rsidRPr="00D56CC8">
                          <w:rPr>
                            <w:i/>
                            <w:color w:val="000000"/>
                            <w:kern w:val="24"/>
                            <w:sz w:val="12"/>
                            <w:szCs w:val="12"/>
                          </w:rPr>
                          <w:t>W</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hor</w:t>
                        </w:r>
                        <w:r w:rsidR="001B40B3" w:rsidRPr="00D56CC8">
                          <w:rPr>
                            <w:color w:val="000000"/>
                            <w:kern w:val="24"/>
                            <w:sz w:val="12"/>
                            <w:szCs w:val="12"/>
                          </w:rPr>
                          <w:t xml:space="preserve"> </w:t>
                        </w:r>
                        <w:r w:rsidR="001B40B3" w:rsidRPr="00D56CC8">
                          <w:rPr>
                            <w:rFonts w:hAnsi="Symbol"/>
                            <w:color w:val="000000"/>
                            <w:kern w:val="24"/>
                            <w:sz w:val="12"/>
                            <w:szCs w:val="12"/>
                          </w:rPr>
                          <w:sym w:font="Symbol" w:char="F05D"/>
                        </w:r>
                      </w:p>
                    </w:txbxContent>
                  </v:textbox>
                </v:rect>
                <v:rect id="Rectangle 1294584077" o:spid="_x0000_s1070" style="position:absolute;left:2853;top:3954;width:1810;height:6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" fillcolor="#d8d8d8 [2732]" strokecolor="black [3213]" strokeweight="1.25pt">
                  <v:textbox style="layout-flow:vertical;mso-layout-flow-alt:bottom-to-top" inset="0,0,0,0">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v:textbox>
                </v:rect>
                <v:rect id="Rectangle 1433927350" o:spid="_x0000_s1071" style="position:absolute;left:60104;top:3681;width:1803;height:6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" fillcolor="#d8d8d8 [2732]" strokecolor="black [3213]" strokeweight="1.25pt">
                  <v:textbox style="layout-flow:vertical;mso-layout-flow-alt:bottom-to-top" inset="0,0,0,0">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v:textbox>
                </v:rect>
                <v:rect id="Rectangle 993597725" o:spid="_x0000_s1072" style="position:absolute;left:3440;top:700;width:8166;height:2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" filled="f" stroked="f" strokeweight="1pt">
                  <v:textbox inset="0,0,0,0">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r w:rsidRPr="004057F4">
                          <w:rPr>
                            <w:rFonts w:cstheme="minorHAnsi"/>
                            <w:color w:val="000000"/>
                            <w:kern w:val="24"/>
                            <w:sz w:val="12"/>
                            <w:szCs w:val="12"/>
                            <w:lang w:val="pt-PT"/>
                          </w:rPr>
                          <w:t>1,</w:t>
                        </w:r>
                        <w:r w:rsidRPr="004057F4">
                          <w:rPr>
                            <w:rFonts w:cstheme="minorHAnsi"/>
                            <w:i/>
                            <w:iCs/>
                            <w:color w:val="000000"/>
                            <w:kern w:val="24"/>
                            <w:sz w:val="12"/>
                            <w:szCs w:val="12"/>
                            <w:lang w:val="pt-PT"/>
                          </w:rPr>
                          <w:t>H,W</w:t>
                        </w:r>
                        <w:r w:rsidRPr="00D56CC8">
                          <w:rPr>
                            <w:rFonts w:cstheme="minorHAnsi"/>
                            <w:color w:val="000000"/>
                            <w:kern w:val="24"/>
                            <w:sz w:val="12"/>
                            <w:szCs w:val="12"/>
                          </w:rPr>
                          <w:sym w:font="Symbol" w:char="F05D"/>
                        </w:r>
                      </w:p>
                      <w:p w14:paraId="01E67BC2" w14:textId="77777777"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hor</w:t>
                        </w:r>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p>
                    </w:txbxContent>
                  </v:textbox>
                </v:rect>
                <v:rect id="Rectangle 255524568" o:spid="_x0000_s1073" style="position:absolute;left:53943;top:359;width:8160;height:2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" filled="f" stroked="f" strokeweight="1pt">
                  <v:textbox inset="0,0,0,0">
                    <w:txbxContent>
                      <w:p w14:paraId="176D314F"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Y</w:t>
                        </w:r>
                        <w:r w:rsidR="001B40B3">
                          <w:rPr>
                            <w:rFonts w:hAnsi="Symbol" w:cs="Calibri"/>
                            <w:color w:val="000000"/>
                            <w:kern w:val="24"/>
                            <w:sz w:val="12"/>
                            <w:szCs w:val="12"/>
                          </w:rPr>
                          <w:sym w:font="Symbol" w:char="F05B"/>
                        </w:r>
                        <w:r w:rsidR="001B40B3" w:rsidRPr="004057F4">
                          <w:rPr>
                            <w:rFonts w:cs="Calibri"/>
                            <w:color w:val="000000"/>
                            <w:kern w:val="24"/>
                            <w:sz w:val="12"/>
                            <w:szCs w:val="12"/>
                            <w:lang w:val="pt-PT"/>
                          </w:rPr>
                          <w:t>1,</w:t>
                        </w:r>
                        <w:r w:rsidR="001B40B3" w:rsidRPr="004057F4">
                          <w:rPr>
                            <w:rFonts w:cs="Calibri"/>
                            <w:i/>
                            <w:iCs/>
                            <w:color w:val="000000"/>
                            <w:kern w:val="24"/>
                            <w:sz w:val="12"/>
                            <w:szCs w:val="12"/>
                            <w:lang w:val="pt-PT"/>
                          </w:rPr>
                          <w:t>H,W</w:t>
                        </w:r>
                        <w:r w:rsidR="001B40B3">
                          <w:rPr>
                            <w:rFonts w:hAnsi="Symbol" w:cs="Calibri"/>
                            <w:color w:val="000000"/>
                            <w:kern w:val="24"/>
                            <w:sz w:val="12"/>
                            <w:szCs w:val="12"/>
                          </w:rPr>
                          <w:sym w:font="Symbol" w:char="F05D"/>
                        </w:r>
                      </w:p>
                      <w:p w14:paraId="530972BE"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UV</w:t>
                        </w:r>
                        <w:r w:rsidR="001B40B3" w:rsidRPr="00CB7E23">
                          <w:rPr>
                            <w:rFonts w:hAnsi="Symbol" w:cs="Calibri"/>
                            <w:color w:val="000000"/>
                            <w:kern w:val="24"/>
                            <w:sz w:val="12"/>
                            <w:szCs w:val="12"/>
                          </w:rPr>
                          <w:sym w:font="Symbol" w:char="F05B"/>
                        </w:r>
                        <w:r w:rsidR="001B40B3" w:rsidRPr="004057F4">
                          <w:rPr>
                            <w:rFonts w:cs="Calibri"/>
                            <w:color w:val="000000"/>
                            <w:kern w:val="24"/>
                            <w:sz w:val="12"/>
                            <w:szCs w:val="12"/>
                            <w:lang w:val="pt-PT"/>
                          </w:rPr>
                          <w:t xml:space="preserve">2, </w:t>
                        </w:r>
                        <w:r w:rsidR="001B40B3" w:rsidRPr="004057F4">
                          <w:rPr>
                            <w:rFonts w:cs="Calibri"/>
                            <w:i/>
                            <w:iCs/>
                            <w:color w:val="000000"/>
                            <w:kern w:val="24"/>
                            <w:sz w:val="12"/>
                            <w:szCs w:val="12"/>
                            <w:lang w:val="pt-PT"/>
                          </w:rPr>
                          <w:t>H</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ver</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W</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hor</w:t>
                        </w:r>
                        <w:r w:rsidR="001B40B3" w:rsidRPr="004057F4">
                          <w:rPr>
                            <w:rFonts w:cs="Calibri"/>
                            <w:color w:val="000000"/>
                            <w:kern w:val="24"/>
                            <w:sz w:val="12"/>
                            <w:szCs w:val="12"/>
                            <w:lang w:val="pt-PT"/>
                          </w:rPr>
                          <w:t xml:space="preserve"> </w:t>
                        </w:r>
                        <w:r w:rsidR="001B40B3" w:rsidRPr="00CB7E23">
                          <w:rPr>
                            <w:rFonts w:hAnsi="Symbol" w:cs="Calibri"/>
                            <w:color w:val="000000"/>
                            <w:kern w:val="24"/>
                            <w:sz w:val="12"/>
                            <w:szCs w:val="12"/>
                          </w:rPr>
                          <w:sym w:font="Symbol" w:char="F05D"/>
                        </w:r>
                      </w:p>
                    </w:txbxContent>
                  </v:textbox>
                </v:rect>
                <v:rect id="Rectangle 1570240197" o:spid="_x0000_s1074" style="position:absolute;left:40983;top:2909;width:5035;height:3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" fillcolor="#d8d8d8 [2732]" strokecolor="black [3213]" strokeweight="1.25pt">
                  <v:textbox inset="0,0,0,0">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v:textbox>
                </v:rect>
                <w10:anchorlock/>
              </v:group>
            </w:pict>
          </mc:Fallback>
        </mc:AlternateContent>
      </w:r>
    </w:p>
    <w:p w14:paraId="498BED09" w14:textId="54D4C4DE" w:rsidR="001B40B3" w:rsidRDefault="001B40B3" w:rsidP="00455BDD">
      <w:pPr>
        <w:pStyle w:val="TF"/>
      </w:pPr>
      <w:r w:rsidRPr="001B40B3">
        <w:t>Figure 4.</w:t>
      </w:r>
      <w:r>
        <w:t>4.1</w:t>
      </w:r>
      <w:r w:rsidRPr="001B40B3">
        <w:t>-2</w:t>
      </w:r>
      <w:r>
        <w:t>:</w:t>
      </w:r>
      <w:r w:rsidRPr="001B40B3">
        <w:t xml:space="preserve"> Encoder and </w:t>
      </w:r>
      <w:r>
        <w:t>d</w:t>
      </w:r>
      <w:r w:rsidRPr="001B40B3">
        <w:t>ecoder diagram of JPEG</w:t>
      </w:r>
      <w:r>
        <w:t>-</w:t>
      </w:r>
      <w:r w:rsidRPr="001B40B3">
        <w:t>AI</w:t>
      </w:r>
    </w:p>
    <w:p w14:paraId="06FBEC17" w14:textId="441369D2" w:rsidR="001B40B3" w:rsidRDefault="001B40B3" w:rsidP="001B40B3">
      <w:r>
        <w:t>Figure 4.4.1-2 shows the combined encoder and decoder diagram of JPEG-AI [</w:t>
      </w:r>
      <w:r w:rsidR="00C61E1F">
        <w:t>32</w:t>
      </w:r>
      <w:r>
        <w:t>] (</w:t>
      </w:r>
      <w:r w:rsidR="00C52621">
        <w:t>like</w:t>
      </w:r>
      <w:r>
        <w:t xml:space="preserve"> other coding specifications JPEG</w:t>
      </w:r>
      <w:r w:rsidR="00C52621">
        <w:t>-</w:t>
      </w:r>
      <w:r>
        <w:t>AI only defines the decoder part normatively). The encoder receives a source image and converts it to the coding format. This includes colour separation to primary and secondary component, which are compressed using the same sequence of steps: analysis transform, encoder, latent prediction, entropy and residual coding.</w:t>
      </w:r>
    </w:p>
    <w:p w14:paraId="099CE701" w14:textId="34B0B71A" w:rsidR="001B40B3" w:rsidRDefault="001B40B3" w:rsidP="001B40B3">
      <w:r>
        <w:t xml:space="preserve">The analysis transform (marked as </w:t>
      </w:r>
      <w:r w:rsidRPr="00455BDD">
        <w:rPr>
          <w:i/>
          <w:iCs/>
        </w:rPr>
        <w:t>EncoderID</w:t>
      </w:r>
      <w:r>
        <w:t xml:space="preserve"> on Figure 4.4.1-2) produces latent representation of the image y. This latent representation is further compressed to tensor z, which carries information about latent domain prediction and entropy parameters. The tensor z is quantized to z ̂  and compressed by arithmetic coder AE with entropy parameters which are part of trained model (known to both encoder and decoder). The latent domain prediction is subtracted from y, and the residual r obtained is quantized to r ̂ and encoded by arithmetic coder with entropy parameters produced by the decoder from the tensor. </w:t>
      </w:r>
    </w:p>
    <w:p w14:paraId="6356D120" w14:textId="77777777" w:rsidR="001B40B3" w:rsidRDefault="001B40B3" w:rsidP="001B40B3">
      <w:r>
        <w:t xml:space="preserve">The decoder performs same steps for primary and secondary components, including: a) parsing tensor z ̂ (entropy parameters are part of the trained model), b) processing by the decoder to produce entropy parameters for residual decoding, c) processing, by the decoder to produce explicitly signalled components of prediction and latent domain prediction, d) forming reconstructed latent representation of the image y ̂.  The synthesis transform for the primary component operates independently of the secondary component synthesis transform. </w:t>
      </w:r>
    </w:p>
    <w:p w14:paraId="14A1A892" w14:textId="0724D528" w:rsidR="001B40B3" w:rsidRDefault="001B40B3" w:rsidP="001B40B3">
      <w:r>
        <w:t xml:space="preserve">The synthesis transform (marked as </w:t>
      </w:r>
      <w:r w:rsidRPr="00455BDD">
        <w:rPr>
          <w:i/>
          <w:iCs/>
        </w:rPr>
        <w:t>DecoderID</w:t>
      </w:r>
      <w:r>
        <w:t xml:space="preserve"> on Figure 4.4.1-2) processes the latent image representation to create the reconstructed image, which is later processed by series of enhancement filters and converted from coded picture format to output picture format. The latent domain prediction and entropy decoder model are identical for all analysis transform (</w:t>
      </w:r>
      <w:r w:rsidRPr="00455BDD">
        <w:rPr>
          <w:i/>
          <w:iCs/>
        </w:rPr>
        <w:t>EncoderID</w:t>
      </w:r>
      <w:r>
        <w:t>=0,1) and synthesis transforms (</w:t>
      </w:r>
      <w:r w:rsidRPr="00455BDD">
        <w:rPr>
          <w:i/>
          <w:iCs/>
        </w:rPr>
        <w:t>DecoderID</w:t>
      </w:r>
      <w:r>
        <w:t xml:space="preserve">=0,1,2). </w:t>
      </w:r>
    </w:p>
    <w:p w14:paraId="18CCAAC1" w14:textId="2B063696" w:rsidR="001B40B3" w:rsidRDefault="001B40B3" w:rsidP="001B40B3">
      <w:r>
        <w:t>In addition to the specification, the JPEG consortium has made reference and conformance software available. At the time of this report the software is available on https://gitlab.com/wg1/jpeg-ai/jpeg-ai-reference-software, the software is also planned as ISO publication ISO/IEC 6048-3 (at time of writing as draft international standard DIS) [</w:t>
      </w:r>
      <w:r w:rsidR="00C61E1F">
        <w:t>33</w:t>
      </w:r>
      <w:r>
        <w:t>]. In addition, early implementations of JPEG AI are already emerging on mobile devices, with demos shown running on modern smartphones, showcasing high-resolution 4K image decoding, tiling, and arbitrary resolution decoding [</w:t>
      </w:r>
      <w:r w:rsidR="00C61E1F">
        <w:t>34</w:t>
      </w:r>
      <w:r>
        <w:t>]. Such codec implementation can benefit from GPU hardware acceleration via libraries that implement the neural network processing.</w:t>
      </w:r>
    </w:p>
    <w:p w14:paraId="7EBF6D0D" w14:textId="068CBCC0" w:rsidR="001B40B3" w:rsidRDefault="001B40B3" w:rsidP="001B40B3">
      <w:r>
        <w:t>JPEG</w:t>
      </w:r>
      <w:r w:rsidR="00C52621">
        <w:t>-</w:t>
      </w:r>
      <w:r>
        <w:t xml:space="preserve">AI shows improved image coding results compared to state-of-the-art anchors </w:t>
      </w:r>
      <w:r w:rsidR="00C52621">
        <w:t>according to</w:t>
      </w:r>
      <w:r>
        <w:t xml:space="preserve"> the JPEG group (on ds.jpeg.org reports and results can be found). </w:t>
      </w:r>
    </w:p>
    <w:p w14:paraId="394882D6" w14:textId="6B7120DD" w:rsidR="001B40B3" w:rsidRDefault="001B40B3" w:rsidP="001B40B3">
      <w:r>
        <w:t>In addition, JPEG</w:t>
      </w:r>
      <w:r w:rsidR="00C52621">
        <w:t>-</w:t>
      </w:r>
      <w:r>
        <w:t xml:space="preserve">AI is going to start a subsequent activity, to support parallel processing of the latent representation (in the network) for different inference tasks. To demonstrate its feasibility, a </w:t>
      </w:r>
      <w:r w:rsidR="00C52621">
        <w:t>first evaluation</w:t>
      </w:r>
      <w:r>
        <w:t xml:space="preserve"> was performed on using the compressed JPEG AI images for computer vision tasks. The setup is shown in Figure 4.4</w:t>
      </w:r>
      <w:r w:rsidR="00C52621">
        <w:t>.1</w:t>
      </w:r>
      <w:r>
        <w:t xml:space="preserve">-3. In this experiment, resnet-50 was used for the image classification task on either the original image (after resize and crop), the decoded images (after resize and crop) and the latent space (using another classifier for the compressed domain inference). At 0.7 bit per pixel both top-1 and top-5 results under 2 and under 1 percent less accurate compared to inference on the uncompressed image respectively (these results are based on independent evaluation following a JPEG </w:t>
      </w:r>
      <w:r w:rsidR="00C52621">
        <w:t>Call for Proposal</w:t>
      </w:r>
      <w:r>
        <w:t xml:space="preserve"> on this topic of computer vision task performance, for the evaluation procedure see [</w:t>
      </w:r>
      <w:r w:rsidR="00C61E1F">
        <w:t>35</w:t>
      </w:r>
      <w:r>
        <w:t>]).</w:t>
      </w:r>
    </w:p>
    <w:p w14:paraId="6472AE41" w14:textId="2089D790" w:rsidR="001B40B3" w:rsidRDefault="001B40B3" w:rsidP="00455BDD">
      <w:pPr>
        <w:pStyle w:val="TH"/>
      </w:pPr>
      <w:r w:rsidRPr="00455BDD">
        <w:rPr>
          <w:noProof/>
        </w:rPr>
        <w:drawing>
          <wp:inline distT="0" distB="0" distL="0" distR="0" wp14:anchorId="631F6C61" wp14:editId="445C5AF5">
            <wp:extent cx="5696072" cy="1987332"/>
            <wp:effectExtent l="0" t="0" r="0" b="0"/>
            <wp:docPr id="9" name="Picture 8" descr="Une image contenant texte, ligne, Polic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Une image contenant texte, ligne, Police, diagramme&#10;&#10;Le contenu généré par l’IA peut être incorrect."/>
                    <pic:cNvPicPr>
                      <a:picLocks noChangeAspect="1"/>
                    </pic:cNvPicPr>
                  </pic:nvPicPr>
                  <pic:blipFill>
                    <a:blip r:embed="rId21"/>
                    <a:stretch>
                      <a:fillRect/>
                    </a:stretch>
                  </pic:blipFill>
                  <pic:spPr>
                    <a:xfrm>
                      <a:off x="0" y="0"/>
                      <a:ext cx="5721294" cy="1996132"/>
                    </a:xfrm>
                    <a:prstGeom prst="rect">
                      <a:avLst/>
                    </a:prstGeom>
                  </pic:spPr>
                </pic:pic>
              </a:graphicData>
            </a:graphic>
          </wp:inline>
        </w:drawing>
      </w:r>
    </w:p>
    <w:p w14:paraId="7C8EE987" w14:textId="50A8C16A" w:rsidR="001B40B3" w:rsidRPr="001B40B3" w:rsidRDefault="001B40B3" w:rsidP="00455BDD">
      <w:pPr>
        <w:pStyle w:val="TF"/>
      </w:pPr>
      <w:r w:rsidRPr="001B40B3">
        <w:t>Figure 4.4</w:t>
      </w:r>
      <w:r w:rsidR="00C52621">
        <w:t>.1</w:t>
      </w:r>
      <w:r w:rsidRPr="001B40B3">
        <w:t>-3 Evaluation of JPEG</w:t>
      </w:r>
      <w:r w:rsidR="00C52621">
        <w:t>-</w:t>
      </w:r>
      <w:r w:rsidRPr="001B40B3">
        <w:t>AI for parallel image reconstruction and network computer vision task from a single entropy decoded latent representation.</w:t>
      </w:r>
    </w:p>
    <w:p w14:paraId="5E19C8C5" w14:textId="08000ACA" w:rsidR="001B40B3" w:rsidRPr="001B40B3" w:rsidRDefault="001B40B3" w:rsidP="001B40B3">
      <w:r w:rsidRPr="001B40B3">
        <w:t xml:space="preserve">The usage of “latent domain” representation for computer vision task is another </w:t>
      </w:r>
      <w:r>
        <w:t>claimed feature</w:t>
      </w:r>
      <w:r w:rsidRPr="001B40B3">
        <w:t xml:space="preserve"> of the JPEG</w:t>
      </w:r>
      <w:r>
        <w:t>-</w:t>
      </w:r>
      <w:r w:rsidRPr="001B40B3">
        <w:t xml:space="preserve">AI standard. This still needs more exploration, and additional results </w:t>
      </w:r>
      <w:r>
        <w:t>may</w:t>
      </w:r>
      <w:r w:rsidRPr="001B40B3">
        <w:t xml:space="preserve"> be added when they become available. Latent space-based classification could become more relevant </w:t>
      </w:r>
      <w:r>
        <w:t>when</w:t>
      </w:r>
      <w:r w:rsidRPr="001B40B3">
        <w:t xml:space="preserve"> more JPEG</w:t>
      </w:r>
      <w:r>
        <w:t>-</w:t>
      </w:r>
      <w:r w:rsidRPr="001B40B3">
        <w:t xml:space="preserve">AI images are available.  </w:t>
      </w:r>
    </w:p>
    <w:p w14:paraId="48DD6C26" w14:textId="77777777" w:rsidR="00F400C3" w:rsidRPr="004D3578" w:rsidRDefault="00F400C3" w:rsidP="00F400C3">
      <w:pPr>
        <w:pStyle w:val="Heading1"/>
      </w:pPr>
      <w:bookmarkStart w:id="87" w:name="_Toc191995839"/>
      <w:bookmarkStart w:id="88" w:name="_Toc199878295"/>
      <w:r>
        <w:t>5</w:t>
      </w:r>
      <w:r w:rsidRPr="004D3578">
        <w:tab/>
      </w:r>
      <w:r>
        <w:t>Media service architecture for AI/ML</w:t>
      </w:r>
      <w:bookmarkEnd w:id="87"/>
      <w:bookmarkEnd w:id="88"/>
    </w:p>
    <w:p w14:paraId="718AD3A1" w14:textId="0EDE9907" w:rsidR="00F400C3" w:rsidRPr="004D3578" w:rsidRDefault="00AA620D" w:rsidP="00F400C3">
      <w:pPr>
        <w:pStyle w:val="Heading2"/>
      </w:pPr>
      <w:bookmarkStart w:id="89" w:name="_Toc191995840"/>
      <w:bookmarkStart w:id="90" w:name="_Toc199878296"/>
      <w:r>
        <w:t>5</w:t>
      </w:r>
      <w:r w:rsidR="00F400C3" w:rsidRPr="004D3578">
        <w:t>.1</w:t>
      </w:r>
      <w:r w:rsidR="00F400C3" w:rsidRPr="004D3578">
        <w:tab/>
      </w:r>
      <w:r w:rsidR="009D736C">
        <w:t>AI/ML Split configurations</w:t>
      </w:r>
      <w:bookmarkEnd w:id="89"/>
      <w:bookmarkEnd w:id="90"/>
      <w:r w:rsidR="009D736C" w:rsidDel="009D736C">
        <w:t xml:space="preserve"> </w:t>
      </w:r>
    </w:p>
    <w:p w14:paraId="201E1E3F" w14:textId="77777777" w:rsidR="009D736C" w:rsidRPr="0046486B" w:rsidRDefault="009D736C" w:rsidP="009D736C">
      <w:pPr>
        <w:pStyle w:val="Heading3"/>
        <w:rPr>
          <w:lang w:val="en-US"/>
        </w:rPr>
      </w:pPr>
      <w:bookmarkStart w:id="91" w:name="_Toc191995841"/>
      <w:bookmarkStart w:id="92" w:name="_Toc199878297"/>
      <w:r w:rsidRPr="0046486B">
        <w:rPr>
          <w:lang w:val="en-US"/>
        </w:rPr>
        <w:t>5.1.1</w:t>
      </w:r>
      <w:r w:rsidRPr="0046486B">
        <w:rPr>
          <w:lang w:val="en-US"/>
        </w:rPr>
        <w:tab/>
        <w:t>AI/ML model composition</w:t>
      </w:r>
      <w:bookmarkEnd w:id="91"/>
      <w:bookmarkEnd w:id="92"/>
    </w:p>
    <w:p w14:paraId="3E7B2483" w14:textId="1BFD71DA" w:rsidR="009D736C" w:rsidRDefault="009D736C" w:rsidP="009D736C">
      <w:r>
        <w:t xml:space="preserve">An AI/ML model may be </w:t>
      </w:r>
      <w:r w:rsidR="002E5927">
        <w:t>splitable</w:t>
      </w:r>
      <w:r>
        <w:t xml:space="preserve">, meaning that it may be theoretically represented by several </w:t>
      </w:r>
      <w:r w:rsidR="002E5927">
        <w:t xml:space="preserve">sequential </w:t>
      </w:r>
      <w:r>
        <w:t xml:space="preserve">sub-models separated by split points as illustrated for a fully connected artificial neural network (ANN) example in </w:t>
      </w:r>
      <w:r w:rsidR="004F07CF">
        <w:t>f</w:t>
      </w:r>
      <w:r>
        <w:t>igure 5.1</w:t>
      </w:r>
      <w:r w:rsidR="004F333E">
        <w:t>.1</w:t>
      </w:r>
      <w:r>
        <w:t>-1.</w:t>
      </w:r>
    </w:p>
    <w:p w14:paraId="15349653" w14:textId="77777777" w:rsidR="009D736C" w:rsidRDefault="009D736C" w:rsidP="009D736C">
      <w:pPr>
        <w:pStyle w:val="TH"/>
      </w:pPr>
      <w:r w:rsidRPr="00E150B4">
        <w:rPr>
          <w:noProof/>
        </w:rPr>
        <w:drawing>
          <wp:inline distT="0" distB="0" distL="0" distR="0" wp14:anchorId="480D3198" wp14:editId="6B6CB401">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7955CB7F">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1AAEEAE" w:rsidR="009D736C" w:rsidRDefault="009D736C" w:rsidP="009D736C">
      <w:pPr>
        <w:pStyle w:val="B10"/>
      </w:pPr>
      <w:r>
        <w:t>-</w:t>
      </w:r>
      <w:r>
        <w:tab/>
        <w:t xml:space="preserve">In this report, only service configurations limited to </w:t>
      </w:r>
      <w:r w:rsidR="00005833">
        <w:t xml:space="preserve">a predefined set of </w:t>
      </w:r>
      <w:r>
        <w:t>split-point</w:t>
      </w:r>
      <w:r w:rsidR="00005833">
        <w:t>s</w:t>
      </w:r>
      <w:r>
        <w:t xml:space="preserve"> are addressed in this report.</w:t>
      </w:r>
    </w:p>
    <w:p w14:paraId="5E288017" w14:textId="03049FCF" w:rsidR="009D736C" w:rsidRDefault="009D736C" w:rsidP="009D736C">
      <w:pPr>
        <w:pStyle w:val="Heading3"/>
      </w:pPr>
      <w:bookmarkStart w:id="93" w:name="_Toc191995842"/>
      <w:bookmarkStart w:id="94" w:name="_Toc199878298"/>
      <w:r>
        <w:t>5.1.2</w:t>
      </w:r>
      <w:r>
        <w:tab/>
        <w:t xml:space="preserve">Topologies of split AI/ML </w:t>
      </w:r>
      <w:r w:rsidR="00455BDD">
        <w:t xml:space="preserve">model </w:t>
      </w:r>
      <w:r>
        <w:t>inference</w:t>
      </w:r>
      <w:bookmarkEnd w:id="93"/>
      <w:bookmarkEnd w:id="94"/>
    </w:p>
    <w:p w14:paraId="52C6E25F" w14:textId="77777777" w:rsidR="009D736C" w:rsidRDefault="009D736C" w:rsidP="009D736C">
      <w:pPr>
        <w:pStyle w:val="Heading4"/>
      </w:pPr>
      <w:bookmarkStart w:id="95" w:name="_Toc191995843"/>
      <w:bookmarkStart w:id="96" w:name="_Toc199878299"/>
      <w:r>
        <w:t>5.1.2.1</w:t>
      </w:r>
      <w:r>
        <w:tab/>
        <w:t>Introduction</w:t>
      </w:r>
      <w:bookmarkEnd w:id="95"/>
      <w:bookmarkEnd w:id="96"/>
    </w:p>
    <w:p w14:paraId="32E7458E" w14:textId="0320DB2E" w:rsidR="009D736C" w:rsidRDefault="009D736C" w:rsidP="009D736C">
      <w:r>
        <w:t xml:space="preserve">In the context of split AI/ML models, for which one AI/ML sub-model is run in the UE and the other sub-model in the network, there may be different orders of operations and consequently different media flows depending on where the process is initiated and where the media source </w:t>
      </w:r>
      <w:r w:rsidR="00005833">
        <w:t>is</w:t>
      </w:r>
      <w:r>
        <w:t xml:space="preserve"> processed.</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Heading4"/>
      </w:pPr>
      <w:bookmarkStart w:id="97" w:name="_Toc191995844"/>
      <w:bookmarkStart w:id="98" w:name="_Toc199878300"/>
      <w:r>
        <w:t>5.1.2.2</w:t>
      </w:r>
      <w:r>
        <w:tab/>
        <w:t>UE as the media source</w:t>
      </w:r>
      <w:bookmarkEnd w:id="97"/>
      <w:bookmarkEnd w:id="98"/>
    </w:p>
    <w:p w14:paraId="2A0226BE" w14:textId="7711B907" w:rsidR="009D736C" w:rsidRDefault="009D736C" w:rsidP="009D736C">
      <w:r>
        <w:t xml:space="preserve">In this scenario, the media data to be processed by the AI/ML model is in the UE. </w:t>
      </w:r>
      <w:r w:rsidR="00005833">
        <w:t xml:space="preserve">Two distinct </w:t>
      </w:r>
      <w:r>
        <w:t xml:space="preserve">cases </w:t>
      </w:r>
      <w:r w:rsidR="00005833">
        <w:t>are defined</w:t>
      </w:r>
      <w:r>
        <w:t>:</w:t>
      </w:r>
    </w:p>
    <w:p w14:paraId="2F95139A" w14:textId="0E9F3B89" w:rsidR="009D736C" w:rsidRDefault="009D736C" w:rsidP="009D736C">
      <w:pPr>
        <w:pStyle w:val="B10"/>
      </w:pPr>
      <w:r>
        <w:t>-</w:t>
      </w:r>
      <w:r>
        <w:tab/>
        <w:t>The first AI/ML sub-model</w:t>
      </w:r>
      <w:r w:rsidR="004D2D3D">
        <w:t>, also called the head sub-model,</w:t>
      </w:r>
      <w:r>
        <w:t xml:space="preserve"> </w:t>
      </w:r>
      <w:r w:rsidR="004D2D3D">
        <w:t xml:space="preserve">(M0 on the figure 5.1.2-1) </w:t>
      </w:r>
      <w:r>
        <w:t>runs a partial inference in the UE. The intermedia data is then sent to the network and used by the second AI/ML sub-model</w:t>
      </w:r>
      <w:r w:rsidR="004D2D3D">
        <w:t>, also called the tail sub-model, (M1 on the figure 5.1.2-1)</w:t>
      </w:r>
      <w:r>
        <w:t xml:space="preserve"> that completes the inference process. The result is finally sent back to the UE. The configuration is illustrated in figure 5.1</w:t>
      </w:r>
      <w:r w:rsidR="004F333E">
        <w:t>.</w:t>
      </w:r>
      <w:r w:rsidR="00AB5059">
        <w:t>2</w:t>
      </w:r>
      <w:r>
        <w:t>-</w:t>
      </w:r>
      <w:r w:rsidR="00AB5059">
        <w:t>1</w:t>
      </w:r>
      <w:r>
        <w:t>.</w:t>
      </w:r>
    </w:p>
    <w:p w14:paraId="051DC6DA" w14:textId="1EFE08F6" w:rsidR="009D736C" w:rsidRDefault="009D736C" w:rsidP="009D736C">
      <w:pPr>
        <w:pStyle w:val="B10"/>
      </w:pPr>
      <w:r>
        <w:t>-</w:t>
      </w:r>
      <w:r>
        <w:tab/>
        <w:t xml:space="preserve">The media source is sent to the network where the </w:t>
      </w:r>
      <w:r w:rsidR="004D2D3D">
        <w:t xml:space="preserve">head </w:t>
      </w:r>
      <w:r>
        <w:t>AI/ML sub-model</w:t>
      </w:r>
      <w:r w:rsidR="004D2D3D">
        <w:t xml:space="preserve"> (M0 on the figure 5.1.2-2)</w:t>
      </w:r>
      <w:r>
        <w:t xml:space="preserve"> runs a partial inference. The intermediate data is then sent to the UE and used locally by the </w:t>
      </w:r>
      <w:r w:rsidR="004D2D3D">
        <w:t xml:space="preserve">tail </w:t>
      </w:r>
      <w:r>
        <w:t xml:space="preserve">AI/ML sub-model </w:t>
      </w:r>
      <w:r w:rsidR="004D2D3D">
        <w:t xml:space="preserve">(M1 on the figure 5.1.2-2) </w:t>
      </w:r>
      <w:r>
        <w:t>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8DF0A5">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530F6B50" w14:textId="77777777" w:rsidR="009D736C" w:rsidRDefault="009D736C" w:rsidP="001316E5">
      <w:pPr>
        <w:pStyle w:val="TH"/>
      </w:pPr>
      <w:r w:rsidRPr="00F852D7">
        <w:rPr>
          <w:noProof/>
          <w:lang w:eastAsia="ko-KR"/>
        </w:rPr>
        <w:drawing>
          <wp:inline distT="0" distB="0" distL="0" distR="0" wp14:anchorId="7C7982A6" wp14:editId="5A042F0D">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Heading4"/>
      </w:pPr>
      <w:bookmarkStart w:id="99" w:name="_Toc191995845"/>
      <w:bookmarkStart w:id="100" w:name="_Toc199878301"/>
      <w:r>
        <w:t>5.1.2.3</w:t>
      </w:r>
      <w:r>
        <w:tab/>
        <w:t>Network as the media source</w:t>
      </w:r>
      <w:bookmarkEnd w:id="99"/>
      <w:bookmarkEnd w:id="100"/>
    </w:p>
    <w:p w14:paraId="0CC1A59B" w14:textId="3546357C" w:rsidR="009D736C" w:rsidRDefault="009D736C" w:rsidP="009D736C">
      <w:r>
        <w:t xml:space="preserve">In this scenario, the media data to be processed by the AI/ML model is in the network. There, the </w:t>
      </w:r>
      <w:r w:rsidR="004D2D3D">
        <w:t xml:space="preserve">head </w:t>
      </w:r>
      <w:r>
        <w:t xml:space="preserve">AI/ML sub-model </w:t>
      </w:r>
      <w:r w:rsidR="004D2D3D">
        <w:t xml:space="preserve">(M0 on the figure 5.1.2-3) </w:t>
      </w:r>
      <w:r>
        <w:t xml:space="preserve">runs a partial inference. The intermediate data is sent to the UE that already has the </w:t>
      </w:r>
      <w:r w:rsidR="004D2D3D">
        <w:t xml:space="preserve">tail </w:t>
      </w:r>
      <w:r>
        <w:t xml:space="preserve">AI/ML sub-model available. This </w:t>
      </w:r>
      <w:r w:rsidR="004D2D3D">
        <w:t xml:space="preserve">tail </w:t>
      </w:r>
      <w:r>
        <w:t>AI/ML sub-model</w:t>
      </w:r>
      <w:r w:rsidR="004D2D3D">
        <w:t xml:space="preserve"> (M1 on the figure 5.1.2-3)</w:t>
      </w:r>
      <w:r>
        <w:t xml:space="preserve">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77F05545">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Heading2"/>
      </w:pPr>
      <w:bookmarkStart w:id="101" w:name="_Toc191995846"/>
      <w:bookmarkStart w:id="102" w:name="_Toc199878302"/>
      <w:r>
        <w:t>5</w:t>
      </w:r>
      <w:r w:rsidR="00F400C3" w:rsidRPr="004D3578">
        <w:t>.</w:t>
      </w:r>
      <w:r w:rsidR="00F400C3">
        <w:t>2</w:t>
      </w:r>
      <w:r w:rsidR="00F400C3" w:rsidRPr="004D3578">
        <w:tab/>
      </w:r>
      <w:r>
        <w:t>Architectures and service flows</w:t>
      </w:r>
      <w:bookmarkEnd w:id="101"/>
      <w:bookmarkEnd w:id="102"/>
    </w:p>
    <w:p w14:paraId="4A4E05E6" w14:textId="77777777" w:rsidR="00167B61" w:rsidRDefault="00167B61" w:rsidP="0055387B">
      <w:pPr>
        <w:pStyle w:val="Heading3"/>
      </w:pPr>
      <w:bookmarkStart w:id="103" w:name="_Toc191995847"/>
      <w:bookmarkStart w:id="104" w:name="_Toc199878303"/>
      <w:r>
        <w:t>5.2.1</w:t>
      </w:r>
      <w:r>
        <w:tab/>
        <w:t>Introduction</w:t>
      </w:r>
      <w:bookmarkEnd w:id="103"/>
      <w:bookmarkEnd w:id="104"/>
    </w:p>
    <w:p w14:paraId="2E4537AD" w14:textId="36382E88" w:rsidR="00167B61" w:rsidRDefault="00167B61" w:rsidP="00167B61">
      <w:r>
        <w:t xml:space="preserve">Considering the related use cases as documented in TR 22.874 </w:t>
      </w:r>
      <w:r w:rsidR="002E755C">
        <w:t>[2]</w:t>
      </w:r>
      <w:r>
        <w:t xml:space="preserve"> </w:t>
      </w:r>
      <w:r w:rsidR="002E5927">
        <w:t>and</w:t>
      </w:r>
      <w:r>
        <w:t xml:space="preserve"> in clause 4.2, basic architectures and corresponding workflows for each scenario are presented.</w:t>
      </w:r>
    </w:p>
    <w:p w14:paraId="3075A9A3" w14:textId="77777777" w:rsidR="00167B61" w:rsidRDefault="00167B61" w:rsidP="00167B61">
      <w:r>
        <w:t>The basic scenarios are:</w:t>
      </w:r>
    </w:p>
    <w:p w14:paraId="694C3B1A" w14:textId="416781CB" w:rsidR="00167B61" w:rsidRDefault="00167B61" w:rsidP="00167B61">
      <w:pPr>
        <w:pStyle w:val="B10"/>
      </w:pPr>
      <w:r>
        <w:t>1)</w:t>
      </w:r>
      <w:r>
        <w:tab/>
        <w:t xml:space="preserve">Delivery of a pre-trained AI/ML model from network to UE, typically at the start of an </w:t>
      </w:r>
      <w:r w:rsidR="0017273E">
        <w:t xml:space="preserve">AI/ML </w:t>
      </w:r>
      <w:r>
        <w:t xml:space="preserve">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w:t>
      </w:r>
      <w:r w:rsidR="0017273E">
        <w:t xml:space="preserve">AI/ML </w:t>
      </w:r>
      <w:r>
        <w:t>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03B18B10"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inference (resp. network inference). Depending on the characteristics of the intermediate data, it may be practical to consider 5GMS architectures, procedures and/or protocols for the streaming delivery of such intermediate data.</w:t>
      </w:r>
    </w:p>
    <w:p w14:paraId="5AF945E9" w14:textId="4EE129B2" w:rsidR="00167B61" w:rsidRDefault="00167B61" w:rsidP="0055387B">
      <w:pPr>
        <w:pStyle w:val="B10"/>
      </w:pPr>
      <w:r>
        <w:t>3)</w:t>
      </w:r>
      <w:r>
        <w:tab/>
        <w:t>Distributed/federated learning using multiple UE</w:t>
      </w:r>
      <w:r w:rsidR="00005833">
        <w:t xml:space="preserve">s </w:t>
      </w:r>
      <w:r>
        <w:t xml:space="preserve">with local training sets, and a central server in the network. </w:t>
      </w:r>
      <w:r w:rsidR="00005833">
        <w:t>Typically,</w:t>
      </w:r>
      <w:r>
        <w:t xml:space="preserve"> a central model is distributed to UEs for local training. UEs use </w:t>
      </w:r>
      <w:r w:rsidR="00005833">
        <w:t xml:space="preserve">available </w:t>
      </w:r>
      <w:r>
        <w:t>local data for local training, and training result updates are sent back to the central server, which aggregates and updates the central model. Global updates on the central model are then distributed to the UE</w:t>
      </w:r>
      <w:r w:rsidR="00005833">
        <w:t xml:space="preserve">s </w:t>
      </w:r>
      <w:r>
        <w:t>for continuous training.</w:t>
      </w:r>
    </w:p>
    <w:p w14:paraId="72438F96" w14:textId="3AEB27C1" w:rsidR="00167B61" w:rsidRPr="00167B61" w:rsidRDefault="00167B61" w:rsidP="0055387B">
      <w:pPr>
        <w:pStyle w:val="NO"/>
      </w:pPr>
      <w:r>
        <w:t>NOTE:</w:t>
      </w:r>
      <w:r>
        <w:tab/>
        <w:t>Compression aspects will be addressed once the digital representation of AI/ML models will be identified together with their associated service requirements (</w:t>
      </w:r>
      <w:r w:rsidR="002E5927">
        <w:t>e.g.</w:t>
      </w:r>
      <w:r>
        <w:t xml:space="preserve"> traffic flow characteristics, latency, bitrate…).</w:t>
      </w:r>
    </w:p>
    <w:p w14:paraId="5292EA15" w14:textId="678840C2" w:rsidR="00AA620D" w:rsidRDefault="00AA620D" w:rsidP="00AA620D">
      <w:pPr>
        <w:pStyle w:val="Heading3"/>
      </w:pPr>
      <w:bookmarkStart w:id="105" w:name="_Toc191995848"/>
      <w:bookmarkStart w:id="106" w:name="_Toc199878304"/>
      <w:r>
        <w:t>5</w:t>
      </w:r>
      <w:r w:rsidRPr="004D3578">
        <w:t>.</w:t>
      </w:r>
      <w:r>
        <w:t>2.</w:t>
      </w:r>
      <w:r w:rsidR="00167B61">
        <w:t>2</w:t>
      </w:r>
      <w:r w:rsidRPr="004D3578">
        <w:tab/>
      </w:r>
      <w:r>
        <w:t>Complete/basic AI/ML model distribution</w:t>
      </w:r>
      <w:bookmarkEnd w:id="105"/>
      <w:bookmarkEnd w:id="106"/>
    </w:p>
    <w:p w14:paraId="2CD24160" w14:textId="77777777" w:rsidR="00167B61" w:rsidRDefault="00167B61" w:rsidP="0055387B">
      <w:pPr>
        <w:pStyle w:val="Heading4"/>
      </w:pPr>
      <w:bookmarkStart w:id="107" w:name="_Toc191995849"/>
      <w:bookmarkStart w:id="108" w:name="_Toc199878305"/>
      <w:r>
        <w:t>5.2.2.1</w:t>
      </w:r>
      <w:r>
        <w:tab/>
        <w:t>Basic architectures</w:t>
      </w:r>
      <w:bookmarkEnd w:id="107"/>
      <w:bookmarkEnd w:id="108"/>
    </w:p>
    <w:p w14:paraId="65A8B9F3" w14:textId="6A60FD3D" w:rsidR="00167B61" w:rsidRDefault="000153C6" w:rsidP="0055387B">
      <w:pPr>
        <w:pStyle w:val="TH"/>
      </w:pPr>
      <w:r>
        <w:rPr>
          <w:noProof/>
        </w:rPr>
        <w:drawing>
          <wp:inline distT="0" distB="0" distL="0" distR="0" wp14:anchorId="54EDB38B" wp14:editId="2133E8E6">
            <wp:extent cx="6016725" cy="2755815"/>
            <wp:effectExtent l="0" t="0" r="3175" b="635"/>
            <wp:docPr id="2130307422" name="Picture 5" descr="Une image contenant texte, diagramm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07422" name="Picture 5" descr="Une image contenant texte, diagramme, ligne, capture d’écran&#10;&#10;Le contenu généré par l’IA peut être incorrect."/>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6038512" cy="2765794"/>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2F096B21" w:rsidR="00167B61" w:rsidRDefault="00167B61" w:rsidP="00167B61">
      <w:r>
        <w:t>Figure 5.2.2-1 shows a simple basic architecture for AI/ML model delivery, as described in scenario 1) of clause 5.2.1, with an inference of a pre-trained AI/ML model in the UE, as described in scenario 2a) of clause 5.2.1.</w:t>
      </w:r>
      <w:r w:rsidR="000153C6">
        <w:t xml:space="preserve"> </w:t>
      </w:r>
      <w:r w:rsidR="000153C6" w:rsidRPr="000153C6">
        <w:t xml:space="preserve">Input media data may be pre-processed as </w:t>
      </w:r>
      <w:r w:rsidR="004D2D3D" w:rsidRPr="000153C6">
        <w:t xml:space="preserve">inference </w:t>
      </w:r>
      <w:r w:rsidR="000153C6" w:rsidRPr="000153C6">
        <w:t>input data before being passed to the inference engine. Output media data may be post-processed before being consumed.</w:t>
      </w:r>
    </w:p>
    <w:p w14:paraId="21444B67" w14:textId="77777777" w:rsidR="00167B61" w:rsidRDefault="00167B61" w:rsidP="00167B61">
      <w:r>
        <w:t>In the network:</w:t>
      </w:r>
    </w:p>
    <w:p w14:paraId="4812FFA2" w14:textId="1CFDB686" w:rsidR="00167B61" w:rsidRDefault="00167B61" w:rsidP="00167B61">
      <w:pPr>
        <w:pStyle w:val="B10"/>
      </w:pPr>
      <w:r>
        <w:t>-</w:t>
      </w:r>
      <w:r>
        <w:tab/>
        <w:t xml:space="preserve">An </w:t>
      </w:r>
      <w:r w:rsidR="0017273E">
        <w:t xml:space="preserve">AI/ML </w:t>
      </w:r>
      <w:r>
        <w:t>model in the repository is selected for the AI</w:t>
      </w:r>
      <w:r w:rsidR="0017273E">
        <w:t>/ML</w:t>
      </w:r>
      <w:r>
        <w:t xml:space="preserve"> media service by the network </w:t>
      </w:r>
      <w:r w:rsidR="0017273E">
        <w:t>application and</w:t>
      </w:r>
      <w:r>
        <w:t xml:space="preserve"> sent to the delivery function for delivery to the UE. Selection of an AI</w:t>
      </w:r>
      <w:r w:rsidR="0017273E">
        <w:t>/ML</w:t>
      </w:r>
      <w:r>
        <w:t xml:space="preserve"> model could depend on UE and network characteristics, such as the memory and CPU capability/availability, as well as current network load and performance status.</w:t>
      </w:r>
    </w:p>
    <w:p w14:paraId="24E0CCC8" w14:textId="31F52A6B" w:rsidR="00167B61" w:rsidRDefault="00167B61" w:rsidP="0055387B">
      <w:pPr>
        <w:pStyle w:val="B10"/>
      </w:pPr>
      <w:r>
        <w:t>-</w:t>
      </w:r>
      <w:r>
        <w:tab/>
        <w:t xml:space="preserve">The </w:t>
      </w:r>
      <w:r w:rsidR="0017273E">
        <w:t xml:space="preserve">AI/ML </w:t>
      </w:r>
      <w:r>
        <w:t>model delivery function sends the AI</w:t>
      </w:r>
      <w:r w:rsidR="0017273E">
        <w:t>/ML</w:t>
      </w:r>
      <w:r>
        <w:t xml:space="preserve"> model data to the UE via the 5GS. This delivery function may also contain functionalities related to QoS requests and monitoring, as well as those related to the optimization or compression of </w:t>
      </w:r>
      <w:r w:rsidR="0017273E">
        <w:t xml:space="preserve">AI/ML </w:t>
      </w:r>
      <w:r>
        <w:t>model data.</w:t>
      </w:r>
    </w:p>
    <w:p w14:paraId="5F1CDD7C" w14:textId="77777777" w:rsidR="00167B61" w:rsidRDefault="00167B61" w:rsidP="00167B61">
      <w:r>
        <w:t>In the UE:</w:t>
      </w:r>
    </w:p>
    <w:p w14:paraId="0B9ED1C2" w14:textId="2569138E" w:rsidR="00167B61" w:rsidRDefault="00167B61" w:rsidP="00167B61">
      <w:pPr>
        <w:pStyle w:val="B10"/>
      </w:pPr>
      <w:r>
        <w:t>-</w:t>
      </w:r>
      <w:r>
        <w:tab/>
        <w:t xml:space="preserve">A UE application provides an </w:t>
      </w:r>
      <w:r w:rsidR="0017273E">
        <w:t xml:space="preserve">AI/ML </w:t>
      </w:r>
      <w:r>
        <w:t>media service using the AI</w:t>
      </w:r>
      <w:r w:rsidR="0017273E">
        <w:t>/ML</w:t>
      </w:r>
      <w:r>
        <w:t xml:space="preserve"> model inference engine and AI</w:t>
      </w:r>
      <w:r w:rsidR="0017273E">
        <w:t>/ML</w:t>
      </w:r>
      <w:r>
        <w:t xml:space="preserve"> model access function.</w:t>
      </w:r>
    </w:p>
    <w:p w14:paraId="6253664F" w14:textId="224A04D0" w:rsidR="00167B61" w:rsidRDefault="00167B61" w:rsidP="00167B61">
      <w:pPr>
        <w:pStyle w:val="B10"/>
      </w:pPr>
      <w:r>
        <w:t>-</w:t>
      </w:r>
      <w:r>
        <w:tab/>
        <w:t>The AI</w:t>
      </w:r>
      <w:r w:rsidR="0017273E">
        <w:t>/ML</w:t>
      </w:r>
      <w:r>
        <w:t xml:space="preserve"> model access function receives the </w:t>
      </w:r>
      <w:r w:rsidR="0017273E">
        <w:t xml:space="preserve">AI/ML </w:t>
      </w:r>
      <w:r>
        <w:t>model data via the 5G system, and sends it to the AI</w:t>
      </w:r>
      <w:r w:rsidR="0017273E">
        <w:t>/ML</w:t>
      </w:r>
      <w:r>
        <w:t xml:space="preserve"> model inference engine. Receiver side optimization or decompression techniques for </w:t>
      </w:r>
      <w:r w:rsidR="0017273E">
        <w:t xml:space="preserve">AI/ML </w:t>
      </w:r>
      <w:r>
        <w:t>model data may be included.</w:t>
      </w:r>
    </w:p>
    <w:p w14:paraId="01AEE45E" w14:textId="1CE2BFED" w:rsidR="00167B61" w:rsidRDefault="00167B61" w:rsidP="0055387B">
      <w:pPr>
        <w:pStyle w:val="B10"/>
      </w:pPr>
      <w:r>
        <w:t>-</w:t>
      </w:r>
      <w:r>
        <w:tab/>
        <w:t>The AI</w:t>
      </w:r>
      <w:r w:rsidR="0017273E">
        <w:t>/ML</w:t>
      </w:r>
      <w:r>
        <w:t xml:space="preserve"> model inference engine performs inference </w:t>
      </w:r>
      <w:r w:rsidR="000153C6" w:rsidRPr="000153C6">
        <w:t>on the received model by using input media data from data sources (e.g. cameras or other media devices). The AI model inference passes inference output data to the UE Data destination for consumption (e.g. for a media player).</w:t>
      </w:r>
    </w:p>
    <w:p w14:paraId="3FB86475" w14:textId="26A89323" w:rsidR="00167B61" w:rsidRDefault="00167B61" w:rsidP="00167B61">
      <w:r>
        <w:t xml:space="preserve">Depending on the exact service scenario, </w:t>
      </w:r>
      <w:r w:rsidR="0017273E">
        <w:t xml:space="preserve">AI/ML </w:t>
      </w:r>
      <w:r>
        <w:t xml:space="preserve">model updates may be necessary during the service, and different </w:t>
      </w:r>
      <w:r w:rsidR="0017273E">
        <w:t xml:space="preserve">AI/ML </w:t>
      </w:r>
      <w:r>
        <w:t xml:space="preserve">model data delivery pipelines may be considered for such purposes. An </w:t>
      </w:r>
      <w:r w:rsidR="0017273E">
        <w:t xml:space="preserve">AI/ML </w:t>
      </w:r>
      <w:r>
        <w:t xml:space="preserve">model update may consist of a change in the </w:t>
      </w:r>
      <w:r w:rsidR="0017273E">
        <w:t xml:space="preserve">AI/ML </w:t>
      </w:r>
      <w:r>
        <w:t xml:space="preserve">model structure without disrupting the </w:t>
      </w:r>
      <w:r w:rsidR="0017273E">
        <w:t xml:space="preserve">AI/ML </w:t>
      </w:r>
      <w:r>
        <w:t xml:space="preserve">media service. If the </w:t>
      </w:r>
      <w:r w:rsidR="0017273E">
        <w:t xml:space="preserve">AI/ML </w:t>
      </w:r>
      <w:r>
        <w:t xml:space="preserve">model has requirements on UE memory, processing/computing capabilities or if running the </w:t>
      </w:r>
      <w:r w:rsidR="0017273E">
        <w:t xml:space="preserve">AI/ML </w:t>
      </w:r>
      <w:r>
        <w:t xml:space="preserve">model will increase the UE’s power consumption dramatically which will also influence the user experience of other services, it may actively request the update of the </w:t>
      </w:r>
      <w:r w:rsidR="0017273E">
        <w:t xml:space="preserve">AI/ML </w:t>
      </w:r>
      <w:r>
        <w:t xml:space="preserve">Model. For example, when the memory usage of the UE processing the </w:t>
      </w:r>
      <w:r w:rsidR="0017273E">
        <w:t xml:space="preserve">AI/ML </w:t>
      </w:r>
      <w:r>
        <w:t xml:space="preserve">Model exceeds a certain threshold, or if UE performance deteriorates, the UE can actively send a request to the network for an </w:t>
      </w:r>
      <w:r w:rsidR="0017273E">
        <w:t xml:space="preserve">AI/ML </w:t>
      </w:r>
      <w:r>
        <w:t xml:space="preserve">Model update. Alternatively, the network may also trigger the </w:t>
      </w:r>
      <w:r w:rsidR="0017273E">
        <w:t xml:space="preserve">AI/ML </w:t>
      </w:r>
      <w:r>
        <w:t>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Heading4"/>
      </w:pPr>
      <w:bookmarkStart w:id="109" w:name="_Toc191995850"/>
      <w:bookmarkStart w:id="110" w:name="_Toc199878306"/>
      <w:r>
        <w:t>5.2.2.2</w:t>
      </w:r>
      <w:r>
        <w:tab/>
        <w:t>Basic workflows</w:t>
      </w:r>
      <w:bookmarkEnd w:id="109"/>
      <w:bookmarkEnd w:id="110"/>
    </w:p>
    <w:p w14:paraId="581D8B05" w14:textId="55B6403E" w:rsidR="00C00F36" w:rsidRDefault="00C00F36" w:rsidP="005108F4">
      <w:pPr>
        <w:pStyle w:val="Heading5"/>
      </w:pPr>
      <w:bookmarkStart w:id="111" w:name="_Toc191995851"/>
      <w:bookmarkStart w:id="112" w:name="_Toc199878307"/>
      <w:r>
        <w:t>5.2.2.2.1</w:t>
      </w:r>
      <w:r>
        <w:tab/>
        <w:t>Generic model delivery</w:t>
      </w:r>
      <w:bookmarkEnd w:id="111"/>
      <w:bookmarkEnd w:id="112"/>
    </w:p>
    <w:p w14:paraId="317740DC" w14:textId="175FA62F" w:rsidR="004F333E" w:rsidRDefault="004F333E" w:rsidP="004F333E">
      <w:r>
        <w:t>Figure 5.2.2-</w:t>
      </w:r>
      <w:r w:rsidR="0043139F">
        <w:t>3</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8"/>
                    <a:stretch>
                      <a:fillRect/>
                    </a:stretch>
                  </pic:blipFill>
                  <pic:spPr>
                    <a:xfrm>
                      <a:off x="0" y="0"/>
                      <a:ext cx="6122035" cy="2539365"/>
                    </a:xfrm>
                    <a:prstGeom prst="rect">
                      <a:avLst/>
                    </a:prstGeom>
                  </pic:spPr>
                </pic:pic>
              </a:graphicData>
            </a:graphic>
          </wp:inline>
        </w:drawing>
      </w:r>
    </w:p>
    <w:p w14:paraId="682C3DB8" w14:textId="4B7720B5" w:rsidR="004F333E" w:rsidRDefault="004F333E" w:rsidP="0055387B">
      <w:pPr>
        <w:pStyle w:val="TF"/>
      </w:pPr>
      <w:r>
        <w:t>Figure 5.2.2-</w:t>
      </w:r>
      <w:r w:rsidR="0043139F">
        <w:t>3</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2C2174EB" w:rsidR="004F333E" w:rsidRDefault="004F333E" w:rsidP="0055387B">
      <w:pPr>
        <w:pStyle w:val="B10"/>
      </w:pPr>
      <w:r>
        <w:t>1.</w:t>
      </w:r>
      <w:r>
        <w:tab/>
        <w:t xml:space="preserve">The UE Application and Network Application communicate to trigger </w:t>
      </w:r>
      <w:r w:rsidR="0017273E">
        <w:t xml:space="preserve">AI/ML </w:t>
      </w:r>
      <w:r>
        <w:t>model delivery, using the information from the initialization and establishment step.</w:t>
      </w:r>
    </w:p>
    <w:p w14:paraId="423FE22F" w14:textId="1A8F25A1" w:rsidR="004F333E" w:rsidRDefault="004F333E" w:rsidP="0055387B">
      <w:pPr>
        <w:pStyle w:val="B10"/>
      </w:pPr>
      <w:r>
        <w:t>2.</w:t>
      </w:r>
      <w:r>
        <w:tab/>
        <w:t xml:space="preserve">An </w:t>
      </w:r>
      <w:r w:rsidR="0017273E">
        <w:t xml:space="preserve">AI/ML </w:t>
      </w:r>
      <w:r>
        <w:t>model is selected between the UE Application and Network Application.</w:t>
      </w:r>
    </w:p>
    <w:p w14:paraId="27D50F19" w14:textId="12A22904" w:rsidR="004F333E" w:rsidRDefault="004F333E" w:rsidP="0055387B">
      <w:pPr>
        <w:pStyle w:val="B10"/>
      </w:pPr>
      <w:r>
        <w:t>3.</w:t>
      </w:r>
      <w:r>
        <w:tab/>
        <w:t xml:space="preserve">The Network Application identifies the selected </w:t>
      </w:r>
      <w:r w:rsidR="0017273E">
        <w:t xml:space="preserve">AI/ML </w:t>
      </w:r>
      <w:r>
        <w:t xml:space="preserve">model in the </w:t>
      </w:r>
      <w:r w:rsidR="0017273E">
        <w:t xml:space="preserve">AI/ML </w:t>
      </w:r>
      <w:r>
        <w:t>model Repository/Provider.</w:t>
      </w:r>
    </w:p>
    <w:p w14:paraId="33B10CBF" w14:textId="2E5ABF92" w:rsidR="004F333E" w:rsidRDefault="004F333E" w:rsidP="0055387B">
      <w:pPr>
        <w:pStyle w:val="B10"/>
      </w:pPr>
      <w:r>
        <w:t>4.</w:t>
      </w:r>
      <w:r>
        <w:tab/>
        <w:t xml:space="preserve">The </w:t>
      </w:r>
      <w:r w:rsidR="0017273E">
        <w:t xml:space="preserve">AI/ML </w:t>
      </w:r>
      <w:r>
        <w:t xml:space="preserve">Model Access Function establishes an </w:t>
      </w:r>
      <w:r w:rsidR="0017273E">
        <w:t xml:space="preserve">AI/ML </w:t>
      </w:r>
      <w:r>
        <w:t xml:space="preserve">model delivery session with the </w:t>
      </w:r>
      <w:r w:rsidR="0017273E">
        <w:t xml:space="preserve">AI/ML </w:t>
      </w:r>
      <w:r>
        <w:t>Model Delivery Function.</w:t>
      </w:r>
    </w:p>
    <w:p w14:paraId="2A42CCFC" w14:textId="007D9703" w:rsidR="004F333E" w:rsidRDefault="004F333E" w:rsidP="0055387B">
      <w:pPr>
        <w:pStyle w:val="B10"/>
      </w:pPr>
      <w:r>
        <w:t>5.</w:t>
      </w:r>
      <w:r>
        <w:tab/>
        <w:t xml:space="preserve">The </w:t>
      </w:r>
      <w:r w:rsidR="0017273E">
        <w:t xml:space="preserve">AI/ML </w:t>
      </w:r>
      <w:r>
        <w:t xml:space="preserve">Model Access Function receives the </w:t>
      </w:r>
      <w:r w:rsidR="0017273E">
        <w:t xml:space="preserve">AI/ML </w:t>
      </w:r>
      <w:r>
        <w:t>model.</w:t>
      </w:r>
    </w:p>
    <w:p w14:paraId="5FBEB1F7" w14:textId="28DFEF9D" w:rsidR="004F333E" w:rsidRDefault="004F333E" w:rsidP="0055387B">
      <w:pPr>
        <w:pStyle w:val="B10"/>
      </w:pPr>
      <w:r>
        <w:t>6.</w:t>
      </w:r>
      <w:r>
        <w:tab/>
        <w:t xml:space="preserve">The </w:t>
      </w:r>
      <w:r w:rsidR="0017273E">
        <w:t xml:space="preserve">AI/ML </w:t>
      </w:r>
      <w:r>
        <w:t xml:space="preserve">Model Access Function passes the AI/ML model to the </w:t>
      </w:r>
      <w:r w:rsidR="0017273E">
        <w:t xml:space="preserve">AI/ML </w:t>
      </w:r>
      <w:r>
        <w:t>model Inference Engine in the UE.</w:t>
      </w:r>
    </w:p>
    <w:p w14:paraId="31BE4971" w14:textId="31F8306E" w:rsidR="004F333E" w:rsidRDefault="004F333E" w:rsidP="0055387B">
      <w:pPr>
        <w:pStyle w:val="B10"/>
      </w:pPr>
      <w:r>
        <w:t>7.</w:t>
      </w:r>
      <w:r>
        <w:tab/>
        <w:t xml:space="preserve">The Data Source passes media data to the </w:t>
      </w:r>
      <w:r w:rsidR="0017273E">
        <w:t xml:space="preserve">AI/ML </w:t>
      </w:r>
      <w:r>
        <w:t>model Inference Engine.</w:t>
      </w:r>
    </w:p>
    <w:p w14:paraId="6C143F6D" w14:textId="03EF159A" w:rsidR="004F333E" w:rsidRDefault="004F333E" w:rsidP="0055387B">
      <w:pPr>
        <w:pStyle w:val="B10"/>
      </w:pPr>
      <w:r>
        <w:t>8.</w:t>
      </w:r>
      <w:r>
        <w:tab/>
        <w:t xml:space="preserve">The </w:t>
      </w:r>
      <w:r w:rsidR="0017273E">
        <w:t xml:space="preserve">AI/ML </w:t>
      </w:r>
      <w:r>
        <w:t xml:space="preserve">Model </w:t>
      </w:r>
      <w:r w:rsidR="000153C6">
        <w:t>i</w:t>
      </w:r>
      <w:r>
        <w:t xml:space="preserve">nference </w:t>
      </w:r>
      <w:r w:rsidR="000153C6">
        <w:t>e</w:t>
      </w:r>
      <w:r>
        <w:t xml:space="preserve">ngine performs </w:t>
      </w:r>
      <w:r w:rsidR="0017273E">
        <w:t xml:space="preserve">AI/ML </w:t>
      </w:r>
      <w:r>
        <w:t>inferencing.</w:t>
      </w:r>
    </w:p>
    <w:p w14:paraId="63759436" w14:textId="5E7D7C51" w:rsidR="004F333E" w:rsidRDefault="004F333E" w:rsidP="0055387B">
      <w:pPr>
        <w:pStyle w:val="B10"/>
      </w:pPr>
      <w:r>
        <w:t>9.</w:t>
      </w:r>
      <w:r>
        <w:tab/>
        <w:t xml:space="preserve">The </w:t>
      </w:r>
      <w:r w:rsidR="0017273E">
        <w:t xml:space="preserve">AI/ML </w:t>
      </w:r>
      <w:r>
        <w:t xml:space="preserve">Model </w:t>
      </w:r>
      <w:r w:rsidR="000153C6">
        <w:t>i</w:t>
      </w:r>
      <w:r>
        <w:t xml:space="preserve">nference </w:t>
      </w:r>
      <w:r w:rsidR="000153C6">
        <w:t>e</w:t>
      </w:r>
      <w:r>
        <w:t>ngine passes the inference output result to the UE Data Destination for consumption.</w:t>
      </w:r>
    </w:p>
    <w:p w14:paraId="023D42E8" w14:textId="0F17199A" w:rsidR="00C00F36" w:rsidRDefault="00C00F36" w:rsidP="005108F4">
      <w:pPr>
        <w:pStyle w:val="Heading5"/>
      </w:pPr>
      <w:bookmarkStart w:id="113" w:name="_Toc191995852"/>
      <w:bookmarkStart w:id="114" w:name="_Toc199878308"/>
      <w:r>
        <w:t>5.2.2.2.2</w:t>
      </w:r>
      <w:r>
        <w:tab/>
      </w:r>
      <w:r w:rsidR="000153C6">
        <w:t>Adaptive</w:t>
      </w:r>
      <w:r>
        <w:t xml:space="preserve"> model delivery</w:t>
      </w:r>
      <w:bookmarkEnd w:id="113"/>
      <w:bookmarkEnd w:id="114"/>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8C1C52B" w:rsidR="00C00F36" w:rsidRDefault="00C00F36" w:rsidP="00C00F36">
      <w:pPr>
        <w:rPr>
          <w:lang w:eastAsia="ko-KR"/>
        </w:rPr>
      </w:pPr>
      <w:r w:rsidRPr="00690F1B">
        <w:rPr>
          <w:lang w:eastAsia="ko-KR"/>
        </w:rPr>
        <w:t>Figure 5.2.2-</w:t>
      </w:r>
      <w:r w:rsidR="0043139F">
        <w:rPr>
          <w:lang w:eastAsia="ko-KR"/>
        </w:rPr>
        <w:t>4</w:t>
      </w:r>
      <w:r w:rsidRPr="00690F1B">
        <w:rPr>
          <w:lang w:eastAsia="ko-KR"/>
        </w:rPr>
        <w:t xml:space="preserve">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3B7006" w:rsidP="00670327">
      <w:pPr>
        <w:pStyle w:val="TH"/>
      </w:pPr>
      <w:r>
        <w:rPr>
          <w:noProof/>
        </w:rPr>
        <w:object w:dxaOrig="15130" w:dyaOrig="8290" w14:anchorId="14F73B18">
          <v:shape id="_x0000_i1026" type="#_x0000_t75" alt="" style="width:469.05pt;height:260.3pt;mso-width-percent:0;mso-height-percent:0;mso-width-percent:0;mso-height-percent:0" o:ole="">
            <v:imagedata r:id="rId29" o:title=""/>
          </v:shape>
          <o:OLEObject Type="Embed" ProgID="Mscgen.Chart" ShapeID="_x0000_i1026" DrawAspect="Content" ObjectID="_1810491037" r:id="rId30"/>
        </w:object>
      </w:r>
    </w:p>
    <w:p w14:paraId="4FFD5632" w14:textId="10174D3F" w:rsidR="00C00F36" w:rsidRPr="00E112C0" w:rsidRDefault="00C00F36" w:rsidP="00670327">
      <w:pPr>
        <w:pStyle w:val="TF"/>
        <w:rPr>
          <w:lang w:val="en-US" w:eastAsia="en-GB"/>
        </w:rPr>
      </w:pPr>
      <w:r w:rsidRPr="009364AA">
        <w:rPr>
          <w:lang w:val="en-US" w:eastAsia="en-GB"/>
        </w:rPr>
        <w:t>Figure 5.2.2-</w:t>
      </w:r>
      <w:r w:rsidR="0043139F">
        <w:rPr>
          <w:lang w:val="en-US" w:eastAsia="en-GB"/>
        </w:rPr>
        <w:t>4</w:t>
      </w:r>
      <w:r w:rsidRPr="009364AA">
        <w:rPr>
          <w:lang w:val="en-US" w:eastAsia="en-GB"/>
        </w:rPr>
        <w:t xml:space="preserve">: Basic workflow for </w:t>
      </w:r>
      <w:r>
        <w:rPr>
          <w:lang w:val="en-US" w:eastAsia="en-GB"/>
        </w:rPr>
        <w:t xml:space="preserve">adaptive </w:t>
      </w:r>
      <w:r w:rsidRPr="009364AA">
        <w:rPr>
          <w:lang w:val="en-US" w:eastAsia="en-GB"/>
        </w:rPr>
        <w:t>model delivery update</w:t>
      </w:r>
    </w:p>
    <w:p w14:paraId="3E7DFD2D" w14:textId="66C3F015" w:rsidR="00670327" w:rsidRDefault="00670327" w:rsidP="00670327">
      <w:pPr>
        <w:pStyle w:val="B10"/>
      </w:pPr>
      <w:r>
        <w:t>1.</w:t>
      </w:r>
      <w:r>
        <w:tab/>
        <w:t xml:space="preserve">During the initialization and establishment </w:t>
      </w:r>
      <w:r w:rsidR="0043139F">
        <w:t>step,</w:t>
      </w:r>
      <w:r>
        <w:t xml:space="preserve"> </w:t>
      </w:r>
      <w:r w:rsidR="0043139F">
        <w:t>t</w:t>
      </w:r>
      <w:r>
        <w:t>he UE Application and Network Application communicate to establish adaptive model delivery. The UE Application may receive Service Access information to learn about available services and configurations, including available AI/ML models, precisions and possible updates. This information may be in a 3GPP URI of/or model manifest file(s). The model manifest file contains size, complexity information etc. of the different versions. The available model list may comprise full models (as for 5.2.2-</w:t>
      </w:r>
      <w:r w:rsidR="0043139F">
        <w:t>3</w:t>
      </w:r>
      <w:r>
        <w:t>), or adaptive models.</w:t>
      </w:r>
    </w:p>
    <w:p w14:paraId="026673C7" w14:textId="77777777" w:rsidR="00670327" w:rsidRDefault="00670327" w:rsidP="00670327">
      <w:pPr>
        <w:pStyle w:val="B10"/>
      </w:pPr>
      <w:r>
        <w:t>2.</w:t>
      </w:r>
      <w:r>
        <w:tab/>
        <w:t xml:space="preserve"> An adaptive model is selected by the UE Application, based on, e.g. model size and currently available network capacity. </w:t>
      </w:r>
    </w:p>
    <w:p w14:paraId="2F745743" w14:textId="77777777" w:rsidR="00670327" w:rsidRDefault="00670327" w:rsidP="00670327">
      <w:pPr>
        <w:pStyle w:val="B10"/>
      </w:pPr>
      <w:r>
        <w:t>3.</w:t>
      </w:r>
      <w:r>
        <w:tab/>
        <w:t>The UE application requests the adaptive model of selected precision from the Network Application</w:t>
      </w:r>
    </w:p>
    <w:p w14:paraId="1D446123" w14:textId="77777777" w:rsidR="00670327" w:rsidRDefault="00670327" w:rsidP="00670327">
      <w:pPr>
        <w:pStyle w:val="B10"/>
      </w:pPr>
      <w:r>
        <w:t>4.</w:t>
      </w:r>
      <w:r>
        <w:tab/>
        <w:t>The Network Application identifies the selected AI/ML model in the AI/ML model Repository/Provider.</w:t>
      </w:r>
    </w:p>
    <w:p w14:paraId="634F443E" w14:textId="77777777" w:rsidR="00670327" w:rsidRDefault="00670327" w:rsidP="00670327">
      <w:r>
        <w:t>Adaptive AI/ML model delivery session loop</w:t>
      </w:r>
    </w:p>
    <w:p w14:paraId="72F9F821" w14:textId="77777777" w:rsidR="00670327" w:rsidRDefault="00670327" w:rsidP="00670327">
      <w:pPr>
        <w:pStyle w:val="B10"/>
      </w:pPr>
      <w:r>
        <w:t>5.</w:t>
      </w:r>
      <w:r>
        <w:tab/>
        <w:t xml:space="preserve">The AI/ML Model Access Function establishes an AI/ML model delivery session with the AI/ML Model Delivery Function. </w:t>
      </w:r>
    </w:p>
    <w:p w14:paraId="7AB1029F" w14:textId="77777777" w:rsidR="00670327" w:rsidRDefault="00670327" w:rsidP="00670327">
      <w:pPr>
        <w:pStyle w:val="B10"/>
      </w:pPr>
      <w:r>
        <w:t>6.</w:t>
      </w:r>
      <w:r>
        <w:tab/>
        <w:t>The AI/ML Model Access Function receives the AI/ML model of the precision requested by the UE.</w:t>
      </w:r>
    </w:p>
    <w:p w14:paraId="73BE78AE" w14:textId="77777777" w:rsidR="00670327" w:rsidRDefault="00670327" w:rsidP="00670327">
      <w:pPr>
        <w:pStyle w:val="B10"/>
      </w:pPr>
      <w:r>
        <w:t>7.</w:t>
      </w:r>
      <w:r>
        <w:tab/>
        <w:t>The AI/ML Model Access Function passes the AI/ML model to the AI/ML model Inference Engine in the UE.</w:t>
      </w:r>
    </w:p>
    <w:p w14:paraId="6D28B334" w14:textId="77777777" w:rsidR="00670327" w:rsidRDefault="00670327" w:rsidP="00670327">
      <w:pPr>
        <w:pStyle w:val="B10"/>
      </w:pPr>
      <w:r>
        <w:t>8.</w:t>
      </w:r>
      <w:r>
        <w:tab/>
        <w:t xml:space="preserve">The Data Source passes data to the AI/ML model Inference Engine, AI/ML Model Inference Engine performs AI/ML inferencing, </w:t>
      </w:r>
    </w:p>
    <w:p w14:paraId="4D6FC5CE" w14:textId="77777777" w:rsidR="00670327" w:rsidRDefault="00670327" w:rsidP="00670327">
      <w:pPr>
        <w:pStyle w:val="B10"/>
      </w:pPr>
      <w:r>
        <w:t>9.</w:t>
      </w:r>
      <w:r>
        <w:tab/>
        <w:t>The AI/ML Model inference engine performs AI/ML inferencing.</w:t>
      </w:r>
    </w:p>
    <w:p w14:paraId="540449AD" w14:textId="1C869B9A" w:rsidR="00670327" w:rsidRDefault="00670327" w:rsidP="00670327">
      <w:pPr>
        <w:pStyle w:val="B10"/>
      </w:pPr>
      <w:r>
        <w:t>10.</w:t>
      </w:r>
      <w:r>
        <w:tab/>
        <w:t>AI/ML Model inference engine passes the inference output result to the UE Data Destination for consumption.</w:t>
      </w:r>
    </w:p>
    <w:p w14:paraId="438B4385" w14:textId="77777777" w:rsidR="00670327" w:rsidRDefault="00670327" w:rsidP="00670327">
      <w:r>
        <w:t>Mode delivery update.</w:t>
      </w:r>
    </w:p>
    <w:p w14:paraId="50AA1EB5" w14:textId="77777777" w:rsidR="00670327" w:rsidRDefault="00670327" w:rsidP="00670327">
      <w:pPr>
        <w:pStyle w:val="B10"/>
      </w:pPr>
      <w:r>
        <w:t>11.</w:t>
      </w:r>
      <w:r>
        <w:tab/>
        <w:t>The UE application triggers a model precision update for updating the AI/ML model to a higher precision.</w:t>
      </w:r>
    </w:p>
    <w:p w14:paraId="2968D3FB" w14:textId="77777777" w:rsidR="00670327" w:rsidRDefault="00670327" w:rsidP="00670327">
      <w:pPr>
        <w:pStyle w:val="B10"/>
      </w:pPr>
      <w:r>
        <w:t xml:space="preserve">AI/ML Model delivery session is reused or established according to step 5-10. These steps may be repeated depending upon number of precision levels and corresponding model updates. </w:t>
      </w:r>
    </w:p>
    <w:p w14:paraId="35990FF0" w14:textId="77777777" w:rsidR="00670327" w:rsidRDefault="00670327" w:rsidP="00670327">
      <w:pPr>
        <w:pStyle w:val="B10"/>
      </w:pPr>
      <w:r>
        <w:t>12.</w:t>
      </w:r>
      <w:r>
        <w:tab/>
        <w:t>The update is applied to the low precision model.</w:t>
      </w:r>
    </w:p>
    <w:p w14:paraId="7BCCCCBD" w14:textId="4C05362A" w:rsidR="00C00F36" w:rsidRPr="00167B61" w:rsidRDefault="00670327" w:rsidP="00670327">
      <w:r>
        <w:t>The inference loop of step 9 continues.</w:t>
      </w:r>
    </w:p>
    <w:p w14:paraId="692AFE18" w14:textId="1F551B88" w:rsidR="00AA620D" w:rsidRDefault="00AA620D" w:rsidP="00AA620D">
      <w:pPr>
        <w:pStyle w:val="Heading3"/>
      </w:pPr>
      <w:bookmarkStart w:id="115" w:name="_Toc191995853"/>
      <w:bookmarkStart w:id="116" w:name="_Toc199878309"/>
      <w:r>
        <w:t>5</w:t>
      </w:r>
      <w:r w:rsidRPr="004D3578">
        <w:t>.</w:t>
      </w:r>
      <w:r>
        <w:t>2.</w:t>
      </w:r>
      <w:r w:rsidR="00906019">
        <w:t>3</w:t>
      </w:r>
      <w:r w:rsidRPr="004D3578">
        <w:tab/>
      </w:r>
      <w:r>
        <w:t>Split AI/ML operation</w:t>
      </w:r>
      <w:bookmarkEnd w:id="115"/>
      <w:bookmarkEnd w:id="116"/>
    </w:p>
    <w:p w14:paraId="5D9E2198" w14:textId="77777777" w:rsidR="004F333E" w:rsidRDefault="004F333E" w:rsidP="0055387B">
      <w:pPr>
        <w:pStyle w:val="Heading4"/>
      </w:pPr>
      <w:bookmarkStart w:id="117" w:name="_Toc191995854"/>
      <w:bookmarkStart w:id="118" w:name="_Toc199878310"/>
      <w:r>
        <w:t>5.2.3.1</w:t>
      </w:r>
      <w:r>
        <w:tab/>
        <w:t>Basic architectures</w:t>
      </w:r>
      <w:bookmarkEnd w:id="117"/>
      <w:bookmarkEnd w:id="118"/>
    </w:p>
    <w:p w14:paraId="2395E725" w14:textId="2811C746" w:rsidR="004F333E" w:rsidRDefault="000153C6" w:rsidP="0055387B">
      <w:pPr>
        <w:pStyle w:val="TH"/>
      </w:pPr>
      <w:r>
        <w:rPr>
          <w:noProof/>
        </w:rPr>
        <w:drawing>
          <wp:inline distT="0" distB="0" distL="0" distR="0" wp14:anchorId="35E74A73" wp14:editId="5B66FB82">
            <wp:extent cx="5965471"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5975497" cy="2633319"/>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05DE4C52" w:rsidR="004F333E" w:rsidRDefault="004F333E" w:rsidP="004F333E">
      <w:r>
        <w:t xml:space="preserve">Figure 5.2.3-1 shows a simple basic architecture for split inferences between the network and the UE, as described in scenario 2b) of clause 5.2.1, where the media data source comes from the network, or from the network via the UE. The first part of the </w:t>
      </w:r>
      <w:r w:rsidR="0017273E">
        <w:t xml:space="preserve">AI/ML </w:t>
      </w:r>
      <w:r>
        <w:t>model is executed on the network side and the second part on the UE.</w:t>
      </w:r>
      <w:r w:rsidR="000153C6">
        <w:t xml:space="preserve"> </w:t>
      </w:r>
      <w:r w:rsidR="000153C6" w:rsidRPr="000153C6">
        <w:t xml:space="preserve">Input media data may be pre-processed as </w:t>
      </w:r>
      <w:r w:rsidR="004D2D3D" w:rsidRPr="000153C6">
        <w:t xml:space="preserve">inference </w:t>
      </w:r>
      <w:r w:rsidR="000153C6" w:rsidRPr="000153C6">
        <w:t>input data before being passed to the inference engine. Output media data may be post-processed before being consumed.</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68CE16F8" w:rsidR="004F333E" w:rsidRDefault="00AB5059" w:rsidP="0055387B">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data, for network inference. The input data may </w:t>
      </w:r>
      <w:r w:rsidR="000153C6">
        <w:t xml:space="preserve">originate </w:t>
      </w:r>
      <w:r w:rsidR="004F333E">
        <w:t xml:space="preserve">from the UE </w:t>
      </w:r>
      <w:r w:rsidR="000153C6">
        <w:t xml:space="preserve">via </w:t>
      </w:r>
      <w:r w:rsidR="004F333E">
        <w:t>the network.</w:t>
      </w:r>
      <w:r w:rsidR="00D36F0B">
        <w:t xml:space="preserve"> </w:t>
      </w:r>
      <w:r w:rsidR="004F333E">
        <w:t>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455415F0" w:rsidR="00AB5059" w:rsidRDefault="00AB5059" w:rsidP="00AB5059">
      <w:pPr>
        <w:pStyle w:val="B10"/>
      </w:pPr>
      <w:r>
        <w:t>-</w:t>
      </w:r>
      <w:r>
        <w:tab/>
      </w:r>
      <w:r w:rsidR="004F333E">
        <w:t xml:space="preserve">An intermediate data access function receives the intermediate data from the network via the </w:t>
      </w:r>
      <w:r w:rsidR="00D36F0B">
        <w:t>5GS and</w:t>
      </w:r>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69F8F555" w:rsidR="004F333E" w:rsidRDefault="00AB5059" w:rsidP="0055387B">
      <w:pPr>
        <w:pStyle w:val="B10"/>
      </w:pPr>
      <w:r>
        <w:t>-</w:t>
      </w:r>
      <w:r>
        <w:tab/>
      </w:r>
      <w:r w:rsidR="004F333E">
        <w:t xml:space="preserve">The inference </w:t>
      </w:r>
      <w:r w:rsidR="000153C6">
        <w:t xml:space="preserve">engine passes the inference </w:t>
      </w:r>
      <w:r w:rsidR="004F333E">
        <w:t>output data to the data destination (e.g. a media player).</w:t>
      </w:r>
    </w:p>
    <w:p w14:paraId="27BD5119" w14:textId="0EE8A369" w:rsidR="004F333E" w:rsidRDefault="000153C6" w:rsidP="0055387B">
      <w:pPr>
        <w:pStyle w:val="TH"/>
      </w:pPr>
      <w:r>
        <w:rPr>
          <w:noProof/>
        </w:rPr>
        <w:drawing>
          <wp:inline distT="0" distB="0" distL="0" distR="0" wp14:anchorId="4326CFEC" wp14:editId="462D2A4B">
            <wp:extent cx="5719176"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739977" cy="2829654"/>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3C228E7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r w:rsidR="000153C6">
        <w:t xml:space="preserve"> </w:t>
      </w:r>
      <w:r w:rsidR="000153C6" w:rsidRPr="000153C6">
        <w:t xml:space="preserve">Input media data may be pre-processed as </w:t>
      </w:r>
      <w:r w:rsidR="004D2D3D" w:rsidRPr="000153C6">
        <w:t xml:space="preserve">inference </w:t>
      </w:r>
      <w:r w:rsidR="000153C6" w:rsidRPr="000153C6">
        <w:t>input data before being passed to the inference engine. Output media data may be post-processed before being consumed.</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53270573" w:rsidR="00AB5059" w:rsidRDefault="00AB5059" w:rsidP="00AB5059">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w:t>
      </w:r>
      <w:r w:rsidR="0043139F">
        <w:t xml:space="preserve">media </w:t>
      </w:r>
      <w:r w:rsidR="004F333E">
        <w:t>data (from a UE data source), for UE inference.</w:t>
      </w:r>
    </w:p>
    <w:p w14:paraId="31B27FD0" w14:textId="6F7C4FC0" w:rsidR="00AB5059" w:rsidRDefault="00AB5059" w:rsidP="00AB5059">
      <w:pPr>
        <w:pStyle w:val="B10"/>
      </w:pPr>
      <w:r>
        <w:t>-</w:t>
      </w:r>
      <w:r>
        <w:tab/>
      </w:r>
      <w:r w:rsidR="004F333E">
        <w:t xml:space="preserve">An intermediate data delivery function receives the intermediate data from the UE inference </w:t>
      </w:r>
      <w:r w:rsidR="00D36F0B">
        <w:t>engine and</w:t>
      </w:r>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6B63C794" w:rsidR="004F333E" w:rsidRDefault="00AB5059" w:rsidP="0055387B">
      <w:pPr>
        <w:pStyle w:val="B10"/>
      </w:pPr>
      <w:r>
        <w:t>-</w:t>
      </w:r>
      <w:r>
        <w:tab/>
      </w:r>
      <w:r w:rsidR="004F333E">
        <w:t xml:space="preserve">An inference output access function receives the </w:t>
      </w:r>
      <w:r w:rsidR="00AA2720">
        <w:t xml:space="preserve">post-processed </w:t>
      </w:r>
      <w:r w:rsidR="004F333E">
        <w:t xml:space="preserve">inference output data from the network via the </w:t>
      </w:r>
      <w:r w:rsidR="00D36F0B">
        <w:t>5GS and</w:t>
      </w:r>
      <w:r w:rsidR="004F333E">
        <w:t xml:space="preserve"> sends it to the relevant data destination according to the </w:t>
      </w:r>
      <w:r w:rsidR="0017273E">
        <w:t xml:space="preserve">AI/ML </w:t>
      </w:r>
      <w:r w:rsidR="004F333E">
        <w:t>media service.</w:t>
      </w:r>
    </w:p>
    <w:p w14:paraId="50B68759" w14:textId="77777777" w:rsidR="004F333E" w:rsidRDefault="004F333E" w:rsidP="004F333E">
      <w:r>
        <w:t>In the network:</w:t>
      </w:r>
    </w:p>
    <w:p w14:paraId="65893514" w14:textId="6DEC5779" w:rsidR="00AB5059" w:rsidRDefault="00AB5059" w:rsidP="00AB5059">
      <w:pPr>
        <w:pStyle w:val="B10"/>
      </w:pPr>
      <w:r>
        <w:t>-</w:t>
      </w:r>
      <w:r>
        <w:tab/>
      </w:r>
      <w:r w:rsidR="004F333E">
        <w:t xml:space="preserve">An intermediate data access function receives the intermediate data from the UE via the </w:t>
      </w:r>
      <w:r w:rsidR="00D36F0B">
        <w:t>5GS and</w:t>
      </w:r>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45E3BA8B" w:rsidR="004F333E" w:rsidRDefault="00AB5059" w:rsidP="0055387B">
      <w:pPr>
        <w:pStyle w:val="B10"/>
      </w:pPr>
      <w:r>
        <w:t>-</w:t>
      </w:r>
      <w:r>
        <w:tab/>
      </w:r>
      <w:r w:rsidR="004F333E">
        <w:t>The inference</w:t>
      </w:r>
      <w:r w:rsidR="00AA2720">
        <w:t xml:space="preserve"> engine passes the inference</w:t>
      </w:r>
      <w:r w:rsidR="004F333E">
        <w:t xml:space="preserve"> output data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397D351E" w:rsidR="00AB5059" w:rsidRDefault="00AB5059" w:rsidP="00AB5059">
      <w:pPr>
        <w:pStyle w:val="B10"/>
      </w:pPr>
      <w:r>
        <w:t>-</w:t>
      </w:r>
      <w:r>
        <w:tab/>
      </w:r>
      <w:r w:rsidR="004F333E">
        <w:t xml:space="preserve">Configuration of the split inference between the network and UE. (e.g. definition and selection of the AI/ML model composition into “UE </w:t>
      </w:r>
      <w:r w:rsidR="0017273E">
        <w:t xml:space="preserve">AI/ML </w:t>
      </w:r>
      <w:r w:rsidR="004F333E">
        <w:t xml:space="preserve">model subset” and “network </w:t>
      </w:r>
      <w:r w:rsidR="0017273E">
        <w:t xml:space="preserve">AI/ML </w:t>
      </w:r>
      <w:r w:rsidR="004F333E">
        <w:t>model subset”)</w:t>
      </w:r>
    </w:p>
    <w:p w14:paraId="76F9198A" w14:textId="136B8FA0" w:rsidR="00AB5059" w:rsidRDefault="00AB5059" w:rsidP="00AB5059">
      <w:pPr>
        <w:pStyle w:val="B10"/>
      </w:pPr>
      <w:r>
        <w:t>-</w:t>
      </w:r>
      <w:r>
        <w:tab/>
      </w:r>
      <w:r w:rsidR="004F333E">
        <w:t xml:space="preserve">Resource allocation and management for network inference, including ingestion of network </w:t>
      </w:r>
      <w:r w:rsidR="0017273E">
        <w:t xml:space="preserve">AI/ML </w:t>
      </w:r>
      <w:r w:rsidR="004F333E">
        <w:t>model data and media data</w:t>
      </w:r>
    </w:p>
    <w:p w14:paraId="752CECFC" w14:textId="47DAA29B" w:rsidR="00AB5059" w:rsidRDefault="00AB5059" w:rsidP="00AB5059">
      <w:pPr>
        <w:pStyle w:val="B10"/>
      </w:pPr>
      <w:r>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2071AACB" w:rsidR="00AB5059" w:rsidRDefault="00AB5059" w:rsidP="00AB5059">
      <w:pPr>
        <w:pStyle w:val="B10"/>
      </w:pPr>
      <w:r>
        <w:t>-</w:t>
      </w:r>
      <w:r>
        <w:tab/>
      </w:r>
      <w:r w:rsidR="004F333E">
        <w:t xml:space="preserve">The functionalities of certain components in figure 5.2.1-1 and figure 5.2.2-1 may overlap, and depending on the use case a combined architecture may also be considered </w:t>
      </w:r>
      <w:r w:rsidR="00D36F0B">
        <w:t>for further study</w:t>
      </w:r>
      <w:r w:rsidR="004F333E">
        <w:t>.</w:t>
      </w:r>
    </w:p>
    <w:p w14:paraId="6821AE2C" w14:textId="43B1F407"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D36F0B">
        <w:t>for further study</w:t>
      </w:r>
      <w:r w:rsidR="004F333E">
        <w:t>.</w:t>
      </w:r>
    </w:p>
    <w:p w14:paraId="6F23C14C" w14:textId="77777777" w:rsidR="004F333E" w:rsidRDefault="004F333E" w:rsidP="0055387B">
      <w:pPr>
        <w:pStyle w:val="Heading4"/>
      </w:pPr>
      <w:bookmarkStart w:id="119" w:name="_Toc191995855"/>
      <w:bookmarkStart w:id="120" w:name="_Toc199878311"/>
      <w:r>
        <w:t>5.2.3.2</w:t>
      </w:r>
      <w:r>
        <w:tab/>
        <w:t>Basic workflows</w:t>
      </w:r>
      <w:bookmarkEnd w:id="119"/>
      <w:bookmarkEnd w:id="120"/>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3"/>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1CEB98EC" w:rsidR="000669B9" w:rsidRPr="000669B9" w:rsidRDefault="000669B9" w:rsidP="000669B9">
      <w:pPr>
        <w:rPr>
          <w:rFonts w:eastAsia="Malgun Gothic"/>
        </w:rPr>
      </w:pPr>
      <w:r w:rsidRPr="000669B9">
        <w:rPr>
          <w:rFonts w:eastAsia="Malgun Gothic"/>
        </w:rPr>
        <w:t xml:space="preserve"> </w:t>
      </w:r>
      <w:r w:rsidR="0017273E">
        <w:rPr>
          <w:rFonts w:eastAsia="Malgun Gothic"/>
          <w:b/>
          <w:bCs/>
        </w:rPr>
        <w:t xml:space="preserve">AI/ML </w:t>
      </w:r>
      <w:r w:rsidRPr="000669B9">
        <w:rPr>
          <w:rFonts w:eastAsia="Malgun Gothic"/>
          <w:b/>
          <w:bCs/>
        </w:rPr>
        <w:t>Split Inference Negotiation</w:t>
      </w:r>
      <w:r w:rsidRPr="000669B9">
        <w:rPr>
          <w:rFonts w:eastAsia="Malgun Gothic"/>
        </w:rPr>
        <w:t xml:space="preserve"> (This step may be performed at the beginning or during the session when the UE or network status has changed):</w:t>
      </w:r>
    </w:p>
    <w:p w14:paraId="74CD93FC" w14:textId="117E46DB" w:rsidR="000669B9" w:rsidRPr="00EF31C6" w:rsidRDefault="000669B9" w:rsidP="00EF31C6">
      <w:pPr>
        <w:pStyle w:val="B10"/>
        <w:rPr>
          <w:rFonts w:eastAsia="DengXian"/>
        </w:rPr>
      </w:pPr>
      <w:r>
        <w:rPr>
          <w:rFonts w:eastAsia="DengXian"/>
        </w:rPr>
        <w:t>1.</w:t>
      </w:r>
      <w:r w:rsidR="002F21B5">
        <w:rPr>
          <w:rFonts w:eastAsia="DengXian"/>
        </w:rPr>
        <w:t xml:space="preserve"> </w:t>
      </w:r>
      <w:r w:rsidRPr="00EF31C6">
        <w:rPr>
          <w:rFonts w:eastAsia="DengXian"/>
        </w:rPr>
        <w:t xml:space="preserve">The UE Application gets the UE’s capability information such as memory and </w:t>
      </w:r>
      <w:r w:rsidR="0017273E">
        <w:rPr>
          <w:rFonts w:eastAsia="DengXian"/>
        </w:rPr>
        <w:t xml:space="preserve">AI/ML </w:t>
      </w:r>
      <w:r w:rsidRPr="00EF31C6">
        <w:rPr>
          <w:rFonts w:eastAsia="DengXian"/>
        </w:rPr>
        <w:t xml:space="preserve">inference processing capabilities available for the </w:t>
      </w:r>
      <w:r w:rsidR="0017273E">
        <w:rPr>
          <w:rFonts w:eastAsia="DengXian"/>
        </w:rPr>
        <w:t xml:space="preserve">AI/ML </w:t>
      </w:r>
      <w:r w:rsidRPr="00EF31C6">
        <w:rPr>
          <w:rFonts w:eastAsia="DengXian"/>
        </w:rPr>
        <w:t xml:space="preserve">service, supported </w:t>
      </w:r>
      <w:r w:rsidR="0017273E">
        <w:rPr>
          <w:rFonts w:eastAsia="DengXian"/>
        </w:rPr>
        <w:t xml:space="preserve">AI/ML </w:t>
      </w:r>
      <w:r w:rsidRPr="00EF31C6">
        <w:rPr>
          <w:rFonts w:eastAsia="DengXian"/>
        </w:rPr>
        <w:t>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2DD7D09A" w:rsidR="000669B9" w:rsidRPr="00EF31C6" w:rsidRDefault="000669B9" w:rsidP="00EF31C6">
      <w:pPr>
        <w:pStyle w:val="B10"/>
        <w:rPr>
          <w:rFonts w:eastAsia="DengXian"/>
        </w:rPr>
      </w:pPr>
      <w:r w:rsidRPr="00EF31C6">
        <w:rPr>
          <w:rFonts w:eastAsia="DengXian"/>
        </w:rPr>
        <w:t xml:space="preserve">2a. The UE Application sends an </w:t>
      </w:r>
      <w:r w:rsidR="0017273E">
        <w:rPr>
          <w:rFonts w:eastAsia="DengXian"/>
        </w:rPr>
        <w:t xml:space="preserve">AI/ML </w:t>
      </w:r>
      <w:r w:rsidRPr="00EF31C6">
        <w:rPr>
          <w:rFonts w:eastAsia="DengXian"/>
        </w:rPr>
        <w:t xml:space="preserve">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3E468702" w:rsidR="000669B9" w:rsidRPr="00EF31C6" w:rsidRDefault="000669B9" w:rsidP="00EF31C6">
      <w:pPr>
        <w:pStyle w:val="B10"/>
        <w:rPr>
          <w:rFonts w:eastAsia="DengXian"/>
        </w:rPr>
      </w:pPr>
      <w:r w:rsidRPr="00EF31C6">
        <w:rPr>
          <w:rFonts w:eastAsia="DengXian"/>
        </w:rPr>
        <w:t xml:space="preserve">4a The Network Application selects a proper </w:t>
      </w:r>
      <w:r w:rsidR="0017273E">
        <w:rPr>
          <w:rFonts w:eastAsia="DengXian"/>
        </w:rPr>
        <w:t xml:space="preserve">AI/ML </w:t>
      </w:r>
      <w:r w:rsidRPr="00EF31C6">
        <w:rPr>
          <w:rFonts w:eastAsia="DengXian"/>
        </w:rPr>
        <w:t xml:space="preserve">model (including the UE </w:t>
      </w:r>
      <w:r w:rsidR="0017273E">
        <w:rPr>
          <w:rFonts w:eastAsia="DengXian"/>
        </w:rPr>
        <w:t xml:space="preserve">AI/ML </w:t>
      </w:r>
      <w:r w:rsidRPr="00EF31C6">
        <w:rPr>
          <w:rFonts w:eastAsia="DengXian"/>
        </w:rPr>
        <w:t xml:space="preserve">model subset and the network </w:t>
      </w:r>
      <w:r w:rsidR="0017273E">
        <w:rPr>
          <w:rFonts w:eastAsia="DengXian"/>
        </w:rPr>
        <w:t xml:space="preserve">AI/ML </w:t>
      </w:r>
      <w:r w:rsidRPr="00EF31C6">
        <w:rPr>
          <w:rFonts w:eastAsia="DengXian"/>
        </w:rPr>
        <w:t xml:space="preserve">model subset) for split inference from all </w:t>
      </w:r>
      <w:r w:rsidR="0017273E">
        <w:rPr>
          <w:rFonts w:eastAsia="DengXian"/>
        </w:rPr>
        <w:t xml:space="preserve">AI/ML </w:t>
      </w:r>
      <w:r w:rsidRPr="00EF31C6">
        <w:rPr>
          <w:rFonts w:eastAsia="DengXian"/>
        </w:rPr>
        <w:t xml:space="preserve">models (with different candidate split points configurations) </w:t>
      </w:r>
      <w:r w:rsidR="0043139F">
        <w:rPr>
          <w:rFonts w:eastAsia="DengXian"/>
        </w:rPr>
        <w:t>matching</w:t>
      </w:r>
      <w:r w:rsidRPr="00EF31C6">
        <w:rPr>
          <w:rFonts w:eastAsia="DengXian"/>
        </w:rPr>
        <w:t xml:space="preserve"> the service requirement information, the UE’s capability information and the network’s capability information. </w:t>
      </w:r>
    </w:p>
    <w:p w14:paraId="3BC143D4" w14:textId="01D6D0E9" w:rsidR="000669B9" w:rsidRPr="00EF31C6" w:rsidRDefault="000669B9" w:rsidP="00EF31C6">
      <w:pPr>
        <w:pStyle w:val="B10"/>
        <w:rPr>
          <w:rFonts w:eastAsia="DengXian"/>
        </w:rPr>
      </w:pPr>
      <w:r w:rsidRPr="00EF31C6">
        <w:rPr>
          <w:rFonts w:eastAsia="DengXian"/>
        </w:rPr>
        <w:t xml:space="preserve">5a.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selected network </w:t>
      </w:r>
      <w:r w:rsidR="0017273E">
        <w:rPr>
          <w:rFonts w:eastAsia="DengXian"/>
        </w:rPr>
        <w:t xml:space="preserve">AI/ML </w:t>
      </w:r>
      <w:r w:rsidRPr="00EF31C6">
        <w:rPr>
          <w:rFonts w:eastAsia="DengXian"/>
        </w:rPr>
        <w:t>model subset information (including the split point and the intermediate data information).</w:t>
      </w:r>
    </w:p>
    <w:p w14:paraId="0053F46F" w14:textId="06389B3F" w:rsidR="000669B9" w:rsidRPr="00EF31C6" w:rsidRDefault="000669B9" w:rsidP="00EF31C6">
      <w:pPr>
        <w:pStyle w:val="B10"/>
        <w:rPr>
          <w:rFonts w:eastAsia="DengXian"/>
        </w:rPr>
      </w:pPr>
      <w:r w:rsidRPr="00EF31C6">
        <w:rPr>
          <w:rFonts w:eastAsia="DengXian"/>
        </w:rPr>
        <w:t xml:space="preserve">6a.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2FD506B0" w14:textId="0B6A5EF7" w:rsidR="000669B9" w:rsidRPr="00EF31C6" w:rsidRDefault="000669B9" w:rsidP="00EF31C6">
      <w:pPr>
        <w:pStyle w:val="B10"/>
        <w:rPr>
          <w:rFonts w:eastAsia="DengXian"/>
        </w:rPr>
      </w:pPr>
      <w:r w:rsidRPr="00EF31C6">
        <w:rPr>
          <w:rFonts w:eastAsia="DengXian"/>
        </w:rPr>
        <w:t xml:space="preserve">7a. The Network Application sends the </w:t>
      </w:r>
      <w:r w:rsidR="0017273E">
        <w:rPr>
          <w:rFonts w:eastAsia="DengXian"/>
        </w:rPr>
        <w:t xml:space="preserve">AI/ML </w:t>
      </w:r>
      <w:r w:rsidRPr="00EF31C6">
        <w:rPr>
          <w:rFonts w:eastAsia="DengXian"/>
        </w:rPr>
        <w:t xml:space="preserve">Split Inference Response with the selected UE </w:t>
      </w:r>
      <w:r w:rsidR="0017273E">
        <w:rPr>
          <w:rFonts w:eastAsia="DengXian"/>
        </w:rPr>
        <w:t xml:space="preserve">AI/ML </w:t>
      </w:r>
      <w:r w:rsidRPr="00EF31C6">
        <w:rPr>
          <w:rFonts w:eastAsia="DengXian"/>
        </w:rPr>
        <w:t>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2BB9474" w:rsidR="000669B9" w:rsidRPr="00EF31C6" w:rsidRDefault="000669B9" w:rsidP="00EF31C6">
      <w:pPr>
        <w:pStyle w:val="B10"/>
        <w:rPr>
          <w:rFonts w:eastAsia="DengXian"/>
        </w:rPr>
      </w:pPr>
      <w:r w:rsidRPr="00EF31C6">
        <w:rPr>
          <w:rFonts w:eastAsia="DengXian"/>
        </w:rPr>
        <w:t xml:space="preserve">2b. The UE Application sends an </w:t>
      </w:r>
      <w:r w:rsidR="0017273E">
        <w:rPr>
          <w:rFonts w:eastAsia="DengXian"/>
        </w:rPr>
        <w:t xml:space="preserve">AI/ML </w:t>
      </w:r>
      <w:r w:rsidRPr="00EF31C6">
        <w:rPr>
          <w:rFonts w:eastAsia="DengXian"/>
        </w:rPr>
        <w:t xml:space="preserve">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0669B9">
        <w:t xml:space="preserve">available bandwidth (uplink/downlink) and preferred delivery method. </w:t>
      </w:r>
    </w:p>
    <w:p w14:paraId="61E30EA6" w14:textId="1444A615" w:rsidR="000669B9" w:rsidRPr="00EF31C6" w:rsidRDefault="000669B9" w:rsidP="00EF31C6">
      <w:pPr>
        <w:pStyle w:val="B10"/>
        <w:rPr>
          <w:rFonts w:eastAsia="DengXian"/>
        </w:rPr>
      </w:pPr>
      <w:r w:rsidRPr="00EF31C6">
        <w:rPr>
          <w:rFonts w:eastAsia="DengXian"/>
        </w:rPr>
        <w:t xml:space="preserve">3b. The Network Application collects all </w:t>
      </w:r>
      <w:r w:rsidR="0017273E">
        <w:rPr>
          <w:rFonts w:eastAsia="DengXian"/>
        </w:rPr>
        <w:t xml:space="preserve">AI/ML </w:t>
      </w:r>
      <w:r w:rsidRPr="00EF31C6">
        <w:rPr>
          <w:rFonts w:eastAsia="DengXian"/>
        </w:rPr>
        <w:t xml:space="preserve">models with different candidate split points configurations </w:t>
      </w:r>
      <w:r w:rsidR="0043139F">
        <w:rPr>
          <w:rFonts w:eastAsia="DengXian"/>
        </w:rPr>
        <w:t>matching</w:t>
      </w:r>
      <w:r w:rsidRPr="00EF31C6">
        <w:rPr>
          <w:rFonts w:eastAsia="DengXian"/>
        </w:rPr>
        <w:t xml:space="preserve">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47A384D" w:rsidR="000669B9" w:rsidRPr="00EF31C6" w:rsidRDefault="000669B9" w:rsidP="00EF31C6">
      <w:pPr>
        <w:pStyle w:val="B10"/>
        <w:rPr>
          <w:rFonts w:eastAsia="DengXian"/>
        </w:rPr>
      </w:pPr>
      <w:r w:rsidRPr="00EF31C6">
        <w:rPr>
          <w:rFonts w:eastAsia="DengXian"/>
        </w:rPr>
        <w:t xml:space="preserve">4b. The Network Application sends the </w:t>
      </w:r>
      <w:r w:rsidR="0017273E">
        <w:rPr>
          <w:rFonts w:eastAsia="DengXian"/>
        </w:rPr>
        <w:t xml:space="preserve">AI/ML </w:t>
      </w:r>
      <w:r w:rsidRPr="00EF31C6">
        <w:rPr>
          <w:rFonts w:eastAsia="DengXian"/>
        </w:rPr>
        <w:t xml:space="preserve">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0FCEE94C" w:rsidR="000669B9" w:rsidRPr="00EF31C6" w:rsidRDefault="000669B9" w:rsidP="00EF31C6">
      <w:pPr>
        <w:pStyle w:val="B10"/>
        <w:rPr>
          <w:rFonts w:eastAsia="DengXian"/>
        </w:rPr>
      </w:pPr>
      <w:r w:rsidRPr="00EF31C6">
        <w:rPr>
          <w:rFonts w:eastAsia="DengXian"/>
        </w:rPr>
        <w:t xml:space="preserve">5b. The UE Application selects a split point configuration based on the received information in the </w:t>
      </w:r>
      <w:r w:rsidR="0017273E">
        <w:rPr>
          <w:rFonts w:eastAsia="DengXian"/>
        </w:rPr>
        <w:t xml:space="preserve">AI/ML </w:t>
      </w:r>
      <w:r w:rsidRPr="00EF31C6">
        <w:rPr>
          <w:rFonts w:eastAsia="DengXian"/>
        </w:rPr>
        <w:t>Model Information</w:t>
      </w:r>
      <w:r w:rsidRPr="00EF31C6" w:rsidDel="00632154">
        <w:rPr>
          <w:rFonts w:eastAsia="DengXian"/>
        </w:rPr>
        <w:t xml:space="preserve"> </w:t>
      </w:r>
      <w:r w:rsidRPr="00EF31C6">
        <w:rPr>
          <w:rFonts w:eastAsia="DengXian"/>
        </w:rPr>
        <w:t>Response.</w:t>
      </w:r>
    </w:p>
    <w:p w14:paraId="30A99EAE" w14:textId="08F3A6D3" w:rsidR="000669B9" w:rsidRPr="00EF31C6" w:rsidRDefault="000669B9" w:rsidP="00EF31C6">
      <w:pPr>
        <w:pStyle w:val="B10"/>
        <w:rPr>
          <w:rFonts w:eastAsia="DengXian"/>
        </w:rPr>
      </w:pPr>
      <w:r w:rsidRPr="00EF31C6">
        <w:rPr>
          <w:rFonts w:eastAsia="DengXian"/>
        </w:rPr>
        <w:t xml:space="preserve">6b. The UE Application sends an </w:t>
      </w:r>
      <w:r w:rsidR="0017273E">
        <w:rPr>
          <w:rFonts w:eastAsia="DengXian"/>
        </w:rPr>
        <w:t xml:space="preserve">AI/ML </w:t>
      </w:r>
      <w:r w:rsidRPr="00EF31C6">
        <w:rPr>
          <w:rFonts w:eastAsia="DengXian"/>
        </w:rPr>
        <w:t xml:space="preserve">Split Inference Selection Request to the Network Application with the selected split point </w:t>
      </w:r>
      <w:r w:rsidR="00D36F0B" w:rsidRPr="00EF31C6">
        <w:rPr>
          <w:rFonts w:eastAsia="DengXian"/>
        </w:rPr>
        <w:t>configuration.</w:t>
      </w:r>
    </w:p>
    <w:p w14:paraId="76394B08" w14:textId="0D1B4186" w:rsidR="000669B9" w:rsidRPr="00EF31C6" w:rsidRDefault="000669B9" w:rsidP="00EF31C6">
      <w:pPr>
        <w:pStyle w:val="B10"/>
        <w:rPr>
          <w:rFonts w:eastAsia="DengXian"/>
        </w:rPr>
      </w:pPr>
      <w:r w:rsidRPr="00EF31C6">
        <w:rPr>
          <w:rFonts w:eastAsia="DengXian"/>
        </w:rPr>
        <w:t xml:space="preserve">7b.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network model subset information corresponding to the </w:t>
      </w:r>
      <w:r w:rsidR="0017273E">
        <w:rPr>
          <w:rFonts w:eastAsia="DengXian"/>
        </w:rPr>
        <w:t xml:space="preserve">AI/ML </w:t>
      </w:r>
      <w:r w:rsidRPr="00EF31C6">
        <w:rPr>
          <w:rFonts w:eastAsia="DengXian"/>
        </w:rPr>
        <w:t>model selected by the UE Application.</w:t>
      </w:r>
    </w:p>
    <w:p w14:paraId="0F0064BD" w14:textId="5A58C182" w:rsidR="000669B9" w:rsidRPr="00EF31C6" w:rsidRDefault="000669B9" w:rsidP="00EF31C6">
      <w:pPr>
        <w:pStyle w:val="B10"/>
        <w:rPr>
          <w:rFonts w:eastAsia="DengXian"/>
        </w:rPr>
      </w:pPr>
      <w:r w:rsidRPr="00EF31C6">
        <w:rPr>
          <w:rFonts w:eastAsia="DengXian"/>
        </w:rPr>
        <w:t xml:space="preserve">8b.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3C3C4B2E" w14:textId="1A048A32" w:rsidR="000669B9" w:rsidRPr="00EF31C6" w:rsidRDefault="000669B9" w:rsidP="00EF31C6">
      <w:pPr>
        <w:pStyle w:val="B10"/>
        <w:rPr>
          <w:rFonts w:eastAsia="DengXian"/>
        </w:rPr>
      </w:pPr>
      <w:r w:rsidRPr="00EF31C6">
        <w:rPr>
          <w:rFonts w:eastAsia="DengXian"/>
        </w:rPr>
        <w:t xml:space="preserve">9b. The Network Application sends the </w:t>
      </w:r>
      <w:r w:rsidR="0017273E">
        <w:rPr>
          <w:rFonts w:eastAsia="DengXian"/>
        </w:rPr>
        <w:t xml:space="preserve">AI/ML </w:t>
      </w:r>
      <w:r w:rsidRPr="00EF31C6">
        <w:rPr>
          <w:rFonts w:eastAsia="DengXian"/>
        </w:rPr>
        <w:t>Split Inference Selection Response to the UE Application.</w:t>
      </w:r>
    </w:p>
    <w:p w14:paraId="701D08C9" w14:textId="3B365E35" w:rsidR="000669B9" w:rsidRPr="002F21B5" w:rsidRDefault="0017273E" w:rsidP="000669B9">
      <w:pPr>
        <w:rPr>
          <w:rFonts w:eastAsia="Malgun Gothic"/>
          <w:b/>
          <w:bCs/>
        </w:rPr>
      </w:pPr>
      <w:r>
        <w:rPr>
          <w:rFonts w:eastAsia="Malgun Gothic"/>
          <w:b/>
          <w:bCs/>
        </w:rPr>
        <w:t xml:space="preserve">AI/ML </w:t>
      </w:r>
      <w:r w:rsidR="000669B9" w:rsidRPr="002F21B5">
        <w:rPr>
          <w:rFonts w:eastAsia="Malgun Gothic"/>
          <w:b/>
          <w:bCs/>
        </w:rPr>
        <w:t>Model Subset Delivery:</w:t>
      </w:r>
    </w:p>
    <w:p w14:paraId="24E7087F" w14:textId="47609F39" w:rsidR="000669B9" w:rsidRPr="00EF31C6" w:rsidRDefault="000669B9" w:rsidP="00EF31C6">
      <w:pPr>
        <w:pStyle w:val="B10"/>
        <w:rPr>
          <w:rFonts w:eastAsia="DengXian"/>
        </w:rPr>
      </w:pPr>
      <w:r w:rsidRPr="00EF31C6">
        <w:rPr>
          <w:rFonts w:eastAsia="DengXian"/>
        </w:rPr>
        <w:t xml:space="preserve">10. The Network Application identifies the selected UE and network </w:t>
      </w:r>
      <w:r w:rsidR="0017273E">
        <w:rPr>
          <w:rFonts w:eastAsia="DengXian"/>
        </w:rPr>
        <w:t xml:space="preserve">AI/ML </w:t>
      </w:r>
      <w:r w:rsidRPr="00EF31C6">
        <w:rPr>
          <w:rFonts w:eastAsia="DengXian"/>
        </w:rPr>
        <w:t xml:space="preserve">model subsets in the </w:t>
      </w:r>
      <w:r w:rsidR="0017273E">
        <w:rPr>
          <w:rFonts w:eastAsia="DengXian"/>
        </w:rPr>
        <w:t xml:space="preserve">AI/ML </w:t>
      </w:r>
      <w:r w:rsidRPr="00EF31C6">
        <w:rPr>
          <w:rFonts w:eastAsia="DengXian"/>
        </w:rPr>
        <w:t>model Repository.</w:t>
      </w:r>
    </w:p>
    <w:p w14:paraId="4E3DC52E" w14:textId="06B8490B" w:rsidR="000669B9" w:rsidRPr="00EF31C6" w:rsidRDefault="000669B9" w:rsidP="00EF31C6">
      <w:pPr>
        <w:pStyle w:val="B10"/>
        <w:rPr>
          <w:rFonts w:eastAsia="DengXian"/>
        </w:rPr>
      </w:pPr>
      <w:r w:rsidRPr="00EF31C6">
        <w:rPr>
          <w:rFonts w:eastAsia="DengXian"/>
        </w:rPr>
        <w:t xml:space="preserve">11. The </w:t>
      </w:r>
      <w:r w:rsidR="0017273E">
        <w:rPr>
          <w:rFonts w:eastAsia="DengXian"/>
        </w:rPr>
        <w:t xml:space="preserve">AI/ML </w:t>
      </w:r>
      <w:r w:rsidRPr="00EF31C6">
        <w:rPr>
          <w:rFonts w:eastAsia="DengXian"/>
        </w:rPr>
        <w:t xml:space="preserve">Model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network receives the network </w:t>
      </w:r>
      <w:r w:rsidR="0017273E">
        <w:rPr>
          <w:rFonts w:eastAsia="DengXian"/>
        </w:rPr>
        <w:t xml:space="preserve">AI/ML </w:t>
      </w:r>
      <w:r w:rsidRPr="00EF31C6">
        <w:rPr>
          <w:rFonts w:eastAsia="DengXian"/>
        </w:rPr>
        <w:t>model subset.</w:t>
      </w:r>
    </w:p>
    <w:p w14:paraId="32C255C5" w14:textId="706A2AC9" w:rsidR="000669B9" w:rsidRPr="00EF31C6" w:rsidRDefault="000669B9" w:rsidP="00EF31C6">
      <w:pPr>
        <w:pStyle w:val="B10"/>
        <w:rPr>
          <w:rFonts w:eastAsia="DengXian"/>
        </w:rPr>
      </w:pPr>
      <w:r w:rsidRPr="00EF31C6">
        <w:rPr>
          <w:rFonts w:eastAsia="DengXian"/>
        </w:rPr>
        <w:t xml:space="preserve">12. The </w:t>
      </w:r>
      <w:r w:rsidR="0017273E">
        <w:rPr>
          <w:rFonts w:eastAsia="DengXian"/>
        </w:rPr>
        <w:t xml:space="preserve">AI/ML </w:t>
      </w:r>
      <w:r w:rsidRPr="00EF31C6">
        <w:rPr>
          <w:rFonts w:eastAsia="DengXian"/>
        </w:rPr>
        <w:t xml:space="preserve">Model Access Function establishes a UE </w:t>
      </w:r>
      <w:r w:rsidR="0017273E">
        <w:rPr>
          <w:rFonts w:eastAsia="DengXian"/>
        </w:rPr>
        <w:t xml:space="preserve">AI/ML </w:t>
      </w:r>
      <w:r w:rsidRPr="00EF31C6">
        <w:rPr>
          <w:rFonts w:eastAsia="DengXian"/>
        </w:rPr>
        <w:t xml:space="preserve">model subset delivery session with the </w:t>
      </w:r>
      <w:r w:rsidR="0017273E">
        <w:rPr>
          <w:rFonts w:eastAsia="DengXian"/>
        </w:rPr>
        <w:t xml:space="preserve">AI/ML </w:t>
      </w:r>
      <w:r w:rsidRPr="00EF31C6">
        <w:rPr>
          <w:rFonts w:eastAsia="DengXian"/>
        </w:rPr>
        <w:t>Model Delivery Function.</w:t>
      </w:r>
    </w:p>
    <w:p w14:paraId="64613B29" w14:textId="5760DFCA" w:rsidR="000669B9" w:rsidRPr="00EF31C6" w:rsidRDefault="000669B9" w:rsidP="00EF31C6">
      <w:pPr>
        <w:pStyle w:val="B10"/>
        <w:rPr>
          <w:rFonts w:eastAsia="DengXian"/>
        </w:rPr>
      </w:pPr>
      <w:r w:rsidRPr="00EF31C6">
        <w:rPr>
          <w:rFonts w:eastAsia="DengXian"/>
        </w:rPr>
        <w:t xml:space="preserve">13. The </w:t>
      </w:r>
      <w:r w:rsidR="0017273E">
        <w:rPr>
          <w:rFonts w:eastAsia="DengXian"/>
        </w:rPr>
        <w:t xml:space="preserve">AI/ML </w:t>
      </w:r>
      <w:r w:rsidRPr="00EF31C6">
        <w:rPr>
          <w:rFonts w:eastAsia="DengXian"/>
        </w:rPr>
        <w:t xml:space="preserve">Model Access Function receives the UE </w:t>
      </w:r>
      <w:r w:rsidR="0017273E">
        <w:rPr>
          <w:rFonts w:eastAsia="DengXian"/>
        </w:rPr>
        <w:t xml:space="preserve">AI/ML </w:t>
      </w:r>
      <w:r w:rsidRPr="00EF31C6">
        <w:rPr>
          <w:rFonts w:eastAsia="DengXian"/>
        </w:rPr>
        <w:t>model subset.</w:t>
      </w:r>
    </w:p>
    <w:p w14:paraId="01277083" w14:textId="683FC0A4" w:rsidR="000669B9" w:rsidRPr="00EF31C6" w:rsidRDefault="000669B9" w:rsidP="00EF31C6">
      <w:pPr>
        <w:pStyle w:val="B10"/>
        <w:rPr>
          <w:rFonts w:eastAsia="DengXian"/>
        </w:rPr>
      </w:pPr>
      <w:r w:rsidRPr="00EF31C6">
        <w:rPr>
          <w:rFonts w:eastAsia="DengXian"/>
        </w:rPr>
        <w:t xml:space="preserve">14. In the UE, the </w:t>
      </w:r>
      <w:r w:rsidR="0017273E">
        <w:rPr>
          <w:rFonts w:eastAsia="DengXian"/>
        </w:rPr>
        <w:t xml:space="preserve">AI/ML </w:t>
      </w:r>
      <w:r w:rsidRPr="00EF31C6">
        <w:rPr>
          <w:rFonts w:eastAsia="DengXian"/>
        </w:rPr>
        <w:t xml:space="preserve">Model Access Function passes the UE </w:t>
      </w:r>
      <w:r w:rsidR="0017273E">
        <w:rPr>
          <w:rFonts w:eastAsia="DengXian"/>
        </w:rPr>
        <w:t xml:space="preserve">AI/ML </w:t>
      </w:r>
      <w:r w:rsidRPr="00EF31C6">
        <w:rPr>
          <w:rFonts w:eastAsia="DengXian"/>
        </w:rPr>
        <w:t xml:space="preserve">model subset to the </w:t>
      </w:r>
      <w:r w:rsidR="0017273E">
        <w:rPr>
          <w:rFonts w:eastAsia="DengXian"/>
        </w:rPr>
        <w:t xml:space="preserve">AI/ML </w:t>
      </w:r>
      <w:r w:rsidRPr="00EF31C6">
        <w:rPr>
          <w:rFonts w:eastAsia="DengXian"/>
        </w:rPr>
        <w:t>model Inference Engine.</w:t>
      </w:r>
    </w:p>
    <w:p w14:paraId="6113F22F" w14:textId="70CE338F" w:rsidR="000669B9" w:rsidRPr="002F21B5" w:rsidRDefault="0017273E" w:rsidP="00EF31C6">
      <w:pPr>
        <w:rPr>
          <w:rFonts w:eastAsia="Malgun Gothic"/>
          <w:b/>
          <w:bCs/>
        </w:rPr>
      </w:pPr>
      <w:r>
        <w:rPr>
          <w:rFonts w:eastAsia="Malgun Gothic"/>
          <w:b/>
          <w:bCs/>
        </w:rPr>
        <w:t xml:space="preserve">AI/ML </w:t>
      </w:r>
      <w:r w:rsidR="000669B9" w:rsidRPr="002F21B5">
        <w:rPr>
          <w:rFonts w:eastAsia="Malgun Gothic"/>
          <w:b/>
          <w:bCs/>
        </w:rPr>
        <w:t>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319CE8F0" w:rsidR="000669B9" w:rsidRPr="00EF31C6" w:rsidRDefault="000669B9" w:rsidP="00EF31C6">
      <w:pPr>
        <w:pStyle w:val="B10"/>
        <w:rPr>
          <w:rFonts w:eastAsia="DengXian"/>
        </w:rPr>
      </w:pPr>
      <w:r w:rsidRPr="00EF31C6">
        <w:rPr>
          <w:rFonts w:eastAsia="DengXian"/>
        </w:rPr>
        <w:t xml:space="preserve">15a. The network </w:t>
      </w:r>
      <w:r w:rsidR="0017273E">
        <w:rPr>
          <w:rFonts w:eastAsia="DengXian"/>
        </w:rPr>
        <w:t xml:space="preserve">AI/ML </w:t>
      </w:r>
      <w:r w:rsidRPr="00EF31C6">
        <w:rPr>
          <w:rFonts w:eastAsia="DengXian"/>
        </w:rPr>
        <w:t>model Inference Engine receives media data from the network Data Source or a peer user.</w:t>
      </w:r>
    </w:p>
    <w:p w14:paraId="1B22760D" w14:textId="1F526752" w:rsidR="000669B9" w:rsidRPr="00EF31C6" w:rsidRDefault="000669B9" w:rsidP="00EF31C6">
      <w:pPr>
        <w:pStyle w:val="B10"/>
        <w:rPr>
          <w:rFonts w:eastAsia="DengXian"/>
        </w:rPr>
      </w:pPr>
      <w:r w:rsidRPr="00EF31C6">
        <w:rPr>
          <w:rFonts w:eastAsia="DengXian"/>
        </w:rPr>
        <w:t xml:space="preserve">16a. The network </w:t>
      </w:r>
      <w:r w:rsidR="0017273E">
        <w:rPr>
          <w:rFonts w:eastAsia="DengXian"/>
        </w:rPr>
        <w:t xml:space="preserve">AI/ML </w:t>
      </w:r>
      <w:r w:rsidRPr="00EF31C6">
        <w:rPr>
          <w:rFonts w:eastAsia="DengXian"/>
        </w:rPr>
        <w:t xml:space="preserve">model Inference Engine performs network </w:t>
      </w:r>
      <w:r w:rsidR="0017273E">
        <w:rPr>
          <w:rFonts w:eastAsia="DengXian"/>
        </w:rPr>
        <w:t xml:space="preserve">AI/ML </w:t>
      </w:r>
      <w:r w:rsidRPr="00EF31C6">
        <w:rPr>
          <w:rFonts w:eastAsia="DengXian"/>
        </w:rPr>
        <w:t>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3C6329A5" w:rsidR="000669B9" w:rsidRPr="00EF31C6" w:rsidRDefault="000669B9" w:rsidP="00EF31C6">
      <w:pPr>
        <w:pStyle w:val="B10"/>
        <w:rPr>
          <w:rFonts w:eastAsia="DengXian"/>
        </w:rPr>
      </w:pPr>
      <w:r w:rsidRPr="00EF31C6">
        <w:rPr>
          <w:rFonts w:eastAsia="DengXian"/>
        </w:rPr>
        <w:t xml:space="preserve">18a. In the UE,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Pr>
          <w:rFonts w:eastAsia="DengXian"/>
        </w:rPr>
        <w:t xml:space="preserve"> </w:t>
      </w:r>
      <w:r w:rsidR="00AA2720">
        <w:t>If the intermediate data delivery function performs optimization or compression on intermediate data, the intermediate data access function may apply corresponding optimization or decompression techniques.</w:t>
      </w:r>
    </w:p>
    <w:p w14:paraId="666DE770" w14:textId="4ADDB952" w:rsidR="000669B9" w:rsidRPr="00EF31C6" w:rsidRDefault="000669B9" w:rsidP="00EF31C6">
      <w:pPr>
        <w:pStyle w:val="B10"/>
        <w:rPr>
          <w:rFonts w:eastAsia="DengXian"/>
        </w:rPr>
      </w:pPr>
      <w:r w:rsidRPr="00EF31C6">
        <w:rPr>
          <w:rFonts w:eastAsia="DengXian"/>
        </w:rPr>
        <w:t xml:space="preserve">19a.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UE performs </w:t>
      </w:r>
      <w:r w:rsidR="0017273E">
        <w:rPr>
          <w:rFonts w:eastAsia="DengXian"/>
        </w:rPr>
        <w:t xml:space="preserve">AI/ML </w:t>
      </w:r>
      <w:r w:rsidRPr="00EF31C6">
        <w:rPr>
          <w:rFonts w:eastAsia="DengXian"/>
        </w:rPr>
        <w:t>inferencing.</w:t>
      </w:r>
    </w:p>
    <w:p w14:paraId="21549ADE" w14:textId="590E1E57" w:rsidR="000669B9" w:rsidRPr="00EF31C6" w:rsidRDefault="000669B9" w:rsidP="00EF31C6">
      <w:pPr>
        <w:pStyle w:val="B10"/>
        <w:rPr>
          <w:rFonts w:eastAsia="DengXian"/>
        </w:rPr>
      </w:pPr>
      <w:r w:rsidRPr="00EF31C6">
        <w:rPr>
          <w:rFonts w:eastAsia="DengXian"/>
        </w:rPr>
        <w:t xml:space="preserve">20a.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0DAEC268" w:rsidR="000669B9" w:rsidRPr="00EF31C6" w:rsidRDefault="000669B9" w:rsidP="00EF31C6">
      <w:pPr>
        <w:pStyle w:val="B10"/>
        <w:rPr>
          <w:rFonts w:eastAsia="DengXian"/>
        </w:rPr>
      </w:pPr>
      <w:r w:rsidRPr="00EF31C6">
        <w:rPr>
          <w:rFonts w:eastAsia="DengXian"/>
        </w:rPr>
        <w:t xml:space="preserve">15b. In the UE, the Data Source passes media data to the </w:t>
      </w:r>
      <w:r w:rsidR="0017273E">
        <w:rPr>
          <w:rFonts w:eastAsia="DengXian"/>
        </w:rPr>
        <w:t xml:space="preserve">AI/ML </w:t>
      </w:r>
      <w:r w:rsidRPr="00EF31C6">
        <w:rPr>
          <w:rFonts w:eastAsia="DengXian"/>
        </w:rPr>
        <w:t>model Inference Engine.</w:t>
      </w:r>
    </w:p>
    <w:p w14:paraId="50BA3B54" w14:textId="26FCFFA9" w:rsidR="000669B9" w:rsidRPr="00EF31C6" w:rsidRDefault="000669B9" w:rsidP="00EF31C6">
      <w:pPr>
        <w:pStyle w:val="B10"/>
        <w:rPr>
          <w:rFonts w:eastAsia="DengXian"/>
        </w:rPr>
      </w:pPr>
      <w:r w:rsidRPr="00EF31C6">
        <w:rPr>
          <w:rFonts w:eastAsia="DengXian"/>
        </w:rPr>
        <w:t xml:space="preserve">16b. The UE </w:t>
      </w:r>
      <w:r w:rsidR="0017273E">
        <w:rPr>
          <w:rFonts w:eastAsia="DengXian"/>
        </w:rPr>
        <w:t xml:space="preserve">AI/ML </w:t>
      </w:r>
      <w:r w:rsidRPr="00EF31C6">
        <w:rPr>
          <w:rFonts w:eastAsia="DengXian"/>
        </w:rPr>
        <w:t xml:space="preserve">model Inference Engine performs UE </w:t>
      </w:r>
      <w:r w:rsidR="0017273E">
        <w:rPr>
          <w:rFonts w:eastAsia="DengXian"/>
        </w:rPr>
        <w:t xml:space="preserve">AI/ML </w:t>
      </w:r>
      <w:r w:rsidRPr="00EF31C6">
        <w:rPr>
          <w:rFonts w:eastAsia="DengXian"/>
        </w:rPr>
        <w:t>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4181454E" w:rsidR="000669B9" w:rsidRPr="00EF31C6" w:rsidRDefault="000669B9" w:rsidP="00EF31C6">
      <w:pPr>
        <w:pStyle w:val="B10"/>
        <w:rPr>
          <w:rFonts w:eastAsia="DengXian"/>
        </w:rPr>
      </w:pPr>
      <w:r w:rsidRPr="00EF31C6">
        <w:rPr>
          <w:rFonts w:eastAsia="DengXian"/>
        </w:rPr>
        <w:t xml:space="preserve">18b. In the network,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sidRPr="00D75416">
        <w:t xml:space="preserve"> </w:t>
      </w:r>
      <w:r w:rsidR="00AA2720">
        <w:t>If the intermediate data delivery function performs optimization or compression on intermediate data, the intermediate data access function may apply corresponding optimization or decompression techniques.</w:t>
      </w:r>
    </w:p>
    <w:p w14:paraId="4FA325EC" w14:textId="54AF62FC" w:rsidR="000669B9" w:rsidRPr="00EF31C6" w:rsidRDefault="000669B9" w:rsidP="00EF31C6">
      <w:pPr>
        <w:pStyle w:val="B10"/>
        <w:rPr>
          <w:rFonts w:eastAsia="DengXian"/>
        </w:rPr>
      </w:pPr>
      <w:r w:rsidRPr="00EF31C6">
        <w:rPr>
          <w:rFonts w:eastAsia="DengXian"/>
        </w:rPr>
        <w:t xml:space="preserve">19b. In the network, the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 xml:space="preserve">performs network </w:t>
      </w:r>
      <w:r w:rsidR="0017273E">
        <w:rPr>
          <w:rFonts w:eastAsia="DengXian"/>
        </w:rPr>
        <w:t xml:space="preserve">AI/ML </w:t>
      </w:r>
      <w:r w:rsidRPr="00EF31C6">
        <w:rPr>
          <w:rFonts w:eastAsia="DengXian"/>
        </w:rPr>
        <w:t>inferencing.</w:t>
      </w:r>
    </w:p>
    <w:p w14:paraId="40F2AECB" w14:textId="18C34CA7" w:rsidR="000669B9" w:rsidRPr="00EF31C6" w:rsidRDefault="000669B9" w:rsidP="00EF31C6">
      <w:pPr>
        <w:pStyle w:val="B10"/>
        <w:rPr>
          <w:rFonts w:eastAsia="DengXian"/>
        </w:rPr>
      </w:pPr>
      <w:r w:rsidRPr="00EF31C6">
        <w:rPr>
          <w:rFonts w:eastAsia="DengXian"/>
        </w:rPr>
        <w:t xml:space="preserve">20b. The network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sends the inference output result to the UE Data Destination or a peer user.</w:t>
      </w:r>
    </w:p>
    <w:p w14:paraId="76DB6E0B" w14:textId="77777777" w:rsidR="004F333E" w:rsidRDefault="004F333E" w:rsidP="00634150">
      <w:pPr>
        <w:pStyle w:val="Heading3"/>
      </w:pPr>
      <w:bookmarkStart w:id="121" w:name="_Toc191995856"/>
      <w:bookmarkStart w:id="122" w:name="_Toc199878312"/>
      <w:r>
        <w:t>5.2.4</w:t>
      </w:r>
      <w:r>
        <w:tab/>
        <w:t>Distributed/federated learning</w:t>
      </w:r>
      <w:bookmarkEnd w:id="121"/>
      <w:bookmarkEnd w:id="122"/>
    </w:p>
    <w:p w14:paraId="31124CB3" w14:textId="4E6A0174" w:rsidR="00634150" w:rsidRPr="0055387B" w:rsidRDefault="00634150" w:rsidP="0055387B">
      <w:pPr>
        <w:pStyle w:val="Heading4"/>
        <w:rPr>
          <w:rFonts w:eastAsia="Malgun Gothic"/>
          <w:lang w:eastAsia="ko-KR"/>
        </w:rPr>
      </w:pPr>
      <w:bookmarkStart w:id="123" w:name="_Toc191995857"/>
      <w:bookmarkStart w:id="124" w:name="_Toc199878313"/>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123"/>
      <w:bookmarkEnd w:id="124"/>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17607205" w:rsidR="004F333E" w:rsidRDefault="004F333E" w:rsidP="004F333E">
      <w:r>
        <w:t>Figure 5.2.4-1 shows a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0CFE6041" w:rsidR="00634150" w:rsidRDefault="00634150" w:rsidP="00634150">
      <w:pPr>
        <w:pStyle w:val="B10"/>
      </w:pPr>
      <w:r>
        <w:t>-</w:t>
      </w:r>
      <w:r>
        <w:tab/>
      </w:r>
      <w:r w:rsidR="004F333E">
        <w:t xml:space="preserve">A federated learning engine receives a partially trained model from the </w:t>
      </w:r>
      <w:r w:rsidR="0017273E">
        <w:t xml:space="preserve">AI/ML </w:t>
      </w:r>
      <w:r w:rsidR="004F333E">
        <w:t xml:space="preserve">model repository, that is passed to the </w:t>
      </w:r>
      <w:r w:rsidR="0017273E">
        <w:t xml:space="preserve">AI/ML </w:t>
      </w:r>
      <w:r w:rsidR="004F333E">
        <w:t>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678E1A74" w:rsidR="00634150" w:rsidRDefault="00634150" w:rsidP="00634150">
      <w:pPr>
        <w:pStyle w:val="B10"/>
      </w:pPr>
      <w:r>
        <w:t>-</w:t>
      </w:r>
      <w:r>
        <w:tab/>
      </w:r>
      <w:r w:rsidR="0017273E">
        <w:t xml:space="preserve">AI/ML </w:t>
      </w:r>
      <w:r w:rsidR="004F333E">
        <w:t xml:space="preserve">model data is received by an </w:t>
      </w:r>
      <w:r w:rsidR="0017273E">
        <w:t xml:space="preserve">AI/ML </w:t>
      </w:r>
      <w:r w:rsidR="004F333E">
        <w:t xml:space="preserve">model access function via the 5GS, which then passes the data to the </w:t>
      </w:r>
      <w:r w:rsidR="0017273E">
        <w:t xml:space="preserve">AI/ML </w:t>
      </w:r>
      <w:r w:rsidR="004F333E">
        <w:t>training engine.</w:t>
      </w:r>
    </w:p>
    <w:p w14:paraId="6A5DB2E3" w14:textId="11B3F0D7" w:rsidR="00634150" w:rsidRDefault="00634150" w:rsidP="00634150">
      <w:pPr>
        <w:pStyle w:val="B10"/>
      </w:pPr>
      <w:r>
        <w:t>-</w:t>
      </w:r>
      <w:r>
        <w:tab/>
      </w:r>
      <w:r w:rsidR="004F333E">
        <w:t xml:space="preserve">An </w:t>
      </w:r>
      <w:r w:rsidR="0017273E">
        <w:t xml:space="preserve">AI/ML </w:t>
      </w:r>
      <w:r w:rsidR="004F333E">
        <w:t xml:space="preserve">training engine in the UE trains the </w:t>
      </w:r>
      <w:r w:rsidR="0017273E">
        <w:t xml:space="preserve">AI/ML </w:t>
      </w:r>
      <w:r w:rsidR="004F333E">
        <w:t>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Heading4"/>
      </w:pPr>
      <w:bookmarkStart w:id="125" w:name="_Toc191995858"/>
      <w:bookmarkStart w:id="126" w:name="_Toc199878314"/>
      <w:r>
        <w:t>5.2.4.2</w:t>
      </w:r>
      <w:r>
        <w:tab/>
        <w:t>Basic workflows</w:t>
      </w:r>
      <w:bookmarkEnd w:id="125"/>
      <w:bookmarkEnd w:id="126"/>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35"/>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3F2B167D" w:rsidR="004F333E" w:rsidRDefault="004F333E" w:rsidP="0055387B">
      <w:pPr>
        <w:pStyle w:val="B10"/>
      </w:pPr>
      <w:r>
        <w:t>2.</w:t>
      </w:r>
      <w:r>
        <w:tab/>
        <w:t xml:space="preserve">A partially trained </w:t>
      </w:r>
      <w:r w:rsidR="0017273E">
        <w:t xml:space="preserve">AI/ML </w:t>
      </w:r>
      <w:r>
        <w:t>model is selected between the UE Application and Network Application.</w:t>
      </w:r>
    </w:p>
    <w:p w14:paraId="2555E82B" w14:textId="7481154B" w:rsidR="004F333E" w:rsidRDefault="004F333E" w:rsidP="0055387B">
      <w:pPr>
        <w:pStyle w:val="B10"/>
      </w:pPr>
      <w:r>
        <w:t>3.</w:t>
      </w:r>
      <w:r>
        <w:tab/>
        <w:t xml:space="preserve">The Network Application identifies the selected partially trained </w:t>
      </w:r>
      <w:r w:rsidR="0017273E">
        <w:t xml:space="preserve">AI/ML </w:t>
      </w:r>
      <w:r>
        <w:t xml:space="preserve">model in the </w:t>
      </w:r>
      <w:r w:rsidR="0017273E">
        <w:t xml:space="preserve">AI/ML </w:t>
      </w:r>
      <w:r>
        <w:t>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D087131" w:rsidR="005C1E5F" w:rsidRDefault="005C1E5F" w:rsidP="005C1E5F">
      <w:pPr>
        <w:ind w:left="568" w:hanging="284"/>
        <w:rPr>
          <w:lang w:eastAsia="ko-KR"/>
        </w:rPr>
      </w:pPr>
      <w:r>
        <w:t>5.</w:t>
      </w:r>
      <w:r>
        <w:tab/>
      </w:r>
      <w:r>
        <w:rPr>
          <w:rFonts w:hint="eastAsia"/>
          <w:lang w:eastAsia="ko-KR"/>
        </w:rPr>
        <w:t xml:space="preserve">The </w:t>
      </w:r>
      <w:r w:rsidR="0017273E">
        <w:rPr>
          <w:iCs/>
          <w:lang w:eastAsia="ko-KR"/>
        </w:rPr>
        <w:t xml:space="preserve">AI/ML </w:t>
      </w:r>
      <w:r w:rsidRPr="0059059E">
        <w:rPr>
          <w:iCs/>
          <w:lang w:eastAsia="ko-KR"/>
        </w:rPr>
        <w:t>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sidR="0017273E">
        <w:rPr>
          <w:rFonts w:hint="eastAsia"/>
          <w:lang w:eastAsia="ko-KR"/>
        </w:rPr>
        <w:t xml:space="preserve">AI/ML </w:t>
      </w:r>
      <w:r>
        <w:rPr>
          <w:rFonts w:hint="eastAsia"/>
          <w:lang w:eastAsia="ko-KR"/>
        </w:rPr>
        <w:t>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Pr="00D36F0B" w:rsidRDefault="005C1E5F" w:rsidP="000426A4">
      <w:r w:rsidRPr="00D36F0B">
        <w:t>Option A: Model evaluation:</w:t>
      </w:r>
    </w:p>
    <w:p w14:paraId="64BE7EC9" w14:textId="77777777" w:rsidR="005C1E5F" w:rsidRPr="009A740C" w:rsidRDefault="005C1E5F" w:rsidP="000426A4">
      <w:pPr>
        <w:pStyle w:val="B10"/>
      </w:pPr>
      <w:r>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47EB6E12" w:rsidR="005C1E5F" w:rsidRPr="009A740C" w:rsidRDefault="005C1E5F" w:rsidP="000426A4">
      <w:pPr>
        <w:pStyle w:val="NO"/>
      </w:pPr>
      <w:r w:rsidRPr="009A740C">
        <w:t>Note:</w:t>
      </w:r>
      <w:r w:rsidR="00D36F0B">
        <w:tab/>
      </w:r>
      <w:r w:rsidRPr="009A740C">
        <w:t>Whether a user wants its device to participate in the evaluation, depends on the business agreement between the user and the network.</w:t>
      </w:r>
    </w:p>
    <w:p w14:paraId="1CABE781" w14:textId="2DEA7963" w:rsidR="005C1E5F" w:rsidRPr="009A740C" w:rsidRDefault="005C1E5F" w:rsidP="000426A4">
      <w:pPr>
        <w:pStyle w:val="B10"/>
      </w:pPr>
      <w:r w:rsidRPr="009A740C">
        <w:t>8.</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09DD0DB8" w14:textId="173FA46F" w:rsidR="005C1E5F" w:rsidRPr="009A740C" w:rsidRDefault="005C1E5F" w:rsidP="000426A4">
      <w:pPr>
        <w:pStyle w:val="B10"/>
      </w:pPr>
      <w:r w:rsidRPr="009A740C">
        <w:t>9.</w:t>
      </w:r>
      <w:r w:rsidRPr="009A740C">
        <w:tab/>
        <w:t xml:space="preserve">The </w:t>
      </w:r>
      <w:r w:rsidR="0017273E">
        <w:t xml:space="preserve">AI/ML </w:t>
      </w:r>
      <w:r w:rsidRPr="0059059E">
        <w:t xml:space="preserve">Model Training Engine </w:t>
      </w:r>
      <w:r w:rsidRPr="009A740C">
        <w:t>performs the evaluation.</w:t>
      </w:r>
    </w:p>
    <w:p w14:paraId="0063F4C2" w14:textId="6EDFAE7A" w:rsidR="005C1E5F" w:rsidRPr="009A740C" w:rsidRDefault="005C1E5F" w:rsidP="000426A4">
      <w:pPr>
        <w:pStyle w:val="B10"/>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0426A4">
      <w:pPr>
        <w:pStyle w:val="B10"/>
      </w:pPr>
      <w:r w:rsidRPr="009A740C">
        <w:t>11.</w:t>
      </w:r>
      <w:r w:rsidRPr="009A740C">
        <w:tab/>
        <w:t>Optionally, the device eligibility criteria may get updated depending on the evaluation results.</w:t>
      </w:r>
    </w:p>
    <w:p w14:paraId="533D3BAC" w14:textId="77777777" w:rsidR="005C1E5F" w:rsidRPr="00D36F0B" w:rsidRDefault="005C1E5F" w:rsidP="000426A4">
      <w:r w:rsidRPr="00D36F0B">
        <w:t>Option B: Federated training:</w:t>
      </w:r>
    </w:p>
    <w:p w14:paraId="6F2729FA" w14:textId="77777777" w:rsidR="005C1E5F" w:rsidRPr="009A740C" w:rsidRDefault="005C1E5F" w:rsidP="000426A4">
      <w:pPr>
        <w:pStyle w:val="B10"/>
      </w:pPr>
      <w:r w:rsidRPr="009A740C">
        <w:t>12.</w:t>
      </w:r>
      <w:r w:rsidRPr="009A740C">
        <w:tab/>
        <w:t xml:space="preserve">The </w:t>
      </w:r>
      <w:r w:rsidRPr="0059059E">
        <w:t xml:space="preserve">Federated Learning Engine </w:t>
      </w:r>
      <w:r w:rsidRPr="009A740C">
        <w:t xml:space="preserve">requests the UE to start the training. </w:t>
      </w:r>
    </w:p>
    <w:p w14:paraId="4C824ED6" w14:textId="7F93E527" w:rsidR="005C1E5F" w:rsidRPr="009A740C" w:rsidRDefault="005C1E5F" w:rsidP="00E31804">
      <w:pPr>
        <w:pStyle w:val="NO"/>
      </w:pPr>
      <w:r w:rsidRPr="009A740C">
        <w:t>Note:</w:t>
      </w:r>
      <w:r w:rsidR="00D36F0B">
        <w:tab/>
      </w:r>
      <w:r w:rsidRPr="009A740C">
        <w:t>Whether a user wants its device to participate in the training, depends on the business agreement between the user and the network.</w:t>
      </w:r>
    </w:p>
    <w:p w14:paraId="3E173AB0" w14:textId="67CAF729" w:rsidR="005C1E5F" w:rsidRPr="009A740C" w:rsidRDefault="005C1E5F" w:rsidP="000426A4">
      <w:pPr>
        <w:pStyle w:val="B10"/>
      </w:pPr>
      <w:r w:rsidRPr="009A740C">
        <w:t>13.</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1C334EB4" w14:textId="7078D29B" w:rsidR="005C1E5F" w:rsidRPr="009A740C" w:rsidRDefault="005C1E5F" w:rsidP="000426A4">
      <w:pPr>
        <w:pStyle w:val="B10"/>
      </w:pPr>
      <w:r w:rsidRPr="009A740C">
        <w:t>14.</w:t>
      </w:r>
      <w:r w:rsidRPr="009A740C">
        <w:tab/>
        <w:t xml:space="preserve">The </w:t>
      </w:r>
      <w:r w:rsidR="0017273E">
        <w:t xml:space="preserve">AI/ML </w:t>
      </w:r>
      <w:r w:rsidRPr="0059059E">
        <w:t xml:space="preserve">Model Training Engine </w:t>
      </w:r>
      <w:r w:rsidRPr="009A740C">
        <w:t>performs the retraining of the model.</w:t>
      </w:r>
    </w:p>
    <w:p w14:paraId="775EFDEB" w14:textId="2B8B02EE" w:rsidR="005C1E5F" w:rsidRPr="009A740C" w:rsidRDefault="005C1E5F" w:rsidP="000426A4">
      <w:pPr>
        <w:pStyle w:val="B10"/>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66348808" w:rsidR="005C1E5F" w:rsidRPr="009A740C" w:rsidRDefault="005C1E5F" w:rsidP="000426A4">
      <w:pPr>
        <w:pStyle w:val="B10"/>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w:t>
      </w:r>
      <w:r w:rsidR="0017273E">
        <w:t xml:space="preserve">AI/ML </w:t>
      </w:r>
      <w:r w:rsidRPr="009A740C">
        <w:t>model.</w:t>
      </w:r>
    </w:p>
    <w:p w14:paraId="40066665" w14:textId="08538130" w:rsidR="005C1E5F" w:rsidRPr="009A740C" w:rsidRDefault="005C1E5F" w:rsidP="000426A4">
      <w:pPr>
        <w:pStyle w:val="B10"/>
      </w:pPr>
      <w:r w:rsidRPr="009A740C">
        <w:t>17.</w:t>
      </w:r>
      <w:r w:rsidRPr="009A740C">
        <w:tab/>
        <w:t xml:space="preserve">The updated partially trained </w:t>
      </w:r>
      <w:r w:rsidR="0017273E">
        <w:t xml:space="preserve">AI/ML </w:t>
      </w:r>
      <w:r w:rsidRPr="009A740C">
        <w:t>model is delivered to the UE as from step 5.</w:t>
      </w:r>
    </w:p>
    <w:p w14:paraId="0A380566" w14:textId="068FBF98" w:rsidR="004F333E" w:rsidRDefault="005C1E5F" w:rsidP="00E31804">
      <w:pPr>
        <w:pStyle w:val="NO"/>
      </w:pPr>
      <w:r w:rsidRPr="009A740C">
        <w:t>Note:</w:t>
      </w:r>
      <w:r w:rsidR="00D36F0B">
        <w:tab/>
      </w:r>
      <w:r w:rsidRPr="009A740C">
        <w:t>As shown in the above call flow, the model evaluation and the federated learning may also occur in a sequence</w:t>
      </w:r>
      <w:r w:rsidR="004F333E">
        <w:t>.</w:t>
      </w:r>
    </w:p>
    <w:p w14:paraId="2233D0AE" w14:textId="53B5E3B0" w:rsidR="004F333E" w:rsidRDefault="004F333E" w:rsidP="0055387B">
      <w:pPr>
        <w:pStyle w:val="Heading2"/>
      </w:pPr>
      <w:bookmarkStart w:id="127" w:name="_Toc191995859"/>
      <w:bookmarkStart w:id="128" w:name="_Toc199878315"/>
      <w:r>
        <w:t>5.3</w:t>
      </w:r>
      <w:r>
        <w:tab/>
        <w:t xml:space="preserve">Architecture for </w:t>
      </w:r>
      <w:r w:rsidR="0017273E">
        <w:t xml:space="preserve">AI/ML </w:t>
      </w:r>
      <w:r>
        <w:t>data delivery</w:t>
      </w:r>
      <w:bookmarkEnd w:id="127"/>
      <w:bookmarkEnd w:id="128"/>
    </w:p>
    <w:p w14:paraId="38D966A6" w14:textId="03ECBCFE" w:rsidR="004F333E" w:rsidRDefault="004F333E" w:rsidP="0055387B">
      <w:pPr>
        <w:pStyle w:val="Heading3"/>
      </w:pPr>
      <w:bookmarkStart w:id="129" w:name="_Toc191995860"/>
      <w:bookmarkStart w:id="130" w:name="_Toc199878316"/>
      <w:r>
        <w:t>5.3.1</w:t>
      </w:r>
      <w:r>
        <w:tab/>
      </w:r>
      <w:r w:rsidR="0017273E">
        <w:t xml:space="preserve">AI/ML </w:t>
      </w:r>
      <w:r>
        <w:t>data components</w:t>
      </w:r>
      <w:bookmarkEnd w:id="129"/>
      <w:bookmarkEnd w:id="130"/>
    </w:p>
    <w:p w14:paraId="0743B411" w14:textId="6DCDA2D7" w:rsidR="004F333E" w:rsidRDefault="004F333E" w:rsidP="004F333E">
      <w:r>
        <w:t>AI</w:t>
      </w:r>
      <w:r w:rsidR="0043139F">
        <w:t>/ML</w:t>
      </w:r>
      <w:r>
        <w:t xml:space="preserve"> user plane data includes:</w:t>
      </w:r>
    </w:p>
    <w:p w14:paraId="515D6424" w14:textId="04ED087F" w:rsidR="00634150" w:rsidRDefault="00634150" w:rsidP="00634150">
      <w:pPr>
        <w:pStyle w:val="B10"/>
      </w:pPr>
      <w:r>
        <w:t>-</w:t>
      </w:r>
      <w:r>
        <w:tab/>
      </w:r>
      <w:r w:rsidR="0017273E">
        <w:t xml:space="preserve">AI/ML </w:t>
      </w:r>
      <w:r w:rsidR="004F333E">
        <w:t>model data</w:t>
      </w:r>
      <w:r w:rsidR="0043139F">
        <w:t xml:space="preserve"> (see clause</w:t>
      </w:r>
      <w:r w:rsidR="004D2D3D">
        <w:t>s 3.1 and</w:t>
      </w:r>
      <w:r w:rsidR="0043139F">
        <w:t xml:space="preserve"> 6.2)</w:t>
      </w:r>
      <w:r w:rsidR="004F333E">
        <w:t xml:space="preserve">, including data describing the topology/structure of the </w:t>
      </w:r>
      <w:r w:rsidR="0017273E">
        <w:t xml:space="preserve">AI/ML </w:t>
      </w:r>
      <w:r w:rsidR="004F333E">
        <w:t>model, data related to the data nodes of the model, i.e. tensors, and other data which may be dependent on the format used for the AI/M</w:t>
      </w:r>
      <w:r w:rsidR="00CE6298">
        <w:t>L</w:t>
      </w:r>
      <w:r w:rsidR="004F333E">
        <w:t xml:space="preserve"> model.</w:t>
      </w:r>
    </w:p>
    <w:p w14:paraId="10347898" w14:textId="146BA351" w:rsidR="00634150" w:rsidRDefault="00634150" w:rsidP="00634150">
      <w:pPr>
        <w:pStyle w:val="B10"/>
      </w:pPr>
      <w:r>
        <w:t>-</w:t>
      </w:r>
      <w:r>
        <w:tab/>
      </w:r>
      <w:r w:rsidR="004F333E">
        <w:t>Intermediate data</w:t>
      </w:r>
      <w:r w:rsidR="0043139F">
        <w:t xml:space="preserve"> (see clause</w:t>
      </w:r>
      <w:r w:rsidR="004D2D3D">
        <w:t>s 3.1 and</w:t>
      </w:r>
      <w:r w:rsidR="0043139F">
        <w:t xml:space="preserve"> 6.3)</w:t>
      </w:r>
      <w:r w:rsidR="004F333E">
        <w:t xml:space="preserve">, defined as the output data from the </w:t>
      </w:r>
      <w:r w:rsidR="0043139F">
        <w:t xml:space="preserve">first step of a split </w:t>
      </w:r>
      <w:r w:rsidR="004F333E">
        <w:t>inference process of an AI/M</w:t>
      </w:r>
      <w:r w:rsidR="00D36F0B">
        <w:t>L</w:t>
      </w:r>
      <w:r w:rsidR="004F333E">
        <w:t xml:space="preserve"> model that is not considered the final inference result (depending on the service and output layer of the split </w:t>
      </w:r>
      <w:r w:rsidR="0017273E">
        <w:t xml:space="preserve">AI/ML </w:t>
      </w:r>
      <w:r w:rsidR="004F333E">
        <w:t>model, certain intermediate data may have media characteristics, or even be media data). Intermediate data is typically required to be delivered to a second device or entity, as the input to a subsequent second split inference</w:t>
      </w:r>
      <w:r w:rsidR="0043139F">
        <w:t xml:space="preserve"> process</w:t>
      </w:r>
      <w:r w:rsidR="004F333E">
        <w:t>.</w:t>
      </w:r>
    </w:p>
    <w:p w14:paraId="72F02103" w14:textId="0065103A" w:rsidR="004F333E" w:rsidRDefault="00634150" w:rsidP="0055387B">
      <w:pPr>
        <w:pStyle w:val="B10"/>
      </w:pPr>
      <w:r>
        <w:t>-</w:t>
      </w:r>
      <w:r>
        <w:tab/>
      </w:r>
      <w:r w:rsidR="004F333E">
        <w:t>Inference output data</w:t>
      </w:r>
      <w:r w:rsidR="004D2D3D">
        <w:t xml:space="preserve"> (see clause 3.1)</w:t>
      </w:r>
      <w:r w:rsidR="004F333E">
        <w:t xml:space="preserve">, which is the data corresponding to the output result of the final </w:t>
      </w:r>
      <w:r w:rsidR="0017273E">
        <w:t xml:space="preserve">AI/ML </w:t>
      </w:r>
      <w:r w:rsidR="004F333E">
        <w:t xml:space="preserve">inference process for the service. Depending on the nature of the </w:t>
      </w:r>
      <w:r w:rsidR="0017273E">
        <w:t xml:space="preserve">AI/ML </w:t>
      </w:r>
      <w:r w:rsidR="004F333E">
        <w:t xml:space="preserve">data inferencing for the given </w:t>
      </w:r>
      <w:r w:rsidR="0017273E">
        <w:t xml:space="preserve">AI/ML </w:t>
      </w:r>
      <w:r w:rsidR="004F333E">
        <w:t>data service, this inference output data may include: labels for identifying recognition like tasks from media, actual media data such as video and/or audio, or perhaps XR related data such as 3D models.</w:t>
      </w:r>
    </w:p>
    <w:p w14:paraId="1393E445" w14:textId="402C4495" w:rsidR="007B7B96" w:rsidRDefault="007B7B96" w:rsidP="0055387B">
      <w:pPr>
        <w:pStyle w:val="B10"/>
      </w:pPr>
      <w:r w:rsidRPr="007B7B96">
        <w:t>-</w:t>
      </w:r>
      <w:r w:rsidRPr="007B7B96">
        <w:tab/>
        <w:t>Inference input data</w:t>
      </w:r>
      <w:r w:rsidR="004D2D3D">
        <w:t xml:space="preserve"> (see clause 3.1)</w:t>
      </w:r>
      <w:r w:rsidRPr="007B7B96">
        <w:t xml:space="preserve">, corresponds to all inputs feeding the </w:t>
      </w:r>
      <w:r w:rsidR="0017273E">
        <w:t xml:space="preserve">AI/ML </w:t>
      </w:r>
      <w:r w:rsidRPr="007B7B96">
        <w:t>inference. I</w:t>
      </w:r>
      <w:r>
        <w:t>n</w:t>
      </w:r>
      <w:r w:rsidRPr="007B7B96">
        <w:t xml:space="preserve"> case of a split inference, input data feeds the first inference starting the inference at the input of the trained model. For </w:t>
      </w:r>
      <w:r w:rsidR="0017273E">
        <w:t xml:space="preserve">AI/ML </w:t>
      </w:r>
      <w:r w:rsidRPr="007B7B96">
        <w:t>for media use-cases, input is media data (image, video, audio, etc.)</w:t>
      </w:r>
    </w:p>
    <w:p w14:paraId="17CBBB6C" w14:textId="57FF34D4" w:rsidR="00C80F23" w:rsidRDefault="00C80F23" w:rsidP="00C80F23">
      <w:pPr>
        <w:pStyle w:val="B10"/>
      </w:pPr>
      <w:r>
        <w:t>-</w:t>
      </w:r>
      <w:r>
        <w:tab/>
        <w:t xml:space="preserve">Training input data, corresponds to all inputs feeding the </w:t>
      </w:r>
      <w:r w:rsidR="0017273E">
        <w:t xml:space="preserve">AI/ML </w:t>
      </w:r>
      <w:r>
        <w:t>training process on a device for federated learning. Such data is typically created on, or exists in UE devices.</w:t>
      </w:r>
    </w:p>
    <w:p w14:paraId="7B6C9DD5" w14:textId="749A7ECE" w:rsidR="00C80F23" w:rsidRDefault="00C80F23" w:rsidP="00C80F23">
      <w:pPr>
        <w:pStyle w:val="B10"/>
      </w:pPr>
      <w:r>
        <w:t>-</w:t>
      </w:r>
      <w:r>
        <w:tab/>
        <w:t xml:space="preserve">Training results data, which is the data corresponding to the output result of the </w:t>
      </w:r>
      <w:r w:rsidR="0017273E">
        <w:t xml:space="preserve">AI/ML </w:t>
      </w:r>
      <w:r>
        <w:t>training process. Such data is typically delivered by a UE device to a federated learning entity which aggregates data from multiple UE devices to update and train a model.</w:t>
      </w:r>
    </w:p>
    <w:p w14:paraId="1B8EC17C" w14:textId="7D4FD4DB" w:rsidR="00CE6298" w:rsidRDefault="00CE6298" w:rsidP="00C80F23">
      <w:pPr>
        <w:pStyle w:val="B10"/>
      </w:pPr>
      <w:r>
        <w:t>-</w:t>
      </w:r>
      <w:r>
        <w:tab/>
      </w:r>
      <w:r w:rsidRPr="00CE6298">
        <w:t>User-plane metadata</w:t>
      </w:r>
      <w:r w:rsidR="0043139F">
        <w:t xml:space="preserve"> (see clause 6.8)</w:t>
      </w:r>
      <w:r w:rsidRPr="00CE6298">
        <w:t>, corresponds to contextual and additional information to the data payload being transmitted.</w:t>
      </w:r>
    </w:p>
    <w:p w14:paraId="012F6056" w14:textId="1B4BA3BB" w:rsidR="004F333E" w:rsidRDefault="004F333E" w:rsidP="0055387B">
      <w:pPr>
        <w:pStyle w:val="Heading3"/>
      </w:pPr>
      <w:bookmarkStart w:id="131" w:name="_Toc191995861"/>
      <w:bookmarkStart w:id="132" w:name="_Toc199878317"/>
      <w:r>
        <w:t>5.3.2</w:t>
      </w:r>
      <w:r>
        <w:tab/>
      </w:r>
      <w:r w:rsidR="00634150">
        <w:t xml:space="preserve">Media-related </w:t>
      </w:r>
      <w:r w:rsidR="0017273E">
        <w:t xml:space="preserve">AI/ML </w:t>
      </w:r>
      <w:r>
        <w:t>data logical functions</w:t>
      </w:r>
      <w:bookmarkEnd w:id="131"/>
      <w:bookmarkEnd w:id="132"/>
    </w:p>
    <w:p w14:paraId="118F7A9E" w14:textId="2E46586E" w:rsidR="004F333E" w:rsidRDefault="00634150" w:rsidP="004F333E">
      <w:r>
        <w:t xml:space="preserve">The identified </w:t>
      </w:r>
      <w:r w:rsidR="004F333E">
        <w:t>User plane logical functions supporting the scenarios include:</w:t>
      </w:r>
    </w:p>
    <w:p w14:paraId="3ADD6B79" w14:textId="3FD4F6EE" w:rsidR="00634150" w:rsidRDefault="00634150" w:rsidP="00634150">
      <w:pPr>
        <w:pStyle w:val="B10"/>
      </w:pPr>
      <w:r>
        <w:t>-</w:t>
      </w:r>
      <w:r>
        <w:tab/>
      </w:r>
      <w:r w:rsidR="0017273E">
        <w:t xml:space="preserve">AI/ML </w:t>
      </w:r>
      <w:r w:rsidR="004F333E">
        <w:t>data delivery function</w:t>
      </w:r>
    </w:p>
    <w:p w14:paraId="79BF4146" w14:textId="6811D290" w:rsidR="00634150" w:rsidRDefault="00634150" w:rsidP="00634150">
      <w:pPr>
        <w:pStyle w:val="B10"/>
      </w:pPr>
      <w:r>
        <w:t>-</w:t>
      </w:r>
      <w:r>
        <w:tab/>
      </w:r>
      <w:r w:rsidR="0017273E">
        <w:t xml:space="preserve">AI/ML </w:t>
      </w:r>
      <w:r w:rsidR="004F333E">
        <w:t>data access function</w:t>
      </w:r>
    </w:p>
    <w:p w14:paraId="699BD3EC" w14:textId="0EC7D0CE" w:rsidR="004F333E" w:rsidRDefault="00634150" w:rsidP="0055387B">
      <w:pPr>
        <w:pStyle w:val="B10"/>
      </w:pPr>
      <w:r>
        <w:t>-</w:t>
      </w:r>
      <w:r>
        <w:tab/>
      </w:r>
      <w:r w:rsidR="0017273E">
        <w:t xml:space="preserve">AI/ML </w:t>
      </w:r>
      <w:r w:rsidR="004F333E">
        <w:t>model inference engine</w:t>
      </w:r>
    </w:p>
    <w:p w14:paraId="22E4F36B" w14:textId="22A2374B" w:rsidR="00C80F23" w:rsidRDefault="00C80F23" w:rsidP="00C80F23">
      <w:pPr>
        <w:pStyle w:val="B10"/>
      </w:pPr>
      <w:r>
        <w:t>-</w:t>
      </w:r>
      <w:r>
        <w:tab/>
      </w:r>
      <w:r w:rsidR="0017273E">
        <w:t xml:space="preserve">AI/ML </w:t>
      </w:r>
      <w:r>
        <w:t>training engine</w:t>
      </w:r>
    </w:p>
    <w:p w14:paraId="7DC9D7F8" w14:textId="44300486" w:rsidR="00C80F23" w:rsidRDefault="00C80F23" w:rsidP="00C80F23">
      <w:pPr>
        <w:pStyle w:val="B10"/>
      </w:pPr>
      <w:r>
        <w:t>-</w:t>
      </w:r>
      <w:r>
        <w:tab/>
      </w:r>
      <w:r w:rsidR="00592065">
        <w:t xml:space="preserve">AI/ML federated </w:t>
      </w:r>
      <w:r>
        <w:t>learning engine</w:t>
      </w:r>
    </w:p>
    <w:p w14:paraId="1A1DF042" w14:textId="7AA5BDC8" w:rsidR="004F333E" w:rsidRDefault="0043139F" w:rsidP="004F333E">
      <w:r>
        <w:t>Control</w:t>
      </w:r>
      <w:r w:rsidR="004F333E">
        <w:t xml:space="preserve"> plane functions in both the UE and network are needed for configuration, capability exchange and reporting:</w:t>
      </w:r>
    </w:p>
    <w:p w14:paraId="7C31737C" w14:textId="012A5F13" w:rsidR="004F333E" w:rsidRDefault="00634150" w:rsidP="0055387B">
      <w:pPr>
        <w:pStyle w:val="B10"/>
      </w:pPr>
      <w:r>
        <w:t>-</w:t>
      </w:r>
      <w:r>
        <w:tab/>
      </w:r>
      <w:r w:rsidR="0017273E">
        <w:t xml:space="preserve">AI/ML </w:t>
      </w:r>
      <w:r w:rsidR="004F333E">
        <w:t>capability manager</w:t>
      </w:r>
    </w:p>
    <w:p w14:paraId="10A4E69F" w14:textId="518E1FF0" w:rsidR="007B7B96" w:rsidRDefault="007B7B96" w:rsidP="007B7B96">
      <w:pPr>
        <w:pStyle w:val="Heading3"/>
      </w:pPr>
      <w:bookmarkStart w:id="133" w:name="_Toc191995862"/>
      <w:bookmarkStart w:id="134" w:name="_Toc199878318"/>
      <w:r>
        <w:t>5.3.3</w:t>
      </w:r>
      <w:r>
        <w:tab/>
        <w:t xml:space="preserve">Mapping </w:t>
      </w:r>
      <w:r w:rsidR="0017273E">
        <w:t xml:space="preserve">AI/ML </w:t>
      </w:r>
      <w:r>
        <w:t>functions to the generalized 5G media delivery architecture</w:t>
      </w:r>
      <w:bookmarkEnd w:id="133"/>
      <w:bookmarkEnd w:id="134"/>
    </w:p>
    <w:p w14:paraId="2130208E" w14:textId="1AC30DF3" w:rsidR="007B7B96" w:rsidRDefault="007B7B96" w:rsidP="007B7B96">
      <w:pPr>
        <w:overflowPunct w:val="0"/>
        <w:rPr>
          <w:rFonts w:eastAsia="Malgun Gothic"/>
          <w:lang w:eastAsia="en-GB"/>
        </w:rPr>
      </w:pPr>
      <w:r>
        <w:rPr>
          <w:rFonts w:eastAsia="Malgun Gothic"/>
          <w:lang w:eastAsia="en-GB"/>
        </w:rPr>
        <w:t xml:space="preserve">Using the architecture in 3GPP TS 26.501 </w:t>
      </w:r>
      <w:r w:rsidR="002E755C">
        <w:rPr>
          <w:rFonts w:eastAsia="Malgun Gothic"/>
          <w:lang w:eastAsia="en-GB"/>
        </w:rPr>
        <w:t>[11]</w:t>
      </w:r>
      <w:r>
        <w:rPr>
          <w:rFonts w:eastAsia="Malgun Gothic"/>
          <w:lang w:eastAsia="en-GB"/>
        </w:rPr>
        <w:t xml:space="preserve"> as a reference architecture, instead of defining new 5G</w:t>
      </w:r>
      <w:r w:rsidR="00D36F0B">
        <w:rPr>
          <w:rFonts w:eastAsia="Malgun Gothic"/>
          <w:lang w:eastAsia="en-GB"/>
        </w:rPr>
        <w:t xml:space="preserve"> </w:t>
      </w:r>
      <w:r w:rsidR="0017273E">
        <w:rPr>
          <w:rFonts w:eastAsia="Malgun Gothic"/>
          <w:lang w:eastAsia="en-GB"/>
        </w:rPr>
        <w:t xml:space="preserve">AI/ML </w:t>
      </w:r>
      <w:r>
        <w:rPr>
          <w:rFonts w:eastAsia="Malgun Gothic"/>
          <w:lang w:eastAsia="en-GB"/>
        </w:rPr>
        <w:t xml:space="preserve">functions at the same level as the generalized functions, it is also possible to directly map specific logical </w:t>
      </w:r>
      <w:r w:rsidR="0017273E">
        <w:rPr>
          <w:rFonts w:eastAsia="Malgun Gothic"/>
          <w:lang w:eastAsia="en-GB"/>
        </w:rPr>
        <w:t xml:space="preserve">AI/ML </w:t>
      </w:r>
      <w:r>
        <w:rPr>
          <w:rFonts w:eastAsia="Malgun Gothic"/>
          <w:lang w:eastAsia="en-GB"/>
        </w:rPr>
        <w:t xml:space="preserve">functions into the generalized functions to support </w:t>
      </w:r>
      <w:r w:rsidR="0017273E">
        <w:rPr>
          <w:rFonts w:eastAsia="Malgun Gothic"/>
          <w:lang w:eastAsia="en-GB"/>
        </w:rPr>
        <w:t xml:space="preserve">AI/ML </w:t>
      </w:r>
      <w:r>
        <w:rPr>
          <w:rFonts w:eastAsia="Malgun Gothic"/>
          <w:lang w:eastAsia="en-GB"/>
        </w:rPr>
        <w:t>media services as shown in the table 5.3-1 below:</w:t>
      </w:r>
    </w:p>
    <w:p w14:paraId="66C130B2" w14:textId="47FAD195" w:rsidR="007B7B96" w:rsidRDefault="007B7B96" w:rsidP="005108F4">
      <w:pPr>
        <w:pStyle w:val="TH"/>
        <w:rPr>
          <w:rFonts w:eastAsia="Malgun Gothic"/>
          <w:lang w:eastAsia="en-GB"/>
        </w:rPr>
      </w:pPr>
      <w:r>
        <w:rPr>
          <w:rFonts w:eastAsia="Malgun Gothic"/>
          <w:lang w:eastAsia="en-GB"/>
        </w:rPr>
        <w:t>Table 5.3-1:</w:t>
      </w:r>
      <w:r w:rsidR="005C2BA3">
        <w:rPr>
          <w:rFonts w:eastAsia="Malgun Gothic"/>
          <w:lang w:eastAsia="en-GB"/>
        </w:rPr>
        <w:t xml:space="preserve"> </w:t>
      </w:r>
      <w:r>
        <w:rPr>
          <w:rFonts w:eastAsia="Malgun Gothic"/>
          <w:lang w:eastAsia="en-GB"/>
        </w:rPr>
        <w:t xml:space="preserve">Logical </w:t>
      </w:r>
      <w:r w:rsidR="0017273E">
        <w:rPr>
          <w:rFonts w:eastAsia="Malgun Gothic"/>
          <w:lang w:eastAsia="en-GB"/>
        </w:rPr>
        <w:t xml:space="preserve">AI/ML </w:t>
      </w:r>
      <w:r>
        <w:rPr>
          <w:rFonts w:eastAsia="Malgun Gothic"/>
          <w:lang w:eastAsia="en-GB"/>
        </w:rPr>
        <w:t>functions</w:t>
      </w:r>
    </w:p>
    <w:tbl>
      <w:tblPr>
        <w:tblStyle w:val="TableGrid"/>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C4724B5" w:rsidR="007B7B96" w:rsidRDefault="007B7B96" w:rsidP="009F065E">
            <w:pPr>
              <w:pStyle w:val="TAH"/>
              <w:rPr>
                <w:rFonts w:eastAsia="Malgun Gothic"/>
                <w:lang w:eastAsia="ko-KR"/>
              </w:rPr>
            </w:pPr>
            <w:r>
              <w:rPr>
                <w:rFonts w:eastAsia="Malgun Gothic"/>
                <w:lang w:eastAsia="ko-KR"/>
              </w:rPr>
              <w:t xml:space="preserve">Logical </w:t>
            </w:r>
            <w:r w:rsidR="0017273E">
              <w:rPr>
                <w:rFonts w:eastAsia="Malgun Gothic"/>
                <w:lang w:eastAsia="ko-KR"/>
              </w:rPr>
              <w:t xml:space="preserve">AI/ML </w:t>
            </w:r>
            <w:r>
              <w:rPr>
                <w:rFonts w:eastAsia="Malgun Gothic"/>
                <w:lang w:eastAsia="ko-KR"/>
              </w:rPr>
              <w:t>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50581CF4"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57CB3CCD"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2AE87923"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4F0DBBC1"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r w:rsidR="00C80F23">
              <w:rPr>
                <w:rFonts w:eastAsia="Malgun Gothic"/>
              </w:rPr>
              <w:t xml:space="preserve">, </w:t>
            </w:r>
            <w:r>
              <w:rPr>
                <w:rFonts w:eastAsia="Malgun Gothic"/>
              </w:rPr>
              <w:t xml:space="preserve">AI/ML </w:t>
            </w:r>
            <w:r w:rsidR="00C80F23">
              <w:rPr>
                <w:rFonts w:eastAsia="Malgun Gothic"/>
              </w:rPr>
              <w:t>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5CE8AC1C" w:rsidR="007B7B96" w:rsidRDefault="0017273E" w:rsidP="009F065E">
            <w:pPr>
              <w:pStyle w:val="TAC"/>
              <w:rPr>
                <w:rFonts w:eastAsia="Malgun Gothic"/>
              </w:rPr>
            </w:pPr>
            <w:r>
              <w:rPr>
                <w:rFonts w:eastAsia="Malgun Gothic"/>
              </w:rPr>
              <w:t xml:space="preserve">AI/ML </w:t>
            </w:r>
            <w:r w:rsidR="007B7B96">
              <w:rPr>
                <w:rFonts w:eastAsia="Malgun Gothic"/>
              </w:rPr>
              <w:t>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651F9592" w:rsidR="004F333E" w:rsidRDefault="004F333E" w:rsidP="0055387B">
      <w:pPr>
        <w:pStyle w:val="Heading3"/>
      </w:pPr>
      <w:bookmarkStart w:id="135" w:name="_Toc191995863"/>
      <w:bookmarkStart w:id="136" w:name="_Toc199878319"/>
      <w:r>
        <w:t>5.3.</w:t>
      </w:r>
      <w:r w:rsidR="007B7B96">
        <w:t>4</w:t>
      </w:r>
      <w:r>
        <w:tab/>
        <w:t xml:space="preserve">Architecture </w:t>
      </w:r>
      <w:r w:rsidR="007B7B96">
        <w:t xml:space="preserve">and components </w:t>
      </w:r>
      <w:r>
        <w:t xml:space="preserve">for </w:t>
      </w:r>
      <w:r w:rsidR="0017273E">
        <w:t xml:space="preserve">AI/ML </w:t>
      </w:r>
      <w:r>
        <w:t>data delivery over 5G</w:t>
      </w:r>
      <w:bookmarkEnd w:id="135"/>
      <w:bookmarkEnd w:id="136"/>
    </w:p>
    <w:p w14:paraId="3E1863A9" w14:textId="450D17B0" w:rsidR="007B7B96" w:rsidRPr="0055000A" w:rsidRDefault="007B7B96" w:rsidP="007B7B96">
      <w:pPr>
        <w:pStyle w:val="Heading4"/>
      </w:pPr>
      <w:bookmarkStart w:id="137" w:name="_Toc191995864"/>
      <w:bookmarkStart w:id="138" w:name="_Toc199878320"/>
      <w:r>
        <w:t>5.3.4.1</w:t>
      </w:r>
      <w:r>
        <w:tab/>
        <w:t>Introduction</w:t>
      </w:r>
      <w:bookmarkEnd w:id="137"/>
      <w:bookmarkEnd w:id="138"/>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6"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4066C71"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w:t>
      </w:r>
      <w:r w:rsidR="0017273E">
        <w:t xml:space="preserve">AI/ML </w:t>
      </w:r>
      <w:r w:rsidRPr="00C540C8">
        <w:t>data delivery general architecture</w:t>
      </w:r>
    </w:p>
    <w:p w14:paraId="136DEC7E" w14:textId="057AF05D" w:rsidR="007B7B96" w:rsidRDefault="007B7B96" w:rsidP="007B7B96">
      <w:r>
        <w:t xml:space="preserve">A generalized 5G Media Delivery architecture supporting </w:t>
      </w:r>
      <w:r w:rsidR="0017273E">
        <w:t xml:space="preserve">AI/ML </w:t>
      </w:r>
      <w:r>
        <w:t xml:space="preserve">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Heading4"/>
      </w:pPr>
      <w:bookmarkStart w:id="139" w:name="_Toc191995865"/>
      <w:bookmarkStart w:id="140" w:name="_Toc199878321"/>
      <w:r>
        <w:t>5.3.4.2</w:t>
      </w:r>
      <w:r>
        <w:tab/>
      </w:r>
      <w:r w:rsidRPr="00585F47">
        <w:t xml:space="preserve">Network </w:t>
      </w:r>
      <w:r>
        <w:t>f</w:t>
      </w:r>
      <w:r w:rsidRPr="00585F47">
        <w:t>unctions and UE entities</w:t>
      </w:r>
      <w:bookmarkEnd w:id="139"/>
      <w:bookmarkEnd w:id="140"/>
    </w:p>
    <w:p w14:paraId="20ABA964" w14:textId="5863D3EF" w:rsidR="007B7B96" w:rsidRPr="00E15D93" w:rsidRDefault="007B7B96" w:rsidP="007B7B96">
      <w:r>
        <w:t>In addition to the media related definitions described in TS 26.501</w:t>
      </w:r>
      <w:r w:rsidR="007C0C7D">
        <w:t xml:space="preserve"> </w:t>
      </w:r>
      <w:r w:rsidR="002E755C">
        <w:t>[11]</w:t>
      </w:r>
      <w:r>
        <w:t xml:space="preserve">, additional definitions for </w:t>
      </w:r>
      <w:r w:rsidR="0017273E">
        <w:t xml:space="preserve">AI/ML </w:t>
      </w:r>
      <w:r>
        <w:t>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3DA49C7F"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w:t>
      </w:r>
      <w:r w:rsidR="0017273E">
        <w:t xml:space="preserve">AI/ML </w:t>
      </w:r>
      <w:r w:rsidR="004F333E">
        <w:t xml:space="preserve">Application Function (AF) to establish and control the configuration of an </w:t>
      </w:r>
      <w:r w:rsidR="0017273E">
        <w:t xml:space="preserve">AI/ML </w:t>
      </w:r>
      <w:r w:rsidR="004F333E">
        <w:t xml:space="preserve">data session. The function may include: </w:t>
      </w:r>
    </w:p>
    <w:p w14:paraId="09618C96" w14:textId="436E94F9"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 xml:space="preserve">AF. This may be used for the selection of the model for a UE inference or for the selection of the </w:t>
      </w:r>
      <w:r w:rsidR="0043139F">
        <w:t xml:space="preserve">subset of a </w:t>
      </w:r>
      <w:r w:rsidR="004F333E">
        <w:t>UE model for a split inference topology between the UE and the network.</w:t>
      </w:r>
      <w:r w:rsidR="006F6CC5">
        <w:t xml:space="preserve"> </w:t>
      </w:r>
      <w:r w:rsidR="006F6CC5" w:rsidRPr="006F6CC5">
        <w:t>It may also be used for supporting federated learning data exchange.</w:t>
      </w:r>
    </w:p>
    <w:p w14:paraId="7E5AFDD3" w14:textId="6F1485BB"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w:t>
      </w:r>
      <w:r w:rsidR="0017273E">
        <w:t xml:space="preserve">AI/ML </w:t>
      </w:r>
      <w:r w:rsidR="004F333E">
        <w:t>data delivery session. The function contains:</w:t>
      </w:r>
    </w:p>
    <w:p w14:paraId="03C895B8" w14:textId="270E1831" w:rsidR="004F333E" w:rsidRDefault="00BD00AD" w:rsidP="0055387B">
      <w:pPr>
        <w:pStyle w:val="B3"/>
      </w:pPr>
      <w:r>
        <w:t>-</w:t>
      </w:r>
      <w:r>
        <w:tab/>
      </w:r>
      <w:r w:rsidR="004F333E">
        <w:t xml:space="preserve">An </w:t>
      </w:r>
      <w:r w:rsidR="0017273E">
        <w:t xml:space="preserve">AI/ML </w:t>
      </w:r>
      <w:r w:rsidR="004F333E">
        <w:t xml:space="preserve">inference engine, which has the capability to perform the inferencing of received (split) </w:t>
      </w:r>
      <w:r w:rsidR="0017273E">
        <w:t xml:space="preserve">AI/ML </w:t>
      </w:r>
      <w:r w:rsidR="004F333E">
        <w:t>models.</w:t>
      </w:r>
    </w:p>
    <w:p w14:paraId="4124764E" w14:textId="62C2DB2E" w:rsidR="004F333E" w:rsidRDefault="00BD00AD" w:rsidP="0055387B">
      <w:pPr>
        <w:pStyle w:val="B3"/>
      </w:pPr>
      <w:r>
        <w:t>-</w:t>
      </w:r>
      <w:r>
        <w:tab/>
      </w:r>
      <w:r w:rsidR="004F333E">
        <w:t xml:space="preserve">An </w:t>
      </w:r>
      <w:r w:rsidR="0017273E">
        <w:t xml:space="preserve">AI/ML </w:t>
      </w:r>
      <w:r w:rsidR="004F333E">
        <w:t>data access and delivery function, which handles the access and delivery of user plane AI/ML data, as well as conventional media data including</w:t>
      </w:r>
    </w:p>
    <w:p w14:paraId="2EDB6C99" w14:textId="06D98C23" w:rsidR="004F333E" w:rsidRDefault="00BD00AD" w:rsidP="0055387B">
      <w:pPr>
        <w:pStyle w:val="B4"/>
      </w:pPr>
      <w:r>
        <w:t>-</w:t>
      </w:r>
      <w:r>
        <w:tab/>
      </w:r>
      <w:r w:rsidR="007B7B96">
        <w:t>D</w:t>
      </w:r>
      <w:r w:rsidR="004F333E">
        <w:t xml:space="preserve">ownload the </w:t>
      </w:r>
      <w:r w:rsidR="0017273E">
        <w:t xml:space="preserve">AI/ML </w:t>
      </w:r>
      <w:r w:rsidR="004F333E">
        <w:t>model data for inference process</w:t>
      </w:r>
      <w:r w:rsidR="00C80F23">
        <w:t xml:space="preserve">, or the partially trained </w:t>
      </w:r>
      <w:r w:rsidR="0017273E">
        <w:t xml:space="preserve">AI/ML </w:t>
      </w:r>
      <w:r w:rsidR="00C80F23">
        <w:t>model for on device local training</w:t>
      </w:r>
      <w:r w:rsidR="004F333E">
        <w:t xml:space="preserve">. This includes instantiating an </w:t>
      </w:r>
      <w:r w:rsidR="0017273E">
        <w:t xml:space="preserve">AI/ML </w:t>
      </w:r>
      <w:r w:rsidR="004F333E">
        <w:t xml:space="preserve">data access client to access and retrieve </w:t>
      </w:r>
      <w:r w:rsidR="0017273E">
        <w:t xml:space="preserve">AI/ML </w:t>
      </w:r>
      <w:r w:rsidR="004F333E">
        <w:t xml:space="preserve">models or </w:t>
      </w:r>
      <w:r w:rsidR="0017273E">
        <w:t xml:space="preserve">AI/ML </w:t>
      </w:r>
      <w:r w:rsidR="004F333E">
        <w:t>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6D06F2EC" w:rsidR="00143F8F" w:rsidRDefault="00143F8F" w:rsidP="0055387B">
      <w:pPr>
        <w:pStyle w:val="B4"/>
      </w:pPr>
      <w:r>
        <w:t>-</w:t>
      </w:r>
      <w:r>
        <w:tab/>
        <w:t xml:space="preserve">Encode data to deliver with serialization and/or compression technique or conversely decode the received </w:t>
      </w:r>
      <w:r w:rsidR="0043139F">
        <w:t xml:space="preserve">AI/ML </w:t>
      </w:r>
      <w:r>
        <w:t>data with deserialization or decompression technique.</w:t>
      </w:r>
    </w:p>
    <w:p w14:paraId="1CCC6C77" w14:textId="62E1C546" w:rsidR="00C80F23" w:rsidRDefault="00C80F23" w:rsidP="008902EB">
      <w:pPr>
        <w:pStyle w:val="B3"/>
      </w:pPr>
      <w:r w:rsidRPr="00C80F23">
        <w:t>-</w:t>
      </w:r>
      <w:r w:rsidRPr="00C80F23">
        <w:tab/>
        <w:t xml:space="preserve">An </w:t>
      </w:r>
      <w:r w:rsidR="0017273E">
        <w:t xml:space="preserve">AI/ML </w:t>
      </w:r>
      <w:r w:rsidRPr="00C80F23">
        <w:t>training engine, which has the capability to perform training of a partially trained model, using training data as the input</w:t>
      </w:r>
    </w:p>
    <w:p w14:paraId="20CFF8C2" w14:textId="510F2D51"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w:t>
      </w:r>
      <w:r w:rsidR="0017273E">
        <w:t xml:space="preserve">AI/ML </w:t>
      </w:r>
      <w:r w:rsidR="004F333E">
        <w:t xml:space="preserve">application provider implementing the AI/ML application logic, which includes triggering the delivery of an </w:t>
      </w:r>
      <w:r w:rsidR="0017273E">
        <w:t xml:space="preserve">AI/ML </w:t>
      </w:r>
      <w:r w:rsidR="004F333E">
        <w:t xml:space="preserve">model to </w:t>
      </w:r>
      <w:r w:rsidR="0043139F">
        <w:t xml:space="preserve">be used by </w:t>
      </w:r>
      <w:r w:rsidR="004F333E">
        <w:t xml:space="preserve">the inference engine and obtaining inference results from the inference engine. </w:t>
      </w:r>
    </w:p>
    <w:p w14:paraId="6586E871" w14:textId="7A112123" w:rsidR="004F333E" w:rsidRDefault="00BD00AD" w:rsidP="0055387B">
      <w:pPr>
        <w:pStyle w:val="B10"/>
      </w:pPr>
      <w:r>
        <w:t>-</w:t>
      </w:r>
      <w:r>
        <w:tab/>
      </w:r>
      <w:r w:rsidR="007B7B96">
        <w:rPr>
          <w:b/>
          <w:bCs/>
        </w:rPr>
        <w:t>Media</w:t>
      </w:r>
      <w:r w:rsidR="004F333E" w:rsidRPr="0055387B">
        <w:rPr>
          <w:b/>
          <w:bCs/>
        </w:rPr>
        <w:t xml:space="preserve"> </w:t>
      </w:r>
      <w:r w:rsidR="0043139F" w:rsidRPr="0055387B">
        <w:rPr>
          <w:b/>
          <w:bCs/>
        </w:rPr>
        <w:t>AS (</w:t>
      </w:r>
      <w:r w:rsidR="004F333E" w:rsidRPr="0055387B">
        <w:rPr>
          <w:b/>
          <w:bCs/>
        </w:rPr>
        <w:t>Application Server)</w:t>
      </w:r>
      <w:r w:rsidR="004F333E" w:rsidRPr="00BD00AD">
        <w:t>:</w:t>
      </w:r>
      <w:r w:rsidR="004F333E">
        <w:t xml:space="preserve"> An Application Server that hosts 5G </w:t>
      </w:r>
      <w:r w:rsidR="0017273E">
        <w:t xml:space="preserve">AI/ML </w:t>
      </w:r>
      <w:r w:rsidR="004F333E">
        <w:t>data functions. It includes</w:t>
      </w:r>
      <w:r w:rsidR="00C64E2A">
        <w:t>:</w:t>
      </w:r>
    </w:p>
    <w:p w14:paraId="03901936" w14:textId="6D08C948" w:rsidR="004F333E" w:rsidRDefault="00BD00AD" w:rsidP="0055387B">
      <w:pPr>
        <w:pStyle w:val="B2"/>
      </w:pPr>
      <w:r>
        <w:t>-</w:t>
      </w:r>
      <w:r>
        <w:tab/>
      </w:r>
      <w:r w:rsidR="004F333E">
        <w:t xml:space="preserve">An </w:t>
      </w:r>
      <w:r w:rsidR="0017273E">
        <w:rPr>
          <w:i/>
          <w:iCs/>
        </w:rPr>
        <w:t xml:space="preserve">AI/ML </w:t>
      </w:r>
      <w:r w:rsidR="004F333E" w:rsidRPr="0055387B">
        <w:rPr>
          <w:i/>
          <w:iCs/>
        </w:rPr>
        <w:t>data access and delivery function</w:t>
      </w:r>
      <w:r w:rsidR="004F333E">
        <w:t>, which handles the access and delivery of user plane AI/ML data, as well as conventional media data</w:t>
      </w:r>
      <w:r w:rsidR="00143F8F">
        <w:t>.</w:t>
      </w:r>
    </w:p>
    <w:p w14:paraId="4A23DE25" w14:textId="4037A8A7" w:rsidR="004F333E" w:rsidRDefault="00BD00AD" w:rsidP="0055387B">
      <w:pPr>
        <w:pStyle w:val="B2"/>
      </w:pPr>
      <w:r>
        <w:t>-</w:t>
      </w:r>
      <w:r>
        <w:tab/>
      </w:r>
      <w:r w:rsidR="004F333E">
        <w:t xml:space="preserve">An </w:t>
      </w:r>
      <w:r w:rsidR="0017273E">
        <w:rPr>
          <w:i/>
          <w:iCs/>
        </w:rPr>
        <w:t xml:space="preserve">AI/ML </w:t>
      </w:r>
      <w:r w:rsidR="004F333E" w:rsidRPr="0055387B">
        <w:rPr>
          <w:i/>
          <w:iCs/>
        </w:rPr>
        <w:t>inference engine</w:t>
      </w:r>
      <w:r w:rsidR="004F333E">
        <w:t xml:space="preserve">, which has the capability to perform the inferencing of (split) </w:t>
      </w:r>
      <w:r w:rsidR="0017273E">
        <w:t xml:space="preserve">AI/ML </w:t>
      </w:r>
      <w:r w:rsidR="004F333E">
        <w:t>models.</w:t>
      </w:r>
    </w:p>
    <w:p w14:paraId="7F3C4812" w14:textId="7CAB7274" w:rsidR="00C80F23" w:rsidRDefault="00C80F23" w:rsidP="0055387B">
      <w:pPr>
        <w:pStyle w:val="B2"/>
      </w:pPr>
      <w:r w:rsidRPr="00C80F23">
        <w:t>-</w:t>
      </w:r>
      <w:r w:rsidRPr="00C80F23">
        <w:tab/>
        <w:t xml:space="preserve">A </w:t>
      </w:r>
      <w:r w:rsidRPr="000426A4">
        <w:rPr>
          <w:i/>
          <w:iCs/>
        </w:rPr>
        <w:t>federated learning engine</w:t>
      </w:r>
      <w:r w:rsidRPr="00C80F23">
        <w:t>, which aggregates training results data and updates the model to be trained accordingly.</w:t>
      </w:r>
    </w:p>
    <w:p w14:paraId="5D0E0DC0" w14:textId="03A79EF4" w:rsidR="004F333E" w:rsidRDefault="00BD00AD" w:rsidP="0055387B">
      <w:pPr>
        <w:pStyle w:val="B10"/>
      </w:pPr>
      <w:r>
        <w:t>-</w:t>
      </w:r>
      <w:r>
        <w:tab/>
      </w:r>
      <w:r w:rsidR="007B7B96">
        <w:rPr>
          <w:b/>
          <w:bCs/>
        </w:rPr>
        <w:t>Media</w:t>
      </w:r>
      <w:r w:rsidR="004F333E" w:rsidRPr="0055387B">
        <w:rPr>
          <w:b/>
          <w:bCs/>
        </w:rPr>
        <w:t xml:space="preserve"> </w:t>
      </w:r>
      <w:r w:rsidR="0043139F" w:rsidRPr="0055387B">
        <w:rPr>
          <w:b/>
          <w:bCs/>
        </w:rPr>
        <w:t>AF (</w:t>
      </w:r>
      <w:r w:rsidR="004F333E" w:rsidRPr="0055387B">
        <w:rPr>
          <w:b/>
          <w:bCs/>
        </w:rPr>
        <w:t>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39720AD9" w14:textId="44A718A5" w:rsidR="004F333E" w:rsidRDefault="004F333E" w:rsidP="0055387B">
      <w:pPr>
        <w:pStyle w:val="Heading3"/>
      </w:pPr>
      <w:bookmarkStart w:id="141" w:name="_Toc191995866"/>
      <w:bookmarkStart w:id="142" w:name="_Toc199878322"/>
      <w:r>
        <w:t>5.3.</w:t>
      </w:r>
      <w:r w:rsidR="007B7B96">
        <w:t>5</w:t>
      </w:r>
      <w:r>
        <w:tab/>
        <w:t>Procedure for Split AI/ML operation</w:t>
      </w:r>
      <w:bookmarkEnd w:id="141"/>
      <w:bookmarkEnd w:id="142"/>
    </w:p>
    <w:p w14:paraId="6716FF65" w14:textId="4759F252" w:rsidR="004F333E" w:rsidRDefault="004F333E" w:rsidP="004F333E">
      <w:r>
        <w:t>Figure 5.3.</w:t>
      </w:r>
      <w:r w:rsidR="007B7B96">
        <w:t>5</w:t>
      </w:r>
      <w:r>
        <w:t>-1 shows a procedure for split AI/ML operation, including three main parts:</w:t>
      </w:r>
    </w:p>
    <w:p w14:paraId="768337C3" w14:textId="324DD494" w:rsidR="00BD00AD" w:rsidRDefault="00BD00AD" w:rsidP="00BD00AD">
      <w:pPr>
        <w:pStyle w:val="B10"/>
      </w:pPr>
      <w:r>
        <w:t>-</w:t>
      </w:r>
      <w:r>
        <w:tab/>
      </w:r>
      <w:r w:rsidR="0017273E">
        <w:t xml:space="preserve">AI/ML </w:t>
      </w:r>
      <w:r w:rsidR="004F333E">
        <w:t>split inference management, and</w:t>
      </w:r>
    </w:p>
    <w:p w14:paraId="1DEB601E" w14:textId="6EE0F74C" w:rsidR="00BD00AD" w:rsidRDefault="00BD00AD" w:rsidP="00BD00AD">
      <w:pPr>
        <w:pStyle w:val="B10"/>
      </w:pPr>
      <w:r>
        <w:t>-</w:t>
      </w:r>
      <w:r>
        <w:tab/>
      </w:r>
      <w:r w:rsidR="0017273E">
        <w:t xml:space="preserve">AI/ML </w:t>
      </w:r>
      <w:r w:rsidR="004F333E">
        <w:t>data delivery session</w:t>
      </w:r>
    </w:p>
    <w:p w14:paraId="37D94B83" w14:textId="675B841D" w:rsidR="004F333E" w:rsidRDefault="00BD00AD" w:rsidP="0055387B">
      <w:pPr>
        <w:pStyle w:val="B10"/>
      </w:pPr>
      <w:r>
        <w:t>-</w:t>
      </w:r>
      <w:r>
        <w:tab/>
      </w:r>
      <w:r w:rsidR="004F333E">
        <w:t>Split inference processing</w:t>
      </w:r>
    </w:p>
    <w:p w14:paraId="47195459" w14:textId="029FE2BD" w:rsidR="00265A45" w:rsidRDefault="003B7006" w:rsidP="00EA7D51">
      <w:pPr>
        <w:pStyle w:val="TH"/>
      </w:pPr>
      <w:r w:rsidRPr="005658F6">
        <w:rPr>
          <w:noProof/>
        </w:rPr>
        <w:object w:dxaOrig="14475" w:dyaOrig="16155" w14:anchorId="1EB4223A">
          <v:shape id="_x0000_i1027" type="#_x0000_t75" alt="" style="width:481.3pt;height:537.15pt;mso-width-percent:0;mso-height-percent:0;mso-width-percent:0;mso-height-percent:0" o:ole="">
            <v:imagedata r:id="rId37" o:title=""/>
          </v:shape>
          <o:OLEObject Type="Embed" ProgID="Mscgen.Chart" ShapeID="_x0000_i1027" DrawAspect="Content" ObjectID="_1810491038" r:id="rId38"/>
        </w:object>
      </w:r>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114561E7" w14:textId="4E9A11AC" w:rsidR="00D20775" w:rsidRDefault="00D20775" w:rsidP="00455BDD">
      <w:pPr>
        <w:pStyle w:val="EditorsNote"/>
      </w:pPr>
      <w:r>
        <w:t>Editor’s note: need to update the above figure to change AI into AI/ML</w:t>
      </w:r>
    </w:p>
    <w:p w14:paraId="620CC938" w14:textId="7D330046" w:rsidR="007B7B96" w:rsidRDefault="007B7B96" w:rsidP="007B7B96">
      <w:pPr>
        <w:pStyle w:val="B10"/>
      </w:pPr>
      <w:r>
        <w:t>1.</w:t>
      </w:r>
      <w:r>
        <w:tab/>
        <w:t xml:space="preserve">Service provisioning and announcement of </w:t>
      </w:r>
      <w:r w:rsidR="0017273E">
        <w:t xml:space="preserve">AI/ML </w:t>
      </w:r>
      <w:r>
        <w:t>data service on the network side, in particular between the Media AF (application function) and the Media application provider.</w:t>
      </w:r>
    </w:p>
    <w:p w14:paraId="1F905B76" w14:textId="58492ADD" w:rsidR="007B7B96" w:rsidRDefault="007B7B96" w:rsidP="007B7B96">
      <w:pPr>
        <w:pStyle w:val="B10"/>
      </w:pPr>
      <w:r>
        <w:t>2.</w:t>
      </w:r>
      <w:r>
        <w:tab/>
        <w:t xml:space="preserve">Service access information acquisition. During this step, the available or required </w:t>
      </w:r>
      <w:r w:rsidR="0017273E">
        <w:t xml:space="preserve">AI/ML </w:t>
      </w:r>
      <w:r>
        <w:t xml:space="preserve">model(s) for the service can be made known to the UE, by means of information made available via a URL link pointing to a file or manifest which may list such available </w:t>
      </w:r>
      <w:r w:rsidR="0017273E">
        <w:t xml:space="preserve">AI/ML </w:t>
      </w:r>
      <w:r>
        <w:t xml:space="preserve">models. Such additional information may contain a list of features available from each </w:t>
      </w:r>
      <w:r w:rsidR="0017273E">
        <w:t xml:space="preserve">AI/ML </w:t>
      </w:r>
      <w:r>
        <w:t xml:space="preserve">model, including its variants, including specific information such as the inferencing accuracy, the size, the </w:t>
      </w:r>
      <w:r w:rsidR="00592065">
        <w:t>number</w:t>
      </w:r>
      <w:r>
        <w:t xml:space="preserve"> of nodes, structure, complexity and latency requirements of the </w:t>
      </w:r>
      <w:r w:rsidR="0017273E">
        <w:t xml:space="preserve">AI/ML </w:t>
      </w:r>
      <w:r>
        <w:t>model.</w:t>
      </w:r>
    </w:p>
    <w:p w14:paraId="1F8B3495" w14:textId="09FE55DA" w:rsidR="004F333E" w:rsidRDefault="0017273E" w:rsidP="004F333E">
      <w:r>
        <w:t xml:space="preserve">AI/ML </w:t>
      </w:r>
      <w:r w:rsidR="004F333E">
        <w:t>split inference management:</w:t>
      </w:r>
    </w:p>
    <w:p w14:paraId="7FB149D0" w14:textId="0981941F" w:rsidR="004F333E" w:rsidRDefault="004F333E" w:rsidP="0055387B">
      <w:pPr>
        <w:pStyle w:val="B10"/>
      </w:pPr>
      <w:r>
        <w:t>3.</w:t>
      </w:r>
      <w:r>
        <w:tab/>
        <w:t xml:space="preserve">Discovering </w:t>
      </w:r>
      <w:r w:rsidR="0017273E">
        <w:t xml:space="preserve">AI/ML </w:t>
      </w:r>
      <w:r>
        <w:t xml:space="preserve">data inferencing capabilities and functions in both the UE and network. In this step, the </w:t>
      </w:r>
      <w:r w:rsidR="0017273E">
        <w:t xml:space="preserve">AI/ML </w:t>
      </w:r>
      <w:r>
        <w:t>capability man</w:t>
      </w:r>
      <w:r w:rsidR="00D20775">
        <w:t>a</w:t>
      </w:r>
      <w:r>
        <w:t xml:space="preserve">ger functions in the UE and in the network may use its capabilities to calculate the range of inference latencies for the </w:t>
      </w:r>
      <w:r w:rsidR="0017273E">
        <w:t xml:space="preserve">AI/ML </w:t>
      </w:r>
      <w:r>
        <w:t>model to be used for the split AI/ML inference service</w:t>
      </w:r>
    </w:p>
    <w:p w14:paraId="24CEBF9B" w14:textId="4B1C2102" w:rsidR="004F333E" w:rsidRDefault="004F333E" w:rsidP="0055387B">
      <w:pPr>
        <w:pStyle w:val="B10"/>
      </w:pPr>
      <w:r>
        <w:t>4.</w:t>
      </w:r>
      <w:r>
        <w:tab/>
        <w:t xml:space="preserve">Requesting </w:t>
      </w:r>
      <w:r w:rsidR="0017273E">
        <w:t xml:space="preserve">AI/ML </w:t>
      </w:r>
      <w:r>
        <w:t xml:space="preserve">split inference. Either the UE or the network requests the other </w:t>
      </w:r>
      <w:r w:rsidR="00D20775">
        <w:t xml:space="preserve">endpoint </w:t>
      </w:r>
      <w:r>
        <w:t xml:space="preserve">for an </w:t>
      </w:r>
      <w:r w:rsidR="0017273E">
        <w:t xml:space="preserve">AI/ML </w:t>
      </w:r>
      <w:r>
        <w:t xml:space="preserve">split inference service. If information describing the </w:t>
      </w:r>
      <w:r w:rsidR="0017273E">
        <w:t xml:space="preserve">AI/ML </w:t>
      </w:r>
      <w:r>
        <w:t xml:space="preserve">model was not made known via the service access information in step 2, then such information may also </w:t>
      </w:r>
      <w:r w:rsidR="00577537">
        <w:t xml:space="preserve">be </w:t>
      </w:r>
      <w:r>
        <w:t>shared during this step.</w:t>
      </w:r>
    </w:p>
    <w:p w14:paraId="25BE5C2E" w14:textId="6DBC4087" w:rsidR="004F333E" w:rsidRDefault="004F333E" w:rsidP="0055387B">
      <w:pPr>
        <w:pStyle w:val="B10"/>
      </w:pPr>
      <w:r>
        <w:t>5.</w:t>
      </w:r>
      <w:r>
        <w:tab/>
        <w:t xml:space="preserve">Negotiate splitting the </w:t>
      </w:r>
      <w:r w:rsidR="0017273E">
        <w:t xml:space="preserve">AI/ML </w:t>
      </w:r>
      <w:r>
        <w:t xml:space="preserve">inference process. A split point is negotiated between the UE and the network, using information from steps 2, 3 and 4, in order to satisfy the service, capability and </w:t>
      </w:r>
      <w:r w:rsidR="0017273E">
        <w:t xml:space="preserve">AI/ML </w:t>
      </w:r>
      <w:r>
        <w:t xml:space="preserve">model inference latency requirements. The decision of whether the split point is static or whether it can be updated dynamically during the service may be negotiated. Related metadata </w:t>
      </w:r>
      <w:r w:rsidR="00D20775">
        <w:t xml:space="preserve">(see clause 6.6) </w:t>
      </w:r>
      <w:r>
        <w:t>may be shared between the network and UE depending on the configuration</w:t>
      </w:r>
      <w:r w:rsidR="00577537" w:rsidRPr="00577537">
        <w:t xml:space="preserve"> </w:t>
      </w:r>
      <w:r w:rsidR="00577537">
        <w:t>and a set of split points can be negotiated</w:t>
      </w:r>
      <w:r>
        <w:t>.</w:t>
      </w:r>
    </w:p>
    <w:p w14:paraId="7C2CB31E" w14:textId="7E22E3E2" w:rsidR="003A5235" w:rsidRDefault="003A5235" w:rsidP="00C2213E">
      <w:pPr>
        <w:pStyle w:val="NO"/>
      </w:pPr>
      <w:r>
        <w:t>NOTE</w:t>
      </w:r>
      <w:r w:rsidRPr="003A5235">
        <w:t>:</w:t>
      </w:r>
      <w:r w:rsidR="00F63D36">
        <w:tab/>
      </w:r>
      <w:r w:rsidRPr="003A5235">
        <w:t xml:space="preserve">The negotiation may </w:t>
      </w:r>
      <w:r w:rsidR="00F63D36" w:rsidRPr="003A5235">
        <w:t>include</w:t>
      </w:r>
      <w:r w:rsidRPr="003A5235">
        <w:t xml:space="preserve">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w:t>
      </w:r>
      <w:r w:rsidR="00F63D36">
        <w:t>needs to</w:t>
      </w:r>
      <w:r w:rsidR="00F63D36" w:rsidRPr="003A5235">
        <w:t xml:space="preserve"> </w:t>
      </w:r>
      <w:r w:rsidRPr="003A5235">
        <w:t>be considered when selecting the split points.</w:t>
      </w:r>
      <w:r w:rsidR="00B938D7">
        <w:t xml:space="preserve"> </w:t>
      </w:r>
    </w:p>
    <w:p w14:paraId="2D4952E6" w14:textId="4F4ECF1B" w:rsidR="004F333E" w:rsidRDefault="004F333E" w:rsidP="0055387B">
      <w:pPr>
        <w:pStyle w:val="B10"/>
      </w:pPr>
      <w:r>
        <w:t>6.</w:t>
      </w:r>
      <w:r>
        <w:tab/>
        <w:t xml:space="preserve">Acknowledge the split and provide the </w:t>
      </w:r>
      <w:r w:rsidR="0017273E">
        <w:t xml:space="preserve">AI/ML </w:t>
      </w:r>
      <w:r>
        <w:t>data split inferencing access info. In this step, the network (</w:t>
      </w:r>
      <w:r w:rsidR="00577537">
        <w:t xml:space="preserve">Media </w:t>
      </w:r>
      <w:r>
        <w:t>AF) and UE (</w:t>
      </w:r>
      <w:r w:rsidR="0017273E">
        <w:t xml:space="preserve">AI/ML </w:t>
      </w:r>
      <w:r>
        <w:t xml:space="preserve">data session handler) both acknowledge the decided split point, and access information for the </w:t>
      </w:r>
      <w:r w:rsidR="0017273E">
        <w:t xml:space="preserve">AI/ML </w:t>
      </w:r>
      <w:r>
        <w:t>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D6C2B3B" w:rsidR="004F333E" w:rsidRDefault="00577537" w:rsidP="004F333E">
      <w:r>
        <w:t xml:space="preserve">Split </w:t>
      </w:r>
      <w:r w:rsidR="0017273E">
        <w:t xml:space="preserve">AI/ML </w:t>
      </w:r>
      <w:r w:rsidR="004F333E">
        <w:t>data session</w:t>
      </w:r>
    </w:p>
    <w:p w14:paraId="03079C2F" w14:textId="112B28F7" w:rsidR="004F333E" w:rsidRDefault="004F333E" w:rsidP="0055387B">
      <w:pPr>
        <w:pStyle w:val="B10"/>
      </w:pPr>
      <w:r>
        <w:t>8.</w:t>
      </w:r>
      <w:r>
        <w:tab/>
        <w:t xml:space="preserve">Request the start of </w:t>
      </w:r>
      <w:r w:rsidR="00577537">
        <w:t xml:space="preserve">intermediate </w:t>
      </w:r>
      <w:r>
        <w:t xml:space="preserve">data delivery. On confirmation, the </w:t>
      </w:r>
      <w:r w:rsidR="00D20775">
        <w:t>Media aware A</w:t>
      </w:r>
      <w:r>
        <w:t xml:space="preserve">pplication triggers the </w:t>
      </w:r>
      <w:r w:rsidR="00577537">
        <w:t xml:space="preserve">Media Client </w:t>
      </w:r>
      <w:r>
        <w:t xml:space="preserve">to request the start of </w:t>
      </w:r>
      <w:r w:rsidR="0017273E">
        <w:t xml:space="preserve">AI/ML </w:t>
      </w:r>
      <w:r>
        <w:t xml:space="preserve">data delivery using the </w:t>
      </w:r>
      <w:r w:rsidR="0017273E">
        <w:t xml:space="preserve">AI/ML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070FDBBC" w:rsidR="004F333E" w:rsidRDefault="004F333E" w:rsidP="0055387B">
      <w:pPr>
        <w:pStyle w:val="B10"/>
      </w:pPr>
      <w:r>
        <w:t>10.</w:t>
      </w:r>
      <w:r>
        <w:tab/>
        <w:t xml:space="preserve">Pipelines for the delivery of </w:t>
      </w:r>
      <w:r w:rsidR="0017273E">
        <w:t xml:space="preserve">AI/ML </w:t>
      </w:r>
      <w:r>
        <w:t xml:space="preserve">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491F963B" w14:textId="066D7F7C" w:rsidR="004F333E" w:rsidRDefault="004F333E" w:rsidP="0055387B">
      <w:pPr>
        <w:pStyle w:val="B10"/>
      </w:pPr>
      <w:r>
        <w:t>11.</w:t>
      </w:r>
      <w:r>
        <w:tab/>
        <w:t xml:space="preserve">Start inference process in the UE. In this step, the </w:t>
      </w:r>
      <w:r w:rsidR="00577537">
        <w:t xml:space="preserve">Media </w:t>
      </w:r>
      <w:r>
        <w:t xml:space="preserve">client triggers the inference process (the </w:t>
      </w:r>
      <w:r w:rsidR="0017273E">
        <w:t xml:space="preserve">AI/ML </w:t>
      </w:r>
      <w:r>
        <w:t>inference engine function), namely the UE side of the split inferencing as decided by the result of step 5.</w:t>
      </w:r>
    </w:p>
    <w:p w14:paraId="4DBE39A3" w14:textId="3F98F1F4" w:rsidR="004F333E" w:rsidRDefault="004F333E" w:rsidP="0055387B">
      <w:pPr>
        <w:pStyle w:val="B10"/>
      </w:pPr>
      <w:r>
        <w:t>12.</w:t>
      </w:r>
      <w:r>
        <w:tab/>
        <w:t xml:space="preserve">Start inference process in the server. In this step, the </w:t>
      </w:r>
      <w:r w:rsidR="00577537">
        <w:t xml:space="preserve">Media </w:t>
      </w:r>
      <w:r>
        <w:t>AF triggers the inference process in the 5G</w:t>
      </w:r>
      <w:r w:rsidR="0017273E">
        <w:t xml:space="preserve">AI/ML </w:t>
      </w:r>
      <w:r>
        <w:t xml:space="preserve">AS (the </w:t>
      </w:r>
      <w:r w:rsidR="0017273E">
        <w:t xml:space="preserve">AI/ML </w:t>
      </w:r>
      <w:r>
        <w:t>inference engine function), namely the network side of the split inferencing as decided by the result of step 5.</w:t>
      </w:r>
    </w:p>
    <w:p w14:paraId="04ACD311" w14:textId="6986F2AF"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7529F3B0" w14:textId="77777777" w:rsidR="004F333E" w:rsidRDefault="004F333E" w:rsidP="004F333E">
      <w:r>
        <w:t>Split inference processing</w:t>
      </w:r>
    </w:p>
    <w:p w14:paraId="65768FD6" w14:textId="2FA64929" w:rsidR="004F333E" w:rsidRDefault="004F333E" w:rsidP="003A5235">
      <w:pPr>
        <w:pStyle w:val="B10"/>
      </w:pPr>
      <w:r>
        <w:t>14.</w:t>
      </w:r>
      <w:r>
        <w:tab/>
        <w:t xml:space="preserve">The split inference runs between the UE and the network. Depending on the specific split inference scenario, the UE and the network may deliver and/or access Intermediate data, Inference output data and/or metadata </w:t>
      </w:r>
      <w:r w:rsidR="00D20775">
        <w:t xml:space="preserve">(see clause 6.8.1) </w:t>
      </w:r>
      <w:r>
        <w:t xml:space="preserve">using the pipelines defined in the </w:t>
      </w:r>
      <w:r w:rsidR="0017273E">
        <w:t xml:space="preserve">AI/ML </w:t>
      </w:r>
      <w:r>
        <w:t>data delivery session.</w:t>
      </w:r>
      <w:r w:rsidR="00AA2720">
        <w:t xml:space="preserve"> If the intermediate data delivery function performs optimization or compression on intermediate data, the intermediate data access function may apply corresponding optimization or decompression techniques.</w:t>
      </w:r>
    </w:p>
    <w:p w14:paraId="5CA012D0" w14:textId="4FAD3272" w:rsidR="003A5235" w:rsidRDefault="003A5235" w:rsidP="00C2213E">
      <w:pPr>
        <w:pStyle w:val="NO"/>
      </w:pPr>
      <w:r w:rsidRPr="003A5235">
        <w:t>NOTE:</w:t>
      </w:r>
      <w:r w:rsidR="00592065">
        <w:tab/>
      </w:r>
      <w:r w:rsidRPr="003A5235">
        <w:t>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725D15C0"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w:t>
      </w:r>
      <w:r w:rsidR="0017273E">
        <w:t xml:space="preserve">AI/ML </w:t>
      </w:r>
      <w:r>
        <w:t xml:space="preserve">media service status (for example </w:t>
      </w:r>
      <w:r w:rsidR="0017273E">
        <w:t xml:space="preserve">AI/ML </w:t>
      </w:r>
      <w:r>
        <w:t>inference status, latency, resource status, capability status, dynamic media properties etc.) to the 5G</w:t>
      </w:r>
      <w:r w:rsidR="0017273E">
        <w:t xml:space="preserve">AI/ML </w:t>
      </w:r>
      <w:r>
        <w:t>AF.</w:t>
      </w:r>
    </w:p>
    <w:p w14:paraId="392FD96E" w14:textId="78186992"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w:t>
      </w:r>
      <w:r w:rsidR="0017273E">
        <w:t xml:space="preserve">AI/ML </w:t>
      </w:r>
      <w:r w:rsidR="004F333E">
        <w:t xml:space="preserve">media service status to the </w:t>
      </w:r>
      <w:r w:rsidR="00577537">
        <w:t xml:space="preserve">Media </w:t>
      </w:r>
      <w:r w:rsidR="004F333E">
        <w:t>AF.</w:t>
      </w:r>
    </w:p>
    <w:p w14:paraId="7037CC24" w14:textId="5B970BC9"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w:t>
      </w:r>
      <w:r w:rsidR="0017273E">
        <w:t xml:space="preserve">AI/ML </w:t>
      </w:r>
      <w:r w:rsidR="004F333E">
        <w:t xml:space="preserve">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7DA3B554" w:rsidR="004F333E" w:rsidRDefault="00577537" w:rsidP="0055387B">
      <w:pPr>
        <w:pStyle w:val="B10"/>
      </w:pPr>
      <w:r>
        <w:t>20</w:t>
      </w:r>
      <w:r w:rsidR="004F333E">
        <w:t>.</w:t>
      </w:r>
      <w:r w:rsidR="004F333E">
        <w:tab/>
        <w:t xml:space="preserve">Depending on the configurations negotiated in step 5, as well as related information from the status reports in steps 16, 17 and 18, updates of the </w:t>
      </w:r>
      <w:r w:rsidR="0017273E">
        <w:t xml:space="preserve">AI/ML </w:t>
      </w:r>
      <w:r w:rsidR="004F333E">
        <w:t xml:space="preserve">model selection, split point configuration or the </w:t>
      </w:r>
      <w:r w:rsidR="0017273E">
        <w:t xml:space="preserve">AI/ML </w:t>
      </w:r>
      <w:r w:rsidR="004F333E">
        <w:t>data delivery pipelines for the session may take place between the UE and network.</w:t>
      </w:r>
    </w:p>
    <w:p w14:paraId="07EBE52D" w14:textId="36627D27" w:rsidR="004D235F" w:rsidRDefault="004D235F" w:rsidP="00EF31C6">
      <w:pPr>
        <w:pStyle w:val="Heading3"/>
      </w:pPr>
      <w:bookmarkStart w:id="143" w:name="_Toc191995867"/>
      <w:bookmarkStart w:id="144" w:name="_Toc199878323"/>
      <w:r>
        <w:t>5.3.6</w:t>
      </w:r>
      <w:r>
        <w:tab/>
        <w:t>Procedure for AI/ML model distribution and operation</w:t>
      </w:r>
      <w:bookmarkEnd w:id="143"/>
      <w:bookmarkEnd w:id="144"/>
    </w:p>
    <w:p w14:paraId="7FC3A392" w14:textId="6A28E1C0" w:rsidR="004D235F" w:rsidRDefault="004D235F" w:rsidP="004D235F">
      <w:r>
        <w:t>Figure 5.3.6-1 shows a procedure for AI/ML model distribution and operation.</w:t>
      </w:r>
    </w:p>
    <w:p w14:paraId="0F670909" w14:textId="43873C87" w:rsidR="004D235F" w:rsidRDefault="004D235F" w:rsidP="004D235F">
      <w:r>
        <w:t xml:space="preserve">Similar to the procedures for 5GMS downlink Media Streaming, assuming that the network operator provides such an AI/ML model distribution service, as well as the availability of </w:t>
      </w:r>
      <w:r w:rsidR="0017273E">
        <w:t xml:space="preserve">AI/ML </w:t>
      </w:r>
      <w:r>
        <w:t xml:space="preserve">models from the Media Application Provider, the procedure consists of an ingest session (where </w:t>
      </w:r>
      <w:r w:rsidR="0017273E">
        <w:t xml:space="preserve">AI/ML </w:t>
      </w:r>
      <w:r>
        <w:t xml:space="preserve">models are uploaded to the Media AS), and a provisioning session, during which the Media Client can access the </w:t>
      </w:r>
      <w:r w:rsidR="0017273E">
        <w:t xml:space="preserve">AI/ML </w:t>
      </w:r>
      <w:r>
        <w:t xml:space="preserve">models and the Media Application Provider can control and monitor the </w:t>
      </w:r>
      <w:r w:rsidR="0017273E">
        <w:t xml:space="preserve">AI/ML </w:t>
      </w:r>
      <w:r>
        <w:t>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9"/>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13BF410D" w:rsidR="004D235F" w:rsidRDefault="004D235F" w:rsidP="004D235F">
      <w:r>
        <w:t>Steps 1 to 8 assume the same steps as defined in TS 26.501</w:t>
      </w:r>
      <w:r w:rsidR="007C0C7D">
        <w:t xml:space="preserve"> </w:t>
      </w:r>
      <w:r w:rsidR="002E755C">
        <w:t>[11]</w:t>
      </w:r>
      <w:r>
        <w:t xml:space="preserve"> for downlink media streaming, but for AI/ML distribution; the Service Announcement Information (whether acquired in whole in step 4 or through a reference and later in whole in step 6) contains information allowing the Media Client to activate the reception of one or more </w:t>
      </w:r>
      <w:r w:rsidR="0017273E">
        <w:t xml:space="preserve">AI/ML </w:t>
      </w:r>
      <w:r>
        <w:t xml:space="preserve">models. In step 9, the Media Client performs </w:t>
      </w:r>
      <w:r w:rsidR="0017273E">
        <w:t xml:space="preserve">AI/ML </w:t>
      </w:r>
      <w:r>
        <w:t xml:space="preserve">inferencing using media as an input into the </w:t>
      </w:r>
      <w:r w:rsidR="0017273E">
        <w:t xml:space="preserve">AI/ML </w:t>
      </w:r>
      <w:r>
        <w:t>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Heading3"/>
      </w:pPr>
      <w:bookmarkStart w:id="145" w:name="_Toc191995868"/>
      <w:bookmarkStart w:id="146" w:name="_Toc199878324"/>
      <w:r>
        <w:t>5.3.7</w:t>
      </w:r>
      <w:r>
        <w:tab/>
        <w:t>Procedure for distributed/federated learning</w:t>
      </w:r>
      <w:bookmarkEnd w:id="145"/>
      <w:bookmarkEnd w:id="146"/>
    </w:p>
    <w:p w14:paraId="36390996" w14:textId="77777777" w:rsidR="00C540C8" w:rsidRDefault="00C540C8" w:rsidP="00C540C8">
      <w:r>
        <w:t>Figure 5.3.7-1 shows a procedure for distributed/federated learning.</w:t>
      </w:r>
    </w:p>
    <w:p w14:paraId="45319F67" w14:textId="2398A7A7" w:rsidR="00C540C8" w:rsidRDefault="00C540C8" w:rsidP="00C540C8">
      <w:r>
        <w:t xml:space="preserve">Assuming that the network operator provides a distributed/federated learning service using multiple UEs for training, as well as the availability of partially trained </w:t>
      </w:r>
      <w:r w:rsidR="0017273E">
        <w:t xml:space="preserve">AI/ML </w:t>
      </w:r>
      <w:r>
        <w:t xml:space="preserve">models from the Media Application Provider, the procedure consists of an ingest session (where partially trained </w:t>
      </w:r>
      <w:r w:rsidR="0017273E">
        <w:t xml:space="preserve">AI/ML </w:t>
      </w:r>
      <w:r>
        <w:t xml:space="preserve">models are uploaded to the Media AS), a provisioning session, and an active FL (federated learning) training session, during which the Media Client can access the partially trained </w:t>
      </w:r>
      <w:r w:rsidR="0017273E">
        <w:t xml:space="preserve">AI/ML </w:t>
      </w:r>
      <w:r>
        <w:t xml:space="preserve">model for local </w:t>
      </w:r>
      <w:r w:rsidR="0017273E">
        <w:t xml:space="preserve">AI/ML </w:t>
      </w:r>
      <w:r>
        <w:t>training, after which the training results and report are sent back to the Media AS for training aggregation.</w:t>
      </w:r>
    </w:p>
    <w:p w14:paraId="3BAC32C2" w14:textId="326483B7" w:rsidR="00C540C8" w:rsidRDefault="003B7006" w:rsidP="008902EB">
      <w:pPr>
        <w:pStyle w:val="TH"/>
      </w:pPr>
      <w:r w:rsidRPr="006B28F3">
        <w:rPr>
          <w:noProof/>
        </w:rPr>
        <w:object w:dxaOrig="11618" w:dyaOrig="10582" w14:anchorId="21036F50">
          <v:shape id="_x0000_i1028" type="#_x0000_t75" alt="" style="width:479.8pt;height:439.7pt;mso-width-percent:0;mso-height-percent:0;mso-width-percent:0;mso-height-percent:0" o:ole="">
            <v:imagedata r:id="rId40" o:title=""/>
          </v:shape>
          <o:OLEObject Type="Embed" ProgID="Mscgen.Chart" ShapeID="_x0000_i1028" DrawAspect="Content" ObjectID="_1810491039" r:id="rId41"/>
        </w:object>
      </w:r>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551DD959" w:rsidR="00C540C8" w:rsidRDefault="00C540C8" w:rsidP="008902EB">
      <w:pPr>
        <w:pStyle w:val="B10"/>
      </w:pPr>
      <w:r>
        <w:t>2.</w:t>
      </w:r>
      <w:r>
        <w:tab/>
        <w:t xml:space="preserve">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w:t>
      </w:r>
      <w:r w:rsidR="0017273E">
        <w:t xml:space="preserve">AI/ML </w:t>
      </w:r>
      <w:r>
        <w:t>model hosting.</w:t>
      </w:r>
    </w:p>
    <w:p w14:paraId="10F9DE23" w14:textId="75280B50" w:rsidR="00C540C8" w:rsidRDefault="00C540C8" w:rsidP="008902EB">
      <w:pPr>
        <w:pStyle w:val="B10"/>
      </w:pPr>
      <w:r>
        <w:t>3.</w:t>
      </w:r>
      <w:r>
        <w:tab/>
        <w:t xml:space="preserve">The Media Application Provider starts the Ingest Session by ingesting the partially trained </w:t>
      </w:r>
      <w:r w:rsidR="0017273E">
        <w:t xml:space="preserve">AI/ML </w:t>
      </w:r>
      <w:r>
        <w:t>model.</w:t>
      </w:r>
    </w:p>
    <w:p w14:paraId="5CCB9305" w14:textId="1C46F00E" w:rsidR="00C540C8" w:rsidRDefault="00C540C8" w:rsidP="008902EB">
      <w:pPr>
        <w:pStyle w:val="B10"/>
      </w:pPr>
      <w:r>
        <w:t>4.</w:t>
      </w:r>
      <w:r>
        <w:tab/>
        <w:t xml:space="preserve">NEF - Media AF interactions for the negotiation of assistance to AI/ML operations features as defined in </w:t>
      </w:r>
      <w:r w:rsidR="00721607">
        <w:t xml:space="preserve">3GPP </w:t>
      </w:r>
      <w:r>
        <w:t>TS 22.501</w:t>
      </w:r>
      <w:r w:rsidR="00721607">
        <w:t xml:space="preserve"> </w:t>
      </w:r>
      <w:r w:rsidR="002E755C">
        <w:t>[12]</w:t>
      </w:r>
      <w:r>
        <w:t>.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68740374" w:rsidR="00C540C8" w:rsidRDefault="00C540C8" w:rsidP="008902EB">
      <w:pPr>
        <w:pStyle w:val="B10"/>
      </w:pPr>
      <w:r>
        <w:t>5.</w:t>
      </w:r>
      <w:r>
        <w:tab/>
        <w:t xml:space="preserve">The Media Application Provider provides the Service Announcement Information to the Media-Aware Application. The service announcement includes either the whole Service Access Information (i.e. details for </w:t>
      </w:r>
      <w:r w:rsidR="0017273E">
        <w:t xml:space="preserve">AI/ML </w:t>
      </w:r>
      <w:r>
        <w:t>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45B56616" w:rsidR="00C540C8" w:rsidRDefault="00C540C8" w:rsidP="008902EB">
      <w:pPr>
        <w:pStyle w:val="B10"/>
      </w:pPr>
      <w:r>
        <w:t>9.</w:t>
      </w:r>
      <w:r>
        <w:tab/>
        <w:t xml:space="preserve">The Media Client receives the partially trained </w:t>
      </w:r>
      <w:r w:rsidR="0017273E">
        <w:t xml:space="preserve">AI/ML </w:t>
      </w:r>
      <w:r>
        <w:t>model/data from the Media AS.</w:t>
      </w:r>
    </w:p>
    <w:p w14:paraId="1839EA60" w14:textId="5B1A37E0" w:rsidR="00C540C8" w:rsidRDefault="00C540C8" w:rsidP="008902EB">
      <w:pPr>
        <w:pStyle w:val="B10"/>
      </w:pPr>
      <w:r>
        <w:t>10.</w:t>
      </w:r>
      <w:r>
        <w:tab/>
        <w:t xml:space="preserve">The Media Client performs local training of the </w:t>
      </w:r>
      <w:r w:rsidR="0017273E">
        <w:t xml:space="preserve">AI/ML </w:t>
      </w:r>
      <w:r>
        <w:t>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17DE7D12" w:rsidR="00C540C8" w:rsidRDefault="00C540C8" w:rsidP="008902EB">
      <w:pPr>
        <w:pStyle w:val="B10"/>
      </w:pPr>
      <w:r>
        <w:t>13.</w:t>
      </w:r>
      <w:r>
        <w:tab/>
        <w:t xml:space="preserve">Further iterations of FL training sessions for the same UE and base </w:t>
      </w:r>
      <w:r w:rsidR="0017273E">
        <w:t xml:space="preserve">AI/ML </w:t>
      </w:r>
      <w:r>
        <w:t>model may occur from step 4 or step 9, depending on the service configuration.</w:t>
      </w:r>
    </w:p>
    <w:p w14:paraId="65775087" w14:textId="7BD58B49" w:rsidR="00C974CB" w:rsidRDefault="00C974CB" w:rsidP="00C2213E">
      <w:pPr>
        <w:pStyle w:val="Heading2"/>
        <w:rPr>
          <w:rFonts w:eastAsia="Malgun Gothic"/>
          <w:lang w:eastAsia="ko-KR"/>
        </w:rPr>
      </w:pPr>
      <w:bookmarkStart w:id="147" w:name="_Toc191995869"/>
      <w:bookmarkStart w:id="148" w:name="_Toc199878325"/>
      <w:r>
        <w:rPr>
          <w:rFonts w:eastAsia="Malgun Gothic"/>
          <w:lang w:eastAsia="ko-KR"/>
        </w:rPr>
        <w:t>5.4</w:t>
      </w:r>
      <w:r>
        <w:rPr>
          <w:rFonts w:eastAsia="Malgun Gothic"/>
          <w:lang w:eastAsia="ko-KR"/>
        </w:rPr>
        <w:tab/>
        <w:t xml:space="preserve">Possible architecture and procedures for </w:t>
      </w:r>
      <w:r w:rsidR="0017273E">
        <w:rPr>
          <w:rFonts w:eastAsia="Malgun Gothic"/>
          <w:lang w:eastAsia="ko-KR"/>
        </w:rPr>
        <w:t xml:space="preserve">AI/ML </w:t>
      </w:r>
      <w:r>
        <w:rPr>
          <w:rFonts w:eastAsia="Malgun Gothic"/>
          <w:lang w:eastAsia="ko-KR"/>
        </w:rPr>
        <w:t>data delivery over IMS</w:t>
      </w:r>
      <w:bookmarkEnd w:id="147"/>
      <w:bookmarkEnd w:id="148"/>
    </w:p>
    <w:p w14:paraId="55102869" w14:textId="77777777" w:rsidR="00C974CB" w:rsidRDefault="00C974CB" w:rsidP="00C2213E">
      <w:pPr>
        <w:pStyle w:val="Heading3"/>
        <w:rPr>
          <w:rFonts w:eastAsia="Malgun Gothic"/>
          <w:lang w:eastAsia="ko-KR"/>
        </w:rPr>
      </w:pPr>
      <w:bookmarkStart w:id="149" w:name="_Toc191995870"/>
      <w:bookmarkStart w:id="150" w:name="_Toc199878326"/>
      <w:r>
        <w:rPr>
          <w:rFonts w:eastAsia="Malgun Gothic"/>
          <w:lang w:eastAsia="ko-KR"/>
        </w:rPr>
        <w:t>5.4.1</w:t>
      </w:r>
      <w:r>
        <w:rPr>
          <w:rFonts w:eastAsia="Malgun Gothic"/>
          <w:lang w:eastAsia="ko-KR"/>
        </w:rPr>
        <w:tab/>
        <w:t>Architecture and components</w:t>
      </w:r>
      <w:bookmarkEnd w:id="149"/>
      <w:bookmarkEnd w:id="150"/>
    </w:p>
    <w:p w14:paraId="67EB3822" w14:textId="0BF24EDA" w:rsidR="00C974CB" w:rsidRDefault="00C974CB" w:rsidP="00C2213E">
      <w:pPr>
        <w:pStyle w:val="TH"/>
        <w:rPr>
          <w:rFonts w:eastAsia="SimSun"/>
        </w:rPr>
      </w:pPr>
      <w:r w:rsidRPr="00FD1B8F">
        <w:t xml:space="preserve"> </w:t>
      </w:r>
      <w:r w:rsidR="003B7006">
        <w:rPr>
          <w:noProof/>
        </w:rPr>
        <w:object w:dxaOrig="11326" w:dyaOrig="7440" w14:anchorId="66A39ADC">
          <v:shape id="_x0000_i1029" type="#_x0000_t75" alt="" style="width:480.8pt;height:319.2pt;mso-width-percent:0;mso-height-percent:0;mso-width-percent:0;mso-height-percent:0" o:ole="">
            <v:imagedata r:id="rId42" o:title=""/>
          </v:shape>
          <o:OLEObject Type="Embed" ProgID="Visio.Drawing.15" ShapeID="_x0000_i1029" DrawAspect="Content" ObjectID="_1810491040" r:id="rId43"/>
        </w:object>
      </w:r>
      <w:r>
        <w:t xml:space="preserve"> </w:t>
      </w:r>
    </w:p>
    <w:p w14:paraId="45D55115" w14:textId="4A4D6887" w:rsidR="00C974CB" w:rsidRDefault="00C974CB" w:rsidP="00C2213E">
      <w:pPr>
        <w:pStyle w:val="TF"/>
        <w:rPr>
          <w:rFonts w:eastAsia="Malgun Gothic"/>
          <w:lang w:val="en-US"/>
        </w:rPr>
      </w:pPr>
      <w:r>
        <w:rPr>
          <w:rFonts w:eastAsia="Malgun Gothic"/>
          <w:lang w:val="en-US"/>
        </w:rPr>
        <w:t xml:space="preserve">Figure 5.4.1-1 </w:t>
      </w:r>
      <w:r w:rsidR="0017273E">
        <w:rPr>
          <w:rFonts w:eastAsia="Malgun Gothic"/>
          <w:lang w:val="en-US"/>
        </w:rPr>
        <w:t xml:space="preserve">AI/ML </w:t>
      </w:r>
      <w:r>
        <w:rPr>
          <w:rFonts w:eastAsia="Malgun Gothic"/>
          <w:lang w:val="en-US"/>
        </w:rPr>
        <w:t>data delivery over IMS architecture</w:t>
      </w:r>
    </w:p>
    <w:p w14:paraId="23947F94" w14:textId="3C1C48A4" w:rsidR="00C974CB" w:rsidRDefault="00C974CB" w:rsidP="00C974CB">
      <w:pPr>
        <w:rPr>
          <w:rFonts w:eastAsia="SimSun"/>
          <w:lang w:eastAsia="zh-CN"/>
        </w:rPr>
      </w:pPr>
      <w:r>
        <w:t xml:space="preserve">Figure 5.4.1-1 shows a mapping of </w:t>
      </w:r>
      <w:r w:rsidR="0017273E">
        <w:t xml:space="preserve">AI/ML </w:t>
      </w:r>
      <w:r>
        <w:t>media functionalities to the IMS data channel architecture</w:t>
      </w:r>
      <w:r>
        <w:rPr>
          <w:lang w:eastAsia="zh-CN"/>
        </w:rPr>
        <w:t xml:space="preserve"> which is defined in clause AC.2 of </w:t>
      </w:r>
      <w:r w:rsidR="00721607">
        <w:rPr>
          <w:lang w:eastAsia="zh-CN"/>
        </w:rPr>
        <w:t xml:space="preserve">3GPP </w:t>
      </w:r>
      <w:r>
        <w:rPr>
          <w:lang w:eastAsia="zh-CN"/>
        </w:rPr>
        <w:t xml:space="preserve">TS 23.228 </w:t>
      </w:r>
      <w:r w:rsidR="002E755C">
        <w:rPr>
          <w:lang w:eastAsia="zh-CN"/>
        </w:rPr>
        <w:t>[13]</w:t>
      </w:r>
      <w:r>
        <w:rPr>
          <w:lang w:eastAsia="zh-CN"/>
        </w:rPr>
        <w:t xml:space="preserve">. The mapped </w:t>
      </w:r>
      <w:r w:rsidR="0017273E">
        <w:t xml:space="preserve">AI/ML </w:t>
      </w:r>
      <w:r>
        <w:t>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4E20DF7F" w:rsidR="00C974CB" w:rsidRDefault="00C974CB" w:rsidP="00C974CB">
      <w:pPr>
        <w:pStyle w:val="B10"/>
      </w:pPr>
      <w:r>
        <w:t>-</w:t>
      </w:r>
      <w:r>
        <w:tab/>
      </w:r>
      <w:r w:rsidR="0017273E">
        <w:rPr>
          <w:iCs/>
          <w:lang w:eastAsia="en-GB"/>
        </w:rPr>
        <w:t xml:space="preserve">AI/ML </w:t>
      </w:r>
      <w:r>
        <w:rPr>
          <w:iCs/>
          <w:lang w:eastAsia="en-GB"/>
        </w:rPr>
        <w:t>Inference Engine:</w:t>
      </w:r>
      <w:r>
        <w:rPr>
          <w:lang w:eastAsia="en-GB"/>
        </w:rPr>
        <w:t xml:space="preserve"> It has the capability to perform the inferencing of received (split) </w:t>
      </w:r>
      <w:r w:rsidR="0017273E">
        <w:rPr>
          <w:lang w:eastAsia="en-GB"/>
        </w:rPr>
        <w:t xml:space="preserve">AI/ML </w:t>
      </w:r>
      <w:r>
        <w:rPr>
          <w:lang w:eastAsia="en-GB"/>
        </w:rPr>
        <w:t>models</w:t>
      </w:r>
      <w:r>
        <w:t>.</w:t>
      </w:r>
    </w:p>
    <w:p w14:paraId="4CBCFDA6" w14:textId="2DC4A653" w:rsidR="00C974CB" w:rsidRDefault="00C974CB" w:rsidP="00C974CB">
      <w:pPr>
        <w:pStyle w:val="B10"/>
        <w:rPr>
          <w:lang w:eastAsia="en-GB"/>
        </w:rPr>
      </w:pPr>
      <w:r>
        <w:t>-</w:t>
      </w:r>
      <w:r>
        <w:tab/>
      </w:r>
      <w:r w:rsidR="0017273E">
        <w:rPr>
          <w:iCs/>
          <w:lang w:eastAsia="en-GB"/>
        </w:rPr>
        <w:t xml:space="preserve">AI/ML </w:t>
      </w:r>
      <w:r>
        <w:rPr>
          <w:iCs/>
          <w:lang w:eastAsia="en-GB"/>
        </w:rPr>
        <w:t>Data Access/Delivery</w:t>
      </w:r>
      <w:r>
        <w:rPr>
          <w:lang w:eastAsia="en-GB"/>
        </w:rPr>
        <w:t xml:space="preserve">: It handles the access and delivery of </w:t>
      </w:r>
      <w:r w:rsidR="0017273E">
        <w:rPr>
          <w:lang w:eastAsia="en-GB"/>
        </w:rPr>
        <w:t xml:space="preserve">AI/ML </w:t>
      </w:r>
      <w:r>
        <w:rPr>
          <w:lang w:eastAsia="en-GB"/>
        </w:rPr>
        <w:t>data including</w:t>
      </w:r>
    </w:p>
    <w:p w14:paraId="095BABD7" w14:textId="28C9AB90" w:rsidR="00C974CB" w:rsidRDefault="00C974CB" w:rsidP="00C974CB">
      <w:pPr>
        <w:pStyle w:val="B2"/>
      </w:pPr>
      <w:r>
        <w:t>-</w:t>
      </w:r>
      <w:r>
        <w:tab/>
        <w:t xml:space="preserve">Download the </w:t>
      </w:r>
      <w:r w:rsidR="0017273E">
        <w:t xml:space="preserve">AI/ML </w:t>
      </w:r>
      <w:r>
        <w:t xml:space="preserve">model data for inference process. This includes instantiating an </w:t>
      </w:r>
      <w:r w:rsidR="0017273E">
        <w:t xml:space="preserve">AI/ML </w:t>
      </w:r>
      <w:r>
        <w:t xml:space="preserve">data access client to access and retrieve </w:t>
      </w:r>
      <w:r w:rsidR="0017273E">
        <w:t xml:space="preserve">AI/ML </w:t>
      </w:r>
      <w:r>
        <w:t xml:space="preserve">models or </w:t>
      </w:r>
      <w:r w:rsidR="0017273E">
        <w:t xml:space="preserve">AI/ML </w:t>
      </w:r>
      <w:r>
        <w:t>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0E76C5C3" w:rsidR="00C974CB" w:rsidRDefault="00C974CB" w:rsidP="00C974CB">
      <w:pPr>
        <w:pStyle w:val="B10"/>
        <w:rPr>
          <w:lang w:eastAsia="zh-CN"/>
        </w:rPr>
      </w:pPr>
      <w:r>
        <w:t>-</w:t>
      </w:r>
      <w:r>
        <w:tab/>
      </w:r>
      <w:r w:rsidR="0017273E">
        <w:rPr>
          <w:lang w:eastAsia="zh-CN"/>
        </w:rPr>
        <w:t xml:space="preserve">AI/ML </w:t>
      </w:r>
      <w:r>
        <w:rPr>
          <w:lang w:eastAsia="zh-CN"/>
        </w:rPr>
        <w:t xml:space="preserve">Data Access/Delivery: It handles the access and delivery of </w:t>
      </w:r>
      <w:r w:rsidR="0017273E">
        <w:rPr>
          <w:lang w:eastAsia="zh-CN"/>
        </w:rPr>
        <w:t xml:space="preserve">AI/ML </w:t>
      </w:r>
      <w:r>
        <w:rPr>
          <w:lang w:eastAsia="zh-CN"/>
        </w:rPr>
        <w:t>data as described above.</w:t>
      </w:r>
    </w:p>
    <w:p w14:paraId="697D7B67" w14:textId="3801DE9E" w:rsidR="00C974CB" w:rsidRDefault="00C974CB" w:rsidP="00C974CB">
      <w:pPr>
        <w:pStyle w:val="B10"/>
        <w:rPr>
          <w:lang w:eastAsia="zh-CN"/>
        </w:rPr>
      </w:pPr>
      <w:r>
        <w:t>-</w:t>
      </w:r>
      <w:r>
        <w:tab/>
      </w:r>
      <w:r w:rsidR="0017273E">
        <w:rPr>
          <w:lang w:eastAsia="zh-CN"/>
        </w:rPr>
        <w:t xml:space="preserve">AI/ML </w:t>
      </w:r>
      <w:r>
        <w:rPr>
          <w:lang w:eastAsia="zh-CN"/>
        </w:rPr>
        <w:t xml:space="preserve">Media Inference Engine: It has the capability to perform the inferencing of (split) </w:t>
      </w:r>
      <w:r w:rsidR="0017273E">
        <w:rPr>
          <w:lang w:eastAsia="zh-CN"/>
        </w:rPr>
        <w:t xml:space="preserve">AI/ML </w:t>
      </w:r>
      <w:r>
        <w:rPr>
          <w:lang w:eastAsia="zh-CN"/>
        </w:rPr>
        <w:t>models.</w:t>
      </w:r>
    </w:p>
    <w:p w14:paraId="0DF418C7" w14:textId="77777777" w:rsidR="00C974CB" w:rsidRDefault="00C974CB" w:rsidP="00C974CB">
      <w:pPr>
        <w:rPr>
          <w:lang w:eastAsia="zh-CN"/>
        </w:rPr>
      </w:pPr>
      <w:r>
        <w:rPr>
          <w:lang w:eastAsia="zh-CN"/>
        </w:rPr>
        <w:t>DC AS:</w:t>
      </w:r>
    </w:p>
    <w:p w14:paraId="68675585" w14:textId="3AC616E9" w:rsidR="00C974CB" w:rsidRDefault="00C974CB" w:rsidP="00C974CB">
      <w:pPr>
        <w:pStyle w:val="B10"/>
        <w:rPr>
          <w:lang w:eastAsia="zh-CN"/>
        </w:rPr>
      </w:pPr>
      <w:r>
        <w:t>-</w:t>
      </w:r>
      <w:r>
        <w:tab/>
      </w:r>
      <w:r>
        <w:rPr>
          <w:lang w:eastAsia="zh-CN"/>
        </w:rPr>
        <w:t xml:space="preserve">It monitors, shares and/or reports network capabilities with/to the UE. This may be used for the selection of the model for a UE inference or for the selection of the UE model subset part for a split inference topology between the UE and the network. It may also provide </w:t>
      </w:r>
      <w:r w:rsidR="0017273E">
        <w:rPr>
          <w:lang w:eastAsia="zh-CN"/>
        </w:rPr>
        <w:t xml:space="preserve">AI/ML </w:t>
      </w:r>
      <w:r>
        <w:rPr>
          <w:lang w:eastAsia="zh-CN"/>
        </w:rPr>
        <w:t>model (including subset) storage and downloading function.</w:t>
      </w:r>
    </w:p>
    <w:p w14:paraId="5F48B73E" w14:textId="77777777" w:rsidR="00C974CB" w:rsidRDefault="00C974CB" w:rsidP="00C2213E">
      <w:pPr>
        <w:pStyle w:val="Heading3"/>
        <w:rPr>
          <w:rFonts w:eastAsia="DengXian"/>
          <w:lang w:eastAsia="zh-CN"/>
        </w:rPr>
      </w:pPr>
      <w:bookmarkStart w:id="151" w:name="_Toc191995871"/>
      <w:bookmarkStart w:id="152" w:name="_Toc199878327"/>
      <w:r>
        <w:rPr>
          <w:rFonts w:eastAsia="DengXian"/>
          <w:lang w:eastAsia="zh-CN"/>
        </w:rPr>
        <w:t>5.4.2</w:t>
      </w:r>
      <w:r>
        <w:rPr>
          <w:rFonts w:eastAsia="DengXian"/>
          <w:lang w:eastAsia="zh-CN"/>
        </w:rPr>
        <w:tab/>
        <w:t>Procedures for AI/ML model distribution</w:t>
      </w:r>
      <w:bookmarkEnd w:id="151"/>
      <w:bookmarkEnd w:id="152"/>
    </w:p>
    <w:p w14:paraId="03AA9CE5" w14:textId="77777777" w:rsidR="00C974CB" w:rsidRDefault="003B7006" w:rsidP="00C2213E">
      <w:pPr>
        <w:pStyle w:val="TH"/>
      </w:pPr>
      <w:r>
        <w:rPr>
          <w:noProof/>
        </w:rPr>
        <w:object w:dxaOrig="15225" w:dyaOrig="6945" w14:anchorId="30BE855B">
          <v:shape id="_x0000_i1030" type="#_x0000_t75" alt="" style="width:481.85pt;height:220.5pt;mso-width-percent:0;mso-height-percent:0;mso-width-percent:0;mso-height-percent:0" o:ole="">
            <v:imagedata r:id="rId44" o:title=""/>
          </v:shape>
          <o:OLEObject Type="Embed" ProgID="Visio.Drawing.15" ShapeID="_x0000_i1030" DrawAspect="Content" ObjectID="_1810491041" r:id="rId45"/>
        </w:object>
      </w:r>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5C69B55F" w:rsidR="00C974CB" w:rsidRPr="000426A4" w:rsidRDefault="00C974CB" w:rsidP="00592065">
      <w:pPr>
        <w:pStyle w:val="B10"/>
      </w:pPr>
      <w:r w:rsidRPr="000426A4">
        <w:t>0.</w:t>
      </w:r>
      <w:r w:rsidR="00592065">
        <w:tab/>
      </w:r>
      <w:r w:rsidRPr="000426A4">
        <w:t>The audio/video and data channel sessions are established between the UE-A and the UE-B.</w:t>
      </w:r>
    </w:p>
    <w:p w14:paraId="7DD3A9B9" w14:textId="5E5FD759" w:rsidR="00C974CB" w:rsidRPr="004C49C8" w:rsidRDefault="00C974CB" w:rsidP="00C974CB">
      <w:pPr>
        <w:pStyle w:val="B10"/>
        <w:rPr>
          <w:lang w:val="fr-FR" w:eastAsia="zh-CN"/>
        </w:rPr>
      </w:pPr>
      <w:r w:rsidRPr="004C49C8">
        <w:rPr>
          <w:rFonts w:hint="eastAsia"/>
          <w:lang w:val="fr-FR" w:eastAsia="zh-CN"/>
        </w:rPr>
        <w:t>1</w:t>
      </w:r>
      <w:r w:rsidRPr="004C49C8">
        <w:rPr>
          <w:lang w:val="fr-FR" w:eastAsia="zh-CN"/>
        </w:rPr>
        <w:t>.</w:t>
      </w:r>
      <w:r w:rsidR="00592065">
        <w:rPr>
          <w:lang w:val="fr-FR" w:eastAsia="zh-CN"/>
        </w:rPr>
        <w:tab/>
      </w:r>
      <w:r w:rsidRPr="004C49C8">
        <w:rPr>
          <w:lang w:val="fr-FR" w:eastAsia="zh-CN"/>
        </w:rPr>
        <w:t>UE-A runs AI/ML application.</w:t>
      </w:r>
    </w:p>
    <w:p w14:paraId="3C231173" w14:textId="1DD5695F" w:rsidR="00C974CB" w:rsidRDefault="00C974CB" w:rsidP="00C974CB">
      <w:pPr>
        <w:pStyle w:val="B10"/>
        <w:rPr>
          <w:lang w:eastAsia="zh-CN"/>
        </w:rPr>
      </w:pPr>
      <w:r>
        <w:rPr>
          <w:rFonts w:hint="eastAsia"/>
          <w:lang w:eastAsia="zh-CN"/>
        </w:rPr>
        <w:t>2</w:t>
      </w:r>
      <w:r>
        <w:rPr>
          <w:lang w:eastAsia="zh-CN"/>
        </w:rPr>
        <w:t>.</w:t>
      </w:r>
      <w:r w:rsidR="00592065">
        <w:rPr>
          <w:lang w:eastAsia="zh-CN"/>
        </w:rPr>
        <w:tab/>
      </w:r>
      <w:r>
        <w:rPr>
          <w:lang w:eastAsia="zh-CN"/>
        </w:rPr>
        <w:t>The application requires AI/ML model for inference, the UE-A sends a request for downloading AI/ML model to MF through application data channel, the MF forward the request to DC AS.</w:t>
      </w:r>
    </w:p>
    <w:p w14:paraId="28612A57" w14:textId="1F38148A" w:rsidR="00C974CB" w:rsidRDefault="00C974CB" w:rsidP="00C974CB">
      <w:pPr>
        <w:pStyle w:val="B10"/>
        <w:rPr>
          <w:lang w:eastAsia="zh-CN"/>
        </w:rPr>
      </w:pPr>
      <w:r>
        <w:rPr>
          <w:rFonts w:hint="eastAsia"/>
          <w:lang w:eastAsia="zh-CN"/>
        </w:rPr>
        <w:t>3</w:t>
      </w:r>
      <w:r>
        <w:rPr>
          <w:lang w:eastAsia="zh-CN"/>
        </w:rPr>
        <w:t>.</w:t>
      </w:r>
      <w:r w:rsidR="00592065">
        <w:rPr>
          <w:lang w:eastAsia="zh-CN"/>
        </w:rPr>
        <w:tab/>
      </w:r>
      <w:r>
        <w:rPr>
          <w:lang w:eastAsia="zh-CN"/>
        </w:rPr>
        <w:t>The DC AS responses with AI/ML model data.</w:t>
      </w:r>
    </w:p>
    <w:p w14:paraId="32A222F9" w14:textId="4478552D" w:rsidR="00C974CB" w:rsidRPr="00392385" w:rsidRDefault="00C974CB" w:rsidP="00C974CB">
      <w:pPr>
        <w:pStyle w:val="B10"/>
        <w:rPr>
          <w:lang w:eastAsia="zh-CN"/>
        </w:rPr>
      </w:pPr>
      <w:r>
        <w:rPr>
          <w:rFonts w:hint="eastAsia"/>
          <w:lang w:eastAsia="zh-CN"/>
        </w:rPr>
        <w:t>4</w:t>
      </w:r>
      <w:r>
        <w:rPr>
          <w:lang w:eastAsia="zh-CN"/>
        </w:rPr>
        <w:t>.</w:t>
      </w:r>
      <w:r w:rsidR="00592065">
        <w:rPr>
          <w:lang w:eastAsia="zh-CN"/>
        </w:rPr>
        <w:tab/>
      </w:r>
      <w:r>
        <w:rPr>
          <w:lang w:eastAsia="zh-CN"/>
        </w:rPr>
        <w:t xml:space="preserve">The UE-A </w:t>
      </w:r>
      <w:r w:rsidRPr="00392385">
        <w:rPr>
          <w:lang w:eastAsia="zh-CN"/>
        </w:rPr>
        <w:t xml:space="preserve">performs </w:t>
      </w:r>
      <w:r w:rsidR="0017273E">
        <w:rPr>
          <w:lang w:eastAsia="zh-CN"/>
        </w:rPr>
        <w:t xml:space="preserve">AI/ML </w:t>
      </w:r>
      <w:r w:rsidRPr="00392385">
        <w:rPr>
          <w:lang w:eastAsia="zh-CN"/>
        </w:rPr>
        <w:t>inferencing.</w:t>
      </w:r>
    </w:p>
    <w:p w14:paraId="11247C5B" w14:textId="57686B53" w:rsidR="00C974CB" w:rsidRPr="00392385" w:rsidRDefault="00C974CB" w:rsidP="00C974CB">
      <w:pPr>
        <w:pStyle w:val="B10"/>
      </w:pPr>
      <w:r>
        <w:rPr>
          <w:lang w:eastAsia="zh-CN"/>
        </w:rPr>
        <w:t>5</w:t>
      </w:r>
      <w:r w:rsidRPr="00392385">
        <w:rPr>
          <w:lang w:eastAsia="zh-CN"/>
        </w:rPr>
        <w:t>.</w:t>
      </w:r>
      <w:r w:rsidR="00592065">
        <w:rPr>
          <w:lang w:eastAsia="zh-CN"/>
        </w:rPr>
        <w:tab/>
      </w:r>
      <w:r w:rsidRPr="00392385">
        <w:rPr>
          <w:lang w:eastAsia="zh-CN"/>
        </w:rPr>
        <w:t xml:space="preserve">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Heading3"/>
        <w:rPr>
          <w:rFonts w:eastAsia="DengXian"/>
          <w:lang w:eastAsia="zh-CN"/>
        </w:rPr>
      </w:pPr>
      <w:bookmarkStart w:id="153" w:name="_Toc191995872"/>
      <w:bookmarkStart w:id="154" w:name="_Toc199878328"/>
      <w:r>
        <w:rPr>
          <w:rFonts w:eastAsia="DengXian"/>
          <w:lang w:eastAsia="zh-CN"/>
        </w:rPr>
        <w:t>5.4.3</w:t>
      </w:r>
      <w:r>
        <w:rPr>
          <w:rFonts w:eastAsia="DengXian"/>
          <w:lang w:eastAsia="zh-CN"/>
        </w:rPr>
        <w:tab/>
        <w:t>Procedures for Split AI/ML operation</w:t>
      </w:r>
      <w:bookmarkEnd w:id="153"/>
      <w:bookmarkEnd w:id="154"/>
    </w:p>
    <w:p w14:paraId="48B8B023" w14:textId="2FB841A5" w:rsidR="00C974CB" w:rsidRDefault="00B938D7" w:rsidP="00C2213E">
      <w:pPr>
        <w:pStyle w:val="TH"/>
        <w:rPr>
          <w:rFonts w:eastAsia="SimSun"/>
        </w:rPr>
      </w:pPr>
      <w:r>
        <w:t xml:space="preserve"> </w:t>
      </w:r>
      <w:r w:rsidR="003B7006">
        <w:rPr>
          <w:noProof/>
        </w:rPr>
        <w:object w:dxaOrig="17370" w:dyaOrig="21691" w14:anchorId="1373080A">
          <v:shape id="_x0000_i1031" type="#_x0000_t75" alt="" style="width:481.15pt;height:600.85pt;mso-width-percent:0;mso-height-percent:0;mso-width-percent:0;mso-height-percent:0" o:ole="">
            <v:imagedata r:id="rId46" o:title=""/>
          </v:shape>
          <o:OLEObject Type="Embed" ProgID="Visio.Drawing.15" ShapeID="_x0000_i1031" DrawAspect="Content" ObjectID="_1810491042" r:id="rId47"/>
        </w:object>
      </w:r>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6A4F2406" w:rsidR="00C974CB" w:rsidRDefault="00C974CB" w:rsidP="00C974CB">
      <w:pPr>
        <w:rPr>
          <w:rFonts w:eastAsia="Malgun Gothic"/>
        </w:rPr>
      </w:pPr>
      <w:r>
        <w:rPr>
          <w:rFonts w:eastAsia="Malgun Gothic"/>
        </w:rPr>
        <w:t xml:space="preserve"> </w:t>
      </w:r>
      <w:r w:rsidR="0017273E">
        <w:rPr>
          <w:rFonts w:eastAsia="Malgun Gothic"/>
          <w:b/>
          <w:bCs/>
        </w:rPr>
        <w:t xml:space="preserve">AI/ML </w:t>
      </w:r>
      <w:r>
        <w:rPr>
          <w:rFonts w:eastAsia="Malgun Gothic"/>
          <w:b/>
          <w:bCs/>
        </w:rPr>
        <w:t>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4C96D770" w:rsidR="00C974CB" w:rsidRDefault="00C974CB" w:rsidP="000426A4">
      <w:pPr>
        <w:pStyle w:val="B10"/>
        <w:rPr>
          <w:rFonts w:eastAsia="DengXian"/>
          <w:lang w:eastAsia="zh-CN"/>
        </w:rPr>
      </w:pPr>
      <w:r>
        <w:rPr>
          <w:rFonts w:eastAsia="DengXian"/>
          <w:lang w:eastAsia="zh-CN"/>
        </w:rPr>
        <w:t>1a.</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service requirement, it decides to trigger the split inference process.</w:t>
      </w:r>
    </w:p>
    <w:p w14:paraId="24E341DB" w14:textId="469B8D5D" w:rsidR="00C974CB" w:rsidRDefault="00C974CB" w:rsidP="000426A4">
      <w:pPr>
        <w:pStyle w:val="B10"/>
        <w:rPr>
          <w:rFonts w:eastAsia="DengXian"/>
          <w:lang w:eastAsia="zh-CN"/>
        </w:rPr>
      </w:pPr>
      <w:r>
        <w:rPr>
          <w:rFonts w:eastAsia="DengXian"/>
          <w:lang w:eastAsia="zh-CN"/>
        </w:rPr>
        <w:t>2a.</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split inference request to the DC AS with UE’s capability information and the service requirement information.</w:t>
      </w:r>
    </w:p>
    <w:p w14:paraId="3D623AC3" w14:textId="563EA5D0" w:rsidR="00C974CB" w:rsidRDefault="00C974CB" w:rsidP="000426A4">
      <w:pPr>
        <w:pStyle w:val="B10"/>
        <w:rPr>
          <w:rFonts w:eastAsia="DengXian"/>
          <w:lang w:eastAsia="zh-CN"/>
        </w:rPr>
      </w:pPr>
      <w:r>
        <w:rPr>
          <w:rFonts w:eastAsia="DengXian"/>
          <w:lang w:eastAsia="zh-CN"/>
        </w:rPr>
        <w:t>3a.</w:t>
      </w:r>
      <w:r w:rsidR="00C64E2A">
        <w:rPr>
          <w:rFonts w:eastAsia="DengXian"/>
          <w:lang w:eastAsia="zh-CN"/>
        </w:rPr>
        <w:tab/>
      </w:r>
      <w:r>
        <w:rPr>
          <w:rFonts w:eastAsia="DengXian"/>
          <w:lang w:eastAsia="zh-CN"/>
        </w:rPr>
        <w:t xml:space="preserve">The DC AS gets the MF’s capability information, which includes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from the </w:t>
      </w:r>
      <w:r w:rsidR="0017273E">
        <w:rPr>
          <w:rFonts w:eastAsia="DengXian"/>
          <w:lang w:eastAsia="zh-CN"/>
        </w:rPr>
        <w:t xml:space="preserve">AI/ML </w:t>
      </w:r>
      <w:r>
        <w:rPr>
          <w:rFonts w:eastAsia="DengXian"/>
          <w:lang w:eastAsia="zh-CN"/>
        </w:rPr>
        <w:t xml:space="preserve">Inference Engine, and selects a proper </w:t>
      </w:r>
      <w:r w:rsidR="0017273E">
        <w:rPr>
          <w:rFonts w:eastAsia="DengXian"/>
          <w:lang w:eastAsia="zh-CN"/>
        </w:rPr>
        <w:t xml:space="preserve">AI/ML </w:t>
      </w:r>
      <w:r>
        <w:rPr>
          <w:rFonts w:eastAsia="DengXian"/>
          <w:lang w:eastAsia="zh-CN"/>
        </w:rPr>
        <w:t xml:space="preserve">model (including the UE </w:t>
      </w:r>
      <w:r w:rsidR="0017273E">
        <w:rPr>
          <w:rFonts w:eastAsia="DengXian"/>
          <w:lang w:eastAsia="zh-CN"/>
        </w:rPr>
        <w:t xml:space="preserve">AI/ML </w:t>
      </w:r>
      <w:r>
        <w:rPr>
          <w:rFonts w:eastAsia="DengXian"/>
          <w:lang w:eastAsia="zh-CN"/>
        </w:rPr>
        <w:t xml:space="preserve">model subset and the network </w:t>
      </w:r>
      <w:r w:rsidR="0017273E">
        <w:rPr>
          <w:rFonts w:eastAsia="DengXian"/>
          <w:lang w:eastAsia="zh-CN"/>
        </w:rPr>
        <w:t xml:space="preserve">AI/ML </w:t>
      </w:r>
      <w:r>
        <w:rPr>
          <w:rFonts w:eastAsia="DengXian"/>
          <w:lang w:eastAsia="zh-CN"/>
        </w:rPr>
        <w:t xml:space="preserve">model subset) for split inference from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7C751A43" w14:textId="555C0EBE" w:rsidR="00C974CB" w:rsidRDefault="00C974CB" w:rsidP="000426A4">
      <w:pPr>
        <w:pStyle w:val="B10"/>
        <w:rPr>
          <w:rFonts w:eastAsia="DengXian"/>
          <w:lang w:eastAsia="zh-CN"/>
        </w:rPr>
      </w:pPr>
      <w:r>
        <w:rPr>
          <w:rFonts w:eastAsia="DengXian"/>
          <w:lang w:eastAsia="zh-CN"/>
        </w:rPr>
        <w:t>4a.</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337D6ADC" w14:textId="47AE839D" w:rsidR="00C974CB" w:rsidRDefault="00C974CB" w:rsidP="000426A4">
      <w:pPr>
        <w:pStyle w:val="B10"/>
        <w:rPr>
          <w:rFonts w:eastAsia="DengXian"/>
          <w:lang w:eastAsia="zh-CN"/>
        </w:rPr>
      </w:pPr>
      <w:r>
        <w:rPr>
          <w:rFonts w:eastAsia="DengXian"/>
          <w:lang w:eastAsia="zh-CN"/>
        </w:rPr>
        <w:t>5a.</w:t>
      </w:r>
      <w:r w:rsidR="00C64E2A">
        <w:rPr>
          <w:rFonts w:eastAsia="DengXian"/>
          <w:lang w:eastAsia="zh-CN"/>
        </w:rPr>
        <w:tab/>
      </w:r>
      <w:r>
        <w:rPr>
          <w:rFonts w:eastAsia="DengXian"/>
          <w:lang w:eastAsia="zh-CN"/>
        </w:rPr>
        <w:t>The IMS AS instructs a media resource allocation request to the MF.</w:t>
      </w:r>
    </w:p>
    <w:p w14:paraId="6D7950C3" w14:textId="77777777" w:rsidR="00C974CB" w:rsidRDefault="00C974CB" w:rsidP="000426A4">
      <w:pPr>
        <w:pStyle w:val="B10"/>
        <w:rPr>
          <w:rFonts w:eastAsia="DengXian"/>
          <w:lang w:eastAsia="zh-CN"/>
        </w:rPr>
      </w:pPr>
      <w:r>
        <w:rPr>
          <w:rFonts w:eastAsia="DengXian"/>
          <w:lang w:eastAsia="zh-CN"/>
        </w:rPr>
        <w:t>6a. The MF responds with a successful result to the IMS AS, the IMS AS transfers the response to the NEF, and the NEF transfers it to the DC AS.</w:t>
      </w:r>
    </w:p>
    <w:p w14:paraId="621C36AF" w14:textId="6214C84D" w:rsidR="00C974CB" w:rsidRDefault="00C974CB" w:rsidP="000426A4">
      <w:pPr>
        <w:pStyle w:val="B10"/>
        <w:rPr>
          <w:rFonts w:eastAsia="DengXian"/>
          <w:lang w:eastAsia="zh-CN"/>
        </w:rPr>
      </w:pPr>
      <w:r>
        <w:rPr>
          <w:rFonts w:eastAsia="DengXian"/>
          <w:lang w:eastAsia="zh-CN"/>
        </w:rPr>
        <w:t>7a.</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Split Inference Response with the selected UE </w:t>
      </w:r>
      <w:r w:rsidR="0017273E">
        <w:rPr>
          <w:rFonts w:eastAsia="DengXian"/>
          <w:lang w:eastAsia="zh-CN"/>
        </w:rPr>
        <w:t xml:space="preserve">AI/ML </w:t>
      </w:r>
      <w:r>
        <w:rPr>
          <w:rFonts w:eastAsia="DengXian"/>
          <w:lang w:eastAsia="zh-CN"/>
        </w:rPr>
        <w:t>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5C96A53C" w:rsidR="00C974CB" w:rsidRDefault="00C974CB" w:rsidP="000426A4">
      <w:pPr>
        <w:pStyle w:val="B10"/>
        <w:rPr>
          <w:rFonts w:eastAsia="DengXian"/>
          <w:lang w:eastAsia="zh-CN"/>
        </w:rPr>
      </w:pPr>
      <w:r>
        <w:rPr>
          <w:rFonts w:eastAsia="DengXian"/>
          <w:lang w:eastAsia="zh-CN"/>
        </w:rPr>
        <w:t>1b.</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 xml:space="preserve">service requirement, it decides to get the </w:t>
      </w:r>
      <w:r w:rsidR="0017273E">
        <w:rPr>
          <w:rFonts w:eastAsia="DengXian"/>
          <w:lang w:eastAsia="zh-CN"/>
        </w:rPr>
        <w:t xml:space="preserve">AI/ML </w:t>
      </w:r>
      <w:r>
        <w:rPr>
          <w:rFonts w:eastAsia="DengXian"/>
          <w:lang w:eastAsia="zh-CN"/>
        </w:rPr>
        <w:t>models from the network for split inference process.</w:t>
      </w:r>
    </w:p>
    <w:p w14:paraId="46605311" w14:textId="398933AD" w:rsidR="00C974CB" w:rsidRDefault="00C974CB" w:rsidP="000426A4">
      <w:pPr>
        <w:pStyle w:val="B10"/>
        <w:rPr>
          <w:rFonts w:eastAsia="DengXian"/>
          <w:lang w:eastAsia="zh-CN"/>
        </w:rPr>
      </w:pPr>
      <w:r>
        <w:rPr>
          <w:rFonts w:eastAsia="DengXian"/>
          <w:lang w:eastAsia="zh-CN"/>
        </w:rPr>
        <w:t>2b.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Model Information Request to the DC AS with the UE’s capability information and the service requirement information.</w:t>
      </w:r>
    </w:p>
    <w:p w14:paraId="785FA07E" w14:textId="3AD68F14" w:rsidR="00C974CB" w:rsidRDefault="00C974CB" w:rsidP="000426A4">
      <w:pPr>
        <w:pStyle w:val="B10"/>
        <w:rPr>
          <w:rFonts w:eastAsia="DengXian"/>
          <w:lang w:eastAsia="zh-CN"/>
        </w:rPr>
      </w:pPr>
      <w:r>
        <w:rPr>
          <w:rFonts w:eastAsia="DengXian"/>
          <w:lang w:eastAsia="zh-CN"/>
        </w:rPr>
        <w:t>3b.</w:t>
      </w:r>
      <w:r w:rsidR="00C64E2A">
        <w:rPr>
          <w:rFonts w:eastAsia="DengXian"/>
          <w:lang w:eastAsia="zh-CN"/>
        </w:rPr>
        <w:tab/>
      </w:r>
      <w:r>
        <w:rPr>
          <w:rFonts w:eastAsia="DengXian"/>
          <w:lang w:eastAsia="zh-CN"/>
        </w:rPr>
        <w:t xml:space="preserve">The DC AS collects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079D0281" w14:textId="75384D53" w:rsidR="00C974CB" w:rsidRDefault="00C974CB" w:rsidP="000426A4">
      <w:pPr>
        <w:pStyle w:val="B10"/>
        <w:rPr>
          <w:rFonts w:eastAsia="DengXian"/>
          <w:lang w:eastAsia="zh-CN"/>
        </w:rPr>
      </w:pPr>
      <w:r>
        <w:rPr>
          <w:rFonts w:eastAsia="DengXian"/>
          <w:lang w:eastAsia="zh-CN"/>
        </w:rPr>
        <w:t>4b.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Model Information Response with all matched UE </w:t>
      </w:r>
      <w:r w:rsidR="0017273E">
        <w:rPr>
          <w:rFonts w:eastAsia="DengXian"/>
          <w:lang w:eastAsia="zh-CN"/>
        </w:rPr>
        <w:t xml:space="preserve">AI/ML </w:t>
      </w:r>
      <w:r>
        <w:rPr>
          <w:rFonts w:eastAsia="DengXian"/>
          <w:lang w:eastAsia="zh-CN"/>
        </w:rPr>
        <w:t>model subset(s) information (including the split point and the intermediate data information) to the UE-A.</w:t>
      </w:r>
    </w:p>
    <w:p w14:paraId="2D75C4BD" w14:textId="117B6088" w:rsidR="00C974CB" w:rsidRDefault="00C974CB" w:rsidP="000426A4">
      <w:pPr>
        <w:pStyle w:val="B10"/>
        <w:rPr>
          <w:rFonts w:eastAsia="DengXian"/>
          <w:lang w:eastAsia="zh-CN"/>
        </w:rPr>
      </w:pPr>
      <w:r>
        <w:rPr>
          <w:rFonts w:eastAsia="DengXian"/>
          <w:lang w:eastAsia="zh-CN"/>
        </w:rPr>
        <w:t>5b.</w:t>
      </w:r>
      <w:r w:rsidR="00C64E2A">
        <w:rPr>
          <w:rFonts w:eastAsia="DengXian"/>
          <w:lang w:eastAsia="zh-CN"/>
        </w:rPr>
        <w:tab/>
      </w:r>
      <w:r>
        <w:rPr>
          <w:rFonts w:eastAsia="DengXian"/>
          <w:lang w:eastAsia="zh-CN"/>
        </w:rPr>
        <w:t xml:space="preserve">The UE-A selects a proper </w:t>
      </w:r>
      <w:r w:rsidR="0017273E">
        <w:rPr>
          <w:rFonts w:eastAsia="DengXian"/>
          <w:lang w:eastAsia="zh-CN"/>
        </w:rPr>
        <w:t xml:space="preserve">AI/ML </w:t>
      </w:r>
      <w:r>
        <w:rPr>
          <w:rFonts w:eastAsia="DengXian"/>
          <w:lang w:eastAsia="zh-CN"/>
        </w:rPr>
        <w:t xml:space="preserve">model based on the UE’s capability information and the received information in the </w:t>
      </w:r>
      <w:r w:rsidR="0017273E">
        <w:rPr>
          <w:rFonts w:eastAsia="DengXian"/>
          <w:lang w:eastAsia="zh-CN"/>
        </w:rPr>
        <w:t xml:space="preserve">AI/ML </w:t>
      </w:r>
      <w:r>
        <w:rPr>
          <w:rFonts w:eastAsia="DengXian"/>
          <w:lang w:eastAsia="zh-CN"/>
        </w:rPr>
        <w:t>Model Information Response.</w:t>
      </w:r>
    </w:p>
    <w:p w14:paraId="1A095124" w14:textId="4A812C4B" w:rsidR="00C974CB" w:rsidRDefault="00C974CB" w:rsidP="000426A4">
      <w:pPr>
        <w:pStyle w:val="B10"/>
        <w:rPr>
          <w:rFonts w:eastAsia="DengXian"/>
          <w:lang w:eastAsia="zh-CN"/>
        </w:rPr>
      </w:pPr>
      <w:r>
        <w:rPr>
          <w:rFonts w:eastAsia="DengXian"/>
          <w:lang w:eastAsia="zh-CN"/>
        </w:rPr>
        <w:t>6b.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 xml:space="preserve">Split Inference Request to the DC AS with the selected network </w:t>
      </w:r>
      <w:r w:rsidR="0017273E">
        <w:rPr>
          <w:rFonts w:eastAsia="DengXian"/>
          <w:lang w:eastAsia="zh-CN"/>
        </w:rPr>
        <w:t xml:space="preserve">AI/ML </w:t>
      </w:r>
      <w:r>
        <w:rPr>
          <w:rFonts w:eastAsia="DengXian"/>
          <w:lang w:eastAsia="zh-CN"/>
        </w:rPr>
        <w:t>model information.</w:t>
      </w:r>
    </w:p>
    <w:p w14:paraId="727A9AAE" w14:textId="48EB61F1" w:rsidR="00C974CB" w:rsidRDefault="00C974CB" w:rsidP="000426A4">
      <w:pPr>
        <w:pStyle w:val="B10"/>
        <w:rPr>
          <w:rFonts w:eastAsia="DengXian"/>
          <w:lang w:eastAsia="zh-CN"/>
        </w:rPr>
      </w:pPr>
      <w:r>
        <w:rPr>
          <w:rFonts w:eastAsia="DengXian"/>
          <w:lang w:eastAsia="zh-CN"/>
        </w:rPr>
        <w:t>7b.</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648D05C9" w14:textId="0919234F" w:rsidR="00C974CB" w:rsidRDefault="00C974CB" w:rsidP="000426A4">
      <w:pPr>
        <w:pStyle w:val="B10"/>
        <w:rPr>
          <w:rFonts w:eastAsia="DengXian"/>
          <w:lang w:eastAsia="zh-CN"/>
        </w:rPr>
      </w:pPr>
      <w:r>
        <w:rPr>
          <w:rFonts w:eastAsia="DengXian"/>
          <w:lang w:eastAsia="zh-CN"/>
        </w:rPr>
        <w:t>8b.</w:t>
      </w:r>
      <w:r w:rsidR="00C64E2A">
        <w:rPr>
          <w:rFonts w:eastAsia="DengXian"/>
          <w:lang w:eastAsia="zh-CN"/>
        </w:rPr>
        <w:tab/>
      </w:r>
      <w:r>
        <w:rPr>
          <w:rFonts w:eastAsia="DengXian"/>
          <w:lang w:eastAsia="zh-CN"/>
        </w:rPr>
        <w:t>The IMS AS instructs a media resource allocation request to the MF.</w:t>
      </w:r>
    </w:p>
    <w:p w14:paraId="1123E489" w14:textId="246C4F7D" w:rsidR="00C974CB" w:rsidRDefault="00C974CB" w:rsidP="000426A4">
      <w:pPr>
        <w:pStyle w:val="B10"/>
        <w:rPr>
          <w:rFonts w:eastAsia="DengXian"/>
          <w:lang w:eastAsia="zh-CN"/>
        </w:rPr>
      </w:pPr>
      <w:r>
        <w:rPr>
          <w:rFonts w:eastAsia="DengXian"/>
          <w:lang w:eastAsia="zh-CN"/>
        </w:rPr>
        <w:t>9b.</w:t>
      </w:r>
      <w:r w:rsidR="00C64E2A">
        <w:rPr>
          <w:rFonts w:eastAsia="DengXian"/>
          <w:lang w:eastAsia="zh-CN"/>
        </w:rPr>
        <w:tab/>
      </w:r>
      <w:r>
        <w:rPr>
          <w:rFonts w:eastAsia="DengXian"/>
          <w:lang w:eastAsia="zh-CN"/>
        </w:rPr>
        <w:t>The MF responds with a successful result to the IMS AS, the IMS AS transfers the response to the NEF, and the DCSF transfers it to the DC AS.</w:t>
      </w:r>
    </w:p>
    <w:p w14:paraId="2903208E" w14:textId="230DF353" w:rsidR="00C974CB" w:rsidRDefault="00C974CB" w:rsidP="000426A4">
      <w:pPr>
        <w:pStyle w:val="B10"/>
        <w:rPr>
          <w:rFonts w:eastAsia="DengXian"/>
          <w:lang w:eastAsia="zh-CN"/>
        </w:rPr>
      </w:pPr>
      <w:r>
        <w:rPr>
          <w:rFonts w:eastAsia="DengXian"/>
          <w:lang w:eastAsia="zh-CN"/>
        </w:rPr>
        <w:t>10b.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Split Inference Response to the UE-A.</w:t>
      </w:r>
    </w:p>
    <w:p w14:paraId="68079514" w14:textId="693C8035" w:rsidR="00C974CB" w:rsidRDefault="0017273E" w:rsidP="00C974CB">
      <w:pPr>
        <w:rPr>
          <w:rFonts w:eastAsia="Malgun Gothic"/>
          <w:b/>
          <w:bCs/>
        </w:rPr>
      </w:pPr>
      <w:r>
        <w:rPr>
          <w:rFonts w:eastAsia="Malgun Gothic"/>
          <w:b/>
          <w:bCs/>
        </w:rPr>
        <w:t xml:space="preserve">AI/ML </w:t>
      </w:r>
      <w:r w:rsidR="00C974CB">
        <w:rPr>
          <w:rFonts w:eastAsia="Malgun Gothic"/>
          <w:b/>
          <w:bCs/>
        </w:rPr>
        <w:t>Model Subset Delivery:</w:t>
      </w:r>
    </w:p>
    <w:p w14:paraId="05EF1EAC" w14:textId="535342CB" w:rsidR="00C974CB" w:rsidRDefault="00C974CB" w:rsidP="000426A4">
      <w:pPr>
        <w:pStyle w:val="B10"/>
        <w:rPr>
          <w:rFonts w:eastAsia="DengXian"/>
          <w:lang w:eastAsia="zh-CN"/>
        </w:rPr>
      </w:pPr>
      <w:r>
        <w:rPr>
          <w:rFonts w:eastAsia="DengXian"/>
          <w:lang w:eastAsia="zh-CN"/>
        </w:rPr>
        <w:t>11.</w:t>
      </w:r>
      <w:r w:rsidR="00C64E2A">
        <w:rPr>
          <w:rFonts w:eastAsia="DengXian"/>
          <w:lang w:eastAsia="zh-CN"/>
        </w:rPr>
        <w:tab/>
      </w:r>
      <w:r>
        <w:rPr>
          <w:rFonts w:eastAsia="DengXian"/>
          <w:lang w:eastAsia="zh-CN"/>
        </w:rPr>
        <w:t xml:space="preserve">The MF downloads the network </w:t>
      </w:r>
      <w:r w:rsidR="0017273E">
        <w:rPr>
          <w:rFonts w:eastAsia="DengXian"/>
          <w:lang w:eastAsia="zh-CN"/>
        </w:rPr>
        <w:t xml:space="preserve">AI/ML </w:t>
      </w:r>
      <w:r>
        <w:rPr>
          <w:rFonts w:eastAsia="DengXian"/>
          <w:lang w:eastAsia="zh-CN"/>
        </w:rPr>
        <w:t>model subset from the DC AS.</w:t>
      </w:r>
    </w:p>
    <w:p w14:paraId="4178705F" w14:textId="0B206D6A" w:rsidR="00C974CB" w:rsidRDefault="00C974CB" w:rsidP="000426A4">
      <w:pPr>
        <w:pStyle w:val="B10"/>
        <w:rPr>
          <w:rFonts w:eastAsia="DengXian"/>
          <w:lang w:eastAsia="zh-CN"/>
        </w:rPr>
      </w:pPr>
      <w:r>
        <w:rPr>
          <w:rFonts w:eastAsia="DengXian"/>
          <w:lang w:eastAsia="zh-CN"/>
        </w:rPr>
        <w:t>12.</w:t>
      </w:r>
      <w:r w:rsidR="00C64E2A">
        <w:rPr>
          <w:rFonts w:eastAsia="DengXian"/>
          <w:lang w:eastAsia="zh-CN"/>
        </w:rPr>
        <w:tab/>
      </w:r>
      <w:r>
        <w:rPr>
          <w:rFonts w:eastAsia="DengXian"/>
          <w:lang w:eastAsia="zh-CN"/>
        </w:rPr>
        <w:t xml:space="preserve">The UE-A downloads UE </w:t>
      </w:r>
      <w:r w:rsidR="0017273E">
        <w:rPr>
          <w:rFonts w:eastAsia="DengXian"/>
          <w:lang w:eastAsia="zh-CN"/>
        </w:rPr>
        <w:t xml:space="preserve">AI/ML </w:t>
      </w:r>
      <w:r>
        <w:rPr>
          <w:rFonts w:eastAsia="DengXian"/>
          <w:lang w:eastAsia="zh-CN"/>
        </w:rPr>
        <w:t>model subset from the DC AS over the established data channel.</w:t>
      </w:r>
    </w:p>
    <w:p w14:paraId="58F71914" w14:textId="76122D1B" w:rsidR="00C974CB" w:rsidRDefault="0017273E" w:rsidP="00C974CB">
      <w:pPr>
        <w:spacing w:line="360" w:lineRule="auto"/>
        <w:contextualSpacing/>
        <w:rPr>
          <w:rFonts w:eastAsia="Malgun Gothic"/>
          <w:b/>
          <w:bCs/>
        </w:rPr>
      </w:pPr>
      <w:r>
        <w:rPr>
          <w:rFonts w:eastAsia="Malgun Gothic"/>
          <w:b/>
          <w:bCs/>
        </w:rPr>
        <w:t xml:space="preserve">AI/ML </w:t>
      </w:r>
      <w:r w:rsidR="00C974CB">
        <w:rPr>
          <w:rFonts w:eastAsia="Malgun Gothic"/>
          <w:b/>
          <w:bCs/>
        </w:rPr>
        <w:t>split inference:</w:t>
      </w:r>
    </w:p>
    <w:p w14:paraId="03D31937" w14:textId="4ABB2F82" w:rsidR="00AA2720" w:rsidRPr="00AA2720" w:rsidRDefault="00AA2720" w:rsidP="000426A4">
      <w:pPr>
        <w:rPr>
          <w:rFonts w:eastAsia="Malgun Gothic"/>
        </w:rPr>
      </w:pPr>
      <w:r w:rsidRPr="00AA2720">
        <w:rPr>
          <w:rFonts w:eastAsia="Malgun Gothic"/>
        </w:rPr>
        <w:t xml:space="preserve">Input media data may be pre-processed as </w:t>
      </w:r>
      <w:r w:rsidR="00374A21" w:rsidRPr="00AA2720">
        <w:rPr>
          <w:rFonts w:eastAsia="Malgun Gothic"/>
        </w:rPr>
        <w:t xml:space="preserve">inference </w:t>
      </w:r>
      <w:r w:rsidRPr="00AA2720">
        <w:rPr>
          <w:rFonts w:eastAsia="Malgun Gothic"/>
        </w:rPr>
        <w:t>input data before being passed to the inference engine. Output media data may be post-processed before being consumed.</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32596E74" w:rsidR="00C974CB" w:rsidRPr="000426A4" w:rsidRDefault="00C974CB" w:rsidP="000426A4">
      <w:pPr>
        <w:pStyle w:val="B10"/>
        <w:rPr>
          <w:rFonts w:eastAsia="DengXian"/>
        </w:rPr>
      </w:pPr>
      <w:r w:rsidRPr="000426A4">
        <w:rPr>
          <w:rFonts w:eastAsia="DengXian"/>
        </w:rPr>
        <w:t>13a.</w:t>
      </w:r>
      <w:r w:rsidR="00C64E2A">
        <w:rPr>
          <w:rFonts w:eastAsia="DengXian"/>
        </w:rPr>
        <w:tab/>
      </w:r>
      <w:r w:rsidRPr="000426A4">
        <w:rPr>
          <w:rFonts w:eastAsia="DengXian"/>
        </w:rPr>
        <w:t>The MF receives media data from the peer user.</w:t>
      </w:r>
    </w:p>
    <w:p w14:paraId="7EF4B041" w14:textId="10801154" w:rsidR="00C974CB" w:rsidRPr="000426A4" w:rsidRDefault="00C974CB" w:rsidP="000426A4">
      <w:pPr>
        <w:pStyle w:val="B10"/>
        <w:rPr>
          <w:rFonts w:eastAsia="DengXian"/>
        </w:rPr>
      </w:pPr>
      <w:r w:rsidRPr="000426A4">
        <w:rPr>
          <w:rFonts w:eastAsia="DengXian"/>
        </w:rPr>
        <w:t>14a.</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0C1AA919" w14:textId="1C25701A" w:rsidR="00C974CB" w:rsidRPr="000426A4" w:rsidRDefault="00C974CB" w:rsidP="000426A4">
      <w:pPr>
        <w:pStyle w:val="B10"/>
        <w:rPr>
          <w:rFonts w:eastAsia="DengXian"/>
        </w:rPr>
      </w:pPr>
      <w:r w:rsidRPr="000426A4">
        <w:rPr>
          <w:rFonts w:eastAsia="DengXian"/>
        </w:rPr>
        <w:t>15a.</w:t>
      </w:r>
      <w:r w:rsidR="00C64E2A">
        <w:rPr>
          <w:rFonts w:eastAsia="DengXian"/>
        </w:rPr>
        <w:tab/>
      </w:r>
      <w:r w:rsidRPr="000426A4">
        <w:rPr>
          <w:rFonts w:eastAsia="DengXian"/>
        </w:rPr>
        <w:t>The MF deliveries the intermediate data to the UE-A.</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75D5E4BE" w14:textId="344C725D" w:rsidR="00C974CB" w:rsidRPr="000426A4" w:rsidRDefault="00C974CB" w:rsidP="000426A4">
      <w:pPr>
        <w:pStyle w:val="B10"/>
        <w:rPr>
          <w:rFonts w:eastAsia="DengXian"/>
        </w:rPr>
      </w:pPr>
      <w:r w:rsidRPr="000426A4">
        <w:rPr>
          <w:rFonts w:eastAsia="DengXian"/>
        </w:rPr>
        <w:t>16a.</w:t>
      </w:r>
      <w:r w:rsidR="00C64E2A">
        <w:rPr>
          <w:rFonts w:eastAsia="DengXian"/>
        </w:rPr>
        <w:tab/>
      </w:r>
      <w:r w:rsidRPr="000426A4">
        <w:rPr>
          <w:rFonts w:eastAsia="DengXian"/>
        </w:rPr>
        <w:t xml:space="preserve">The UE-A performs </w:t>
      </w:r>
      <w:r w:rsidR="0017273E" w:rsidRPr="000426A4">
        <w:rPr>
          <w:rFonts w:eastAsia="DengXian"/>
        </w:rPr>
        <w:t xml:space="preserve">AI/ML </w:t>
      </w:r>
      <w:r w:rsidRPr="000426A4">
        <w:rPr>
          <w:rFonts w:eastAsia="DengXian"/>
        </w:rPr>
        <w:t>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7ABD401D" w:rsidR="00C974CB" w:rsidRPr="000426A4" w:rsidRDefault="00C974CB" w:rsidP="000426A4">
      <w:pPr>
        <w:pStyle w:val="B10"/>
        <w:rPr>
          <w:rFonts w:eastAsia="DengXian"/>
        </w:rPr>
      </w:pPr>
      <w:r w:rsidRPr="000426A4">
        <w:rPr>
          <w:rFonts w:eastAsia="DengXian"/>
        </w:rPr>
        <w:t>13b.</w:t>
      </w:r>
      <w:r w:rsidR="00C64E2A">
        <w:rPr>
          <w:rFonts w:eastAsia="DengXian"/>
        </w:rPr>
        <w:tab/>
      </w:r>
      <w:r w:rsidRPr="000426A4">
        <w:rPr>
          <w:rFonts w:eastAsia="DengXian"/>
        </w:rPr>
        <w:t xml:space="preserve">The UE-A performs UE </w:t>
      </w:r>
      <w:r w:rsidR="0017273E" w:rsidRPr="000426A4">
        <w:rPr>
          <w:rFonts w:eastAsia="DengXian"/>
        </w:rPr>
        <w:t xml:space="preserve">AI/ML </w:t>
      </w:r>
      <w:r w:rsidRPr="000426A4">
        <w:rPr>
          <w:rFonts w:eastAsia="DengXian"/>
        </w:rPr>
        <w:t>inferencing based on the media data generated locally.</w:t>
      </w:r>
    </w:p>
    <w:p w14:paraId="571C0CD2" w14:textId="49519AD6" w:rsidR="00C974CB" w:rsidRPr="000426A4" w:rsidRDefault="00C974CB" w:rsidP="000426A4">
      <w:pPr>
        <w:pStyle w:val="B10"/>
        <w:rPr>
          <w:rFonts w:eastAsia="DengXian"/>
        </w:rPr>
      </w:pPr>
      <w:r w:rsidRPr="000426A4">
        <w:rPr>
          <w:rFonts w:eastAsia="DengXian"/>
        </w:rPr>
        <w:t>14b.</w:t>
      </w:r>
      <w:r w:rsidR="00C64E2A">
        <w:rPr>
          <w:rFonts w:eastAsia="DengXian"/>
        </w:rPr>
        <w:tab/>
      </w:r>
      <w:r w:rsidRPr="000426A4">
        <w:rPr>
          <w:rFonts w:eastAsia="DengXian"/>
        </w:rPr>
        <w:t>The UE-A deliveries the intermediate data and passes it to the MF.</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6A24B82B" w14:textId="5A627714" w:rsidR="00C974CB" w:rsidRPr="000426A4" w:rsidRDefault="00C974CB" w:rsidP="000426A4">
      <w:pPr>
        <w:pStyle w:val="B10"/>
        <w:rPr>
          <w:rFonts w:eastAsia="DengXian"/>
        </w:rPr>
      </w:pPr>
      <w:r w:rsidRPr="000426A4">
        <w:rPr>
          <w:rFonts w:eastAsia="DengXian"/>
        </w:rPr>
        <w:t>15b.</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1DBA2855" w14:textId="3B69EA89" w:rsidR="00C974CB" w:rsidRPr="000426A4" w:rsidRDefault="00C974CB" w:rsidP="000426A4">
      <w:pPr>
        <w:pStyle w:val="B10"/>
        <w:rPr>
          <w:rFonts w:eastAsia="DengXian"/>
        </w:rPr>
      </w:pPr>
      <w:r w:rsidRPr="000426A4">
        <w:rPr>
          <w:rFonts w:eastAsia="DengXian"/>
        </w:rPr>
        <w:t>16b.</w:t>
      </w:r>
      <w:r w:rsidR="00C64E2A">
        <w:rPr>
          <w:rFonts w:eastAsia="DengXian"/>
        </w:rPr>
        <w:tab/>
      </w:r>
      <w:r w:rsidRPr="000426A4">
        <w:rPr>
          <w:rFonts w:eastAsia="DengXian"/>
        </w:rPr>
        <w:t xml:space="preserve">The MF sends the inference output </w:t>
      </w:r>
      <w:r w:rsidR="00AF056C">
        <w:rPr>
          <w:rFonts w:eastAsia="DengXian"/>
        </w:rPr>
        <w:t>data</w:t>
      </w:r>
      <w:r w:rsidR="00AF056C" w:rsidRPr="000426A4">
        <w:rPr>
          <w:rFonts w:eastAsia="DengXian"/>
        </w:rPr>
        <w:t xml:space="preserve"> </w:t>
      </w:r>
      <w:r w:rsidRPr="000426A4">
        <w:rPr>
          <w:rFonts w:eastAsia="DengXian"/>
        </w:rPr>
        <w:t>to the UE-B.</w:t>
      </w:r>
    </w:p>
    <w:p w14:paraId="09AA0F23" w14:textId="600FB1E9"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 xml:space="preserve">OTE </w:t>
      </w:r>
      <w:r w:rsidRPr="000D59EE">
        <w:rPr>
          <w:lang w:val="en-US" w:eastAsia="zh-CN"/>
        </w:rPr>
        <w:t>:</w:t>
      </w:r>
      <w:r w:rsidR="00C64E2A">
        <w:rPr>
          <w:lang w:val="en-US" w:eastAsia="zh-CN"/>
        </w:rPr>
        <w:tab/>
      </w:r>
      <w:r w:rsidR="0017273E">
        <w:rPr>
          <w:lang w:val="en-US" w:eastAsia="zh-CN"/>
        </w:rPr>
        <w:t xml:space="preserve">AI/ML </w:t>
      </w:r>
      <w:r w:rsidRPr="000D59EE">
        <w:rPr>
          <w:lang w:val="en-US" w:eastAsia="zh-CN"/>
        </w:rPr>
        <w:t>split inference and the negotiation may also happen between the peer UE and the MF. The flow is similar and not repeated here.</w:t>
      </w:r>
    </w:p>
    <w:p w14:paraId="06A3A84E" w14:textId="55ED0BEF" w:rsidR="00C974CB" w:rsidRDefault="00C974CB" w:rsidP="00C974CB">
      <w:pPr>
        <w:pStyle w:val="Heading2"/>
        <w:rPr>
          <w:rFonts w:eastAsia="Malgun Gothic"/>
          <w:lang w:eastAsia="ko-KR"/>
        </w:rPr>
      </w:pPr>
      <w:bookmarkStart w:id="155" w:name="_Toc191995873"/>
      <w:bookmarkStart w:id="156" w:name="_Toc199878329"/>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155"/>
      <w:bookmarkEnd w:id="156"/>
    </w:p>
    <w:p w14:paraId="673C76A9" w14:textId="4B9522C1" w:rsidR="00C974CB" w:rsidRDefault="00C974CB" w:rsidP="00C974CB">
      <w:pPr>
        <w:pStyle w:val="Heading3"/>
      </w:pPr>
      <w:bookmarkStart w:id="157" w:name="_Toc191995874"/>
      <w:bookmarkStart w:id="158" w:name="_Toc199878330"/>
      <w:r>
        <w:t>5.</w:t>
      </w:r>
      <w:r w:rsidR="009B14A3">
        <w:t>5</w:t>
      </w:r>
      <w:r>
        <w:t>.1</w:t>
      </w:r>
      <w:r>
        <w:tab/>
        <w:t>Background</w:t>
      </w:r>
      <w:bookmarkEnd w:id="157"/>
      <w:bookmarkEnd w:id="158"/>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3D4D5157" w:rsidR="00C974CB" w:rsidRPr="00611E78" w:rsidRDefault="00C974CB" w:rsidP="00C974CB">
      <w:r w:rsidRPr="00611E78">
        <w:t>The architecture extensions to IMS to support data channels is shown in the following figure</w:t>
      </w:r>
      <w:r w:rsidR="00C64E2A">
        <w:t xml:space="preserve"> 5.5.1-1</w:t>
      </w:r>
      <w:r w:rsidRPr="00611E78">
        <w:t>:</w:t>
      </w:r>
    </w:p>
    <w:p w14:paraId="2FAF7D8E" w14:textId="77777777" w:rsidR="00C974CB" w:rsidRPr="00611E78" w:rsidRDefault="003B7006" w:rsidP="00C2213E">
      <w:pPr>
        <w:pStyle w:val="TH"/>
      </w:pPr>
      <w:r w:rsidRPr="003B7DC0">
        <w:rPr>
          <w:noProof/>
        </w:rPr>
        <w:object w:dxaOrig="8971" w:dyaOrig="6739" w14:anchorId="458FB058">
          <v:shape id="_x0000_i1032" type="#_x0000_t75" alt="" style="width:397.85pt;height:295.15pt;mso-width-percent:0;mso-height-percent:0;mso-width-percent:0;mso-height-percent:0" o:ole="">
            <v:imagedata r:id="rId48" o:title=""/>
          </v:shape>
          <o:OLEObject Type="Embed" ProgID="Visio.Drawing.11" ShapeID="_x0000_i1032" DrawAspect="Content" ObjectID="_1810491043" r:id="rId49"/>
        </w:object>
      </w:r>
    </w:p>
    <w:p w14:paraId="7A70833B" w14:textId="513A36C5" w:rsidR="00C974CB" w:rsidRPr="007102D7" w:rsidRDefault="00C64E2A" w:rsidP="000426A4">
      <w:pPr>
        <w:pStyle w:val="TF"/>
      </w:pPr>
      <w:r>
        <w:t>Figure 5.5.1-1: A</w:t>
      </w:r>
      <w:r w:rsidRPr="00C64E2A">
        <w:t>rchitecture extensions to IMS to support data channels</w:t>
      </w:r>
    </w:p>
    <w:p w14:paraId="496755AF" w14:textId="77777777" w:rsidR="00C974CB" w:rsidRPr="00611E78" w:rsidRDefault="00C974CB" w:rsidP="00C974CB">
      <w:r w:rsidRPr="00611E78">
        <w:t>The DC Application Server acts as the endpoint for application data channels. It communicates with the DCSF for resource control and traffic forwarding and also supports the interaction with multiple UEs for simultaneous data channel applications.</w:t>
      </w:r>
    </w:p>
    <w:p w14:paraId="1C4F001B" w14:textId="55291A8D" w:rsidR="00C974CB" w:rsidRPr="00611E78" w:rsidRDefault="00C974CB" w:rsidP="00C974CB">
      <w:r w:rsidRPr="00611E78">
        <w:t xml:space="preserve">The DCSF manages the </w:t>
      </w:r>
      <w:r w:rsidR="00C64E2A" w:rsidRPr="00611E78">
        <w:t>signalling</w:t>
      </w:r>
      <w:r w:rsidRPr="00611E78">
        <w:t xml:space="preserve"> control for data channels. It implements data channel control and manages resources for both bootstrap and application data channels. It also manages the download and configuration of data channel applications from the DCAR</w:t>
      </w:r>
      <w:r w:rsidR="00A43E17">
        <w:t xml:space="preserve"> (</w:t>
      </w:r>
      <w:r w:rsidR="00A43E17" w:rsidRPr="00611E78">
        <w:t>Data Channel Application Repository</w:t>
      </w:r>
      <w:r w:rsidR="00A43E17">
        <w:t>)</w:t>
      </w:r>
      <w:r w:rsidRPr="00611E78">
        <w:t xml:space="preserve">.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5DE95B8E" w:rsidR="00C974CB" w:rsidRPr="00611E78" w:rsidRDefault="00C974CB" w:rsidP="00C974CB">
      <w:r w:rsidRPr="00611E78">
        <w:t xml:space="preserve">The DCAR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Heading3"/>
      </w:pPr>
      <w:bookmarkStart w:id="159" w:name="_Toc191995875"/>
      <w:bookmarkStart w:id="160" w:name="_Toc199878331"/>
      <w:r>
        <w:t>5.5.2</w:t>
      </w:r>
      <w:r w:rsidRPr="009B14A3">
        <w:tab/>
        <w:t>Mapping AI/ML Media Processing to IMS</w:t>
      </w:r>
      <w:bookmarkEnd w:id="159"/>
      <w:bookmarkEnd w:id="160"/>
    </w:p>
    <w:p w14:paraId="31F35DDE" w14:textId="3FA40105" w:rsidR="009B14A3" w:rsidRPr="0090402B" w:rsidRDefault="009B14A3" w:rsidP="009B14A3">
      <w:r w:rsidRPr="0090402B">
        <w:t xml:space="preserve">Several AI/ML use cases </w:t>
      </w:r>
      <w:r w:rsidR="00B50B30">
        <w:t>are</w:t>
      </w:r>
      <w:r w:rsidR="00B50B30" w:rsidRPr="0090402B">
        <w:t xml:space="preserve"> </w:t>
      </w:r>
      <w:r w:rsidR="00B50B30">
        <w:t>analysed</w:t>
      </w:r>
      <w:r w:rsidR="00B50B30" w:rsidRPr="0090402B">
        <w:t xml:space="preserve"> </w:t>
      </w:r>
      <w:r w:rsidRPr="0090402B">
        <w:t xml:space="preserve">and documented in </w:t>
      </w:r>
      <w:r w:rsidR="00B50B30">
        <w:t>clause 4.2</w:t>
      </w:r>
      <w:r w:rsidRPr="0090402B">
        <w:t xml:space="preserve">. Among these use cases are the NLP use cases, which describe a wide range of media processing tasks that </w:t>
      </w:r>
      <w:r w:rsidR="00A43E17">
        <w:t>may</w:t>
      </w:r>
      <w:r w:rsidR="00A43E17" w:rsidRPr="0090402B">
        <w:t xml:space="preserve"> </w:t>
      </w:r>
      <w:r w:rsidRPr="0090402B">
        <w:t xml:space="preserve">be applied to a multimedia call. To support these use cases, it </w:t>
      </w:r>
      <w:r w:rsidR="00F63D36">
        <w:t>may</w:t>
      </w:r>
      <w:r w:rsidR="00F63D36" w:rsidRPr="0090402B">
        <w:t xml:space="preserve"> </w:t>
      </w:r>
      <w:r w:rsidRPr="0090402B">
        <w:t>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3B7006" w:rsidP="00C2213E">
      <w:pPr>
        <w:pStyle w:val="TH"/>
      </w:pPr>
      <w:r w:rsidRPr="009B14A3">
        <w:rPr>
          <w:noProof/>
        </w:rPr>
        <w:object w:dxaOrig="12120" w:dyaOrig="11445" w14:anchorId="58145841">
          <v:shape id="_x0000_i1033" type="#_x0000_t75" alt="" style="width:455.7pt;height:431.5pt;mso-width-percent:0;mso-height-percent:0;mso-width-percent:0;mso-height-percent:0" o:ole="">
            <v:imagedata r:id="rId50" o:title=""/>
          </v:shape>
          <o:OLEObject Type="Embed" ProgID="Mscgen.Chart" ShapeID="_x0000_i1033" DrawAspect="Content" ObjectID="_1810491044" r:id="rId51"/>
        </w:object>
      </w:r>
    </w:p>
    <w:p w14:paraId="074AFDDE" w14:textId="77777777" w:rsidR="009B14A3" w:rsidRPr="0090402B" w:rsidRDefault="009B14A3" w:rsidP="00670327">
      <w:pPr>
        <w:pStyle w:val="TF"/>
      </w:pPr>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Once the user has selected a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t>f.</w:t>
      </w:r>
      <w:r>
        <w:tab/>
      </w:r>
      <w:r w:rsidRPr="00611E78">
        <w:t>The UE then establishes an application data channel to the MF/MRF and and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rsidP="000426A4">
      <w:pPr>
        <w:pStyle w:val="EditorsNote"/>
      </w:pPr>
      <w:r w:rsidRPr="00611E78">
        <w:t>[Editor’s note: Needs to study how the MF processes the application information for configuration ]</w:t>
      </w:r>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11C8039F" w:rsidR="009B14A3" w:rsidRPr="00611E78" w:rsidRDefault="009B14A3" w:rsidP="00C2213E">
      <w:pPr>
        <w:pStyle w:val="B10"/>
      </w:pPr>
      <w:r>
        <w:t>10.</w:t>
      </w:r>
      <w:r>
        <w:tab/>
      </w:r>
      <w:r w:rsidRPr="00611E78">
        <w:t>The MF/MRF updates the</w:t>
      </w:r>
      <w:r w:rsidR="00B938D7">
        <w:t xml:space="preserve"> </w:t>
      </w:r>
      <w:r w:rsidRPr="00611E78">
        <w:t>AI/ML inference task accordingly and continues the inference.</w:t>
      </w:r>
    </w:p>
    <w:p w14:paraId="1BD01897" w14:textId="413FA654" w:rsidR="009B14A3" w:rsidRPr="00A43E17" w:rsidRDefault="009B14A3" w:rsidP="00A43E17">
      <w:pPr>
        <w:pStyle w:val="NO"/>
      </w:pPr>
      <w:r w:rsidRPr="00A43E17">
        <w:t>NOTE:</w:t>
      </w:r>
      <w:r w:rsidR="00A43E17">
        <w:tab/>
        <w:t>T</w:t>
      </w:r>
      <w:r w:rsidRPr="00A43E17">
        <w: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Split inference may be configured by downloading the DNN model part as part of the web application resources and then using web technologies such as WebCodes and WebNN on the UE side to do the UE inference.</w:t>
      </w:r>
    </w:p>
    <w:p w14:paraId="0EBDC930" w14:textId="77777777" w:rsidR="00A14CCF" w:rsidRDefault="00A14CCF" w:rsidP="00A14CCF">
      <w:pPr>
        <w:pStyle w:val="Heading3"/>
      </w:pPr>
      <w:bookmarkStart w:id="161" w:name="_Toc191995876"/>
      <w:bookmarkStart w:id="162" w:name="_Toc199878332"/>
      <w:r>
        <w:t xml:space="preserve">5.5.3 </w:t>
      </w:r>
      <w:r>
        <w:tab/>
        <w:t>Discovery of AI/ML tasks for IMS calls</w:t>
      </w:r>
      <w:bookmarkEnd w:id="161"/>
      <w:bookmarkEnd w:id="162"/>
    </w:p>
    <w:p w14:paraId="21DBDF0D" w14:textId="77777777" w:rsidR="00A14CCF" w:rsidRPr="00C10962" w:rsidRDefault="00A14CCF" w:rsidP="00A14CCF">
      <w:pPr>
        <w:pStyle w:val="EditorsNote"/>
      </w:pPr>
      <w:r>
        <w:t>Editor’s note: Approach in this clause to be validated further.</w:t>
      </w:r>
    </w:p>
    <w:p w14:paraId="0B08BA6F" w14:textId="77777777" w:rsidR="00A14CCF" w:rsidRPr="00026F35" w:rsidRDefault="00A14CCF" w:rsidP="00A14CCF">
      <w:pPr>
        <w:rPr>
          <w:noProof/>
          <w:lang w:val="en-US"/>
        </w:rPr>
      </w:pPr>
      <w:r w:rsidRPr="00026F35">
        <w:rPr>
          <w:noProof/>
          <w:lang w:val="en-US"/>
        </w:rPr>
        <w:t xml:space="preserve">This </w:t>
      </w:r>
      <w:r>
        <w:rPr>
          <w:noProof/>
          <w:lang w:val="en-US"/>
        </w:rPr>
        <w:t xml:space="preserve">clause outlines </w:t>
      </w:r>
      <w:r w:rsidRPr="00026F35">
        <w:rPr>
          <w:noProof/>
          <w:lang w:val="en-US"/>
        </w:rPr>
        <w:t>the procedures, interfaces, and</w:t>
      </w:r>
      <w:r>
        <w:rPr>
          <w:noProof/>
          <w:lang w:val="en-US"/>
        </w:rPr>
        <w:t xml:space="preserve"> processing</w:t>
      </w:r>
      <w:r w:rsidRPr="00026F35">
        <w:rPr>
          <w:noProof/>
          <w:lang w:val="en-US"/>
        </w:rPr>
        <w:t xml:space="preserve"> for using the IMS data channel framework to discover, select, and configure AI/ML tasks in the context of an ongoing IMS session. </w:t>
      </w:r>
    </w:p>
    <w:p w14:paraId="68E4FD74" w14:textId="77777777" w:rsidR="00A14CCF" w:rsidRPr="00026F35" w:rsidRDefault="00A14CCF" w:rsidP="00A14CCF">
      <w:pPr>
        <w:rPr>
          <w:noProof/>
          <w:lang w:val="en-US"/>
        </w:rPr>
      </w:pPr>
      <w:r w:rsidRPr="00026F35">
        <w:rPr>
          <w:noProof/>
          <w:lang w:val="en-US"/>
        </w:rPr>
        <w:t xml:space="preserve">All UEs that support IMS data channels are expected to establish a </w:t>
      </w:r>
      <w:r w:rsidRPr="00294C91">
        <w:rPr>
          <w:noProof/>
          <w:lang w:val="en-US"/>
        </w:rPr>
        <w:t>bootstrap data channel as described in 3GPP TS 26.114 (Rel-17 or later). This bootstrap channel is used for initial data channel signaling and for retrieving a list of available data channel applications from the Data Channel Signaling Function (DCSF). The UE uses HTTP over this bootstrap channel to request the application catalog from the DCAR through the DCSF and the Media Function (MF). The request may also include other filtering parameters to enable the DCSF to filter</w:t>
      </w:r>
      <w:r w:rsidRPr="00026F35">
        <w:rPr>
          <w:noProof/>
          <w:lang w:val="en-US"/>
        </w:rPr>
        <w:t xml:space="preserve"> applications based on operator policies and UE capabilities.</w:t>
      </w:r>
    </w:p>
    <w:p w14:paraId="33DC2FC5" w14:textId="77777777" w:rsidR="00A14CCF" w:rsidRDefault="00A14CCF" w:rsidP="00A14CCF">
      <w:pPr>
        <w:rPr>
          <w:noProof/>
          <w:lang w:val="en-US"/>
        </w:rPr>
      </w:pPr>
      <w:r w:rsidRPr="00026F35">
        <w:rPr>
          <w:noProof/>
          <w:lang w:val="en-US"/>
        </w:rPr>
        <w:t xml:space="preserve">The DCAR is expected to reply with a catalog that includes both standard web applications and AI/ML tasks. AI/ML tasks </w:t>
      </w:r>
      <w:r>
        <w:rPr>
          <w:noProof/>
          <w:lang w:val="en-US"/>
        </w:rPr>
        <w:t>may be</w:t>
      </w:r>
      <w:r w:rsidRPr="00026F35">
        <w:rPr>
          <w:noProof/>
          <w:lang w:val="en-US"/>
        </w:rPr>
        <w:t xml:space="preserve"> annotated with clear metadata (e.g., AI-Task or Media-Processing) so that the UE can distinctly present them to the user.</w:t>
      </w:r>
    </w:p>
    <w:p w14:paraId="2121703C" w14:textId="77777777" w:rsidR="00A14CCF" w:rsidRDefault="00A14CCF" w:rsidP="00A14CCF">
      <w:pPr>
        <w:rPr>
          <w:noProof/>
          <w:lang w:val="en-US"/>
        </w:rPr>
      </w:pPr>
      <w:r>
        <w:rPr>
          <w:noProof/>
          <w:lang w:val="en-US"/>
        </w:rPr>
        <w:t>Note that this may require coordination with SA2 to enable this annotation of AI/ML tasks (or media processing tasks in general), which have the capability to process and modify the media of a IMS call and may require dedicated processing resources at the MF.</w:t>
      </w:r>
      <w:r w:rsidRPr="00026F35">
        <w:rPr>
          <w:noProof/>
          <w:lang w:val="en-US"/>
        </w:rPr>
        <w:t xml:space="preserve"> </w:t>
      </w:r>
    </w:p>
    <w:p w14:paraId="1ADB7535" w14:textId="77777777" w:rsidR="00A14CCF" w:rsidRDefault="00A14CCF" w:rsidP="00A14CCF">
      <w:pPr>
        <w:rPr>
          <w:noProof/>
          <w:lang w:val="en-US"/>
        </w:rPr>
      </w:pPr>
      <w:r w:rsidRPr="00026F35">
        <w:rPr>
          <w:noProof/>
          <w:lang w:val="en-US"/>
        </w:rPr>
        <w:t>Once the user selects an AI/ML task, the UE download</w:t>
      </w:r>
      <w:r>
        <w:rPr>
          <w:noProof/>
          <w:lang w:val="en-US"/>
        </w:rPr>
        <w:t>s</w:t>
      </w:r>
      <w:r w:rsidRPr="00026F35">
        <w:rPr>
          <w:noProof/>
          <w:lang w:val="en-US"/>
        </w:rPr>
        <w:t xml:space="preserve"> the associated configuration web application over the bootstrap channel.</w:t>
      </w:r>
    </w:p>
    <w:p w14:paraId="702C29B3" w14:textId="77777777" w:rsidR="00A14CCF" w:rsidRPr="00026F35" w:rsidRDefault="00A14CCF" w:rsidP="00A14CCF">
      <w:pPr>
        <w:rPr>
          <w:b/>
          <w:bCs/>
          <w:noProof/>
          <w:lang w:val="en-US"/>
        </w:rPr>
      </w:pPr>
      <w:r>
        <w:rPr>
          <w:noProof/>
          <w:lang w:val="en-US"/>
        </w:rPr>
        <w:t>If the AI/ML task and inference are fully run on the UE, the model and all related resources are downloaded as part of the DC web application and no additional configuration is required. How the web application modifies the media streams in this case is FFS and may be left to implementations.</w:t>
      </w:r>
    </w:p>
    <w:p w14:paraId="6948A1C0" w14:textId="77777777" w:rsidR="00A14CCF" w:rsidRPr="00026F35" w:rsidRDefault="00A14CCF" w:rsidP="00A14CCF">
      <w:pPr>
        <w:rPr>
          <w:noProof/>
          <w:lang w:val="en-US"/>
        </w:rPr>
      </w:pPr>
      <w:r w:rsidRPr="00026F35">
        <w:rPr>
          <w:noProof/>
          <w:lang w:val="en-US"/>
        </w:rPr>
        <w:t xml:space="preserve">When an AI/ML task is selected, the UE needs to establish a separate application data channel to handle configuration messages. This application data channel </w:t>
      </w:r>
      <w:r>
        <w:rPr>
          <w:noProof/>
          <w:lang w:val="en-US"/>
        </w:rPr>
        <w:t>is</w:t>
      </w:r>
      <w:r w:rsidRPr="00026F35">
        <w:rPr>
          <w:noProof/>
          <w:lang w:val="en-US"/>
        </w:rPr>
        <w:t xml:space="preserve"> set up according to standard IMS data channel negotiation procedures, ensuring it is separate from the bootstrap channel. The protocol details and message formats used on this application data channel for AI/ML configuration can be proprietary, but the underlying data channel transport is expected to comply with IMS data channel security, integrity, and resource control requirements.</w:t>
      </w:r>
    </w:p>
    <w:p w14:paraId="227227FB" w14:textId="77777777" w:rsidR="00A14CCF" w:rsidRPr="00026F35" w:rsidRDefault="00A14CCF" w:rsidP="00A14CCF">
      <w:pPr>
        <w:rPr>
          <w:noProof/>
          <w:lang w:val="en-US"/>
        </w:rPr>
      </w:pPr>
      <w:r w:rsidRPr="00026F35">
        <w:rPr>
          <w:noProof/>
          <w:lang w:val="en-US"/>
        </w:rPr>
        <w:t xml:space="preserve">The MF needs to be capable of interpreting or forwarding these AI/ML configuration messages. At a minimum, the configuration messages </w:t>
      </w:r>
      <w:r w:rsidRPr="00294C91">
        <w:rPr>
          <w:noProof/>
          <w:lang w:val="en-US"/>
        </w:rPr>
        <w:t>may</w:t>
      </w:r>
      <w:r w:rsidRPr="00026F35">
        <w:rPr>
          <w:noProof/>
          <w:lang w:val="en-US"/>
        </w:rPr>
        <w:t xml:space="preserve"> include:</w:t>
      </w:r>
    </w:p>
    <w:p w14:paraId="10748ADF" w14:textId="77777777" w:rsidR="00A14CCF" w:rsidRDefault="00A14CCF" w:rsidP="00A14CCF">
      <w:pPr>
        <w:pStyle w:val="B10"/>
        <w:rPr>
          <w:noProof/>
          <w:lang w:val="en-US"/>
        </w:rPr>
      </w:pPr>
      <w:r>
        <w:rPr>
          <w:noProof/>
          <w:lang w:val="en-US"/>
        </w:rPr>
        <w:t>1.</w:t>
      </w:r>
      <w:r>
        <w:rPr>
          <w:noProof/>
          <w:lang w:val="en-US"/>
        </w:rPr>
        <w:tab/>
        <w:t>Identification of the ML Task to execute by the MF</w:t>
      </w:r>
    </w:p>
    <w:p w14:paraId="620059D0" w14:textId="77777777" w:rsidR="00A14CCF" w:rsidRDefault="00A14CCF" w:rsidP="00A14CCF">
      <w:pPr>
        <w:pStyle w:val="B10"/>
        <w:rPr>
          <w:noProof/>
          <w:lang w:val="en-US"/>
        </w:rPr>
      </w:pPr>
      <w:r>
        <w:rPr>
          <w:noProof/>
          <w:lang w:val="en-US"/>
        </w:rPr>
        <w:t>2.</w:t>
      </w:r>
      <w:r>
        <w:rPr>
          <w:noProof/>
          <w:lang w:val="en-US"/>
        </w:rPr>
        <w:tab/>
      </w:r>
      <w:r w:rsidRPr="00026F35">
        <w:rPr>
          <w:noProof/>
          <w:lang w:val="en-US"/>
        </w:rPr>
        <w:t>Identification of the media streams to be processed (based on SDP mid attributes or equivalent identifiers).</w:t>
      </w:r>
    </w:p>
    <w:p w14:paraId="4282615F" w14:textId="77777777" w:rsidR="00A14CCF" w:rsidRDefault="00A14CCF" w:rsidP="00A14CCF">
      <w:pPr>
        <w:pStyle w:val="B10"/>
        <w:rPr>
          <w:noProof/>
          <w:lang w:val="en-US"/>
        </w:rPr>
      </w:pPr>
      <w:r>
        <w:rPr>
          <w:noProof/>
          <w:lang w:val="en-US"/>
        </w:rPr>
        <w:t>3.</w:t>
      </w:r>
      <w:r>
        <w:rPr>
          <w:noProof/>
          <w:lang w:val="en-US"/>
        </w:rPr>
        <w:tab/>
      </w:r>
      <w:r w:rsidRPr="00026F35">
        <w:rPr>
          <w:noProof/>
          <w:lang w:val="en-US"/>
        </w:rPr>
        <w:t>Direction of the processing (uplink, downlink, or both).</w:t>
      </w:r>
    </w:p>
    <w:p w14:paraId="1EDE4711" w14:textId="77777777" w:rsidR="00A14CCF" w:rsidRPr="00026F35" w:rsidRDefault="00A14CCF" w:rsidP="00A14CCF">
      <w:pPr>
        <w:pStyle w:val="B10"/>
        <w:rPr>
          <w:noProof/>
          <w:lang w:val="en-US"/>
        </w:rPr>
      </w:pPr>
      <w:r>
        <w:rPr>
          <w:noProof/>
          <w:lang w:val="en-US"/>
        </w:rPr>
        <w:t>4.</w:t>
      </w:r>
      <w:r>
        <w:rPr>
          <w:noProof/>
          <w:lang w:val="en-US"/>
        </w:rPr>
        <w:tab/>
      </w:r>
      <w:r w:rsidRPr="00026F35">
        <w:rPr>
          <w:noProof/>
          <w:lang w:val="en-US"/>
        </w:rPr>
        <w:t>Model-specific parameters (e.g., inference thresholds, language preferences, or any additional control flags).</w:t>
      </w:r>
    </w:p>
    <w:p w14:paraId="50590A93" w14:textId="77777777" w:rsidR="00A14CCF" w:rsidRPr="00026F35" w:rsidRDefault="00A14CCF" w:rsidP="00A14CCF">
      <w:pPr>
        <w:rPr>
          <w:noProof/>
          <w:lang w:val="en-US"/>
        </w:rPr>
      </w:pPr>
      <w:r w:rsidRPr="00026F35">
        <w:rPr>
          <w:noProof/>
          <w:lang w:val="en-US"/>
        </w:rPr>
        <w:t xml:space="preserve">The UE </w:t>
      </w:r>
      <w:r>
        <w:rPr>
          <w:noProof/>
          <w:lang w:val="en-US"/>
        </w:rPr>
        <w:t xml:space="preserve">has </w:t>
      </w:r>
      <w:r w:rsidRPr="00026F35">
        <w:rPr>
          <w:noProof/>
          <w:lang w:val="en-US"/>
        </w:rPr>
        <w:t>to correlate the AI/ML configuration parameters with the corresponding media lines advertised in the SDP. This correlation typically relies on the a=mid: attribute in each media description. If the AI/ML task introduces new media streams (for example, a synthesized audio stream), the IMS-AS needs to insert</w:t>
      </w:r>
      <w:r>
        <w:rPr>
          <w:noProof/>
          <w:lang w:val="en-US"/>
        </w:rPr>
        <w:t xml:space="preserve"> the</w:t>
      </w:r>
      <w:r w:rsidRPr="00026F35">
        <w:rPr>
          <w:noProof/>
          <w:lang w:val="en-US"/>
        </w:rPr>
        <w:t xml:space="preserve"> updated SDP lines in a re-INVIT</w:t>
      </w:r>
      <w:r>
        <w:rPr>
          <w:noProof/>
          <w:lang w:val="en-US"/>
        </w:rPr>
        <w:t>E</w:t>
      </w:r>
      <w:r w:rsidRPr="00026F35">
        <w:rPr>
          <w:noProof/>
          <w:lang w:val="en-US"/>
        </w:rPr>
        <w:t xml:space="preserve"> procedure.</w:t>
      </w:r>
    </w:p>
    <w:p w14:paraId="02F79A79" w14:textId="77777777" w:rsidR="00A14CCF" w:rsidRPr="00026F35" w:rsidRDefault="00A14CCF" w:rsidP="00A14CCF">
      <w:pPr>
        <w:rPr>
          <w:noProof/>
          <w:lang w:val="en-US"/>
        </w:rPr>
      </w:pPr>
      <w:r w:rsidRPr="00026F35">
        <w:rPr>
          <w:noProof/>
          <w:lang w:val="en-US"/>
        </w:rPr>
        <w:t>Below is a</w:t>
      </w:r>
      <w:r>
        <w:rPr>
          <w:noProof/>
          <w:lang w:val="en-US"/>
        </w:rPr>
        <w:t>n</w:t>
      </w:r>
      <w:r w:rsidRPr="00026F35">
        <w:rPr>
          <w:noProof/>
          <w:lang w:val="en-US"/>
        </w:rPr>
        <w:t xml:space="preserve"> example of an SDP offer that includes an audio stream, a video stream, and a data channel for AI/ML configuration. In this example, an attribute (a=</w:t>
      </w:r>
      <w:r>
        <w:rPr>
          <w:noProof/>
          <w:lang w:val="en-US"/>
        </w:rPr>
        <w:t>processing-task</w:t>
      </w:r>
      <w:r w:rsidRPr="00026F35">
        <w:rPr>
          <w:noProof/>
          <w:lang w:val="en-US"/>
        </w:rPr>
        <w:t xml:space="preserve">) is shown to illustrate how the AI/ML task might reference specific media streams via the mid identifiers. </w:t>
      </w:r>
    </w:p>
    <w:tbl>
      <w:tblPr>
        <w:tblStyle w:val="TableGrid"/>
        <w:tblW w:w="0" w:type="auto"/>
        <w:tblLook w:val="04A0" w:firstRow="1" w:lastRow="0" w:firstColumn="1" w:lastColumn="0" w:noHBand="0" w:noVBand="1"/>
      </w:tblPr>
      <w:tblGrid>
        <w:gridCol w:w="9629"/>
      </w:tblGrid>
      <w:tr w:rsidR="00A14CCF" w14:paraId="486DA96D" w14:textId="77777777" w:rsidTr="00931CF5">
        <w:tc>
          <w:tcPr>
            <w:tcW w:w="9629" w:type="dxa"/>
          </w:tcPr>
          <w:p w14:paraId="6FEDCB1A" w14:textId="77777777" w:rsidR="00A14CCF" w:rsidRPr="003678E1" w:rsidRDefault="00A14CCF" w:rsidP="00931CF5">
            <w:pPr>
              <w:rPr>
                <w:noProof/>
                <w:lang w:val="en-US"/>
              </w:rPr>
            </w:pPr>
            <w:r w:rsidRPr="003678E1">
              <w:rPr>
                <w:noProof/>
                <w:lang w:val="en-US"/>
              </w:rPr>
              <w:t>v=0</w:t>
            </w:r>
          </w:p>
          <w:p w14:paraId="109598AA" w14:textId="77777777" w:rsidR="00A14CCF" w:rsidRPr="003678E1" w:rsidRDefault="00A14CCF" w:rsidP="00931CF5">
            <w:pPr>
              <w:rPr>
                <w:noProof/>
                <w:lang w:val="en-US"/>
              </w:rPr>
            </w:pPr>
            <w:r w:rsidRPr="003678E1">
              <w:rPr>
                <w:noProof/>
                <w:lang w:val="en-US"/>
              </w:rPr>
              <w:t>o=- 538051857716 2 IN IP4 203.0.113.1</w:t>
            </w:r>
          </w:p>
          <w:p w14:paraId="560E71AC" w14:textId="77777777" w:rsidR="00A14CCF" w:rsidRPr="003678E1" w:rsidRDefault="00A14CCF" w:rsidP="00931CF5">
            <w:pPr>
              <w:rPr>
                <w:noProof/>
                <w:lang w:val="en-US"/>
              </w:rPr>
            </w:pPr>
            <w:r w:rsidRPr="003678E1">
              <w:rPr>
                <w:noProof/>
                <w:lang w:val="en-US"/>
              </w:rPr>
              <w:t>s=AI/ML Session</w:t>
            </w:r>
          </w:p>
          <w:p w14:paraId="032BAB01" w14:textId="77777777" w:rsidR="00A14CCF" w:rsidRPr="00EE3699" w:rsidRDefault="00A14CCF" w:rsidP="00931CF5">
            <w:pPr>
              <w:rPr>
                <w:noProof/>
                <w:lang w:val="fr-FR"/>
              </w:rPr>
            </w:pPr>
            <w:r w:rsidRPr="00EE3699">
              <w:rPr>
                <w:noProof/>
                <w:lang w:val="fr-FR"/>
              </w:rPr>
              <w:t>t=0 0</w:t>
            </w:r>
          </w:p>
          <w:p w14:paraId="3D4BFED5" w14:textId="77777777" w:rsidR="00A14CCF" w:rsidRPr="00EE3699" w:rsidRDefault="00A14CCF" w:rsidP="00931CF5">
            <w:pPr>
              <w:rPr>
                <w:noProof/>
                <w:lang w:val="fr-FR"/>
              </w:rPr>
            </w:pPr>
          </w:p>
          <w:p w14:paraId="277C176F" w14:textId="77777777" w:rsidR="00A14CCF" w:rsidRPr="00EE3699" w:rsidRDefault="00A14CCF" w:rsidP="00931CF5">
            <w:pPr>
              <w:rPr>
                <w:noProof/>
                <w:lang w:val="fr-FR"/>
              </w:rPr>
            </w:pPr>
            <w:r w:rsidRPr="00EE3699">
              <w:rPr>
                <w:noProof/>
                <w:lang w:val="fr-FR"/>
              </w:rPr>
              <w:t>m=audio 49170 RTP/AVP 97</w:t>
            </w:r>
          </w:p>
          <w:p w14:paraId="5E9BD6F0" w14:textId="77777777" w:rsidR="00A14CCF" w:rsidRPr="003678E1" w:rsidRDefault="00A14CCF" w:rsidP="00931CF5">
            <w:pPr>
              <w:rPr>
                <w:noProof/>
                <w:lang w:val="en-US"/>
              </w:rPr>
            </w:pPr>
            <w:r w:rsidRPr="003678E1">
              <w:rPr>
                <w:noProof/>
                <w:lang w:val="en-US"/>
              </w:rPr>
              <w:t>c=IN IP4 192.114.1.1</w:t>
            </w:r>
          </w:p>
          <w:p w14:paraId="1B919852" w14:textId="77777777" w:rsidR="00A14CCF" w:rsidRPr="003678E1" w:rsidRDefault="00A14CCF" w:rsidP="00931CF5">
            <w:pPr>
              <w:rPr>
                <w:noProof/>
                <w:lang w:val="en-US"/>
              </w:rPr>
            </w:pPr>
            <w:r w:rsidRPr="003678E1">
              <w:rPr>
                <w:noProof/>
                <w:lang w:val="en-US"/>
              </w:rPr>
              <w:t>a=rtpmap:97 EVS/16000/1</w:t>
            </w:r>
          </w:p>
          <w:p w14:paraId="3B8D412E" w14:textId="77777777" w:rsidR="00A14CCF" w:rsidRPr="003678E1" w:rsidRDefault="00A14CCF" w:rsidP="00931CF5">
            <w:pPr>
              <w:rPr>
                <w:noProof/>
                <w:lang w:val="en-US"/>
              </w:rPr>
            </w:pPr>
            <w:r w:rsidRPr="003678E1">
              <w:rPr>
                <w:noProof/>
                <w:lang w:val="en-US"/>
              </w:rPr>
              <w:t>a=mid:audio0</w:t>
            </w:r>
          </w:p>
          <w:p w14:paraId="350A4ED0" w14:textId="77777777" w:rsidR="00A14CCF" w:rsidRPr="003678E1" w:rsidRDefault="00A14CCF" w:rsidP="00931CF5">
            <w:pPr>
              <w:rPr>
                <w:noProof/>
                <w:lang w:val="en-US"/>
              </w:rPr>
            </w:pPr>
          </w:p>
          <w:p w14:paraId="677E57E1" w14:textId="77777777" w:rsidR="00A14CCF" w:rsidRPr="003678E1" w:rsidRDefault="00A14CCF" w:rsidP="00931CF5">
            <w:pPr>
              <w:rPr>
                <w:noProof/>
                <w:lang w:val="en-US"/>
              </w:rPr>
            </w:pPr>
            <w:r w:rsidRPr="003678E1">
              <w:rPr>
                <w:noProof/>
                <w:lang w:val="en-US"/>
              </w:rPr>
              <w:t>m=video 51372 RTP/AVP 101</w:t>
            </w:r>
          </w:p>
          <w:p w14:paraId="74FE362A" w14:textId="77777777" w:rsidR="00A14CCF" w:rsidRPr="003678E1" w:rsidRDefault="00A14CCF" w:rsidP="00931CF5">
            <w:pPr>
              <w:rPr>
                <w:noProof/>
                <w:lang w:val="en-US"/>
              </w:rPr>
            </w:pPr>
            <w:r w:rsidRPr="003678E1">
              <w:rPr>
                <w:noProof/>
                <w:lang w:val="en-US"/>
              </w:rPr>
              <w:t>c=IN IP4 192.114.1.1</w:t>
            </w:r>
          </w:p>
          <w:p w14:paraId="5770EAE2" w14:textId="77777777" w:rsidR="00A14CCF" w:rsidRPr="003678E1" w:rsidRDefault="00A14CCF" w:rsidP="00931CF5">
            <w:pPr>
              <w:rPr>
                <w:noProof/>
                <w:lang w:val="en-US"/>
              </w:rPr>
            </w:pPr>
            <w:r w:rsidRPr="003678E1">
              <w:rPr>
                <w:noProof/>
                <w:lang w:val="en-US"/>
              </w:rPr>
              <w:t>a=rtpmap:101 H264/90000</w:t>
            </w:r>
          </w:p>
          <w:p w14:paraId="21EFC316" w14:textId="77777777" w:rsidR="00A14CCF" w:rsidRPr="003678E1" w:rsidRDefault="00A14CCF" w:rsidP="00931CF5">
            <w:pPr>
              <w:rPr>
                <w:noProof/>
                <w:lang w:val="en-US"/>
              </w:rPr>
            </w:pPr>
            <w:r w:rsidRPr="003678E1">
              <w:rPr>
                <w:noProof/>
                <w:lang w:val="en-US"/>
              </w:rPr>
              <w:t>a=mid:video0</w:t>
            </w:r>
          </w:p>
          <w:p w14:paraId="061BD473" w14:textId="77777777" w:rsidR="00A14CCF" w:rsidRPr="003678E1" w:rsidRDefault="00A14CCF" w:rsidP="00931CF5">
            <w:pPr>
              <w:rPr>
                <w:noProof/>
                <w:lang w:val="en-US"/>
              </w:rPr>
            </w:pPr>
          </w:p>
          <w:p w14:paraId="74B1EEC1" w14:textId="77777777" w:rsidR="00A14CCF" w:rsidRPr="003678E1" w:rsidRDefault="00A14CCF" w:rsidP="00931CF5">
            <w:pPr>
              <w:rPr>
                <w:noProof/>
                <w:lang w:val="en-US"/>
              </w:rPr>
            </w:pPr>
            <w:r w:rsidRPr="003678E1">
              <w:rPr>
                <w:noProof/>
                <w:lang w:val="en-US"/>
              </w:rPr>
              <w:t>m=application 5000 UDP/DTLS/SCTP webrtc-datachannel</w:t>
            </w:r>
          </w:p>
          <w:p w14:paraId="69215E0B" w14:textId="77777777" w:rsidR="00A14CCF" w:rsidRPr="003678E1" w:rsidRDefault="00A14CCF" w:rsidP="00931CF5">
            <w:pPr>
              <w:rPr>
                <w:noProof/>
                <w:lang w:val="en-US"/>
              </w:rPr>
            </w:pPr>
            <w:r w:rsidRPr="003678E1">
              <w:rPr>
                <w:noProof/>
                <w:lang w:val="en-US"/>
              </w:rPr>
              <w:t>c=IN IP4 192.114.1.1</w:t>
            </w:r>
          </w:p>
          <w:p w14:paraId="4021B678" w14:textId="77777777" w:rsidR="00A14CCF" w:rsidRPr="003678E1" w:rsidRDefault="00A14CCF" w:rsidP="00931CF5">
            <w:pPr>
              <w:rPr>
                <w:noProof/>
                <w:lang w:val="en-US"/>
              </w:rPr>
            </w:pPr>
            <w:r w:rsidRPr="003678E1">
              <w:rPr>
                <w:noProof/>
                <w:lang w:val="en-US"/>
              </w:rPr>
              <w:t>a=mid:data0</w:t>
            </w:r>
          </w:p>
          <w:p w14:paraId="6861F7B4" w14:textId="77777777" w:rsidR="00A14CCF" w:rsidRPr="003678E1" w:rsidRDefault="00A14CCF" w:rsidP="00931CF5">
            <w:pPr>
              <w:rPr>
                <w:noProof/>
                <w:lang w:val="en-US"/>
              </w:rPr>
            </w:pPr>
            <w:r w:rsidRPr="003678E1">
              <w:rPr>
                <w:noProof/>
                <w:lang w:val="en-US"/>
              </w:rPr>
              <w:t>a=sctp-port: 5000</w:t>
            </w:r>
          </w:p>
          <w:p w14:paraId="116893A1" w14:textId="77777777" w:rsidR="00A14CCF" w:rsidRPr="003678E1" w:rsidRDefault="00A14CCF" w:rsidP="00931CF5">
            <w:pPr>
              <w:rPr>
                <w:noProof/>
                <w:lang w:val="en-US"/>
              </w:rPr>
            </w:pPr>
            <w:r w:rsidRPr="003678E1">
              <w:rPr>
                <w:noProof/>
                <w:lang w:val="en-US"/>
              </w:rPr>
              <w:t>a=dcmap:0 label="processing-task"</w:t>
            </w:r>
          </w:p>
          <w:p w14:paraId="73F435CB" w14:textId="77777777" w:rsidR="00A14CCF" w:rsidRPr="003678E1"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:0 mid=audio0 direction=uplink model="ASR-ModelA"</w:t>
            </w:r>
          </w:p>
          <w:p w14:paraId="7AC09053" w14:textId="77777777" w:rsidR="00A14CCF"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:1 mid=video0 direction=downlink model="VideoEnhanceB"</w:t>
            </w:r>
          </w:p>
        </w:tc>
      </w:tr>
    </w:tbl>
    <w:p w14:paraId="32099C61" w14:textId="77777777" w:rsidR="00A14CCF" w:rsidRDefault="00A14CCF" w:rsidP="00A14CCF">
      <w:pPr>
        <w:rPr>
          <w:noProof/>
          <w:lang w:val="en-US"/>
        </w:rPr>
      </w:pPr>
    </w:p>
    <w:p w14:paraId="35C110A7" w14:textId="77777777" w:rsidR="00A14CCF" w:rsidRPr="00026F35" w:rsidRDefault="00A14CCF" w:rsidP="00A14CCF">
      <w:pPr>
        <w:rPr>
          <w:b/>
          <w:bCs/>
          <w:noProof/>
          <w:lang w:val="en-US"/>
        </w:rPr>
      </w:pPr>
      <w:r w:rsidRPr="00026F35">
        <w:rPr>
          <w:noProof/>
          <w:lang w:val="en-US"/>
        </w:rPr>
        <w:t>When the remote endpoint receives this offer, it needs to respond with an SDP answer that either confirms or rejects the proposed AI/ML configuration attributes, in accordance with normal IMS session establishment rules. If the remote endpoint supports the data channel and the AI/ML tasks, it respond</w:t>
      </w:r>
      <w:r>
        <w:rPr>
          <w:noProof/>
          <w:lang w:val="en-US"/>
        </w:rPr>
        <w:t>s</w:t>
      </w:r>
      <w:r w:rsidRPr="00026F35">
        <w:rPr>
          <w:noProof/>
          <w:lang w:val="en-US"/>
        </w:rPr>
        <w:t xml:space="preserve"> with matching data channel parameters and indicate</w:t>
      </w:r>
      <w:r>
        <w:rPr>
          <w:noProof/>
          <w:lang w:val="en-US"/>
        </w:rPr>
        <w:t>s</w:t>
      </w:r>
      <w:r w:rsidRPr="00026F35">
        <w:rPr>
          <w:noProof/>
          <w:lang w:val="en-US"/>
        </w:rPr>
        <w:t xml:space="preserve"> acceptance of the proposed AI/ML tasks.</w:t>
      </w:r>
    </w:p>
    <w:p w14:paraId="4AA8A139" w14:textId="77777777" w:rsidR="00A14CCF" w:rsidRPr="00026F35" w:rsidRDefault="00A14CCF" w:rsidP="00A14CCF">
      <w:pPr>
        <w:rPr>
          <w:noProof/>
          <w:lang w:val="en-US"/>
        </w:rPr>
      </w:pPr>
      <w:r w:rsidRPr="00026F35">
        <w:rPr>
          <w:noProof/>
          <w:lang w:val="en-US"/>
        </w:rPr>
        <w:t>Once the application data channel is established, the UE execute</w:t>
      </w:r>
      <w:r>
        <w:rPr>
          <w:noProof/>
          <w:lang w:val="en-US"/>
        </w:rPr>
        <w:t>s</w:t>
      </w:r>
      <w:r w:rsidRPr="00026F35">
        <w:rPr>
          <w:noProof/>
          <w:lang w:val="en-US"/>
        </w:rPr>
        <w:t xml:space="preserve"> the configuration web application locally. This web application </w:t>
      </w:r>
      <w:r w:rsidRPr="00552B38">
        <w:rPr>
          <w:noProof/>
          <w:lang w:val="en-US"/>
        </w:rPr>
        <w:t xml:space="preserve">may </w:t>
      </w:r>
      <w:r w:rsidRPr="00026F35">
        <w:rPr>
          <w:noProof/>
          <w:lang w:val="en-US"/>
        </w:rPr>
        <w:t xml:space="preserve">communicate with the MF using proprietary messages that define AI/ML parameters. The MF </w:t>
      </w:r>
      <w:r>
        <w:rPr>
          <w:noProof/>
          <w:lang w:val="en-US"/>
        </w:rPr>
        <w:t>i</w:t>
      </w:r>
      <w:r w:rsidRPr="00026F35">
        <w:rPr>
          <w:noProof/>
          <w:lang w:val="en-US"/>
        </w:rPr>
        <w:t>nterpret</w:t>
      </w:r>
      <w:r>
        <w:rPr>
          <w:noProof/>
          <w:lang w:val="en-US"/>
        </w:rPr>
        <w:t>es</w:t>
      </w:r>
      <w:r w:rsidRPr="00026F35">
        <w:rPr>
          <w:noProof/>
          <w:lang w:val="en-US"/>
        </w:rPr>
        <w:t xml:space="preserve"> these messages</w:t>
      </w:r>
      <w:r>
        <w:rPr>
          <w:noProof/>
          <w:lang w:val="en-US"/>
        </w:rPr>
        <w:t xml:space="preserve"> and configures</w:t>
      </w:r>
      <w:r w:rsidRPr="00026F35">
        <w:rPr>
          <w:noProof/>
          <w:lang w:val="en-US"/>
        </w:rPr>
        <w:t xml:space="preserve"> </w:t>
      </w:r>
      <w:r>
        <w:rPr>
          <w:noProof/>
          <w:lang w:val="en-US"/>
        </w:rPr>
        <w:t>the</w:t>
      </w:r>
      <w:r w:rsidRPr="00026F35">
        <w:rPr>
          <w:noProof/>
          <w:lang w:val="en-US"/>
        </w:rPr>
        <w:t xml:space="preserve"> AI engine handling the inference tasks. The UE </w:t>
      </w:r>
      <w:r>
        <w:rPr>
          <w:noProof/>
          <w:lang w:val="en-US"/>
        </w:rPr>
        <w:t xml:space="preserve">needs to </w:t>
      </w:r>
      <w:r w:rsidRPr="00026F35">
        <w:rPr>
          <w:noProof/>
          <w:lang w:val="en-US"/>
        </w:rPr>
        <w:t>ensure that any changes in user preferences (e.g., switching models, changing language preferences) are immediately signaled over the data channel.</w:t>
      </w:r>
    </w:p>
    <w:p w14:paraId="423DD748" w14:textId="77777777" w:rsidR="00A14CCF" w:rsidRPr="00026F35" w:rsidRDefault="00A14CCF" w:rsidP="00A14CCF">
      <w:pPr>
        <w:rPr>
          <w:b/>
          <w:bCs/>
          <w:noProof/>
          <w:lang w:val="en-US"/>
        </w:rPr>
      </w:pPr>
      <w:r w:rsidRPr="00026F35">
        <w:rPr>
          <w:noProof/>
          <w:lang w:val="en-US"/>
        </w:rPr>
        <w:t xml:space="preserve">If the MF fails to allocate resources or if the requested model is unavailable, it needs to provide an appropriate error response. The UE </w:t>
      </w:r>
      <w:r w:rsidRPr="00FE5F1D">
        <w:rPr>
          <w:noProof/>
          <w:lang w:val="en-US"/>
        </w:rPr>
        <w:t>then i</w:t>
      </w:r>
      <w:r w:rsidRPr="00026F35">
        <w:rPr>
          <w:noProof/>
          <w:lang w:val="en-US"/>
        </w:rPr>
        <w:t>nform</w:t>
      </w:r>
      <w:r>
        <w:rPr>
          <w:noProof/>
          <w:lang w:val="en-US"/>
        </w:rPr>
        <w:t>s</w:t>
      </w:r>
      <w:r w:rsidRPr="00026F35">
        <w:rPr>
          <w:noProof/>
          <w:lang w:val="en-US"/>
        </w:rPr>
        <w:t xml:space="preserve"> the user of any such failures in a timely manner.</w:t>
      </w:r>
    </w:p>
    <w:p w14:paraId="5978BB3F" w14:textId="77777777" w:rsidR="00A14CCF" w:rsidRPr="00026F35" w:rsidRDefault="00A14CCF" w:rsidP="00A14CCF">
      <w:pPr>
        <w:rPr>
          <w:b/>
          <w:bCs/>
          <w:noProof/>
          <w:lang w:val="en-US"/>
        </w:rPr>
      </w:pPr>
      <w:r w:rsidRPr="00026F35">
        <w:rPr>
          <w:noProof/>
          <w:lang w:val="en-US"/>
        </w:rPr>
        <w:t xml:space="preserve">In scenarios where split inference is used (part of the AI/ML model runs on the UE, and part runs on the MF), the UE is expected to download the relevant DNN model fragment as part of the configuration web application. Local processing may employ WebNN or a similar in-device library. The MF needs to process any partial inference data or complementary inference tasks that the UE offloads. This coordination of split tasks </w:t>
      </w:r>
      <w:r>
        <w:rPr>
          <w:noProof/>
          <w:lang w:val="en-US"/>
        </w:rPr>
        <w:t xml:space="preserve">is </w:t>
      </w:r>
      <w:r w:rsidRPr="00026F35">
        <w:rPr>
          <w:noProof/>
          <w:lang w:val="en-US"/>
        </w:rPr>
        <w:t>signaled through the same application data channel used for AI/ML configuration, maintaining a consistent view of the AI/ML pipeline among the UE, MF, and any external AI entities.</w:t>
      </w:r>
    </w:p>
    <w:p w14:paraId="07B454C7" w14:textId="77777777" w:rsidR="00A14CCF" w:rsidRPr="00026F35" w:rsidRDefault="00A14CCF" w:rsidP="00A14CCF">
      <w:pPr>
        <w:rPr>
          <w:noProof/>
          <w:lang w:val="en-US"/>
        </w:rPr>
      </w:pPr>
      <w:r w:rsidRPr="00026F35">
        <w:rPr>
          <w:noProof/>
          <w:lang w:val="en-US"/>
        </w:rPr>
        <w:t>If, at any point, the user decides to change or deactivate the AI/ML task, the UE send</w:t>
      </w:r>
      <w:r>
        <w:rPr>
          <w:noProof/>
          <w:lang w:val="en-US"/>
        </w:rPr>
        <w:t>s</w:t>
      </w:r>
      <w:r w:rsidRPr="00026F35">
        <w:rPr>
          <w:noProof/>
          <w:lang w:val="en-US"/>
        </w:rPr>
        <w:t xml:space="preserve"> updated configuration messages over the application data channel. The MF </w:t>
      </w:r>
      <w:r>
        <w:rPr>
          <w:noProof/>
          <w:lang w:val="en-US"/>
        </w:rPr>
        <w:t xml:space="preserve">then </w:t>
      </w:r>
      <w:r w:rsidRPr="00026F35">
        <w:rPr>
          <w:noProof/>
          <w:lang w:val="en-US"/>
        </w:rPr>
        <w:t>adjust</w:t>
      </w:r>
      <w:r>
        <w:rPr>
          <w:noProof/>
          <w:lang w:val="en-US"/>
        </w:rPr>
        <w:t>s</w:t>
      </w:r>
      <w:r w:rsidRPr="00026F35">
        <w:rPr>
          <w:noProof/>
          <w:lang w:val="en-US"/>
        </w:rPr>
        <w:t xml:space="preserve"> the AI/ML pipeline accordingly. If the modifications necessitate new media lines or the removal of media lines, the UE needs to perform a re-INVITE</w:t>
      </w:r>
      <w:r>
        <w:rPr>
          <w:noProof/>
          <w:lang w:val="en-US"/>
        </w:rPr>
        <w:t xml:space="preserve"> </w:t>
      </w:r>
      <w:r w:rsidRPr="00026F35">
        <w:rPr>
          <w:noProof/>
          <w:lang w:val="en-US"/>
        </w:rPr>
        <w:t>transaction. The IMS</w:t>
      </w:r>
      <w:r>
        <w:rPr>
          <w:noProof/>
          <w:lang w:val="en-US"/>
        </w:rPr>
        <w:t xml:space="preserve"> </w:t>
      </w:r>
      <w:r w:rsidRPr="00026F35">
        <w:rPr>
          <w:noProof/>
          <w:lang w:val="en-US"/>
        </w:rPr>
        <w:t>AS propagate</w:t>
      </w:r>
      <w:r>
        <w:rPr>
          <w:noProof/>
          <w:lang w:val="en-US"/>
        </w:rPr>
        <w:t>s</w:t>
      </w:r>
      <w:r w:rsidRPr="00026F35">
        <w:rPr>
          <w:noProof/>
          <w:lang w:val="en-US"/>
        </w:rPr>
        <w:t xml:space="preserve"> these changes to the remote endpoint, ensuring that session state remains consistent across the entire IMS domain.</w:t>
      </w:r>
    </w:p>
    <w:p w14:paraId="54A152F6" w14:textId="77777777" w:rsidR="009B14A3" w:rsidRPr="000426A4" w:rsidRDefault="009B14A3" w:rsidP="00C2213E">
      <w:pPr>
        <w:rPr>
          <w:lang w:val="en-US"/>
        </w:rPr>
      </w:pPr>
    </w:p>
    <w:p w14:paraId="36D5AF03" w14:textId="48729914" w:rsidR="0097136A" w:rsidRPr="004D3578" w:rsidRDefault="0097136A" w:rsidP="0097136A">
      <w:pPr>
        <w:pStyle w:val="Heading1"/>
      </w:pPr>
      <w:bookmarkStart w:id="163" w:name="_Toc191995877"/>
      <w:bookmarkStart w:id="164" w:name="_Toc199878333"/>
      <w:r>
        <w:t>6</w:t>
      </w:r>
      <w:r w:rsidRPr="004D3578">
        <w:tab/>
      </w:r>
      <w:r w:rsidR="00447D50">
        <w:t>D</w:t>
      </w:r>
      <w:r>
        <w:t>ata components for AI/ML-based media services</w:t>
      </w:r>
      <w:bookmarkEnd w:id="163"/>
      <w:bookmarkEnd w:id="164"/>
    </w:p>
    <w:p w14:paraId="3EA7E9D2" w14:textId="77777777" w:rsidR="0097136A" w:rsidRPr="004D3578" w:rsidRDefault="0097136A" w:rsidP="0097136A">
      <w:pPr>
        <w:pStyle w:val="Heading2"/>
      </w:pPr>
      <w:bookmarkStart w:id="165" w:name="_Toc191995878"/>
      <w:bookmarkStart w:id="166" w:name="_Toc199878334"/>
      <w:r>
        <w:t>6</w:t>
      </w:r>
      <w:r w:rsidRPr="004D3578">
        <w:t>.1</w:t>
      </w:r>
      <w:r w:rsidRPr="004D3578">
        <w:tab/>
      </w:r>
      <w:r>
        <w:t>General</w:t>
      </w:r>
      <w:bookmarkEnd w:id="165"/>
      <w:bookmarkEnd w:id="166"/>
    </w:p>
    <w:p w14:paraId="7A8EED39" w14:textId="79035E42" w:rsidR="004418A2" w:rsidRDefault="004418A2" w:rsidP="004418A2">
      <w:r>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p>
    <w:p w14:paraId="582F8C4E" w14:textId="67E9E559" w:rsidR="004418A2" w:rsidRDefault="0017273E" w:rsidP="004418A2">
      <w:r>
        <w:t xml:space="preserve">AI/ML </w:t>
      </w:r>
      <w:r w:rsidR="004418A2">
        <w:t xml:space="preserve">data as handled by the </w:t>
      </w:r>
      <w:r>
        <w:t xml:space="preserve">AI/ML </w:t>
      </w:r>
      <w:r w:rsidR="004418A2">
        <w:t xml:space="preserve">Data Access/Delivery function consists of </w:t>
      </w:r>
      <w:r>
        <w:t xml:space="preserve">AI/ML </w:t>
      </w:r>
      <w:r w:rsidR="004418A2">
        <w:t xml:space="preserve">model data (the data representing trained or untrained models, as well as their associated parameters/weights), and in the case of split AI/ML inferencing, </w:t>
      </w:r>
      <w:r>
        <w:t xml:space="preserve">AI/ML </w:t>
      </w:r>
      <w:r w:rsidR="004418A2">
        <w:t>intermediate data (the data output from the endpoint performing a first split inference, typically sent as the data input into the endpoint performing a second split inference).</w:t>
      </w:r>
    </w:p>
    <w:p w14:paraId="33267C0E" w14:textId="526058FF" w:rsidR="004418A2" w:rsidRDefault="004418A2" w:rsidP="004418A2">
      <w:r>
        <w:t xml:space="preserve">The data formats for </w:t>
      </w:r>
      <w:r w:rsidR="0017273E">
        <w:t xml:space="preserve">AI/ML </w:t>
      </w:r>
      <w:r>
        <w:t xml:space="preserve">data components is dependent on the framework used; existing frameworks such as TensorFlow and PyTorch are popular frameworks in both the tech industry and academia. ONNX provides an interoperable </w:t>
      </w:r>
      <w:r w:rsidR="0017273E">
        <w:t xml:space="preserve">AI/ML </w:t>
      </w:r>
      <w:r>
        <w:t xml:space="preserve">model format with a uniform model representation to facilitate the exchange of machine learning models between different other </w:t>
      </w:r>
      <w:r w:rsidR="0017273E">
        <w:t xml:space="preserve">AI/ML </w:t>
      </w:r>
      <w:r>
        <w:t xml:space="preserve">frameworks (Pytorch, TensorFlow). ONNX may be used to convert a trained model (e.g. Pytorch or TensorFlow) for inference in an ONNX runtime adapted for deployment target. </w:t>
      </w:r>
    </w:p>
    <w:p w14:paraId="4D7EE45D" w14:textId="5543033B" w:rsidR="004418A2" w:rsidRPr="004D3578" w:rsidRDefault="004418A2" w:rsidP="004418A2">
      <w:r>
        <w:t xml:space="preserve">Clause 6.6 also introduces certain types of metadata which may be relevant to AI/ML-based media services, namely that related to </w:t>
      </w:r>
      <w:r w:rsidR="0017273E">
        <w:t xml:space="preserve">AI/ML </w:t>
      </w:r>
      <w:r>
        <w:t>model information, split AI/ML operations and service requirement/endpoint capability.</w:t>
      </w:r>
    </w:p>
    <w:p w14:paraId="0CD6AE50" w14:textId="77777777" w:rsidR="0097136A" w:rsidRDefault="0097136A" w:rsidP="0097136A">
      <w:pPr>
        <w:pStyle w:val="Heading2"/>
      </w:pPr>
      <w:bookmarkStart w:id="167" w:name="_Toc191995879"/>
      <w:bookmarkStart w:id="168" w:name="_Toc199878335"/>
      <w:r>
        <w:t>6</w:t>
      </w:r>
      <w:r w:rsidRPr="004D3578">
        <w:t>.</w:t>
      </w:r>
      <w:r>
        <w:t>2</w:t>
      </w:r>
      <w:r w:rsidRPr="004D3578">
        <w:tab/>
      </w:r>
      <w:r>
        <w:t>Model data</w:t>
      </w:r>
      <w:bookmarkEnd w:id="167"/>
      <w:bookmarkEnd w:id="168"/>
    </w:p>
    <w:p w14:paraId="1596958B" w14:textId="77777777" w:rsidR="00973D91" w:rsidRDefault="00973D91" w:rsidP="00973D91">
      <w:pPr>
        <w:pStyle w:val="Heading3"/>
        <w:rPr>
          <w:lang w:eastAsia="en-GB"/>
        </w:rPr>
      </w:pPr>
      <w:bookmarkStart w:id="169" w:name="_Toc191995880"/>
      <w:bookmarkStart w:id="170" w:name="_Toc199878336"/>
      <w:r w:rsidRPr="00CC4B43">
        <w:rPr>
          <w:lang w:eastAsia="en-GB"/>
        </w:rPr>
        <w:t>6.</w:t>
      </w:r>
      <w:r>
        <w:rPr>
          <w:lang w:eastAsia="en-GB"/>
        </w:rPr>
        <w:t xml:space="preserve">2.1 </w:t>
      </w:r>
      <w:r>
        <w:rPr>
          <w:lang w:eastAsia="en-GB"/>
        </w:rPr>
        <w:tab/>
        <w:t>Model optimization techniques</w:t>
      </w:r>
      <w:bookmarkEnd w:id="169"/>
      <w:bookmarkEnd w:id="170"/>
    </w:p>
    <w:p w14:paraId="4CF3BEED" w14:textId="06DFCB0C" w:rsidR="00973D91" w:rsidRPr="00CC4B43" w:rsidRDefault="00973D91" w:rsidP="00E31804">
      <w:pPr>
        <w:rPr>
          <w:b/>
          <w:lang w:eastAsia="en-GB"/>
        </w:rPr>
      </w:pPr>
      <w:r w:rsidRPr="00BB1CBC">
        <w:rPr>
          <w:lang w:eastAsia="en-GB"/>
        </w:rPr>
        <w:t>Trained models consist of a graph representation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527D5251" w:rsidR="00973D91" w:rsidRDefault="00973D91" w:rsidP="00973D91">
      <w:pPr>
        <w:rPr>
          <w:lang w:eastAsia="en-GB"/>
        </w:rPr>
      </w:pPr>
      <w:r>
        <w:rPr>
          <w:lang w:eastAsia="en-GB"/>
        </w:rPr>
        <w:t>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w:t>
      </w:r>
      <w:r w:rsidR="00B938D7">
        <w:rPr>
          <w:lang w:eastAsia="en-GB"/>
        </w:rPr>
        <w:t xml:space="preserve">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14DA8626" w:rsidR="00973D91" w:rsidRPr="00451F60" w:rsidRDefault="00A43E17" w:rsidP="000426A4">
      <w:pPr>
        <w:pStyle w:val="B10"/>
      </w:pPr>
      <w:r>
        <w:t>-</w:t>
      </w:r>
      <w:r>
        <w:tab/>
      </w:r>
      <w:r w:rsidR="00973D91" w:rsidRPr="00451F60">
        <w:t>Pruned models, where each neural network of the family (except the largest one) contains a subset of the neurons of the previous network in the ordered family</w:t>
      </w:r>
    </w:p>
    <w:p w14:paraId="31C3E387" w14:textId="3CDFBF24" w:rsidR="00973D91" w:rsidRPr="00451F60" w:rsidRDefault="00A43E17" w:rsidP="000426A4">
      <w:pPr>
        <w:pStyle w:val="B10"/>
      </w:pPr>
      <w:r>
        <w:t>-</w:t>
      </w:r>
      <w:r>
        <w:tab/>
      </w:r>
      <w:r w:rsidR="00973D91" w:rsidRPr="00451F60">
        <w:t>Quantized models, where the family contains neural networks with increasing quantization level of the parameters.</w:t>
      </w:r>
    </w:p>
    <w:p w14:paraId="42FC8956" w14:textId="4C6FB8E3" w:rsidR="00973D91" w:rsidRPr="007A0A7C" w:rsidRDefault="00A43E17" w:rsidP="000426A4">
      <w:pPr>
        <w:pStyle w:val="B10"/>
      </w:pPr>
      <w:r>
        <w:t>-</w:t>
      </w:r>
      <w:r>
        <w:tab/>
      </w:r>
      <w:r w:rsidR="00973D91" w:rsidRPr="00451F60">
        <w:t>Early-exit models, where the neural network</w:t>
      </w:r>
      <w:r w:rsidR="00973D91" w:rsidRPr="00451F60" w:rsidDel="009320DA">
        <w:t xml:space="preserve"> contains </w:t>
      </w:r>
      <w:r w:rsidR="00973D91" w:rsidRPr="00451F60">
        <w:t xml:space="preserve">exit points before reaching the final output that generate intermediate predictions/results. </w:t>
      </w:r>
    </w:p>
    <w:p w14:paraId="6D2D732B" w14:textId="20BC6C79" w:rsidR="00973D91" w:rsidRDefault="00973D91" w:rsidP="00973D91">
      <w:pPr>
        <w:rPr>
          <w:lang w:eastAsia="en-GB"/>
        </w:rPr>
      </w:pPr>
      <w:r>
        <w:rPr>
          <w:lang w:eastAsia="en-GB"/>
        </w:rPr>
        <w:t xml:space="preserve">Most of the techniques </w:t>
      </w:r>
      <w:r w:rsidR="00A43E17">
        <w:rPr>
          <w:lang w:eastAsia="en-GB"/>
        </w:rPr>
        <w:t xml:space="preserve">mentioned above </w:t>
      </w:r>
      <w:r>
        <w:rPr>
          <w:lang w:eastAsia="en-GB"/>
        </w:rPr>
        <w:t xml:space="preserve">are sender-only </w:t>
      </w:r>
      <w:r w:rsidR="00A43E17">
        <w:rPr>
          <w:lang w:eastAsia="en-GB"/>
        </w:rPr>
        <w:t>and</w:t>
      </w:r>
      <w:r>
        <w:rPr>
          <w:lang w:eastAsia="en-GB"/>
        </w:rPr>
        <w:t xml:space="preserve">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Heading3"/>
        <w:rPr>
          <w:lang w:eastAsia="ko-KR"/>
        </w:rPr>
      </w:pPr>
      <w:bookmarkStart w:id="171" w:name="_Toc191995881"/>
      <w:bookmarkStart w:id="172" w:name="_Toc199878337"/>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171"/>
      <w:bookmarkEnd w:id="172"/>
    </w:p>
    <w:p w14:paraId="6587E031" w14:textId="77777777" w:rsidR="00973D91" w:rsidRPr="003F3B34" w:rsidRDefault="00973D91" w:rsidP="00E31804">
      <w:pPr>
        <w:pStyle w:val="Heading4"/>
      </w:pPr>
      <w:bookmarkStart w:id="173" w:name="_Toc191995882"/>
      <w:bookmarkStart w:id="174" w:name="_Toc199878338"/>
      <w:r w:rsidRPr="003F3B34">
        <w:t>6.2.2.1</w:t>
      </w:r>
      <w:r w:rsidRPr="003F3B34">
        <w:tab/>
        <w:t>Evolving requirements and environment conditions after model selection</w:t>
      </w:r>
      <w:bookmarkEnd w:id="173"/>
      <w:bookmarkEnd w:id="174"/>
    </w:p>
    <w:p w14:paraId="28B0B588" w14:textId="779A1A7F"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w:t>
      </w:r>
      <w:r w:rsidR="0017273E">
        <w:rPr>
          <w:lang w:eastAsia="en-GB"/>
        </w:rPr>
        <w:t xml:space="preserve">AI/ML </w:t>
      </w:r>
      <w:r w:rsidRPr="00B30EC8">
        <w:rPr>
          <w:lang w:eastAsia="en-GB"/>
        </w:rPr>
        <w:t xml:space="preserve">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Heading4"/>
      </w:pPr>
      <w:bookmarkStart w:id="175" w:name="_Toc191995883"/>
      <w:bookmarkStart w:id="176" w:name="_Toc199878339"/>
      <w:r>
        <w:t>6.2.2.2</w:t>
      </w:r>
      <w:r>
        <w:tab/>
      </w:r>
      <w:r w:rsidRPr="00B30EC8">
        <w:t>Model accuracy deviation between the training phase and the delivery phase.</w:t>
      </w:r>
      <w:bookmarkEnd w:id="175"/>
      <w:bookmarkEnd w:id="176"/>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Heading4"/>
      </w:pPr>
      <w:bookmarkStart w:id="177" w:name="_Toc191995884"/>
      <w:bookmarkStart w:id="178" w:name="_Toc199878340"/>
      <w:r>
        <w:t>6.2.2.3</w:t>
      </w:r>
      <w:r>
        <w:tab/>
      </w:r>
      <w:r w:rsidRPr="00B30EC8">
        <w:t>Applying inference on evolving characteristics of the input media content</w:t>
      </w:r>
      <w:bookmarkEnd w:id="177"/>
      <w:bookmarkEnd w:id="178"/>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Heading3"/>
        <w:rPr>
          <w:lang w:eastAsia="en-GB"/>
        </w:rPr>
      </w:pPr>
      <w:bookmarkStart w:id="179" w:name="_Toc191995885"/>
      <w:bookmarkStart w:id="180" w:name="_Toc199878341"/>
      <w:r w:rsidRPr="00CC4B43">
        <w:rPr>
          <w:lang w:eastAsia="en-GB"/>
        </w:rPr>
        <w:t>6.</w:t>
      </w:r>
      <w:r>
        <w:rPr>
          <w:lang w:eastAsia="en-GB"/>
        </w:rPr>
        <w:t xml:space="preserve">2.3 </w:t>
      </w:r>
      <w:r>
        <w:rPr>
          <w:lang w:eastAsia="en-GB"/>
        </w:rPr>
        <w:tab/>
        <w:t>Model serialization</w:t>
      </w:r>
      <w:bookmarkEnd w:id="179"/>
      <w:bookmarkEnd w:id="180"/>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Heading3"/>
        <w:rPr>
          <w:lang w:eastAsia="en-GB"/>
        </w:rPr>
      </w:pPr>
      <w:bookmarkStart w:id="181" w:name="_Toc191995886"/>
      <w:bookmarkStart w:id="182" w:name="_Toc199878342"/>
      <w:r>
        <w:rPr>
          <w:lang w:eastAsia="en-GB"/>
        </w:rPr>
        <w:t>6.2.4</w:t>
      </w:r>
      <w:r>
        <w:rPr>
          <w:lang w:eastAsia="en-GB"/>
        </w:rPr>
        <w:tab/>
        <w:t>Classes of AI/ML models</w:t>
      </w:r>
      <w:bookmarkEnd w:id="181"/>
      <w:bookmarkEnd w:id="182"/>
    </w:p>
    <w:p w14:paraId="468DC2DB" w14:textId="77777777" w:rsidR="00973D91" w:rsidRDefault="00973D91" w:rsidP="00973D91">
      <w:pPr>
        <w:pStyle w:val="Heading4"/>
      </w:pPr>
      <w:bookmarkStart w:id="183" w:name="_Toc191995887"/>
      <w:bookmarkStart w:id="184" w:name="_Toc199878343"/>
      <w:r>
        <w:t>6.2.4.1</w:t>
      </w:r>
      <w:r>
        <w:tab/>
        <w:t>Introduction</w:t>
      </w:r>
      <w:bookmarkEnd w:id="183"/>
      <w:bookmarkEnd w:id="184"/>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75"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&#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76"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&#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77"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&#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78"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&#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79"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&#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80"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&#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81"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&#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82"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&#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&#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Heading4"/>
      </w:pPr>
      <w:bookmarkStart w:id="185" w:name="_Toc191995888"/>
      <w:bookmarkStart w:id="186" w:name="_Toc199878344"/>
      <w:r>
        <w:t>6.2.4.2</w:t>
      </w:r>
      <w:r>
        <w:tab/>
        <w:t>Supervised learning</w:t>
      </w:r>
      <w:bookmarkEnd w:id="185"/>
      <w:bookmarkEnd w:id="186"/>
    </w:p>
    <w:p w14:paraId="78E45B9A" w14:textId="2B601340" w:rsidR="00973D91" w:rsidRDefault="00973D91" w:rsidP="00973D91">
      <w:pPr>
        <w:rPr>
          <w:lang w:eastAsia="en-GB"/>
        </w:rPr>
      </w:pPr>
      <w:r>
        <w:rPr>
          <w:lang w:eastAsia="en-GB"/>
        </w:rPr>
        <w:t xml:space="preserve">As explained in </w:t>
      </w:r>
      <w:r w:rsidR="002E755C">
        <w:rPr>
          <w:lang w:eastAsia="en-GB"/>
        </w:rPr>
        <w:t>[14]</w:t>
      </w:r>
      <w:r>
        <w:rPr>
          <w:lang w:eastAsia="en-GB"/>
        </w:rPr>
        <w:t xml:space="preserve">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Heading4"/>
      </w:pPr>
      <w:bookmarkStart w:id="187" w:name="_Toc191995889"/>
      <w:bookmarkStart w:id="188" w:name="_Toc199878345"/>
      <w:r>
        <w:t>6.2.4.3</w:t>
      </w:r>
      <w:r>
        <w:tab/>
        <w:t>Unsupervised learning</w:t>
      </w:r>
      <w:bookmarkEnd w:id="187"/>
      <w:bookmarkEnd w:id="188"/>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Heading4"/>
      </w:pPr>
      <w:bookmarkStart w:id="189" w:name="_Toc191995890"/>
      <w:bookmarkStart w:id="190" w:name="_Toc199878346"/>
      <w:r>
        <w:t>6.2.4.4</w:t>
      </w:r>
      <w:r>
        <w:tab/>
        <w:t>Reinforcement learning</w:t>
      </w:r>
      <w:bookmarkEnd w:id="189"/>
      <w:bookmarkEnd w:id="190"/>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1FCF48BB" w:rsidR="00973D91" w:rsidRPr="00FD4790" w:rsidRDefault="00A43E17" w:rsidP="00973D91">
      <w:pPr>
        <w:rPr>
          <w:lang w:eastAsia="en-GB"/>
        </w:rPr>
      </w:pPr>
      <w:r>
        <w:rPr>
          <w:lang w:eastAsia="en-GB"/>
        </w:rPr>
        <w:t>RL</w:t>
      </w:r>
      <w:r w:rsidR="00973D91">
        <w:rPr>
          <w:lang w:eastAsia="en-GB"/>
        </w:rPr>
        <w:t xml:space="preserve">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Heading3"/>
        <w:rPr>
          <w:rFonts w:eastAsia="Malgun Gothic"/>
          <w:lang w:eastAsia="en-GB"/>
        </w:rPr>
      </w:pPr>
      <w:bookmarkStart w:id="191" w:name="_Toc191995891"/>
      <w:bookmarkStart w:id="192" w:name="_Toc199878347"/>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91"/>
      <w:bookmarkEnd w:id="192"/>
    </w:p>
    <w:p w14:paraId="7EA1CCFA" w14:textId="77777777" w:rsidR="004F2C89" w:rsidRPr="004F6909" w:rsidRDefault="004F2C89" w:rsidP="00E31804">
      <w:pPr>
        <w:pStyle w:val="Heading4"/>
        <w:rPr>
          <w:rFonts w:eastAsia="Malgun Gothic"/>
          <w:lang w:eastAsia="en-GB"/>
        </w:rPr>
      </w:pPr>
      <w:bookmarkStart w:id="193" w:name="_Toc191995892"/>
      <w:bookmarkStart w:id="194" w:name="_Toc199878348"/>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93"/>
      <w:bookmarkEnd w:id="194"/>
    </w:p>
    <w:p w14:paraId="7D110505" w14:textId="6CA003D4" w:rsidR="00887F4F" w:rsidRDefault="004F2C89" w:rsidP="00887F4F">
      <w:r>
        <w:t>The Open Neural Network Exchange (</w:t>
      </w:r>
      <w:r w:rsidRPr="007E7074">
        <w:t>ONNX</w:t>
      </w:r>
      <w:r>
        <w:t xml:space="preserve">) format </w:t>
      </w:r>
      <w:r w:rsidR="002E755C">
        <w:t>[15]</w:t>
      </w:r>
      <w:r w:rsidRPr="007E7074">
        <w:t xml:space="preserve"> is an open specification </w:t>
      </w:r>
      <w:r>
        <w:t xml:space="preserve">that was developed to facilitate the exchange of machine learning models between different </w:t>
      </w:r>
      <w:r w:rsidR="0017273E">
        <w:t xml:space="preserve">AI/ML </w:t>
      </w:r>
      <w:r>
        <w:t>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51BFD27A" w:rsidR="004F2C89" w:rsidRDefault="004F2C89" w:rsidP="004F2C89">
      <w:r>
        <w:t>The ONNX format is built around the Protocol Buffers (Protobuf) open-source cross-platform serialization.</w:t>
      </w:r>
    </w:p>
    <w:p w14:paraId="2680F4A0" w14:textId="36A5F83A"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w:t>
      </w:r>
      <w:r w:rsidR="004960DA">
        <w:t>'</w:t>
      </w:r>
      <w:r w:rsidRPr="0083450B">
        <w:t>Model</w:t>
      </w:r>
      <w:r w:rsidR="004960DA">
        <w:t>'</w:t>
      </w:r>
      <w:r w:rsidRPr="0083450B">
        <w:t xml:space="preserve"> and is represented in protocol buffers as the type </w:t>
      </w:r>
      <w:r w:rsidRPr="000426A4">
        <w:rPr>
          <w:rFonts w:ascii="Courier New" w:hAnsi="Courier New" w:cs="Courier New"/>
        </w:rPr>
        <w:t>onnx.ModelProto</w:t>
      </w:r>
      <w:r>
        <w:t>.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w:t>
      </w:r>
      <w:r w:rsidRPr="000426A4">
        <w:rPr>
          <w:rFonts w:ascii="Courier New" w:hAnsi="Courier New" w:cs="Courier New"/>
        </w:rPr>
        <w:t>op_type</w:t>
      </w:r>
      <w:r>
        <w:t xml:space="preserv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183092A7" w:rsidR="004F2C89" w:rsidRPr="00887F4F" w:rsidRDefault="00887F4F" w:rsidP="00E31804">
      <w:pPr>
        <w:pStyle w:val="B10"/>
      </w:pPr>
      <w:r>
        <w:t>-</w:t>
      </w:r>
      <w:r>
        <w:tab/>
      </w:r>
      <w:r w:rsidR="004F2C89" w:rsidRPr="00887F4F">
        <w:t xml:space="preserve">Activation operators such Sigmoid and </w:t>
      </w:r>
      <w:r w:rsidR="004960DA">
        <w:t>ReLU</w:t>
      </w:r>
    </w:p>
    <w:p w14:paraId="3C242CF5" w14:textId="5AA4034C" w:rsidR="004F2C89" w:rsidRPr="00887F4F" w:rsidRDefault="00887F4F" w:rsidP="00E31804">
      <w:pPr>
        <w:pStyle w:val="B10"/>
      </w:pPr>
      <w:r>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Heading4"/>
        <w:rPr>
          <w:rFonts w:eastAsia="Malgun Gothic"/>
          <w:lang w:eastAsia="en-GB"/>
        </w:rPr>
      </w:pPr>
      <w:bookmarkStart w:id="195" w:name="_Toc191995893"/>
      <w:bookmarkStart w:id="196" w:name="_Toc199878349"/>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195"/>
      <w:bookmarkEnd w:id="196"/>
    </w:p>
    <w:p w14:paraId="327FC560" w14:textId="34C17627" w:rsidR="004F2C89" w:rsidRPr="00EF312A" w:rsidRDefault="004F2C89" w:rsidP="004F2C89">
      <w:pPr>
        <w:rPr>
          <w:lang w:eastAsia="en-GB"/>
        </w:rPr>
      </w:pPr>
      <w:r w:rsidRPr="00EF312A">
        <w:rPr>
          <w:lang w:eastAsia="en-GB"/>
        </w:rPr>
        <w:t xml:space="preserve">The Neural Network Exchange Format (NNEF) </w:t>
      </w:r>
      <w:r w:rsidR="002E755C">
        <w:rPr>
          <w:lang w:eastAsia="en-GB"/>
        </w:rPr>
        <w:t>[16]</w:t>
      </w:r>
      <w:r w:rsidRPr="00EF312A">
        <w:rPr>
          <w:lang w:eastAsia="en-GB"/>
        </w:rPr>
        <w:t xml:space="preserve">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CDE7ED8" w:rsidR="004F2C89" w:rsidRPr="00EF312A" w:rsidRDefault="004F2C89" w:rsidP="004F2C89">
      <w:pPr>
        <w:rPr>
          <w:lang w:eastAsia="en-GB"/>
        </w:rPr>
      </w:pPr>
      <w:r w:rsidRPr="00EF312A">
        <w:rPr>
          <w:lang w:eastAsia="en-GB"/>
        </w:rPr>
        <w:t>The NNEF operation nodes may have attributes that describe the exact computation that needs to be performed. Operations may be composed together to produce more compound operations. Primitive operations are operations that cannot be broken down into simpler operations.</w:t>
      </w:r>
      <w:r w:rsidR="00B938D7">
        <w:rPr>
          <w:lang w:eastAsia="en-GB"/>
        </w:rPr>
        <w:t xml:space="preserve">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Heading4"/>
        <w:rPr>
          <w:rFonts w:eastAsia="Malgun Gothic"/>
          <w:lang w:eastAsia="en-GB"/>
        </w:rPr>
      </w:pPr>
      <w:bookmarkStart w:id="197" w:name="_Toc191995894"/>
      <w:bookmarkStart w:id="198" w:name="_Toc199878350"/>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97"/>
      <w:bookmarkEnd w:id="198"/>
    </w:p>
    <w:p w14:paraId="07944830" w14:textId="7D6CBD26" w:rsidR="004F2C89" w:rsidRDefault="004F2C89" w:rsidP="004F2C89">
      <w:pPr>
        <w:rPr>
          <w:lang w:eastAsia="en-GB"/>
        </w:rPr>
      </w:pPr>
      <w:r>
        <w:rPr>
          <w:lang w:eastAsia="en-GB"/>
        </w:rPr>
        <w:t xml:space="preserve">The Neural Network Coding (NNC) standard </w:t>
      </w:r>
      <w:r w:rsidR="002E755C">
        <w:rPr>
          <w:lang w:eastAsia="en-GB"/>
        </w:rPr>
        <w:t>[17]</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4FA15097" w:rsidR="004F2C89" w:rsidRDefault="00887F4F" w:rsidP="00E31804">
      <w:pPr>
        <w:pStyle w:val="B10"/>
        <w:rPr>
          <w:lang w:eastAsia="en-GB"/>
        </w:rPr>
      </w:pPr>
      <w:r>
        <w:rPr>
          <w:lang w:eastAsia="en-GB"/>
        </w:rPr>
        <w:t>-</w:t>
      </w:r>
      <w:r>
        <w:rPr>
          <w:lang w:eastAsia="en-GB"/>
        </w:rPr>
        <w:tab/>
      </w:r>
      <w:r w:rsidR="004960DA">
        <w:rPr>
          <w:lang w:eastAsia="en-GB"/>
        </w:rPr>
        <w:t>Signalling</w:t>
      </w:r>
      <w:r w:rsidR="004F2C89">
        <w:rPr>
          <w:lang w:eastAsia="en-GB"/>
        </w:rPr>
        <w:t xml:space="preserve">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184C35F9" w:rsidR="004F2C89" w:rsidRDefault="00887F4F" w:rsidP="00E31804">
      <w:pPr>
        <w:pStyle w:val="B10"/>
        <w:rPr>
          <w:lang w:eastAsia="en-GB"/>
        </w:rPr>
      </w:pPr>
      <w:r>
        <w:rPr>
          <w:lang w:eastAsia="en-GB"/>
        </w:rPr>
        <w:t>-</w:t>
      </w:r>
      <w:r>
        <w:rPr>
          <w:lang w:eastAsia="en-GB"/>
        </w:rPr>
        <w:tab/>
      </w:r>
      <w:r w:rsidR="004F2C89">
        <w:rPr>
          <w:lang w:eastAsia="en-GB"/>
        </w:rPr>
        <w:t xml:space="preserve">Interoperability with other exchange (e.g. NNEF </w:t>
      </w:r>
      <w:r w:rsidR="002E755C">
        <w:rPr>
          <w:lang w:eastAsia="en-GB"/>
        </w:rPr>
        <w:t>[16]</w:t>
      </w:r>
      <w:r w:rsidR="004F2C89">
        <w:rPr>
          <w:lang w:eastAsia="en-GB"/>
        </w:rPr>
        <w:t xml:space="preserve">, ONNX </w:t>
      </w:r>
      <w:r w:rsidR="002E755C">
        <w:rPr>
          <w:lang w:eastAsia="en-GB"/>
        </w:rPr>
        <w:t>[15]</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3EBF5E42"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xml:space="preserve">. Tensor/weight coefficients can be </w:t>
      </w:r>
      <w:r w:rsidR="004960DA">
        <w:rPr>
          <w:lang w:eastAsia="en-GB"/>
        </w:rPr>
        <w:t>signalled</w:t>
      </w:r>
      <w:r>
        <w:rPr>
          <w:lang w:eastAsia="en-GB"/>
        </w:rPr>
        <w:t xml:space="preserve"> as raw data or quantized with different methods, which are uniform, codebook, or dependent quantization. Furthermore, the quantized coefficients can be binarized and entropy coded using a context adaptive arithmetic coder, called DeepCABAC.</w:t>
      </w:r>
    </w:p>
    <w:p w14:paraId="07306380" w14:textId="0CF4198C"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w:t>
      </w:r>
      <w:r w:rsidR="004960DA">
        <w:rPr>
          <w:lang w:eastAsia="en-GB"/>
        </w:rPr>
        <w:t>signalled</w:t>
      </w:r>
      <w:r>
        <w:rPr>
          <w:lang w:eastAsia="en-GB"/>
        </w:rPr>
        <w:t xml:space="preserve">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002E755C">
        <w:rPr>
          <w:lang w:eastAsia="en-GB"/>
        </w:rPr>
        <w:t>[17]</w:t>
      </w:r>
      <w:r>
        <w:rPr>
          <w:lang w:eastAsia="en-GB"/>
        </w:rPr>
        <w:t xml:space="preserve">. </w:t>
      </w:r>
    </w:p>
    <w:p w14:paraId="6DBA4F8C" w14:textId="0B84B7A6" w:rsidR="004F2C89" w:rsidRDefault="00021132" w:rsidP="004F2C89">
      <w:pPr>
        <w:rPr>
          <w:lang w:eastAsia="en-GB"/>
        </w:rPr>
      </w:pPr>
      <w:r w:rsidRPr="00021132">
        <w:rPr>
          <w:lang w:eastAsia="en-GB"/>
        </w:rPr>
        <w:t xml:space="preserve">NNC also supports compression of incremental updates of neural networks, which can e.g. be applied for updating neural networks or in federated learning scenarios. For such distributed </w:t>
      </w:r>
      <w:r w:rsidR="0017273E">
        <w:rPr>
          <w:lang w:eastAsia="en-GB"/>
        </w:rPr>
        <w:t xml:space="preserve">AI/ML </w:t>
      </w:r>
      <w:r w:rsidRPr="00021132">
        <w:rPr>
          <w:lang w:eastAsia="en-GB"/>
        </w:rPr>
        <w:t>scenario, NNC also comprises dedicated high-level syntax that allows to identify updates, their order, and their dependencies.</w:t>
      </w: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6CAD6EFD">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2" cstate="print">
                      <a:extLst>
                        <a:ext uri="{28A0092B-C50C-407E-A947-70E740481C1C}">
                          <a14:useLocalDpi xmlns:a14="http://schemas.microsoft.com/office/drawing/2010/main"/>
                        </a:ext>
                      </a:extLst>
                    </a:blip>
                    <a:stretch>
                      <a:fillRect/>
                    </a:stretch>
                  </pic:blipFill>
                  <pic:spPr bwMode="auto">
                    <a:xfrm>
                      <a:off x="0" y="0"/>
                      <a:ext cx="5115326" cy="2205914"/>
                    </a:xfrm>
                    <a:prstGeom prst="rect">
                      <a:avLst/>
                    </a:prstGeom>
                    <a:noFill/>
                    <a:ln>
                      <a:noFill/>
                    </a:ln>
                  </pic:spPr>
                </pic:pic>
              </a:graphicData>
            </a:graphic>
          </wp:inline>
        </w:drawing>
      </w:r>
    </w:p>
    <w:p w14:paraId="4740462A" w14:textId="77777777" w:rsidR="004960DA"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w:t>
      </w:r>
    </w:p>
    <w:p w14:paraId="25C8D30C" w14:textId="1D89E275" w:rsidR="004F2C89" w:rsidRPr="000426A4" w:rsidRDefault="004960DA" w:rsidP="000426A4">
      <w:r w:rsidRPr="000426A4">
        <w:t xml:space="preserve">As shown in figure 6.2.5-1, tools </w:t>
      </w:r>
      <w:r w:rsidR="004F2C89" w:rsidRPr="000426A4">
        <w:t xml:space="preserve">for pre-processing, parameter reduction, quantization, and entropy coding </w:t>
      </w:r>
      <w:r w:rsidRPr="000426A4">
        <w:t xml:space="preserve">may </w:t>
      </w:r>
      <w:r w:rsidR="004F2C89" w:rsidRPr="000426A4">
        <w:t>be selected based on the complexity and compression requirements of a given use case.</w:t>
      </w:r>
    </w:p>
    <w:p w14:paraId="417D1BA0" w14:textId="77777777" w:rsidR="00DE35F0" w:rsidRDefault="00DE35F0" w:rsidP="00EF31C6">
      <w:pPr>
        <w:pStyle w:val="Heading4"/>
      </w:pPr>
      <w:bookmarkStart w:id="199" w:name="_Toc191995895"/>
      <w:bookmarkStart w:id="200" w:name="_Toc199878351"/>
      <w:r>
        <w:t>6.2.5.4</w:t>
      </w:r>
      <w:r>
        <w:tab/>
        <w:t>PyTorch formats for model distribution</w:t>
      </w:r>
      <w:bookmarkEnd w:id="199"/>
      <w:bookmarkEnd w:id="200"/>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Heading2"/>
      </w:pPr>
      <w:bookmarkStart w:id="201" w:name="_Toc191995896"/>
      <w:bookmarkStart w:id="202" w:name="_Toc199878352"/>
      <w:r>
        <w:t>6</w:t>
      </w:r>
      <w:r w:rsidRPr="004D3578">
        <w:t>.</w:t>
      </w:r>
      <w:r>
        <w:t>3</w:t>
      </w:r>
      <w:r w:rsidRPr="004D3578">
        <w:tab/>
      </w:r>
      <w:r>
        <w:t>Intermediate data</w:t>
      </w:r>
      <w:bookmarkEnd w:id="201"/>
      <w:bookmarkEnd w:id="202"/>
    </w:p>
    <w:p w14:paraId="4114B114" w14:textId="77777777" w:rsidR="00D36ED0" w:rsidRPr="009F2C4E" w:rsidRDefault="00D36ED0" w:rsidP="005108F4">
      <w:pPr>
        <w:pStyle w:val="Heading3"/>
      </w:pPr>
      <w:bookmarkStart w:id="203" w:name="_Toc191995897"/>
      <w:bookmarkStart w:id="204" w:name="_Toc199878353"/>
      <w:r>
        <w:t>6.3.1</w:t>
      </w:r>
      <w:r>
        <w:tab/>
        <w:t>Introduction</w:t>
      </w:r>
      <w:bookmarkEnd w:id="203"/>
      <w:bookmarkEnd w:id="204"/>
    </w:p>
    <w:p w14:paraId="51DA3145" w14:textId="4DC15CB9"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00B938D7">
        <w:rPr>
          <w:lang w:val="en-US"/>
        </w:rPr>
        <w:t xml:space="preserve"> </w:t>
      </w:r>
    </w:p>
    <w:p w14:paraId="3AA0F836" w14:textId="77777777" w:rsidR="00D36ED0" w:rsidRDefault="00D36ED0" w:rsidP="00D36ED0">
      <w:pPr>
        <w:pStyle w:val="Heading3"/>
        <w:rPr>
          <w:lang w:eastAsia="ko-KR"/>
        </w:rPr>
      </w:pPr>
      <w:bookmarkStart w:id="205" w:name="_Toc191995898"/>
      <w:bookmarkStart w:id="206" w:name="_Toc199878354"/>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205"/>
      <w:bookmarkEnd w:id="206"/>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E2F34D2" w:rsidR="00D36ED0" w:rsidRDefault="0021433D" w:rsidP="000426A4">
      <w:pPr>
        <w:pStyle w:val="B10"/>
      </w:pPr>
      <w:r>
        <w:t>-</w:t>
      </w:r>
      <w:r>
        <w:tab/>
      </w:r>
      <w:r w:rsidR="0017273E">
        <w:t xml:space="preserve">AI/ML </w:t>
      </w:r>
      <w:r w:rsidR="00D36ED0">
        <w:t xml:space="preserve">inference task use-case and requirement: The service requirements on an </w:t>
      </w:r>
      <w:r w:rsidR="0017273E">
        <w:t xml:space="preserve">AI/ML </w:t>
      </w:r>
      <w:r w:rsidR="00D36ED0">
        <w:t xml:space="preserve">task drives the intermediate data size. For example, a complex </w:t>
      </w:r>
      <w:r w:rsidR="0017273E">
        <w:t xml:space="preserve">AI/ML </w:t>
      </w:r>
      <w:r w:rsidR="00D36ED0">
        <w:t xml:space="preserve">task for detecting multiple objects in a dense and moving video requires far more intermediate data than for a simpler </w:t>
      </w:r>
      <w:r w:rsidR="0017273E">
        <w:t xml:space="preserve">AI/ML </w:t>
      </w:r>
      <w:r w:rsidR="00D36ED0">
        <w:t>task on static scene or about a single object.</w:t>
      </w:r>
    </w:p>
    <w:p w14:paraId="3D2C0110" w14:textId="0B27A4EA" w:rsidR="00D36ED0" w:rsidRDefault="0021433D" w:rsidP="000426A4">
      <w:pPr>
        <w:pStyle w:val="B10"/>
      </w:pPr>
      <w:r>
        <w:t>-</w:t>
      </w:r>
      <w:r>
        <w:tab/>
      </w:r>
      <w:r w:rsidR="0017273E">
        <w:t xml:space="preserve">AI/ML </w:t>
      </w:r>
      <w:r w:rsidR="00D36ED0">
        <w:t>m</w:t>
      </w:r>
      <w:r w:rsidR="00D36ED0" w:rsidRPr="00AD57AA">
        <w:t xml:space="preserve">odel </w:t>
      </w:r>
      <w:r w:rsidR="00D36ED0">
        <w:t xml:space="preserve">for the </w:t>
      </w:r>
      <w:r w:rsidR="0017273E">
        <w:t xml:space="preserve">AI/ML </w:t>
      </w:r>
      <w:r w:rsidR="00D36ED0">
        <w:t xml:space="preserve">inference task: </w:t>
      </w:r>
      <w:r w:rsidR="00D36ED0" w:rsidRPr="00C3548E">
        <w:t xml:space="preserve">Different </w:t>
      </w:r>
      <w:r w:rsidR="00D36ED0">
        <w:t xml:space="preserve">trained </w:t>
      </w:r>
      <w:r w:rsidR="0017273E">
        <w:t xml:space="preserve">AI/ML </w:t>
      </w:r>
      <w:r w:rsidR="00D36ED0" w:rsidRPr="00C3548E">
        <w:t>model</w:t>
      </w:r>
      <w:r w:rsidR="00D36ED0">
        <w:t>s</w:t>
      </w:r>
      <w:r w:rsidR="00D36ED0" w:rsidRPr="00C3548E">
        <w:t xml:space="preserve"> </w:t>
      </w:r>
      <w:r w:rsidR="00D36ED0">
        <w:t xml:space="preserve">for the same </w:t>
      </w:r>
      <w:r w:rsidR="0017273E">
        <w:t xml:space="preserve">AI/ML </w:t>
      </w:r>
      <w:r w:rsidR="00D36ED0">
        <w:t>inference task</w:t>
      </w:r>
      <w:r w:rsidR="00D36ED0" w:rsidRPr="00C3548E">
        <w:t xml:space="preserve"> can </w:t>
      </w:r>
      <w:r w:rsidR="00D36ED0">
        <w:t xml:space="preserve">be available with different characteristics on not only the </w:t>
      </w:r>
      <w:r w:rsidR="0017273E">
        <w:t xml:space="preserve">AI/ML </w:t>
      </w:r>
      <w:r w:rsidR="00D36ED0">
        <w:t xml:space="preserve">model architecture and size, but also on the intermediate output size, depending on the split point(s). </w:t>
      </w:r>
    </w:p>
    <w:p w14:paraId="5C3187F8" w14:textId="1B0156E4" w:rsidR="00D36ED0" w:rsidRDefault="0021433D" w:rsidP="000426A4">
      <w:pPr>
        <w:pStyle w:val="B10"/>
      </w:pPr>
      <w:r>
        <w:t>-</w:t>
      </w:r>
      <w:r>
        <w:tab/>
      </w:r>
      <w:r w:rsidR="00D36ED0" w:rsidRPr="00C3548E">
        <w:t>S</w:t>
      </w:r>
      <w:r w:rsidR="00D36ED0">
        <w:t>p</w:t>
      </w:r>
      <w:r w:rsidR="00D36ED0" w:rsidRPr="00C3548E">
        <w:t>lit point selection</w:t>
      </w:r>
      <w:r w:rsidR="00D36ED0">
        <w:t xml:space="preserve">: The selection of a split point within an </w:t>
      </w:r>
      <w:r w:rsidR="0017273E">
        <w:t xml:space="preserve">AI/ML </w:t>
      </w:r>
      <w:r w:rsidR="00D36ED0">
        <w:t xml:space="preserve">model determines the dimension of the intermediate data. The output size at a given split point compared to another may vary from 1 to 5 or more </w:t>
      </w:r>
      <w:r w:rsidR="00536D2B">
        <w:t xml:space="preserve">as reflected in 3GPP TR 22.874 </w:t>
      </w:r>
      <w:r w:rsidR="002E755C">
        <w:t>[2]</w:t>
      </w:r>
      <w:r w:rsidR="00D36ED0">
        <w:t>.</w:t>
      </w:r>
    </w:p>
    <w:p w14:paraId="733A2808" w14:textId="0BF35195" w:rsidR="00D36ED0" w:rsidRDefault="0021433D" w:rsidP="000426A4">
      <w:pPr>
        <w:pStyle w:val="B10"/>
      </w:pPr>
      <w:r>
        <w:t>-</w:t>
      </w:r>
      <w:r>
        <w:tab/>
      </w:r>
      <w:r w:rsidR="00D36ED0" w:rsidRPr="00C3548E">
        <w:t xml:space="preserve">Adapted </w:t>
      </w:r>
      <w:r w:rsidR="00D36ED0">
        <w:t xml:space="preserve">trained </w:t>
      </w:r>
      <w:r w:rsidR="00D36ED0" w:rsidRPr="00C3548E">
        <w:t>model</w:t>
      </w:r>
      <w:r w:rsidR="00D36ED0">
        <w:t xml:space="preserve"> for split operation: Adapted models can be designed to provide reduced intermediate data at identified split points </w:t>
      </w:r>
      <w:r w:rsidR="002E755C">
        <w:t>[18]</w:t>
      </w:r>
      <w:r w:rsidR="00D36ED0">
        <w:t xml:space="preserve">. </w:t>
      </w:r>
    </w:p>
    <w:p w14:paraId="191EAD2D" w14:textId="0EAB9A5A" w:rsidR="00D36ED0" w:rsidRDefault="0021433D" w:rsidP="000426A4">
      <w:pPr>
        <w:pStyle w:val="B10"/>
      </w:pPr>
      <w:r>
        <w:t>-</w:t>
      </w:r>
      <w:r>
        <w:tab/>
      </w:r>
      <w:r w:rsidR="00D36ED0">
        <w:t xml:space="preserve">Optimization: accuracy/quality metrics determine the result of a split inference. Basic precision quantization, from 32 bits to </w:t>
      </w:r>
      <w:r w:rsidR="00D36ED0" w:rsidRPr="00C3548E">
        <w:t>16/8 bits</w:t>
      </w:r>
      <w:r w:rsidR="00D36ED0">
        <w:t xml:space="preserve"> may reduce the overall size of intermediate data while still meeting the required output result quality/accuracy for the service.</w:t>
      </w:r>
    </w:p>
    <w:p w14:paraId="48E64AF9" w14:textId="108D7E0D" w:rsidR="00D36ED0" w:rsidRDefault="0021433D" w:rsidP="000426A4">
      <w:pPr>
        <w:pStyle w:val="B10"/>
      </w:pPr>
      <w:r>
        <w:t>-</w:t>
      </w:r>
      <w:r>
        <w:tab/>
      </w:r>
      <w:r w:rsidR="00D36ED0">
        <w:t>Inference input video f</w:t>
      </w:r>
      <w:r w:rsidR="00D36ED0" w:rsidRPr="00C3548E">
        <w:t>rame rate adjustment</w:t>
      </w:r>
      <w:r w:rsidR="00D36ED0">
        <w:t xml:space="preserve">: The input frame rate in case of video determines the streaming bitrate of the intermediate data to be delivered. An </w:t>
      </w:r>
      <w:r w:rsidR="0017273E">
        <w:t xml:space="preserve">AI/ML </w:t>
      </w:r>
      <w:r w:rsidR="00D36ED0">
        <w:t xml:space="preserve">inference task may not produce media content and does not necessarily need to produce an output result at 30 or 60 frames as in the case of video streaming. </w:t>
      </w:r>
    </w:p>
    <w:p w14:paraId="45D71211" w14:textId="4679FB5A" w:rsidR="00D36ED0" w:rsidRPr="009D4EBB" w:rsidRDefault="0021433D" w:rsidP="000426A4">
      <w:pPr>
        <w:pStyle w:val="B10"/>
      </w:pPr>
      <w:r>
        <w:t>-</w:t>
      </w:r>
      <w:r>
        <w:tab/>
      </w:r>
      <w:r w:rsidR="00D36ED0" w:rsidRPr="00E144C7">
        <w:t xml:space="preserve">Non-real time delivery: </w:t>
      </w:r>
      <w:r w:rsidR="00D36ED0" w:rsidRPr="003E3A8F">
        <w:t>The transmission of intermediate data may not necessarily need to be delivered in a real-time based manner</w:t>
      </w:r>
      <w:r w:rsidR="00D36ED0" w:rsidRPr="00E144C7">
        <w:t xml:space="preserve">. The result of inferencing split model on an image, a set of images or a video sequence may not require an immediate result. The transmission of intermediate data can be done </w:t>
      </w:r>
      <w:r w:rsidR="00D36ED0" w:rsidRPr="009D4EBB">
        <w:t xml:space="preserve">progressively with a constrained bandwidth, </w:t>
      </w:r>
    </w:p>
    <w:p w14:paraId="66DCE752" w14:textId="2D66FF89" w:rsidR="00D36ED0" w:rsidRPr="009D4EBB" w:rsidRDefault="0021433D" w:rsidP="000426A4">
      <w:pPr>
        <w:pStyle w:val="B10"/>
      </w:pPr>
      <w:r>
        <w:t>-</w:t>
      </w:r>
      <w:r>
        <w:tab/>
      </w:r>
      <w:r w:rsidR="00D36ED0" w:rsidRPr="009D4EBB">
        <w:t>Different input image resolution</w:t>
      </w:r>
      <w:r w:rsidR="00D36ED0">
        <w:t>s</w:t>
      </w:r>
      <w:r w:rsidR="00D36ED0" w:rsidRPr="009D4EBB">
        <w:t xml:space="preserve"> may produce different intermediate data size for models </w:t>
      </w:r>
      <w:r w:rsidR="00D36ED0">
        <w:t xml:space="preserve">with variable input size </w:t>
      </w:r>
      <w:r w:rsidR="00D36ED0" w:rsidRPr="009D4EBB">
        <w:t>(</w:t>
      </w:r>
      <w:r w:rsidR="00D36ED0">
        <w:t>e.g. image classification models)</w:t>
      </w:r>
    </w:p>
    <w:p w14:paraId="744332C1" w14:textId="318A91A2" w:rsidR="00B16D9F" w:rsidRDefault="00B16D9F" w:rsidP="008902EB">
      <w:pPr>
        <w:pStyle w:val="Heading3"/>
        <w:rPr>
          <w:lang w:eastAsia="en-GB"/>
        </w:rPr>
      </w:pPr>
      <w:bookmarkStart w:id="207" w:name="_Toc191995899"/>
      <w:bookmarkStart w:id="208" w:name="_Toc199878355"/>
      <w:r>
        <w:rPr>
          <w:lang w:eastAsia="en-GB"/>
        </w:rPr>
        <w:t>6.3.3</w:t>
      </w:r>
      <w:r>
        <w:rPr>
          <w:lang w:eastAsia="en-GB"/>
        </w:rPr>
        <w:tab/>
        <w:t>Operations for splitting AI/ML models</w:t>
      </w:r>
      <w:bookmarkEnd w:id="207"/>
      <w:bookmarkEnd w:id="208"/>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46CAE885" w14:textId="77777777" w:rsidR="00374A21" w:rsidRDefault="00B16D9F" w:rsidP="00B16D9F">
      <w:pPr>
        <w:rPr>
          <w:lang w:eastAsia="en-GB"/>
        </w:rPr>
      </w:pPr>
      <w:r>
        <w:rPr>
          <w:lang w:eastAsia="en-GB"/>
        </w:rPr>
        <w:t xml:space="preserve">A multi-branch split occurs when a split node has more than one input and if the split occurs before the node or more than one output if the split occurs after the node. </w:t>
      </w:r>
    </w:p>
    <w:p w14:paraId="1C304189" w14:textId="3ACC32F0" w:rsidR="00B16D9F" w:rsidRDefault="00B16D9F" w:rsidP="00B16D9F">
      <w:pPr>
        <w:rPr>
          <w:lang w:eastAsia="en-GB"/>
        </w:rPr>
      </w:pPr>
      <w:r>
        <w:rPr>
          <w:lang w:eastAsia="en-GB"/>
        </w:rPr>
        <w:t>Certain specific aspects may need to be considered when applying a split operation to divide a model into two or more subsets:</w:t>
      </w:r>
    </w:p>
    <w:p w14:paraId="2962912D" w14:textId="21A3F2FF" w:rsidR="00B16D9F" w:rsidRDefault="00B16D9F" w:rsidP="008902EB">
      <w:pPr>
        <w:pStyle w:val="B10"/>
        <w:rPr>
          <w:lang w:eastAsia="en-GB"/>
        </w:rPr>
      </w:pPr>
      <w:r>
        <w:rPr>
          <w:lang w:eastAsia="en-GB"/>
        </w:rPr>
        <w:t>-</w:t>
      </w:r>
      <w:r>
        <w:rPr>
          <w:lang w:eastAsia="en-GB"/>
        </w:rPr>
        <w:tab/>
        <w:t xml:space="preserve">A model graph may start taking input </w:t>
      </w:r>
      <w:r w:rsidR="00374A21">
        <w:rPr>
          <w:lang w:eastAsia="en-GB"/>
        </w:rPr>
        <w:t xml:space="preserve">media </w:t>
      </w:r>
      <w:r>
        <w:rPr>
          <w:lang w:eastAsia="en-GB"/>
        </w:rPr>
        <w:t xml:space="preserve">data into account at a node later than the first node. In this case, if the split occurs before the node requiring the input </w:t>
      </w:r>
      <w:r w:rsidR="00374A21">
        <w:rPr>
          <w:lang w:eastAsia="en-GB"/>
        </w:rPr>
        <w:t xml:space="preserve">media </w:t>
      </w:r>
      <w:r>
        <w:rPr>
          <w:lang w:eastAsia="en-GB"/>
        </w:rPr>
        <w:t>data, this input</w:t>
      </w:r>
      <w:r w:rsidR="00374A21">
        <w:rPr>
          <w:lang w:eastAsia="en-GB"/>
        </w:rPr>
        <w:t xml:space="preserve"> media</w:t>
      </w:r>
      <w:r>
        <w:rPr>
          <w:lang w:eastAsia="en-GB"/>
        </w:rPr>
        <w:t xml:space="preserve">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F295FB0" w:rsidR="00B16D9F" w:rsidRDefault="00B16D9F" w:rsidP="00B16D9F">
      <w:pPr>
        <w:rPr>
          <w:lang w:eastAsia="en-GB"/>
        </w:rPr>
      </w:pPr>
      <w:r>
        <w:rPr>
          <w:lang w:eastAsia="en-GB"/>
        </w:rPr>
        <w:t>ONNX is an interoperable format available for frameworks 6.4 and</w:t>
      </w:r>
      <w:r w:rsidR="00B938D7">
        <w:rPr>
          <w:lang w:eastAsia="en-GB"/>
        </w:rPr>
        <w:t xml:space="preserve"> </w:t>
      </w:r>
      <w:r>
        <w:rPr>
          <w:lang w:eastAsia="en-GB"/>
        </w:rPr>
        <w:t>for a large number of models ( https://github.com/onnx/models).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7627F04D" w:rsidR="00B16D9F" w:rsidRDefault="00B16D9F" w:rsidP="00B16D9F">
      <w:pPr>
        <w:rPr>
          <w:lang w:eastAsia="en-GB"/>
        </w:rPr>
      </w:pPr>
      <w:r>
        <w:rPr>
          <w:lang w:eastAsia="en-GB"/>
        </w:rPr>
        <w:t xml:space="preserve">One endpoint may split model </w:t>
      </w:r>
      <w:r w:rsidR="00374A21">
        <w:rPr>
          <w:lang w:eastAsia="en-GB"/>
        </w:rPr>
        <w:t xml:space="preserve">from </w:t>
      </w:r>
      <w:r>
        <w:rPr>
          <w:lang w:eastAsia="en-GB"/>
        </w:rPr>
        <w:t>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Heading3"/>
      </w:pPr>
      <w:bookmarkStart w:id="209" w:name="_Toc191995900"/>
      <w:bookmarkStart w:id="210" w:name="_Toc199878356"/>
      <w:r w:rsidRPr="008902EB">
        <w:t>6.3.4</w:t>
      </w:r>
      <w:r w:rsidRPr="008902EB">
        <w:tab/>
        <w:t>Compression related functions</w:t>
      </w:r>
      <w:bookmarkEnd w:id="209"/>
      <w:bookmarkEnd w:id="210"/>
    </w:p>
    <w:p w14:paraId="1101C858" w14:textId="2B5A142D" w:rsidR="00D11906" w:rsidRDefault="00D11906" w:rsidP="00D11906">
      <w:pPr>
        <w:rPr>
          <w:lang w:eastAsia="en-GB"/>
        </w:rPr>
      </w:pPr>
      <w:r>
        <w:rPr>
          <w:lang w:eastAsia="en-GB"/>
        </w:rPr>
        <w:t xml:space="preserve">Depending on the </w:t>
      </w:r>
      <w:r w:rsidR="0017273E">
        <w:rPr>
          <w:lang w:eastAsia="en-GB"/>
        </w:rPr>
        <w:t xml:space="preserve">AI/ML </w:t>
      </w:r>
      <w:r>
        <w:rPr>
          <w:lang w:eastAsia="en-GB"/>
        </w:rPr>
        <w:t xml:space="preserve">media service use case (and the required </w:t>
      </w:r>
      <w:r w:rsidR="0017273E">
        <w:rPr>
          <w:lang w:eastAsia="en-GB"/>
        </w:rPr>
        <w:t xml:space="preserve">AI/ML </w:t>
      </w:r>
      <w:r>
        <w:rPr>
          <w:lang w:eastAsia="en-GB"/>
        </w:rPr>
        <w:t xml:space="preserve">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651EEED8"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002E755C">
        <w:rPr>
          <w:lang w:eastAsia="en-GB"/>
        </w:rPr>
        <w:t>[19]</w:t>
      </w:r>
      <w:r w:rsidRPr="00DA1FAA">
        <w:rPr>
          <w:lang w:eastAsia="en-GB"/>
        </w:rPr>
        <w:t xml:space="preserve"> show</w:t>
      </w:r>
      <w:r>
        <w:rPr>
          <w:lang w:eastAsia="en-GB"/>
        </w:rPr>
        <w:t>s</w:t>
      </w:r>
      <w:r w:rsidRPr="00DA1FAA">
        <w:rPr>
          <w:lang w:eastAsia="en-GB"/>
        </w:rPr>
        <w:t xml:space="preserve"> an example of intermediate data bottlenecks using an embedded autoencoder</w:t>
      </w:r>
      <w:r>
        <w:rPr>
          <w:lang w:eastAsia="en-GB"/>
        </w:rPr>
        <w:t>.</w:t>
      </w:r>
    </w:p>
    <w:p w14:paraId="189BCF65" w14:textId="6083F056"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in order to utilize existing video codecs such as H.264</w:t>
      </w:r>
      <w:r w:rsidR="0021433D">
        <w:rPr>
          <w:lang w:eastAsia="en-GB"/>
        </w:rPr>
        <w:t>/</w:t>
      </w:r>
      <w:r w:rsidRPr="376A31C5">
        <w:rPr>
          <w:lang w:eastAsia="en-GB"/>
        </w:rPr>
        <w:t xml:space="preserve">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w:t>
      </w:r>
      <w:r w:rsidR="0021433D">
        <w:rPr>
          <w:lang w:eastAsia="en-GB"/>
        </w:rPr>
        <w:t>H.265/</w:t>
      </w:r>
      <w:r w:rsidRPr="376A31C5">
        <w:rPr>
          <w:lang w:eastAsia="en-GB"/>
        </w:rPr>
        <w:t>HEVC as shown in table 6</w:t>
      </w:r>
      <w:r w:rsidR="0021433D">
        <w:rPr>
          <w:lang w:eastAsia="en-GB"/>
        </w:rPr>
        <w:t>.</w:t>
      </w:r>
      <w:r w:rsidRPr="376A31C5">
        <w:rPr>
          <w:lang w:eastAsia="en-GB"/>
        </w:rPr>
        <w:t>3.4</w:t>
      </w:r>
      <w:r w:rsidR="0021433D">
        <w:rPr>
          <w:lang w:eastAsia="en-GB"/>
        </w:rPr>
        <w:t>-</w:t>
      </w:r>
      <w:r w:rsidRPr="376A31C5">
        <w:rPr>
          <w:lang w:eastAsia="en-GB"/>
        </w:rPr>
        <w:t>1</w:t>
      </w:r>
      <w:r>
        <w:rPr>
          <w:lang w:eastAsia="en-GB"/>
        </w:rPr>
        <w:t>.</w:t>
      </w:r>
    </w:p>
    <w:p w14:paraId="3575C43C" w14:textId="05674E7E"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characteristics. The reported ratios is</w:t>
      </w:r>
      <w:r w:rsidR="00B938D7">
        <w:t xml:space="preserve"> </w:t>
      </w:r>
      <w:r w:rsidRPr="00C2213E">
        <w:t>the size difference between the original</w:t>
      </w:r>
      <w:r w:rsidR="00B938D7">
        <w:t xml:space="preserve"> </w:t>
      </w:r>
      <w:r w:rsidRPr="00C2213E">
        <w:t xml:space="preserve">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rsidTr="0090402B">
        <w:trPr>
          <w:jc w:val="center"/>
        </w:trPr>
        <w:tc>
          <w:tcPr>
            <w:tcW w:w="2634" w:type="dxa"/>
          </w:tcPr>
          <w:p w14:paraId="2ACE2875" w14:textId="77777777" w:rsidR="005A0E79" w:rsidRDefault="005A0E79" w:rsidP="0090402B">
            <w:pPr>
              <w:pStyle w:val="TAH"/>
            </w:pPr>
            <w:r>
              <w:t>Approaches</w:t>
            </w:r>
          </w:p>
        </w:tc>
        <w:tc>
          <w:tcPr>
            <w:tcW w:w="1446" w:type="dxa"/>
          </w:tcPr>
          <w:p w14:paraId="41F2DA29" w14:textId="77777777" w:rsidR="005A0E79" w:rsidRDefault="005A0E79" w:rsidP="0090402B">
            <w:pPr>
              <w:pStyle w:val="TAH"/>
            </w:pPr>
            <w:r>
              <w:t xml:space="preserve">Agnostic </w:t>
            </w:r>
          </w:p>
        </w:tc>
        <w:tc>
          <w:tcPr>
            <w:tcW w:w="1209" w:type="dxa"/>
          </w:tcPr>
          <w:p w14:paraId="1CA81F94" w14:textId="77777777" w:rsidR="005A0E79" w:rsidRDefault="005A0E79" w:rsidP="0090402B">
            <w:pPr>
              <w:pStyle w:val="TAH"/>
            </w:pPr>
            <w:r>
              <w:t>Training required</w:t>
            </w:r>
          </w:p>
        </w:tc>
        <w:tc>
          <w:tcPr>
            <w:tcW w:w="1244" w:type="dxa"/>
          </w:tcPr>
          <w:p w14:paraId="78D02B95" w14:textId="77777777" w:rsidR="005A0E79" w:rsidRDefault="005A0E79" w:rsidP="0090402B">
            <w:pPr>
              <w:pStyle w:val="TAH"/>
            </w:pPr>
            <w:r>
              <w:t>Number of split points</w:t>
            </w:r>
          </w:p>
        </w:tc>
        <w:tc>
          <w:tcPr>
            <w:tcW w:w="1459" w:type="dxa"/>
          </w:tcPr>
          <w:p w14:paraId="6524E385" w14:textId="77777777" w:rsidR="005A0E79" w:rsidRDefault="005A0E79" w:rsidP="0090402B">
            <w:pPr>
              <w:pStyle w:val="TAH"/>
            </w:pPr>
            <w:r>
              <w:t>Compression ratio</w:t>
            </w:r>
          </w:p>
        </w:tc>
        <w:tc>
          <w:tcPr>
            <w:tcW w:w="1637" w:type="dxa"/>
          </w:tcPr>
          <w:p w14:paraId="533950D6" w14:textId="77777777" w:rsidR="005A0E79" w:rsidRDefault="005A0E79" w:rsidP="0090402B">
            <w:pPr>
              <w:pStyle w:val="TAH"/>
            </w:pPr>
            <w:r>
              <w:t>Reference</w:t>
            </w:r>
          </w:p>
        </w:tc>
      </w:tr>
      <w:tr w:rsidR="005A0E79" w14:paraId="464660F0" w14:textId="77777777" w:rsidTr="0090402B">
        <w:trPr>
          <w:jc w:val="center"/>
        </w:trPr>
        <w:tc>
          <w:tcPr>
            <w:tcW w:w="2634" w:type="dxa"/>
          </w:tcPr>
          <w:p w14:paraId="0129497B" w14:textId="77777777" w:rsidR="005A0E79" w:rsidRDefault="005A0E79" w:rsidP="0090402B">
            <w:pPr>
              <w:pStyle w:val="TAC"/>
            </w:pPr>
            <w:r>
              <w:t>Bottleneck model</w:t>
            </w:r>
          </w:p>
        </w:tc>
        <w:tc>
          <w:tcPr>
            <w:tcW w:w="1446" w:type="dxa"/>
          </w:tcPr>
          <w:p w14:paraId="27F4A73C" w14:textId="77777777" w:rsidR="005A0E79" w:rsidRDefault="005A0E79" w:rsidP="0090402B">
            <w:pPr>
              <w:pStyle w:val="TAC"/>
            </w:pPr>
            <w:r>
              <w:t>No</w:t>
            </w:r>
          </w:p>
        </w:tc>
        <w:tc>
          <w:tcPr>
            <w:tcW w:w="1209" w:type="dxa"/>
          </w:tcPr>
          <w:p w14:paraId="6FC08170" w14:textId="77777777" w:rsidR="005A0E79" w:rsidRDefault="005A0E79" w:rsidP="0090402B">
            <w:pPr>
              <w:pStyle w:val="TAC"/>
            </w:pPr>
            <w:r>
              <w:t>Yes</w:t>
            </w:r>
          </w:p>
        </w:tc>
        <w:tc>
          <w:tcPr>
            <w:tcW w:w="1244" w:type="dxa"/>
          </w:tcPr>
          <w:p w14:paraId="47328675" w14:textId="77777777" w:rsidR="005A0E79" w:rsidRDefault="005A0E79" w:rsidP="0090402B">
            <w:pPr>
              <w:pStyle w:val="TAC"/>
            </w:pPr>
            <w:r>
              <w:t>One to several</w:t>
            </w:r>
          </w:p>
        </w:tc>
        <w:tc>
          <w:tcPr>
            <w:tcW w:w="1459" w:type="dxa"/>
            <w:shd w:val="clear" w:color="auto" w:fill="auto"/>
          </w:tcPr>
          <w:p w14:paraId="785D13C9" w14:textId="77777777" w:rsidR="005A0E79" w:rsidRDefault="005A0E79" w:rsidP="0090402B">
            <w:pPr>
              <w:pStyle w:val="TAC"/>
            </w:pPr>
            <w:r>
              <w:t>Unknown</w:t>
            </w:r>
          </w:p>
        </w:tc>
        <w:tc>
          <w:tcPr>
            <w:tcW w:w="1637" w:type="dxa"/>
          </w:tcPr>
          <w:p w14:paraId="25CD0BB2" w14:textId="7BBC1701" w:rsidR="005A0E79" w:rsidRDefault="005A0E79" w:rsidP="0090402B">
            <w:pPr>
              <w:pStyle w:val="TAC"/>
            </w:pPr>
            <w:r>
              <w:t xml:space="preserve">research </w:t>
            </w:r>
            <w:r w:rsidR="002E755C">
              <w:t>[19]</w:t>
            </w:r>
          </w:p>
        </w:tc>
      </w:tr>
      <w:tr w:rsidR="005A0E79" w14:paraId="348A4D84" w14:textId="77777777" w:rsidTr="0090402B">
        <w:trPr>
          <w:jc w:val="center"/>
        </w:trPr>
        <w:tc>
          <w:tcPr>
            <w:tcW w:w="2634" w:type="dxa"/>
          </w:tcPr>
          <w:p w14:paraId="1501B6A6" w14:textId="77777777" w:rsidR="005A0E79" w:rsidRDefault="005A0E79" w:rsidP="0090402B">
            <w:pPr>
              <w:pStyle w:val="TAC"/>
            </w:pPr>
            <w:r>
              <w:t>Basic quantization</w:t>
            </w:r>
          </w:p>
        </w:tc>
        <w:tc>
          <w:tcPr>
            <w:tcW w:w="1446" w:type="dxa"/>
          </w:tcPr>
          <w:p w14:paraId="7DC8C183" w14:textId="77777777" w:rsidR="005A0E79" w:rsidRDefault="005A0E79" w:rsidP="0090402B">
            <w:pPr>
              <w:pStyle w:val="TAC"/>
            </w:pPr>
            <w:r>
              <w:t>Yes</w:t>
            </w:r>
          </w:p>
        </w:tc>
        <w:tc>
          <w:tcPr>
            <w:tcW w:w="1209" w:type="dxa"/>
          </w:tcPr>
          <w:p w14:paraId="19B4BC2C" w14:textId="77777777" w:rsidR="005A0E79" w:rsidRDefault="005A0E79" w:rsidP="0090402B">
            <w:pPr>
              <w:pStyle w:val="TAC"/>
            </w:pPr>
            <w:r>
              <w:t>No</w:t>
            </w:r>
          </w:p>
        </w:tc>
        <w:tc>
          <w:tcPr>
            <w:tcW w:w="1244" w:type="dxa"/>
          </w:tcPr>
          <w:p w14:paraId="45A3A7F2" w14:textId="77777777" w:rsidR="005A0E79" w:rsidRDefault="005A0E79" w:rsidP="0090402B">
            <w:pPr>
              <w:pStyle w:val="TAC"/>
            </w:pPr>
            <w:r>
              <w:t>Any</w:t>
            </w:r>
          </w:p>
        </w:tc>
        <w:tc>
          <w:tcPr>
            <w:tcW w:w="1459" w:type="dxa"/>
          </w:tcPr>
          <w:p w14:paraId="326EBF17" w14:textId="77777777" w:rsidR="005A0E79" w:rsidRPr="0069597D" w:rsidDel="0032790C" w:rsidRDefault="005A0E79" w:rsidP="0090402B">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1A24E73F" w:rsidR="005A0E79" w:rsidRDefault="007C0C7D" w:rsidP="0090402B">
            <w:pPr>
              <w:pStyle w:val="TAC"/>
            </w:pPr>
            <w:r>
              <w:t xml:space="preserve">3GPP TR </w:t>
            </w:r>
            <w:r w:rsidR="005A0E79">
              <w:t>26.847</w:t>
            </w:r>
            <w:r>
              <w:t xml:space="preserve"> </w:t>
            </w:r>
            <w:r w:rsidR="002E755C">
              <w:t>[20]</w:t>
            </w:r>
          </w:p>
        </w:tc>
      </w:tr>
      <w:tr w:rsidR="005A0E79" w14:paraId="2DB1E996" w14:textId="77777777" w:rsidTr="0090402B">
        <w:trPr>
          <w:jc w:val="center"/>
        </w:trPr>
        <w:tc>
          <w:tcPr>
            <w:tcW w:w="2634" w:type="dxa"/>
          </w:tcPr>
          <w:p w14:paraId="38CC8537" w14:textId="77777777" w:rsidR="005A0E79" w:rsidRDefault="005A0E79" w:rsidP="0090402B">
            <w:pPr>
              <w:pStyle w:val="TAC"/>
            </w:pPr>
            <w:r>
              <w:t xml:space="preserve">Quantization with Entropy coding with NNC (Neural Network Coding) Codec </w:t>
            </w:r>
          </w:p>
        </w:tc>
        <w:tc>
          <w:tcPr>
            <w:tcW w:w="1446" w:type="dxa"/>
          </w:tcPr>
          <w:p w14:paraId="191F54AB" w14:textId="77777777" w:rsidR="005A0E79" w:rsidRDefault="005A0E79" w:rsidP="0090402B">
            <w:pPr>
              <w:pStyle w:val="TAC"/>
            </w:pPr>
            <w:r>
              <w:t>Yes</w:t>
            </w:r>
          </w:p>
        </w:tc>
        <w:tc>
          <w:tcPr>
            <w:tcW w:w="1209" w:type="dxa"/>
          </w:tcPr>
          <w:p w14:paraId="61FFD4BF" w14:textId="77777777" w:rsidR="005A0E79" w:rsidRDefault="005A0E79" w:rsidP="0090402B">
            <w:pPr>
              <w:pStyle w:val="TAC"/>
            </w:pPr>
            <w:r>
              <w:t>No</w:t>
            </w:r>
          </w:p>
        </w:tc>
        <w:tc>
          <w:tcPr>
            <w:tcW w:w="1244" w:type="dxa"/>
          </w:tcPr>
          <w:p w14:paraId="2E919F2B" w14:textId="77777777" w:rsidR="005A0E79" w:rsidRDefault="005A0E79" w:rsidP="0090402B">
            <w:pPr>
              <w:pStyle w:val="TAC"/>
            </w:pPr>
            <w:r>
              <w:t>Any</w:t>
            </w:r>
          </w:p>
        </w:tc>
        <w:tc>
          <w:tcPr>
            <w:tcW w:w="1459" w:type="dxa"/>
          </w:tcPr>
          <w:p w14:paraId="23941129" w14:textId="77777777" w:rsidR="005A0E79" w:rsidRPr="007D55E0" w:rsidDel="00BE2215" w:rsidRDefault="005A0E79" w:rsidP="0090402B">
            <w:pPr>
              <w:pStyle w:val="TAC"/>
            </w:pPr>
            <w:r>
              <w:t>5</w:t>
            </w:r>
            <w:r w:rsidRPr="007D55E0">
              <w:t>:</w:t>
            </w:r>
            <w:r>
              <w:t>1</w:t>
            </w:r>
            <w:r w:rsidRPr="007D55E0">
              <w:t xml:space="preserve"> to 10</w:t>
            </w:r>
            <w:r>
              <w:t>:1(**)</w:t>
            </w:r>
          </w:p>
        </w:tc>
        <w:tc>
          <w:tcPr>
            <w:tcW w:w="1637" w:type="dxa"/>
          </w:tcPr>
          <w:p w14:paraId="026311E3" w14:textId="79CB8622" w:rsidR="005A0E79" w:rsidRDefault="007C0C7D" w:rsidP="0090402B">
            <w:pPr>
              <w:pStyle w:val="TAC"/>
            </w:pPr>
            <w:r>
              <w:t xml:space="preserve">3GPP TR 26.847 </w:t>
            </w:r>
            <w:r w:rsidR="002E755C">
              <w:t>[20]</w:t>
            </w:r>
          </w:p>
        </w:tc>
      </w:tr>
      <w:tr w:rsidR="005A0E79" w14:paraId="111C71B0" w14:textId="77777777" w:rsidTr="0090402B">
        <w:trPr>
          <w:trHeight w:val="155"/>
          <w:jc w:val="center"/>
        </w:trPr>
        <w:tc>
          <w:tcPr>
            <w:tcW w:w="2634" w:type="dxa"/>
          </w:tcPr>
          <w:p w14:paraId="1D5AFB36" w14:textId="77777777" w:rsidR="005A0E79" w:rsidRPr="003E1292" w:rsidRDefault="005A0E79" w:rsidP="0090402B">
            <w:pPr>
              <w:pStyle w:val="TAC"/>
            </w:pPr>
            <w:r>
              <w:t>MPEG-</w:t>
            </w:r>
            <w:r w:rsidRPr="003E1292">
              <w:t>FCM (current)</w:t>
            </w:r>
          </w:p>
        </w:tc>
        <w:tc>
          <w:tcPr>
            <w:tcW w:w="1446" w:type="dxa"/>
          </w:tcPr>
          <w:p w14:paraId="4663F752" w14:textId="77777777" w:rsidR="005A0E79" w:rsidRPr="003E1292" w:rsidRDefault="005A0E79" w:rsidP="0090402B">
            <w:pPr>
              <w:pStyle w:val="TAC"/>
            </w:pPr>
            <w:r w:rsidRPr="003E1292">
              <w:t>No</w:t>
            </w:r>
          </w:p>
        </w:tc>
        <w:tc>
          <w:tcPr>
            <w:tcW w:w="1209" w:type="dxa"/>
          </w:tcPr>
          <w:p w14:paraId="0413E12E" w14:textId="77777777" w:rsidR="005A0E79" w:rsidRPr="003E1292" w:rsidRDefault="005A0E79" w:rsidP="0090402B">
            <w:pPr>
              <w:pStyle w:val="TAC"/>
            </w:pPr>
            <w:r w:rsidRPr="003E1292">
              <w:t>Yes</w:t>
            </w:r>
            <w:r>
              <w:t xml:space="preserve"> (*)</w:t>
            </w:r>
          </w:p>
        </w:tc>
        <w:tc>
          <w:tcPr>
            <w:tcW w:w="1244" w:type="dxa"/>
          </w:tcPr>
          <w:p w14:paraId="09B253C4" w14:textId="77777777" w:rsidR="005A0E79" w:rsidRPr="003E1292" w:rsidRDefault="005A0E79" w:rsidP="0090402B">
            <w:pPr>
              <w:pStyle w:val="TAC"/>
            </w:pPr>
            <w:r w:rsidRPr="003E1292">
              <w:t>One</w:t>
            </w:r>
          </w:p>
        </w:tc>
        <w:tc>
          <w:tcPr>
            <w:tcW w:w="1459" w:type="dxa"/>
          </w:tcPr>
          <w:p w14:paraId="19444692" w14:textId="77777777" w:rsidR="005A0E79" w:rsidRDefault="005A0E79" w:rsidP="0090402B">
            <w:pPr>
              <w:pStyle w:val="TAC"/>
              <w:rPr>
                <w:highlight w:val="yellow"/>
              </w:rPr>
            </w:pPr>
            <w:r w:rsidRPr="00F0499B">
              <w:rPr>
                <w:lang w:eastAsia="en-GB"/>
              </w:rPr>
              <w:t>6000:1 to 40000:1</w:t>
            </w:r>
          </w:p>
        </w:tc>
        <w:tc>
          <w:tcPr>
            <w:tcW w:w="1637" w:type="dxa"/>
          </w:tcPr>
          <w:p w14:paraId="6B5403A3" w14:textId="0FE5C176" w:rsidR="005A0E79" w:rsidRPr="00AE077A" w:rsidRDefault="002E755C" w:rsidP="0090402B">
            <w:pPr>
              <w:pStyle w:val="TAC"/>
              <w:rPr>
                <w:highlight w:val="yellow"/>
              </w:rPr>
            </w:pPr>
            <w:r>
              <w:t>[30]</w:t>
            </w:r>
          </w:p>
        </w:tc>
      </w:tr>
    </w:tbl>
    <w:tbl>
      <w:tblPr>
        <w:tblStyle w:val="TableGrid"/>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rsidTr="0090402B">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rsidTr="0090402B">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05D4287B" w:rsidR="005A0E79" w:rsidRDefault="005A0E79" w:rsidP="005A0E79">
            <w:pPr>
              <w:pStyle w:val="TAC"/>
            </w:pPr>
            <w:r>
              <w:t xml:space="preserve">research </w:t>
            </w:r>
            <w:r w:rsidR="002E755C">
              <w:t>[19]</w:t>
            </w:r>
          </w:p>
        </w:tc>
      </w:tr>
      <w:tr w:rsidR="005A0E79" w14:paraId="0694BB57" w14:textId="77777777" w:rsidTr="0090402B">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3721A5BD" w:rsidR="005A0E79" w:rsidRDefault="007C0C7D" w:rsidP="005A0E79">
            <w:pPr>
              <w:pStyle w:val="TAC"/>
            </w:pPr>
            <w:r>
              <w:t xml:space="preserve">3GPP TR 26.847 </w:t>
            </w:r>
            <w:r w:rsidR="002E755C">
              <w:t>[20]</w:t>
            </w:r>
          </w:p>
        </w:tc>
      </w:tr>
      <w:tr w:rsidR="005A0E79" w14:paraId="59C0C4B9" w14:textId="77777777" w:rsidTr="0090402B">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20E02033" w:rsidR="005A0E79" w:rsidRDefault="007C0C7D" w:rsidP="005A0E79">
            <w:pPr>
              <w:pStyle w:val="TAC"/>
            </w:pPr>
            <w:r>
              <w:t xml:space="preserve">3GPP TR 26.847 </w:t>
            </w:r>
            <w:r w:rsidR="002E755C">
              <w:t>[20]</w:t>
            </w:r>
          </w:p>
        </w:tc>
      </w:tr>
      <w:tr w:rsidR="005A0E79" w14:paraId="411CDB53" w14:textId="77777777" w:rsidTr="0090402B">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51400484" w:rsidR="005A0E79" w:rsidRPr="00AE077A" w:rsidRDefault="002E755C" w:rsidP="005A0E79">
            <w:pPr>
              <w:pStyle w:val="TAC"/>
              <w:rPr>
                <w:highlight w:val="yellow"/>
              </w:rPr>
            </w:pPr>
            <w:r>
              <w:t>[30]</w:t>
            </w:r>
          </w:p>
        </w:tc>
      </w:tr>
    </w:tbl>
    <w:p w14:paraId="00DBA92F" w14:textId="1FFA1A71" w:rsidR="005A0E79" w:rsidRDefault="005A0E79" w:rsidP="000426A4">
      <w:pPr>
        <w:pStyle w:val="NO"/>
        <w:rPr>
          <w:lang w:eastAsia="en-GB"/>
        </w:rPr>
      </w:pPr>
      <w:r>
        <w:rPr>
          <w:lang w:eastAsia="en-GB"/>
        </w:rPr>
        <w:t>NOTE:</w:t>
      </w:r>
      <w:r w:rsidR="0021433D">
        <w:rPr>
          <w:lang w:eastAsia="en-GB"/>
        </w:rPr>
        <w:tab/>
      </w:r>
      <w:r>
        <w:rPr>
          <w:lang w:eastAsia="en-GB"/>
        </w:rPr>
        <w:t>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Heading2"/>
        <w:rPr>
          <w:lang w:eastAsia="en-GB"/>
        </w:rPr>
      </w:pPr>
      <w:bookmarkStart w:id="211" w:name="_Toc191995901"/>
      <w:bookmarkStart w:id="212" w:name="_Toc199878357"/>
      <w:r>
        <w:rPr>
          <w:lang w:eastAsia="en-GB"/>
        </w:rPr>
        <w:t>6.</w:t>
      </w:r>
      <w:r w:rsidR="00D36ED0">
        <w:rPr>
          <w:lang w:eastAsia="en-GB"/>
        </w:rPr>
        <w:t>4</w:t>
      </w:r>
      <w:r>
        <w:rPr>
          <w:lang w:eastAsia="en-GB"/>
        </w:rPr>
        <w:tab/>
        <w:t>Existing frameworks for AI/ML</w:t>
      </w:r>
      <w:bookmarkEnd w:id="211"/>
      <w:bookmarkEnd w:id="212"/>
    </w:p>
    <w:p w14:paraId="20437D92" w14:textId="7D5D64CC" w:rsidR="00E419E7" w:rsidRDefault="00E419E7" w:rsidP="00E419E7">
      <w:pPr>
        <w:pStyle w:val="Heading3"/>
        <w:rPr>
          <w:lang w:eastAsia="en-GB"/>
        </w:rPr>
      </w:pPr>
      <w:bookmarkStart w:id="213" w:name="_Toc191995902"/>
      <w:bookmarkStart w:id="214" w:name="_Toc199878358"/>
      <w:r>
        <w:rPr>
          <w:lang w:eastAsia="en-GB"/>
        </w:rPr>
        <w:t>6.</w:t>
      </w:r>
      <w:r w:rsidR="00D36ED0">
        <w:rPr>
          <w:lang w:eastAsia="en-GB"/>
        </w:rPr>
        <w:t>4</w:t>
      </w:r>
      <w:r>
        <w:rPr>
          <w:lang w:eastAsia="en-GB"/>
        </w:rPr>
        <w:t>.1</w:t>
      </w:r>
      <w:r>
        <w:rPr>
          <w:lang w:eastAsia="en-GB"/>
        </w:rPr>
        <w:tab/>
        <w:t>TensorFlow</w:t>
      </w:r>
      <w:bookmarkEnd w:id="213"/>
      <w:bookmarkEnd w:id="214"/>
    </w:p>
    <w:p w14:paraId="58350C59" w14:textId="3DEFB056" w:rsidR="00E419E7" w:rsidRDefault="00E419E7" w:rsidP="00E31804">
      <w:pPr>
        <w:pStyle w:val="Heading4"/>
      </w:pPr>
      <w:bookmarkStart w:id="215" w:name="_Toc191995903"/>
      <w:bookmarkStart w:id="216" w:name="_Toc199878359"/>
      <w:r>
        <w:t>6.</w:t>
      </w:r>
      <w:r w:rsidR="00D36ED0">
        <w:t>4</w:t>
      </w:r>
      <w:r>
        <w:t>.1.1</w:t>
      </w:r>
      <w:r>
        <w:tab/>
        <w:t>Introduction</w:t>
      </w:r>
      <w:bookmarkEnd w:id="215"/>
      <w:bookmarkEnd w:id="216"/>
    </w:p>
    <w:p w14:paraId="0627A906" w14:textId="7DF7CC3D" w:rsidR="00E419E7" w:rsidRPr="00292257" w:rsidRDefault="00E419E7" w:rsidP="00E419E7">
      <w:pPr>
        <w:rPr>
          <w:lang w:eastAsia="en-GB"/>
        </w:rPr>
      </w:pPr>
      <w:r w:rsidRPr="009B3BDE">
        <w:rPr>
          <w:lang w:eastAsia="en-GB"/>
        </w:rPr>
        <w:t xml:space="preserve">TensorFlow </w:t>
      </w:r>
      <w:r w:rsidR="002E755C">
        <w:rPr>
          <w:lang w:eastAsia="en-GB"/>
        </w:rPr>
        <w:t>[21]</w:t>
      </w:r>
      <w:r w:rsidR="00F61DF0">
        <w:rPr>
          <w:lang w:eastAsia="en-GB"/>
        </w:rPr>
        <w:t xml:space="preserve"> </w:t>
      </w:r>
      <w:r w:rsidRPr="009B3BDE">
        <w:rPr>
          <w:lang w:eastAsia="en-GB"/>
        </w:rPr>
        <w:t>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Heading4"/>
      </w:pPr>
      <w:bookmarkStart w:id="217" w:name="_Toc191995904"/>
      <w:bookmarkStart w:id="218" w:name="_Toc199878360"/>
      <w:r>
        <w:t>6.</w:t>
      </w:r>
      <w:r w:rsidR="00D36ED0">
        <w:t>4</w:t>
      </w:r>
      <w:r>
        <w:t>.1.2</w:t>
      </w:r>
      <w:r>
        <w:tab/>
        <w:t>Tensor</w:t>
      </w:r>
      <w:bookmarkEnd w:id="217"/>
      <w:bookmarkEnd w:id="218"/>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Heading4"/>
      </w:pPr>
      <w:bookmarkStart w:id="219" w:name="_Toc191995905"/>
      <w:bookmarkStart w:id="220" w:name="_Toc199878361"/>
      <w:r>
        <w:t>6.</w:t>
      </w:r>
      <w:r w:rsidR="00D36ED0">
        <w:t>4</w:t>
      </w:r>
      <w:r>
        <w:t>.1.3</w:t>
      </w:r>
      <w:r>
        <w:tab/>
        <w:t>Usage of TensorFlow</w:t>
      </w:r>
      <w:bookmarkEnd w:id="219"/>
      <w:bookmarkEnd w:id="220"/>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135EB7B1" w14:textId="1D2F2D16" w:rsidR="00F61DF0" w:rsidRDefault="00F61DF0" w:rsidP="000426A4">
      <w:pPr>
        <w:pStyle w:val="TH"/>
      </w:pPr>
      <w:r w:rsidRPr="000426A4">
        <w:rPr>
          <w:noProof/>
        </w:rPr>
        <w:drawing>
          <wp:inline distT="0" distB="0" distL="0" distR="0" wp14:anchorId="35E158C5" wp14:editId="37059838">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2406902" cy="2922724"/>
                    </a:xfrm>
                    <a:prstGeom prst="rect">
                      <a:avLst/>
                    </a:prstGeom>
                    <a:noFill/>
                    <a:ln>
                      <a:noFill/>
                    </a:ln>
                  </pic:spPr>
                </pic:pic>
              </a:graphicData>
            </a:graphic>
          </wp:inline>
        </w:drawing>
      </w:r>
    </w:p>
    <w:p w14:paraId="33B9BFDE" w14:textId="5C27A6C1" w:rsidR="00F61DF0" w:rsidRDefault="00F61DF0" w:rsidP="000426A4">
      <w:pPr>
        <w:pStyle w:val="TF"/>
      </w:pPr>
      <w:r>
        <w:t>Figure 6.4.1-1: Tensorflow computational graph</w:t>
      </w:r>
    </w:p>
    <w:p w14:paraId="780274D2" w14:textId="77777777" w:rsidR="00F61DF0" w:rsidRDefault="00F61DF0" w:rsidP="00F61DF0">
      <w:r>
        <w:t xml:space="preserve">Source: https://www.tensorflow.org/guide/intro_to_graphs?hl=fr </w:t>
      </w:r>
    </w:p>
    <w:p w14:paraId="11489FF1" w14:textId="36168DD7" w:rsidR="00F61DF0" w:rsidRDefault="00F61DF0" w:rsidP="00F61DF0">
      <w:r>
        <w:t>TensorFlow graphs as illustrated in figure 6.4.1-1 may be used in environments that don't have a Python interpreter, like mobile applications, embedded devices, and backend servers.</w:t>
      </w:r>
    </w:p>
    <w:p w14:paraId="2A2C9993" w14:textId="77777777" w:rsidR="00F61DF0" w:rsidRDefault="00F61DF0" w:rsidP="00F61DF0">
      <w:r w:rsidRPr="000426A4">
        <w:rPr>
          <w:b/>
          <w:bCs/>
          <w:u w:val="single"/>
        </w:rPr>
        <w:t>Variables Initialization:</w:t>
      </w:r>
      <w: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p>
    <w:p w14:paraId="0C0C58A6" w14:textId="77777777" w:rsidR="00F61DF0" w:rsidRDefault="00F61DF0" w:rsidP="00F61DF0">
      <w:r w:rsidRPr="000426A4">
        <w:rPr>
          <w:b/>
          <w:bCs/>
          <w:u w:val="single"/>
        </w:rPr>
        <w:t>Session execution:</w:t>
      </w:r>
      <w: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p>
    <w:p w14:paraId="50B18D47" w14:textId="77777777" w:rsidR="00F61DF0" w:rsidRDefault="00F61DF0" w:rsidP="00F61DF0">
      <w:r w:rsidRPr="000426A4">
        <w:rPr>
          <w:b/>
          <w:bCs/>
          <w:u w:val="single"/>
        </w:rPr>
        <w:t>Model serialization:</w:t>
      </w:r>
      <w:r>
        <w:t xml:space="preserve"> Once the model is trained, it can be saved in various formats for later use, such as TensorFlow SavedModel, TensorFlow Lite, or TensorFlow.js. These formats allow the model to be easily deployed on various platforms and devices, including mobile devices, web browsers, and embedded systems.</w:t>
      </w:r>
    </w:p>
    <w:p w14:paraId="1215B85D" w14:textId="2A0E564A" w:rsidR="00F61DF0" w:rsidRDefault="00F61DF0" w:rsidP="000426A4">
      <w:pPr>
        <w:pStyle w:val="NO"/>
      </w:pPr>
      <w:r>
        <w:t xml:space="preserve">NOTE: </w:t>
      </w:r>
      <w:r>
        <w:tab/>
        <w:t>It is expected to analyse the different distribution AI/ML formats that can be used with the TensorFlow framework and the impacts of the selection of TensorFlow framework in terms of interoperability of the corresponding AI/ML formats.</w:t>
      </w:r>
    </w:p>
    <w:p w14:paraId="42E3DEE1" w14:textId="664E775D" w:rsidR="00F61DF0" w:rsidRDefault="00F61DF0" w:rsidP="00F61DF0">
      <w:r w:rsidRPr="000426A4">
        <w:rPr>
          <w:b/>
          <w:bCs/>
          <w:u w:val="single"/>
        </w:rPr>
        <w:t>Model deployment:</w:t>
      </w:r>
      <w:r>
        <w:t xml:space="preserve"> To deploy the model, the saved model can be loaded into a new TensorFlow session and used to make predictions on new data. This can be done on a single machine, a cluster of machines, or in the cloud.</w:t>
      </w:r>
    </w:p>
    <w:p w14:paraId="0625700E" w14:textId="77777777" w:rsidR="009B7395" w:rsidRDefault="009B7395" w:rsidP="00EF31C6">
      <w:pPr>
        <w:pStyle w:val="Heading3"/>
      </w:pPr>
      <w:bookmarkStart w:id="221" w:name="_Toc191995906"/>
      <w:bookmarkStart w:id="222" w:name="_Toc199878362"/>
      <w:r>
        <w:t>6.4.2</w:t>
      </w:r>
      <w:r>
        <w:tab/>
        <w:t>PyTorch</w:t>
      </w:r>
      <w:bookmarkEnd w:id="221"/>
      <w:bookmarkEnd w:id="222"/>
    </w:p>
    <w:p w14:paraId="654880E8" w14:textId="77777777" w:rsidR="009B7395" w:rsidRDefault="009B7395" w:rsidP="00EF31C6">
      <w:pPr>
        <w:pStyle w:val="Heading4"/>
      </w:pPr>
      <w:bookmarkStart w:id="223" w:name="_Toc191995907"/>
      <w:bookmarkStart w:id="224" w:name="_Toc199878363"/>
      <w:r>
        <w:t>6.4.2.1</w:t>
      </w:r>
      <w:r>
        <w:tab/>
        <w:t>Introduction</w:t>
      </w:r>
      <w:bookmarkEnd w:id="223"/>
      <w:bookmarkEnd w:id="224"/>
    </w:p>
    <w:p w14:paraId="29862A7C" w14:textId="77777777" w:rsidR="009B7395" w:rsidRDefault="009B7395" w:rsidP="009B7395">
      <w:r>
        <w:t>PyTorch is based on the concept of tensors, which are multi-dimensional arrays of numerical data. Similarly to TensorFlow, Tensors are a fundamental data structure used in PyTorch to represent the input data and the parameters of 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Heading4"/>
      </w:pPr>
      <w:bookmarkStart w:id="225" w:name="_Toc191995908"/>
      <w:bookmarkStart w:id="226" w:name="_Toc199878364"/>
      <w:r>
        <w:t>6.4.2.2</w:t>
      </w:r>
      <w:r>
        <w:tab/>
        <w:t>Main differences with TensorFlow</w:t>
      </w:r>
      <w:bookmarkEnd w:id="225"/>
      <w:bookmarkEnd w:id="226"/>
    </w:p>
    <w:p w14:paraId="69E74AA4" w14:textId="406F9BBC" w:rsidR="009B7395" w:rsidRDefault="009B7395" w:rsidP="00EF31C6">
      <w:pPr>
        <w:pStyle w:val="Heading5"/>
      </w:pPr>
      <w:bookmarkStart w:id="227" w:name="_Toc191995909"/>
      <w:bookmarkStart w:id="228" w:name="_Toc199878365"/>
      <w:r>
        <w:t>6.4.2.2.1</w:t>
      </w:r>
      <w:r>
        <w:tab/>
        <w:t>Computational graph</w:t>
      </w:r>
      <w:bookmarkEnd w:id="227"/>
      <w:bookmarkEnd w:id="228"/>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Heading5"/>
      </w:pPr>
      <w:bookmarkStart w:id="229" w:name="_Toc191995910"/>
      <w:bookmarkStart w:id="230" w:name="_Toc199878366"/>
      <w:r>
        <w:t>6.4.2.2.2</w:t>
      </w:r>
      <w:r>
        <w:tab/>
        <w:t>Ease of use</w:t>
      </w:r>
      <w:bookmarkEnd w:id="229"/>
      <w:bookmarkEnd w:id="230"/>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Heading5"/>
      </w:pPr>
      <w:bookmarkStart w:id="231" w:name="_Toc191995911"/>
      <w:bookmarkStart w:id="232" w:name="_Toc199878367"/>
      <w:r>
        <w:t>6.4.2.2.3</w:t>
      </w:r>
      <w:r>
        <w:tab/>
        <w:t>Visualization</w:t>
      </w:r>
      <w:bookmarkEnd w:id="231"/>
      <w:bookmarkEnd w:id="232"/>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Heading5"/>
      </w:pPr>
      <w:bookmarkStart w:id="233" w:name="_Toc191995912"/>
      <w:bookmarkStart w:id="234" w:name="_Toc199878368"/>
      <w:r>
        <w:t>6.4.2.2.4</w:t>
      </w:r>
      <w:r>
        <w:tab/>
        <w:t>Ecosystem</w:t>
      </w:r>
      <w:bookmarkEnd w:id="233"/>
      <w:bookmarkEnd w:id="234"/>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Heading5"/>
      </w:pPr>
      <w:bookmarkStart w:id="235" w:name="_Toc191995913"/>
      <w:bookmarkStart w:id="236" w:name="_Toc199878369"/>
      <w:r>
        <w:t>6.4.2.2.5</w:t>
      </w:r>
      <w:r>
        <w:tab/>
        <w:t>Research</w:t>
      </w:r>
      <w:bookmarkEnd w:id="235"/>
      <w:bookmarkEnd w:id="236"/>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Heading2"/>
      </w:pPr>
      <w:bookmarkStart w:id="237" w:name="_Toc191995914"/>
      <w:bookmarkStart w:id="238" w:name="_Toc199878370"/>
      <w:r>
        <w:t>6</w:t>
      </w:r>
      <w:r w:rsidRPr="004D3578">
        <w:t>.</w:t>
      </w:r>
      <w:r w:rsidR="00D36ED0">
        <w:t>5</w:t>
      </w:r>
      <w:r w:rsidRPr="004D3578">
        <w:tab/>
      </w:r>
      <w:r>
        <w:t>Media data</w:t>
      </w:r>
      <w:bookmarkEnd w:id="237"/>
      <w:bookmarkEnd w:id="238"/>
    </w:p>
    <w:p w14:paraId="0AD01067" w14:textId="1DE2AD24" w:rsidR="00CE6298" w:rsidRDefault="00CE6298" w:rsidP="00CE6298">
      <w:r>
        <w:t xml:space="preserve">Media data for </w:t>
      </w:r>
      <w:r w:rsidR="0017273E">
        <w:t xml:space="preserve">AI/ML </w:t>
      </w:r>
      <w:r>
        <w:t xml:space="preserve">media services typically include image, video, text, audio and speech. In the context of the use cases documented in clause 4.2, such media data may be sent in the uplink direction from the UE, or in the downlink direction to the UE. Media data is typically agnostic to the delivery </w:t>
      </w:r>
      <w:r w:rsidR="00792224">
        <w:t>architecture but</w:t>
      </w:r>
      <w:r>
        <w:t xml:space="preserve"> may have different requirements and characteristics depending on the use case. Likewise, the delivery architecture used is dependent on the use case, using either 5GMS or RTC defined pipelines and architectures.</w:t>
      </w:r>
    </w:p>
    <w:p w14:paraId="6B11EEB2" w14:textId="7AEA79B9" w:rsidR="00CE6298" w:rsidRDefault="00B50B30" w:rsidP="00CE6298">
      <w:r>
        <w:t xml:space="preserve">3GPP </w:t>
      </w:r>
      <w:r w:rsidR="00CE6298">
        <w:t xml:space="preserve">TS 26.511 </w:t>
      </w:r>
      <w:r w:rsidR="002E755C">
        <w:t>[23]</w:t>
      </w:r>
      <w:r w:rsidR="00CE6298">
        <w:t xml:space="preserve"> defines the integration of several media codecs into 5G Media </w:t>
      </w:r>
      <w:r w:rsidR="00792224">
        <w:t>Streaming and</w:t>
      </w:r>
      <w:r w:rsidR="00CE6298">
        <w:t xml:space="preserve"> provides requirements and recommendations for the support of these media profiles in specific 5G Media Streaming profiles.</w:t>
      </w:r>
    </w:p>
    <w:p w14:paraId="39999969" w14:textId="62F834AE" w:rsidR="00CE6298" w:rsidRPr="0097136A" w:rsidRDefault="00B50B30" w:rsidP="00CE6298">
      <w:r>
        <w:t xml:space="preserve">3GPP </w:t>
      </w:r>
      <w:r w:rsidR="00CE6298">
        <w:t xml:space="preserve">TS 26.113 </w:t>
      </w:r>
      <w:r w:rsidR="002E755C">
        <w:t>[24]</w:t>
      </w:r>
      <w:r w:rsidR="00CE6298">
        <w:t xml:space="preserve"> specifies media capabilities for RTC endpoint terminals, referencing the UE codec requirements for speech/audio and video as specified in </w:t>
      </w:r>
      <w:r>
        <w:t xml:space="preserve">3GPP </w:t>
      </w:r>
      <w:r w:rsidR="00CE6298">
        <w:t xml:space="preserve">TS 26.114 </w:t>
      </w:r>
      <w:r w:rsidR="002E755C">
        <w:t>[25]</w:t>
      </w:r>
      <w:r w:rsidR="00CE6298">
        <w:t>.</w:t>
      </w:r>
    </w:p>
    <w:p w14:paraId="25825AE1" w14:textId="50A391B3" w:rsidR="0097136A" w:rsidRPr="004D3578" w:rsidRDefault="0097136A" w:rsidP="0097136A">
      <w:pPr>
        <w:pStyle w:val="Heading2"/>
      </w:pPr>
      <w:bookmarkStart w:id="239" w:name="_Toc191995915"/>
      <w:bookmarkStart w:id="240" w:name="_Toc199878371"/>
      <w:r>
        <w:t>6</w:t>
      </w:r>
      <w:r w:rsidRPr="004D3578">
        <w:t>.</w:t>
      </w:r>
      <w:r w:rsidR="00D36ED0">
        <w:t>6</w:t>
      </w:r>
      <w:r w:rsidRPr="004D3578">
        <w:tab/>
      </w:r>
      <w:r>
        <w:t>Metadata</w:t>
      </w:r>
      <w:bookmarkEnd w:id="239"/>
      <w:bookmarkEnd w:id="240"/>
    </w:p>
    <w:p w14:paraId="0E9406D7" w14:textId="6B3CA8B0" w:rsidR="00276A48" w:rsidRDefault="00276A48" w:rsidP="00276A48">
      <w:pPr>
        <w:pStyle w:val="Heading3"/>
      </w:pPr>
      <w:bookmarkStart w:id="241" w:name="_Toc191995916"/>
      <w:bookmarkStart w:id="242" w:name="_Toc199878372"/>
      <w:r>
        <w:t>6.6.1</w:t>
      </w:r>
      <w:r>
        <w:tab/>
        <w:t>Introduction</w:t>
      </w:r>
      <w:bookmarkEnd w:id="241"/>
      <w:bookmarkEnd w:id="242"/>
    </w:p>
    <w:p w14:paraId="5FD71D2D" w14:textId="3D6EE857" w:rsidR="00276A48" w:rsidRDefault="00276A48" w:rsidP="00276A48">
      <w:r>
        <w:t xml:space="preserve">Metadata for </w:t>
      </w:r>
      <w:r w:rsidR="0017273E">
        <w:t xml:space="preserve">AI/ML </w:t>
      </w:r>
      <w:r>
        <w:t xml:space="preserve">media services may include information describing </w:t>
      </w:r>
      <w:r w:rsidR="0017273E">
        <w:t xml:space="preserve">AI/ML </w:t>
      </w:r>
      <w:r>
        <w:t xml:space="preserve">models, inference requirements, endpoint capabilities (UE or network) and information more specific to the configuration, control and management of the basic </w:t>
      </w:r>
      <w:r w:rsidR="0017273E">
        <w:t xml:space="preserve">AI/ML </w:t>
      </w:r>
      <w:r>
        <w:t>service scenarios (</w:t>
      </w:r>
      <w:r w:rsidR="0017273E">
        <w:t xml:space="preserve">AI/ML </w:t>
      </w:r>
      <w:r>
        <w:t>model delivery, split AI/ML operation and distributed/federated learning).</w:t>
      </w:r>
    </w:p>
    <w:p w14:paraId="5A873498" w14:textId="62D42FCA" w:rsidR="00276A48" w:rsidRDefault="00276A48" w:rsidP="00276A48">
      <w:pPr>
        <w:pStyle w:val="NO"/>
        <w:rPr>
          <w:lang w:val="en-US"/>
        </w:rPr>
      </w:pPr>
      <w:r w:rsidRPr="006B5418">
        <w:rPr>
          <w:lang w:val="en-US"/>
        </w:rPr>
        <w:t>NOTE:</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327FD10B"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w:t>
      </w:r>
      <w:r w:rsidR="00792224" w:rsidRPr="003C47F1">
        <w:rPr>
          <w:lang w:val="en-US"/>
        </w:rPr>
        <w:t>signaling</w:t>
      </w:r>
      <w:r w:rsidRPr="003C47F1">
        <w:rPr>
          <w:lang w:val="en-US"/>
        </w:rPr>
        <w:t xml:space="preserve"> of metadata (such as of existing framework mentioned in clause 6.4) </w:t>
      </w:r>
      <w:r>
        <w:rPr>
          <w:lang w:val="en-US"/>
        </w:rPr>
        <w:t>may</w:t>
      </w:r>
      <w:r w:rsidRPr="003C47F1">
        <w:rPr>
          <w:lang w:val="en-US"/>
        </w:rPr>
        <w:t xml:space="preserve"> be ensured is </w:t>
      </w:r>
      <w:r w:rsidR="00792224">
        <w:rPr>
          <w:lang w:val="en-US"/>
        </w:rPr>
        <w:t>for further study</w:t>
      </w:r>
      <w:r w:rsidRPr="003C47F1">
        <w:rPr>
          <w:lang w:val="en-US"/>
        </w:rPr>
        <w:t>.</w:t>
      </w:r>
    </w:p>
    <w:p w14:paraId="0FF97E9E" w14:textId="6C835096" w:rsidR="00276A48" w:rsidRDefault="00276A48" w:rsidP="00276A48">
      <w:pPr>
        <w:pStyle w:val="Heading3"/>
      </w:pPr>
      <w:bookmarkStart w:id="243" w:name="_Toc191995917"/>
      <w:bookmarkStart w:id="244" w:name="_Toc199878373"/>
      <w:r>
        <w:t>6.6.2</w:t>
      </w:r>
      <w:r>
        <w:tab/>
        <w:t xml:space="preserve">Common </w:t>
      </w:r>
      <w:r w:rsidR="0017273E">
        <w:t xml:space="preserve">AI/ML </w:t>
      </w:r>
      <w:r>
        <w:t>model information</w:t>
      </w:r>
      <w:bookmarkEnd w:id="243"/>
      <w:bookmarkEnd w:id="244"/>
    </w:p>
    <w:p w14:paraId="717B2D3E" w14:textId="44B6415E" w:rsidR="00276A48" w:rsidRDefault="0017273E" w:rsidP="00276A48">
      <w:r>
        <w:t xml:space="preserve">AI/ML </w:t>
      </w:r>
      <w:r w:rsidR="00276A48">
        <w:t xml:space="preserve">model information metadata is used to describe the characteristics of </w:t>
      </w:r>
      <w:r>
        <w:t xml:space="preserve">AI/ML </w:t>
      </w:r>
      <w:r w:rsidR="00276A48">
        <w:t xml:space="preserve">models which may be used for an </w:t>
      </w:r>
      <w:r>
        <w:t xml:space="preserve">AI/ML </w:t>
      </w:r>
      <w:r w:rsidR="00276A48">
        <w:t xml:space="preserve">media service. This information may be common to all three </w:t>
      </w:r>
      <w:r>
        <w:t xml:space="preserve">AI/ML </w:t>
      </w:r>
      <w:r w:rsidR="00276A48">
        <w:t xml:space="preserve">service scenarios, and may be used in the selection of a suitable </w:t>
      </w:r>
      <w:r>
        <w:t xml:space="preserve">AI/ML </w:t>
      </w:r>
      <w:r w:rsidR="00276A48">
        <w:t xml:space="preserve">model by the UE or network, given an </w:t>
      </w:r>
      <w:r>
        <w:t xml:space="preserve">AI/ML </w:t>
      </w:r>
      <w:r w:rsidR="00276A48">
        <w:t>media service.</w:t>
      </w:r>
    </w:p>
    <w:p w14:paraId="66A31593" w14:textId="47FD85C5" w:rsidR="00F719A0" w:rsidRDefault="00F719A0" w:rsidP="000426A4">
      <w:pPr>
        <w:pStyle w:val="TH"/>
      </w:pPr>
      <w:r>
        <w:t>Table 6.6.2-1: Common AI/ML model information</w:t>
      </w:r>
    </w:p>
    <w:tbl>
      <w:tblPr>
        <w:tblStyle w:val="TableGrid"/>
        <w:tblW w:w="5126" w:type="pct"/>
        <w:tblInd w:w="-5" w:type="dxa"/>
        <w:tblLayout w:type="fixed"/>
        <w:tblLook w:val="04A0" w:firstRow="1" w:lastRow="0" w:firstColumn="1" w:lastColumn="0" w:noHBand="0" w:noVBand="1"/>
      </w:tblPr>
      <w:tblGrid>
        <w:gridCol w:w="1234"/>
        <w:gridCol w:w="1459"/>
        <w:gridCol w:w="5813"/>
        <w:gridCol w:w="1366"/>
      </w:tblGrid>
      <w:tr w:rsidR="00610211" w:rsidRPr="003F5FB2" w14:paraId="366BF9A1" w14:textId="77777777" w:rsidTr="009F065E">
        <w:trPr>
          <w:trHeight w:val="541"/>
        </w:trPr>
        <w:tc>
          <w:tcPr>
            <w:tcW w:w="625" w:type="pct"/>
          </w:tcPr>
          <w:p w14:paraId="1D83860E"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739" w:type="pct"/>
            <w:noWrap/>
            <w:vAlign w:val="center"/>
          </w:tcPr>
          <w:p w14:paraId="59BA9B87"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44" w:type="pct"/>
          </w:tcPr>
          <w:p w14:paraId="66ED7F14"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692" w:type="pct"/>
          </w:tcPr>
          <w:p w14:paraId="403117D4"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0426A4">
            <w:pPr>
              <w:pStyle w:val="TAH"/>
              <w:rPr>
                <w:rFonts w:eastAsia="Microsoft YaHei"/>
                <w:lang w:eastAsia="zh-CN"/>
              </w:rPr>
            </w:pPr>
            <w:r w:rsidRPr="003034FE">
              <w:rPr>
                <w:rFonts w:eastAsia="Microsoft YaHei"/>
                <w:lang w:eastAsia="zh-CN"/>
              </w:rPr>
              <w:t>Model information</w:t>
            </w:r>
          </w:p>
        </w:tc>
        <w:tc>
          <w:tcPr>
            <w:tcW w:w="739" w:type="pct"/>
            <w:noWrap/>
          </w:tcPr>
          <w:p w14:paraId="2EA42B27" w14:textId="77777777" w:rsidR="00276A48" w:rsidRPr="003F5FB2" w:rsidRDefault="00276A48" w:rsidP="000426A4">
            <w:pPr>
              <w:pStyle w:val="TAH"/>
              <w:rPr>
                <w:rFonts w:eastAsia="Microsoft YaHei"/>
                <w:lang w:eastAsia="zh-CN"/>
              </w:rPr>
            </w:pPr>
            <w:r w:rsidRPr="003034FE">
              <w:rPr>
                <w:rFonts w:eastAsia="Microsoft YaHei"/>
                <w:lang w:eastAsia="zh-CN"/>
              </w:rPr>
              <w:t xml:space="preserve">Model </w:t>
            </w:r>
            <w:r>
              <w:rPr>
                <w:rFonts w:eastAsia="Microsoft YaHei"/>
                <w:lang w:eastAsia="zh-CN"/>
              </w:rPr>
              <w:t>identifier</w:t>
            </w:r>
          </w:p>
        </w:tc>
        <w:tc>
          <w:tcPr>
            <w:tcW w:w="2944" w:type="pct"/>
          </w:tcPr>
          <w:p w14:paraId="6B184444" w14:textId="747A2CD8" w:rsidR="00276A48" w:rsidRPr="003F5FB2" w:rsidRDefault="00276A48" w:rsidP="000426A4">
            <w:pPr>
              <w:pStyle w:val="TAL"/>
              <w:rPr>
                <w:rFonts w:eastAsia="Microsoft YaHei"/>
                <w:lang w:eastAsia="zh-CN"/>
              </w:rPr>
            </w:pPr>
            <w:r>
              <w:rPr>
                <w:rFonts w:eastAsia="Microsoft YaHei"/>
                <w:lang w:eastAsia="zh-CN"/>
              </w:rPr>
              <w:t xml:space="preserve">An identifier for an </w:t>
            </w:r>
            <w:r w:rsidR="0017273E">
              <w:rPr>
                <w:rFonts w:eastAsia="Microsoft YaHei"/>
                <w:lang w:eastAsia="zh-CN"/>
              </w:rPr>
              <w:t xml:space="preserve">AI/ML </w:t>
            </w:r>
            <w:r>
              <w:rPr>
                <w:rFonts w:eastAsia="Microsoft YaHei"/>
                <w:lang w:eastAsia="zh-CN"/>
              </w:rPr>
              <w:t xml:space="preserve">model (or variants of it) specified for a certain </w:t>
            </w:r>
            <w:r w:rsidR="0017273E">
              <w:rPr>
                <w:rFonts w:eastAsia="Microsoft YaHei"/>
                <w:lang w:eastAsia="zh-CN"/>
              </w:rPr>
              <w:t xml:space="preserve">AI/ML </w:t>
            </w:r>
            <w:r>
              <w:rPr>
                <w:rFonts w:eastAsia="Microsoft YaHei"/>
                <w:lang w:eastAsia="zh-CN"/>
              </w:rPr>
              <w:t>media service. The i</w:t>
            </w:r>
            <w:r w:rsidRPr="003034FE">
              <w:rPr>
                <w:rFonts w:eastAsia="Microsoft YaHei"/>
                <w:lang w:eastAsia="zh-CN"/>
              </w:rPr>
              <w:t>dentifier</w:t>
            </w:r>
            <w:r>
              <w:rPr>
                <w:rFonts w:eastAsia="Microsoft YaHei"/>
                <w:lang w:eastAsia="zh-CN"/>
              </w:rPr>
              <w:t xml:space="preserve"> </w:t>
            </w:r>
            <w:r w:rsidRPr="003034FE">
              <w:rPr>
                <w:rFonts w:eastAsia="Microsoft YaHei"/>
                <w:lang w:eastAsia="zh-CN"/>
              </w:rPr>
              <w:t>may be a name, a number, a combination thereof, a hash value. The identifier is defined during the configuration stage.</w:t>
            </w:r>
          </w:p>
        </w:tc>
        <w:tc>
          <w:tcPr>
            <w:tcW w:w="692" w:type="pct"/>
          </w:tcPr>
          <w:p w14:paraId="1CFFE163" w14:textId="77777777" w:rsidR="00276A48" w:rsidRDefault="00276A48" w:rsidP="000426A4">
            <w:pPr>
              <w:pStyle w:val="TAL"/>
              <w:rPr>
                <w:rFonts w:eastAsia="Microsoft YaHei"/>
                <w:lang w:eastAsia="zh-CN"/>
              </w:rPr>
            </w:pPr>
            <w:r w:rsidRPr="005D398C">
              <w:rPr>
                <w:rFonts w:eastAsia="Microsoft YaHei"/>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0426A4">
            <w:pPr>
              <w:pStyle w:val="TAH"/>
              <w:rPr>
                <w:rFonts w:eastAsia="Microsoft YaHei"/>
                <w:lang w:eastAsia="zh-CN"/>
              </w:rPr>
            </w:pPr>
          </w:p>
        </w:tc>
        <w:tc>
          <w:tcPr>
            <w:tcW w:w="739" w:type="pct"/>
            <w:noWrap/>
          </w:tcPr>
          <w:p w14:paraId="42373A9A" w14:textId="77777777" w:rsidR="00276A48" w:rsidRPr="003034FE" w:rsidRDefault="00276A48" w:rsidP="000426A4">
            <w:pPr>
              <w:pStyle w:val="TAH"/>
              <w:rPr>
                <w:rFonts w:eastAsia="Microsoft YaHei"/>
                <w:lang w:eastAsia="zh-CN"/>
              </w:rPr>
            </w:pPr>
            <w:r>
              <w:rPr>
                <w:rFonts w:eastAsia="Microsoft YaHei"/>
                <w:lang w:eastAsia="zh-CN"/>
              </w:rPr>
              <w:t>Number of p</w:t>
            </w:r>
            <w:r w:rsidRPr="003F5FB2">
              <w:rPr>
                <w:rFonts w:eastAsia="Microsoft YaHei"/>
                <w:lang w:eastAsia="zh-CN"/>
              </w:rPr>
              <w:t>arameters</w:t>
            </w:r>
          </w:p>
        </w:tc>
        <w:tc>
          <w:tcPr>
            <w:tcW w:w="2944" w:type="pct"/>
          </w:tcPr>
          <w:p w14:paraId="5BCFFDC3" w14:textId="77777777" w:rsidR="00276A48" w:rsidRPr="003034FE" w:rsidRDefault="00276A48" w:rsidP="000426A4">
            <w:pPr>
              <w:pStyle w:val="TAL"/>
              <w:rPr>
                <w:rFonts w:eastAsia="Microsoft YaHei"/>
                <w:lang w:eastAsia="zh-CN"/>
              </w:rPr>
            </w:pPr>
            <w:r w:rsidRPr="003F5FB2">
              <w:rPr>
                <w:rFonts w:eastAsia="Microsoft YaHei"/>
                <w:lang w:eastAsia="zh-CN"/>
              </w:rPr>
              <w:t>Total number of parameters in the neural network</w:t>
            </w:r>
            <w:r>
              <w:rPr>
                <w:rFonts w:eastAsia="Microsoft YaHei"/>
                <w:lang w:eastAsia="zh-CN"/>
              </w:rPr>
              <w:t>.</w:t>
            </w:r>
          </w:p>
        </w:tc>
        <w:tc>
          <w:tcPr>
            <w:tcW w:w="692" w:type="pct"/>
          </w:tcPr>
          <w:p w14:paraId="5546F72F" w14:textId="77777777" w:rsidR="00276A48" w:rsidRPr="005D398C" w:rsidRDefault="00276A48" w:rsidP="000426A4">
            <w:pPr>
              <w:pStyle w:val="TAL"/>
              <w:rPr>
                <w:lang w:eastAsia="ko-KR"/>
              </w:rPr>
            </w:pPr>
            <w:r>
              <w:rPr>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0426A4">
            <w:pPr>
              <w:pStyle w:val="TAH"/>
              <w:rPr>
                <w:rFonts w:eastAsia="Microsoft YaHei"/>
                <w:lang w:eastAsia="zh-CN"/>
              </w:rPr>
            </w:pPr>
          </w:p>
        </w:tc>
        <w:tc>
          <w:tcPr>
            <w:tcW w:w="739" w:type="pct"/>
            <w:noWrap/>
          </w:tcPr>
          <w:p w14:paraId="47B749D5" w14:textId="77777777" w:rsidR="00276A48" w:rsidRDefault="00276A48" w:rsidP="000426A4">
            <w:pPr>
              <w:pStyle w:val="TAH"/>
              <w:rPr>
                <w:rFonts w:eastAsia="Microsoft YaHei"/>
                <w:lang w:eastAsia="zh-CN"/>
              </w:rPr>
            </w:pPr>
            <w:r>
              <w:rPr>
                <w:rFonts w:eastAsia="Microsoft YaHei"/>
                <w:lang w:eastAsia="zh-CN"/>
              </w:rPr>
              <w:t>Model size</w:t>
            </w:r>
          </w:p>
        </w:tc>
        <w:tc>
          <w:tcPr>
            <w:tcW w:w="2944" w:type="pct"/>
          </w:tcPr>
          <w:p w14:paraId="5D984F9C" w14:textId="0E175D72" w:rsidR="00276A48" w:rsidRPr="003F5FB2" w:rsidRDefault="00276A48" w:rsidP="000426A4">
            <w:pPr>
              <w:pStyle w:val="TAL"/>
              <w:rPr>
                <w:rFonts w:eastAsia="Microsoft YaHei"/>
                <w:lang w:eastAsia="zh-CN"/>
              </w:rPr>
            </w:pPr>
            <w:r>
              <w:rPr>
                <w:rFonts w:eastAsia="Microsoft YaHei"/>
                <w:lang w:eastAsia="zh-CN"/>
              </w:rPr>
              <w:t xml:space="preserve">The size of the </w:t>
            </w:r>
            <w:r w:rsidR="0017273E">
              <w:rPr>
                <w:rFonts w:eastAsia="Microsoft YaHei"/>
                <w:lang w:eastAsia="zh-CN"/>
              </w:rPr>
              <w:t xml:space="preserve">AI/ML </w:t>
            </w:r>
            <w:r>
              <w:rPr>
                <w:rFonts w:eastAsia="Microsoft YaHei"/>
                <w:lang w:eastAsia="zh-CN"/>
              </w:rPr>
              <w:t>model file in megabytes.</w:t>
            </w:r>
          </w:p>
        </w:tc>
        <w:tc>
          <w:tcPr>
            <w:tcW w:w="692" w:type="pct"/>
          </w:tcPr>
          <w:p w14:paraId="37330EB4" w14:textId="77777777" w:rsidR="00276A48" w:rsidRPr="005D398C" w:rsidRDefault="00276A48" w:rsidP="000426A4">
            <w:pPr>
              <w:pStyle w:val="TAL"/>
              <w:rPr>
                <w:lang w:eastAsia="ko-KR"/>
              </w:rPr>
            </w:pPr>
            <w:r>
              <w:rPr>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0426A4">
            <w:pPr>
              <w:pStyle w:val="TAH"/>
              <w:rPr>
                <w:rFonts w:eastAsia="Microsoft YaHei"/>
                <w:lang w:eastAsia="zh-CN"/>
              </w:rPr>
            </w:pPr>
          </w:p>
        </w:tc>
        <w:tc>
          <w:tcPr>
            <w:tcW w:w="739" w:type="pct"/>
            <w:noWrap/>
          </w:tcPr>
          <w:p w14:paraId="4FC200FC" w14:textId="77777777" w:rsidR="00276A48" w:rsidRDefault="00276A48" w:rsidP="000426A4">
            <w:pPr>
              <w:pStyle w:val="TAH"/>
              <w:rPr>
                <w:rFonts w:eastAsia="Microsoft YaHei"/>
                <w:lang w:eastAsia="zh-CN"/>
              </w:rPr>
            </w:pPr>
            <w:r>
              <w:rPr>
                <w:rFonts w:eastAsia="Microsoft YaHei"/>
                <w:lang w:eastAsia="zh-CN"/>
              </w:rPr>
              <w:t>Input size</w:t>
            </w:r>
          </w:p>
        </w:tc>
        <w:tc>
          <w:tcPr>
            <w:tcW w:w="2944" w:type="pct"/>
          </w:tcPr>
          <w:p w14:paraId="60AC9C1C" w14:textId="3168A55F" w:rsidR="00276A48" w:rsidRPr="003F5FB2" w:rsidRDefault="00276A48" w:rsidP="000426A4">
            <w:pPr>
              <w:pStyle w:val="TAL"/>
              <w:rPr>
                <w:rFonts w:eastAsia="Microsoft YaHei"/>
                <w:lang w:eastAsia="zh-CN"/>
              </w:rPr>
            </w:pPr>
            <w:r>
              <w:rPr>
                <w:rFonts w:eastAsia="Microsoft YaHei"/>
                <w:lang w:eastAsia="zh-CN"/>
              </w:rPr>
              <w:t xml:space="preserve">The maximum size of the input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EDD2D6" w14:textId="77777777" w:rsidR="00276A48" w:rsidRPr="005D398C" w:rsidRDefault="00276A48" w:rsidP="000426A4">
            <w:pPr>
              <w:pStyle w:val="TAL"/>
              <w:rPr>
                <w:lang w:eastAsia="ko-KR"/>
              </w:rPr>
            </w:pPr>
            <w:r>
              <w:rPr>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0426A4">
            <w:pPr>
              <w:pStyle w:val="TAH"/>
              <w:rPr>
                <w:rFonts w:eastAsia="Microsoft YaHei"/>
                <w:lang w:eastAsia="zh-CN"/>
              </w:rPr>
            </w:pPr>
          </w:p>
        </w:tc>
        <w:tc>
          <w:tcPr>
            <w:tcW w:w="739" w:type="pct"/>
            <w:noWrap/>
          </w:tcPr>
          <w:p w14:paraId="35C55440" w14:textId="77777777" w:rsidR="00276A48" w:rsidRDefault="00276A48" w:rsidP="000426A4">
            <w:pPr>
              <w:pStyle w:val="TAH"/>
              <w:rPr>
                <w:rFonts w:eastAsia="Microsoft YaHei"/>
                <w:lang w:eastAsia="zh-CN"/>
              </w:rPr>
            </w:pPr>
            <w:r>
              <w:rPr>
                <w:rFonts w:eastAsia="Microsoft YaHei"/>
                <w:lang w:eastAsia="zh-CN"/>
              </w:rPr>
              <w:t>Output size</w:t>
            </w:r>
          </w:p>
        </w:tc>
        <w:tc>
          <w:tcPr>
            <w:tcW w:w="2944" w:type="pct"/>
          </w:tcPr>
          <w:p w14:paraId="6E3DEC3F" w14:textId="169D07E1" w:rsidR="00276A48" w:rsidRPr="003F5FB2" w:rsidRDefault="00276A48" w:rsidP="000426A4">
            <w:pPr>
              <w:pStyle w:val="TAL"/>
              <w:rPr>
                <w:rFonts w:eastAsia="Microsoft YaHei"/>
                <w:lang w:eastAsia="zh-CN"/>
              </w:rPr>
            </w:pPr>
            <w:r>
              <w:rPr>
                <w:rFonts w:eastAsia="Microsoft YaHei"/>
                <w:lang w:eastAsia="zh-CN"/>
              </w:rPr>
              <w:t xml:space="preserve">The maximum size of the output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9D1449" w14:textId="77777777" w:rsidR="00276A48" w:rsidRPr="005D398C" w:rsidRDefault="00276A48" w:rsidP="000426A4">
            <w:pPr>
              <w:pStyle w:val="TAL"/>
              <w:rPr>
                <w:lang w:eastAsia="ko-KR"/>
              </w:rPr>
            </w:pPr>
            <w:r>
              <w:rPr>
                <w:rFonts w:hint="eastAsia"/>
                <w:lang w:eastAsia="ko-KR"/>
              </w:rPr>
              <w:t>2</w:t>
            </w:r>
            <w:r>
              <w:rPr>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0426A4">
            <w:pPr>
              <w:pStyle w:val="TAH"/>
              <w:rPr>
                <w:rFonts w:eastAsia="Microsoft YaHei"/>
                <w:lang w:eastAsia="zh-CN"/>
              </w:rPr>
            </w:pPr>
          </w:p>
        </w:tc>
        <w:tc>
          <w:tcPr>
            <w:tcW w:w="739" w:type="pct"/>
            <w:noWrap/>
          </w:tcPr>
          <w:p w14:paraId="56C261EF" w14:textId="77777777" w:rsidR="00276A48" w:rsidRDefault="00276A48" w:rsidP="000426A4">
            <w:pPr>
              <w:pStyle w:val="TAH"/>
              <w:rPr>
                <w:rFonts w:eastAsia="Microsoft YaHei"/>
                <w:lang w:eastAsia="zh-CN"/>
              </w:rPr>
            </w:pPr>
            <w:r>
              <w:rPr>
                <w:rFonts w:eastAsia="Microsoft YaHei"/>
                <w:lang w:eastAsia="zh-CN"/>
              </w:rPr>
              <w:t>Accuracy</w:t>
            </w:r>
          </w:p>
        </w:tc>
        <w:tc>
          <w:tcPr>
            <w:tcW w:w="2944" w:type="pct"/>
          </w:tcPr>
          <w:p w14:paraId="7A33E869" w14:textId="2143F877" w:rsidR="00276A48" w:rsidRDefault="00276A48" w:rsidP="000426A4">
            <w:pPr>
              <w:pStyle w:val="TAL"/>
              <w:rPr>
                <w:rFonts w:eastAsia="Microsoft YaHei"/>
                <w:lang w:eastAsia="zh-CN"/>
              </w:rPr>
            </w:pPr>
            <w:r>
              <w:rPr>
                <w:rFonts w:eastAsia="Microsoft YaHei"/>
                <w:lang w:eastAsia="zh-CN"/>
              </w:rPr>
              <w:t xml:space="preserve">The trained accuracy of the </w:t>
            </w:r>
            <w:r w:rsidR="0017273E">
              <w:rPr>
                <w:rFonts w:eastAsia="Microsoft YaHei"/>
                <w:lang w:eastAsia="zh-CN"/>
              </w:rPr>
              <w:t xml:space="preserve">AI/ML </w:t>
            </w:r>
            <w:r>
              <w:rPr>
                <w:rFonts w:eastAsia="Microsoft YaHei"/>
                <w:lang w:eastAsia="zh-CN"/>
              </w:rPr>
              <w:t>model as a percentage.</w:t>
            </w:r>
          </w:p>
        </w:tc>
        <w:tc>
          <w:tcPr>
            <w:tcW w:w="692" w:type="pct"/>
          </w:tcPr>
          <w:p w14:paraId="3467F523" w14:textId="77777777" w:rsidR="00276A48" w:rsidRPr="005D398C" w:rsidRDefault="00276A48" w:rsidP="000426A4">
            <w:pPr>
              <w:pStyle w:val="TAL"/>
              <w:rPr>
                <w:lang w:eastAsia="ko-KR"/>
              </w:rPr>
            </w:pPr>
            <w:r>
              <w:rPr>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0426A4">
            <w:pPr>
              <w:pStyle w:val="TAH"/>
              <w:rPr>
                <w:rFonts w:eastAsia="Microsoft YaHei"/>
                <w:lang w:eastAsia="zh-CN"/>
              </w:rPr>
            </w:pPr>
          </w:p>
        </w:tc>
        <w:tc>
          <w:tcPr>
            <w:tcW w:w="739" w:type="pct"/>
            <w:noWrap/>
          </w:tcPr>
          <w:p w14:paraId="4372402D" w14:textId="77777777" w:rsidR="00276A48" w:rsidRDefault="00276A48" w:rsidP="000426A4">
            <w:pPr>
              <w:pStyle w:val="TAH"/>
              <w:rPr>
                <w:rFonts w:eastAsia="Microsoft YaHei"/>
                <w:lang w:eastAsia="zh-CN"/>
              </w:rPr>
            </w:pPr>
            <w:r>
              <w:rPr>
                <w:rFonts w:eastAsia="Microsoft YaHei"/>
                <w:lang w:eastAsia="zh-CN"/>
              </w:rPr>
              <w:t>Target inference latency</w:t>
            </w:r>
          </w:p>
        </w:tc>
        <w:tc>
          <w:tcPr>
            <w:tcW w:w="2944" w:type="pct"/>
          </w:tcPr>
          <w:p w14:paraId="1114E274" w14:textId="7B2268C1" w:rsidR="00276A48" w:rsidRDefault="00276A48" w:rsidP="000426A4">
            <w:pPr>
              <w:pStyle w:val="TAL"/>
              <w:rPr>
                <w:rFonts w:eastAsia="Microsoft YaHei"/>
                <w:lang w:eastAsia="zh-CN"/>
              </w:rPr>
            </w:pPr>
            <w:r>
              <w:rPr>
                <w:rFonts w:eastAsia="Microsoft YaHei"/>
                <w:lang w:eastAsia="zh-CN"/>
              </w:rPr>
              <w:t xml:space="preserve">The target inference latency specified for a given </w:t>
            </w:r>
            <w:r w:rsidR="0017273E">
              <w:rPr>
                <w:rFonts w:eastAsia="Microsoft YaHei"/>
                <w:lang w:eastAsia="zh-CN"/>
              </w:rPr>
              <w:t xml:space="preserve">AI/ML </w:t>
            </w:r>
            <w:r>
              <w:rPr>
                <w:rFonts w:eastAsia="Microsoft YaHei"/>
                <w:lang w:eastAsia="zh-CN"/>
              </w:rPr>
              <w:t xml:space="preserve">model in milliseconds. Such latency is measured between the input and output layers of the </w:t>
            </w:r>
            <w:r w:rsidR="0017273E">
              <w:rPr>
                <w:rFonts w:eastAsia="Microsoft YaHei"/>
                <w:lang w:eastAsia="zh-CN"/>
              </w:rPr>
              <w:t xml:space="preserve">AI/ML </w:t>
            </w:r>
            <w:r>
              <w:rPr>
                <w:rFonts w:eastAsia="Microsoft YaHei"/>
                <w:lang w:eastAsia="zh-CN"/>
              </w:rPr>
              <w:t xml:space="preserve">model at inference. This value is related to the service inference latency requirement of the service for which the </w:t>
            </w:r>
            <w:r w:rsidR="0017273E">
              <w:rPr>
                <w:rFonts w:eastAsia="Microsoft YaHei"/>
                <w:lang w:eastAsia="zh-CN"/>
              </w:rPr>
              <w:t xml:space="preserve">AI/ML </w:t>
            </w:r>
            <w:r>
              <w:rPr>
                <w:rFonts w:eastAsia="Microsoft YaHei"/>
                <w:lang w:eastAsia="zh-CN"/>
              </w:rPr>
              <w:t>model is provided, as well as the typical hardware capabilities of an entity performing the inference of the model.</w:t>
            </w:r>
          </w:p>
        </w:tc>
        <w:tc>
          <w:tcPr>
            <w:tcW w:w="692" w:type="pct"/>
          </w:tcPr>
          <w:p w14:paraId="69404964" w14:textId="77777777" w:rsidR="00276A48" w:rsidRPr="005D398C" w:rsidRDefault="00276A48" w:rsidP="000426A4">
            <w:pPr>
              <w:pStyle w:val="TAL"/>
              <w:rPr>
                <w:lang w:eastAsia="ko-KR"/>
              </w:rPr>
            </w:pPr>
            <w:r>
              <w:rPr>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0426A4">
            <w:pPr>
              <w:pStyle w:val="TAH"/>
              <w:rPr>
                <w:rFonts w:eastAsia="Microsoft YaHei"/>
                <w:lang w:eastAsia="zh-CN"/>
              </w:rPr>
            </w:pPr>
          </w:p>
        </w:tc>
        <w:tc>
          <w:tcPr>
            <w:tcW w:w="739" w:type="pct"/>
            <w:noWrap/>
          </w:tcPr>
          <w:p w14:paraId="1F675F71" w14:textId="77777777" w:rsidR="00276A48" w:rsidRDefault="00276A48" w:rsidP="000426A4">
            <w:pPr>
              <w:pStyle w:val="TAH"/>
              <w:rPr>
                <w:rFonts w:eastAsia="Microsoft YaHei"/>
                <w:lang w:eastAsia="zh-CN"/>
              </w:rPr>
            </w:pPr>
            <w:r>
              <w:rPr>
                <w:rFonts w:eastAsia="Microsoft YaHei"/>
                <w:lang w:eastAsia="zh-CN"/>
              </w:rPr>
              <w:t>Format/ framework</w:t>
            </w:r>
          </w:p>
        </w:tc>
        <w:tc>
          <w:tcPr>
            <w:tcW w:w="2944" w:type="pct"/>
          </w:tcPr>
          <w:p w14:paraId="5BC527A0" w14:textId="7219AFAB" w:rsidR="00276A48" w:rsidRPr="003F5FB2" w:rsidRDefault="00276A48" w:rsidP="000426A4">
            <w:pPr>
              <w:pStyle w:val="TAL"/>
              <w:rPr>
                <w:rFonts w:eastAsia="Microsoft YaHei"/>
                <w:lang w:eastAsia="zh-CN"/>
              </w:rPr>
            </w:pPr>
            <w:r>
              <w:rPr>
                <w:rFonts w:eastAsia="Microsoft YaHei"/>
                <w:lang w:eastAsia="zh-CN"/>
              </w:rPr>
              <w:t xml:space="preserve">The format or framework used to express the </w:t>
            </w:r>
            <w:r w:rsidR="0017273E">
              <w:rPr>
                <w:rFonts w:eastAsia="Microsoft YaHei"/>
                <w:lang w:eastAsia="zh-CN"/>
              </w:rPr>
              <w:t xml:space="preserve">AI/ML </w:t>
            </w:r>
            <w:r>
              <w:rPr>
                <w:rFonts w:eastAsia="Microsoft YaHei"/>
                <w:lang w:eastAsia="zh-CN"/>
              </w:rPr>
              <w:t>model, including its version number.</w:t>
            </w:r>
          </w:p>
        </w:tc>
        <w:tc>
          <w:tcPr>
            <w:tcW w:w="692" w:type="pct"/>
          </w:tcPr>
          <w:p w14:paraId="358DFA18" w14:textId="77777777" w:rsidR="00276A48" w:rsidRDefault="00276A48" w:rsidP="000426A4">
            <w:pPr>
              <w:pStyle w:val="TAL"/>
              <w:rPr>
                <w:rFonts w:eastAsia="Microsoft YaHei"/>
                <w:lang w:eastAsia="zh-CN"/>
              </w:rPr>
            </w:pPr>
            <w:r w:rsidRPr="005D398C">
              <w:rPr>
                <w:rFonts w:eastAsia="Microsoft YaHei"/>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0426A4">
            <w:pPr>
              <w:pStyle w:val="TAH"/>
              <w:rPr>
                <w:rFonts w:eastAsia="Microsoft YaHei"/>
                <w:lang w:eastAsia="zh-CN"/>
              </w:rPr>
            </w:pPr>
          </w:p>
        </w:tc>
        <w:tc>
          <w:tcPr>
            <w:tcW w:w="739" w:type="pct"/>
            <w:noWrap/>
          </w:tcPr>
          <w:p w14:paraId="3458D13F" w14:textId="77777777" w:rsidR="00276A48" w:rsidRDefault="00276A48" w:rsidP="000426A4">
            <w:pPr>
              <w:pStyle w:val="TAH"/>
              <w:rPr>
                <w:rFonts w:eastAsia="Microsoft YaHei"/>
                <w:lang w:eastAsia="zh-CN"/>
              </w:rPr>
            </w:pPr>
            <w:r>
              <w:rPr>
                <w:rFonts w:eastAsia="Microsoft YaHei"/>
                <w:lang w:eastAsia="zh-CN"/>
              </w:rPr>
              <w:t>Processing capabilities</w:t>
            </w:r>
          </w:p>
        </w:tc>
        <w:tc>
          <w:tcPr>
            <w:tcW w:w="2944" w:type="pct"/>
          </w:tcPr>
          <w:p w14:paraId="4E60285D" w14:textId="5E752130" w:rsidR="00276A48" w:rsidRPr="00727FFD" w:rsidRDefault="00276A48" w:rsidP="000426A4">
            <w:pPr>
              <w:pStyle w:val="TAL"/>
              <w:rPr>
                <w:rFonts w:eastAsia="Microsoft YaHei"/>
                <w:lang w:eastAsia="zh-CN"/>
              </w:rPr>
            </w:pPr>
            <w:r>
              <w:rPr>
                <w:rFonts w:eastAsia="Microsoft YaHei"/>
                <w:lang w:eastAsia="zh-CN"/>
              </w:rPr>
              <w:t>Estimated</w:t>
            </w:r>
            <w:r w:rsidRPr="00727FFD">
              <w:rPr>
                <w:rFonts w:eastAsia="Microsoft YaHei"/>
                <w:lang w:eastAsia="zh-CN"/>
              </w:rPr>
              <w:t xml:space="preserve"> capabilities</w:t>
            </w:r>
            <w:r>
              <w:rPr>
                <w:rFonts w:eastAsia="Microsoft YaHei"/>
                <w:lang w:eastAsia="zh-CN"/>
              </w:rPr>
              <w:t xml:space="preserve"> for</w:t>
            </w:r>
            <w:r w:rsidRPr="00727FFD">
              <w:rPr>
                <w:rFonts w:eastAsia="Microsoft YaHei"/>
                <w:lang w:eastAsia="zh-CN"/>
              </w:rPr>
              <w:t xml:space="preserve"> processing the model including the </w:t>
            </w:r>
            <w:r>
              <w:rPr>
                <w:rFonts w:eastAsia="Microsoft YaHei"/>
                <w:lang w:eastAsia="zh-CN"/>
              </w:rPr>
              <w:t xml:space="preserve">computational </w:t>
            </w:r>
            <w:r w:rsidRPr="00727FFD">
              <w:rPr>
                <w:rFonts w:eastAsia="Microsoft YaHei"/>
                <w:lang w:eastAsia="zh-CN"/>
              </w:rPr>
              <w:t>power</w:t>
            </w:r>
            <w:r>
              <w:rPr>
                <w:rFonts w:eastAsia="Microsoft YaHei"/>
                <w:lang w:eastAsia="zh-CN"/>
              </w:rPr>
              <w:t xml:space="preserve"> such as the computational cost (in FLOPS), the </w:t>
            </w:r>
            <w:r w:rsidRPr="00727FFD">
              <w:rPr>
                <w:rFonts w:eastAsia="Microsoft YaHei"/>
                <w:lang w:eastAsia="zh-CN"/>
              </w:rPr>
              <w:t>computational complexity</w:t>
            </w:r>
            <w:r>
              <w:rPr>
                <w:rFonts w:eastAsia="Microsoft YaHei"/>
                <w:lang w:eastAsia="zh-CN"/>
              </w:rPr>
              <w:t xml:space="preserve"> (in MAC operations). It also includes the temporary memory to store model parameters.</w:t>
            </w:r>
            <w:r w:rsidR="00B938D7">
              <w:rPr>
                <w:rFonts w:eastAsia="Microsoft YaHei"/>
                <w:lang w:eastAsia="zh-CN"/>
              </w:rPr>
              <w:t xml:space="preserve"> </w:t>
            </w:r>
          </w:p>
        </w:tc>
        <w:tc>
          <w:tcPr>
            <w:tcW w:w="692" w:type="pct"/>
          </w:tcPr>
          <w:p w14:paraId="59F966C1" w14:textId="77777777" w:rsidR="00276A48" w:rsidRDefault="00276A48" w:rsidP="000426A4">
            <w:pPr>
              <w:pStyle w:val="TAL"/>
              <w:rPr>
                <w:rFonts w:eastAsia="Microsoft YaHei"/>
                <w:lang w:eastAsia="zh-CN"/>
              </w:rPr>
            </w:pPr>
            <w:r>
              <w:rPr>
                <w:rFonts w:eastAsia="Microsoft YaHei"/>
                <w:lang w:eastAsia="zh-CN"/>
              </w:rPr>
              <w:t>NPU 10TFLOPS, MEM 10GB</w:t>
            </w:r>
          </w:p>
        </w:tc>
      </w:tr>
    </w:tbl>
    <w:p w14:paraId="0BC968AB" w14:textId="77777777" w:rsidR="00276A48" w:rsidRPr="00BA38E0" w:rsidRDefault="00276A48" w:rsidP="00276A48"/>
    <w:p w14:paraId="48C12CE8" w14:textId="321DE660" w:rsidR="00276A48" w:rsidRDefault="00276A48" w:rsidP="00276A48">
      <w:pPr>
        <w:pStyle w:val="Heading3"/>
      </w:pPr>
      <w:bookmarkStart w:id="245" w:name="_Toc191995918"/>
      <w:bookmarkStart w:id="246" w:name="_Toc199878374"/>
      <w:r>
        <w:t>6.6.3</w:t>
      </w:r>
      <w:r>
        <w:tab/>
      </w:r>
      <w:r w:rsidR="0017273E">
        <w:t xml:space="preserve">AI/ML </w:t>
      </w:r>
      <w:r>
        <w:t xml:space="preserve">model information for split </w:t>
      </w:r>
      <w:r w:rsidR="00F719A0">
        <w:t xml:space="preserve">AI/ML </w:t>
      </w:r>
      <w:r>
        <w:t>operations</w:t>
      </w:r>
      <w:bookmarkEnd w:id="245"/>
      <w:bookmarkEnd w:id="246"/>
    </w:p>
    <w:p w14:paraId="35E49061" w14:textId="62E2318E" w:rsidR="00276A48" w:rsidRDefault="0017273E" w:rsidP="00276A48">
      <w:r>
        <w:t xml:space="preserve">AI/ML </w:t>
      </w:r>
      <w:r w:rsidR="00276A48">
        <w:t xml:space="preserve">model information metadata for split AI/ML operations is used to describe the characteristics of </w:t>
      </w:r>
      <w:r>
        <w:t xml:space="preserve">AI/ML </w:t>
      </w:r>
      <w:r w:rsidR="00276A48">
        <w:t>models for split inference service scenarios. This information may be used in a split point</w:t>
      </w:r>
      <w:r w:rsidR="00AF056C">
        <w:t xml:space="preserve"> configuration to select a split point</w:t>
      </w:r>
      <w:r w:rsidR="00276A48">
        <w:t xml:space="preserve"> (from which a multiple may be predefined by the service provider for a certain </w:t>
      </w:r>
      <w:r>
        <w:t xml:space="preserve">AI/ML </w:t>
      </w:r>
      <w:r w:rsidR="00276A48">
        <w:t xml:space="preserve">media service). A trained model can be represented as a directed acyclic graph model represented by a collection of nodes interconnected with edges (e.g. ONNX). A split point may </w:t>
      </w:r>
      <w:r w:rsidR="00792224">
        <w:t>happen</w:t>
      </w:r>
      <w:r w:rsidR="00276A48">
        <w:t xml:space="preserve"> before or after a graph node identified by its name or a number.</w:t>
      </w:r>
    </w:p>
    <w:p w14:paraId="159F051B" w14:textId="7CAAD3F1" w:rsidR="00F719A0" w:rsidRDefault="00F719A0" w:rsidP="00F719A0">
      <w:pPr>
        <w:pStyle w:val="TH"/>
      </w:pPr>
      <w:r>
        <w:t>Table 6.6.3-1: AI/ML model information for split operations</w:t>
      </w:r>
    </w:p>
    <w:tbl>
      <w:tblPr>
        <w:tblStyle w:val="TableGrid"/>
        <w:tblW w:w="5153" w:type="pct"/>
        <w:tblInd w:w="-5" w:type="dxa"/>
        <w:tblLayout w:type="fixed"/>
        <w:tblLook w:val="04A0" w:firstRow="1" w:lastRow="0" w:firstColumn="1" w:lastColumn="0" w:noHBand="0" w:noVBand="1"/>
      </w:tblPr>
      <w:tblGrid>
        <w:gridCol w:w="1277"/>
        <w:gridCol w:w="1274"/>
        <w:gridCol w:w="5813"/>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642" w:type="pct"/>
            <w:noWrap/>
            <w:vAlign w:val="center"/>
          </w:tcPr>
          <w:p w14:paraId="0479AC6E"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29" w:type="pct"/>
          </w:tcPr>
          <w:p w14:paraId="4AD8BBD8"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86" w:type="pct"/>
          </w:tcPr>
          <w:p w14:paraId="77AB3D09"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0426A4">
            <w:pPr>
              <w:pStyle w:val="TAH"/>
              <w:rPr>
                <w:rFonts w:eastAsia="Microsoft YaHei"/>
                <w:lang w:eastAsia="zh-CN"/>
              </w:rPr>
            </w:pPr>
            <w:r>
              <w:rPr>
                <w:rFonts w:eastAsia="Microsoft YaHei"/>
                <w:lang w:eastAsia="zh-CN"/>
              </w:rPr>
              <w:t>Split m</w:t>
            </w:r>
            <w:r w:rsidRPr="003034FE">
              <w:rPr>
                <w:rFonts w:eastAsia="Microsoft YaHei"/>
                <w:lang w:eastAsia="zh-CN"/>
              </w:rPr>
              <w:t>odel information</w:t>
            </w:r>
          </w:p>
        </w:tc>
        <w:tc>
          <w:tcPr>
            <w:tcW w:w="642" w:type="pct"/>
            <w:noWrap/>
          </w:tcPr>
          <w:p w14:paraId="39CA9305" w14:textId="77777777" w:rsidR="00276A48" w:rsidRPr="003F5FB2" w:rsidRDefault="00276A48" w:rsidP="000426A4">
            <w:pPr>
              <w:pStyle w:val="TAH"/>
              <w:rPr>
                <w:rFonts w:eastAsia="Microsoft YaHei"/>
                <w:lang w:eastAsia="zh-CN"/>
              </w:rPr>
            </w:pPr>
            <w:r>
              <w:rPr>
                <w:rFonts w:eastAsia="Microsoft YaHei"/>
                <w:lang w:eastAsia="zh-CN"/>
              </w:rPr>
              <w:t>Split points</w:t>
            </w:r>
          </w:p>
        </w:tc>
        <w:tc>
          <w:tcPr>
            <w:tcW w:w="2929" w:type="pct"/>
          </w:tcPr>
          <w:p w14:paraId="2B770826" w14:textId="77777777" w:rsidR="00276A48" w:rsidRPr="003F5FB2" w:rsidRDefault="00276A48" w:rsidP="000426A4">
            <w:pPr>
              <w:pStyle w:val="TAL"/>
              <w:rPr>
                <w:rFonts w:eastAsia="Microsoft YaHei"/>
                <w:lang w:eastAsia="zh-CN"/>
              </w:rPr>
            </w:pPr>
            <w:r>
              <w:rPr>
                <w:rFonts w:eastAsia="Microsoft YaHei"/>
                <w:lang w:eastAsia="zh-CN"/>
              </w:rPr>
              <w:t>The number of predefined split points at which a certain model can be divided into two for split inferencing.</w:t>
            </w:r>
          </w:p>
        </w:tc>
        <w:tc>
          <w:tcPr>
            <w:tcW w:w="786" w:type="pct"/>
          </w:tcPr>
          <w:p w14:paraId="108071C6" w14:textId="77777777" w:rsidR="00276A48" w:rsidRDefault="00276A48" w:rsidP="000426A4">
            <w:pPr>
              <w:pStyle w:val="TAL"/>
              <w:rPr>
                <w:rFonts w:eastAsia="Microsoft YaHei"/>
                <w:lang w:eastAsia="zh-CN"/>
              </w:rPr>
            </w:pPr>
            <w:r>
              <w:rPr>
                <w:rFonts w:eastAsia="Microsoft YaHei"/>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0426A4">
            <w:pPr>
              <w:pStyle w:val="TAH"/>
              <w:rPr>
                <w:rFonts w:eastAsia="Microsoft YaHei"/>
                <w:lang w:eastAsia="zh-CN"/>
              </w:rPr>
            </w:pPr>
            <w:r w:rsidRPr="003C14DA">
              <w:rPr>
                <w:rFonts w:eastAsia="Microsoft YaHei"/>
                <w:lang w:eastAsia="zh-CN"/>
              </w:rPr>
              <w:t>Split point information</w:t>
            </w:r>
          </w:p>
        </w:tc>
        <w:tc>
          <w:tcPr>
            <w:tcW w:w="642" w:type="pct"/>
            <w:noWrap/>
          </w:tcPr>
          <w:p w14:paraId="3D9390C1" w14:textId="77777777" w:rsidR="00276A48" w:rsidRPr="003C14DA" w:rsidRDefault="00276A48" w:rsidP="000426A4">
            <w:pPr>
              <w:pStyle w:val="TAH"/>
              <w:rPr>
                <w:rFonts w:eastAsia="Microsoft YaHei"/>
                <w:lang w:eastAsia="zh-CN"/>
              </w:rPr>
            </w:pPr>
            <w:r w:rsidRPr="003C14DA">
              <w:rPr>
                <w:rFonts w:eastAsia="Microsoft YaHei"/>
                <w:lang w:eastAsia="zh-CN"/>
              </w:rPr>
              <w:t>Split point identifier</w:t>
            </w:r>
          </w:p>
        </w:tc>
        <w:tc>
          <w:tcPr>
            <w:tcW w:w="2929" w:type="pct"/>
          </w:tcPr>
          <w:p w14:paraId="6125132E" w14:textId="7B956124" w:rsidR="00276A48" w:rsidRPr="003034FE" w:rsidRDefault="00276A48" w:rsidP="000426A4">
            <w:pPr>
              <w:pStyle w:val="TAL"/>
              <w:rPr>
                <w:rFonts w:eastAsia="Microsoft YaHei"/>
                <w:lang w:eastAsia="zh-CN"/>
              </w:rPr>
            </w:pPr>
            <w:r w:rsidRPr="003C14DA">
              <w:rPr>
                <w:rFonts w:eastAsia="Microsoft YaHei"/>
                <w:lang w:eastAsia="zh-CN"/>
              </w:rPr>
              <w:t xml:space="preserve">An identifier of the split point in a description of a computing graph, may be generated by a neural network description language such as ONNX/NNEF. </w:t>
            </w:r>
            <w:r w:rsidR="00204C3B" w:rsidRPr="00204C3B">
              <w:rPr>
                <w:rFonts w:eastAsia="Microsoft YaHei"/>
                <w:lang w:eastAsia="zh-CN"/>
              </w:rPr>
              <w:t xml:space="preserve">The identifier may be a name, a number, a combination thereof, a hash value. </w:t>
            </w:r>
            <w:r w:rsidRPr="003C14DA">
              <w:rPr>
                <w:rFonts w:eastAsia="Microsoft YaHei"/>
                <w:lang w:eastAsia="zh-CN"/>
              </w:rPr>
              <w:t>Identifiers must guarantee unique identification of a specific split point.</w:t>
            </w:r>
          </w:p>
        </w:tc>
        <w:tc>
          <w:tcPr>
            <w:tcW w:w="786" w:type="pct"/>
          </w:tcPr>
          <w:p w14:paraId="665DA818" w14:textId="77777777" w:rsidR="00276A48" w:rsidRPr="00163886" w:rsidRDefault="00276A48" w:rsidP="000426A4">
            <w:pPr>
              <w:pStyle w:val="TAL"/>
              <w:rPr>
                <w:lang w:eastAsia="ko-KR"/>
              </w:rPr>
            </w:pPr>
            <w:r w:rsidRPr="00163886">
              <w:rPr>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0426A4">
            <w:pPr>
              <w:pStyle w:val="TAH"/>
              <w:rPr>
                <w:rFonts w:eastAsia="Microsoft YaHei"/>
                <w:lang w:eastAsia="zh-CN"/>
              </w:rPr>
            </w:pPr>
          </w:p>
        </w:tc>
        <w:tc>
          <w:tcPr>
            <w:tcW w:w="642" w:type="pct"/>
            <w:noWrap/>
          </w:tcPr>
          <w:p w14:paraId="7EB1463F" w14:textId="77777777" w:rsidR="00276A48" w:rsidRPr="003C14DA" w:rsidRDefault="00276A48" w:rsidP="000426A4">
            <w:pPr>
              <w:pStyle w:val="TAH"/>
              <w:rPr>
                <w:rFonts w:eastAsia="Microsoft YaHei"/>
                <w:lang w:eastAsia="zh-CN"/>
              </w:rPr>
            </w:pPr>
            <w:r w:rsidRPr="003C14DA">
              <w:rPr>
                <w:rFonts w:eastAsia="Microsoft YaHei"/>
                <w:lang w:eastAsia="zh-CN"/>
              </w:rPr>
              <w:t>Split point intermediate data size</w:t>
            </w:r>
          </w:p>
        </w:tc>
        <w:tc>
          <w:tcPr>
            <w:tcW w:w="2929" w:type="pct"/>
          </w:tcPr>
          <w:p w14:paraId="71E0CC5B" w14:textId="551BC22A" w:rsidR="00276A48" w:rsidRPr="003C14DA" w:rsidRDefault="00276A48" w:rsidP="000426A4">
            <w:pPr>
              <w:pStyle w:val="TAL"/>
              <w:rPr>
                <w:rFonts w:eastAsia="Microsoft YaHei"/>
                <w:lang w:eastAsia="zh-CN"/>
              </w:rPr>
            </w:pPr>
            <w:r w:rsidRPr="003C14DA">
              <w:rPr>
                <w:rFonts w:eastAsia="Microsoft YaHei"/>
                <w:lang w:eastAsia="zh-CN"/>
              </w:rPr>
              <w:t>The size of the intermediate data resulting from the give</w:t>
            </w:r>
            <w:r w:rsidR="00D61AA6">
              <w:rPr>
                <w:rFonts w:eastAsia="Microsoft YaHei"/>
                <w:lang w:eastAsia="zh-CN"/>
              </w:rPr>
              <w:t>n</w:t>
            </w:r>
            <w:r w:rsidRPr="003C14DA">
              <w:rPr>
                <w:rFonts w:eastAsia="Microsoft YaHei"/>
                <w:lang w:eastAsia="zh-CN"/>
              </w:rPr>
              <w:t xml:space="preserve"> split point, in kilobytes. Intermediate data size is typically dependent on the tensor</w:t>
            </w:r>
            <w:r w:rsidR="00374A21">
              <w:rPr>
                <w:rFonts w:eastAsia="Microsoft YaHei"/>
                <w:lang w:eastAsia="zh-CN"/>
              </w:rPr>
              <w:t>(s)</w:t>
            </w:r>
            <w:r w:rsidRPr="003C14DA">
              <w:rPr>
                <w:rFonts w:eastAsia="Microsoft YaHei"/>
                <w:lang w:eastAsia="zh-CN"/>
              </w:rPr>
              <w:t xml:space="preserve"> size at the given split point.</w:t>
            </w:r>
          </w:p>
        </w:tc>
        <w:tc>
          <w:tcPr>
            <w:tcW w:w="786" w:type="pct"/>
          </w:tcPr>
          <w:p w14:paraId="580CA76F" w14:textId="77777777" w:rsidR="00276A48" w:rsidRPr="003C14DA" w:rsidRDefault="00276A48" w:rsidP="000426A4">
            <w:pPr>
              <w:pStyle w:val="TAL"/>
              <w:rPr>
                <w:rFonts w:eastAsia="Microsoft YaHei"/>
                <w:lang w:eastAsia="zh-CN"/>
              </w:rPr>
            </w:pPr>
            <w:r>
              <w:rPr>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0426A4">
            <w:pPr>
              <w:pStyle w:val="TAH"/>
              <w:rPr>
                <w:rFonts w:eastAsia="Microsoft YaHei"/>
                <w:lang w:eastAsia="zh-CN"/>
              </w:rPr>
            </w:pPr>
          </w:p>
        </w:tc>
        <w:tc>
          <w:tcPr>
            <w:tcW w:w="642" w:type="pct"/>
            <w:noWrap/>
          </w:tcPr>
          <w:p w14:paraId="218D1952" w14:textId="77777777" w:rsidR="00276A48" w:rsidRPr="004B4482" w:rsidRDefault="00276A48" w:rsidP="000426A4">
            <w:pPr>
              <w:pStyle w:val="TAH"/>
              <w:rPr>
                <w:rFonts w:eastAsia="Microsoft YaHei"/>
                <w:lang w:eastAsia="zh-CN"/>
              </w:rPr>
            </w:pPr>
            <w:r w:rsidRPr="004B4482">
              <w:rPr>
                <w:rFonts w:eastAsia="Microsoft YaHei"/>
                <w:lang w:eastAsia="zh-CN"/>
              </w:rPr>
              <w:t>Split point number</w:t>
            </w:r>
          </w:p>
        </w:tc>
        <w:tc>
          <w:tcPr>
            <w:tcW w:w="2929" w:type="pct"/>
          </w:tcPr>
          <w:p w14:paraId="3D113242" w14:textId="1A93FA1E" w:rsidR="00276A48" w:rsidRPr="003C14DA" w:rsidRDefault="00276A48" w:rsidP="000426A4">
            <w:pPr>
              <w:pStyle w:val="TAL"/>
              <w:rPr>
                <w:rFonts w:eastAsia="Microsoft YaHei"/>
                <w:lang w:eastAsia="zh-CN"/>
              </w:rPr>
            </w:pPr>
            <w:r w:rsidRPr="003C14DA">
              <w:rPr>
                <w:rFonts w:eastAsia="Microsoft YaHei"/>
                <w:lang w:eastAsia="zh-CN"/>
              </w:rPr>
              <w:t>The number of the split point where the split occurs. The number may belong to set of identified numbers defined at the configuration stage.</w:t>
            </w:r>
            <w:r w:rsidR="00B938D7">
              <w:rPr>
                <w:rFonts w:eastAsia="Microsoft YaHei"/>
                <w:lang w:eastAsia="zh-CN"/>
              </w:rPr>
              <w:t xml:space="preserve"> </w:t>
            </w:r>
          </w:p>
        </w:tc>
        <w:tc>
          <w:tcPr>
            <w:tcW w:w="786" w:type="pct"/>
          </w:tcPr>
          <w:p w14:paraId="57C1F527" w14:textId="77777777" w:rsidR="00276A48" w:rsidRPr="003C14DA" w:rsidRDefault="00276A48" w:rsidP="000426A4">
            <w:pPr>
              <w:pStyle w:val="TAL"/>
              <w:rPr>
                <w:rFonts w:eastAsia="Microsoft YaHei"/>
                <w:lang w:eastAsia="zh-CN"/>
              </w:rPr>
            </w:pPr>
            <w:r>
              <w:rPr>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0426A4">
            <w:pPr>
              <w:pStyle w:val="TAH"/>
              <w:rPr>
                <w:rFonts w:eastAsia="Microsoft YaHei"/>
                <w:lang w:eastAsia="zh-CN"/>
              </w:rPr>
            </w:pPr>
          </w:p>
        </w:tc>
        <w:tc>
          <w:tcPr>
            <w:tcW w:w="642" w:type="pct"/>
            <w:noWrap/>
          </w:tcPr>
          <w:p w14:paraId="3264CEC7" w14:textId="77777777" w:rsidR="00276A48" w:rsidRPr="004B4482" w:rsidRDefault="00276A48" w:rsidP="000426A4">
            <w:pPr>
              <w:pStyle w:val="TAH"/>
              <w:rPr>
                <w:rFonts w:eastAsia="Microsoft YaHei"/>
                <w:lang w:eastAsia="zh-CN"/>
              </w:rPr>
            </w:pPr>
            <w:r w:rsidRPr="004B4482">
              <w:rPr>
                <w:rFonts w:eastAsia="Microsoft YaHei"/>
                <w:lang w:eastAsia="zh-CN"/>
              </w:rPr>
              <w:t>Split point name</w:t>
            </w:r>
          </w:p>
        </w:tc>
        <w:tc>
          <w:tcPr>
            <w:tcW w:w="2929" w:type="pct"/>
          </w:tcPr>
          <w:p w14:paraId="605D6702" w14:textId="39EF0918" w:rsidR="00276A48" w:rsidRPr="003C14DA" w:rsidRDefault="00276A48" w:rsidP="000426A4">
            <w:pPr>
              <w:pStyle w:val="TAL"/>
              <w:rPr>
                <w:rFonts w:eastAsia="Microsoft YaHei"/>
                <w:lang w:eastAsia="zh-CN"/>
              </w:rPr>
            </w:pPr>
            <w:r w:rsidRPr="003C14DA">
              <w:rPr>
                <w:rFonts w:eastAsia="Microsoft YaHei"/>
                <w:lang w:eastAsia="zh-CN"/>
              </w:rPr>
              <w:t>The name of the split point where the split occurs. The name may belong to set of identified split point names defined at the configuration stage.</w:t>
            </w:r>
            <w:r w:rsidR="00B938D7">
              <w:rPr>
                <w:rFonts w:eastAsia="Microsoft YaHei"/>
                <w:lang w:eastAsia="zh-CN"/>
              </w:rPr>
              <w:t xml:space="preserve"> </w:t>
            </w:r>
          </w:p>
        </w:tc>
        <w:tc>
          <w:tcPr>
            <w:tcW w:w="786" w:type="pct"/>
          </w:tcPr>
          <w:p w14:paraId="7A4592D6" w14:textId="77777777" w:rsidR="00276A48" w:rsidRPr="003C14DA" w:rsidRDefault="00276A48" w:rsidP="000426A4">
            <w:pPr>
              <w:pStyle w:val="TAL"/>
              <w:rPr>
                <w:rFonts w:eastAsia="Microsoft YaHei"/>
                <w:lang w:eastAsia="zh-CN"/>
              </w:rPr>
            </w:pPr>
            <w:r w:rsidRPr="00163886">
              <w:rPr>
                <w:rFonts w:eastAsia="Microsoft YaHei"/>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0426A4">
            <w:pPr>
              <w:pStyle w:val="TAH"/>
              <w:rPr>
                <w:rFonts w:eastAsia="Microsoft YaHei"/>
                <w:lang w:eastAsia="zh-CN"/>
              </w:rPr>
            </w:pPr>
          </w:p>
        </w:tc>
        <w:tc>
          <w:tcPr>
            <w:tcW w:w="642" w:type="pct"/>
            <w:noWrap/>
          </w:tcPr>
          <w:p w14:paraId="11D98EC1" w14:textId="77777777" w:rsidR="00276A48" w:rsidRPr="004B4482" w:rsidRDefault="00276A48" w:rsidP="000426A4">
            <w:pPr>
              <w:pStyle w:val="TAH"/>
              <w:rPr>
                <w:rFonts w:eastAsia="Microsoft YaHei"/>
                <w:lang w:eastAsia="zh-CN"/>
              </w:rPr>
            </w:pPr>
            <w:r w:rsidRPr="004B4482">
              <w:rPr>
                <w:rFonts w:eastAsia="Microsoft YaHei"/>
                <w:lang w:eastAsia="zh-CN"/>
              </w:rPr>
              <w:t>Split point flag</w:t>
            </w:r>
          </w:p>
        </w:tc>
        <w:tc>
          <w:tcPr>
            <w:tcW w:w="2929" w:type="pct"/>
          </w:tcPr>
          <w:p w14:paraId="62463463" w14:textId="77777777" w:rsidR="00276A48" w:rsidRPr="003C14DA" w:rsidRDefault="00276A48" w:rsidP="000426A4">
            <w:pPr>
              <w:pStyle w:val="TAL"/>
              <w:rPr>
                <w:rFonts w:eastAsia="Microsoft YaHei"/>
                <w:lang w:eastAsia="zh-CN"/>
              </w:rPr>
            </w:pPr>
            <w:r w:rsidRPr="003C14DA">
              <w:rPr>
                <w:rFonts w:eastAsia="Microsoft YaHei"/>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0426A4">
            <w:pPr>
              <w:pStyle w:val="TAL"/>
              <w:rPr>
                <w:rFonts w:eastAsia="Microsoft YaHei"/>
                <w:lang w:eastAsia="zh-CN"/>
              </w:rPr>
            </w:pPr>
            <w:r w:rsidRPr="00163886">
              <w:rPr>
                <w:rFonts w:eastAsia="Microsoft YaHei"/>
                <w:lang w:eastAsia="zh-CN"/>
              </w:rPr>
              <w:t>before, after</w:t>
            </w:r>
          </w:p>
        </w:tc>
      </w:tr>
    </w:tbl>
    <w:p w14:paraId="261A3C4F" w14:textId="77777777" w:rsidR="00276A48" w:rsidRDefault="00276A48" w:rsidP="00276A48"/>
    <w:p w14:paraId="57885A12" w14:textId="06CA2583" w:rsidR="00276A48" w:rsidRDefault="00276A48" w:rsidP="00276A48">
      <w:pPr>
        <w:pStyle w:val="Heading3"/>
      </w:pPr>
      <w:bookmarkStart w:id="247" w:name="_Toc191995919"/>
      <w:bookmarkStart w:id="248" w:name="_Toc199878375"/>
      <w:r>
        <w:t>6.6.</w:t>
      </w:r>
      <w:r w:rsidR="00D61AA6">
        <w:t>4</w:t>
      </w:r>
      <w:r>
        <w:tab/>
        <w:t>Intermediate data information for split AI/ML operations</w:t>
      </w:r>
      <w:bookmarkEnd w:id="247"/>
      <w:bookmarkEnd w:id="248"/>
    </w:p>
    <w:p w14:paraId="24F4474C" w14:textId="223CC067" w:rsidR="00276A48" w:rsidRDefault="00276A48" w:rsidP="00276A48">
      <w:r>
        <w:t>Intermediate data information identifies the structure of intermediate data output from a first endpoint that need to be retrieved to feed the inference of the second endpoint after transmission of the intermediate data over the network.</w:t>
      </w:r>
      <w:r w:rsidR="00AF056C">
        <w:t xml:space="preserve"> </w:t>
      </w:r>
      <w:r w:rsidR="00AF056C" w:rsidRPr="00AF056C">
        <w:t>A split point configuration may comprise whole or part of intermediate data information</w:t>
      </w:r>
      <w:r w:rsidR="00AF056C">
        <w:t>.</w:t>
      </w:r>
    </w:p>
    <w:p w14:paraId="4922E5D7" w14:textId="020FC7AE" w:rsidR="00F719A0" w:rsidRDefault="00F719A0" w:rsidP="00F719A0">
      <w:pPr>
        <w:pStyle w:val="TH"/>
      </w:pPr>
      <w:r>
        <w:t>Table 6.6.4-1: Intermediate data information for split AI/ML operations</w:t>
      </w:r>
    </w:p>
    <w:tbl>
      <w:tblPr>
        <w:tblStyle w:val="Grilledutableau2"/>
        <w:tblW w:w="5154" w:type="pct"/>
        <w:tblInd w:w="-5" w:type="dxa"/>
        <w:tblLayout w:type="fixed"/>
        <w:tblLook w:val="04A0" w:firstRow="1" w:lastRow="0" w:firstColumn="1" w:lastColumn="0" w:noHBand="0" w:noVBand="1"/>
      </w:tblPr>
      <w:tblGrid>
        <w:gridCol w:w="1277"/>
        <w:gridCol w:w="314"/>
        <w:gridCol w:w="2521"/>
        <w:gridCol w:w="4534"/>
        <w:gridCol w:w="1280"/>
      </w:tblGrid>
      <w:tr w:rsidR="00204C3B" w:rsidRPr="003F5FB2" w14:paraId="6072355C" w14:textId="77777777" w:rsidTr="00204C3B">
        <w:trPr>
          <w:trHeight w:val="541"/>
        </w:trPr>
        <w:tc>
          <w:tcPr>
            <w:tcW w:w="643" w:type="pct"/>
          </w:tcPr>
          <w:p w14:paraId="01F6CB40" w14:textId="77777777" w:rsidR="00706E0A" w:rsidRPr="003F5FB2" w:rsidRDefault="00706E0A" w:rsidP="000426A4">
            <w:pPr>
              <w:pStyle w:val="TAH"/>
              <w:rPr>
                <w:lang w:eastAsia="zh-CN"/>
              </w:rPr>
            </w:pPr>
            <w:r w:rsidRPr="003F5FB2">
              <w:rPr>
                <w:lang w:eastAsia="zh-CN"/>
              </w:rPr>
              <w:t>Metadata category</w:t>
            </w:r>
          </w:p>
        </w:tc>
        <w:tc>
          <w:tcPr>
            <w:tcW w:w="1428" w:type="pct"/>
            <w:gridSpan w:val="2"/>
            <w:noWrap/>
          </w:tcPr>
          <w:p w14:paraId="73DFF844" w14:textId="77777777" w:rsidR="00706E0A" w:rsidRPr="003F5FB2" w:rsidRDefault="00706E0A" w:rsidP="000426A4">
            <w:pPr>
              <w:pStyle w:val="TAH"/>
              <w:rPr>
                <w:lang w:eastAsia="zh-CN"/>
              </w:rPr>
            </w:pPr>
            <w:r w:rsidRPr="003F5FB2">
              <w:rPr>
                <w:lang w:eastAsia="zh-CN"/>
              </w:rPr>
              <w:t>Metadata type</w:t>
            </w:r>
          </w:p>
        </w:tc>
        <w:tc>
          <w:tcPr>
            <w:tcW w:w="2284" w:type="pct"/>
          </w:tcPr>
          <w:p w14:paraId="72443460" w14:textId="77777777" w:rsidR="00706E0A" w:rsidRPr="003F5FB2" w:rsidRDefault="00706E0A" w:rsidP="000426A4">
            <w:pPr>
              <w:pStyle w:val="TAH"/>
              <w:rPr>
                <w:lang w:eastAsia="zh-CN"/>
              </w:rPr>
            </w:pPr>
            <w:r w:rsidRPr="003F5FB2">
              <w:rPr>
                <w:lang w:eastAsia="zh-CN"/>
              </w:rPr>
              <w:t>Definition</w:t>
            </w:r>
          </w:p>
        </w:tc>
        <w:tc>
          <w:tcPr>
            <w:tcW w:w="645" w:type="pct"/>
          </w:tcPr>
          <w:p w14:paraId="3D9A3864" w14:textId="77777777" w:rsidR="00706E0A" w:rsidRPr="003F5FB2" w:rsidRDefault="00706E0A" w:rsidP="000426A4">
            <w:pPr>
              <w:pStyle w:val="TAH"/>
              <w:rPr>
                <w:lang w:eastAsia="zh-CN"/>
              </w:rPr>
            </w:pPr>
            <w:r w:rsidRPr="00A16D1B">
              <w:rPr>
                <w:lang w:eastAsia="zh-CN"/>
              </w:rPr>
              <w:t>Metadata type description (Examples)</w:t>
            </w:r>
          </w:p>
        </w:tc>
      </w:tr>
      <w:tr w:rsidR="00792224" w:rsidRPr="003F5FB2" w14:paraId="1DEE14A1" w14:textId="77777777" w:rsidTr="00362F1A">
        <w:trPr>
          <w:trHeight w:val="1061"/>
        </w:trPr>
        <w:tc>
          <w:tcPr>
            <w:tcW w:w="643" w:type="pct"/>
            <w:vMerge w:val="restart"/>
          </w:tcPr>
          <w:p w14:paraId="1875ECE1" w14:textId="77777777" w:rsidR="00792224" w:rsidRPr="004B4482" w:rsidRDefault="00792224" w:rsidP="000426A4">
            <w:pPr>
              <w:pStyle w:val="TAH"/>
              <w:rPr>
                <w:lang w:eastAsia="zh-CN"/>
              </w:rPr>
            </w:pPr>
            <w:r w:rsidRPr="004B4482">
              <w:rPr>
                <w:lang w:eastAsia="zh-CN"/>
              </w:rPr>
              <w:t xml:space="preserve">Intermediate data </w:t>
            </w:r>
            <w:r>
              <w:rPr>
                <w:lang w:eastAsia="zh-CN"/>
              </w:rPr>
              <w:t xml:space="preserve">general </w:t>
            </w:r>
            <w:r w:rsidRPr="004B4482">
              <w:rPr>
                <w:lang w:eastAsia="zh-CN"/>
              </w:rPr>
              <w:t>information</w:t>
            </w:r>
          </w:p>
          <w:p w14:paraId="7F0D4123" w14:textId="77777777" w:rsidR="00792224" w:rsidRPr="004B4482" w:rsidRDefault="00792224" w:rsidP="000426A4">
            <w:pPr>
              <w:pStyle w:val="TAH"/>
              <w:rPr>
                <w:lang w:eastAsia="zh-CN"/>
              </w:rPr>
            </w:pPr>
          </w:p>
        </w:tc>
        <w:tc>
          <w:tcPr>
            <w:tcW w:w="1428" w:type="pct"/>
            <w:gridSpan w:val="2"/>
            <w:noWrap/>
          </w:tcPr>
          <w:p w14:paraId="3A88CDE8" w14:textId="3143F8FD" w:rsidR="00792224" w:rsidRPr="000426A4" w:rsidRDefault="00792224" w:rsidP="000426A4">
            <w:pPr>
              <w:pStyle w:val="TAH"/>
              <w:rPr>
                <w:rFonts w:cs="Arial"/>
                <w:lang w:eastAsia="zh-CN"/>
              </w:rPr>
            </w:pPr>
            <w:r w:rsidRPr="001229DB">
              <w:rPr>
                <w:rFonts w:cs="Arial"/>
                <w:bCs/>
                <w:lang w:eastAsia="zh-CN"/>
              </w:rPr>
              <w:t>Tensor structure framework</w:t>
            </w:r>
          </w:p>
        </w:tc>
        <w:tc>
          <w:tcPr>
            <w:tcW w:w="2284" w:type="pct"/>
          </w:tcPr>
          <w:p w14:paraId="2D50103A" w14:textId="10F019B5" w:rsidR="00792224" w:rsidRPr="003C14DA" w:rsidRDefault="00792224" w:rsidP="00792224">
            <w:pPr>
              <w:pStyle w:val="TAL"/>
              <w:rPr>
                <w:lang w:eastAsia="zh-CN"/>
              </w:rPr>
            </w:pPr>
            <w:r w:rsidRPr="003C14DA">
              <w:rPr>
                <w:lang w:eastAsia="zh-CN"/>
              </w:rPr>
              <w:t>The exact underlying tensor structure of the intermediate data tensors including the exact version of it.</w:t>
            </w:r>
          </w:p>
        </w:tc>
        <w:tc>
          <w:tcPr>
            <w:tcW w:w="645" w:type="pct"/>
          </w:tcPr>
          <w:p w14:paraId="738B5DD4" w14:textId="77777777" w:rsidR="00792224" w:rsidRPr="00223B8D" w:rsidRDefault="00792224" w:rsidP="00792224">
            <w:pPr>
              <w:pStyle w:val="TAL"/>
              <w:rPr>
                <w:lang w:eastAsia="zh-CN"/>
              </w:rPr>
            </w:pPr>
            <w:r w:rsidRPr="00223B8D">
              <w:rPr>
                <w:lang w:eastAsia="zh-CN"/>
              </w:rPr>
              <w:t>PyTorch 2.0,</w:t>
            </w:r>
          </w:p>
          <w:p w14:paraId="65AE0779" w14:textId="77777777" w:rsidR="00792224" w:rsidRPr="003C14DA" w:rsidRDefault="00792224" w:rsidP="00792224">
            <w:pPr>
              <w:pStyle w:val="TAL"/>
              <w:rPr>
                <w:lang w:eastAsia="zh-CN"/>
              </w:rPr>
            </w:pPr>
            <w:r w:rsidRPr="00223B8D">
              <w:rPr>
                <w:lang w:eastAsia="zh-CN"/>
              </w:rPr>
              <w:t>Tensor</w:t>
            </w:r>
            <w:r>
              <w:rPr>
                <w:lang w:eastAsia="zh-CN"/>
              </w:rPr>
              <w:t>F</w:t>
            </w:r>
            <w:r w:rsidRPr="00223B8D">
              <w:rPr>
                <w:lang w:eastAsia="zh-CN"/>
              </w:rPr>
              <w:t>low v2.13.0, NumPy v1 .25</w:t>
            </w:r>
          </w:p>
          <w:p w14:paraId="449B8946" w14:textId="19C09B1F" w:rsidR="00792224" w:rsidRPr="003C14DA" w:rsidRDefault="00792224" w:rsidP="00792224">
            <w:pPr>
              <w:pStyle w:val="TAL"/>
              <w:rPr>
                <w:lang w:eastAsia="zh-CN"/>
              </w:rPr>
            </w:pPr>
          </w:p>
        </w:tc>
      </w:tr>
      <w:tr w:rsidR="00792224" w:rsidRPr="00F62508" w14:paraId="0F84D3E2" w14:textId="77777777" w:rsidTr="00204C3B">
        <w:trPr>
          <w:trHeight w:val="802"/>
        </w:trPr>
        <w:tc>
          <w:tcPr>
            <w:tcW w:w="643" w:type="pct"/>
            <w:vMerge/>
          </w:tcPr>
          <w:p w14:paraId="42EBD1F6" w14:textId="77777777" w:rsidR="00792224" w:rsidRPr="004B4482" w:rsidRDefault="00792224" w:rsidP="000426A4">
            <w:pPr>
              <w:pStyle w:val="TAH"/>
              <w:rPr>
                <w:lang w:eastAsia="zh-CN"/>
              </w:rPr>
            </w:pPr>
          </w:p>
        </w:tc>
        <w:tc>
          <w:tcPr>
            <w:tcW w:w="1428" w:type="pct"/>
            <w:gridSpan w:val="2"/>
            <w:noWrap/>
          </w:tcPr>
          <w:p w14:paraId="6BE2AE3F" w14:textId="77777777" w:rsidR="00792224" w:rsidRPr="000426A4" w:rsidRDefault="00792224" w:rsidP="000426A4">
            <w:pPr>
              <w:pStyle w:val="TAH"/>
              <w:rPr>
                <w:rFonts w:cs="Arial"/>
                <w:lang w:eastAsia="zh-CN"/>
              </w:rPr>
            </w:pPr>
            <w:r w:rsidRPr="000426A4">
              <w:rPr>
                <w:rFonts w:cs="Arial"/>
                <w:lang w:eastAsia="zh-CN"/>
              </w:rPr>
              <w:t xml:space="preserve">Data direction </w:t>
            </w:r>
          </w:p>
        </w:tc>
        <w:tc>
          <w:tcPr>
            <w:tcW w:w="2284" w:type="pct"/>
          </w:tcPr>
          <w:p w14:paraId="72438598" w14:textId="77777777" w:rsidR="00792224" w:rsidRPr="003C14DA" w:rsidRDefault="00792224" w:rsidP="00792224">
            <w:pPr>
              <w:pStyle w:val="TAL"/>
              <w:rPr>
                <w:lang w:eastAsia="zh-CN"/>
              </w:rPr>
            </w:pPr>
            <w:r>
              <w:rPr>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92224" w:rsidRDefault="00792224" w:rsidP="00792224">
            <w:pPr>
              <w:pStyle w:val="TAL"/>
              <w:rPr>
                <w:lang w:eastAsia="zh-CN"/>
              </w:rPr>
            </w:pPr>
            <w:r>
              <w:rPr>
                <w:lang w:eastAsia="zh-CN"/>
              </w:rPr>
              <w:t>Upstream, Downstream</w:t>
            </w:r>
          </w:p>
        </w:tc>
      </w:tr>
      <w:tr w:rsidR="00792224" w:rsidRPr="00F62508" w14:paraId="7ADAB776" w14:textId="77777777" w:rsidTr="00204C3B">
        <w:trPr>
          <w:trHeight w:val="802"/>
        </w:trPr>
        <w:tc>
          <w:tcPr>
            <w:tcW w:w="643" w:type="pct"/>
            <w:vMerge/>
          </w:tcPr>
          <w:p w14:paraId="75C14C48" w14:textId="77777777" w:rsidR="00792224" w:rsidRPr="004B4482" w:rsidRDefault="00792224" w:rsidP="000426A4">
            <w:pPr>
              <w:pStyle w:val="TAH"/>
              <w:rPr>
                <w:lang w:eastAsia="zh-CN"/>
              </w:rPr>
            </w:pPr>
          </w:p>
        </w:tc>
        <w:tc>
          <w:tcPr>
            <w:tcW w:w="1428" w:type="pct"/>
            <w:gridSpan w:val="2"/>
            <w:noWrap/>
          </w:tcPr>
          <w:p w14:paraId="1398556E" w14:textId="77777777" w:rsidR="00792224" w:rsidRPr="000426A4" w:rsidRDefault="00792224" w:rsidP="000426A4">
            <w:pPr>
              <w:pStyle w:val="TAH"/>
              <w:rPr>
                <w:rFonts w:cs="Arial"/>
                <w:lang w:eastAsia="zh-CN"/>
              </w:rPr>
            </w:pPr>
            <w:r w:rsidRPr="000426A4">
              <w:rPr>
                <w:rFonts w:cs="Arial"/>
                <w:lang w:eastAsia="zh-CN"/>
              </w:rPr>
              <w:t>Global compression algorithm</w:t>
            </w:r>
          </w:p>
        </w:tc>
        <w:tc>
          <w:tcPr>
            <w:tcW w:w="2284" w:type="pct"/>
          </w:tcPr>
          <w:p w14:paraId="56120665" w14:textId="77777777" w:rsidR="00792224" w:rsidRDefault="00792224" w:rsidP="00792224">
            <w:pPr>
              <w:pStyle w:val="TAL"/>
              <w:rPr>
                <w:lang w:eastAsia="zh-CN"/>
              </w:rPr>
            </w:pPr>
            <w:r>
              <w:rPr>
                <w:rFonts w:hint="eastAsia"/>
                <w:lang w:eastAsia="zh-CN"/>
              </w:rPr>
              <w:t>I</w:t>
            </w:r>
            <w:r>
              <w:rPr>
                <w:lang w:eastAsia="zh-CN"/>
              </w:rPr>
              <w:t>dentifies a compression algorithm that can be applied to all the intermediate data tensors. For example, w</w:t>
            </w:r>
            <w:r w:rsidRPr="001F32DB">
              <w:rPr>
                <w:lang w:eastAsia="zh-CN"/>
              </w:rPr>
              <w:t>hen the connect</w:t>
            </w:r>
            <w:r>
              <w:rPr>
                <w:lang w:eastAsia="zh-CN"/>
              </w:rPr>
              <w:t>ivity condition</w:t>
            </w:r>
            <w:r w:rsidRPr="001F32DB">
              <w:rPr>
                <w:lang w:eastAsia="zh-CN"/>
              </w:rPr>
              <w:t xml:space="preserve"> between the UE and the network is insufficient to transmit the original intermediate data, a compression algorithm may be applied.</w:t>
            </w:r>
          </w:p>
        </w:tc>
        <w:tc>
          <w:tcPr>
            <w:tcW w:w="645" w:type="pct"/>
          </w:tcPr>
          <w:p w14:paraId="0C8C3BB1" w14:textId="77777777" w:rsidR="00792224" w:rsidRDefault="00792224" w:rsidP="00792224">
            <w:pPr>
              <w:pStyle w:val="TAL"/>
              <w:rPr>
                <w:lang w:eastAsia="zh-CN"/>
              </w:rPr>
            </w:pPr>
            <w:r>
              <w:rPr>
                <w:lang w:eastAsia="zh-CN"/>
              </w:rPr>
              <w:t>NONE, FCM, SNAPPY, …</w:t>
            </w:r>
          </w:p>
        </w:tc>
      </w:tr>
      <w:tr w:rsidR="00792224" w:rsidRPr="00F62508" w14:paraId="79C57E95" w14:textId="77777777" w:rsidTr="008603A0">
        <w:trPr>
          <w:trHeight w:val="802"/>
        </w:trPr>
        <w:tc>
          <w:tcPr>
            <w:tcW w:w="643" w:type="pct"/>
            <w:vMerge/>
          </w:tcPr>
          <w:p w14:paraId="016AE9B0" w14:textId="77777777" w:rsidR="00792224" w:rsidRPr="004E6C90" w:rsidRDefault="00792224" w:rsidP="000426A4">
            <w:pPr>
              <w:pStyle w:val="TAH"/>
              <w:rPr>
                <w:lang w:eastAsia="zh-CN"/>
              </w:rPr>
            </w:pPr>
          </w:p>
        </w:tc>
        <w:tc>
          <w:tcPr>
            <w:tcW w:w="1428" w:type="pct"/>
            <w:gridSpan w:val="2"/>
            <w:noWrap/>
          </w:tcPr>
          <w:p w14:paraId="7D93B749" w14:textId="77777777" w:rsidR="00792224" w:rsidRPr="000426A4" w:rsidRDefault="00792224" w:rsidP="000426A4">
            <w:pPr>
              <w:pStyle w:val="TAH"/>
              <w:rPr>
                <w:rFonts w:cs="Arial"/>
                <w:lang w:eastAsia="zh-CN"/>
              </w:rPr>
            </w:pPr>
            <w:r w:rsidRPr="000426A4">
              <w:rPr>
                <w:rFonts w:cs="Arial"/>
                <w:lang w:eastAsia="zh-CN"/>
              </w:rPr>
              <w:t>Tensor identifier type</w:t>
            </w:r>
          </w:p>
        </w:tc>
        <w:tc>
          <w:tcPr>
            <w:tcW w:w="2284" w:type="pct"/>
          </w:tcPr>
          <w:p w14:paraId="26EB6E1F" w14:textId="77777777" w:rsidR="00792224" w:rsidRPr="004E6C90" w:rsidRDefault="00792224" w:rsidP="00792224">
            <w:pPr>
              <w:pStyle w:val="TAL"/>
              <w:rPr>
                <w:lang w:eastAsia="zh-CN"/>
              </w:rPr>
            </w:pPr>
            <w:r w:rsidRPr="004E6C90">
              <w:rPr>
                <w:lang w:eastAsia="zh-CN"/>
              </w:rPr>
              <w:t xml:space="preserve">The </w:t>
            </w:r>
            <w:r>
              <w:rPr>
                <w:lang w:eastAsia="zh-CN"/>
              </w:rPr>
              <w:t>type</w:t>
            </w:r>
            <w:r w:rsidRPr="004E6C90">
              <w:rPr>
                <w:lang w:eastAsia="zh-CN"/>
              </w:rPr>
              <w:t xml:space="preserve"> </w:t>
            </w:r>
            <w:r>
              <w:rPr>
                <w:lang w:eastAsia="zh-CN"/>
              </w:rPr>
              <w:t xml:space="preserve">of </w:t>
            </w:r>
            <w:r w:rsidRPr="004E6C90">
              <w:rPr>
                <w:lang w:eastAsia="zh-CN"/>
              </w:rPr>
              <w:t>the tensor identifier</w:t>
            </w:r>
            <w:r>
              <w:rPr>
                <w:lang w:eastAsia="zh-CN"/>
              </w:rPr>
              <w:t xml:space="preserve"> </w:t>
            </w:r>
            <w:r w:rsidRPr="00E27AF2">
              <w:rPr>
                <w:rFonts w:eastAsia="Times New Roman"/>
                <w:lang w:val="en-US"/>
              </w:rPr>
              <w:t>describing how</w:t>
            </w:r>
            <w:r w:rsidRPr="00E27AF2" w:rsidDel="006D2B2A">
              <w:rPr>
                <w:rFonts w:eastAsia="Times New Roman"/>
                <w:lang w:val="en-US"/>
              </w:rPr>
              <w:t xml:space="preserve"> </w:t>
            </w:r>
            <w:r w:rsidRPr="00E27AF2">
              <w:rPr>
                <w:rFonts w:eastAsia="Times New Roman"/>
                <w:lang w:val="en-US"/>
              </w:rPr>
              <w:t>the tensors are identified</w:t>
            </w:r>
            <w:r w:rsidRPr="004E6C90">
              <w:rPr>
                <w:lang w:eastAsia="zh-CN"/>
              </w:rPr>
              <w:t>. 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r>
              <w:rPr>
                <w:lang w:eastAsia="zh-CN"/>
              </w:rPr>
              <w:t xml:space="preserve"> </w:t>
            </w:r>
          </w:p>
        </w:tc>
        <w:tc>
          <w:tcPr>
            <w:tcW w:w="645" w:type="pct"/>
          </w:tcPr>
          <w:p w14:paraId="30EC715B" w14:textId="77777777" w:rsidR="00792224" w:rsidRPr="004E6C90" w:rsidRDefault="00792224" w:rsidP="00792224">
            <w:pPr>
              <w:pStyle w:val="TAL"/>
              <w:rPr>
                <w:lang w:eastAsia="zh-CN"/>
              </w:rPr>
            </w:pPr>
            <w:r>
              <w:rPr>
                <w:lang w:eastAsia="zh-CN"/>
              </w:rPr>
              <w:t>S</w:t>
            </w:r>
            <w:r w:rsidRPr="00852200">
              <w:rPr>
                <w:lang w:eastAsia="zh-CN"/>
              </w:rPr>
              <w:t xml:space="preserve">tring, </w:t>
            </w:r>
            <w:r>
              <w:rPr>
                <w:lang w:eastAsia="zh-CN"/>
              </w:rPr>
              <w:t>N</w:t>
            </w:r>
            <w:r w:rsidRPr="00852200">
              <w:rPr>
                <w:lang w:eastAsia="zh-CN"/>
              </w:rPr>
              <w:t>umerical value.</w:t>
            </w:r>
          </w:p>
        </w:tc>
      </w:tr>
      <w:tr w:rsidR="00792224" w:rsidRPr="00F62508" w14:paraId="19D06044" w14:textId="77777777" w:rsidTr="008603A0">
        <w:trPr>
          <w:trHeight w:val="802"/>
        </w:trPr>
        <w:tc>
          <w:tcPr>
            <w:tcW w:w="643" w:type="pct"/>
            <w:vMerge/>
          </w:tcPr>
          <w:p w14:paraId="289601C2" w14:textId="77777777" w:rsidR="00792224" w:rsidRPr="00E517C0" w:rsidRDefault="00792224" w:rsidP="000426A4">
            <w:pPr>
              <w:pStyle w:val="TAH"/>
              <w:rPr>
                <w:lang w:eastAsia="zh-CN"/>
              </w:rPr>
            </w:pPr>
          </w:p>
        </w:tc>
        <w:tc>
          <w:tcPr>
            <w:tcW w:w="1428" w:type="pct"/>
            <w:gridSpan w:val="2"/>
            <w:noWrap/>
          </w:tcPr>
          <w:p w14:paraId="1DCE2B0C" w14:textId="77777777" w:rsidR="00792224" w:rsidRPr="000426A4" w:rsidRDefault="00792224" w:rsidP="000426A4">
            <w:pPr>
              <w:pStyle w:val="TAH"/>
              <w:rPr>
                <w:rFonts w:cs="Arial"/>
                <w:lang w:eastAsia="zh-CN"/>
              </w:rPr>
            </w:pPr>
            <w:r w:rsidRPr="000426A4">
              <w:rPr>
                <w:rFonts w:cs="Arial"/>
                <w:lang w:eastAsia="zh-CN"/>
              </w:rPr>
              <w:t>Tensor mapping identifier</w:t>
            </w:r>
          </w:p>
        </w:tc>
        <w:tc>
          <w:tcPr>
            <w:tcW w:w="2284" w:type="pct"/>
          </w:tcPr>
          <w:p w14:paraId="09562E59" w14:textId="77777777" w:rsidR="00792224" w:rsidRPr="00E517C0" w:rsidRDefault="00792224" w:rsidP="00792224">
            <w:pPr>
              <w:pStyle w:val="TAL"/>
              <w:rPr>
                <w:lang w:eastAsia="zh-CN"/>
              </w:rPr>
            </w:pPr>
            <w:r>
              <w:t>A</w:t>
            </w:r>
            <w:r w:rsidRPr="00E27AF2">
              <w:rPr>
                <w:rFonts w:eastAsia="Times New Roman"/>
                <w:lang w:val="en-US"/>
              </w:rPr>
              <w:t xml:space="preserve"> </w:t>
            </w:r>
            <w:r w:rsidRPr="00E27AF2" w:rsidDel="000A29E8">
              <w:rPr>
                <w:rFonts w:eastAsia="Times New Roman"/>
                <w:lang w:val="en-US"/>
              </w:rPr>
              <w:t xml:space="preserve">unique identifier of a </w:t>
            </w:r>
            <w:r w:rsidRPr="00E27AF2">
              <w:rPr>
                <w:rFonts w:eastAsia="Times New Roman"/>
                <w:lang w:val="en-US"/>
              </w:rPr>
              <w:t xml:space="preserve">data model representation (e.g. list, </w:t>
            </w:r>
            <w:r w:rsidRPr="00E27AF2" w:rsidDel="000A29E8">
              <w:rPr>
                <w:rFonts w:eastAsia="Times New Roman"/>
                <w:lang w:val="en-US"/>
              </w:rPr>
              <w:t>table</w:t>
            </w:r>
            <w:r w:rsidRPr="00E27AF2">
              <w:rPr>
                <w:rFonts w:eastAsia="Times New Roman"/>
                <w:lang w:val="en-US"/>
              </w:rPr>
              <w:t>, structure</w:t>
            </w:r>
            <w:r w:rsidRPr="00850883">
              <w:rPr>
                <w:rFonts w:eastAsia="Times New Roman"/>
                <w:lang w:val="en-US"/>
              </w:rPr>
              <w:t>) that maps</w:t>
            </w:r>
            <w:r w:rsidRPr="00850883" w:rsidDel="000A29E8">
              <w:rPr>
                <w:rFonts w:eastAsia="Times New Roman"/>
                <w:lang w:val="en-US"/>
              </w:rPr>
              <w:t xml:space="preserve"> tensor </w:t>
            </w:r>
            <w:r w:rsidRPr="00850883">
              <w:rPr>
                <w:rFonts w:eastAsia="Times New Roman"/>
                <w:lang w:val="en-US"/>
              </w:rPr>
              <w:t>identifiers with original tensor names</w:t>
            </w:r>
            <w:r>
              <w:rPr>
                <w:rFonts w:eastAsia="Times New Roman"/>
                <w:lang w:val="en-US"/>
              </w:rPr>
              <w:t xml:space="preserve">. </w:t>
            </w:r>
            <w:r w:rsidRPr="004E6C90">
              <w:rPr>
                <w:lang w:eastAsia="zh-CN"/>
              </w:rPr>
              <w:t>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p>
        </w:tc>
        <w:tc>
          <w:tcPr>
            <w:tcW w:w="645" w:type="pct"/>
          </w:tcPr>
          <w:p w14:paraId="4A3CCEA5" w14:textId="77777777" w:rsidR="00792224" w:rsidRPr="00E517C0" w:rsidRDefault="00792224" w:rsidP="00792224">
            <w:pPr>
              <w:pStyle w:val="TAL"/>
              <w:rPr>
                <w:lang w:eastAsia="zh-CN"/>
              </w:rPr>
            </w:pPr>
            <w:r>
              <w:rPr>
                <w:lang w:eastAsia="zh-CN"/>
              </w:rPr>
              <w:t>TensorTable12245, TensorList13</w:t>
            </w:r>
          </w:p>
        </w:tc>
      </w:tr>
      <w:tr w:rsidR="00792224" w:rsidRPr="00F62508" w14:paraId="3D63D49F" w14:textId="77777777" w:rsidTr="00C226C4">
        <w:trPr>
          <w:trHeight w:val="838"/>
        </w:trPr>
        <w:tc>
          <w:tcPr>
            <w:tcW w:w="643" w:type="pct"/>
            <w:vMerge w:val="restart"/>
          </w:tcPr>
          <w:p w14:paraId="77800ED6" w14:textId="0D0BC39D" w:rsidR="00792224" w:rsidRPr="004B4482" w:rsidRDefault="00792224" w:rsidP="000426A4">
            <w:pPr>
              <w:pStyle w:val="TAH"/>
              <w:rPr>
                <w:rFonts w:eastAsia="Microsoft YaHei"/>
                <w:bCs/>
                <w:szCs w:val="18"/>
                <w:lang w:eastAsia="zh-CN"/>
              </w:rPr>
            </w:pPr>
            <w:r w:rsidRPr="004B4482">
              <w:rPr>
                <w:rFonts w:eastAsia="Microsoft YaHei"/>
                <w:bCs/>
                <w:szCs w:val="18"/>
                <w:lang w:eastAsia="zh-CN"/>
              </w:rPr>
              <w:t xml:space="preserve">Intermediate data </w:t>
            </w:r>
            <w:r>
              <w:rPr>
                <w:rFonts w:eastAsia="Microsoft YaHei"/>
                <w:bCs/>
                <w:szCs w:val="18"/>
                <w:lang w:eastAsia="zh-CN"/>
              </w:rPr>
              <w:t xml:space="preserve">tensor </w:t>
            </w:r>
            <w:r w:rsidRPr="004B4482">
              <w:rPr>
                <w:rFonts w:eastAsia="Microsoft YaHei"/>
                <w:bCs/>
                <w:szCs w:val="18"/>
                <w:lang w:eastAsia="zh-CN"/>
              </w:rPr>
              <w:t>information</w:t>
            </w:r>
          </w:p>
        </w:tc>
        <w:tc>
          <w:tcPr>
            <w:tcW w:w="1428" w:type="pct"/>
            <w:gridSpan w:val="2"/>
            <w:noWrap/>
          </w:tcPr>
          <w:p w14:paraId="06C626F9"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list</w:t>
            </w:r>
          </w:p>
        </w:tc>
        <w:tc>
          <w:tcPr>
            <w:tcW w:w="2284" w:type="pct"/>
          </w:tcPr>
          <w:p w14:paraId="7AD1E26A" w14:textId="77777777" w:rsidR="00792224" w:rsidRDefault="00792224" w:rsidP="00792224">
            <w:pPr>
              <w:pStyle w:val="TAL"/>
              <w:rPr>
                <w:lang w:eastAsia="zh-CN"/>
              </w:rPr>
            </w:pPr>
            <w:r>
              <w:rPr>
                <w:lang w:eastAsia="zh-CN"/>
              </w:rPr>
              <w:t>List of Tensors that composed the intermediate data</w:t>
            </w:r>
          </w:p>
        </w:tc>
        <w:tc>
          <w:tcPr>
            <w:tcW w:w="645" w:type="pct"/>
          </w:tcPr>
          <w:p w14:paraId="60E7F30B" w14:textId="77777777" w:rsidR="00792224" w:rsidRDefault="00792224" w:rsidP="00792224">
            <w:pPr>
              <w:pStyle w:val="TAL"/>
              <w:rPr>
                <w:lang w:eastAsia="zh-CN"/>
              </w:rPr>
            </w:pPr>
            <w:r>
              <w:rPr>
                <w:lang w:eastAsia="zh-CN"/>
              </w:rPr>
              <w:t>[tensor1, tensor2, tensor3, tensor4]</w:t>
            </w:r>
          </w:p>
        </w:tc>
      </w:tr>
      <w:tr w:rsidR="00792224" w:rsidRPr="00F62508" w14:paraId="08376FB8" w14:textId="77777777" w:rsidTr="008603A0">
        <w:trPr>
          <w:trHeight w:val="802"/>
        </w:trPr>
        <w:tc>
          <w:tcPr>
            <w:tcW w:w="643" w:type="pct"/>
            <w:vMerge/>
          </w:tcPr>
          <w:p w14:paraId="39E0B99E" w14:textId="77777777" w:rsidR="00792224" w:rsidRPr="004B4482" w:rsidRDefault="00792224" w:rsidP="000426A4">
            <w:pPr>
              <w:pStyle w:val="TAH"/>
              <w:rPr>
                <w:rFonts w:eastAsia="Microsoft YaHei"/>
                <w:bCs/>
                <w:szCs w:val="18"/>
                <w:lang w:eastAsia="zh-CN"/>
              </w:rPr>
            </w:pPr>
          </w:p>
        </w:tc>
        <w:tc>
          <w:tcPr>
            <w:tcW w:w="158" w:type="pct"/>
            <w:noWrap/>
          </w:tcPr>
          <w:p w14:paraId="7D3DC4C7" w14:textId="77777777" w:rsidR="00792224" w:rsidRPr="000426A4" w:rsidRDefault="00792224" w:rsidP="000426A4">
            <w:pPr>
              <w:pStyle w:val="TAH"/>
              <w:rPr>
                <w:rFonts w:eastAsia="Microsoft YaHei" w:cs="Arial"/>
                <w:bCs/>
                <w:szCs w:val="18"/>
                <w:lang w:eastAsia="zh-CN"/>
              </w:rPr>
            </w:pPr>
          </w:p>
        </w:tc>
        <w:tc>
          <w:tcPr>
            <w:tcW w:w="1270" w:type="pct"/>
          </w:tcPr>
          <w:p w14:paraId="45B2F317" w14:textId="58956C93" w:rsidR="00792224" w:rsidRPr="000426A4" w:rsidRDefault="00792224" w:rsidP="000426A4">
            <w:pPr>
              <w:pStyle w:val="TAH"/>
              <w:rPr>
                <w:rFonts w:eastAsia="Microsoft YaHei" w:cs="Arial"/>
                <w:szCs w:val="18"/>
                <w:lang w:eastAsia="zh-CN"/>
              </w:rPr>
            </w:pPr>
            <w:r w:rsidRPr="000426A4">
              <w:rPr>
                <w:rFonts w:eastAsia="Microsoft YaHei" w:cs="Arial"/>
                <w:bCs/>
                <w:szCs w:val="18"/>
                <w:lang w:eastAsia="zh-CN"/>
              </w:rPr>
              <w:t>Tensor identifier</w:t>
            </w:r>
          </w:p>
        </w:tc>
        <w:tc>
          <w:tcPr>
            <w:tcW w:w="2284" w:type="pct"/>
          </w:tcPr>
          <w:p w14:paraId="7D24894D" w14:textId="7773294D" w:rsidR="00792224" w:rsidRDefault="00792224" w:rsidP="00792224">
            <w:pPr>
              <w:pStyle w:val="TAL"/>
              <w:rPr>
                <w:lang w:eastAsia="zh-CN"/>
              </w:rPr>
            </w:pPr>
            <w:r w:rsidRPr="004E6C90">
              <w:rPr>
                <w:lang w:eastAsia="zh-CN"/>
              </w:rPr>
              <w:t xml:space="preserve">A unique identifier for the tensor. The identifier may be a name, an index of a tensor list or </w:t>
            </w:r>
            <w:r w:rsidRPr="004E6C90" w:rsidDel="00743FCA">
              <w:rPr>
                <w:lang w:eastAsia="zh-CN"/>
              </w:rPr>
              <w:t>table</w:t>
            </w:r>
            <w:r w:rsidRPr="004E6C90">
              <w:rPr>
                <w:lang w:eastAsia="zh-CN"/>
              </w:rPr>
              <w:t>, a combination thereof, a hash value.</w:t>
            </w:r>
          </w:p>
        </w:tc>
        <w:tc>
          <w:tcPr>
            <w:tcW w:w="645" w:type="pct"/>
          </w:tcPr>
          <w:p w14:paraId="099A6685" w14:textId="77777777" w:rsidR="00792224" w:rsidRDefault="00792224" w:rsidP="000426A4">
            <w:pPr>
              <w:pStyle w:val="TAL"/>
              <w:rPr>
                <w:lang w:eastAsia="zh-CN"/>
              </w:rPr>
            </w:pPr>
            <w:r>
              <w:rPr>
                <w:lang w:eastAsia="zh-CN"/>
              </w:rPr>
              <w:t xml:space="preserve">Tensor1, </w:t>
            </w:r>
          </w:p>
          <w:p w14:paraId="7DB447E7" w14:textId="18047060" w:rsidR="00792224" w:rsidRPr="00F62508" w:rsidRDefault="00792224" w:rsidP="000426A4">
            <w:pPr>
              <w:pStyle w:val="TAL"/>
            </w:pPr>
            <w:r>
              <w:rPr>
                <w:lang w:eastAsia="zh-CN"/>
              </w:rPr>
              <w:t>10</w:t>
            </w:r>
          </w:p>
        </w:tc>
      </w:tr>
      <w:tr w:rsidR="00792224" w:rsidRPr="00F62508" w14:paraId="6748CCC5" w14:textId="77777777" w:rsidTr="008603A0">
        <w:trPr>
          <w:trHeight w:val="802"/>
        </w:trPr>
        <w:tc>
          <w:tcPr>
            <w:tcW w:w="643" w:type="pct"/>
            <w:vMerge/>
          </w:tcPr>
          <w:p w14:paraId="51C590A1" w14:textId="77777777" w:rsidR="00792224" w:rsidRPr="004B4482" w:rsidRDefault="00792224" w:rsidP="000426A4">
            <w:pPr>
              <w:pStyle w:val="TAH"/>
              <w:rPr>
                <w:rFonts w:eastAsia="Microsoft YaHei"/>
                <w:bCs/>
                <w:szCs w:val="18"/>
                <w:lang w:eastAsia="zh-CN"/>
              </w:rPr>
            </w:pPr>
          </w:p>
        </w:tc>
        <w:tc>
          <w:tcPr>
            <w:tcW w:w="158" w:type="pct"/>
            <w:noWrap/>
          </w:tcPr>
          <w:p w14:paraId="234A3F77" w14:textId="77777777" w:rsidR="00792224" w:rsidRPr="000426A4" w:rsidRDefault="00792224" w:rsidP="000426A4">
            <w:pPr>
              <w:pStyle w:val="TAH"/>
              <w:rPr>
                <w:rFonts w:eastAsia="Microsoft YaHei" w:cs="Arial"/>
                <w:bCs/>
                <w:szCs w:val="18"/>
                <w:lang w:eastAsia="zh-CN"/>
              </w:rPr>
            </w:pPr>
          </w:p>
        </w:tc>
        <w:tc>
          <w:tcPr>
            <w:tcW w:w="1270" w:type="pct"/>
          </w:tcPr>
          <w:p w14:paraId="72717CF0"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shape</w:t>
            </w:r>
          </w:p>
        </w:tc>
        <w:tc>
          <w:tcPr>
            <w:tcW w:w="2284" w:type="pct"/>
          </w:tcPr>
          <w:p w14:paraId="06D2F2AF" w14:textId="77777777" w:rsidR="00792224" w:rsidRDefault="00792224" w:rsidP="00792224">
            <w:pPr>
              <w:pStyle w:val="TAL"/>
              <w:rPr>
                <w:lang w:eastAsia="zh-CN"/>
              </w:rPr>
            </w:pPr>
            <w:r w:rsidRPr="003C14DA">
              <w:rPr>
                <w:lang w:eastAsia="zh-CN"/>
              </w:rPr>
              <w:t xml:space="preserve">Tensor shape is a tuple of positive integers, where the size of the tuple represents the dimension of the tensor, and each value represents the size in each dimension. </w:t>
            </w:r>
          </w:p>
        </w:tc>
        <w:tc>
          <w:tcPr>
            <w:tcW w:w="645" w:type="pct"/>
          </w:tcPr>
          <w:p w14:paraId="65B4E1D6" w14:textId="77777777" w:rsidR="00792224" w:rsidRDefault="00792224" w:rsidP="000426A4">
            <w:pPr>
              <w:pStyle w:val="TAL"/>
              <w:rPr>
                <w:lang w:eastAsia="zh-CN"/>
              </w:rPr>
            </w:pPr>
            <w:r w:rsidRPr="00370607">
              <w:rPr>
                <w:lang w:eastAsia="zh-CN"/>
              </w:rPr>
              <w:t>[1,64,64,64].</w:t>
            </w:r>
            <w:r w:rsidRPr="00223B8D">
              <w:rPr>
                <w:lang w:eastAsia="zh-CN"/>
              </w:rPr>
              <w:t xml:space="preserve"> </w:t>
            </w:r>
          </w:p>
        </w:tc>
      </w:tr>
      <w:tr w:rsidR="00792224" w:rsidRPr="00F62508" w14:paraId="54741966" w14:textId="77777777" w:rsidTr="008603A0">
        <w:trPr>
          <w:trHeight w:val="802"/>
        </w:trPr>
        <w:tc>
          <w:tcPr>
            <w:tcW w:w="643" w:type="pct"/>
            <w:vMerge/>
          </w:tcPr>
          <w:p w14:paraId="6EE48F55" w14:textId="77777777" w:rsidR="00792224" w:rsidRPr="004B4482" w:rsidRDefault="00792224" w:rsidP="000426A4">
            <w:pPr>
              <w:pStyle w:val="TAH"/>
              <w:rPr>
                <w:rFonts w:eastAsia="Microsoft YaHei"/>
                <w:bCs/>
                <w:szCs w:val="18"/>
                <w:lang w:eastAsia="zh-CN"/>
              </w:rPr>
            </w:pPr>
          </w:p>
        </w:tc>
        <w:tc>
          <w:tcPr>
            <w:tcW w:w="158" w:type="pct"/>
            <w:noWrap/>
          </w:tcPr>
          <w:p w14:paraId="515BB40D" w14:textId="77777777" w:rsidR="00792224" w:rsidRPr="000426A4" w:rsidRDefault="00792224" w:rsidP="000426A4">
            <w:pPr>
              <w:pStyle w:val="TAH"/>
              <w:rPr>
                <w:rFonts w:eastAsia="Microsoft YaHei" w:cs="Arial"/>
                <w:bCs/>
                <w:szCs w:val="18"/>
                <w:lang w:eastAsia="zh-CN"/>
              </w:rPr>
            </w:pPr>
          </w:p>
        </w:tc>
        <w:tc>
          <w:tcPr>
            <w:tcW w:w="1270" w:type="pct"/>
          </w:tcPr>
          <w:p w14:paraId="46174072"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data type</w:t>
            </w:r>
          </w:p>
        </w:tc>
        <w:tc>
          <w:tcPr>
            <w:tcW w:w="2284" w:type="pct"/>
          </w:tcPr>
          <w:p w14:paraId="05103A92" w14:textId="77777777" w:rsidR="00792224" w:rsidRPr="003C14DA" w:rsidRDefault="00792224" w:rsidP="00792224">
            <w:pPr>
              <w:pStyle w:val="TAL"/>
              <w:rPr>
                <w:lang w:eastAsia="zh-CN"/>
              </w:rPr>
            </w:pPr>
            <w:r w:rsidRPr="003C14DA">
              <w:rPr>
                <w:lang w:eastAsia="zh-CN"/>
              </w:rPr>
              <w:t>The data type of each intermediate data tensor</w:t>
            </w:r>
          </w:p>
        </w:tc>
        <w:tc>
          <w:tcPr>
            <w:tcW w:w="645" w:type="pct"/>
          </w:tcPr>
          <w:p w14:paraId="5AA3AEC1" w14:textId="77777777" w:rsidR="00792224" w:rsidRPr="00370607" w:rsidRDefault="00792224" w:rsidP="000426A4">
            <w:pPr>
              <w:pStyle w:val="TAL"/>
              <w:rPr>
                <w:lang w:eastAsia="zh-CN"/>
              </w:rPr>
            </w:pPr>
            <w:r w:rsidRPr="005C5A25">
              <w:rPr>
                <w:lang w:eastAsia="zh-CN"/>
              </w:rPr>
              <w:t>Float32, int32</w:t>
            </w:r>
          </w:p>
        </w:tc>
      </w:tr>
      <w:tr w:rsidR="00792224" w:rsidRPr="00F62508" w14:paraId="707BDFC6" w14:textId="77777777" w:rsidTr="008603A0">
        <w:trPr>
          <w:trHeight w:val="802"/>
        </w:trPr>
        <w:tc>
          <w:tcPr>
            <w:tcW w:w="643" w:type="pct"/>
            <w:vMerge/>
          </w:tcPr>
          <w:p w14:paraId="04FF3E7E" w14:textId="77777777" w:rsidR="00792224" w:rsidRPr="004B4482" w:rsidRDefault="00792224" w:rsidP="000426A4">
            <w:pPr>
              <w:pStyle w:val="TAH"/>
              <w:rPr>
                <w:rFonts w:eastAsia="Microsoft YaHei"/>
                <w:bCs/>
                <w:szCs w:val="18"/>
                <w:lang w:eastAsia="zh-CN"/>
              </w:rPr>
            </w:pPr>
          </w:p>
        </w:tc>
        <w:tc>
          <w:tcPr>
            <w:tcW w:w="158" w:type="pct"/>
            <w:noWrap/>
          </w:tcPr>
          <w:p w14:paraId="4F0D127B" w14:textId="77777777" w:rsidR="00792224" w:rsidRPr="000426A4" w:rsidRDefault="00792224" w:rsidP="000426A4">
            <w:pPr>
              <w:pStyle w:val="TAH"/>
              <w:rPr>
                <w:rFonts w:eastAsia="Microsoft YaHei" w:cs="Arial"/>
                <w:bCs/>
                <w:szCs w:val="18"/>
                <w:lang w:eastAsia="zh-CN"/>
              </w:rPr>
            </w:pPr>
          </w:p>
        </w:tc>
        <w:tc>
          <w:tcPr>
            <w:tcW w:w="1270" w:type="pct"/>
          </w:tcPr>
          <w:p w14:paraId="438AE70E"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compression algorithm</w:t>
            </w:r>
          </w:p>
        </w:tc>
        <w:tc>
          <w:tcPr>
            <w:tcW w:w="2284" w:type="pct"/>
          </w:tcPr>
          <w:p w14:paraId="42CECCEB" w14:textId="77777777" w:rsidR="00792224" w:rsidRPr="003C14DA" w:rsidRDefault="00792224" w:rsidP="00792224">
            <w:pPr>
              <w:pStyle w:val="TAL"/>
              <w:rPr>
                <w:lang w:eastAsia="zh-CN"/>
              </w:rPr>
            </w:pPr>
            <w:r>
              <w:rPr>
                <w:rFonts w:hint="eastAsia"/>
                <w:lang w:eastAsia="zh-CN"/>
              </w:rPr>
              <w:t>I</w:t>
            </w:r>
            <w:r>
              <w:rPr>
                <w:lang w:eastAsia="zh-CN"/>
              </w:rPr>
              <w:t>dentifies the compression algorithm(s) that can be applied to a particular tensor. The tensor compression algorithm supersedes the global compression algorithm when both are defined</w:t>
            </w:r>
          </w:p>
        </w:tc>
        <w:tc>
          <w:tcPr>
            <w:tcW w:w="645" w:type="pct"/>
          </w:tcPr>
          <w:p w14:paraId="12981C21" w14:textId="77777777" w:rsidR="00792224" w:rsidRPr="005C5A25" w:rsidRDefault="00792224" w:rsidP="000426A4">
            <w:pPr>
              <w:pStyle w:val="TAL"/>
              <w:rPr>
                <w:lang w:eastAsia="zh-CN"/>
              </w:rPr>
            </w:pPr>
            <w:r>
              <w:rPr>
                <w:lang w:eastAsia="zh-CN"/>
              </w:rPr>
              <w:t>NONE, FCM, SNAPPY, …</w:t>
            </w:r>
          </w:p>
        </w:tc>
      </w:tr>
    </w:tbl>
    <w:p w14:paraId="3063C60D" w14:textId="77777777" w:rsidR="00276A48" w:rsidRPr="003A1E48" w:rsidRDefault="00276A48" w:rsidP="00276A48"/>
    <w:p w14:paraId="7EB1B384" w14:textId="02523BD5" w:rsidR="00276A48" w:rsidRDefault="00276A48" w:rsidP="00276A48">
      <w:pPr>
        <w:pStyle w:val="Heading3"/>
      </w:pPr>
      <w:bookmarkStart w:id="249" w:name="_Toc191995920"/>
      <w:bookmarkStart w:id="250" w:name="_Toc199878376"/>
      <w:r>
        <w:t>6.6.</w:t>
      </w:r>
      <w:r w:rsidR="00706E0A">
        <w:t>5</w:t>
      </w:r>
      <w:r>
        <w:tab/>
        <w:t>Service requirement information</w:t>
      </w:r>
      <w:bookmarkEnd w:id="249"/>
      <w:bookmarkEnd w:id="250"/>
    </w:p>
    <w:p w14:paraId="0240C425" w14:textId="1A1EB5B9" w:rsidR="00276A48" w:rsidRDefault="00276A48" w:rsidP="00276A48">
      <w:r>
        <w:t xml:space="preserve">Service requirement information metadata is used to describe the latency and processing requirements for the </w:t>
      </w:r>
      <w:r w:rsidR="0017273E">
        <w:t xml:space="preserve">AI/ML </w:t>
      </w:r>
      <w:r>
        <w:t xml:space="preserve">media service. Such information may be used in the selection of an </w:t>
      </w:r>
      <w:r w:rsidR="0017273E">
        <w:t xml:space="preserve">AI/ML </w:t>
      </w:r>
      <w:r>
        <w:t xml:space="preserve">model for the service, and/or the selection of a split point for a certain </w:t>
      </w:r>
      <w:r w:rsidR="0017273E">
        <w:t xml:space="preserve">AI/ML </w:t>
      </w:r>
      <w:r>
        <w:t>model for split inferencing.</w:t>
      </w:r>
    </w:p>
    <w:p w14:paraId="21D3E06E" w14:textId="059B128A" w:rsidR="00F719A0" w:rsidRDefault="00F719A0" w:rsidP="00F719A0">
      <w:pPr>
        <w:pStyle w:val="TH"/>
      </w:pPr>
      <w:r>
        <w:t>Table 6.6.5-1: Service requirement information</w:t>
      </w:r>
    </w:p>
    <w:tbl>
      <w:tblPr>
        <w:tblStyle w:val="TableGrid"/>
        <w:tblW w:w="5025" w:type="pct"/>
        <w:tblInd w:w="-5" w:type="dxa"/>
        <w:tblLayout w:type="fixed"/>
        <w:tblLook w:val="04A0" w:firstRow="1" w:lastRow="0" w:firstColumn="1" w:lastColumn="0" w:noHBand="0" w:noVBand="1"/>
      </w:tblPr>
      <w:tblGrid>
        <w:gridCol w:w="1275"/>
        <w:gridCol w:w="1885"/>
        <w:gridCol w:w="5104"/>
        <w:gridCol w:w="1413"/>
      </w:tblGrid>
      <w:tr w:rsidR="00F719A0" w:rsidRPr="003F5FB2" w14:paraId="1EA18CC7" w14:textId="77777777" w:rsidTr="00F719A0">
        <w:trPr>
          <w:trHeight w:val="541"/>
        </w:trPr>
        <w:tc>
          <w:tcPr>
            <w:tcW w:w="659" w:type="pct"/>
          </w:tcPr>
          <w:p w14:paraId="09B17638"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974" w:type="pct"/>
            <w:noWrap/>
            <w:vAlign w:val="center"/>
          </w:tcPr>
          <w:p w14:paraId="7810ED5A"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637" w:type="pct"/>
          </w:tcPr>
          <w:p w14:paraId="3C6E9092"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30" w:type="pct"/>
          </w:tcPr>
          <w:p w14:paraId="78ACF78B"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758B405E" w14:textId="77777777" w:rsidTr="000426A4">
        <w:tc>
          <w:tcPr>
            <w:tcW w:w="659" w:type="pct"/>
            <w:vMerge w:val="restart"/>
          </w:tcPr>
          <w:p w14:paraId="36A27CBE"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Service requirement information</w:t>
            </w:r>
          </w:p>
        </w:tc>
        <w:tc>
          <w:tcPr>
            <w:tcW w:w="974" w:type="pct"/>
            <w:noWrap/>
          </w:tcPr>
          <w:p w14:paraId="129865AF"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Maximum service inference latency</w:t>
            </w:r>
          </w:p>
        </w:tc>
        <w:tc>
          <w:tcPr>
            <w:tcW w:w="2637" w:type="pct"/>
          </w:tcPr>
          <w:p w14:paraId="7B81AA2F" w14:textId="272E4044" w:rsidR="00276A48" w:rsidRPr="003F5FB2" w:rsidRDefault="00276A48" w:rsidP="000426A4">
            <w:pPr>
              <w:pStyle w:val="TAL"/>
              <w:rPr>
                <w:rFonts w:eastAsia="Microsoft YaHei"/>
                <w:lang w:eastAsia="zh-CN"/>
              </w:rPr>
            </w:pPr>
            <w:r>
              <w:rPr>
                <w:rFonts w:eastAsia="Microsoft YaHei"/>
                <w:lang w:eastAsia="zh-CN"/>
              </w:rPr>
              <w:t xml:space="preserve">The maximum inference latency requirement specified for a given </w:t>
            </w:r>
            <w:r w:rsidR="0017273E">
              <w:rPr>
                <w:rFonts w:eastAsia="Microsoft YaHei"/>
                <w:lang w:eastAsia="zh-CN"/>
              </w:rPr>
              <w:t xml:space="preserve">AI/ML </w:t>
            </w:r>
            <w:r>
              <w:rPr>
                <w:rFonts w:eastAsia="Microsoft YaHei"/>
                <w:lang w:eastAsia="zh-CN"/>
              </w:rPr>
              <w:t>media service, in milliseconds. In the case of split inferencing, this requirement includes the delivery latency of the intermediate data between the first and second split inference entities.</w:t>
            </w:r>
          </w:p>
        </w:tc>
        <w:tc>
          <w:tcPr>
            <w:tcW w:w="730" w:type="pct"/>
          </w:tcPr>
          <w:p w14:paraId="386AD572" w14:textId="77777777" w:rsidR="00276A48" w:rsidRPr="00163886" w:rsidRDefault="00276A48" w:rsidP="000426A4">
            <w:pPr>
              <w:pStyle w:val="TAL"/>
              <w:rPr>
                <w:lang w:eastAsia="ko-KR"/>
              </w:rPr>
            </w:pPr>
            <w:r>
              <w:rPr>
                <w:rFonts w:hint="eastAsia"/>
                <w:lang w:eastAsia="ko-KR"/>
              </w:rPr>
              <w:t>100ms</w:t>
            </w:r>
          </w:p>
        </w:tc>
      </w:tr>
      <w:tr w:rsidR="00610211" w:rsidRPr="003034FE" w14:paraId="0BA29F77" w14:textId="77777777" w:rsidTr="000426A4">
        <w:tc>
          <w:tcPr>
            <w:tcW w:w="659" w:type="pct"/>
            <w:vMerge/>
          </w:tcPr>
          <w:p w14:paraId="7A313AB3" w14:textId="77777777" w:rsidR="00276A48" w:rsidRPr="003034FE" w:rsidRDefault="00276A48" w:rsidP="000426A4">
            <w:pPr>
              <w:pStyle w:val="TAH"/>
              <w:rPr>
                <w:rFonts w:eastAsia="Microsoft YaHei"/>
                <w:bCs/>
                <w:szCs w:val="18"/>
                <w:lang w:eastAsia="zh-CN"/>
              </w:rPr>
            </w:pPr>
          </w:p>
        </w:tc>
        <w:tc>
          <w:tcPr>
            <w:tcW w:w="974" w:type="pct"/>
            <w:noWrap/>
          </w:tcPr>
          <w:p w14:paraId="4DA5DC3D" w14:textId="77777777" w:rsidR="00276A48" w:rsidRPr="003034FE" w:rsidRDefault="00276A48" w:rsidP="000426A4">
            <w:pPr>
              <w:pStyle w:val="TAH"/>
              <w:rPr>
                <w:rFonts w:eastAsia="Microsoft YaHei"/>
                <w:bCs/>
                <w:szCs w:val="18"/>
                <w:lang w:eastAsia="zh-CN"/>
              </w:rPr>
            </w:pPr>
            <w:r>
              <w:rPr>
                <w:rFonts w:eastAsia="Microsoft YaHei"/>
                <w:bCs/>
                <w:szCs w:val="18"/>
                <w:lang w:eastAsia="zh-CN"/>
              </w:rPr>
              <w:t>Minimum service inference accuracy</w:t>
            </w:r>
          </w:p>
        </w:tc>
        <w:tc>
          <w:tcPr>
            <w:tcW w:w="2637" w:type="pct"/>
          </w:tcPr>
          <w:p w14:paraId="6EFEE9B2" w14:textId="3464442D" w:rsidR="00276A48" w:rsidRPr="003034FE" w:rsidRDefault="00276A48" w:rsidP="000426A4">
            <w:pPr>
              <w:pStyle w:val="TAL"/>
              <w:rPr>
                <w:rFonts w:eastAsia="Microsoft YaHei"/>
                <w:lang w:eastAsia="zh-CN"/>
              </w:rPr>
            </w:pPr>
            <w:r>
              <w:rPr>
                <w:rFonts w:eastAsia="Microsoft YaHei"/>
                <w:lang w:eastAsia="zh-CN"/>
              </w:rPr>
              <w:t xml:space="preserve">The minimum accuracy specified for a given </w:t>
            </w:r>
            <w:r w:rsidR="0017273E">
              <w:rPr>
                <w:rFonts w:eastAsia="Microsoft YaHei"/>
                <w:lang w:eastAsia="zh-CN"/>
              </w:rPr>
              <w:t xml:space="preserve">AI/ML </w:t>
            </w:r>
            <w:r>
              <w:rPr>
                <w:rFonts w:eastAsia="Microsoft YaHei"/>
                <w:lang w:eastAsia="zh-CN"/>
              </w:rPr>
              <w:t>media service.</w:t>
            </w:r>
          </w:p>
        </w:tc>
        <w:tc>
          <w:tcPr>
            <w:tcW w:w="730" w:type="pct"/>
          </w:tcPr>
          <w:p w14:paraId="44585430" w14:textId="77777777" w:rsidR="00276A48" w:rsidRPr="00163886" w:rsidRDefault="00276A48" w:rsidP="000426A4">
            <w:pPr>
              <w:pStyle w:val="TAL"/>
              <w:rPr>
                <w:lang w:eastAsia="ko-KR"/>
              </w:rPr>
            </w:pPr>
            <w:r>
              <w:rPr>
                <w:rFonts w:hint="eastAsia"/>
                <w:lang w:eastAsia="ko-KR"/>
              </w:rPr>
              <w:t>80%</w:t>
            </w:r>
          </w:p>
        </w:tc>
      </w:tr>
      <w:tr w:rsidR="00610211" w:rsidRPr="003034FE" w14:paraId="71E39B6A" w14:textId="77777777" w:rsidTr="000426A4">
        <w:tc>
          <w:tcPr>
            <w:tcW w:w="659" w:type="pct"/>
            <w:vMerge/>
          </w:tcPr>
          <w:p w14:paraId="78CC4C87" w14:textId="77777777" w:rsidR="00276A48" w:rsidRPr="003034FE" w:rsidRDefault="00276A48" w:rsidP="000426A4">
            <w:pPr>
              <w:pStyle w:val="TAH"/>
              <w:rPr>
                <w:rFonts w:eastAsia="Microsoft YaHei"/>
                <w:bCs/>
                <w:szCs w:val="18"/>
                <w:lang w:eastAsia="zh-CN"/>
              </w:rPr>
            </w:pPr>
          </w:p>
        </w:tc>
        <w:tc>
          <w:tcPr>
            <w:tcW w:w="974" w:type="pct"/>
            <w:noWrap/>
          </w:tcPr>
          <w:p w14:paraId="50A0CF01"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w:t>
            </w:r>
            <w:r>
              <w:rPr>
                <w:rFonts w:eastAsia="Microsoft YaHei" w:hint="eastAsia"/>
                <w:bCs/>
                <w:szCs w:val="18"/>
                <w:lang w:eastAsia="zh-CN"/>
              </w:rPr>
              <w:t>type</w:t>
            </w:r>
            <w:r>
              <w:rPr>
                <w:rFonts w:eastAsia="Microsoft YaHei"/>
                <w:bCs/>
                <w:szCs w:val="18"/>
                <w:lang w:eastAsia="zh-CN"/>
              </w:rPr>
              <w:t xml:space="preserve"> identifier</w:t>
            </w:r>
          </w:p>
        </w:tc>
        <w:tc>
          <w:tcPr>
            <w:tcW w:w="2637" w:type="pct"/>
          </w:tcPr>
          <w:p w14:paraId="44322BDC" w14:textId="77777777" w:rsidR="00276A48" w:rsidRDefault="00276A48" w:rsidP="000426A4">
            <w:pPr>
              <w:pStyle w:val="TAL"/>
              <w:rPr>
                <w:rFonts w:eastAsia="Microsoft YaHei"/>
                <w:lang w:eastAsia="zh-CN"/>
              </w:rPr>
            </w:pPr>
            <w:r>
              <w:rPr>
                <w:rFonts w:eastAsia="Microsoft YaHei"/>
                <w:lang w:eastAsia="zh-CN"/>
              </w:rPr>
              <w:t xml:space="preserve">An identifier for the service type to be </w:t>
            </w:r>
            <w:r w:rsidRPr="00215870">
              <w:rPr>
                <w:rFonts w:eastAsia="Microsoft YaHei" w:hint="eastAsia"/>
                <w:lang w:eastAsia="zh-CN"/>
              </w:rPr>
              <w:t>supported by the AI/ML model, such as ASR</w:t>
            </w:r>
            <w:r>
              <w:rPr>
                <w:rFonts w:eastAsia="Microsoft YaHei"/>
                <w:lang w:eastAsia="zh-CN"/>
              </w:rPr>
              <w:t xml:space="preserve"> (</w:t>
            </w:r>
            <w:r w:rsidRPr="00EA4637">
              <w:rPr>
                <w:rFonts w:eastAsia="Microsoft YaHei"/>
                <w:lang w:eastAsia="zh-CN"/>
              </w:rPr>
              <w:t xml:space="preserve">Automatic </w:t>
            </w:r>
            <w:r>
              <w:rPr>
                <w:rFonts w:eastAsia="Microsoft YaHei"/>
                <w:lang w:eastAsia="zh-CN"/>
              </w:rPr>
              <w:t>S</w:t>
            </w:r>
            <w:r w:rsidRPr="00EA4637">
              <w:rPr>
                <w:rFonts w:eastAsia="Microsoft YaHei"/>
                <w:lang w:eastAsia="zh-CN"/>
              </w:rPr>
              <w:t xml:space="preserve">peech </w:t>
            </w:r>
            <w:r>
              <w:rPr>
                <w:rFonts w:eastAsia="Microsoft YaHei"/>
                <w:lang w:eastAsia="zh-CN"/>
              </w:rPr>
              <w:t>R</w:t>
            </w:r>
            <w:r w:rsidRPr="00EA4637">
              <w:rPr>
                <w:rFonts w:eastAsia="Microsoft YaHei"/>
                <w:lang w:eastAsia="zh-CN"/>
              </w:rPr>
              <w:t>ecognition</w:t>
            </w:r>
            <w:r>
              <w:rPr>
                <w:rFonts w:eastAsia="Microsoft YaHei"/>
                <w:lang w:eastAsia="zh-CN"/>
              </w:rPr>
              <w:t>)</w:t>
            </w:r>
            <w:r>
              <w:rPr>
                <w:rFonts w:eastAsia="Microsoft YaHei" w:hint="eastAsia"/>
                <w:lang w:eastAsia="zh-CN"/>
              </w:rPr>
              <w:t>,</w:t>
            </w:r>
            <w:r>
              <w:rPr>
                <w:rFonts w:eastAsia="Microsoft YaHei"/>
                <w:lang w:eastAsia="zh-CN"/>
              </w:rPr>
              <w:t xml:space="preserve"> T</w:t>
            </w:r>
            <w:r w:rsidRPr="00215870">
              <w:rPr>
                <w:rFonts w:eastAsia="Microsoft YaHei" w:hint="eastAsia"/>
                <w:lang w:eastAsia="zh-CN"/>
              </w:rPr>
              <w:t>TS</w:t>
            </w:r>
            <w:r>
              <w:rPr>
                <w:rFonts w:eastAsia="Microsoft YaHei"/>
                <w:lang w:eastAsia="zh-CN"/>
              </w:rPr>
              <w:t xml:space="preserve"> (Text To Speech), Translation (with the indication of input and output languages)</w:t>
            </w:r>
            <w:r w:rsidRPr="00215870">
              <w:rPr>
                <w:rFonts w:eastAsia="Microsoft YaHei" w:hint="eastAsia"/>
                <w:lang w:eastAsia="zh-CN"/>
              </w:rPr>
              <w:t>.</w:t>
            </w:r>
          </w:p>
        </w:tc>
        <w:tc>
          <w:tcPr>
            <w:tcW w:w="730" w:type="pct"/>
          </w:tcPr>
          <w:p w14:paraId="53C9703C" w14:textId="77777777" w:rsidR="00276A48" w:rsidRDefault="00276A48" w:rsidP="000426A4">
            <w:pPr>
              <w:pStyle w:val="TAL"/>
              <w:rPr>
                <w:rFonts w:eastAsia="Microsoft YaHei"/>
                <w:lang w:eastAsia="zh-CN"/>
              </w:rPr>
            </w:pPr>
            <w:r>
              <w:rPr>
                <w:rFonts w:eastAsia="Microsoft YaHei"/>
                <w:lang w:eastAsia="zh-CN"/>
              </w:rPr>
              <w:t>TTS, ASR, Trans-EN-to-ZH</w:t>
            </w:r>
          </w:p>
        </w:tc>
      </w:tr>
      <w:tr w:rsidR="00610211" w:rsidRPr="003034FE" w14:paraId="2873DA9D" w14:textId="77777777" w:rsidTr="000426A4">
        <w:tc>
          <w:tcPr>
            <w:tcW w:w="659" w:type="pct"/>
            <w:vMerge/>
          </w:tcPr>
          <w:p w14:paraId="43CE27BF" w14:textId="77777777" w:rsidR="00276A48" w:rsidRPr="004D6CD3" w:rsidRDefault="00276A48" w:rsidP="000426A4">
            <w:pPr>
              <w:pStyle w:val="TAH"/>
              <w:rPr>
                <w:rFonts w:eastAsia="Microsoft YaHei"/>
                <w:bCs/>
                <w:szCs w:val="18"/>
                <w:lang w:eastAsia="zh-CN"/>
              </w:rPr>
            </w:pPr>
          </w:p>
        </w:tc>
        <w:tc>
          <w:tcPr>
            <w:tcW w:w="974" w:type="pct"/>
            <w:noWrap/>
          </w:tcPr>
          <w:p w14:paraId="56D79623"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accuracy </w:t>
            </w:r>
          </w:p>
        </w:tc>
        <w:tc>
          <w:tcPr>
            <w:tcW w:w="2637" w:type="pct"/>
          </w:tcPr>
          <w:p w14:paraId="27A7AF0F" w14:textId="77777777" w:rsidR="00276A48" w:rsidRDefault="00276A48" w:rsidP="000426A4">
            <w:pPr>
              <w:pStyle w:val="TAL"/>
              <w:rPr>
                <w:rFonts w:eastAsia="Microsoft YaHei"/>
                <w:lang w:eastAsia="zh-CN"/>
              </w:rPr>
            </w:pPr>
            <w:r>
              <w:rPr>
                <w:rFonts w:eastAsia="Microsoft YaHei"/>
                <w:lang w:eastAsia="zh-CN"/>
              </w:rPr>
              <w:t xml:space="preserve">The expected service accuracy </w:t>
            </w:r>
          </w:p>
        </w:tc>
        <w:tc>
          <w:tcPr>
            <w:tcW w:w="730" w:type="pct"/>
          </w:tcPr>
          <w:p w14:paraId="66F38CF7" w14:textId="77777777" w:rsidR="00276A48" w:rsidRPr="00B07AB4" w:rsidRDefault="00276A48" w:rsidP="000426A4">
            <w:pPr>
              <w:pStyle w:val="TAL"/>
              <w:rPr>
                <w:lang w:eastAsia="ko-KR"/>
              </w:rPr>
            </w:pPr>
            <w:r>
              <w:rPr>
                <w:rFonts w:hint="eastAsia"/>
                <w:lang w:eastAsia="ko-KR"/>
              </w:rPr>
              <w:t>85%</w:t>
            </w:r>
          </w:p>
        </w:tc>
      </w:tr>
    </w:tbl>
    <w:p w14:paraId="4DEC744A" w14:textId="77777777" w:rsidR="00276A48" w:rsidRPr="00215870" w:rsidRDefault="00276A48" w:rsidP="00276A48"/>
    <w:p w14:paraId="03361507" w14:textId="6DFB27F7" w:rsidR="00276A48" w:rsidRDefault="00276A48" w:rsidP="00276A48">
      <w:pPr>
        <w:pStyle w:val="Heading3"/>
      </w:pPr>
      <w:bookmarkStart w:id="251" w:name="_Toc191995921"/>
      <w:bookmarkStart w:id="252" w:name="_Toc199878377"/>
      <w:r>
        <w:t>6.6.</w:t>
      </w:r>
      <w:r w:rsidR="00706E0A">
        <w:t>6</w:t>
      </w:r>
      <w:r>
        <w:tab/>
      </w:r>
      <w:r>
        <w:rPr>
          <w:lang w:eastAsia="zh-CN"/>
        </w:rPr>
        <w:t>Endpoint capability</w:t>
      </w:r>
      <w:r>
        <w:t xml:space="preserve"> information</w:t>
      </w:r>
      <w:bookmarkEnd w:id="251"/>
      <w:bookmarkEnd w:id="252"/>
    </w:p>
    <w:p w14:paraId="4CD14E5C" w14:textId="3AEF8A4E" w:rsidR="00276A48"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t>
      </w:r>
      <w:r w:rsidR="00F719A0">
        <w:t>workload</w:t>
      </w:r>
      <w:r>
        <w:t xml:space="preserve"> or the network conditions. It can be used for the selection of </w:t>
      </w:r>
      <w:r w:rsidR="0017273E">
        <w:t xml:space="preserve">AI/ML </w:t>
      </w:r>
      <w:r>
        <w:t xml:space="preserve">model, split inference, intermediate data compression, progressive model delivery. </w:t>
      </w:r>
    </w:p>
    <w:p w14:paraId="3ECE1F03" w14:textId="5C27477A" w:rsidR="00F719A0" w:rsidRDefault="00F719A0" w:rsidP="00F719A0">
      <w:pPr>
        <w:pStyle w:val="TH"/>
      </w:pPr>
      <w:r>
        <w:t xml:space="preserve">Table 6.6.6-1: </w:t>
      </w:r>
      <w:r>
        <w:rPr>
          <w:lang w:eastAsia="zh-CN"/>
        </w:rPr>
        <w:t>Endpoint capability</w:t>
      </w:r>
      <w:r>
        <w:t xml:space="preserve"> information</w:t>
      </w:r>
    </w:p>
    <w:tbl>
      <w:tblPr>
        <w:tblStyle w:val="TableGrid"/>
        <w:tblW w:w="5003" w:type="pct"/>
        <w:tblInd w:w="-5" w:type="dxa"/>
        <w:tblLayout w:type="fixed"/>
        <w:tblLook w:val="04A0" w:firstRow="1" w:lastRow="0" w:firstColumn="1" w:lastColumn="0" w:noHBand="0" w:noVBand="1"/>
      </w:tblPr>
      <w:tblGrid>
        <w:gridCol w:w="1231"/>
        <w:gridCol w:w="1887"/>
        <w:gridCol w:w="5105"/>
        <w:gridCol w:w="1412"/>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1299A715"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 xml:space="preserve">upported </w:t>
            </w:r>
            <w:r w:rsidR="0017273E">
              <w:rPr>
                <w:rFonts w:eastAsia="Microsoft YaHei"/>
                <w:b/>
                <w:bCs/>
                <w:sz w:val="18"/>
                <w:szCs w:val="18"/>
                <w:lang w:eastAsia="zh-CN"/>
              </w:rPr>
              <w:t xml:space="preserve">AI/ML </w:t>
            </w:r>
            <w:r>
              <w:rPr>
                <w:rFonts w:eastAsia="Microsoft YaHei"/>
                <w:b/>
                <w:bCs/>
                <w:sz w:val="18"/>
                <w:szCs w:val="18"/>
                <w:lang w:eastAsia="zh-CN"/>
              </w:rPr>
              <w:t>Framework</w:t>
            </w:r>
          </w:p>
        </w:tc>
        <w:tc>
          <w:tcPr>
            <w:tcW w:w="2649" w:type="pct"/>
          </w:tcPr>
          <w:p w14:paraId="1884E0F4" w14:textId="2BAB94D1"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w:t>
            </w:r>
            <w:r w:rsidR="0017273E">
              <w:rPr>
                <w:rFonts w:eastAsia="Microsoft YaHei"/>
                <w:sz w:val="18"/>
                <w:szCs w:val="18"/>
                <w:lang w:eastAsia="zh-CN"/>
              </w:rPr>
              <w:t xml:space="preserve">AI/ML </w:t>
            </w:r>
            <w:r>
              <w:rPr>
                <w:rFonts w:eastAsia="Microsoft YaHei"/>
                <w:sz w:val="18"/>
                <w:szCs w:val="18"/>
                <w:lang w:eastAsia="zh-CN"/>
              </w:rPr>
              <w:t xml:space="preserve">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078D4A3"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 xml:space="preserve">between the UE and the network for transmitting the </w:t>
            </w:r>
            <w:r w:rsidR="0017273E">
              <w:rPr>
                <w:rFonts w:eastAsia="Microsoft YaHei"/>
                <w:sz w:val="18"/>
                <w:szCs w:val="18"/>
                <w:lang w:eastAsia="zh-CN"/>
              </w:rPr>
              <w:t xml:space="preserve">AI/ML </w:t>
            </w:r>
            <w:r>
              <w:rPr>
                <w:rFonts w:eastAsia="Microsoft YaHei"/>
                <w:sz w:val="18"/>
                <w:szCs w:val="18"/>
                <w:lang w:eastAsia="zh-CN"/>
              </w:rPr>
              <w:t>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668272B0" w:rsidR="00276A48" w:rsidRDefault="00276A48" w:rsidP="00276A48">
      <w:pPr>
        <w:pStyle w:val="Heading3"/>
      </w:pPr>
      <w:bookmarkStart w:id="253" w:name="_Toc191995922"/>
      <w:bookmarkStart w:id="254" w:name="_Toc199878378"/>
      <w:r>
        <w:t>6.6.</w:t>
      </w:r>
      <w:r w:rsidR="00F719A0">
        <w:t>7</w:t>
      </w:r>
      <w:r>
        <w:tab/>
        <w:t>Distributed/Federated learning information</w:t>
      </w:r>
      <w:bookmarkEnd w:id="253"/>
      <w:bookmarkEnd w:id="254"/>
    </w:p>
    <w:p w14:paraId="6567DCE7" w14:textId="77777777" w:rsidR="00982454" w:rsidRDefault="00982454" w:rsidP="00982454">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5C92701E" w14:textId="4444A956" w:rsidR="00982454" w:rsidRDefault="00982454" w:rsidP="00982454">
      <w:pPr>
        <w:rPr>
          <w:lang w:eastAsia="en-GB"/>
        </w:rPr>
      </w:pPr>
      <w:r>
        <w:rPr>
          <w:lang w:eastAsia="en-GB"/>
        </w:rPr>
        <w:t>The following metadata categories are listed and further described in the table 6.6.7-1:</w:t>
      </w:r>
    </w:p>
    <w:p w14:paraId="78E425CE" w14:textId="77777777" w:rsidR="00982454" w:rsidRDefault="00982454" w:rsidP="00982454">
      <w:pPr>
        <w:pStyle w:val="B10"/>
        <w:rPr>
          <w:lang w:eastAsia="en-GB"/>
        </w:rPr>
      </w:pPr>
      <w:r>
        <w:rPr>
          <w:lang w:eastAsia="en-GB"/>
        </w:rPr>
        <w:t>-</w:t>
      </w:r>
      <w:r>
        <w:rPr>
          <w:lang w:eastAsia="en-GB"/>
        </w:rPr>
        <w:tab/>
      </w:r>
      <w:r w:rsidRPr="000426A4">
        <w:rPr>
          <w:u w:val="single"/>
          <w:lang w:eastAsia="en-GB"/>
        </w:rPr>
        <w:t>Synchronization information</w:t>
      </w:r>
      <w:r>
        <w:rPr>
          <w:lang w:eastAsia="en-GB"/>
        </w:rPr>
        <w:t>: may be</w:t>
      </w:r>
      <w:r w:rsidRPr="005D451E">
        <w:rPr>
          <w:lang w:eastAsia="en-GB"/>
        </w:rPr>
        <w:t xml:space="preserve"> used to ensure that all devices start the training process simultaneously and progress at the same pace. For example, the server may send a synchronization information to all UEs to start a new round of training</w:t>
      </w:r>
      <w:r>
        <w:rPr>
          <w:lang w:eastAsia="en-GB"/>
        </w:rPr>
        <w:t>, as described in step 1 of figure 5.2.4-2</w:t>
      </w:r>
      <w:r w:rsidRPr="005D451E">
        <w:rPr>
          <w:lang w:eastAsia="en-GB"/>
        </w:rPr>
        <w:t>.</w:t>
      </w:r>
    </w:p>
    <w:p w14:paraId="638B5A27" w14:textId="77777777" w:rsidR="00982454" w:rsidRDefault="00982454" w:rsidP="00982454">
      <w:pPr>
        <w:pStyle w:val="B10"/>
        <w:rPr>
          <w:lang w:eastAsia="en-GB"/>
        </w:rPr>
      </w:pPr>
      <w:r>
        <w:rPr>
          <w:lang w:eastAsia="en-GB"/>
        </w:rPr>
        <w:t>-</w:t>
      </w:r>
      <w:r>
        <w:rPr>
          <w:lang w:eastAsia="en-GB"/>
        </w:rPr>
        <w:tab/>
      </w:r>
      <w:r w:rsidRPr="000426A4">
        <w:rPr>
          <w:u w:val="single"/>
          <w:lang w:eastAsia="en-GB"/>
        </w:rPr>
        <w:t>Device eligibility information</w:t>
      </w:r>
      <w:r>
        <w:rPr>
          <w:lang w:eastAsia="en-GB"/>
        </w:rPr>
        <w:t xml:space="preserve">: </w:t>
      </w:r>
      <w:r w:rsidRPr="00702CA3">
        <w:rPr>
          <w:lang w:eastAsia="en-GB"/>
        </w:rPr>
        <w:t>may be used to define the criteria for selecting the devices that will participate in the training process. For example, the server may send a device eligibility information to all devices that belong to the defined group by the application</w:t>
      </w:r>
      <w:r>
        <w:rPr>
          <w:lang w:eastAsia="en-GB"/>
        </w:rPr>
        <w:t>, as described in step 4 of figure 5.2.4-2</w:t>
      </w:r>
      <w:r w:rsidRPr="00702CA3">
        <w:rPr>
          <w:lang w:eastAsia="en-GB"/>
        </w:rPr>
        <w:t>.</w:t>
      </w:r>
    </w:p>
    <w:p w14:paraId="740E6FD8"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evaluation information</w:t>
      </w:r>
      <w:r>
        <w:rPr>
          <w:lang w:eastAsia="en-GB"/>
        </w:rPr>
        <w:t>: may be used to evaluate the performance (accuracy, precision…)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 Alternatively, this information may be used by the server to request the device to perform an evaluation of a newly downloaded global model, as described in step 7 of figure 5.2.4-2.</w:t>
      </w:r>
    </w:p>
    <w:p w14:paraId="68E59DF6"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update information</w:t>
      </w:r>
      <w:r>
        <w:rPr>
          <w:lang w:eastAsia="en-GB"/>
        </w:rPr>
        <w:t>: may be used to update the model parameters on the devices after each round of training</w:t>
      </w:r>
      <w:r w:rsidRPr="00D67285">
        <w:rPr>
          <w:lang w:eastAsia="en-GB"/>
        </w:rPr>
        <w:t xml:space="preserve"> </w:t>
      </w:r>
      <w:r>
        <w:rPr>
          <w:lang w:eastAsia="en-GB"/>
        </w:rPr>
        <w:t>as described in step 5 of figure 5.2.4-2. For example, the server may send a model update information to all devices to update the global model with the new model parameters. Model update information may also be used to update the global model on the server as described in step 15 of figure 5.2.4-2 with the new parameters updated by the local training on the device.</w:t>
      </w:r>
    </w:p>
    <w:p w14:paraId="4BE9E72B" w14:textId="77777777" w:rsidR="00982454" w:rsidRDefault="00982454" w:rsidP="000426A4">
      <w:pPr>
        <w:pStyle w:val="B10"/>
        <w:rPr>
          <w:lang w:eastAsia="en-GB"/>
        </w:rPr>
      </w:pPr>
      <w:r>
        <w:rPr>
          <w:lang w:eastAsia="en-GB"/>
        </w:rPr>
        <w:t>-</w:t>
      </w:r>
      <w:r>
        <w:rPr>
          <w:lang w:eastAsia="en-GB"/>
        </w:rPr>
        <w:tab/>
      </w:r>
      <w:r w:rsidRPr="000426A4">
        <w:rPr>
          <w:u w:val="single"/>
          <w:lang w:eastAsia="en-GB"/>
        </w:rPr>
        <w:t>Failure reporting information</w:t>
      </w:r>
      <w:r>
        <w:rPr>
          <w:lang w:eastAsia="en-GB"/>
        </w:rPr>
        <w:t xml:space="preserve">: </w:t>
      </w:r>
      <w:r w:rsidRPr="00702CA3">
        <w:rPr>
          <w:lang w:eastAsia="en-GB"/>
        </w:rPr>
        <w:t>may be used to handle unexpected errors or exceptions that may occur during the training process. For example, the server may send an error information to all devices to handle a device failure or network disruption</w:t>
      </w:r>
      <w:r w:rsidRPr="00D67285">
        <w:rPr>
          <w:lang w:eastAsia="en-GB"/>
        </w:rPr>
        <w:t xml:space="preserve"> </w:t>
      </w:r>
      <w:r>
        <w:rPr>
          <w:lang w:eastAsia="en-GB"/>
        </w:rPr>
        <w:t>as described in step 6 of figure 5.2.4-2</w:t>
      </w:r>
      <w:r w:rsidRPr="00702CA3">
        <w:rPr>
          <w:lang w:eastAsia="en-GB"/>
        </w:rPr>
        <w:t>.</w:t>
      </w:r>
      <w:r>
        <w:rPr>
          <w:lang w:eastAsia="en-GB"/>
        </w:rPr>
        <w:t xml:space="preserve"> Alternatively, the AI Model training engine in the UE sends a failure information to the Federated learning engine in the server if a failure occurs</w:t>
      </w:r>
      <w:r w:rsidRPr="001A638C">
        <w:rPr>
          <w:lang w:eastAsia="en-GB"/>
        </w:rPr>
        <w:t xml:space="preserve"> </w:t>
      </w:r>
      <w:r>
        <w:rPr>
          <w:lang w:eastAsia="en-GB"/>
        </w:rPr>
        <w:t>as described in step 15 of figure 5.2.4-2.</w:t>
      </w:r>
    </w:p>
    <w:p w14:paraId="67563FAD" w14:textId="28034154" w:rsidR="00982454" w:rsidRPr="00C409CE" w:rsidRDefault="00982454" w:rsidP="00982454">
      <w:pPr>
        <w:pStyle w:val="TH"/>
        <w:rPr>
          <w:lang w:val="en-US"/>
        </w:rPr>
      </w:pPr>
      <w:r>
        <w:rPr>
          <w:lang w:val="en-US"/>
        </w:rPr>
        <w:t>Table 6.6.7-1: Federated learning information</w:t>
      </w:r>
    </w:p>
    <w:tbl>
      <w:tblPr>
        <w:tblStyle w:val="TableGrid"/>
        <w:tblW w:w="5043" w:type="pct"/>
        <w:tblInd w:w="-5" w:type="dxa"/>
        <w:tblLayout w:type="fixed"/>
        <w:tblLook w:val="04A0" w:firstRow="1" w:lastRow="0" w:firstColumn="1" w:lastColumn="0" w:noHBand="0" w:noVBand="1"/>
      </w:tblPr>
      <w:tblGrid>
        <w:gridCol w:w="1635"/>
        <w:gridCol w:w="1556"/>
        <w:gridCol w:w="4392"/>
        <w:gridCol w:w="2129"/>
      </w:tblGrid>
      <w:tr w:rsidR="00982454" w:rsidRPr="003F5FB2" w14:paraId="1B812DBE" w14:textId="77777777" w:rsidTr="00931CF5">
        <w:trPr>
          <w:trHeight w:val="541"/>
        </w:trPr>
        <w:tc>
          <w:tcPr>
            <w:tcW w:w="842" w:type="pct"/>
          </w:tcPr>
          <w:p w14:paraId="72D5AEA1" w14:textId="77777777" w:rsidR="00982454" w:rsidRPr="003F5FB2" w:rsidRDefault="00982454" w:rsidP="00931CF5">
            <w:pPr>
              <w:pStyle w:val="TAH"/>
              <w:rPr>
                <w:lang w:eastAsia="zh-CN"/>
              </w:rPr>
            </w:pPr>
            <w:r w:rsidRPr="003F5FB2">
              <w:rPr>
                <w:lang w:eastAsia="zh-CN"/>
              </w:rPr>
              <w:t>Metadata category</w:t>
            </w:r>
          </w:p>
        </w:tc>
        <w:tc>
          <w:tcPr>
            <w:tcW w:w="801" w:type="pct"/>
            <w:noWrap/>
            <w:vAlign w:val="center"/>
          </w:tcPr>
          <w:p w14:paraId="0A994E14" w14:textId="77777777" w:rsidR="00982454" w:rsidRPr="003F5FB2" w:rsidRDefault="00982454" w:rsidP="00931CF5">
            <w:pPr>
              <w:pStyle w:val="TAH"/>
              <w:rPr>
                <w:lang w:eastAsia="zh-CN"/>
              </w:rPr>
            </w:pPr>
            <w:r w:rsidRPr="003F5FB2">
              <w:rPr>
                <w:lang w:eastAsia="zh-CN"/>
              </w:rPr>
              <w:t>Metadata type</w:t>
            </w:r>
          </w:p>
        </w:tc>
        <w:tc>
          <w:tcPr>
            <w:tcW w:w="2261" w:type="pct"/>
          </w:tcPr>
          <w:p w14:paraId="365504D9" w14:textId="77777777" w:rsidR="00982454" w:rsidRPr="003F5FB2" w:rsidRDefault="00982454" w:rsidP="00931CF5">
            <w:pPr>
              <w:pStyle w:val="TAH"/>
              <w:rPr>
                <w:lang w:eastAsia="zh-CN"/>
              </w:rPr>
            </w:pPr>
            <w:r w:rsidRPr="003F5FB2">
              <w:rPr>
                <w:lang w:eastAsia="zh-CN"/>
              </w:rPr>
              <w:t>Definition</w:t>
            </w:r>
          </w:p>
        </w:tc>
        <w:tc>
          <w:tcPr>
            <w:tcW w:w="1096" w:type="pct"/>
          </w:tcPr>
          <w:p w14:paraId="76A7B96B" w14:textId="77777777" w:rsidR="00982454" w:rsidRPr="003F5FB2" w:rsidRDefault="00982454" w:rsidP="00931CF5">
            <w:pPr>
              <w:pStyle w:val="TAH"/>
              <w:rPr>
                <w:lang w:eastAsia="zh-CN"/>
              </w:rPr>
            </w:pPr>
            <w:r w:rsidRPr="00A16D1B">
              <w:rPr>
                <w:lang w:eastAsia="zh-CN"/>
              </w:rPr>
              <w:t>Metadata type description (Examples)</w:t>
            </w:r>
          </w:p>
        </w:tc>
      </w:tr>
      <w:tr w:rsidR="00982454" w:rsidRPr="003034FE" w14:paraId="04FBCAC5" w14:textId="77777777" w:rsidTr="00931CF5">
        <w:tc>
          <w:tcPr>
            <w:tcW w:w="842" w:type="pct"/>
            <w:vMerge w:val="restart"/>
          </w:tcPr>
          <w:p w14:paraId="3A7B2956" w14:textId="1FEDFA7A" w:rsidR="00982454" w:rsidRPr="003034FE" w:rsidRDefault="00982454" w:rsidP="00931CF5">
            <w:pPr>
              <w:pStyle w:val="TAH"/>
              <w:rPr>
                <w:lang w:eastAsia="zh-CN"/>
              </w:rPr>
            </w:pPr>
            <w:r>
              <w:rPr>
                <w:lang w:eastAsia="zh-CN"/>
              </w:rPr>
              <w:t>Synchronization information</w:t>
            </w:r>
          </w:p>
        </w:tc>
        <w:tc>
          <w:tcPr>
            <w:tcW w:w="801" w:type="pct"/>
            <w:noWrap/>
          </w:tcPr>
          <w:p w14:paraId="21EDA0E2" w14:textId="77777777" w:rsidR="00982454" w:rsidRDefault="00982454" w:rsidP="00931CF5">
            <w:pPr>
              <w:pStyle w:val="TAH"/>
              <w:rPr>
                <w:lang w:eastAsia="zh-CN"/>
              </w:rPr>
            </w:pPr>
            <w:r>
              <w:rPr>
                <w:lang w:eastAsia="zh-CN"/>
              </w:rPr>
              <w:t>Round number</w:t>
            </w:r>
          </w:p>
        </w:tc>
        <w:tc>
          <w:tcPr>
            <w:tcW w:w="2261" w:type="pct"/>
          </w:tcPr>
          <w:p w14:paraId="3441D35F" w14:textId="77777777" w:rsidR="00982454" w:rsidRDefault="00982454" w:rsidP="00931CF5">
            <w:pPr>
              <w:pStyle w:val="TAL"/>
              <w:rPr>
                <w:lang w:eastAsia="zh-CN"/>
              </w:rPr>
            </w:pPr>
            <w:r w:rsidRPr="00702CA3">
              <w:rPr>
                <w:lang w:eastAsia="zh-CN"/>
              </w:rPr>
              <w:t>indicates the training round in a model training</w:t>
            </w:r>
          </w:p>
        </w:tc>
        <w:tc>
          <w:tcPr>
            <w:tcW w:w="1096" w:type="pct"/>
          </w:tcPr>
          <w:p w14:paraId="5C56B21C" w14:textId="77777777" w:rsidR="00982454" w:rsidRPr="00EA15F8" w:rsidRDefault="00982454" w:rsidP="00931CF5">
            <w:pPr>
              <w:pStyle w:val="TAL"/>
            </w:pPr>
            <w:r w:rsidRPr="00EA15F8">
              <w:t>45</w:t>
            </w:r>
          </w:p>
        </w:tc>
      </w:tr>
      <w:tr w:rsidR="00982454" w:rsidRPr="003034FE" w14:paraId="23BE0EDE" w14:textId="77777777" w:rsidTr="00931CF5">
        <w:tc>
          <w:tcPr>
            <w:tcW w:w="842" w:type="pct"/>
            <w:vMerge/>
          </w:tcPr>
          <w:p w14:paraId="4A9E9EF0" w14:textId="77777777" w:rsidR="00982454" w:rsidRPr="003034FE" w:rsidRDefault="00982454" w:rsidP="00931CF5">
            <w:pPr>
              <w:pStyle w:val="TAH"/>
              <w:rPr>
                <w:lang w:eastAsia="zh-CN"/>
              </w:rPr>
            </w:pPr>
          </w:p>
        </w:tc>
        <w:tc>
          <w:tcPr>
            <w:tcW w:w="801" w:type="pct"/>
            <w:noWrap/>
          </w:tcPr>
          <w:p w14:paraId="42443FF1" w14:textId="77777777" w:rsidR="00982454" w:rsidRDefault="00982454" w:rsidP="00931CF5">
            <w:pPr>
              <w:pStyle w:val="TAH"/>
              <w:rPr>
                <w:lang w:eastAsia="zh-CN"/>
              </w:rPr>
            </w:pPr>
            <w:r w:rsidRPr="00702CA3">
              <w:rPr>
                <w:lang w:eastAsia="zh-CN"/>
              </w:rPr>
              <w:t>Start</w:t>
            </w:r>
            <w:r>
              <w:rPr>
                <w:lang w:eastAsia="zh-CN"/>
              </w:rPr>
              <w:t xml:space="preserve"> </w:t>
            </w:r>
            <w:r w:rsidRPr="00702CA3">
              <w:rPr>
                <w:lang w:eastAsia="zh-CN"/>
              </w:rPr>
              <w:t>time</w:t>
            </w:r>
          </w:p>
        </w:tc>
        <w:tc>
          <w:tcPr>
            <w:tcW w:w="2261" w:type="pct"/>
          </w:tcPr>
          <w:p w14:paraId="4F55E9D3" w14:textId="77777777" w:rsidR="00982454" w:rsidRDefault="00982454" w:rsidP="00931CF5">
            <w:pPr>
              <w:pStyle w:val="TAL"/>
              <w:rPr>
                <w:lang w:eastAsia="zh-CN"/>
              </w:rPr>
            </w:pPr>
            <w:r w:rsidRPr="00702CA3">
              <w:rPr>
                <w:lang w:eastAsia="zh-CN"/>
              </w:rPr>
              <w:t>indicates the start time of the training</w:t>
            </w:r>
          </w:p>
        </w:tc>
        <w:tc>
          <w:tcPr>
            <w:tcW w:w="1096" w:type="pct"/>
          </w:tcPr>
          <w:p w14:paraId="2DF8255C" w14:textId="77777777" w:rsidR="00982454" w:rsidRPr="00EA15F8" w:rsidRDefault="00982454" w:rsidP="00931CF5">
            <w:pPr>
              <w:pStyle w:val="TAL"/>
            </w:pPr>
            <w:r w:rsidRPr="00EA15F8">
              <w:t>"2025-02-16 12:00:00"</w:t>
            </w:r>
          </w:p>
        </w:tc>
      </w:tr>
      <w:tr w:rsidR="00982454" w:rsidRPr="003034FE" w14:paraId="76FD19D7" w14:textId="77777777" w:rsidTr="00931CF5">
        <w:tc>
          <w:tcPr>
            <w:tcW w:w="842" w:type="pct"/>
            <w:vMerge/>
          </w:tcPr>
          <w:p w14:paraId="4D4D2953" w14:textId="77777777" w:rsidR="00982454" w:rsidRPr="003034FE" w:rsidRDefault="00982454" w:rsidP="00931CF5">
            <w:pPr>
              <w:pStyle w:val="TAH"/>
              <w:rPr>
                <w:lang w:eastAsia="zh-CN"/>
              </w:rPr>
            </w:pPr>
          </w:p>
        </w:tc>
        <w:tc>
          <w:tcPr>
            <w:tcW w:w="801" w:type="pct"/>
            <w:noWrap/>
          </w:tcPr>
          <w:p w14:paraId="2437245B" w14:textId="77777777" w:rsidR="00982454" w:rsidRDefault="00982454" w:rsidP="00931CF5">
            <w:pPr>
              <w:pStyle w:val="TAH"/>
              <w:rPr>
                <w:lang w:eastAsia="zh-CN"/>
              </w:rPr>
            </w:pPr>
            <w:r w:rsidRPr="00702CA3">
              <w:rPr>
                <w:lang w:eastAsia="zh-CN"/>
              </w:rPr>
              <w:t>Duration</w:t>
            </w:r>
          </w:p>
        </w:tc>
        <w:tc>
          <w:tcPr>
            <w:tcW w:w="2261" w:type="pct"/>
          </w:tcPr>
          <w:p w14:paraId="727A6A4F" w14:textId="77777777" w:rsidR="00982454" w:rsidRDefault="00982454" w:rsidP="00931CF5">
            <w:pPr>
              <w:pStyle w:val="TAL"/>
              <w:rPr>
                <w:lang w:eastAsia="zh-CN"/>
              </w:rPr>
            </w:pPr>
            <w:r w:rsidRPr="00702CA3">
              <w:rPr>
                <w:lang w:eastAsia="zh-CN"/>
              </w:rPr>
              <w:t>indicates the desirable duration of the training. This value just shows an indication of the desirable time for completing the training round.</w:t>
            </w:r>
          </w:p>
        </w:tc>
        <w:tc>
          <w:tcPr>
            <w:tcW w:w="1096" w:type="pct"/>
          </w:tcPr>
          <w:p w14:paraId="5D4D3BD4" w14:textId="77777777" w:rsidR="00982454" w:rsidRPr="00EA15F8" w:rsidRDefault="00982454" w:rsidP="00931CF5">
            <w:pPr>
              <w:pStyle w:val="TAL"/>
            </w:pPr>
            <w:r w:rsidRPr="00EA15F8">
              <w:t>"2025-02-18 12:00:00"</w:t>
            </w:r>
          </w:p>
        </w:tc>
      </w:tr>
      <w:tr w:rsidR="00982454" w:rsidRPr="003034FE" w14:paraId="21926DC9" w14:textId="77777777" w:rsidTr="00931CF5">
        <w:tc>
          <w:tcPr>
            <w:tcW w:w="842" w:type="pct"/>
            <w:vMerge w:val="restart"/>
          </w:tcPr>
          <w:p w14:paraId="66D54789" w14:textId="07AECE53" w:rsidR="00982454" w:rsidRPr="003034FE" w:rsidRDefault="00982454" w:rsidP="00931CF5">
            <w:pPr>
              <w:pStyle w:val="TAH"/>
              <w:rPr>
                <w:lang w:eastAsia="zh-CN"/>
              </w:rPr>
            </w:pPr>
            <w:r>
              <w:rPr>
                <w:lang w:eastAsia="zh-CN"/>
              </w:rPr>
              <w:t>Device eligibility information</w:t>
            </w:r>
          </w:p>
        </w:tc>
        <w:tc>
          <w:tcPr>
            <w:tcW w:w="801" w:type="pct"/>
            <w:noWrap/>
          </w:tcPr>
          <w:p w14:paraId="1F264B55" w14:textId="77777777" w:rsidR="00982454" w:rsidRDefault="00982454" w:rsidP="00931CF5">
            <w:pPr>
              <w:pStyle w:val="TAH"/>
              <w:rPr>
                <w:lang w:eastAsia="zh-CN"/>
              </w:rPr>
            </w:pPr>
            <w:r>
              <w:rPr>
                <w:lang w:eastAsia="zh-CN"/>
              </w:rPr>
              <w:t>Group identifier</w:t>
            </w:r>
          </w:p>
        </w:tc>
        <w:tc>
          <w:tcPr>
            <w:tcW w:w="2261" w:type="pct"/>
          </w:tcPr>
          <w:p w14:paraId="1B24B953" w14:textId="77777777" w:rsidR="00982454" w:rsidRDefault="00982454" w:rsidP="00931CF5">
            <w:pPr>
              <w:pStyle w:val="TAL"/>
              <w:rPr>
                <w:lang w:eastAsia="zh-CN"/>
              </w:rPr>
            </w:pPr>
            <w:r w:rsidRPr="00524503">
              <w:rPr>
                <w:lang w:eastAsia="zh-CN"/>
              </w:rPr>
              <w:t>used to assign a new id for the devices that meet the eligibility criteria of this information. If the device is eligible, it uses this value as one of its group ids and from now on, it reacts to information with the same group id</w:t>
            </w:r>
            <w:r>
              <w:rPr>
                <w:lang w:eastAsia="zh-CN"/>
              </w:rPr>
              <w:t>.</w:t>
            </w:r>
          </w:p>
        </w:tc>
        <w:tc>
          <w:tcPr>
            <w:tcW w:w="1096" w:type="pct"/>
          </w:tcPr>
          <w:p w14:paraId="6AE65687" w14:textId="77777777" w:rsidR="00982454" w:rsidRPr="00EA15F8" w:rsidRDefault="00982454" w:rsidP="00931CF5">
            <w:pPr>
              <w:pStyle w:val="TAL"/>
              <w:rPr>
                <w:lang w:eastAsia="en-GB"/>
              </w:rPr>
            </w:pPr>
            <w:r w:rsidRPr="00EA15F8">
              <w:rPr>
                <w:lang w:eastAsia="en-GB"/>
              </w:rPr>
              <w:t>"Group_A", "Group_B"</w:t>
            </w:r>
          </w:p>
        </w:tc>
      </w:tr>
      <w:tr w:rsidR="00982454" w:rsidRPr="003034FE" w14:paraId="25B47BA5" w14:textId="77777777" w:rsidTr="00931CF5">
        <w:tc>
          <w:tcPr>
            <w:tcW w:w="842" w:type="pct"/>
            <w:vMerge/>
          </w:tcPr>
          <w:p w14:paraId="098A6B59" w14:textId="77777777" w:rsidR="00982454" w:rsidRPr="003034FE" w:rsidRDefault="00982454" w:rsidP="00931CF5">
            <w:pPr>
              <w:pStyle w:val="TAH"/>
              <w:rPr>
                <w:lang w:eastAsia="zh-CN"/>
              </w:rPr>
            </w:pPr>
          </w:p>
        </w:tc>
        <w:tc>
          <w:tcPr>
            <w:tcW w:w="801" w:type="pct"/>
            <w:noWrap/>
          </w:tcPr>
          <w:p w14:paraId="1E44F912" w14:textId="77777777" w:rsidR="00982454" w:rsidRDefault="00982454" w:rsidP="00931CF5">
            <w:pPr>
              <w:pStyle w:val="TAH"/>
              <w:rPr>
                <w:lang w:eastAsia="zh-CN"/>
              </w:rPr>
            </w:pPr>
            <w:r>
              <w:rPr>
                <w:lang w:eastAsia="zh-CN"/>
              </w:rPr>
              <w:t>Application group identifier</w:t>
            </w:r>
          </w:p>
        </w:tc>
        <w:tc>
          <w:tcPr>
            <w:tcW w:w="2261" w:type="pct"/>
          </w:tcPr>
          <w:p w14:paraId="5713E2CE" w14:textId="77777777" w:rsidR="00982454" w:rsidRDefault="00982454" w:rsidP="00931CF5">
            <w:pPr>
              <w:pStyle w:val="TAL"/>
              <w:rPr>
                <w:lang w:eastAsia="zh-CN"/>
              </w:rPr>
            </w:pPr>
            <w:r w:rsidRPr="00524503">
              <w:rPr>
                <w:lang w:eastAsia="zh-CN"/>
              </w:rPr>
              <w:t>is assigned by the application on the device and if that value is equal to the value of this field, then the device is eligible</w:t>
            </w:r>
          </w:p>
        </w:tc>
        <w:tc>
          <w:tcPr>
            <w:tcW w:w="1096" w:type="pct"/>
          </w:tcPr>
          <w:p w14:paraId="30F0ECAD" w14:textId="77777777" w:rsidR="00982454" w:rsidRPr="00EA15F8" w:rsidRDefault="00982454" w:rsidP="00931CF5">
            <w:pPr>
              <w:pStyle w:val="TAL"/>
              <w:rPr>
                <w:lang w:eastAsia="en-GB"/>
              </w:rPr>
            </w:pPr>
            <w:r w:rsidRPr="00EA15F8">
              <w:rPr>
                <w:lang w:eastAsia="en-GB"/>
              </w:rPr>
              <w:t>"Group_A", "Group_B"</w:t>
            </w:r>
          </w:p>
        </w:tc>
      </w:tr>
      <w:tr w:rsidR="00982454" w:rsidRPr="003034FE" w14:paraId="1E51B713" w14:textId="77777777" w:rsidTr="00931CF5">
        <w:tc>
          <w:tcPr>
            <w:tcW w:w="842" w:type="pct"/>
            <w:vMerge/>
          </w:tcPr>
          <w:p w14:paraId="17F837C5" w14:textId="77777777" w:rsidR="00982454" w:rsidRPr="003034FE" w:rsidRDefault="00982454" w:rsidP="00931CF5">
            <w:pPr>
              <w:pStyle w:val="TAH"/>
              <w:rPr>
                <w:lang w:eastAsia="zh-CN"/>
              </w:rPr>
            </w:pPr>
          </w:p>
        </w:tc>
        <w:tc>
          <w:tcPr>
            <w:tcW w:w="801" w:type="pct"/>
            <w:noWrap/>
          </w:tcPr>
          <w:p w14:paraId="28803757" w14:textId="77777777" w:rsidR="00982454" w:rsidRDefault="00982454" w:rsidP="00931CF5">
            <w:pPr>
              <w:pStyle w:val="TAH"/>
              <w:rPr>
                <w:lang w:eastAsia="zh-CN"/>
              </w:rPr>
            </w:pPr>
            <w:r>
              <w:rPr>
                <w:lang w:eastAsia="zh-CN"/>
              </w:rPr>
              <w:t>Hardware</w:t>
            </w:r>
          </w:p>
        </w:tc>
        <w:tc>
          <w:tcPr>
            <w:tcW w:w="2261" w:type="pct"/>
          </w:tcPr>
          <w:p w14:paraId="59D7D5FA" w14:textId="77777777" w:rsidR="00982454" w:rsidRDefault="00982454" w:rsidP="00931CF5">
            <w:pPr>
              <w:pStyle w:val="TAL"/>
              <w:rPr>
                <w:lang w:eastAsia="zh-CN"/>
              </w:rPr>
            </w:pPr>
            <w:r w:rsidRPr="00524503">
              <w:rPr>
                <w:lang w:eastAsia="zh-CN"/>
              </w:rPr>
              <w:t>parameter defin</w:t>
            </w:r>
            <w:r>
              <w:rPr>
                <w:lang w:eastAsia="zh-CN"/>
              </w:rPr>
              <w:t>ing</w:t>
            </w:r>
            <w:r w:rsidRPr="00524503">
              <w:rPr>
                <w:lang w:eastAsia="zh-CN"/>
              </w:rPr>
              <w:t xml:space="preserve"> the hardware</w:t>
            </w:r>
            <w:r>
              <w:rPr>
                <w:lang w:eastAsia="zh-CN"/>
              </w:rPr>
              <w:t xml:space="preserve"> </w:t>
            </w:r>
            <w:r w:rsidRPr="00524503">
              <w:rPr>
                <w:lang w:eastAsia="zh-CN"/>
              </w:rPr>
              <w:t>eligibility criteria for the device</w:t>
            </w:r>
            <w:r>
              <w:rPr>
                <w:lang w:eastAsia="zh-CN"/>
              </w:rPr>
              <w:t>.</w:t>
            </w:r>
          </w:p>
        </w:tc>
        <w:tc>
          <w:tcPr>
            <w:tcW w:w="1096" w:type="pct"/>
          </w:tcPr>
          <w:p w14:paraId="4838BBB3" w14:textId="77777777" w:rsidR="00982454" w:rsidRPr="00EA15F8" w:rsidRDefault="00982454" w:rsidP="00931CF5">
            <w:pPr>
              <w:pStyle w:val="TAL"/>
              <w:rPr>
                <w:lang w:eastAsia="en-GB"/>
              </w:rPr>
            </w:pPr>
            <w:r w:rsidRPr="00EA15F8">
              <w:rPr>
                <w:lang w:eastAsia="en-GB"/>
              </w:rPr>
              <w:t>"OS ": "Linux",</w:t>
            </w:r>
          </w:p>
          <w:p w14:paraId="4385A0BD" w14:textId="77777777" w:rsidR="00982454" w:rsidRPr="00EA15F8" w:rsidRDefault="00982454" w:rsidP="00931CF5">
            <w:pPr>
              <w:pStyle w:val="TAL"/>
              <w:rPr>
                <w:lang w:eastAsia="en-GB"/>
              </w:rPr>
            </w:pPr>
            <w:r w:rsidRPr="00EA15F8">
              <w:rPr>
                <w:lang w:eastAsia="en-GB"/>
              </w:rPr>
              <w:t>"processor_speed": "1.2 GHz",</w:t>
            </w:r>
          </w:p>
          <w:p w14:paraId="78743CE9" w14:textId="77777777" w:rsidR="00982454" w:rsidRPr="00EA15F8" w:rsidRDefault="00982454" w:rsidP="00931CF5">
            <w:pPr>
              <w:pStyle w:val="TAL"/>
              <w:rPr>
                <w:lang w:eastAsia="en-GB"/>
              </w:rPr>
            </w:pPr>
            <w:r w:rsidRPr="00EA15F8">
              <w:rPr>
                <w:lang w:eastAsia="en-GB"/>
              </w:rPr>
              <w:t>"memory": "8 GB"</w:t>
            </w:r>
          </w:p>
        </w:tc>
      </w:tr>
      <w:tr w:rsidR="00982454" w:rsidRPr="003034FE" w14:paraId="2AFD407E" w14:textId="77777777" w:rsidTr="00931CF5">
        <w:tc>
          <w:tcPr>
            <w:tcW w:w="842" w:type="pct"/>
            <w:vMerge/>
          </w:tcPr>
          <w:p w14:paraId="3FE9141E" w14:textId="77777777" w:rsidR="00982454" w:rsidRPr="003034FE" w:rsidRDefault="00982454" w:rsidP="00931CF5">
            <w:pPr>
              <w:pStyle w:val="TAH"/>
              <w:rPr>
                <w:lang w:eastAsia="zh-CN"/>
              </w:rPr>
            </w:pPr>
          </w:p>
        </w:tc>
        <w:tc>
          <w:tcPr>
            <w:tcW w:w="801" w:type="pct"/>
            <w:noWrap/>
          </w:tcPr>
          <w:p w14:paraId="6BB58FEC" w14:textId="77777777" w:rsidR="00982454" w:rsidRDefault="00982454" w:rsidP="00931CF5">
            <w:pPr>
              <w:pStyle w:val="TAH"/>
              <w:rPr>
                <w:lang w:eastAsia="zh-CN"/>
              </w:rPr>
            </w:pPr>
            <w:r>
              <w:rPr>
                <w:lang w:eastAsia="zh-CN"/>
              </w:rPr>
              <w:t>Location</w:t>
            </w:r>
          </w:p>
        </w:tc>
        <w:tc>
          <w:tcPr>
            <w:tcW w:w="2261" w:type="pct"/>
          </w:tcPr>
          <w:p w14:paraId="2F5F4673"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w:t>
            </w:r>
            <w:r>
              <w:rPr>
                <w:lang w:eastAsia="zh-CN"/>
              </w:rPr>
              <w:t xml:space="preserve"> </w:t>
            </w:r>
            <w:r w:rsidRPr="006B32A0">
              <w:rPr>
                <w:lang w:eastAsia="zh-CN"/>
              </w:rPr>
              <w:t>location</w:t>
            </w:r>
            <w:r>
              <w:rPr>
                <w:lang w:eastAsia="zh-CN"/>
              </w:rPr>
              <w:t xml:space="preserve"> </w:t>
            </w:r>
            <w:r w:rsidRPr="006B32A0">
              <w:rPr>
                <w:lang w:eastAsia="zh-CN"/>
              </w:rPr>
              <w:t>eligibility criteria for the device.</w:t>
            </w:r>
          </w:p>
        </w:tc>
        <w:tc>
          <w:tcPr>
            <w:tcW w:w="1096" w:type="pct"/>
          </w:tcPr>
          <w:p w14:paraId="751E6B09" w14:textId="77777777" w:rsidR="00982454" w:rsidRPr="00EA15F8" w:rsidRDefault="00982454" w:rsidP="00931CF5">
            <w:pPr>
              <w:pStyle w:val="TAL"/>
              <w:rPr>
                <w:lang w:eastAsia="en-GB"/>
              </w:rPr>
            </w:pPr>
            <w:r w:rsidRPr="00EA15F8">
              <w:rPr>
                <w:lang w:eastAsia="en-GB"/>
              </w:rPr>
              <w:t>"Europe", "World"</w:t>
            </w:r>
          </w:p>
        </w:tc>
      </w:tr>
      <w:tr w:rsidR="00982454" w:rsidRPr="003034FE" w14:paraId="7D3E1003" w14:textId="77777777" w:rsidTr="00931CF5">
        <w:tc>
          <w:tcPr>
            <w:tcW w:w="842" w:type="pct"/>
            <w:vMerge/>
          </w:tcPr>
          <w:p w14:paraId="509FDDCA" w14:textId="77777777" w:rsidR="00982454" w:rsidRPr="003034FE" w:rsidRDefault="00982454" w:rsidP="00931CF5">
            <w:pPr>
              <w:pStyle w:val="TAH"/>
              <w:rPr>
                <w:lang w:eastAsia="zh-CN"/>
              </w:rPr>
            </w:pPr>
          </w:p>
        </w:tc>
        <w:tc>
          <w:tcPr>
            <w:tcW w:w="801" w:type="pct"/>
            <w:noWrap/>
          </w:tcPr>
          <w:p w14:paraId="200C7B2E" w14:textId="77777777" w:rsidR="00982454" w:rsidRDefault="00982454" w:rsidP="00931CF5">
            <w:pPr>
              <w:pStyle w:val="TAH"/>
              <w:rPr>
                <w:lang w:eastAsia="zh-CN"/>
              </w:rPr>
            </w:pPr>
            <w:r>
              <w:rPr>
                <w:lang w:eastAsia="zh-CN"/>
              </w:rPr>
              <w:t>Language</w:t>
            </w:r>
          </w:p>
        </w:tc>
        <w:tc>
          <w:tcPr>
            <w:tcW w:w="2261" w:type="pct"/>
          </w:tcPr>
          <w:p w14:paraId="19DE63A9"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 language eligibility criteria for the device.</w:t>
            </w:r>
          </w:p>
        </w:tc>
        <w:tc>
          <w:tcPr>
            <w:tcW w:w="1096" w:type="pct"/>
          </w:tcPr>
          <w:p w14:paraId="03A21CF8" w14:textId="77777777" w:rsidR="00982454" w:rsidRPr="00EA15F8" w:rsidRDefault="00982454" w:rsidP="00931CF5">
            <w:pPr>
              <w:pStyle w:val="TAL"/>
              <w:rPr>
                <w:lang w:eastAsia="en-GB"/>
              </w:rPr>
            </w:pPr>
            <w:r w:rsidRPr="00EA15F8">
              <w:rPr>
                <w:lang w:eastAsia="en-GB"/>
              </w:rPr>
              <w:t>"English", "German"</w:t>
            </w:r>
          </w:p>
        </w:tc>
      </w:tr>
      <w:tr w:rsidR="00982454" w:rsidRPr="003034FE" w14:paraId="44689A20" w14:textId="77777777" w:rsidTr="00931CF5">
        <w:tc>
          <w:tcPr>
            <w:tcW w:w="842" w:type="pct"/>
            <w:vMerge/>
          </w:tcPr>
          <w:p w14:paraId="50F92C97" w14:textId="77777777" w:rsidR="00982454" w:rsidRPr="003034FE" w:rsidRDefault="00982454" w:rsidP="00931CF5">
            <w:pPr>
              <w:pStyle w:val="TAH"/>
              <w:rPr>
                <w:lang w:eastAsia="zh-CN"/>
              </w:rPr>
            </w:pPr>
          </w:p>
        </w:tc>
        <w:tc>
          <w:tcPr>
            <w:tcW w:w="801" w:type="pct"/>
            <w:noWrap/>
          </w:tcPr>
          <w:p w14:paraId="02306D1C" w14:textId="77777777" w:rsidR="00982454" w:rsidRDefault="00982454" w:rsidP="00931CF5">
            <w:pPr>
              <w:pStyle w:val="TAH"/>
              <w:rPr>
                <w:lang w:eastAsia="zh-CN"/>
              </w:rPr>
            </w:pPr>
            <w:r>
              <w:rPr>
                <w:lang w:eastAsia="zh-CN"/>
              </w:rPr>
              <w:t>Data library identifier</w:t>
            </w:r>
          </w:p>
        </w:tc>
        <w:tc>
          <w:tcPr>
            <w:tcW w:w="2261" w:type="pct"/>
          </w:tcPr>
          <w:p w14:paraId="16D66CE4" w14:textId="77777777" w:rsidR="00982454" w:rsidRDefault="00982454" w:rsidP="000426A4">
            <w:pPr>
              <w:pStyle w:val="TAL"/>
              <w:rPr>
                <w:lang w:eastAsia="zh-CN"/>
              </w:rPr>
            </w:pPr>
            <w:r w:rsidRPr="00524503">
              <w:rPr>
                <w:lang w:eastAsia="zh-CN"/>
              </w:rPr>
              <w:t xml:space="preserve">defines the data library an eligible device </w:t>
            </w:r>
            <w:r>
              <w:rPr>
                <w:lang w:eastAsia="zh-CN"/>
              </w:rPr>
              <w:t>is required to</w:t>
            </w:r>
            <w:r w:rsidRPr="00524503">
              <w:rPr>
                <w:lang w:eastAsia="zh-CN"/>
              </w:rPr>
              <w:t xml:space="preserve"> have</w:t>
            </w:r>
            <w:r>
              <w:rPr>
                <w:lang w:eastAsia="zh-CN"/>
              </w:rPr>
              <w:t>.</w:t>
            </w:r>
          </w:p>
        </w:tc>
        <w:tc>
          <w:tcPr>
            <w:tcW w:w="1096" w:type="pct"/>
          </w:tcPr>
          <w:p w14:paraId="3B1C36A1" w14:textId="77777777" w:rsidR="00982454" w:rsidRPr="00EA15F8" w:rsidRDefault="00982454" w:rsidP="00931CF5">
            <w:pPr>
              <w:pStyle w:val="TAL"/>
              <w:rPr>
                <w:lang w:eastAsia="en-GB"/>
              </w:rPr>
            </w:pPr>
            <w:r w:rsidRPr="00EA15F8">
              <w:rPr>
                <w:lang w:eastAsia="en-GB"/>
              </w:rPr>
              <w:t>"Library_123"</w:t>
            </w:r>
          </w:p>
        </w:tc>
      </w:tr>
      <w:tr w:rsidR="00982454" w:rsidRPr="003034FE" w14:paraId="76B07C5B" w14:textId="77777777" w:rsidTr="00931CF5">
        <w:tc>
          <w:tcPr>
            <w:tcW w:w="842" w:type="pct"/>
            <w:vMerge w:val="restart"/>
          </w:tcPr>
          <w:p w14:paraId="7BED9D15" w14:textId="77777777" w:rsidR="00982454" w:rsidRPr="003034FE" w:rsidRDefault="00982454" w:rsidP="00931CF5">
            <w:pPr>
              <w:pStyle w:val="TAH"/>
              <w:rPr>
                <w:lang w:eastAsia="zh-CN"/>
              </w:rPr>
            </w:pPr>
            <w:r>
              <w:rPr>
                <w:lang w:eastAsia="zh-CN"/>
              </w:rPr>
              <w:t>Model evaluation information</w:t>
            </w:r>
          </w:p>
          <w:p w14:paraId="65B01833" w14:textId="77777777" w:rsidR="00982454" w:rsidRPr="003034FE" w:rsidRDefault="00982454" w:rsidP="00931CF5">
            <w:pPr>
              <w:pStyle w:val="TAH"/>
              <w:rPr>
                <w:lang w:eastAsia="zh-CN"/>
              </w:rPr>
            </w:pPr>
          </w:p>
        </w:tc>
        <w:tc>
          <w:tcPr>
            <w:tcW w:w="801" w:type="pct"/>
            <w:noWrap/>
          </w:tcPr>
          <w:p w14:paraId="2F9D5A2F" w14:textId="77777777" w:rsidR="00982454" w:rsidRDefault="00982454" w:rsidP="00931CF5">
            <w:pPr>
              <w:pStyle w:val="TAH"/>
              <w:rPr>
                <w:lang w:eastAsia="zh-CN"/>
              </w:rPr>
            </w:pPr>
            <w:r>
              <w:rPr>
                <w:lang w:eastAsia="zh-CN"/>
              </w:rPr>
              <w:t>Round number</w:t>
            </w:r>
          </w:p>
        </w:tc>
        <w:tc>
          <w:tcPr>
            <w:tcW w:w="2261" w:type="pct"/>
          </w:tcPr>
          <w:p w14:paraId="42998801"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17035A6B" w14:textId="77777777" w:rsidR="00982454" w:rsidRPr="00EA15F8" w:rsidRDefault="00982454" w:rsidP="00931CF5">
            <w:pPr>
              <w:pStyle w:val="TAL"/>
              <w:rPr>
                <w:lang w:eastAsia="en-GB"/>
              </w:rPr>
            </w:pPr>
            <w:r w:rsidRPr="00EA15F8">
              <w:rPr>
                <w:lang w:eastAsia="en-GB"/>
              </w:rPr>
              <w:t>32</w:t>
            </w:r>
          </w:p>
        </w:tc>
      </w:tr>
      <w:tr w:rsidR="00982454" w:rsidRPr="003034FE" w14:paraId="3D7F12FF" w14:textId="77777777" w:rsidTr="00931CF5">
        <w:tc>
          <w:tcPr>
            <w:tcW w:w="842" w:type="pct"/>
            <w:vMerge/>
          </w:tcPr>
          <w:p w14:paraId="6B9FA5D1" w14:textId="77777777" w:rsidR="00982454" w:rsidRPr="003034FE" w:rsidRDefault="00982454" w:rsidP="00931CF5">
            <w:pPr>
              <w:pStyle w:val="TAH"/>
              <w:rPr>
                <w:lang w:eastAsia="zh-CN"/>
              </w:rPr>
            </w:pPr>
          </w:p>
        </w:tc>
        <w:tc>
          <w:tcPr>
            <w:tcW w:w="801" w:type="pct"/>
            <w:noWrap/>
          </w:tcPr>
          <w:p w14:paraId="66A93F61" w14:textId="77777777" w:rsidR="00982454" w:rsidRDefault="00982454" w:rsidP="00931CF5">
            <w:pPr>
              <w:pStyle w:val="TAH"/>
              <w:rPr>
                <w:lang w:eastAsia="zh-CN"/>
              </w:rPr>
            </w:pPr>
            <w:r>
              <w:rPr>
                <w:lang w:eastAsia="zh-CN"/>
              </w:rPr>
              <w:t>Metric number</w:t>
            </w:r>
          </w:p>
        </w:tc>
        <w:tc>
          <w:tcPr>
            <w:tcW w:w="2261" w:type="pct"/>
          </w:tcPr>
          <w:p w14:paraId="05F16135" w14:textId="77777777" w:rsidR="00982454" w:rsidRDefault="00982454" w:rsidP="00931CF5">
            <w:pPr>
              <w:pStyle w:val="TAL"/>
              <w:rPr>
                <w:lang w:eastAsia="zh-CN"/>
              </w:rPr>
            </w:pPr>
            <w:r w:rsidRPr="00524503">
              <w:rPr>
                <w:lang w:eastAsia="zh-CN"/>
              </w:rPr>
              <w:t>shows the number of metrics included in this information body</w:t>
            </w:r>
          </w:p>
        </w:tc>
        <w:tc>
          <w:tcPr>
            <w:tcW w:w="1096" w:type="pct"/>
          </w:tcPr>
          <w:p w14:paraId="182AD020" w14:textId="77777777" w:rsidR="00982454" w:rsidRPr="00EA15F8" w:rsidRDefault="00982454" w:rsidP="00931CF5">
            <w:pPr>
              <w:pStyle w:val="TAL"/>
              <w:rPr>
                <w:lang w:eastAsia="en-GB"/>
              </w:rPr>
            </w:pPr>
            <w:r w:rsidRPr="00EA15F8">
              <w:rPr>
                <w:lang w:eastAsia="en-GB"/>
              </w:rPr>
              <w:t>2</w:t>
            </w:r>
          </w:p>
        </w:tc>
      </w:tr>
      <w:tr w:rsidR="00982454" w:rsidRPr="003034FE" w14:paraId="7A39A9D0" w14:textId="77777777" w:rsidTr="00931CF5">
        <w:trPr>
          <w:trHeight w:val="437"/>
        </w:trPr>
        <w:tc>
          <w:tcPr>
            <w:tcW w:w="842" w:type="pct"/>
            <w:vMerge/>
          </w:tcPr>
          <w:p w14:paraId="4F08A364" w14:textId="77777777" w:rsidR="00982454" w:rsidRPr="003034FE" w:rsidRDefault="00982454" w:rsidP="00931CF5">
            <w:pPr>
              <w:pStyle w:val="TAH"/>
              <w:rPr>
                <w:lang w:eastAsia="zh-CN"/>
              </w:rPr>
            </w:pPr>
          </w:p>
        </w:tc>
        <w:tc>
          <w:tcPr>
            <w:tcW w:w="801" w:type="pct"/>
            <w:noWrap/>
          </w:tcPr>
          <w:p w14:paraId="19711C9B" w14:textId="77777777" w:rsidR="00982454" w:rsidRDefault="00982454" w:rsidP="00931CF5">
            <w:pPr>
              <w:pStyle w:val="TAH"/>
              <w:rPr>
                <w:lang w:eastAsia="zh-CN"/>
              </w:rPr>
            </w:pPr>
            <w:r>
              <w:rPr>
                <w:lang w:eastAsia="zh-CN"/>
              </w:rPr>
              <w:t>metric</w:t>
            </w:r>
          </w:p>
        </w:tc>
        <w:tc>
          <w:tcPr>
            <w:tcW w:w="2261" w:type="pct"/>
          </w:tcPr>
          <w:p w14:paraId="236321A7"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2D0ED81D" w14:textId="77777777" w:rsidR="00982454" w:rsidRPr="00EA15F8" w:rsidRDefault="00982454" w:rsidP="00931CF5">
            <w:pPr>
              <w:pStyle w:val="TAL"/>
              <w:rPr>
                <w:lang w:eastAsia="en-GB"/>
              </w:rPr>
            </w:pPr>
            <w:r w:rsidRPr="00EA15F8">
              <w:rPr>
                <w:lang w:eastAsia="en-GB"/>
              </w:rPr>
              <w:t>"Accuracy=85%"</w:t>
            </w:r>
          </w:p>
          <w:p w14:paraId="2D859F36" w14:textId="77777777" w:rsidR="00982454" w:rsidRPr="00EA15F8" w:rsidRDefault="00982454" w:rsidP="00931CF5">
            <w:pPr>
              <w:pStyle w:val="TAL"/>
              <w:rPr>
                <w:lang w:eastAsia="en-GB"/>
              </w:rPr>
            </w:pPr>
            <w:r w:rsidRPr="00EA15F8">
              <w:rPr>
                <w:lang w:eastAsia="en-GB"/>
              </w:rPr>
              <w:t>"Precision=92%"</w:t>
            </w:r>
          </w:p>
        </w:tc>
      </w:tr>
      <w:tr w:rsidR="00982454" w:rsidRPr="003034FE" w14:paraId="191AD49C" w14:textId="77777777" w:rsidTr="00931CF5">
        <w:tc>
          <w:tcPr>
            <w:tcW w:w="842" w:type="pct"/>
            <w:vMerge w:val="restart"/>
          </w:tcPr>
          <w:p w14:paraId="1134908B" w14:textId="582DFBE0" w:rsidR="00982454" w:rsidRDefault="00982454" w:rsidP="00931CF5">
            <w:pPr>
              <w:pStyle w:val="TAH"/>
              <w:rPr>
                <w:lang w:eastAsia="zh-CN"/>
              </w:rPr>
            </w:pPr>
            <w:r>
              <w:rPr>
                <w:lang w:eastAsia="zh-CN"/>
              </w:rPr>
              <w:t>Model evaluation information</w:t>
            </w:r>
          </w:p>
        </w:tc>
        <w:tc>
          <w:tcPr>
            <w:tcW w:w="801" w:type="pct"/>
            <w:noWrap/>
          </w:tcPr>
          <w:p w14:paraId="2899E144" w14:textId="77777777" w:rsidR="00982454" w:rsidRDefault="00982454" w:rsidP="00931CF5">
            <w:pPr>
              <w:pStyle w:val="TAH"/>
              <w:rPr>
                <w:lang w:eastAsia="zh-CN"/>
              </w:rPr>
            </w:pPr>
            <w:r>
              <w:rPr>
                <w:lang w:eastAsia="zh-CN"/>
              </w:rPr>
              <w:t>Model identifier</w:t>
            </w:r>
          </w:p>
        </w:tc>
        <w:tc>
          <w:tcPr>
            <w:tcW w:w="2261" w:type="pct"/>
          </w:tcPr>
          <w:p w14:paraId="3263AD18" w14:textId="77777777" w:rsidR="00982454" w:rsidRPr="00750AF2" w:rsidRDefault="00982454" w:rsidP="00931CF5">
            <w:pPr>
              <w:pStyle w:val="TAL"/>
              <w:rPr>
                <w:lang w:eastAsia="zh-CN"/>
              </w:rPr>
            </w:pPr>
            <w:r>
              <w:rPr>
                <w:lang w:eastAsia="zh-CN"/>
              </w:rPr>
              <w:t>Identifier of the model used to process the federated learning</w:t>
            </w:r>
          </w:p>
        </w:tc>
        <w:tc>
          <w:tcPr>
            <w:tcW w:w="1096" w:type="pct"/>
          </w:tcPr>
          <w:p w14:paraId="34F43ED2" w14:textId="77777777" w:rsidR="00982454" w:rsidRPr="00EA15F8" w:rsidRDefault="00982454" w:rsidP="00931CF5">
            <w:pPr>
              <w:pStyle w:val="TAL"/>
              <w:rPr>
                <w:lang w:eastAsia="en-GB"/>
              </w:rPr>
            </w:pPr>
            <w:r w:rsidRPr="00EA15F8">
              <w:rPr>
                <w:lang w:eastAsia="en-GB"/>
              </w:rPr>
              <w:t>"Model_AA"</w:t>
            </w:r>
          </w:p>
        </w:tc>
      </w:tr>
      <w:tr w:rsidR="00982454" w:rsidRPr="003034FE" w14:paraId="4E95FEF4" w14:textId="77777777" w:rsidTr="00931CF5">
        <w:tc>
          <w:tcPr>
            <w:tcW w:w="842" w:type="pct"/>
            <w:vMerge/>
          </w:tcPr>
          <w:p w14:paraId="355B21BD" w14:textId="77777777" w:rsidR="00982454" w:rsidRPr="003034FE" w:rsidRDefault="00982454" w:rsidP="00931CF5">
            <w:pPr>
              <w:pStyle w:val="TAH"/>
              <w:rPr>
                <w:lang w:eastAsia="zh-CN"/>
              </w:rPr>
            </w:pPr>
          </w:p>
        </w:tc>
        <w:tc>
          <w:tcPr>
            <w:tcW w:w="801" w:type="pct"/>
            <w:noWrap/>
          </w:tcPr>
          <w:p w14:paraId="042A2AED" w14:textId="77777777" w:rsidR="00982454" w:rsidRDefault="00982454" w:rsidP="00931CF5">
            <w:pPr>
              <w:pStyle w:val="TAH"/>
              <w:rPr>
                <w:lang w:eastAsia="zh-CN"/>
              </w:rPr>
            </w:pPr>
            <w:r>
              <w:rPr>
                <w:lang w:eastAsia="zh-CN"/>
              </w:rPr>
              <w:t>Model update parameters</w:t>
            </w:r>
          </w:p>
        </w:tc>
        <w:tc>
          <w:tcPr>
            <w:tcW w:w="2261" w:type="pct"/>
          </w:tcPr>
          <w:p w14:paraId="60BD82B7" w14:textId="77777777" w:rsidR="00982454" w:rsidRDefault="00982454" w:rsidP="00931CF5">
            <w:pPr>
              <w:pStyle w:val="TAL"/>
              <w:rPr>
                <w:lang w:eastAsia="zh-CN"/>
              </w:rPr>
            </w:pPr>
            <w:r w:rsidRPr="00750AF2">
              <w:rPr>
                <w:lang w:eastAsia="zh-CN"/>
              </w:rPr>
              <w:t>Parameters includes the new model vector of values</w:t>
            </w:r>
          </w:p>
        </w:tc>
        <w:tc>
          <w:tcPr>
            <w:tcW w:w="1096" w:type="pct"/>
          </w:tcPr>
          <w:p w14:paraId="614C7E4B" w14:textId="77777777" w:rsidR="00982454" w:rsidRPr="00EA15F8" w:rsidRDefault="00982454" w:rsidP="00931CF5">
            <w:pPr>
              <w:pStyle w:val="TAL"/>
              <w:rPr>
                <w:lang w:eastAsia="en-GB"/>
              </w:rPr>
            </w:pPr>
            <w:r w:rsidRPr="00EA15F8">
              <w:rPr>
                <w:lang w:eastAsia="en-GB"/>
              </w:rPr>
              <w:t>[0.1, -0.2, 0.3, 0.4]</w:t>
            </w:r>
          </w:p>
        </w:tc>
      </w:tr>
      <w:tr w:rsidR="00982454" w:rsidRPr="003034FE" w14:paraId="4A3E55F9" w14:textId="77777777" w:rsidTr="00931CF5">
        <w:tc>
          <w:tcPr>
            <w:tcW w:w="842" w:type="pct"/>
            <w:vMerge/>
          </w:tcPr>
          <w:p w14:paraId="6B62AC35" w14:textId="77777777" w:rsidR="00982454" w:rsidRPr="003034FE" w:rsidRDefault="00982454" w:rsidP="00931CF5">
            <w:pPr>
              <w:pStyle w:val="TAH"/>
              <w:rPr>
                <w:lang w:eastAsia="zh-CN"/>
              </w:rPr>
            </w:pPr>
          </w:p>
        </w:tc>
        <w:tc>
          <w:tcPr>
            <w:tcW w:w="801" w:type="pct"/>
            <w:noWrap/>
          </w:tcPr>
          <w:p w14:paraId="437557BA" w14:textId="77777777" w:rsidR="00982454" w:rsidRDefault="00982454" w:rsidP="00931CF5">
            <w:pPr>
              <w:pStyle w:val="TAH"/>
              <w:rPr>
                <w:lang w:eastAsia="zh-CN"/>
              </w:rPr>
            </w:pPr>
            <w:r w:rsidRPr="00750AF2">
              <w:rPr>
                <w:lang w:eastAsia="zh-CN"/>
              </w:rPr>
              <w:t>New</w:t>
            </w:r>
            <w:r>
              <w:rPr>
                <w:lang w:eastAsia="zh-CN"/>
              </w:rPr>
              <w:t xml:space="preserve"> </w:t>
            </w:r>
            <w:r w:rsidRPr="00750AF2">
              <w:rPr>
                <w:lang w:eastAsia="zh-CN"/>
              </w:rPr>
              <w:t>model</w:t>
            </w:r>
            <w:r>
              <w:rPr>
                <w:lang w:eastAsia="zh-CN"/>
              </w:rPr>
              <w:t xml:space="preserve"> identifier</w:t>
            </w:r>
          </w:p>
        </w:tc>
        <w:tc>
          <w:tcPr>
            <w:tcW w:w="2261" w:type="pct"/>
          </w:tcPr>
          <w:p w14:paraId="07B358C2" w14:textId="77777777" w:rsidR="00982454" w:rsidRDefault="00982454" w:rsidP="000426A4">
            <w:pPr>
              <w:pStyle w:val="TAL"/>
              <w:rPr>
                <w:lang w:eastAsia="zh-CN"/>
              </w:rPr>
            </w:pPr>
            <w:r>
              <w:rPr>
                <w:lang w:eastAsia="zh-CN"/>
              </w:rPr>
              <w:t>T</w:t>
            </w:r>
            <w:r w:rsidRPr="00750AF2">
              <w:rPr>
                <w:lang w:eastAsia="zh-CN"/>
              </w:rPr>
              <w:t>he id</w:t>
            </w:r>
            <w:r>
              <w:rPr>
                <w:lang w:eastAsia="zh-CN"/>
              </w:rPr>
              <w:t>entifier</w:t>
            </w:r>
            <w:r w:rsidRPr="00750AF2">
              <w:rPr>
                <w:lang w:eastAsia="zh-CN"/>
              </w:rPr>
              <w:t xml:space="preserve"> of the new model when the server sends the </w:t>
            </w:r>
            <w:r>
              <w:rPr>
                <w:lang w:eastAsia="zh-CN"/>
              </w:rPr>
              <w:t xml:space="preserve">updated </w:t>
            </w:r>
            <w:r w:rsidRPr="00750AF2">
              <w:rPr>
                <w:lang w:eastAsia="zh-CN"/>
              </w:rPr>
              <w:t>model to one or more devices</w:t>
            </w:r>
          </w:p>
        </w:tc>
        <w:tc>
          <w:tcPr>
            <w:tcW w:w="1096" w:type="pct"/>
          </w:tcPr>
          <w:p w14:paraId="0660CA52" w14:textId="77777777" w:rsidR="00982454" w:rsidRPr="00EA15F8" w:rsidRDefault="00982454" w:rsidP="00931CF5">
            <w:pPr>
              <w:pStyle w:val="TAL"/>
              <w:rPr>
                <w:lang w:eastAsia="en-GB"/>
              </w:rPr>
            </w:pPr>
            <w:r w:rsidRPr="00EA15F8">
              <w:rPr>
                <w:lang w:eastAsia="en-GB"/>
              </w:rPr>
              <w:t>"Model_AA-v2"</w:t>
            </w:r>
          </w:p>
        </w:tc>
      </w:tr>
      <w:tr w:rsidR="00982454" w:rsidRPr="003034FE" w14:paraId="59BFAE8F" w14:textId="77777777" w:rsidTr="00931CF5">
        <w:tc>
          <w:tcPr>
            <w:tcW w:w="842" w:type="pct"/>
            <w:vMerge w:val="restart"/>
          </w:tcPr>
          <w:p w14:paraId="54751569" w14:textId="7724A347" w:rsidR="00982454" w:rsidRPr="003034FE" w:rsidRDefault="00982454" w:rsidP="00931CF5">
            <w:pPr>
              <w:pStyle w:val="TAH"/>
              <w:rPr>
                <w:lang w:eastAsia="zh-CN"/>
              </w:rPr>
            </w:pPr>
            <w:r>
              <w:rPr>
                <w:lang w:eastAsia="zh-CN"/>
              </w:rPr>
              <w:t>Failure reporting information</w:t>
            </w:r>
          </w:p>
        </w:tc>
        <w:tc>
          <w:tcPr>
            <w:tcW w:w="801" w:type="pct"/>
            <w:noWrap/>
          </w:tcPr>
          <w:p w14:paraId="2AC342D3" w14:textId="77777777" w:rsidR="00982454" w:rsidRDefault="00982454" w:rsidP="00931CF5">
            <w:pPr>
              <w:pStyle w:val="TAH"/>
              <w:rPr>
                <w:lang w:eastAsia="zh-CN"/>
              </w:rPr>
            </w:pPr>
            <w:r>
              <w:rPr>
                <w:lang w:eastAsia="zh-CN"/>
              </w:rPr>
              <w:t>Failure notice</w:t>
            </w:r>
          </w:p>
        </w:tc>
        <w:tc>
          <w:tcPr>
            <w:tcW w:w="2261" w:type="pct"/>
          </w:tcPr>
          <w:p w14:paraId="1FE75ECA" w14:textId="77777777" w:rsidR="00982454" w:rsidRDefault="00982454" w:rsidP="00931CF5">
            <w:pPr>
              <w:pStyle w:val="TAL"/>
              <w:rPr>
                <w:lang w:eastAsia="zh-CN"/>
              </w:rPr>
            </w:pPr>
            <w:r>
              <w:rPr>
                <w:lang w:eastAsia="zh-CN"/>
              </w:rPr>
              <w:t>Description of the reason of failure</w:t>
            </w:r>
          </w:p>
        </w:tc>
        <w:tc>
          <w:tcPr>
            <w:tcW w:w="1096" w:type="pct"/>
          </w:tcPr>
          <w:p w14:paraId="0A2C1F76" w14:textId="77777777" w:rsidR="00982454" w:rsidRPr="00EA15F8" w:rsidRDefault="00982454" w:rsidP="00931CF5">
            <w:pPr>
              <w:pStyle w:val="TAL"/>
              <w:rPr>
                <w:lang w:eastAsia="en-GB"/>
              </w:rPr>
            </w:pPr>
            <w:r w:rsidRPr="00EA15F8">
              <w:rPr>
                <w:lang w:eastAsia="en-GB"/>
              </w:rPr>
              <w:t>"Connection lost", "not enough memory"</w:t>
            </w:r>
          </w:p>
        </w:tc>
      </w:tr>
      <w:tr w:rsidR="00982454" w:rsidRPr="003034FE" w14:paraId="3426CCF7" w14:textId="77777777" w:rsidTr="00931CF5">
        <w:tc>
          <w:tcPr>
            <w:tcW w:w="842" w:type="pct"/>
            <w:vMerge/>
          </w:tcPr>
          <w:p w14:paraId="299882BC" w14:textId="77777777" w:rsidR="00982454" w:rsidRPr="003034FE" w:rsidRDefault="00982454" w:rsidP="00931CF5">
            <w:pPr>
              <w:pStyle w:val="TAH"/>
              <w:rPr>
                <w:lang w:eastAsia="zh-CN"/>
              </w:rPr>
            </w:pPr>
          </w:p>
        </w:tc>
        <w:tc>
          <w:tcPr>
            <w:tcW w:w="801" w:type="pct"/>
            <w:noWrap/>
          </w:tcPr>
          <w:p w14:paraId="5ADC3785" w14:textId="77777777" w:rsidR="00982454" w:rsidRDefault="00982454" w:rsidP="00931CF5">
            <w:pPr>
              <w:pStyle w:val="TAH"/>
              <w:rPr>
                <w:lang w:eastAsia="zh-CN"/>
              </w:rPr>
            </w:pPr>
            <w:r>
              <w:rPr>
                <w:lang w:eastAsia="zh-CN"/>
              </w:rPr>
              <w:t>Timestamp</w:t>
            </w:r>
          </w:p>
        </w:tc>
        <w:tc>
          <w:tcPr>
            <w:tcW w:w="2261" w:type="pct"/>
          </w:tcPr>
          <w:p w14:paraId="4D4ABF42" w14:textId="77777777" w:rsidR="00982454" w:rsidRDefault="00982454" w:rsidP="000426A4">
            <w:pPr>
              <w:pStyle w:val="TAL"/>
              <w:rPr>
                <w:lang w:eastAsia="zh-CN"/>
              </w:rPr>
            </w:pPr>
            <w:r>
              <w:rPr>
                <w:lang w:eastAsia="zh-CN"/>
              </w:rPr>
              <w:t>Time at which the failure is detected</w:t>
            </w:r>
          </w:p>
        </w:tc>
        <w:tc>
          <w:tcPr>
            <w:tcW w:w="1096" w:type="pct"/>
          </w:tcPr>
          <w:p w14:paraId="47982DEE" w14:textId="77777777" w:rsidR="00982454" w:rsidRPr="00EA15F8" w:rsidRDefault="00982454" w:rsidP="00931CF5">
            <w:pPr>
              <w:pStyle w:val="TAL"/>
              <w:rPr>
                <w:lang w:eastAsia="en-GB"/>
              </w:rPr>
            </w:pPr>
            <w:r w:rsidRPr="00EA15F8">
              <w:t>"2025-02-16 14:52:00"</w:t>
            </w:r>
          </w:p>
        </w:tc>
      </w:tr>
    </w:tbl>
    <w:p w14:paraId="3D4D1824" w14:textId="77777777" w:rsidR="00982454" w:rsidRPr="00982454" w:rsidRDefault="00982454" w:rsidP="000426A4"/>
    <w:p w14:paraId="594A5F64" w14:textId="14D5DAF5" w:rsidR="0084747C" w:rsidRPr="004D3578" w:rsidRDefault="0084747C" w:rsidP="00C2213E">
      <w:pPr>
        <w:pStyle w:val="Heading3"/>
      </w:pPr>
      <w:bookmarkStart w:id="255" w:name="_Toc167447291"/>
      <w:bookmarkStart w:id="256" w:name="_Toc191995923"/>
      <w:bookmarkStart w:id="257" w:name="_Toc199878379"/>
      <w:r>
        <w:t>6</w:t>
      </w:r>
      <w:r w:rsidRPr="004D3578">
        <w:t>.</w:t>
      </w:r>
      <w:r w:rsidR="00617B2A">
        <w:t>6.</w:t>
      </w:r>
      <w:r w:rsidR="00F719A0">
        <w:t>8</w:t>
      </w:r>
      <w:r w:rsidRPr="004D3578">
        <w:tab/>
      </w:r>
      <w:r>
        <w:t>Compression metadata</w:t>
      </w:r>
      <w:bookmarkEnd w:id="255"/>
      <w:bookmarkEnd w:id="256"/>
      <w:bookmarkEnd w:id="257"/>
    </w:p>
    <w:p w14:paraId="153A64C9" w14:textId="6B3D94FC" w:rsidR="0084747C" w:rsidRDefault="0084747C" w:rsidP="00C2213E">
      <w:pPr>
        <w:pStyle w:val="Heading4"/>
      </w:pPr>
      <w:bookmarkStart w:id="258" w:name="_Toc191995924"/>
      <w:bookmarkStart w:id="259" w:name="_Toc199878380"/>
      <w:r>
        <w:t>6.</w:t>
      </w:r>
      <w:r w:rsidR="00617B2A">
        <w:t>6.</w:t>
      </w:r>
      <w:r w:rsidR="00F719A0">
        <w:t>8</w:t>
      </w:r>
      <w:r>
        <w:t>.1</w:t>
      </w:r>
      <w:r>
        <w:tab/>
        <w:t>Compression settings for a split point configuration</w:t>
      </w:r>
      <w:bookmarkEnd w:id="258"/>
      <w:bookmarkEnd w:id="259"/>
    </w:p>
    <w:p w14:paraId="4816253E" w14:textId="3489794A" w:rsidR="0084747C" w:rsidRDefault="0084747C" w:rsidP="00C2213E">
      <w:pPr>
        <w:pStyle w:val="Heading5"/>
      </w:pPr>
      <w:bookmarkStart w:id="260" w:name="_Toc191995925"/>
      <w:bookmarkStart w:id="261" w:name="_Toc199878381"/>
      <w:r>
        <w:t>6.</w:t>
      </w:r>
      <w:r w:rsidR="00617B2A">
        <w:t>6.</w:t>
      </w:r>
      <w:r w:rsidR="00F719A0">
        <w:t>8</w:t>
      </w:r>
      <w:r>
        <w:t>.1.1</w:t>
      </w:r>
      <w:r>
        <w:tab/>
        <w:t>Introduction</w:t>
      </w:r>
      <w:bookmarkEnd w:id="260"/>
      <w:bookmarkEnd w:id="261"/>
    </w:p>
    <w:p w14:paraId="7C39243E" w14:textId="36A08B8B" w:rsidR="0084747C" w:rsidRPr="003C2F2A" w:rsidRDefault="0084747C" w:rsidP="0084747C">
      <w:r w:rsidRPr="003C2F2A">
        <w:t xml:space="preserve">The compression settings below identify: </w:t>
      </w:r>
    </w:p>
    <w:p w14:paraId="37306BB0" w14:textId="18FEDB62" w:rsidR="0084747C" w:rsidRPr="003C2F2A" w:rsidRDefault="0084747C" w:rsidP="00C2213E">
      <w:pPr>
        <w:pStyle w:val="B10"/>
      </w:pPr>
      <w:r>
        <w:t>-</w:t>
      </w:r>
      <w:r>
        <w:tab/>
      </w:r>
      <w:r w:rsidRPr="003C2F2A">
        <w:t>The candidate compression algorithms profiles to apply to intermediate data tensors</w:t>
      </w:r>
      <w:r>
        <w:t>.</w:t>
      </w:r>
      <w:r w:rsidR="00B938D7">
        <w:t xml:space="preserve"> </w:t>
      </w:r>
    </w:p>
    <w:p w14:paraId="57A020DE" w14:textId="37F94162" w:rsidR="0084747C" w:rsidRDefault="0084747C" w:rsidP="00C2213E">
      <w:pPr>
        <w:pStyle w:val="B10"/>
      </w:pPr>
      <w:r>
        <w:t>-</w:t>
      </w:r>
      <w:r>
        <w:tab/>
      </w:r>
      <w:r w:rsidRPr="003C2F2A">
        <w:t xml:space="preserve">A split point compression characteristics (e.g. size reduction and performance metrics) for an association of compression algorithm profiles to intermediate data tensors. </w:t>
      </w:r>
    </w:p>
    <w:p w14:paraId="7EFF5E0C" w14:textId="76C1CCCA" w:rsidR="00AF056C" w:rsidRPr="00AF056C" w:rsidRDefault="00AF056C" w:rsidP="000426A4">
      <w:r w:rsidRPr="00AF056C">
        <w:t>A split point configuration may comprise whole or part of compression profile and associated characteristics.</w:t>
      </w:r>
    </w:p>
    <w:p w14:paraId="3519CE00" w14:textId="04330DBB" w:rsidR="0084747C" w:rsidRPr="003C2F2A" w:rsidRDefault="0084747C" w:rsidP="00C2213E">
      <w:pPr>
        <w:pStyle w:val="Heading5"/>
        <w:rPr>
          <w:lang w:val="en-US"/>
        </w:rPr>
      </w:pPr>
      <w:bookmarkStart w:id="262" w:name="_Toc167447299"/>
      <w:bookmarkStart w:id="263" w:name="_Toc191995926"/>
      <w:bookmarkStart w:id="264" w:name="_Toc199878382"/>
      <w:r>
        <w:rPr>
          <w:lang w:val="en-US"/>
        </w:rPr>
        <w:t>6.</w:t>
      </w:r>
      <w:r w:rsidR="00617B2A">
        <w:rPr>
          <w:lang w:val="en-US"/>
        </w:rPr>
        <w:t>6.</w:t>
      </w:r>
      <w:r w:rsidR="00F719A0">
        <w:rPr>
          <w:lang w:val="en-US"/>
        </w:rPr>
        <w:t>8</w:t>
      </w:r>
      <w:r>
        <w:rPr>
          <w:lang w:val="en-US"/>
        </w:rPr>
        <w:t>.1.2</w:t>
      </w:r>
      <w:r w:rsidRPr="003C2F2A">
        <w:tab/>
      </w:r>
      <w:r w:rsidRPr="003C2F2A">
        <w:rPr>
          <w:lang w:val="en-US"/>
        </w:rPr>
        <w:t xml:space="preserve">Compression algorithm </w:t>
      </w:r>
      <w:bookmarkEnd w:id="262"/>
      <w:r w:rsidRPr="003C2F2A">
        <w:rPr>
          <w:lang w:val="en-US"/>
        </w:rPr>
        <w:t>profiles</w:t>
      </w:r>
      <w:bookmarkEnd w:id="263"/>
      <w:bookmarkEnd w:id="264"/>
    </w:p>
    <w:p w14:paraId="3A009850" w14:textId="35A26B38"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00F63D36">
        <w:t>may</w:t>
      </w:r>
      <w:r w:rsidR="00F63D36" w:rsidRPr="00B94BCC">
        <w:t xml:space="preserve"> </w:t>
      </w:r>
      <w:r w:rsidRPr="00B94BCC">
        <w:t xml:space="preserve">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0EA505A0" w14:textId="77777777" w:rsidR="00F719A0" w:rsidRDefault="00F719A0" w:rsidP="00F719A0">
      <w:pPr>
        <w:pStyle w:val="TH"/>
      </w:pPr>
      <w:r>
        <w:t xml:space="preserve">Table 6.6.8-1: </w:t>
      </w:r>
      <w:r>
        <w:rPr>
          <w:lang w:eastAsia="zh-CN"/>
        </w:rPr>
        <w:t>Compression</w:t>
      </w:r>
      <w:r>
        <w:t xml:space="preserve"> information</w:t>
      </w:r>
    </w:p>
    <w:tbl>
      <w:tblPr>
        <w:tblStyle w:val="TableGrid"/>
        <w:tblW w:w="5079" w:type="pct"/>
        <w:tblInd w:w="-5" w:type="dxa"/>
        <w:tblLayout w:type="fixed"/>
        <w:tblLook w:val="04A0" w:firstRow="1" w:lastRow="0" w:firstColumn="1" w:lastColumn="0" w:noHBand="0" w:noVBand="1"/>
      </w:tblPr>
      <w:tblGrid>
        <w:gridCol w:w="1416"/>
        <w:gridCol w:w="237"/>
        <w:gridCol w:w="2600"/>
        <w:gridCol w:w="3969"/>
        <w:gridCol w:w="1559"/>
      </w:tblGrid>
      <w:tr w:rsidR="00F719A0" w:rsidRPr="00F719A0" w14:paraId="1C05139E" w14:textId="77777777" w:rsidTr="0090402B">
        <w:trPr>
          <w:trHeight w:val="541"/>
        </w:trPr>
        <w:tc>
          <w:tcPr>
            <w:tcW w:w="724" w:type="pct"/>
          </w:tcPr>
          <w:p w14:paraId="043B7605" w14:textId="77777777" w:rsidR="0084747C" w:rsidRPr="000426A4" w:rsidRDefault="0084747C" w:rsidP="00F719A0">
            <w:pPr>
              <w:pStyle w:val="TAH"/>
              <w:rPr>
                <w:rFonts w:eastAsia="Microsoft YaHei"/>
                <w:szCs w:val="18"/>
              </w:rPr>
            </w:pPr>
            <w:r w:rsidRPr="000426A4">
              <w:rPr>
                <w:rFonts w:eastAsia="Microsoft YaHei"/>
                <w:szCs w:val="18"/>
              </w:rPr>
              <w:t>Metadata category</w:t>
            </w:r>
          </w:p>
        </w:tc>
        <w:tc>
          <w:tcPr>
            <w:tcW w:w="1450" w:type="pct"/>
            <w:gridSpan w:val="2"/>
          </w:tcPr>
          <w:p w14:paraId="782B4321" w14:textId="77777777" w:rsidR="0084747C" w:rsidRPr="000426A4" w:rsidRDefault="0084747C" w:rsidP="00F719A0">
            <w:pPr>
              <w:pStyle w:val="TAH"/>
              <w:rPr>
                <w:rFonts w:eastAsia="Microsoft YaHei"/>
                <w:szCs w:val="18"/>
              </w:rPr>
            </w:pPr>
            <w:r w:rsidRPr="000426A4">
              <w:rPr>
                <w:rFonts w:eastAsia="Microsoft YaHei"/>
                <w:szCs w:val="18"/>
              </w:rPr>
              <w:t>Metadata type</w:t>
            </w:r>
          </w:p>
        </w:tc>
        <w:tc>
          <w:tcPr>
            <w:tcW w:w="2029" w:type="pct"/>
          </w:tcPr>
          <w:p w14:paraId="2EBB345D" w14:textId="77777777" w:rsidR="0084747C" w:rsidRPr="000426A4" w:rsidRDefault="0084747C" w:rsidP="00F719A0">
            <w:pPr>
              <w:pStyle w:val="TAH"/>
              <w:rPr>
                <w:rFonts w:eastAsia="Microsoft YaHei"/>
                <w:szCs w:val="18"/>
              </w:rPr>
            </w:pPr>
            <w:r w:rsidRPr="000426A4">
              <w:rPr>
                <w:rFonts w:eastAsia="Microsoft YaHei"/>
                <w:szCs w:val="18"/>
              </w:rPr>
              <w:t>Definition</w:t>
            </w:r>
          </w:p>
        </w:tc>
        <w:tc>
          <w:tcPr>
            <w:tcW w:w="797" w:type="pct"/>
          </w:tcPr>
          <w:p w14:paraId="5ED49280" w14:textId="77777777" w:rsidR="0084747C" w:rsidRPr="000426A4" w:rsidRDefault="0084747C" w:rsidP="00F719A0">
            <w:pPr>
              <w:pStyle w:val="TAH"/>
              <w:rPr>
                <w:rFonts w:eastAsia="Microsoft YaHei"/>
                <w:szCs w:val="18"/>
              </w:rPr>
            </w:pPr>
            <w:r w:rsidRPr="000426A4">
              <w:rPr>
                <w:rFonts w:eastAsia="Microsoft YaHei"/>
                <w:szCs w:val="18"/>
              </w:rPr>
              <w:t>Metadata type description (Examples)</w:t>
            </w:r>
          </w:p>
        </w:tc>
      </w:tr>
      <w:tr w:rsidR="0084747C" w:rsidRPr="008124F5" w14:paraId="647244F5" w14:textId="77777777" w:rsidTr="0090402B">
        <w:trPr>
          <w:trHeight w:val="704"/>
        </w:trPr>
        <w:tc>
          <w:tcPr>
            <w:tcW w:w="724" w:type="pct"/>
          </w:tcPr>
          <w:p w14:paraId="09CE4315" w14:textId="77777777" w:rsidR="0084747C" w:rsidRPr="00F719A0" w:rsidRDefault="0084747C" w:rsidP="00F719A0">
            <w:pPr>
              <w:pStyle w:val="TAH"/>
              <w:rPr>
                <w:rFonts w:eastAsia="Microsoft YaHei" w:cs="Arial"/>
                <w:lang w:eastAsia="zh-CN"/>
              </w:rPr>
            </w:pPr>
            <w:r w:rsidRPr="00F719A0">
              <w:rPr>
                <w:rFonts w:eastAsia="Microsoft YaHei" w:cs="Arial"/>
                <w:lang w:eastAsia="zh-CN"/>
              </w:rPr>
              <w:t>Compression algorithm profile</w:t>
            </w:r>
          </w:p>
        </w:tc>
        <w:tc>
          <w:tcPr>
            <w:tcW w:w="1450" w:type="pct"/>
            <w:gridSpan w:val="2"/>
          </w:tcPr>
          <w:p w14:paraId="48F03653" w14:textId="77777777" w:rsidR="0084747C" w:rsidRPr="000426A4" w:rsidRDefault="0084747C" w:rsidP="00F719A0">
            <w:pPr>
              <w:pStyle w:val="TAH"/>
              <w:rPr>
                <w:rFonts w:eastAsia="Microsoft YaHei" w:cs="Arial"/>
              </w:rPr>
            </w:pPr>
            <w:r w:rsidRPr="000426A4">
              <w:rPr>
                <w:rFonts w:eastAsia="Microsoft YaHei" w:cs="Arial"/>
              </w:rPr>
              <w:t>Compression algorithm profile list</w:t>
            </w:r>
          </w:p>
        </w:tc>
        <w:tc>
          <w:tcPr>
            <w:tcW w:w="2029" w:type="pct"/>
          </w:tcPr>
          <w:p w14:paraId="4260E2BF" w14:textId="6FC730CF" w:rsidR="0084747C" w:rsidRPr="00B05ABB" w:rsidRDefault="0084747C" w:rsidP="00F719A0">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s.</w:t>
            </w:r>
            <w:r w:rsidR="00B938D7">
              <w:rPr>
                <w:rFonts w:eastAsia="Microsoft YaHei"/>
              </w:rPr>
              <w:t xml:space="preserve"> </w:t>
            </w:r>
          </w:p>
        </w:tc>
        <w:tc>
          <w:tcPr>
            <w:tcW w:w="797" w:type="pct"/>
          </w:tcPr>
          <w:p w14:paraId="19E79600" w14:textId="77777777" w:rsidR="0084747C" w:rsidRPr="00B05ABB" w:rsidRDefault="0084747C" w:rsidP="00F719A0">
            <w:pPr>
              <w:pStyle w:val="TAL"/>
              <w:rPr>
                <w:rFonts w:eastAsia="Microsoft YaHei"/>
              </w:rPr>
            </w:pPr>
          </w:p>
        </w:tc>
      </w:tr>
      <w:tr w:rsidR="0084747C" w:rsidRPr="003F5FB2" w14:paraId="2B5E3597" w14:textId="77777777" w:rsidTr="0090402B">
        <w:trPr>
          <w:trHeight w:val="1137"/>
        </w:trPr>
        <w:tc>
          <w:tcPr>
            <w:tcW w:w="724" w:type="pct"/>
          </w:tcPr>
          <w:p w14:paraId="0ECC455F" w14:textId="77777777" w:rsidR="0084747C" w:rsidRPr="00F719A0" w:rsidRDefault="0084747C" w:rsidP="00F719A0">
            <w:pPr>
              <w:pStyle w:val="TAH"/>
              <w:rPr>
                <w:rFonts w:eastAsia="Microsoft YaHei" w:cs="Arial"/>
              </w:rPr>
            </w:pPr>
          </w:p>
        </w:tc>
        <w:tc>
          <w:tcPr>
            <w:tcW w:w="121" w:type="pct"/>
          </w:tcPr>
          <w:p w14:paraId="4D8E033C" w14:textId="77777777" w:rsidR="0084747C" w:rsidRPr="000426A4" w:rsidRDefault="0084747C" w:rsidP="00F719A0">
            <w:pPr>
              <w:pStyle w:val="TAH"/>
              <w:rPr>
                <w:rFonts w:eastAsia="Microsoft YaHei" w:cs="Arial"/>
                <w:lang w:eastAsia="zh-CN"/>
              </w:rPr>
            </w:pPr>
          </w:p>
        </w:tc>
        <w:tc>
          <w:tcPr>
            <w:tcW w:w="1329" w:type="pct"/>
          </w:tcPr>
          <w:p w14:paraId="5C1EF7B3"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description</w:t>
            </w:r>
          </w:p>
        </w:tc>
        <w:tc>
          <w:tcPr>
            <w:tcW w:w="2029" w:type="pct"/>
          </w:tcPr>
          <w:p w14:paraId="2B11853D" w14:textId="77777777" w:rsidR="0084747C" w:rsidRDefault="0084747C" w:rsidP="00F719A0">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F719A0">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F719A0">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F719A0">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rsidTr="0090402B">
        <w:trPr>
          <w:trHeight w:val="1137"/>
        </w:trPr>
        <w:tc>
          <w:tcPr>
            <w:tcW w:w="724" w:type="pct"/>
          </w:tcPr>
          <w:p w14:paraId="583A98DA" w14:textId="77777777" w:rsidR="0084747C" w:rsidRPr="00F719A0" w:rsidRDefault="0084747C" w:rsidP="00F719A0">
            <w:pPr>
              <w:pStyle w:val="TAH"/>
              <w:rPr>
                <w:rFonts w:eastAsia="Microsoft YaHei" w:cs="Arial"/>
                <w:lang w:eastAsia="zh-CN"/>
              </w:rPr>
            </w:pPr>
          </w:p>
        </w:tc>
        <w:tc>
          <w:tcPr>
            <w:tcW w:w="121" w:type="pct"/>
          </w:tcPr>
          <w:p w14:paraId="5B06C979" w14:textId="77777777" w:rsidR="0084747C" w:rsidRPr="000426A4" w:rsidRDefault="0084747C" w:rsidP="00F719A0">
            <w:pPr>
              <w:pStyle w:val="TAH"/>
              <w:rPr>
                <w:rFonts w:eastAsia="Microsoft YaHei" w:cs="Arial"/>
                <w:lang w:eastAsia="zh-CN"/>
              </w:rPr>
            </w:pPr>
          </w:p>
        </w:tc>
        <w:tc>
          <w:tcPr>
            <w:tcW w:w="1329" w:type="pct"/>
          </w:tcPr>
          <w:p w14:paraId="2E6BFE7A"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level identifier</w:t>
            </w:r>
          </w:p>
        </w:tc>
        <w:tc>
          <w:tcPr>
            <w:tcW w:w="2029" w:type="pct"/>
          </w:tcPr>
          <w:p w14:paraId="000E47CB" w14:textId="77777777" w:rsidR="0084747C" w:rsidRDefault="0084747C" w:rsidP="00F719A0">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F719A0">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F719A0">
            <w:pPr>
              <w:pStyle w:val="TAL"/>
              <w:rPr>
                <w:rFonts w:eastAsia="Microsoft YaHei"/>
                <w:szCs w:val="18"/>
                <w:lang w:eastAsia="zh-CN"/>
              </w:rPr>
            </w:pPr>
            <w:r>
              <w:rPr>
                <w:rFonts w:eastAsia="Microsoft YaHei"/>
                <w:szCs w:val="18"/>
                <w:lang w:eastAsia="zh-CN"/>
              </w:rPr>
              <w:t>NNC xxx 5.7.9, N</w:t>
            </w:r>
            <w:r w:rsidRPr="000426A4">
              <w:rPr>
                <w:rFonts w:eastAsia="Microsoft YaHei"/>
              </w:rPr>
              <w:t>NC</w:t>
            </w:r>
            <w:r>
              <w:rPr>
                <w:rFonts w:eastAsia="Microsoft YaHei"/>
                <w:szCs w:val="18"/>
                <w:lang w:eastAsia="zh-CN"/>
              </w:rPr>
              <w:t xml:space="preserve"> yyy 5.8, NNC yyy 6.4 </w:t>
            </w:r>
          </w:p>
        </w:tc>
      </w:tr>
      <w:tr w:rsidR="0084747C" w:rsidRPr="003F5FB2" w14:paraId="66B77C84" w14:textId="77777777" w:rsidTr="0090402B">
        <w:trPr>
          <w:trHeight w:val="1137"/>
        </w:trPr>
        <w:tc>
          <w:tcPr>
            <w:tcW w:w="724" w:type="pct"/>
          </w:tcPr>
          <w:p w14:paraId="3C3F9061" w14:textId="77777777" w:rsidR="0084747C" w:rsidRPr="00F719A0" w:rsidRDefault="0084747C" w:rsidP="00F719A0">
            <w:pPr>
              <w:pStyle w:val="TAH"/>
              <w:rPr>
                <w:rFonts w:eastAsia="Microsoft YaHei" w:cs="Arial"/>
                <w:lang w:eastAsia="zh-CN"/>
              </w:rPr>
            </w:pPr>
          </w:p>
        </w:tc>
        <w:tc>
          <w:tcPr>
            <w:tcW w:w="121" w:type="pct"/>
          </w:tcPr>
          <w:p w14:paraId="6D929F38" w14:textId="77777777" w:rsidR="0084747C" w:rsidRPr="000426A4" w:rsidRDefault="0084747C" w:rsidP="00F719A0">
            <w:pPr>
              <w:pStyle w:val="TAH"/>
              <w:rPr>
                <w:rFonts w:eastAsia="Microsoft YaHei" w:cs="Arial"/>
                <w:lang w:eastAsia="zh-CN"/>
              </w:rPr>
            </w:pPr>
          </w:p>
        </w:tc>
        <w:tc>
          <w:tcPr>
            <w:tcW w:w="1329" w:type="pct"/>
          </w:tcPr>
          <w:p w14:paraId="2CF31A36"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parameter set</w:t>
            </w:r>
          </w:p>
        </w:tc>
        <w:tc>
          <w:tcPr>
            <w:tcW w:w="2029" w:type="pct"/>
          </w:tcPr>
          <w:p w14:paraId="05414EA1" w14:textId="77777777" w:rsidR="0084747C" w:rsidRDefault="0084747C" w:rsidP="00F719A0">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F719A0">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F719A0">
            <w:pPr>
              <w:pStyle w:val="TAL"/>
              <w:rPr>
                <w:rFonts w:eastAsia="Microsoft YaHei"/>
                <w:lang w:eastAsia="zh-CN"/>
              </w:rPr>
            </w:pPr>
            <w:r w:rsidRPr="2199FFD4">
              <w:rPr>
                <w:rFonts w:eastAsia="Microsoft YaHei"/>
                <w:lang w:eastAsia="zh-CN"/>
              </w:rPr>
              <w:t>Param 2 e.g. Qp Quantization Parameter = -15</w:t>
            </w:r>
          </w:p>
        </w:tc>
      </w:tr>
    </w:tbl>
    <w:p w14:paraId="2830B3CA" w14:textId="77777777" w:rsidR="0084747C" w:rsidRDefault="0084747C" w:rsidP="0084747C">
      <w:pPr>
        <w:tabs>
          <w:tab w:val="left" w:pos="3380"/>
        </w:tabs>
      </w:pPr>
    </w:p>
    <w:p w14:paraId="6F6E0C12" w14:textId="47A86C2F" w:rsidR="0084747C" w:rsidRDefault="0084747C" w:rsidP="00C2213E">
      <w:pPr>
        <w:pStyle w:val="Heading5"/>
      </w:pPr>
      <w:bookmarkStart w:id="265" w:name="_Toc191995927"/>
      <w:bookmarkStart w:id="266" w:name="_Toc199878383"/>
      <w:r>
        <w:t>6.</w:t>
      </w:r>
      <w:r w:rsidR="00617B2A">
        <w:t>6.</w:t>
      </w:r>
      <w:r w:rsidR="00F719A0">
        <w:t>8</w:t>
      </w:r>
      <w:r>
        <w:t>.</w:t>
      </w:r>
      <w:r w:rsidR="009234DA">
        <w:t>1</w:t>
      </w:r>
      <w:r>
        <w:t>.</w:t>
      </w:r>
      <w:r w:rsidR="009234DA">
        <w:t>3</w:t>
      </w:r>
      <w:r>
        <w:tab/>
        <w:t>Intermediate data tensors and associated compression profile and characteristics</w:t>
      </w:r>
      <w:bookmarkEnd w:id="265"/>
      <w:bookmarkEnd w:id="266"/>
      <w:r>
        <w:t xml:space="preserve"> </w:t>
      </w:r>
    </w:p>
    <w:p w14:paraId="6BD1F783" w14:textId="77777777" w:rsidR="0084747C" w:rsidRDefault="0084747C" w:rsidP="0084747C">
      <w:pPr>
        <w:tabs>
          <w:tab w:val="left" w:pos="3380"/>
        </w:tabs>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p w14:paraId="1FC63AC4" w14:textId="77777777" w:rsidR="00C5766B" w:rsidRDefault="00C5766B" w:rsidP="00C5766B">
      <w:pPr>
        <w:pStyle w:val="TH"/>
      </w:pPr>
      <w:r>
        <w:t>Table 6.6.8-2: Intermediate data tensors and associated compression profile and characteristics</w:t>
      </w:r>
    </w:p>
    <w:p w14:paraId="0F504C72" w14:textId="77777777" w:rsidR="00C5766B" w:rsidRDefault="00C5766B" w:rsidP="0084747C">
      <w:pPr>
        <w:tabs>
          <w:tab w:val="left" w:pos="3380"/>
        </w:tabs>
      </w:pPr>
    </w:p>
    <w:tbl>
      <w:tblPr>
        <w:tblStyle w:val="TableGrid"/>
        <w:tblpPr w:leftFromText="141" w:rightFromText="141" w:vertAnchor="text" w:horzAnchor="margin" w:tblpY="1547"/>
        <w:tblW w:w="5079" w:type="pct"/>
        <w:tblLayout w:type="fixed"/>
        <w:tblLook w:val="04A0" w:firstRow="1" w:lastRow="0" w:firstColumn="1" w:lastColumn="0" w:noHBand="0" w:noVBand="1"/>
      </w:tblPr>
      <w:tblGrid>
        <w:gridCol w:w="1416"/>
        <w:gridCol w:w="237"/>
        <w:gridCol w:w="2600"/>
        <w:gridCol w:w="3973"/>
        <w:gridCol w:w="1555"/>
      </w:tblGrid>
      <w:tr w:rsidR="00C5766B" w:rsidRPr="00F719A0" w14:paraId="0E84C5CE" w14:textId="77777777" w:rsidTr="00C5766B">
        <w:trPr>
          <w:trHeight w:val="541"/>
        </w:trPr>
        <w:tc>
          <w:tcPr>
            <w:tcW w:w="724" w:type="pct"/>
          </w:tcPr>
          <w:p w14:paraId="4A2BA103" w14:textId="77777777" w:rsidR="00C5766B" w:rsidRPr="00382B22" w:rsidRDefault="00C5766B" w:rsidP="00C5766B">
            <w:pPr>
              <w:pStyle w:val="TAH"/>
              <w:rPr>
                <w:rFonts w:eastAsia="Microsoft YaHei"/>
              </w:rPr>
            </w:pPr>
            <w:r w:rsidRPr="00382B22">
              <w:rPr>
                <w:rFonts w:eastAsia="Microsoft YaHei"/>
              </w:rPr>
              <w:t>Metadata category</w:t>
            </w:r>
          </w:p>
        </w:tc>
        <w:tc>
          <w:tcPr>
            <w:tcW w:w="1450" w:type="pct"/>
            <w:gridSpan w:val="2"/>
          </w:tcPr>
          <w:p w14:paraId="06CCC13E" w14:textId="77777777" w:rsidR="00C5766B" w:rsidRPr="00382B22" w:rsidRDefault="00C5766B" w:rsidP="00C5766B">
            <w:pPr>
              <w:pStyle w:val="TAH"/>
              <w:rPr>
                <w:rFonts w:eastAsia="Microsoft YaHei"/>
              </w:rPr>
            </w:pPr>
            <w:r w:rsidRPr="00382B22">
              <w:rPr>
                <w:rFonts w:eastAsia="Microsoft YaHei"/>
              </w:rPr>
              <w:t>Metadata type</w:t>
            </w:r>
          </w:p>
        </w:tc>
        <w:tc>
          <w:tcPr>
            <w:tcW w:w="2031" w:type="pct"/>
          </w:tcPr>
          <w:p w14:paraId="781E1022" w14:textId="77777777" w:rsidR="00C5766B" w:rsidRPr="00382B22" w:rsidRDefault="00C5766B" w:rsidP="00C5766B">
            <w:pPr>
              <w:pStyle w:val="TAH"/>
              <w:rPr>
                <w:rFonts w:eastAsia="Microsoft YaHei"/>
              </w:rPr>
            </w:pPr>
            <w:r w:rsidRPr="00382B22">
              <w:rPr>
                <w:rFonts w:eastAsia="Microsoft YaHei"/>
              </w:rPr>
              <w:t>Definition</w:t>
            </w:r>
          </w:p>
        </w:tc>
        <w:tc>
          <w:tcPr>
            <w:tcW w:w="795" w:type="pct"/>
          </w:tcPr>
          <w:p w14:paraId="345DD36D" w14:textId="77777777" w:rsidR="00C5766B" w:rsidRPr="00382B22" w:rsidRDefault="00C5766B" w:rsidP="00C5766B">
            <w:pPr>
              <w:pStyle w:val="TAH"/>
              <w:rPr>
                <w:rFonts w:eastAsia="Microsoft YaHei"/>
              </w:rPr>
            </w:pPr>
            <w:r w:rsidRPr="00382B22">
              <w:rPr>
                <w:rFonts w:eastAsia="Microsoft YaHei"/>
              </w:rPr>
              <w:t>Metadata type description (Examples)</w:t>
            </w:r>
          </w:p>
        </w:tc>
      </w:tr>
      <w:tr w:rsidR="00C5766B" w:rsidRPr="003F5FB2" w14:paraId="713856E4" w14:textId="77777777" w:rsidTr="00C5766B">
        <w:trPr>
          <w:trHeight w:val="1137"/>
        </w:trPr>
        <w:tc>
          <w:tcPr>
            <w:tcW w:w="724" w:type="pct"/>
          </w:tcPr>
          <w:p w14:paraId="16A53513" w14:textId="77777777" w:rsidR="00C5766B" w:rsidRDefault="00C5766B" w:rsidP="00C5766B">
            <w:pPr>
              <w:pStyle w:val="TAH"/>
              <w:rPr>
                <w:rFonts w:eastAsia="Microsoft YaHei"/>
                <w:lang w:eastAsia="zh-CN"/>
              </w:rPr>
            </w:pPr>
            <w:r w:rsidRPr="003C14DA">
              <w:rPr>
                <w:rFonts w:eastAsia="Microsoft YaHei"/>
                <w:lang w:eastAsia="zh-CN"/>
              </w:rPr>
              <w:t>Split point information</w:t>
            </w:r>
          </w:p>
        </w:tc>
        <w:tc>
          <w:tcPr>
            <w:tcW w:w="1450" w:type="pct"/>
            <w:gridSpan w:val="2"/>
          </w:tcPr>
          <w:p w14:paraId="5AF1C715" w14:textId="77777777" w:rsidR="00C5766B" w:rsidRPr="00C2213E" w:rsidRDefault="00C5766B" w:rsidP="00C5766B">
            <w:pPr>
              <w:pStyle w:val="TAH"/>
              <w:rPr>
                <w:rFonts w:eastAsia="Microsoft YaHei"/>
              </w:rPr>
            </w:pPr>
            <w:r w:rsidRPr="00C2213E">
              <w:rPr>
                <w:rFonts w:eastAsia="Microsoft YaHei"/>
              </w:rPr>
              <w:t>Split point identifier</w:t>
            </w:r>
          </w:p>
        </w:tc>
        <w:tc>
          <w:tcPr>
            <w:tcW w:w="2031" w:type="pct"/>
          </w:tcPr>
          <w:p w14:paraId="086F5EC7" w14:textId="77777777" w:rsidR="00C5766B" w:rsidRPr="00607430" w:rsidRDefault="00C5766B" w:rsidP="00C5766B">
            <w:pPr>
              <w:pStyle w:val="TAL"/>
              <w:rPr>
                <w:rFonts w:eastAsia="Microsoft YaHei"/>
                <w:lang w:eastAsia="zh-CN"/>
              </w:rPr>
            </w:pPr>
            <w:r w:rsidRPr="2199FFD4">
              <w:rPr>
                <w:rFonts w:eastAsia="Microsoft YaHei"/>
                <w:lang w:eastAsia="zh-CN"/>
              </w:rPr>
              <w:t xml:space="preserve">Key identifier of the split point clause §6.6.3 to associate value data below </w:t>
            </w:r>
          </w:p>
        </w:tc>
        <w:tc>
          <w:tcPr>
            <w:tcW w:w="795" w:type="pct"/>
          </w:tcPr>
          <w:p w14:paraId="3393AC38" w14:textId="77777777" w:rsidR="00C5766B" w:rsidRDefault="00C5766B" w:rsidP="00C5766B">
            <w:pPr>
              <w:pStyle w:val="TAL"/>
              <w:rPr>
                <w:rFonts w:eastAsia="Microsoft YaHei"/>
                <w:szCs w:val="18"/>
                <w:lang w:eastAsia="zh-CN"/>
              </w:rPr>
            </w:pPr>
            <w:r w:rsidRPr="00713778">
              <w:rPr>
                <w:rFonts w:eastAsia="Microsoft YaHei"/>
                <w:szCs w:val="18"/>
                <w:lang w:eastAsia="zh-CN"/>
              </w:rPr>
              <w:t xml:space="preserve">Nb:10, 75 </w:t>
            </w:r>
          </w:p>
          <w:p w14:paraId="4342B576" w14:textId="77777777" w:rsidR="00C5766B" w:rsidRDefault="00C5766B" w:rsidP="00C5766B">
            <w:pPr>
              <w:pStyle w:val="TAL"/>
              <w:rPr>
                <w:rFonts w:eastAsia="Microsoft YaHei"/>
                <w:szCs w:val="18"/>
                <w:lang w:eastAsia="zh-CN"/>
              </w:rPr>
            </w:pPr>
            <w:r w:rsidRPr="00713778">
              <w:rPr>
                <w:rFonts w:eastAsia="Microsoft YaHei"/>
                <w:szCs w:val="18"/>
                <w:lang w:eastAsia="zh-CN"/>
              </w:rPr>
              <w:t>Name: Layer_10,</w:t>
            </w:r>
          </w:p>
        </w:tc>
      </w:tr>
      <w:tr w:rsidR="00C5766B" w:rsidRPr="003F5FB2" w14:paraId="1B82661C" w14:textId="77777777" w:rsidTr="00C5766B">
        <w:trPr>
          <w:trHeight w:val="1137"/>
        </w:trPr>
        <w:tc>
          <w:tcPr>
            <w:tcW w:w="724" w:type="pct"/>
            <w:vMerge w:val="restart"/>
          </w:tcPr>
          <w:p w14:paraId="196A5FAB" w14:textId="77777777" w:rsidR="00C5766B" w:rsidRPr="004E6C90" w:rsidRDefault="00C5766B" w:rsidP="00C5766B">
            <w:pPr>
              <w:pStyle w:val="TAH"/>
              <w:rPr>
                <w:rFonts w:eastAsia="Microsoft YaHei"/>
                <w:lang w:eastAsia="zh-CN"/>
              </w:rPr>
            </w:pPr>
            <w:r w:rsidRPr="004E6C90">
              <w:rPr>
                <w:rFonts w:eastAsia="Microsoft YaHei"/>
                <w:lang w:eastAsia="zh-CN"/>
              </w:rPr>
              <w:t>Intermediate data general information</w:t>
            </w:r>
          </w:p>
          <w:p w14:paraId="20E4D9BF"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068237D3" w14:textId="77777777" w:rsidR="00C5766B" w:rsidRPr="008603A0" w:rsidRDefault="00C5766B" w:rsidP="00C5766B">
            <w:pPr>
              <w:pStyle w:val="TAH"/>
              <w:rPr>
                <w:rFonts w:eastAsia="Microsoft YaHei"/>
              </w:rPr>
            </w:pPr>
            <w:r w:rsidRPr="008603A0">
              <w:rPr>
                <w:rFonts w:eastAsia="Microsoft YaHei"/>
              </w:rPr>
              <w:t>Tensor identifier type</w:t>
            </w:r>
          </w:p>
        </w:tc>
        <w:tc>
          <w:tcPr>
            <w:tcW w:w="2031" w:type="pct"/>
          </w:tcPr>
          <w:p w14:paraId="4CA45F69" w14:textId="77777777" w:rsidR="00C5766B" w:rsidRPr="008603A0" w:rsidRDefault="00C5766B" w:rsidP="00C5766B">
            <w:pPr>
              <w:pStyle w:val="TAL"/>
              <w:rPr>
                <w:rFonts w:eastAsia="Microsoft YaHei"/>
              </w:rPr>
            </w:pPr>
            <w:r w:rsidRPr="008603A0">
              <w:rPr>
                <w:rFonts w:eastAsia="Microsoft YaHei"/>
              </w:rPr>
              <w:t xml:space="preserve">The type of the tensor identifier </w:t>
            </w:r>
            <w:r w:rsidRPr="008603A0">
              <w:t>describing how</w:t>
            </w:r>
            <w:r w:rsidRPr="008603A0" w:rsidDel="006D2B2A">
              <w:t xml:space="preserve"> </w:t>
            </w:r>
            <w:r w:rsidRPr="008603A0">
              <w:t>the tensors are identified</w:t>
            </w:r>
            <w:r w:rsidRPr="008603A0">
              <w:rPr>
                <w:rFonts w:eastAsia="Microsoft YaHei"/>
              </w:rPr>
              <w:t xml:space="preserve">. This parameter is defined during the configuration stage. </w:t>
            </w:r>
          </w:p>
        </w:tc>
        <w:tc>
          <w:tcPr>
            <w:tcW w:w="795" w:type="pct"/>
          </w:tcPr>
          <w:p w14:paraId="58ED1D1A" w14:textId="77777777" w:rsidR="00C5766B" w:rsidRPr="008603A0" w:rsidRDefault="00C5766B" w:rsidP="00C5766B">
            <w:pPr>
              <w:pStyle w:val="TAL"/>
              <w:rPr>
                <w:rFonts w:eastAsia="Microsoft YaHei"/>
              </w:rPr>
            </w:pPr>
            <w:r w:rsidRPr="008603A0">
              <w:rPr>
                <w:rFonts w:eastAsia="Microsoft YaHei"/>
              </w:rPr>
              <w:t>String, Numerical value.</w:t>
            </w:r>
          </w:p>
        </w:tc>
      </w:tr>
      <w:tr w:rsidR="00C5766B" w:rsidRPr="003F5FB2" w14:paraId="29F1CB1D" w14:textId="77777777" w:rsidTr="00C5766B">
        <w:trPr>
          <w:trHeight w:val="1137"/>
        </w:trPr>
        <w:tc>
          <w:tcPr>
            <w:tcW w:w="724" w:type="pct"/>
            <w:vMerge/>
          </w:tcPr>
          <w:p w14:paraId="7493F6B7"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6B6CD3AC" w14:textId="77777777" w:rsidR="00C5766B" w:rsidRPr="008603A0" w:rsidRDefault="00C5766B" w:rsidP="00C5766B">
            <w:pPr>
              <w:pStyle w:val="TAH"/>
              <w:rPr>
                <w:rFonts w:eastAsia="Microsoft YaHei"/>
              </w:rPr>
            </w:pPr>
            <w:r w:rsidRPr="008603A0">
              <w:rPr>
                <w:rFonts w:eastAsia="Microsoft YaHei"/>
              </w:rPr>
              <w:t>Tensor mapping identifier</w:t>
            </w:r>
          </w:p>
        </w:tc>
        <w:tc>
          <w:tcPr>
            <w:tcW w:w="2031" w:type="pct"/>
          </w:tcPr>
          <w:p w14:paraId="49015DCD" w14:textId="77777777" w:rsidR="00C5766B" w:rsidRPr="008603A0" w:rsidRDefault="00C5766B" w:rsidP="00C5766B">
            <w:pPr>
              <w:pStyle w:val="TAL"/>
              <w:rPr>
                <w:rFonts w:eastAsia="Microsoft YaHei"/>
              </w:rPr>
            </w:pPr>
            <w:r w:rsidRPr="008603A0">
              <w:rPr>
                <w:rFonts w:eastAsia="Microsoft YaHei"/>
              </w:rPr>
              <w:t>A</w:t>
            </w:r>
            <w:r w:rsidRPr="008603A0">
              <w:t xml:space="preserve"> </w:t>
            </w:r>
            <w:r w:rsidRPr="008603A0" w:rsidDel="000A29E8">
              <w:t xml:space="preserve">unique identifier of a </w:t>
            </w:r>
            <w:r w:rsidRPr="008603A0">
              <w:t xml:space="preserve">data model representation (e.g. list, </w:t>
            </w:r>
            <w:r w:rsidRPr="008603A0" w:rsidDel="000A29E8">
              <w:t>table</w:t>
            </w:r>
            <w:r w:rsidRPr="008603A0">
              <w:t>, structure) that maps</w:t>
            </w:r>
            <w:r w:rsidRPr="008603A0" w:rsidDel="000A29E8">
              <w:t xml:space="preserve"> tensor </w:t>
            </w:r>
            <w:r w:rsidRPr="008603A0">
              <w:t xml:space="preserve">identifiers with original tensor names. </w:t>
            </w:r>
            <w:r w:rsidRPr="008603A0">
              <w:rPr>
                <w:rFonts w:eastAsia="Microsoft YaHei"/>
              </w:rPr>
              <w:t>This parameter is defined during the configuration stage.</w:t>
            </w:r>
          </w:p>
        </w:tc>
        <w:tc>
          <w:tcPr>
            <w:tcW w:w="795" w:type="pct"/>
          </w:tcPr>
          <w:p w14:paraId="5478661A" w14:textId="77777777" w:rsidR="00C5766B" w:rsidRPr="008603A0" w:rsidRDefault="00C5766B" w:rsidP="00C5766B">
            <w:pPr>
              <w:pStyle w:val="TAL"/>
              <w:rPr>
                <w:rFonts w:eastAsia="Microsoft YaHei"/>
              </w:rPr>
            </w:pPr>
            <w:r w:rsidRPr="008603A0">
              <w:rPr>
                <w:rFonts w:eastAsia="Microsoft YaHei"/>
              </w:rPr>
              <w:t>TensorTable12245, TensorList13</w:t>
            </w:r>
          </w:p>
        </w:tc>
      </w:tr>
      <w:tr w:rsidR="00C5766B" w:rsidRPr="003C14DA" w14:paraId="1CCE9FE6" w14:textId="77777777" w:rsidTr="00C5766B">
        <w:trPr>
          <w:trHeight w:val="1137"/>
        </w:trPr>
        <w:tc>
          <w:tcPr>
            <w:tcW w:w="724" w:type="pct"/>
            <w:vMerge w:val="restart"/>
          </w:tcPr>
          <w:p w14:paraId="3C09DEF1" w14:textId="77777777" w:rsidR="00C5766B" w:rsidRPr="004B4482" w:rsidRDefault="00C5766B" w:rsidP="00C5766B">
            <w:pPr>
              <w:pStyle w:val="TAH"/>
              <w:rPr>
                <w:rFonts w:eastAsia="Microsoft YaHei"/>
                <w:lang w:eastAsia="zh-CN"/>
              </w:rPr>
            </w:pPr>
            <w:r>
              <w:rPr>
                <w:rFonts w:eastAsia="Microsoft YaHei"/>
                <w:lang w:eastAsia="zh-CN"/>
              </w:rPr>
              <w:t>split point compression characteristics</w:t>
            </w:r>
          </w:p>
          <w:p w14:paraId="61BAA15C" w14:textId="77777777" w:rsidR="00C5766B" w:rsidRPr="004B4482" w:rsidRDefault="00C5766B" w:rsidP="00C5766B">
            <w:pPr>
              <w:pStyle w:val="TAH"/>
              <w:rPr>
                <w:rFonts w:eastAsia="Microsoft YaHei"/>
                <w:lang w:eastAsia="zh-CN"/>
              </w:rPr>
            </w:pPr>
          </w:p>
        </w:tc>
        <w:tc>
          <w:tcPr>
            <w:tcW w:w="1450" w:type="pct"/>
            <w:gridSpan w:val="2"/>
          </w:tcPr>
          <w:p w14:paraId="4FCD3025" w14:textId="77777777" w:rsidR="00C5766B" w:rsidRPr="00C2213E" w:rsidRDefault="00C5766B" w:rsidP="00C5766B">
            <w:pPr>
              <w:pStyle w:val="TAH"/>
              <w:rPr>
                <w:rFonts w:eastAsia="Microsoft YaHei"/>
              </w:rPr>
            </w:pPr>
            <w:r w:rsidRPr="00C2213E">
              <w:rPr>
                <w:rFonts w:eastAsia="Microsoft YaHei"/>
              </w:rPr>
              <w:t xml:space="preserve">Compressed intermediate data size </w:t>
            </w:r>
          </w:p>
        </w:tc>
        <w:tc>
          <w:tcPr>
            <w:tcW w:w="2031" w:type="pct"/>
          </w:tcPr>
          <w:p w14:paraId="0DBCE099" w14:textId="77777777" w:rsidR="00C5766B" w:rsidRPr="003C14DA" w:rsidRDefault="00C5766B" w:rsidP="00C5766B">
            <w:pPr>
              <w:pStyle w:val="TAL"/>
              <w:rPr>
                <w:rFonts w:eastAsia="Microsoft YaHei"/>
                <w:szCs w:val="18"/>
                <w:lang w:eastAsia="zh-CN"/>
              </w:rPr>
            </w:pPr>
            <w:r w:rsidRPr="00607430">
              <w:rPr>
                <w:rFonts w:eastAsia="Microsoft YaHei"/>
                <w:szCs w:val="18"/>
                <w:lang w:eastAsia="zh-CN"/>
              </w:rPr>
              <w:t>The compressed intermediate data size. If no compression, the size is the baseline data size.</w:t>
            </w:r>
          </w:p>
        </w:tc>
        <w:tc>
          <w:tcPr>
            <w:tcW w:w="795" w:type="pct"/>
          </w:tcPr>
          <w:p w14:paraId="2201094D" w14:textId="77777777" w:rsidR="00C5766B" w:rsidRPr="003C14DA" w:rsidRDefault="00C5766B" w:rsidP="00C5766B">
            <w:pPr>
              <w:pStyle w:val="TAL"/>
              <w:rPr>
                <w:rFonts w:eastAsia="Microsoft YaHei"/>
                <w:szCs w:val="18"/>
                <w:lang w:eastAsia="zh-CN"/>
              </w:rPr>
            </w:pPr>
            <w:r>
              <w:rPr>
                <w:rFonts w:eastAsia="Microsoft YaHei"/>
                <w:szCs w:val="18"/>
                <w:lang w:eastAsia="zh-CN"/>
              </w:rPr>
              <w:t>12 Mbytes</w:t>
            </w:r>
          </w:p>
        </w:tc>
      </w:tr>
      <w:tr w:rsidR="00C5766B" w14:paraId="0D4B5128" w14:textId="77777777" w:rsidTr="00C5766B">
        <w:trPr>
          <w:trHeight w:val="1137"/>
        </w:trPr>
        <w:tc>
          <w:tcPr>
            <w:tcW w:w="724" w:type="pct"/>
            <w:vMerge/>
          </w:tcPr>
          <w:p w14:paraId="3DD8F4A0" w14:textId="77777777" w:rsidR="00C5766B" w:rsidRDefault="00C5766B" w:rsidP="00C5766B">
            <w:pPr>
              <w:pStyle w:val="TAH"/>
              <w:rPr>
                <w:rFonts w:eastAsia="Microsoft YaHei"/>
                <w:lang w:eastAsia="zh-CN"/>
              </w:rPr>
            </w:pPr>
          </w:p>
        </w:tc>
        <w:tc>
          <w:tcPr>
            <w:tcW w:w="1450" w:type="pct"/>
            <w:gridSpan w:val="2"/>
          </w:tcPr>
          <w:p w14:paraId="472D6F33" w14:textId="77777777" w:rsidR="00C5766B" w:rsidRPr="00C2213E" w:rsidRDefault="00C5766B" w:rsidP="00C5766B">
            <w:pPr>
              <w:pStyle w:val="TAH"/>
              <w:rPr>
                <w:rFonts w:eastAsia="Microsoft YaHei"/>
              </w:rPr>
            </w:pPr>
            <w:r w:rsidRPr="00C2213E">
              <w:rPr>
                <w:rFonts w:eastAsia="Microsoft YaHei"/>
              </w:rPr>
              <w:t>Compressed intermediate data size ratio</w:t>
            </w:r>
          </w:p>
        </w:tc>
        <w:tc>
          <w:tcPr>
            <w:tcW w:w="2031" w:type="pct"/>
          </w:tcPr>
          <w:p w14:paraId="350FBF89"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p>
          <w:p w14:paraId="3833B39A" w14:textId="77777777" w:rsidR="00C5766B" w:rsidRPr="0067113C" w:rsidRDefault="00C5766B" w:rsidP="00C5766B">
            <w:pPr>
              <w:pStyle w:val="TAL"/>
              <w:rPr>
                <w:rFonts w:eastAsia="Microsoft YaHei"/>
                <w:lang w:val="en-US"/>
              </w:rPr>
            </w:pPr>
          </w:p>
          <w:p w14:paraId="327DE3B4" w14:textId="77777777" w:rsidR="00C5766B" w:rsidRPr="00D63D5E" w:rsidRDefault="00C5766B" w:rsidP="00C5766B">
            <w:pPr>
              <w:pStyle w:val="TAL"/>
              <w:rPr>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2295322E" w14:textId="77777777" w:rsidR="00C5766B" w:rsidRPr="00607430" w:rsidRDefault="00C5766B" w:rsidP="00C5766B">
            <w:pPr>
              <w:pStyle w:val="TAL"/>
              <w:rPr>
                <w:rFonts w:eastAsia="Microsoft YaHei"/>
                <w:szCs w:val="18"/>
                <w:lang w:eastAsia="zh-CN"/>
              </w:rPr>
            </w:pPr>
          </w:p>
          <w:p w14:paraId="50B2D49E" w14:textId="77777777" w:rsidR="00C5766B" w:rsidRPr="00330411" w:rsidRDefault="00C5766B" w:rsidP="00C5766B">
            <w:pPr>
              <w:pStyle w:val="TAL"/>
              <w:rPr>
                <w:rFonts w:eastAsia="Microsoft YaHei"/>
                <w:sz w:val="16"/>
                <w:szCs w:val="16"/>
                <w:lang w:eastAsia="zh-CN"/>
              </w:rPr>
            </w:pPr>
          </w:p>
          <w:p w14:paraId="77939D4B" w14:textId="77777777" w:rsidR="00C5766B" w:rsidRPr="001B247F" w:rsidRDefault="00C5766B" w:rsidP="00C5766B">
            <w:pPr>
              <w:pStyle w:val="TAL"/>
              <w:rPr>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750635A9" w14:textId="77777777" w:rsidR="00C5766B" w:rsidRPr="0067113C" w:rsidRDefault="00C5766B" w:rsidP="00C5766B">
            <w:pPr>
              <w:pStyle w:val="TAL"/>
              <w:rPr>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0A45987F" w14:textId="77777777" w:rsidR="00C5766B" w:rsidRPr="00607430" w:rsidRDefault="00C5766B" w:rsidP="00C5766B">
            <w:pPr>
              <w:pStyle w:val="TAL"/>
              <w:rPr>
                <w:rFonts w:eastAsia="Microsoft YaHei"/>
                <w:szCs w:val="18"/>
                <w:lang w:eastAsia="zh-CN"/>
              </w:rPr>
            </w:pPr>
          </w:p>
        </w:tc>
        <w:tc>
          <w:tcPr>
            <w:tcW w:w="795" w:type="pct"/>
          </w:tcPr>
          <w:p w14:paraId="2AF7FC9B" w14:textId="77777777" w:rsidR="00C5766B" w:rsidRDefault="00C5766B" w:rsidP="00C5766B">
            <w:pPr>
              <w:pStyle w:val="TAL"/>
              <w:rPr>
                <w:rFonts w:eastAsia="Microsoft YaHei"/>
                <w:szCs w:val="18"/>
                <w:lang w:eastAsia="zh-CN"/>
              </w:rPr>
            </w:pPr>
            <w:r>
              <w:rPr>
                <w:rFonts w:eastAsia="Microsoft YaHei"/>
                <w:szCs w:val="18"/>
                <w:lang w:eastAsia="zh-CN"/>
              </w:rPr>
              <w:t>ratio a) 5:1 or 5/1 means the size has been reduced from a factor 5</w:t>
            </w:r>
          </w:p>
          <w:p w14:paraId="06A29031" w14:textId="77777777" w:rsidR="00C5766B" w:rsidRDefault="00C5766B" w:rsidP="00C5766B">
            <w:pPr>
              <w:pStyle w:val="TAL"/>
              <w:rPr>
                <w:rFonts w:eastAsia="Microsoft YaHei"/>
                <w:szCs w:val="18"/>
                <w:lang w:eastAsia="zh-CN"/>
              </w:rPr>
            </w:pPr>
          </w:p>
          <w:p w14:paraId="25825F06" w14:textId="77777777" w:rsidR="00C5766B" w:rsidRDefault="00C5766B" w:rsidP="00C5766B">
            <w:pPr>
              <w:pStyle w:val="TAL"/>
              <w:rPr>
                <w:rFonts w:eastAsia="Microsoft YaHei"/>
                <w:szCs w:val="18"/>
                <w:lang w:eastAsia="zh-CN"/>
              </w:rPr>
            </w:pPr>
            <w:r>
              <w:rPr>
                <w:rFonts w:eastAsia="Microsoft YaHei"/>
                <w:szCs w:val="18"/>
                <w:lang w:eastAsia="zh-CN"/>
              </w:rPr>
              <w:t xml:space="preserve">ratio b) </w:t>
            </w:r>
          </w:p>
          <w:p w14:paraId="15843E00" w14:textId="77777777" w:rsidR="00C5766B" w:rsidRDefault="00C5766B" w:rsidP="00C5766B">
            <w:pPr>
              <w:pStyle w:val="TAL"/>
              <w:rPr>
                <w:rFonts w:eastAsia="Microsoft YaHei"/>
                <w:szCs w:val="18"/>
                <w:lang w:eastAsia="zh-CN"/>
              </w:rPr>
            </w:pPr>
            <w:r>
              <w:rPr>
                <w:rFonts w:eastAsia="Microsoft YaHei"/>
                <w:szCs w:val="18"/>
                <w:lang w:eastAsia="zh-CN"/>
              </w:rPr>
              <w:t xml:space="preserve">0,8 means a reduction of 80% of the baseline size </w:t>
            </w:r>
          </w:p>
        </w:tc>
      </w:tr>
      <w:tr w:rsidR="00C5766B" w:rsidRPr="003C14DA" w14:paraId="18DDF5F9" w14:textId="77777777" w:rsidTr="00C5766B">
        <w:trPr>
          <w:trHeight w:val="802"/>
        </w:trPr>
        <w:tc>
          <w:tcPr>
            <w:tcW w:w="724" w:type="pct"/>
            <w:vMerge/>
          </w:tcPr>
          <w:p w14:paraId="1D752621" w14:textId="77777777" w:rsidR="00C5766B" w:rsidRPr="004B4482" w:rsidRDefault="00C5766B" w:rsidP="00C5766B">
            <w:pPr>
              <w:pStyle w:val="TAH"/>
              <w:rPr>
                <w:rFonts w:eastAsia="Microsoft YaHei"/>
                <w:lang w:eastAsia="zh-CN"/>
              </w:rPr>
            </w:pPr>
          </w:p>
        </w:tc>
        <w:tc>
          <w:tcPr>
            <w:tcW w:w="1450" w:type="pct"/>
            <w:gridSpan w:val="2"/>
          </w:tcPr>
          <w:p w14:paraId="3244751D" w14:textId="77777777" w:rsidR="00C5766B" w:rsidRPr="00C2213E" w:rsidRDefault="00C5766B" w:rsidP="00C5766B">
            <w:pPr>
              <w:pStyle w:val="TAH"/>
              <w:rPr>
                <w:rFonts w:eastAsia="Microsoft YaHei"/>
              </w:rPr>
            </w:pPr>
            <w:r w:rsidRPr="00C2213E">
              <w:rPr>
                <w:rFonts w:eastAsia="Microsoft YaHei"/>
              </w:rPr>
              <w:t>Compression performance metric value</w:t>
            </w:r>
          </w:p>
        </w:tc>
        <w:tc>
          <w:tcPr>
            <w:tcW w:w="2031" w:type="pct"/>
          </w:tcPr>
          <w:p w14:paraId="074DAB10"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The measured performance metric value depending on the performance metrics used, e.g. Map score, F1 score, accuracy.</w:t>
            </w:r>
          </w:p>
          <w:p w14:paraId="49A829E7" w14:textId="77777777" w:rsidR="00C5766B" w:rsidRPr="003C14DA" w:rsidRDefault="00C5766B" w:rsidP="00C5766B">
            <w:pPr>
              <w:pStyle w:val="TAL"/>
              <w:rPr>
                <w:rFonts w:eastAsia="Microsoft YaHei"/>
                <w:szCs w:val="18"/>
                <w:lang w:eastAsia="zh-CN"/>
              </w:rPr>
            </w:pPr>
          </w:p>
        </w:tc>
        <w:tc>
          <w:tcPr>
            <w:tcW w:w="795" w:type="pct"/>
          </w:tcPr>
          <w:p w14:paraId="535C5962" w14:textId="77777777" w:rsidR="00C5766B" w:rsidRPr="003C14DA" w:rsidRDefault="00C5766B" w:rsidP="00C5766B">
            <w:pPr>
              <w:pStyle w:val="TAL"/>
              <w:rPr>
                <w:rFonts w:eastAsia="Microsoft YaHei"/>
                <w:szCs w:val="18"/>
                <w:lang w:eastAsia="zh-CN"/>
              </w:rPr>
            </w:pPr>
            <w:r>
              <w:rPr>
                <w:rFonts w:eastAsia="Microsoft YaHei"/>
                <w:bCs/>
                <w:szCs w:val="18"/>
                <w:lang w:eastAsia="zh-CN"/>
              </w:rPr>
              <w:t>F1 Score, Map score</w:t>
            </w:r>
          </w:p>
        </w:tc>
      </w:tr>
      <w:tr w:rsidR="00C5766B" w14:paraId="2B7DE98D" w14:textId="77777777" w:rsidTr="00C5766B">
        <w:trPr>
          <w:trHeight w:val="1614"/>
        </w:trPr>
        <w:tc>
          <w:tcPr>
            <w:tcW w:w="724" w:type="pct"/>
            <w:vMerge/>
          </w:tcPr>
          <w:p w14:paraId="1631FE1E" w14:textId="77777777" w:rsidR="00C5766B" w:rsidRPr="004B4482" w:rsidRDefault="00C5766B" w:rsidP="00C5766B">
            <w:pPr>
              <w:pStyle w:val="TAH"/>
              <w:rPr>
                <w:rFonts w:eastAsia="Microsoft YaHei"/>
                <w:lang w:eastAsia="zh-CN"/>
              </w:rPr>
            </w:pPr>
          </w:p>
        </w:tc>
        <w:tc>
          <w:tcPr>
            <w:tcW w:w="1450" w:type="pct"/>
            <w:gridSpan w:val="2"/>
          </w:tcPr>
          <w:p w14:paraId="16EE8244" w14:textId="77777777" w:rsidR="00C5766B" w:rsidRPr="00C2213E" w:rsidRDefault="00C5766B" w:rsidP="00C5766B">
            <w:pPr>
              <w:pStyle w:val="TAH"/>
              <w:rPr>
                <w:rFonts w:eastAsia="Microsoft YaHei"/>
              </w:rPr>
            </w:pPr>
            <w:r w:rsidRPr="00C2213E">
              <w:rPr>
                <w:rFonts w:eastAsia="Microsoft YaHei"/>
              </w:rPr>
              <w:t>Compression performance metric ratio</w:t>
            </w:r>
          </w:p>
          <w:p w14:paraId="57083B7A" w14:textId="77777777" w:rsidR="00C5766B" w:rsidRPr="00C2213E" w:rsidRDefault="00C5766B" w:rsidP="00C5766B">
            <w:pPr>
              <w:pStyle w:val="TAH"/>
              <w:rPr>
                <w:rFonts w:eastAsia="Microsoft YaHei"/>
              </w:rPr>
            </w:pPr>
          </w:p>
        </w:tc>
        <w:tc>
          <w:tcPr>
            <w:tcW w:w="2031" w:type="pct"/>
          </w:tcPr>
          <w:p w14:paraId="71DE89D0"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p>
          <w:p w14:paraId="0159F03F"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p>
          <w:p w14:paraId="726241C7" w14:textId="77777777" w:rsidR="00C5766B" w:rsidRPr="003C14DA" w:rsidRDefault="00C5766B" w:rsidP="00C5766B">
            <w:pPr>
              <w:pStyle w:val="TAL"/>
              <w:rPr>
                <w:rFonts w:eastAsia="Microsoft YaHei"/>
                <w:szCs w:val="18"/>
                <w:lang w:eastAsia="zh-CN"/>
              </w:rPr>
            </w:pPr>
          </w:p>
        </w:tc>
        <w:tc>
          <w:tcPr>
            <w:tcW w:w="795" w:type="pct"/>
          </w:tcPr>
          <w:p w14:paraId="3E826588" w14:textId="77777777" w:rsidR="00C5766B" w:rsidRDefault="00C5766B" w:rsidP="00C5766B">
            <w:pPr>
              <w:pStyle w:val="TAL"/>
              <w:rPr>
                <w:rFonts w:eastAsia="Microsoft YaHei"/>
                <w:bCs/>
                <w:szCs w:val="18"/>
                <w:lang w:eastAsia="zh-CN"/>
              </w:rPr>
            </w:pPr>
            <w:r>
              <w:rPr>
                <w:rFonts w:eastAsia="Microsoft YaHei"/>
                <w:bCs/>
                <w:szCs w:val="18"/>
                <w:lang w:eastAsia="zh-CN"/>
              </w:rPr>
              <w:t>Ratio 0.9 or 90% means a reduction performance accuracy of 10%</w:t>
            </w:r>
          </w:p>
        </w:tc>
      </w:tr>
      <w:tr w:rsidR="00C5766B" w14:paraId="5CE244D6" w14:textId="77777777" w:rsidTr="00C5766B">
        <w:trPr>
          <w:trHeight w:val="802"/>
        </w:trPr>
        <w:tc>
          <w:tcPr>
            <w:tcW w:w="724" w:type="pct"/>
            <w:vMerge w:val="restart"/>
          </w:tcPr>
          <w:p w14:paraId="18758338" w14:textId="77777777" w:rsidR="00C5766B" w:rsidRPr="004B4482" w:rsidRDefault="00C5766B" w:rsidP="00C5766B">
            <w:pPr>
              <w:pStyle w:val="TAH"/>
              <w:rPr>
                <w:rFonts w:eastAsia="Microsoft YaHei"/>
                <w:lang w:eastAsia="zh-CN"/>
              </w:rPr>
            </w:pPr>
            <w:r>
              <w:rPr>
                <w:rFonts w:eastAsia="Microsoft YaHei"/>
                <w:lang w:eastAsia="zh-CN"/>
              </w:rPr>
              <w:t xml:space="preserve">Intermediate data tensors associated to compression profile </w:t>
            </w:r>
          </w:p>
          <w:p w14:paraId="6F37A946" w14:textId="77777777" w:rsidR="00C5766B" w:rsidRPr="004B4482" w:rsidRDefault="00C5766B" w:rsidP="00C5766B">
            <w:pPr>
              <w:pStyle w:val="TAH"/>
              <w:rPr>
                <w:rFonts w:eastAsia="Microsoft YaHei"/>
                <w:lang w:eastAsia="zh-CN"/>
              </w:rPr>
            </w:pPr>
          </w:p>
        </w:tc>
        <w:tc>
          <w:tcPr>
            <w:tcW w:w="1450" w:type="pct"/>
            <w:gridSpan w:val="2"/>
          </w:tcPr>
          <w:p w14:paraId="4565C988" w14:textId="77777777" w:rsidR="00C5766B" w:rsidRPr="00C2213E" w:rsidRDefault="00C5766B" w:rsidP="00C5766B">
            <w:pPr>
              <w:pStyle w:val="TAH"/>
              <w:rPr>
                <w:rFonts w:eastAsia="Microsoft YaHei"/>
              </w:rPr>
            </w:pPr>
            <w:r w:rsidRPr="00C2213E">
              <w:rPr>
                <w:rFonts w:eastAsia="Microsoft YaHei"/>
              </w:rPr>
              <w:t>Tensor list</w:t>
            </w:r>
          </w:p>
        </w:tc>
        <w:tc>
          <w:tcPr>
            <w:tcW w:w="2031" w:type="pct"/>
          </w:tcPr>
          <w:p w14:paraId="6CF13DD8" w14:textId="77777777" w:rsidR="00C5766B" w:rsidRDefault="00C5766B" w:rsidP="00C5766B">
            <w:pPr>
              <w:pStyle w:val="TAL"/>
              <w:rPr>
                <w:rFonts w:eastAsia="Microsoft YaHei"/>
                <w:szCs w:val="18"/>
                <w:lang w:eastAsia="zh-CN"/>
              </w:rPr>
            </w:pPr>
            <w:r>
              <w:rPr>
                <w:rFonts w:eastAsia="Microsoft YaHei"/>
                <w:szCs w:val="18"/>
                <w:lang w:eastAsia="zh-CN"/>
              </w:rPr>
              <w:t xml:space="preserve">List of tensors or groups of tensors that composed intermediate data </w:t>
            </w:r>
          </w:p>
        </w:tc>
        <w:tc>
          <w:tcPr>
            <w:tcW w:w="795" w:type="pct"/>
          </w:tcPr>
          <w:p w14:paraId="7DDE86B2" w14:textId="77777777" w:rsidR="00C5766B" w:rsidRDefault="00C5766B" w:rsidP="00C5766B">
            <w:pPr>
              <w:pStyle w:val="TAL"/>
              <w:rPr>
                <w:rFonts w:eastAsia="Microsoft YaHei"/>
                <w:szCs w:val="18"/>
                <w:lang w:eastAsia="zh-CN"/>
              </w:rPr>
            </w:pPr>
            <w:r>
              <w:rPr>
                <w:rFonts w:eastAsia="Microsoft YaHei"/>
                <w:szCs w:val="18"/>
                <w:lang w:eastAsia="zh-CN"/>
              </w:rPr>
              <w:t>e.g. list of ONNX tensor names Tensor1, Tensor2</w:t>
            </w:r>
          </w:p>
        </w:tc>
      </w:tr>
      <w:tr w:rsidR="00C5766B" w14:paraId="33A9DD6C" w14:textId="77777777" w:rsidTr="00C5766B">
        <w:trPr>
          <w:trHeight w:val="802"/>
        </w:trPr>
        <w:tc>
          <w:tcPr>
            <w:tcW w:w="724" w:type="pct"/>
            <w:vMerge/>
          </w:tcPr>
          <w:p w14:paraId="6F77AE6A" w14:textId="77777777" w:rsidR="00C5766B" w:rsidRPr="004B4482" w:rsidRDefault="00C5766B" w:rsidP="00C5766B">
            <w:pPr>
              <w:pStyle w:val="TAH"/>
              <w:rPr>
                <w:rFonts w:eastAsia="Microsoft YaHei"/>
                <w:lang w:eastAsia="zh-CN"/>
              </w:rPr>
            </w:pPr>
          </w:p>
        </w:tc>
        <w:tc>
          <w:tcPr>
            <w:tcW w:w="121" w:type="pct"/>
          </w:tcPr>
          <w:p w14:paraId="5D6B0F31" w14:textId="77777777" w:rsidR="00C5766B" w:rsidRDefault="00C5766B" w:rsidP="00C5766B">
            <w:pPr>
              <w:pStyle w:val="TAH"/>
              <w:rPr>
                <w:rFonts w:ascii="Times New Roman" w:eastAsia="Microsoft YaHei" w:hAnsi="Times New Roman"/>
                <w:lang w:eastAsia="zh-CN"/>
              </w:rPr>
            </w:pPr>
          </w:p>
        </w:tc>
        <w:tc>
          <w:tcPr>
            <w:tcW w:w="1329" w:type="pct"/>
          </w:tcPr>
          <w:p w14:paraId="6F32C036" w14:textId="77777777" w:rsidR="00C5766B" w:rsidRPr="00C2213E" w:rsidRDefault="00C5766B" w:rsidP="00C5766B">
            <w:pPr>
              <w:pStyle w:val="TAH"/>
              <w:rPr>
                <w:rFonts w:eastAsia="Microsoft YaHei"/>
              </w:rPr>
            </w:pPr>
            <w:r w:rsidRPr="00C2213E">
              <w:rPr>
                <w:rFonts w:eastAsia="Microsoft YaHei"/>
              </w:rPr>
              <w:t>Tensor group compression name</w:t>
            </w:r>
          </w:p>
        </w:tc>
        <w:tc>
          <w:tcPr>
            <w:tcW w:w="2031" w:type="pct"/>
          </w:tcPr>
          <w:p w14:paraId="0904C9A9" w14:textId="77777777" w:rsidR="00C5766B" w:rsidRDefault="00C5766B" w:rsidP="00C5766B">
            <w:pPr>
              <w:pStyle w:val="TAL"/>
              <w:rPr>
                <w:rFonts w:eastAsia="Microsoft YaHei"/>
                <w:szCs w:val="18"/>
                <w:lang w:eastAsia="zh-CN"/>
              </w:rPr>
            </w:pPr>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p>
        </w:tc>
        <w:tc>
          <w:tcPr>
            <w:tcW w:w="795" w:type="pct"/>
          </w:tcPr>
          <w:p w14:paraId="17B91D68" w14:textId="77777777" w:rsidR="00C5766B" w:rsidRDefault="00C5766B" w:rsidP="00C5766B">
            <w:pPr>
              <w:pStyle w:val="TAL"/>
              <w:rPr>
                <w:rFonts w:eastAsia="Microsoft YaHei"/>
                <w:szCs w:val="18"/>
                <w:lang w:eastAsia="zh-CN"/>
              </w:rPr>
            </w:pPr>
            <w:r>
              <w:rPr>
                <w:rFonts w:eastAsia="Microsoft YaHei"/>
                <w:szCs w:val="18"/>
                <w:lang w:eastAsia="zh-CN"/>
              </w:rPr>
              <w:t xml:space="preserve">Group 1, Group 2 </w:t>
            </w:r>
          </w:p>
        </w:tc>
      </w:tr>
      <w:tr w:rsidR="00C5766B" w14:paraId="299C07B5" w14:textId="77777777" w:rsidTr="00C5766B">
        <w:trPr>
          <w:trHeight w:val="802"/>
        </w:trPr>
        <w:tc>
          <w:tcPr>
            <w:tcW w:w="724" w:type="pct"/>
            <w:vMerge/>
          </w:tcPr>
          <w:p w14:paraId="16A04C62" w14:textId="77777777" w:rsidR="00C5766B" w:rsidRPr="004B4482" w:rsidRDefault="00C5766B" w:rsidP="00C5766B">
            <w:pPr>
              <w:pStyle w:val="TAH"/>
              <w:rPr>
                <w:rFonts w:eastAsia="Microsoft YaHei"/>
                <w:lang w:eastAsia="zh-CN"/>
              </w:rPr>
            </w:pPr>
          </w:p>
        </w:tc>
        <w:tc>
          <w:tcPr>
            <w:tcW w:w="121" w:type="pct"/>
          </w:tcPr>
          <w:p w14:paraId="1E9EFE68" w14:textId="77777777" w:rsidR="00C5766B" w:rsidRDefault="00C5766B" w:rsidP="00C5766B">
            <w:pPr>
              <w:pStyle w:val="TAH"/>
              <w:rPr>
                <w:rFonts w:ascii="Times New Roman" w:eastAsia="Microsoft YaHei" w:hAnsi="Times New Roman"/>
                <w:lang w:eastAsia="zh-CN"/>
              </w:rPr>
            </w:pPr>
          </w:p>
        </w:tc>
        <w:tc>
          <w:tcPr>
            <w:tcW w:w="1329" w:type="pct"/>
          </w:tcPr>
          <w:p w14:paraId="5492951A" w14:textId="77777777" w:rsidR="00C5766B" w:rsidRPr="00C2213E" w:rsidDel="0074508D" w:rsidRDefault="00C5766B" w:rsidP="00C5766B">
            <w:pPr>
              <w:pStyle w:val="TAH"/>
              <w:rPr>
                <w:rFonts w:eastAsia="Microsoft YaHei"/>
              </w:rPr>
            </w:pPr>
            <w:r w:rsidRPr="00C2213E">
              <w:rPr>
                <w:rFonts w:eastAsia="Microsoft YaHei"/>
              </w:rPr>
              <w:t>Tensor group compression type</w:t>
            </w:r>
          </w:p>
        </w:tc>
        <w:tc>
          <w:tcPr>
            <w:tcW w:w="2031" w:type="pct"/>
          </w:tcPr>
          <w:p w14:paraId="166EDE90" w14:textId="77777777" w:rsidR="00C5766B" w:rsidRDefault="00C5766B" w:rsidP="00C5766B">
            <w:pPr>
              <w:pStyle w:val="TAL"/>
              <w:rPr>
                <w:rFonts w:eastAsia="Microsoft YaHei"/>
                <w:szCs w:val="18"/>
                <w:lang w:eastAsia="zh-CN"/>
              </w:rPr>
            </w:pPr>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p>
        </w:tc>
        <w:tc>
          <w:tcPr>
            <w:tcW w:w="795" w:type="pct"/>
          </w:tcPr>
          <w:p w14:paraId="365D052B" w14:textId="77777777" w:rsidR="00C5766B" w:rsidRDefault="00C5766B" w:rsidP="00C5766B">
            <w:pPr>
              <w:pStyle w:val="TAL"/>
              <w:rPr>
                <w:rFonts w:eastAsia="Microsoft YaHei"/>
                <w:szCs w:val="18"/>
                <w:lang w:eastAsia="zh-CN"/>
              </w:rPr>
            </w:pPr>
            <w:r>
              <w:rPr>
                <w:rFonts w:eastAsia="Microsoft YaHei"/>
                <w:szCs w:val="18"/>
                <w:lang w:eastAsia="zh-CN"/>
              </w:rPr>
              <w:t xml:space="preserve">Float32 </w:t>
            </w:r>
          </w:p>
        </w:tc>
      </w:tr>
      <w:tr w:rsidR="00C5766B" w14:paraId="25522EE1" w14:textId="77777777" w:rsidTr="00C5766B">
        <w:trPr>
          <w:trHeight w:val="802"/>
        </w:trPr>
        <w:tc>
          <w:tcPr>
            <w:tcW w:w="724" w:type="pct"/>
            <w:vMerge/>
          </w:tcPr>
          <w:p w14:paraId="61E0705C" w14:textId="77777777" w:rsidR="00C5766B" w:rsidRPr="004B4482" w:rsidRDefault="00C5766B" w:rsidP="00C5766B">
            <w:pPr>
              <w:pStyle w:val="TAH"/>
              <w:rPr>
                <w:rFonts w:eastAsia="Microsoft YaHei"/>
                <w:lang w:eastAsia="zh-CN"/>
              </w:rPr>
            </w:pPr>
          </w:p>
        </w:tc>
        <w:tc>
          <w:tcPr>
            <w:tcW w:w="121" w:type="pct"/>
          </w:tcPr>
          <w:p w14:paraId="7A436FCE" w14:textId="77777777" w:rsidR="00C5766B" w:rsidRDefault="00C5766B" w:rsidP="00C5766B">
            <w:pPr>
              <w:pStyle w:val="TAH"/>
              <w:rPr>
                <w:rFonts w:ascii="Times New Roman" w:eastAsia="Microsoft YaHei" w:hAnsi="Times New Roman"/>
                <w:lang w:eastAsia="zh-CN"/>
              </w:rPr>
            </w:pPr>
          </w:p>
        </w:tc>
        <w:tc>
          <w:tcPr>
            <w:tcW w:w="1329" w:type="pct"/>
          </w:tcPr>
          <w:p w14:paraId="082531BE" w14:textId="77777777" w:rsidR="00C5766B" w:rsidRPr="00C2213E" w:rsidRDefault="00C5766B" w:rsidP="00C5766B">
            <w:pPr>
              <w:pStyle w:val="TAH"/>
              <w:rPr>
                <w:rFonts w:eastAsia="Microsoft YaHei"/>
              </w:rPr>
            </w:pPr>
            <w:r w:rsidRPr="00C2213E">
              <w:rPr>
                <w:rFonts w:eastAsia="Microsoft YaHei"/>
              </w:rPr>
              <w:t>Tensor compression granularity</w:t>
            </w:r>
          </w:p>
        </w:tc>
        <w:tc>
          <w:tcPr>
            <w:tcW w:w="2031" w:type="pct"/>
          </w:tcPr>
          <w:p w14:paraId="15F1FBE6" w14:textId="77777777" w:rsidR="00C5766B" w:rsidRDefault="00C5766B" w:rsidP="00C5766B">
            <w:pPr>
              <w:pStyle w:val="TAL"/>
              <w:rPr>
                <w:rFonts w:eastAsia="Microsoft YaHei"/>
                <w:szCs w:val="18"/>
                <w:lang w:eastAsia="zh-CN"/>
              </w:rPr>
            </w:pPr>
            <w:r w:rsidRPr="00EF5C0E">
              <w:rPr>
                <w:rFonts w:eastAsia="Microsoft YaHei"/>
                <w:bCs/>
                <w:szCs w:val="18"/>
                <w:lang w:eastAsia="zh-CN"/>
              </w:rPr>
              <w:t>This indicates if the compression profiles are applied to each tensor one by one (keyword is “tensor”), or to all the tensors of this group (keyword is “global”).</w:t>
            </w:r>
          </w:p>
        </w:tc>
        <w:tc>
          <w:tcPr>
            <w:tcW w:w="795" w:type="pct"/>
          </w:tcPr>
          <w:p w14:paraId="7F597108" w14:textId="77777777" w:rsidR="00C5766B" w:rsidRDefault="00C5766B" w:rsidP="00C5766B">
            <w:pPr>
              <w:pStyle w:val="TAL"/>
              <w:rPr>
                <w:rFonts w:eastAsia="Microsoft YaHei"/>
                <w:szCs w:val="18"/>
                <w:lang w:eastAsia="zh-CN"/>
              </w:rPr>
            </w:pPr>
            <w:r w:rsidRPr="002524BD">
              <w:rPr>
                <w:rFonts w:eastAsia="Microsoft YaHei"/>
                <w:bCs/>
                <w:szCs w:val="18"/>
                <w:lang w:eastAsia="zh-CN"/>
              </w:rPr>
              <w:t>“</w:t>
            </w:r>
            <w:r w:rsidRPr="00EF5C0E">
              <w:rPr>
                <w:rFonts w:eastAsia="Microsoft YaHei"/>
                <w:bCs/>
                <w:szCs w:val="18"/>
                <w:lang w:eastAsia="zh-CN"/>
              </w:rPr>
              <w:t>tensor”, “global”</w:t>
            </w:r>
          </w:p>
        </w:tc>
      </w:tr>
      <w:tr w:rsidR="00C5766B" w14:paraId="607A577D" w14:textId="77777777" w:rsidTr="00C5766B">
        <w:trPr>
          <w:trHeight w:val="802"/>
        </w:trPr>
        <w:tc>
          <w:tcPr>
            <w:tcW w:w="724" w:type="pct"/>
            <w:vMerge/>
          </w:tcPr>
          <w:p w14:paraId="5CDD21AA" w14:textId="77777777" w:rsidR="00C5766B" w:rsidRPr="004B4482" w:rsidRDefault="00C5766B" w:rsidP="00C5766B">
            <w:pPr>
              <w:pStyle w:val="TAH"/>
              <w:rPr>
                <w:rFonts w:eastAsia="Microsoft YaHei"/>
                <w:lang w:eastAsia="zh-CN"/>
              </w:rPr>
            </w:pPr>
          </w:p>
        </w:tc>
        <w:tc>
          <w:tcPr>
            <w:tcW w:w="121" w:type="pct"/>
          </w:tcPr>
          <w:p w14:paraId="2A614BE1" w14:textId="77777777" w:rsidR="00C5766B" w:rsidRDefault="00C5766B" w:rsidP="00C5766B">
            <w:pPr>
              <w:pStyle w:val="TAH"/>
              <w:rPr>
                <w:rFonts w:ascii="Times New Roman" w:eastAsia="Microsoft YaHei" w:hAnsi="Times New Roman"/>
                <w:lang w:eastAsia="zh-CN"/>
              </w:rPr>
            </w:pPr>
          </w:p>
        </w:tc>
        <w:tc>
          <w:tcPr>
            <w:tcW w:w="1329" w:type="pct"/>
          </w:tcPr>
          <w:p w14:paraId="71A8B766" w14:textId="77777777" w:rsidR="00C5766B" w:rsidRPr="00C2213E" w:rsidRDefault="00C5766B" w:rsidP="00C5766B">
            <w:pPr>
              <w:pStyle w:val="TAH"/>
              <w:rPr>
                <w:rFonts w:eastAsia="Microsoft YaHei"/>
              </w:rPr>
            </w:pPr>
            <w:r w:rsidRPr="004E6C90">
              <w:rPr>
                <w:rFonts w:eastAsia="Microsoft YaHei"/>
                <w:lang w:eastAsia="zh-CN"/>
              </w:rPr>
              <w:t>Tensor identifier</w:t>
            </w:r>
          </w:p>
        </w:tc>
        <w:tc>
          <w:tcPr>
            <w:tcW w:w="2031" w:type="pct"/>
          </w:tcPr>
          <w:p w14:paraId="7090BAE3" w14:textId="77777777" w:rsidR="00C5766B" w:rsidRDefault="00C5766B" w:rsidP="00C5766B">
            <w:pPr>
              <w:pStyle w:val="TAL"/>
              <w:rPr>
                <w:rFonts w:eastAsia="Microsoft YaHei"/>
                <w:lang w:eastAsia="zh-CN"/>
              </w:rPr>
            </w:pPr>
            <w:r w:rsidRPr="004E6C90">
              <w:rPr>
                <w:rFonts w:eastAsia="Microsoft YaHei"/>
                <w:lang w:eastAsia="zh-CN"/>
              </w:rPr>
              <w:t xml:space="preserve">A unique identifier for the tensor. The identifier may be a name, an index of a tensor list or table, a combination thereof, a hash value. </w:t>
            </w:r>
          </w:p>
        </w:tc>
        <w:tc>
          <w:tcPr>
            <w:tcW w:w="795" w:type="pct"/>
          </w:tcPr>
          <w:p w14:paraId="7B5E99D0" w14:textId="77777777" w:rsidR="00C5766B" w:rsidRPr="004E6C90" w:rsidRDefault="00C5766B" w:rsidP="00C5766B">
            <w:pPr>
              <w:pStyle w:val="TAL"/>
              <w:rPr>
                <w:rFonts w:eastAsia="Microsoft YaHei"/>
                <w:lang w:eastAsia="zh-CN"/>
              </w:rPr>
            </w:pPr>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p>
          <w:p w14:paraId="773FAA6F" w14:textId="77777777" w:rsidR="00C5766B" w:rsidRDefault="00C5766B" w:rsidP="00C5766B">
            <w:pPr>
              <w:pStyle w:val="TAL"/>
              <w:rPr>
                <w:rFonts w:eastAsia="Microsoft YaHei"/>
                <w:lang w:eastAsia="zh-CN"/>
              </w:rPr>
            </w:pPr>
            <w:r>
              <w:rPr>
                <w:rFonts w:eastAsia="Microsoft YaHei"/>
                <w:lang w:eastAsia="zh-CN"/>
              </w:rPr>
              <w:t>10</w:t>
            </w:r>
          </w:p>
        </w:tc>
      </w:tr>
      <w:tr w:rsidR="00C5766B" w:rsidRPr="001742B6" w14:paraId="77E33175" w14:textId="77777777" w:rsidTr="00C5766B">
        <w:trPr>
          <w:trHeight w:val="802"/>
        </w:trPr>
        <w:tc>
          <w:tcPr>
            <w:tcW w:w="724" w:type="pct"/>
            <w:vMerge/>
          </w:tcPr>
          <w:p w14:paraId="507B374B" w14:textId="77777777" w:rsidR="00C5766B" w:rsidRPr="004B4482" w:rsidRDefault="00C5766B" w:rsidP="00C5766B">
            <w:pPr>
              <w:pStyle w:val="TAH"/>
              <w:rPr>
                <w:rFonts w:eastAsia="Microsoft YaHei"/>
                <w:lang w:eastAsia="zh-CN"/>
              </w:rPr>
            </w:pPr>
          </w:p>
        </w:tc>
        <w:tc>
          <w:tcPr>
            <w:tcW w:w="121" w:type="pct"/>
          </w:tcPr>
          <w:p w14:paraId="22050CC4" w14:textId="77777777" w:rsidR="00C5766B" w:rsidRDefault="00C5766B" w:rsidP="00C5766B">
            <w:pPr>
              <w:pStyle w:val="TAH"/>
              <w:rPr>
                <w:rFonts w:ascii="Times New Roman" w:eastAsia="Microsoft YaHei" w:hAnsi="Times New Roman"/>
                <w:lang w:eastAsia="zh-CN"/>
              </w:rPr>
            </w:pPr>
          </w:p>
        </w:tc>
        <w:tc>
          <w:tcPr>
            <w:tcW w:w="1329" w:type="pct"/>
            <w:shd w:val="clear" w:color="auto" w:fill="auto"/>
          </w:tcPr>
          <w:p w14:paraId="36C790D9" w14:textId="77777777" w:rsidR="00C5766B" w:rsidRPr="00C2213E" w:rsidRDefault="00C5766B" w:rsidP="00C5766B">
            <w:pPr>
              <w:pStyle w:val="TAH"/>
              <w:rPr>
                <w:rFonts w:eastAsia="Microsoft YaHei"/>
              </w:rPr>
            </w:pPr>
            <w:r w:rsidRPr="00C2213E">
              <w:rPr>
                <w:rFonts w:eastAsia="Microsoft YaHei"/>
              </w:rPr>
              <w:t>Tensor shape</w:t>
            </w:r>
          </w:p>
        </w:tc>
        <w:tc>
          <w:tcPr>
            <w:tcW w:w="2031" w:type="pct"/>
            <w:shd w:val="clear" w:color="auto" w:fill="auto"/>
          </w:tcPr>
          <w:p w14:paraId="210C9FEA"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p>
        </w:tc>
        <w:tc>
          <w:tcPr>
            <w:tcW w:w="795" w:type="pct"/>
            <w:shd w:val="clear" w:color="auto" w:fill="auto"/>
          </w:tcPr>
          <w:p w14:paraId="7C5F87A1"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[1,64,64,64].</w:t>
            </w:r>
            <w:r w:rsidRPr="001742B6">
              <w:rPr>
                <w:rFonts w:eastAsia="Microsoft YaHei"/>
                <w:lang w:eastAsia="zh-CN"/>
              </w:rPr>
              <w:t xml:space="preserve"> </w:t>
            </w:r>
          </w:p>
        </w:tc>
      </w:tr>
      <w:tr w:rsidR="00C5766B" w14:paraId="3F589FAA" w14:textId="77777777" w:rsidTr="00C5766B">
        <w:trPr>
          <w:trHeight w:val="802"/>
        </w:trPr>
        <w:tc>
          <w:tcPr>
            <w:tcW w:w="724" w:type="pct"/>
            <w:vMerge/>
          </w:tcPr>
          <w:p w14:paraId="61ED4D03" w14:textId="77777777" w:rsidR="00C5766B" w:rsidRPr="004B4482" w:rsidRDefault="00C5766B" w:rsidP="00C5766B">
            <w:pPr>
              <w:pStyle w:val="TAH"/>
              <w:rPr>
                <w:rFonts w:eastAsia="Microsoft YaHei"/>
                <w:lang w:eastAsia="zh-CN"/>
              </w:rPr>
            </w:pPr>
          </w:p>
        </w:tc>
        <w:tc>
          <w:tcPr>
            <w:tcW w:w="121" w:type="pct"/>
          </w:tcPr>
          <w:p w14:paraId="67B06180" w14:textId="77777777" w:rsidR="00C5766B" w:rsidRDefault="00C5766B" w:rsidP="00C5766B">
            <w:pPr>
              <w:pStyle w:val="TAH"/>
              <w:rPr>
                <w:rFonts w:ascii="Times New Roman" w:eastAsia="Microsoft YaHei" w:hAnsi="Times New Roman"/>
                <w:lang w:eastAsia="zh-CN"/>
              </w:rPr>
            </w:pPr>
          </w:p>
        </w:tc>
        <w:tc>
          <w:tcPr>
            <w:tcW w:w="1329" w:type="pct"/>
          </w:tcPr>
          <w:p w14:paraId="74995D8A" w14:textId="77777777" w:rsidR="00C5766B" w:rsidRPr="00C2213E" w:rsidRDefault="00C5766B" w:rsidP="00C5766B">
            <w:pPr>
              <w:pStyle w:val="TAH"/>
              <w:rPr>
                <w:rFonts w:eastAsia="Microsoft YaHei"/>
              </w:rPr>
            </w:pPr>
            <w:r w:rsidRPr="00C2213E">
              <w:rPr>
                <w:rFonts w:eastAsia="Microsoft YaHei"/>
              </w:rPr>
              <w:t>Tensor data type</w:t>
            </w:r>
          </w:p>
        </w:tc>
        <w:tc>
          <w:tcPr>
            <w:tcW w:w="2031" w:type="pct"/>
          </w:tcPr>
          <w:p w14:paraId="3AA66281" w14:textId="77777777" w:rsidR="00C5766B" w:rsidRPr="00C2213E" w:rsidRDefault="00C5766B" w:rsidP="00C5766B">
            <w:pPr>
              <w:pStyle w:val="TAL"/>
              <w:rPr>
                <w:rFonts w:eastAsia="Microsoft YaHei"/>
              </w:rPr>
            </w:pPr>
            <w:r w:rsidRPr="00C2213E">
              <w:rPr>
                <w:rFonts w:eastAsia="Microsoft YaHei"/>
              </w:rPr>
              <w:t>The type of the tensor</w:t>
            </w:r>
          </w:p>
        </w:tc>
        <w:tc>
          <w:tcPr>
            <w:tcW w:w="795" w:type="pct"/>
          </w:tcPr>
          <w:p w14:paraId="1C1DD3F2" w14:textId="77777777" w:rsidR="00C5766B" w:rsidRPr="00C2213E" w:rsidRDefault="00C5766B" w:rsidP="00C5766B">
            <w:pPr>
              <w:pStyle w:val="TAL"/>
              <w:rPr>
                <w:rFonts w:eastAsia="Microsoft YaHei"/>
              </w:rPr>
            </w:pPr>
            <w:r w:rsidRPr="00C2213E">
              <w:rPr>
                <w:rFonts w:eastAsia="Microsoft YaHei"/>
              </w:rPr>
              <w:t xml:space="preserve">Int32, Float32, </w:t>
            </w:r>
          </w:p>
        </w:tc>
      </w:tr>
      <w:tr w:rsidR="00C5766B" w14:paraId="1A6CD395" w14:textId="77777777" w:rsidTr="00C5766B">
        <w:trPr>
          <w:trHeight w:val="802"/>
        </w:trPr>
        <w:tc>
          <w:tcPr>
            <w:tcW w:w="724" w:type="pct"/>
            <w:vMerge/>
          </w:tcPr>
          <w:p w14:paraId="45F211CD" w14:textId="77777777" w:rsidR="00C5766B" w:rsidRPr="004B4482" w:rsidRDefault="00C5766B" w:rsidP="00C5766B">
            <w:pPr>
              <w:pStyle w:val="TAH"/>
              <w:rPr>
                <w:rFonts w:eastAsia="Microsoft YaHei"/>
                <w:lang w:eastAsia="zh-CN"/>
              </w:rPr>
            </w:pPr>
          </w:p>
        </w:tc>
        <w:tc>
          <w:tcPr>
            <w:tcW w:w="121" w:type="pct"/>
          </w:tcPr>
          <w:p w14:paraId="72A1C587" w14:textId="77777777" w:rsidR="00C5766B" w:rsidRDefault="00C5766B" w:rsidP="00C5766B">
            <w:pPr>
              <w:pStyle w:val="TAH"/>
              <w:rPr>
                <w:rFonts w:ascii="Times New Roman" w:eastAsia="Microsoft YaHei" w:hAnsi="Times New Roman"/>
                <w:lang w:eastAsia="zh-CN"/>
              </w:rPr>
            </w:pPr>
          </w:p>
        </w:tc>
        <w:tc>
          <w:tcPr>
            <w:tcW w:w="1329" w:type="pct"/>
          </w:tcPr>
          <w:p w14:paraId="4323C700" w14:textId="77777777" w:rsidR="00C5766B" w:rsidRPr="00382B22" w:rsidRDefault="00C5766B" w:rsidP="00C5766B">
            <w:pPr>
              <w:pStyle w:val="TAH"/>
              <w:rPr>
                <w:rFonts w:eastAsia="Microsoft YaHei"/>
                <w:lang w:val="fr-FR"/>
              </w:rPr>
            </w:pPr>
            <w:r w:rsidRPr="00382B22">
              <w:rPr>
                <w:rFonts w:eastAsia="Microsoft YaHei"/>
                <w:lang w:val="fr-FR"/>
              </w:rPr>
              <w:t>Tensor compression algorithm profile identifier</w:t>
            </w:r>
          </w:p>
        </w:tc>
        <w:tc>
          <w:tcPr>
            <w:tcW w:w="2031" w:type="pct"/>
          </w:tcPr>
          <w:p w14:paraId="4E9627B0" w14:textId="77777777" w:rsidR="00C5766B" w:rsidRPr="00C2213E" w:rsidRDefault="00C5766B" w:rsidP="00C5766B">
            <w:pPr>
              <w:pStyle w:val="TAL"/>
              <w:rPr>
                <w:rFonts w:eastAsia="Microsoft YaHei"/>
              </w:rPr>
            </w:pPr>
            <w:r w:rsidRPr="00C2213E">
              <w:rPr>
                <w:rFonts w:eastAsia="Microsoft YaHei"/>
              </w:rPr>
              <w:t xml:space="preserve">Identifies the selected compression algorithm profile </w:t>
            </w:r>
          </w:p>
        </w:tc>
        <w:tc>
          <w:tcPr>
            <w:tcW w:w="795" w:type="pct"/>
          </w:tcPr>
          <w:p w14:paraId="717D58DC" w14:textId="77777777" w:rsidR="00C5766B" w:rsidRPr="00C2213E" w:rsidRDefault="00C5766B" w:rsidP="00C5766B">
            <w:pPr>
              <w:pStyle w:val="TAL"/>
              <w:rPr>
                <w:rFonts w:eastAsia="Microsoft YaHei"/>
              </w:rPr>
            </w:pPr>
            <w:r w:rsidRPr="00C2213E">
              <w:rPr>
                <w:rFonts w:eastAsia="Microsoft YaHei"/>
              </w:rPr>
              <w:t>FCM high 5.1, FCM main 5.3, FCM 6.4</w:t>
            </w:r>
          </w:p>
          <w:p w14:paraId="70C6EC86" w14:textId="77777777" w:rsidR="00C5766B" w:rsidRPr="00C2213E" w:rsidRDefault="00C5766B" w:rsidP="00C5766B">
            <w:pPr>
              <w:pStyle w:val="TAL"/>
              <w:rPr>
                <w:rFonts w:eastAsia="Microsoft YaHei"/>
              </w:rPr>
            </w:pPr>
            <w:r w:rsidRPr="00C2213E">
              <w:rPr>
                <w:rFonts w:eastAsia="Microsoft YaHei"/>
              </w:rPr>
              <w:t>NNC xxx 5.7.9, NNC yyy 5.8, NNC yyy 6.4</w:t>
            </w:r>
          </w:p>
        </w:tc>
      </w:tr>
    </w:tbl>
    <w:p w14:paraId="6650DEF0" w14:textId="77777777" w:rsidR="0084747C" w:rsidRDefault="0084747C" w:rsidP="00AB7471">
      <w:pPr>
        <w:rPr>
          <w:lang w:eastAsia="en-GB"/>
        </w:rPr>
      </w:pPr>
    </w:p>
    <w:p w14:paraId="6F86C38A" w14:textId="4142B35D" w:rsidR="00276A48" w:rsidRPr="00A92F6C" w:rsidRDefault="00276A48" w:rsidP="000426A4">
      <w:pPr>
        <w:pStyle w:val="Heading2"/>
        <w:rPr>
          <w:rFonts w:eastAsia="Malgun Gothic"/>
          <w:lang w:eastAsia="ko-KR"/>
        </w:rPr>
      </w:pPr>
      <w:bookmarkStart w:id="267" w:name="_Toc191995928"/>
      <w:bookmarkStart w:id="268" w:name="_Toc199878384"/>
      <w:r w:rsidRPr="00A92F6C">
        <w:rPr>
          <w:rFonts w:eastAsia="Malgun Gothic" w:hint="eastAsia"/>
          <w:lang w:eastAsia="ko-KR"/>
        </w:rPr>
        <w:t>6.</w:t>
      </w:r>
      <w:r>
        <w:rPr>
          <w:rFonts w:eastAsia="Malgun Gothic"/>
          <w:lang w:eastAsia="ko-KR"/>
        </w:rPr>
        <w:t>7</w:t>
      </w:r>
      <w:r w:rsidRPr="00A92F6C">
        <w:rPr>
          <w:rFonts w:eastAsia="Malgun Gothic"/>
          <w:lang w:eastAsia="ko-KR"/>
        </w:rPr>
        <w:tab/>
      </w:r>
      <w:r w:rsidRPr="00A92F6C">
        <w:rPr>
          <w:rFonts w:eastAsia="Malgun Gothic" w:hint="eastAsia"/>
          <w:lang w:eastAsia="ko-KR"/>
        </w:rPr>
        <w:t>Existing optimization</w:t>
      </w:r>
      <w:r w:rsidRPr="00A92F6C">
        <w:rPr>
          <w:rFonts w:eastAsia="Malgun Gothic"/>
          <w:lang w:eastAsia="ko-KR"/>
        </w:rPr>
        <w:t xml:space="preserve"> </w:t>
      </w:r>
      <w:r w:rsidRPr="00A92F6C">
        <w:rPr>
          <w:rFonts w:eastAsia="Malgun Gothic" w:hint="eastAsia"/>
          <w:lang w:eastAsia="ko-KR"/>
        </w:rPr>
        <w:t>and compression tools for AI</w:t>
      </w:r>
      <w:r w:rsidRPr="00A92F6C">
        <w:rPr>
          <w:rFonts w:eastAsia="Malgun Gothic"/>
          <w:lang w:eastAsia="ko-KR"/>
        </w:rPr>
        <w:t>/ML</w:t>
      </w:r>
      <w:r w:rsidRPr="00A92F6C">
        <w:rPr>
          <w:rFonts w:eastAsia="Malgun Gothic" w:hint="eastAsia"/>
          <w:lang w:eastAsia="ko-KR"/>
        </w:rPr>
        <w:t xml:space="preserve"> models</w:t>
      </w:r>
      <w:bookmarkEnd w:id="267"/>
      <w:bookmarkEnd w:id="268"/>
    </w:p>
    <w:p w14:paraId="200873BB" w14:textId="29469F93" w:rsidR="00276A48" w:rsidRPr="00A92F6C" w:rsidRDefault="00276A48" w:rsidP="000426A4">
      <w:pPr>
        <w:pStyle w:val="Heading3"/>
        <w:rPr>
          <w:rFonts w:eastAsia="Malgun Gothic"/>
          <w:lang w:eastAsia="ko-KR"/>
        </w:rPr>
      </w:pPr>
      <w:bookmarkStart w:id="269" w:name="_Toc191995929"/>
      <w:bookmarkStart w:id="270" w:name="_Toc199878385"/>
      <w:r w:rsidRPr="00A92F6C">
        <w:rPr>
          <w:rFonts w:eastAsia="Malgun Gothic" w:hint="eastAsia"/>
          <w:lang w:eastAsia="ko-KR"/>
        </w:rPr>
        <w:t>6.</w:t>
      </w:r>
      <w:r>
        <w:rPr>
          <w:rFonts w:eastAsia="Malgun Gothic"/>
          <w:lang w:eastAsia="ko-KR"/>
        </w:rPr>
        <w:t>7</w:t>
      </w:r>
      <w:r w:rsidRPr="00A92F6C">
        <w:rPr>
          <w:rFonts w:eastAsia="Malgun Gothic" w:hint="eastAsia"/>
          <w:lang w:eastAsia="ko-KR"/>
        </w:rPr>
        <w:t xml:space="preserve">.1 </w:t>
      </w:r>
      <w:r w:rsidRPr="00A92F6C">
        <w:rPr>
          <w:rFonts w:eastAsia="Malgun Gothic"/>
          <w:lang w:eastAsia="ko-KR"/>
        </w:rPr>
        <w:tab/>
        <w:t>AIMET library</w:t>
      </w:r>
      <w:bookmarkEnd w:id="269"/>
      <w:bookmarkEnd w:id="270"/>
    </w:p>
    <w:p w14:paraId="357C8718" w14:textId="16C9E532" w:rsidR="00276A48" w:rsidRPr="00A92F6C" w:rsidRDefault="00276A48" w:rsidP="00276A48">
      <w:pPr>
        <w:rPr>
          <w:rFonts w:eastAsia="Malgun Gothic"/>
        </w:rPr>
      </w:pPr>
      <w:r>
        <w:rPr>
          <w:rFonts w:eastAsia="Malgun Gothic"/>
        </w:rPr>
        <w:t>T</w:t>
      </w:r>
      <w:r w:rsidRPr="00A92F6C">
        <w:rPr>
          <w:rFonts w:eastAsia="Malgun Gothic"/>
        </w:rPr>
        <w:t xml:space="preserve">he </w:t>
      </w:r>
      <w:r w:rsidR="0017273E">
        <w:rPr>
          <w:rFonts w:eastAsia="Malgun Gothic"/>
        </w:rPr>
        <w:t xml:space="preserve">AI/ML </w:t>
      </w:r>
      <w:r w:rsidRPr="00A92F6C">
        <w:rPr>
          <w:rFonts w:eastAsia="Malgun Gothic"/>
        </w:rPr>
        <w:t>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670327">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6DA03B08">
            <wp:extent cx="5165610" cy="2153863"/>
            <wp:effectExtent l="0" t="0" r="3810" b="5715"/>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rotWithShape="1">
                    <a:blip r:embed="rId54" cstate="print">
                      <a:grayscl/>
                      <a:extLst>
                        <a:ext uri="{28A0092B-C50C-407E-A947-70E740481C1C}">
                          <a14:useLocalDpi xmlns:a14="http://schemas.microsoft.com/office/drawing/2010/main"/>
                        </a:ext>
                      </a:extLst>
                    </a:blip>
                    <a:srcRect/>
                    <a:stretch/>
                  </pic:blipFill>
                  <pic:spPr bwMode="auto">
                    <a:xfrm>
                      <a:off x="0" y="0"/>
                      <a:ext cx="5168019" cy="215486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52CDFF7A"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ssvd_compressed_model, ssvd_comp_stats =</w:t>
            </w:r>
          </w:p>
          <w:p w14:paraId="3B86FE19" w14:textId="5A6A75A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ModelCompressor.compress_model(model=model,</w:t>
            </w:r>
          </w:p>
          <w:p w14:paraId="3B81C3F8" w14:textId="37381925"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eval_callback=eval_callback,</w:t>
            </w:r>
          </w:p>
          <w:p w14:paraId="748453A4" w14:textId="7E29715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eval_iterations=1,</w:t>
            </w:r>
          </w:p>
          <w:p w14:paraId="16DE76D9" w14:textId="16EEDD39"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input_shape=(1, 3, 224, 224),</w:t>
            </w:r>
          </w:p>
          <w:p w14:paraId="62EB1661" w14:textId="64A97E7D"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w:t>
            </w:r>
          </w:p>
          <w:p w14:paraId="3C52C2D5" w14:textId="689DFE43"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w:t>
            </w:r>
          </w:p>
          <w:p w14:paraId="4E094C41" w14:textId="10304E5F" w:rsidR="00276A48" w:rsidRPr="00A92F6C" w:rsidRDefault="00B938D7"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r w:rsidR="00276A48" w:rsidRPr="00A92F6C">
              <w:rPr>
                <w:rFonts w:ascii="Consolas" w:hAnsi="Consolas" w:cs="Courier New"/>
                <w:color w:val="000000"/>
                <w:spacing w:val="4"/>
                <w:sz w:val="22"/>
                <w:szCs w:val="22"/>
              </w:rPr>
              <w:t>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4BEA1592" w14:textId="66D5977A" w:rsidR="00276A48" w:rsidRPr="00A92F6C" w:rsidRDefault="00276A48" w:rsidP="00276A48">
      <w:pPr>
        <w:rPr>
          <w:rFonts w:eastAsia="Malgun Gothic"/>
          <w:lang w:eastAsia="ko-KR"/>
        </w:rPr>
      </w:pPr>
      <w:r w:rsidRPr="00A92F6C">
        <w:rPr>
          <w:rFonts w:eastAsia="Malgun Gothic"/>
        </w:rPr>
        <w:t xml:space="preserve">The source code may be found in </w:t>
      </w:r>
      <w:r w:rsidR="002E755C">
        <w:rPr>
          <w:rFonts w:eastAsia="Malgun Gothic"/>
        </w:rPr>
        <w:t>[26]</w:t>
      </w:r>
      <w:r w:rsidRPr="000426A4">
        <w:rPr>
          <w:rFonts w:eastAsia="Malgun Gothic"/>
        </w:rPr>
        <w:t>.</w:t>
      </w:r>
    </w:p>
    <w:p w14:paraId="6E4A4F96" w14:textId="2946F838" w:rsidR="00276A48" w:rsidRDefault="00276A48" w:rsidP="000426A4">
      <w:pPr>
        <w:pStyle w:val="Heading3"/>
        <w:rPr>
          <w:rFonts w:eastAsia="Malgun Gothic"/>
          <w:lang w:eastAsia="ko-KR"/>
        </w:rPr>
      </w:pPr>
      <w:bookmarkStart w:id="271" w:name="_Toc191995930"/>
      <w:bookmarkStart w:id="272" w:name="_Toc199878386"/>
      <w:r w:rsidRPr="00A92F6C">
        <w:rPr>
          <w:rFonts w:eastAsia="Malgun Gothic" w:hint="eastAsia"/>
          <w:lang w:eastAsia="ko-KR"/>
        </w:rPr>
        <w:t>6.</w:t>
      </w:r>
      <w:r>
        <w:rPr>
          <w:rFonts w:eastAsia="Malgun Gothic"/>
          <w:lang w:eastAsia="ko-KR"/>
        </w:rPr>
        <w:t>7</w:t>
      </w:r>
      <w:r w:rsidRPr="00A92F6C">
        <w:rPr>
          <w:rFonts w:eastAsia="Malgun Gothic" w:hint="eastAsia"/>
          <w:lang w:eastAsia="ko-KR"/>
        </w:rPr>
        <w:t>.</w:t>
      </w:r>
      <w:r w:rsidRPr="00A92F6C">
        <w:rPr>
          <w:rFonts w:eastAsia="Malgun Gothic"/>
          <w:lang w:eastAsia="ko-KR"/>
        </w:rPr>
        <w:t>2</w:t>
      </w:r>
      <w:r w:rsidRPr="00A92F6C">
        <w:rPr>
          <w:rFonts w:eastAsia="Malgun Gothic" w:hint="eastAsia"/>
          <w:lang w:eastAsia="ko-KR"/>
        </w:rPr>
        <w:tab/>
      </w:r>
      <w:r w:rsidRPr="00A92F6C">
        <w:rPr>
          <w:rFonts w:eastAsia="Malgun Gothic"/>
          <w:lang w:eastAsia="ko-KR"/>
        </w:rPr>
        <w:tab/>
        <w:t>MPEG NNC</w:t>
      </w:r>
      <w:bookmarkEnd w:id="271"/>
      <w:bookmarkEnd w:id="272"/>
    </w:p>
    <w:p w14:paraId="63E21081" w14:textId="58DCA12C" w:rsidR="00F63D36" w:rsidRPr="00A92F6C" w:rsidRDefault="00F63D36" w:rsidP="00276A48">
      <w:pPr>
        <w:rPr>
          <w:rFonts w:ascii="Arial" w:eastAsia="Malgun Gothic" w:hAnsi="Arial"/>
          <w:sz w:val="28"/>
          <w:lang w:eastAsia="ko-KR"/>
        </w:rPr>
      </w:pPr>
      <w:r w:rsidRPr="00F63D36">
        <w:rPr>
          <w:rFonts w:eastAsia="Malgun Gothic"/>
          <w:lang w:eastAsia="en-GB"/>
        </w:rPr>
        <w:t xml:space="preserve">Among the available tools for compression of neural networks the NNCodec </w:t>
      </w:r>
      <w:r w:rsidR="002E755C">
        <w:rPr>
          <w:rFonts w:eastAsia="Malgun Gothic"/>
          <w:lang w:eastAsia="en-GB"/>
        </w:rPr>
        <w:t>[27]</w:t>
      </w:r>
      <w:r w:rsidRPr="00F63D36">
        <w:rPr>
          <w:rFonts w:eastAsia="Malgun Gothic"/>
          <w:lang w:eastAsia="en-GB"/>
        </w:rPr>
        <w:t xml:space="preserve"> (neural network encoder/decoder) is publicly available and conforms to the MPEG NNC standard </w:t>
      </w:r>
      <w:r w:rsidR="002E755C">
        <w:rPr>
          <w:rFonts w:eastAsia="Malgun Gothic"/>
          <w:lang w:eastAsia="en-GB"/>
        </w:rPr>
        <w:t>[17]</w:t>
      </w:r>
      <w:r>
        <w:rPr>
          <w:rFonts w:eastAsia="Malgun Gothic"/>
          <w:lang w:eastAsia="en-GB"/>
        </w:rPr>
        <w:t>.</w:t>
      </w:r>
    </w:p>
    <w:p w14:paraId="20CEF79E" w14:textId="231FFD5D" w:rsidR="00276A48" w:rsidRPr="00A92F6C" w:rsidRDefault="00276A48" w:rsidP="005108F4">
      <w:pPr>
        <w:rPr>
          <w:rFonts w:eastAsia="Malgun Gothic"/>
          <w:lang w:eastAsia="en-GB"/>
        </w:rPr>
      </w:pPr>
      <w:r w:rsidRPr="00A92F6C">
        <w:rPr>
          <w:rFonts w:eastAsia="Malgun Gothic"/>
        </w:rPr>
        <w:t>NNC use cases and validation results provided by MPEG</w:t>
      </w:r>
      <w:r w:rsidR="00C5766B">
        <w:rPr>
          <w:rFonts w:eastAsia="Malgun Gothic"/>
        </w:rPr>
        <w:t>.</w:t>
      </w:r>
    </w:p>
    <w:p w14:paraId="3EFE2D7C" w14:textId="095568D2"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002E755C">
        <w:rPr>
          <w:rFonts w:eastAsia="Malgun Gothic"/>
          <w:lang w:eastAsia="en-GB"/>
        </w:rPr>
        <w:t>[28]</w:t>
      </w:r>
      <w:r w:rsidRPr="00F63D36">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002E755C">
        <w:rPr>
          <w:rFonts w:eastAsia="Malgun Gothic"/>
        </w:rPr>
        <w:t>[28]</w:t>
      </w:r>
      <w:r w:rsidRPr="00F63D36">
        <w:rPr>
          <w:rFonts w:eastAsia="Malgun Gothic"/>
        </w:rPr>
        <w:t>.</w:t>
      </w:r>
      <w:r w:rsidRPr="00A92F6C">
        <w:rPr>
          <w:rFonts w:eastAsia="Malgun Gothic"/>
        </w:rPr>
        <w:br/>
      </w:r>
    </w:p>
    <w:p w14:paraId="3823B3A8" w14:textId="2CA2ECCC"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Application and verification of NNC in different use cases as reported by MPEG.</w:t>
      </w:r>
    </w:p>
    <w:tbl>
      <w:tblPr>
        <w:tblStyle w:val="TableGrid"/>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C5766B" w14:paraId="21863ECB" w14:textId="77777777" w:rsidTr="009F065E">
        <w:trPr>
          <w:tblHeader/>
        </w:trPr>
        <w:tc>
          <w:tcPr>
            <w:tcW w:w="1696" w:type="dxa"/>
          </w:tcPr>
          <w:p w14:paraId="4CB0040E" w14:textId="77777777" w:rsidR="00276A48" w:rsidRPr="00C5766B" w:rsidRDefault="00276A48" w:rsidP="00C5766B">
            <w:pPr>
              <w:pStyle w:val="TAH"/>
              <w:rPr>
                <w:rFonts w:eastAsia="Arial"/>
              </w:rPr>
            </w:pPr>
            <w:r w:rsidRPr="00C5766B">
              <w:rPr>
                <w:rFonts w:eastAsia="Arial"/>
              </w:rPr>
              <w:t>Application</w:t>
            </w:r>
          </w:p>
        </w:tc>
        <w:tc>
          <w:tcPr>
            <w:tcW w:w="1985" w:type="dxa"/>
          </w:tcPr>
          <w:p w14:paraId="179866A1" w14:textId="77777777" w:rsidR="00276A48" w:rsidRPr="00C5766B" w:rsidRDefault="00276A48" w:rsidP="00C5766B">
            <w:pPr>
              <w:pStyle w:val="TAH"/>
              <w:rPr>
                <w:rFonts w:eastAsia="Arial"/>
              </w:rPr>
            </w:pPr>
            <w:r w:rsidRPr="00C5766B">
              <w:rPr>
                <w:rFonts w:eastAsia="Arial"/>
              </w:rPr>
              <w:t xml:space="preserve">Model / layer types </w:t>
            </w:r>
          </w:p>
        </w:tc>
        <w:tc>
          <w:tcPr>
            <w:tcW w:w="1559" w:type="dxa"/>
          </w:tcPr>
          <w:p w14:paraId="4CA5E449" w14:textId="77777777" w:rsidR="00276A48" w:rsidRPr="00C5766B" w:rsidRDefault="00276A48" w:rsidP="00C5766B">
            <w:pPr>
              <w:pStyle w:val="TAH"/>
              <w:rPr>
                <w:rFonts w:eastAsia="Arial"/>
              </w:rPr>
            </w:pPr>
            <w:r w:rsidRPr="00C5766B">
              <w:rPr>
                <w:rFonts w:eastAsia="Arial"/>
              </w:rPr>
              <w:t>Datasets</w:t>
            </w:r>
          </w:p>
        </w:tc>
        <w:tc>
          <w:tcPr>
            <w:tcW w:w="1843" w:type="dxa"/>
          </w:tcPr>
          <w:p w14:paraId="1333AE65" w14:textId="77777777" w:rsidR="00276A48" w:rsidRPr="00C5766B" w:rsidRDefault="00276A48" w:rsidP="00C5766B">
            <w:pPr>
              <w:pStyle w:val="TAH"/>
              <w:rPr>
                <w:rFonts w:eastAsia="Arial"/>
              </w:rPr>
            </w:pPr>
            <w:r w:rsidRPr="00C5766B">
              <w:rPr>
                <w:rFonts w:eastAsia="Arial"/>
              </w:rPr>
              <w:t>Metrics</w:t>
            </w:r>
          </w:p>
        </w:tc>
        <w:tc>
          <w:tcPr>
            <w:tcW w:w="992" w:type="dxa"/>
          </w:tcPr>
          <w:p w14:paraId="40B6256B" w14:textId="77777777" w:rsidR="00276A48" w:rsidRPr="00C5766B" w:rsidRDefault="00276A48" w:rsidP="00C5766B">
            <w:pPr>
              <w:pStyle w:val="TAH"/>
              <w:rPr>
                <w:rFonts w:eastAsia="Arial"/>
              </w:rPr>
            </w:pPr>
            <w:r w:rsidRPr="00C5766B">
              <w:rPr>
                <w:rFonts w:eastAsia="Arial"/>
              </w:rPr>
              <w:t>Codec</w:t>
            </w:r>
          </w:p>
        </w:tc>
        <w:tc>
          <w:tcPr>
            <w:tcW w:w="1559" w:type="dxa"/>
          </w:tcPr>
          <w:p w14:paraId="26C653B6" w14:textId="77777777" w:rsidR="00276A48" w:rsidRPr="00C5766B" w:rsidRDefault="00276A48" w:rsidP="00C5766B">
            <w:pPr>
              <w:pStyle w:val="TAH"/>
              <w:rPr>
                <w:rFonts w:eastAsia="Arial"/>
              </w:rPr>
            </w:pPr>
            <w:r w:rsidRPr="00C5766B">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10750E28" w14:textId="77777777" w:rsidR="00276A48" w:rsidRPr="00A92F6C" w:rsidRDefault="00276A48" w:rsidP="000426A4">
            <w:pPr>
              <w:pStyle w:val="TAL"/>
              <w:rPr>
                <w:rFonts w:eastAsia="Arial"/>
              </w:rPr>
            </w:pPr>
            <w:r w:rsidRPr="00A92F6C">
              <w:rPr>
                <w:rFonts w:eastAsia="Arial"/>
              </w:rPr>
              <w:t>SWINv2 (Vision transformers)</w:t>
            </w:r>
          </w:p>
        </w:tc>
        <w:tc>
          <w:tcPr>
            <w:tcW w:w="1559" w:type="dxa"/>
          </w:tcPr>
          <w:p w14:paraId="75ACE048" w14:textId="77777777" w:rsidR="00276A48" w:rsidRPr="00A92F6C" w:rsidRDefault="00276A48" w:rsidP="000426A4">
            <w:pPr>
              <w:pStyle w:val="TAL"/>
              <w:rPr>
                <w:rFonts w:eastAsia="Arial"/>
              </w:rPr>
            </w:pPr>
            <w:r w:rsidRPr="00A92F6C">
              <w:rPr>
                <w:rFonts w:eastAsia="Arial"/>
              </w:rPr>
              <w:t>DIV2K</w:t>
            </w:r>
          </w:p>
        </w:tc>
        <w:tc>
          <w:tcPr>
            <w:tcW w:w="1843" w:type="dxa"/>
          </w:tcPr>
          <w:p w14:paraId="04251C80" w14:textId="77777777" w:rsidR="00276A48" w:rsidRPr="00A92F6C" w:rsidRDefault="00276A48" w:rsidP="000426A4">
            <w:pPr>
              <w:pStyle w:val="TAL"/>
              <w:rPr>
                <w:rFonts w:eastAsia="Arial"/>
              </w:rPr>
            </w:pPr>
            <w:r w:rsidRPr="00A92F6C">
              <w:rPr>
                <w:rFonts w:eastAsia="Arial"/>
              </w:rPr>
              <w:t>PSNR, SSIM, LPIPS</w:t>
            </w:r>
          </w:p>
        </w:tc>
        <w:tc>
          <w:tcPr>
            <w:tcW w:w="992" w:type="dxa"/>
          </w:tcPr>
          <w:p w14:paraId="1EC3152C" w14:textId="77777777" w:rsidR="00276A48" w:rsidRPr="00A92F6C" w:rsidRDefault="00276A48" w:rsidP="000426A4">
            <w:pPr>
              <w:pStyle w:val="TAL"/>
              <w:rPr>
                <w:rFonts w:eastAsia="Arial"/>
              </w:rPr>
            </w:pPr>
            <w:r w:rsidRPr="00A92F6C">
              <w:rPr>
                <w:rFonts w:eastAsia="Arial"/>
              </w:rPr>
              <w:t>NNCodec</w:t>
            </w:r>
          </w:p>
        </w:tc>
        <w:tc>
          <w:tcPr>
            <w:tcW w:w="1559" w:type="dxa"/>
          </w:tcPr>
          <w:p w14:paraId="3D0FF514" w14:textId="77777777" w:rsidR="00276A48" w:rsidRPr="00A92F6C" w:rsidRDefault="00276A48" w:rsidP="000426A4">
            <w:pPr>
              <w:pStyle w:val="TAL"/>
              <w:rPr>
                <w:rFonts w:eastAsia="Arial"/>
              </w:rPr>
            </w:pPr>
            <w:r w:rsidRPr="00A92F6C">
              <w:rPr>
                <w:rFonts w:eastAsia="Arial"/>
              </w:rPr>
              <w:t>9-15%</w:t>
            </w:r>
          </w:p>
        </w:tc>
      </w:tr>
      <w:tr w:rsidR="00276A48" w:rsidRPr="00A92F6C" w14:paraId="35534563" w14:textId="77777777" w:rsidTr="009F065E">
        <w:tc>
          <w:tcPr>
            <w:tcW w:w="1696" w:type="dxa"/>
          </w:tcPr>
          <w:p w14:paraId="4C93E4F3"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60C31139" w14:textId="77777777" w:rsidR="00276A48" w:rsidRPr="00A92F6C" w:rsidRDefault="00276A48" w:rsidP="000426A4">
            <w:pPr>
              <w:pStyle w:val="TAL"/>
              <w:rPr>
                <w:rFonts w:eastAsia="Arial"/>
              </w:rPr>
            </w:pPr>
            <w:r w:rsidRPr="00A92F6C">
              <w:rPr>
                <w:rFonts w:eastAsia="Arial"/>
              </w:rPr>
              <w:t>EDSR (2D convolutions)</w:t>
            </w:r>
          </w:p>
        </w:tc>
        <w:tc>
          <w:tcPr>
            <w:tcW w:w="1559" w:type="dxa"/>
          </w:tcPr>
          <w:p w14:paraId="36789478" w14:textId="77777777" w:rsidR="00276A48" w:rsidRPr="00A92F6C" w:rsidRDefault="00276A48" w:rsidP="000426A4">
            <w:pPr>
              <w:pStyle w:val="TAL"/>
              <w:rPr>
                <w:rFonts w:eastAsia="Arial"/>
              </w:rPr>
            </w:pPr>
            <w:r w:rsidRPr="00A92F6C">
              <w:rPr>
                <w:rFonts w:eastAsia="Arial"/>
              </w:rPr>
              <w:t>DIV2K</w:t>
            </w:r>
          </w:p>
        </w:tc>
        <w:tc>
          <w:tcPr>
            <w:tcW w:w="1843" w:type="dxa"/>
          </w:tcPr>
          <w:p w14:paraId="4AE4947D" w14:textId="77777777" w:rsidR="00276A48" w:rsidRPr="00A92F6C" w:rsidRDefault="00276A48" w:rsidP="000426A4">
            <w:pPr>
              <w:pStyle w:val="TAL"/>
              <w:rPr>
                <w:rFonts w:eastAsia="Arial"/>
              </w:rPr>
            </w:pPr>
            <w:r w:rsidRPr="00A92F6C">
              <w:rPr>
                <w:rFonts w:eastAsia="Arial"/>
              </w:rPr>
              <w:t>PSNR, SSIM, LPIPS</w:t>
            </w:r>
          </w:p>
        </w:tc>
        <w:tc>
          <w:tcPr>
            <w:tcW w:w="992" w:type="dxa"/>
          </w:tcPr>
          <w:p w14:paraId="3E215188" w14:textId="77777777" w:rsidR="00276A48" w:rsidRPr="00A92F6C" w:rsidRDefault="00276A48" w:rsidP="000426A4">
            <w:pPr>
              <w:pStyle w:val="TAL"/>
              <w:rPr>
                <w:rFonts w:eastAsia="Arial"/>
              </w:rPr>
            </w:pPr>
            <w:r w:rsidRPr="00A92F6C">
              <w:rPr>
                <w:rFonts w:eastAsia="Arial"/>
              </w:rPr>
              <w:t>NNCodec</w:t>
            </w:r>
          </w:p>
        </w:tc>
        <w:tc>
          <w:tcPr>
            <w:tcW w:w="1559" w:type="dxa"/>
          </w:tcPr>
          <w:p w14:paraId="1F41AB3F" w14:textId="77777777" w:rsidR="00276A48" w:rsidRPr="00A92F6C" w:rsidRDefault="00276A48" w:rsidP="000426A4">
            <w:pPr>
              <w:pStyle w:val="TAL"/>
              <w:rPr>
                <w:rFonts w:eastAsia="Arial"/>
              </w:rPr>
            </w:pPr>
            <w:r w:rsidRPr="00A92F6C">
              <w:rPr>
                <w:rFonts w:eastAsia="Arial"/>
              </w:rPr>
              <w:t xml:space="preserve">15% </w:t>
            </w:r>
          </w:p>
        </w:tc>
      </w:tr>
      <w:tr w:rsidR="00276A48" w:rsidRPr="00A92F6C" w14:paraId="69B5A3F5" w14:textId="77777777" w:rsidTr="009F065E">
        <w:tc>
          <w:tcPr>
            <w:tcW w:w="1696" w:type="dxa"/>
          </w:tcPr>
          <w:p w14:paraId="5699B4F7" w14:textId="77777777" w:rsidR="00276A48" w:rsidRPr="00A92F6C" w:rsidRDefault="00276A48" w:rsidP="000426A4">
            <w:pPr>
              <w:pStyle w:val="TAL"/>
              <w:rPr>
                <w:rFonts w:eastAsia="Arial"/>
              </w:rPr>
            </w:pPr>
            <w:r w:rsidRPr="00A92F6C">
              <w:rPr>
                <w:rFonts w:eastAsia="Arial"/>
              </w:rPr>
              <w:t>Image restoration</w:t>
            </w:r>
          </w:p>
        </w:tc>
        <w:tc>
          <w:tcPr>
            <w:tcW w:w="1985" w:type="dxa"/>
          </w:tcPr>
          <w:p w14:paraId="61C044F1" w14:textId="77777777" w:rsidR="00276A48" w:rsidRPr="00A92F6C" w:rsidRDefault="00276A48" w:rsidP="000426A4">
            <w:pPr>
              <w:pStyle w:val="TAL"/>
              <w:rPr>
                <w:rFonts w:eastAsia="Arial"/>
              </w:rPr>
            </w:pPr>
            <w:r w:rsidRPr="00A92F6C">
              <w:rPr>
                <w:rFonts w:eastAsia="Arial"/>
              </w:rPr>
              <w:t>NAFNet (2D convolutions)</w:t>
            </w:r>
          </w:p>
        </w:tc>
        <w:tc>
          <w:tcPr>
            <w:tcW w:w="1559" w:type="dxa"/>
          </w:tcPr>
          <w:p w14:paraId="2821A9E5" w14:textId="77777777" w:rsidR="00276A48" w:rsidRPr="00A92F6C" w:rsidRDefault="00276A48" w:rsidP="000426A4">
            <w:pPr>
              <w:pStyle w:val="TAL"/>
              <w:rPr>
                <w:rFonts w:eastAsia="Arial"/>
              </w:rPr>
            </w:pPr>
            <w:r w:rsidRPr="00A92F6C">
              <w:rPr>
                <w:rFonts w:eastAsia="Arial"/>
              </w:rPr>
              <w:t>GoPro</w:t>
            </w:r>
          </w:p>
        </w:tc>
        <w:tc>
          <w:tcPr>
            <w:tcW w:w="1843" w:type="dxa"/>
          </w:tcPr>
          <w:p w14:paraId="2E7F6F96" w14:textId="77777777" w:rsidR="00276A48" w:rsidRPr="00A92F6C" w:rsidRDefault="00276A48" w:rsidP="000426A4">
            <w:pPr>
              <w:pStyle w:val="TAL"/>
              <w:rPr>
                <w:rFonts w:eastAsia="Arial"/>
              </w:rPr>
            </w:pPr>
            <w:r w:rsidRPr="00A92F6C">
              <w:rPr>
                <w:rFonts w:eastAsia="Arial"/>
              </w:rPr>
              <w:t>PSNR</w:t>
            </w:r>
          </w:p>
        </w:tc>
        <w:tc>
          <w:tcPr>
            <w:tcW w:w="992" w:type="dxa"/>
          </w:tcPr>
          <w:p w14:paraId="69E8AC93" w14:textId="77777777" w:rsidR="00276A48" w:rsidRPr="00A92F6C" w:rsidRDefault="00276A48" w:rsidP="000426A4">
            <w:pPr>
              <w:pStyle w:val="TAL"/>
              <w:rPr>
                <w:rFonts w:eastAsia="Arial"/>
              </w:rPr>
            </w:pPr>
            <w:r w:rsidRPr="00A92F6C">
              <w:rPr>
                <w:rFonts w:eastAsia="Arial"/>
              </w:rPr>
              <w:t>NNCodec</w:t>
            </w:r>
          </w:p>
        </w:tc>
        <w:tc>
          <w:tcPr>
            <w:tcW w:w="1559" w:type="dxa"/>
          </w:tcPr>
          <w:p w14:paraId="1E317080" w14:textId="77777777" w:rsidR="00276A48" w:rsidRPr="00A92F6C" w:rsidRDefault="00276A48" w:rsidP="000426A4">
            <w:pPr>
              <w:pStyle w:val="TAL"/>
              <w:rPr>
                <w:rFonts w:eastAsia="Arial"/>
              </w:rPr>
            </w:pPr>
            <w:r w:rsidRPr="00A92F6C">
              <w:rPr>
                <w:rFonts w:eastAsia="Arial"/>
              </w:rPr>
              <w:t xml:space="preserve">18% </w:t>
            </w:r>
          </w:p>
        </w:tc>
      </w:tr>
      <w:tr w:rsidR="00276A48" w:rsidRPr="00A92F6C" w14:paraId="7A3441D3" w14:textId="77777777" w:rsidTr="009F065E">
        <w:tc>
          <w:tcPr>
            <w:tcW w:w="1696" w:type="dxa"/>
          </w:tcPr>
          <w:p w14:paraId="785FD673" w14:textId="77777777" w:rsidR="00276A48" w:rsidRPr="00A92F6C" w:rsidRDefault="00276A48" w:rsidP="000426A4">
            <w:pPr>
              <w:pStyle w:val="TAL"/>
              <w:rPr>
                <w:rFonts w:eastAsia="Arial"/>
              </w:rPr>
            </w:pPr>
            <w:r w:rsidRPr="00A92F6C">
              <w:rPr>
                <w:rFonts w:eastAsia="Arial"/>
              </w:rPr>
              <w:t>Learned quality metric (LPIPS)</w:t>
            </w:r>
          </w:p>
        </w:tc>
        <w:tc>
          <w:tcPr>
            <w:tcW w:w="1985" w:type="dxa"/>
          </w:tcPr>
          <w:p w14:paraId="0FB301ED" w14:textId="77777777" w:rsidR="00276A48" w:rsidRPr="00A92F6C" w:rsidRDefault="00276A48" w:rsidP="000426A4">
            <w:pPr>
              <w:pStyle w:val="TAL"/>
              <w:rPr>
                <w:rFonts w:eastAsia="Arial"/>
              </w:rPr>
            </w:pPr>
            <w:r w:rsidRPr="00A92F6C">
              <w:rPr>
                <w:rFonts w:eastAsia="Arial"/>
              </w:rPr>
              <w:t>AlexNet backbone (2D convolutions, fully connected)</w:t>
            </w:r>
          </w:p>
        </w:tc>
        <w:tc>
          <w:tcPr>
            <w:tcW w:w="1559" w:type="dxa"/>
          </w:tcPr>
          <w:p w14:paraId="615D9638" w14:textId="77777777" w:rsidR="00276A48" w:rsidRPr="00A92F6C" w:rsidRDefault="00276A48" w:rsidP="000426A4">
            <w:pPr>
              <w:pStyle w:val="TAL"/>
              <w:rPr>
                <w:rFonts w:eastAsia="Arial"/>
                <w:highlight w:val="yellow"/>
              </w:rPr>
            </w:pPr>
            <w:r w:rsidRPr="00A92F6C">
              <w:rPr>
                <w:rFonts w:eastAsia="Arial"/>
              </w:rPr>
              <w:t>DIV2K</w:t>
            </w:r>
          </w:p>
        </w:tc>
        <w:tc>
          <w:tcPr>
            <w:tcW w:w="1843" w:type="dxa"/>
            <w:shd w:val="clear" w:color="auto" w:fill="auto"/>
          </w:tcPr>
          <w:p w14:paraId="5E58DA3A" w14:textId="77777777" w:rsidR="00276A48" w:rsidRPr="00A92F6C" w:rsidRDefault="00276A48" w:rsidP="000426A4">
            <w:pPr>
              <w:pStyle w:val="TAL"/>
              <w:rPr>
                <w:rFonts w:eastAsia="Arial"/>
              </w:rPr>
            </w:pPr>
            <w:r w:rsidRPr="00A92F6C">
              <w:rPr>
                <w:rFonts w:eastAsia="Arial"/>
              </w:rPr>
              <w:t>LPIPS score</w:t>
            </w:r>
          </w:p>
        </w:tc>
        <w:tc>
          <w:tcPr>
            <w:tcW w:w="992" w:type="dxa"/>
          </w:tcPr>
          <w:p w14:paraId="11B8D4E4" w14:textId="77777777" w:rsidR="00276A48" w:rsidRPr="00A92F6C" w:rsidRDefault="00276A48" w:rsidP="000426A4">
            <w:pPr>
              <w:pStyle w:val="TAL"/>
              <w:rPr>
                <w:rFonts w:eastAsia="Arial"/>
              </w:rPr>
            </w:pPr>
            <w:r w:rsidRPr="00A92F6C">
              <w:rPr>
                <w:rFonts w:eastAsia="Arial"/>
              </w:rPr>
              <w:t>NNCodec</w:t>
            </w:r>
          </w:p>
        </w:tc>
        <w:tc>
          <w:tcPr>
            <w:tcW w:w="1559" w:type="dxa"/>
          </w:tcPr>
          <w:p w14:paraId="7ACBDEEE" w14:textId="77777777" w:rsidR="00276A48" w:rsidRPr="00A92F6C" w:rsidRDefault="00276A48" w:rsidP="000426A4">
            <w:pPr>
              <w:pStyle w:val="TAL"/>
              <w:rPr>
                <w:rFonts w:eastAsia="Arial"/>
              </w:rPr>
            </w:pPr>
            <w:r w:rsidRPr="00A92F6C">
              <w:rPr>
                <w:rFonts w:eastAsia="Arial"/>
              </w:rPr>
              <w:t>9%</w:t>
            </w:r>
          </w:p>
        </w:tc>
      </w:tr>
      <w:tr w:rsidR="00276A48" w:rsidRPr="00A92F6C" w14:paraId="7FB7B063" w14:textId="77777777" w:rsidTr="009F065E">
        <w:tc>
          <w:tcPr>
            <w:tcW w:w="1696" w:type="dxa"/>
          </w:tcPr>
          <w:p w14:paraId="41CE351C" w14:textId="77777777" w:rsidR="00276A48" w:rsidRPr="00A92F6C" w:rsidRDefault="00276A48" w:rsidP="000426A4">
            <w:pPr>
              <w:pStyle w:val="TAL"/>
              <w:rPr>
                <w:rFonts w:eastAsia="Arial"/>
              </w:rPr>
            </w:pPr>
            <w:r w:rsidRPr="00A92F6C">
              <w:rPr>
                <w:rFonts w:eastAsia="Arial"/>
              </w:rPr>
              <w:t>Image Compression</w:t>
            </w:r>
          </w:p>
        </w:tc>
        <w:tc>
          <w:tcPr>
            <w:tcW w:w="1985" w:type="dxa"/>
          </w:tcPr>
          <w:p w14:paraId="1ED85DF2" w14:textId="77777777" w:rsidR="00276A48" w:rsidRPr="00A92F6C" w:rsidRDefault="00276A48" w:rsidP="000426A4">
            <w:pPr>
              <w:pStyle w:val="TAL"/>
              <w:rPr>
                <w:rFonts w:eastAsia="Arial"/>
                <w:highlight w:val="yellow"/>
              </w:rPr>
            </w:pPr>
            <w:r w:rsidRPr="00A92F6C">
              <w:rPr>
                <w:rFonts w:eastAsia="Arial"/>
              </w:rPr>
              <w:t>Autoencoder, 2D convolutions</w:t>
            </w:r>
          </w:p>
        </w:tc>
        <w:tc>
          <w:tcPr>
            <w:tcW w:w="1559" w:type="dxa"/>
          </w:tcPr>
          <w:p w14:paraId="6D98E088" w14:textId="77777777" w:rsidR="00276A48" w:rsidRPr="00A92F6C" w:rsidRDefault="00276A48" w:rsidP="000426A4">
            <w:pPr>
              <w:pStyle w:val="TAL"/>
              <w:rPr>
                <w:rFonts w:eastAsia="Arial"/>
              </w:rPr>
            </w:pPr>
            <w:r w:rsidRPr="00A92F6C">
              <w:rPr>
                <w:rFonts w:eastAsia="Arial"/>
              </w:rPr>
              <w:t>CIFAR100</w:t>
            </w:r>
          </w:p>
          <w:p w14:paraId="1CEAB686" w14:textId="77777777" w:rsidR="00276A48" w:rsidRPr="00A92F6C" w:rsidRDefault="00276A48" w:rsidP="000426A4">
            <w:pPr>
              <w:pStyle w:val="TAL"/>
              <w:rPr>
                <w:rFonts w:eastAsia="Arial"/>
              </w:rPr>
            </w:pPr>
          </w:p>
        </w:tc>
        <w:tc>
          <w:tcPr>
            <w:tcW w:w="1843" w:type="dxa"/>
          </w:tcPr>
          <w:p w14:paraId="7368E28E" w14:textId="77777777" w:rsidR="00276A48" w:rsidRPr="00A92F6C" w:rsidRDefault="00276A48" w:rsidP="000426A4">
            <w:pPr>
              <w:pStyle w:val="TAL"/>
              <w:rPr>
                <w:rFonts w:eastAsia="Arial"/>
              </w:rPr>
            </w:pPr>
            <w:r w:rsidRPr="00A92F6C">
              <w:rPr>
                <w:rFonts w:eastAsia="Arial"/>
              </w:rPr>
              <w:t>PSNR, SSIM</w:t>
            </w:r>
          </w:p>
        </w:tc>
        <w:tc>
          <w:tcPr>
            <w:tcW w:w="992" w:type="dxa"/>
          </w:tcPr>
          <w:p w14:paraId="19C8646A" w14:textId="77777777" w:rsidR="00276A48" w:rsidRPr="00A92F6C" w:rsidRDefault="00276A48" w:rsidP="000426A4">
            <w:pPr>
              <w:pStyle w:val="TAL"/>
              <w:rPr>
                <w:rFonts w:eastAsia="Arial"/>
              </w:rPr>
            </w:pPr>
            <w:r w:rsidRPr="00A92F6C">
              <w:rPr>
                <w:rFonts w:eastAsia="Arial"/>
              </w:rPr>
              <w:t>NCTM</w:t>
            </w:r>
          </w:p>
        </w:tc>
        <w:tc>
          <w:tcPr>
            <w:tcW w:w="1559" w:type="dxa"/>
          </w:tcPr>
          <w:p w14:paraId="37C0EFAE" w14:textId="77777777" w:rsidR="00276A48" w:rsidRPr="00A92F6C" w:rsidRDefault="00276A48" w:rsidP="000426A4">
            <w:pPr>
              <w:pStyle w:val="TAL"/>
              <w:rPr>
                <w:rFonts w:eastAsia="Arial"/>
              </w:rPr>
            </w:pPr>
            <w:r w:rsidRPr="00A92F6C">
              <w:rPr>
                <w:rFonts w:eastAsia="Arial"/>
              </w:rPr>
              <w:t>17%</w:t>
            </w:r>
          </w:p>
        </w:tc>
      </w:tr>
      <w:tr w:rsidR="00276A48" w:rsidRPr="00A92F6C" w14:paraId="24610774" w14:textId="77777777" w:rsidTr="009F065E">
        <w:tc>
          <w:tcPr>
            <w:tcW w:w="1696" w:type="dxa"/>
          </w:tcPr>
          <w:p w14:paraId="44F6BF6C" w14:textId="77777777" w:rsidR="00276A48" w:rsidRPr="00A92F6C" w:rsidRDefault="00276A48" w:rsidP="000426A4">
            <w:pPr>
              <w:pStyle w:val="TAL"/>
              <w:rPr>
                <w:rFonts w:eastAsia="Arial"/>
              </w:rPr>
            </w:pPr>
            <w:r w:rsidRPr="00A92F6C">
              <w:rPr>
                <w:rFonts w:eastAsia="Arial"/>
              </w:rPr>
              <w:t>INVR (NERFs )</w:t>
            </w:r>
          </w:p>
        </w:tc>
        <w:tc>
          <w:tcPr>
            <w:tcW w:w="1985" w:type="dxa"/>
          </w:tcPr>
          <w:p w14:paraId="491A7D02" w14:textId="77777777" w:rsidR="00276A48" w:rsidRPr="00A92F6C" w:rsidRDefault="00276A48" w:rsidP="000426A4">
            <w:pPr>
              <w:pStyle w:val="TAL"/>
              <w:rPr>
                <w:rFonts w:eastAsia="Arial"/>
              </w:rPr>
            </w:pPr>
            <w:r w:rsidRPr="00A92F6C">
              <w:rPr>
                <w:rFonts w:eastAsia="Arial"/>
              </w:rPr>
              <w:t>DyNERF, MixVoxels</w:t>
            </w:r>
          </w:p>
        </w:tc>
        <w:tc>
          <w:tcPr>
            <w:tcW w:w="1559" w:type="dxa"/>
          </w:tcPr>
          <w:p w14:paraId="183A8959" w14:textId="77777777" w:rsidR="00276A48" w:rsidRPr="00A92F6C" w:rsidRDefault="00276A48" w:rsidP="000426A4">
            <w:pPr>
              <w:pStyle w:val="TAL"/>
              <w:rPr>
                <w:rFonts w:eastAsia="Arial"/>
              </w:rPr>
            </w:pPr>
            <w:r w:rsidRPr="00A92F6C">
              <w:rPr>
                <w:rFonts w:eastAsia="Arial"/>
              </w:rPr>
              <w:t>CBABasketball, Mirror</w:t>
            </w:r>
          </w:p>
        </w:tc>
        <w:tc>
          <w:tcPr>
            <w:tcW w:w="1843" w:type="dxa"/>
          </w:tcPr>
          <w:p w14:paraId="18B3EA16" w14:textId="77777777" w:rsidR="00276A48" w:rsidRPr="00A92F6C" w:rsidRDefault="00276A48" w:rsidP="000426A4">
            <w:pPr>
              <w:pStyle w:val="TAL"/>
              <w:rPr>
                <w:rFonts w:eastAsia="Arial"/>
              </w:rPr>
            </w:pPr>
            <w:r w:rsidRPr="00A92F6C">
              <w:rPr>
                <w:rFonts w:eastAsia="Arial"/>
              </w:rPr>
              <w:t>PSNR</w:t>
            </w:r>
          </w:p>
        </w:tc>
        <w:tc>
          <w:tcPr>
            <w:tcW w:w="992" w:type="dxa"/>
          </w:tcPr>
          <w:p w14:paraId="4927FDCC" w14:textId="77777777" w:rsidR="00276A48" w:rsidRPr="00A92F6C" w:rsidRDefault="00276A48" w:rsidP="000426A4">
            <w:pPr>
              <w:pStyle w:val="TAL"/>
              <w:rPr>
                <w:rFonts w:eastAsia="Arial"/>
              </w:rPr>
            </w:pPr>
            <w:r w:rsidRPr="00A92F6C">
              <w:rPr>
                <w:rFonts w:eastAsia="Arial"/>
              </w:rPr>
              <w:t>NCTM</w:t>
            </w:r>
          </w:p>
        </w:tc>
        <w:tc>
          <w:tcPr>
            <w:tcW w:w="1559" w:type="dxa"/>
          </w:tcPr>
          <w:p w14:paraId="1E40509B" w14:textId="77777777" w:rsidR="00276A48" w:rsidRPr="00A92F6C" w:rsidRDefault="00276A48" w:rsidP="000426A4">
            <w:pPr>
              <w:pStyle w:val="TAL"/>
              <w:rPr>
                <w:rFonts w:eastAsia="Arial"/>
              </w:rPr>
            </w:pPr>
            <w:r w:rsidRPr="00A92F6C">
              <w:rPr>
                <w:rFonts w:eastAsia="Arial"/>
              </w:rPr>
              <w:t xml:space="preserve">10-20% </w:t>
            </w:r>
          </w:p>
        </w:tc>
      </w:tr>
      <w:tr w:rsidR="00276A48" w:rsidRPr="00A92F6C" w14:paraId="2C9C28FA" w14:textId="77777777" w:rsidTr="009F065E">
        <w:tc>
          <w:tcPr>
            <w:tcW w:w="1696" w:type="dxa"/>
          </w:tcPr>
          <w:p w14:paraId="3967A902" w14:textId="77777777" w:rsidR="00276A48" w:rsidRPr="00A92F6C" w:rsidRDefault="00276A48" w:rsidP="000426A4">
            <w:pPr>
              <w:pStyle w:val="TAL"/>
              <w:rPr>
                <w:rFonts w:eastAsia="Arial"/>
              </w:rPr>
            </w:pPr>
            <w:r w:rsidRPr="00A92F6C">
              <w:rPr>
                <w:rFonts w:eastAsia="Arial"/>
              </w:rPr>
              <w:t>Point cloud compression</w:t>
            </w:r>
          </w:p>
        </w:tc>
        <w:tc>
          <w:tcPr>
            <w:tcW w:w="1985" w:type="dxa"/>
          </w:tcPr>
          <w:p w14:paraId="58CB9096" w14:textId="77777777" w:rsidR="00276A48" w:rsidRPr="00A92F6C" w:rsidRDefault="00276A48" w:rsidP="000426A4">
            <w:pPr>
              <w:pStyle w:val="TAL"/>
              <w:rPr>
                <w:rFonts w:eastAsia="Arial"/>
              </w:rPr>
            </w:pPr>
            <w:r w:rsidRPr="00A92F6C">
              <w:rPr>
                <w:rFonts w:eastAsia="Arial"/>
              </w:rPr>
              <w:t>GRASP-Net (3D convolutions)</w:t>
            </w:r>
          </w:p>
        </w:tc>
        <w:tc>
          <w:tcPr>
            <w:tcW w:w="1559" w:type="dxa"/>
          </w:tcPr>
          <w:p w14:paraId="1476A2B0" w14:textId="77777777" w:rsidR="00276A48" w:rsidRPr="00A92F6C" w:rsidRDefault="00276A48" w:rsidP="000426A4">
            <w:pPr>
              <w:pStyle w:val="TAL"/>
              <w:rPr>
                <w:rFonts w:eastAsia="Arial"/>
              </w:rPr>
            </w:pPr>
            <w:r w:rsidRPr="00A92F6C">
              <w:rPr>
                <w:rFonts w:eastAsia="Arial"/>
              </w:rPr>
              <w:t>MPEG test sequences</w:t>
            </w:r>
          </w:p>
        </w:tc>
        <w:tc>
          <w:tcPr>
            <w:tcW w:w="1843" w:type="dxa"/>
          </w:tcPr>
          <w:p w14:paraId="264BE566" w14:textId="77777777" w:rsidR="00276A48" w:rsidRPr="00A92F6C" w:rsidRDefault="00276A48" w:rsidP="000426A4">
            <w:pPr>
              <w:pStyle w:val="TAL"/>
              <w:rPr>
                <w:rFonts w:eastAsia="Arial"/>
              </w:rPr>
            </w:pPr>
            <w:r w:rsidRPr="00A92F6C">
              <w:rPr>
                <w:rFonts w:eastAsia="Arial"/>
              </w:rPr>
              <w:t>D1/D2 PSNR</w:t>
            </w:r>
          </w:p>
        </w:tc>
        <w:tc>
          <w:tcPr>
            <w:tcW w:w="992" w:type="dxa"/>
          </w:tcPr>
          <w:p w14:paraId="48AC3B04" w14:textId="77777777" w:rsidR="00276A48" w:rsidRPr="00A92F6C" w:rsidRDefault="00276A48" w:rsidP="000426A4">
            <w:pPr>
              <w:pStyle w:val="TAL"/>
              <w:rPr>
                <w:rFonts w:eastAsia="Arial"/>
              </w:rPr>
            </w:pPr>
            <w:r w:rsidRPr="00A92F6C">
              <w:rPr>
                <w:rFonts w:eastAsia="Arial"/>
              </w:rPr>
              <w:t>NNCodec</w:t>
            </w:r>
          </w:p>
        </w:tc>
        <w:tc>
          <w:tcPr>
            <w:tcW w:w="1559" w:type="dxa"/>
          </w:tcPr>
          <w:p w14:paraId="1260F4CD" w14:textId="77777777" w:rsidR="00276A48" w:rsidRPr="00A92F6C" w:rsidRDefault="00276A48" w:rsidP="000426A4">
            <w:pPr>
              <w:pStyle w:val="TAL"/>
              <w:rPr>
                <w:rFonts w:eastAsia="Arial"/>
              </w:rPr>
            </w:pPr>
            <w:r w:rsidRPr="00A92F6C">
              <w:rPr>
                <w:rFonts w:eastAsia="Arial"/>
              </w:rPr>
              <w:t>20%</w:t>
            </w:r>
          </w:p>
        </w:tc>
      </w:tr>
      <w:tr w:rsidR="00276A48" w:rsidRPr="00A92F6C" w14:paraId="61CAC0CE" w14:textId="77777777" w:rsidTr="009F065E">
        <w:tc>
          <w:tcPr>
            <w:tcW w:w="1696" w:type="dxa"/>
          </w:tcPr>
          <w:p w14:paraId="7DDCC3C0" w14:textId="77777777" w:rsidR="00276A48" w:rsidRPr="00A92F6C" w:rsidRDefault="00276A48" w:rsidP="000426A4">
            <w:pPr>
              <w:pStyle w:val="TAL"/>
              <w:rPr>
                <w:rFonts w:eastAsia="Arial"/>
              </w:rPr>
            </w:pPr>
            <w:r w:rsidRPr="00A92F6C">
              <w:rPr>
                <w:rFonts w:eastAsia="Arial"/>
              </w:rPr>
              <w:t xml:space="preserve">Visual object classification </w:t>
            </w:r>
          </w:p>
        </w:tc>
        <w:tc>
          <w:tcPr>
            <w:tcW w:w="1985" w:type="dxa"/>
          </w:tcPr>
          <w:p w14:paraId="194EA127" w14:textId="77777777" w:rsidR="00276A48" w:rsidRPr="00A92F6C" w:rsidRDefault="00276A48" w:rsidP="000426A4">
            <w:pPr>
              <w:pStyle w:val="TAL"/>
              <w:rPr>
                <w:rFonts w:eastAsia="Arial"/>
              </w:rPr>
            </w:pPr>
            <w:r w:rsidRPr="00A92F6C">
              <w:rPr>
                <w:rFonts w:eastAsia="Arial"/>
              </w:rPr>
              <w:t>VGG16, ResNet50, MobileNet v2 (2D convolutions, pooling, batch-normalisation, fully connected)</w:t>
            </w:r>
          </w:p>
        </w:tc>
        <w:tc>
          <w:tcPr>
            <w:tcW w:w="1559" w:type="dxa"/>
          </w:tcPr>
          <w:p w14:paraId="78890724" w14:textId="77777777" w:rsidR="00276A48" w:rsidRPr="00A92F6C" w:rsidRDefault="00276A48" w:rsidP="000426A4">
            <w:pPr>
              <w:pStyle w:val="TAL"/>
              <w:rPr>
                <w:rFonts w:eastAsia="Arial"/>
              </w:rPr>
            </w:pPr>
            <w:r w:rsidRPr="00A92F6C">
              <w:rPr>
                <w:rFonts w:eastAsia="Arial"/>
              </w:rPr>
              <w:t>ImageNet</w:t>
            </w:r>
          </w:p>
        </w:tc>
        <w:tc>
          <w:tcPr>
            <w:tcW w:w="1843" w:type="dxa"/>
          </w:tcPr>
          <w:p w14:paraId="3BE3F633" w14:textId="77777777" w:rsidR="00276A48" w:rsidRPr="00A92F6C" w:rsidRDefault="00276A48" w:rsidP="000426A4">
            <w:pPr>
              <w:pStyle w:val="TAL"/>
              <w:rPr>
                <w:rFonts w:eastAsia="Arial"/>
              </w:rPr>
            </w:pPr>
            <w:r w:rsidRPr="00A92F6C">
              <w:rPr>
                <w:rFonts w:eastAsia="Arial"/>
              </w:rPr>
              <w:t>top-1, top-5</w:t>
            </w:r>
          </w:p>
        </w:tc>
        <w:tc>
          <w:tcPr>
            <w:tcW w:w="992" w:type="dxa"/>
          </w:tcPr>
          <w:p w14:paraId="3368E1C3" w14:textId="77777777" w:rsidR="00276A48" w:rsidRPr="00A92F6C" w:rsidRDefault="00276A48" w:rsidP="000426A4">
            <w:pPr>
              <w:pStyle w:val="TAL"/>
              <w:rPr>
                <w:rFonts w:eastAsia="Arial"/>
              </w:rPr>
            </w:pPr>
            <w:r w:rsidRPr="00A92F6C">
              <w:rPr>
                <w:rFonts w:eastAsia="Arial"/>
              </w:rPr>
              <w:t>NCTM</w:t>
            </w:r>
          </w:p>
        </w:tc>
        <w:tc>
          <w:tcPr>
            <w:tcW w:w="1559" w:type="dxa"/>
          </w:tcPr>
          <w:p w14:paraId="59A9CA82" w14:textId="77777777" w:rsidR="00276A48" w:rsidRPr="00A92F6C" w:rsidRDefault="00276A48" w:rsidP="000426A4">
            <w:pPr>
              <w:pStyle w:val="TAL"/>
              <w:rPr>
                <w:rFonts w:eastAsia="Arial"/>
              </w:rPr>
            </w:pPr>
            <w:r w:rsidRPr="00A92F6C">
              <w:rPr>
                <w:rFonts w:eastAsia="Arial"/>
              </w:rPr>
              <w:t>3-12%</w:t>
            </w:r>
          </w:p>
        </w:tc>
      </w:tr>
      <w:tr w:rsidR="00276A48" w:rsidRPr="00A92F6C" w14:paraId="3BCBAAB2" w14:textId="77777777" w:rsidTr="009F065E">
        <w:tc>
          <w:tcPr>
            <w:tcW w:w="1696" w:type="dxa"/>
          </w:tcPr>
          <w:p w14:paraId="3A538809" w14:textId="77777777" w:rsidR="00276A48" w:rsidRPr="00A92F6C" w:rsidRDefault="00276A48" w:rsidP="000426A4">
            <w:pPr>
              <w:pStyle w:val="TAL"/>
              <w:rPr>
                <w:rFonts w:eastAsia="Arial"/>
              </w:rPr>
            </w:pPr>
            <w:r w:rsidRPr="00A92F6C">
              <w:rPr>
                <w:rFonts w:eastAsia="Arial"/>
              </w:rPr>
              <w:t>Visual object classification</w:t>
            </w:r>
          </w:p>
        </w:tc>
        <w:tc>
          <w:tcPr>
            <w:tcW w:w="1985" w:type="dxa"/>
          </w:tcPr>
          <w:p w14:paraId="31969C02" w14:textId="016323E8" w:rsidR="00276A48" w:rsidRPr="00A92F6C" w:rsidRDefault="00276A48" w:rsidP="000426A4">
            <w:pPr>
              <w:pStyle w:val="TAL"/>
              <w:rPr>
                <w:rFonts w:eastAsia="Arial"/>
              </w:rPr>
            </w:pPr>
            <w:r w:rsidRPr="00A92F6C">
              <w:rPr>
                <w:rFonts w:eastAsia="Arial"/>
              </w:rPr>
              <w:t>SWIN</w:t>
            </w:r>
            <w:r w:rsidR="00B938D7">
              <w:rPr>
                <w:rFonts w:eastAsia="Arial"/>
              </w:rPr>
              <w:t xml:space="preserve"> </w:t>
            </w:r>
            <w:r w:rsidRPr="00A92F6C">
              <w:rPr>
                <w:rFonts w:eastAsia="Arial"/>
              </w:rPr>
              <w:t>(vision transformers)</w:t>
            </w:r>
          </w:p>
        </w:tc>
        <w:tc>
          <w:tcPr>
            <w:tcW w:w="1559" w:type="dxa"/>
          </w:tcPr>
          <w:p w14:paraId="79EBD14A" w14:textId="77777777" w:rsidR="00276A48" w:rsidRPr="00A92F6C" w:rsidRDefault="00276A48" w:rsidP="000426A4">
            <w:pPr>
              <w:pStyle w:val="TAL"/>
              <w:rPr>
                <w:rFonts w:eastAsia="Arial"/>
              </w:rPr>
            </w:pPr>
            <w:r w:rsidRPr="00A92F6C">
              <w:rPr>
                <w:rFonts w:eastAsia="Arial"/>
              </w:rPr>
              <w:t>MS COCO</w:t>
            </w:r>
          </w:p>
        </w:tc>
        <w:tc>
          <w:tcPr>
            <w:tcW w:w="1843" w:type="dxa"/>
          </w:tcPr>
          <w:p w14:paraId="66C8F88B" w14:textId="77777777" w:rsidR="00276A48" w:rsidRPr="00A92F6C" w:rsidRDefault="00276A48" w:rsidP="000426A4">
            <w:pPr>
              <w:pStyle w:val="TAL"/>
              <w:rPr>
                <w:rFonts w:eastAsia="Arial"/>
              </w:rPr>
            </w:pPr>
            <w:r w:rsidRPr="00A92F6C">
              <w:rPr>
                <w:rFonts w:eastAsia="Arial"/>
              </w:rPr>
              <w:t>top-1</w:t>
            </w:r>
          </w:p>
        </w:tc>
        <w:tc>
          <w:tcPr>
            <w:tcW w:w="992" w:type="dxa"/>
          </w:tcPr>
          <w:p w14:paraId="46F3E5A8" w14:textId="77777777" w:rsidR="00276A48" w:rsidRPr="00A92F6C" w:rsidRDefault="00276A48" w:rsidP="000426A4">
            <w:pPr>
              <w:pStyle w:val="TAL"/>
              <w:rPr>
                <w:rFonts w:eastAsia="Arial"/>
              </w:rPr>
            </w:pPr>
            <w:r w:rsidRPr="00A92F6C">
              <w:rPr>
                <w:rFonts w:eastAsia="Arial"/>
              </w:rPr>
              <w:t>NNCodec</w:t>
            </w:r>
          </w:p>
        </w:tc>
        <w:tc>
          <w:tcPr>
            <w:tcW w:w="1559" w:type="dxa"/>
          </w:tcPr>
          <w:p w14:paraId="15BE2CDC" w14:textId="77777777" w:rsidR="00276A48" w:rsidRPr="00A92F6C" w:rsidRDefault="00276A48" w:rsidP="000426A4">
            <w:pPr>
              <w:pStyle w:val="TAL"/>
              <w:rPr>
                <w:rFonts w:eastAsia="Arial"/>
              </w:rPr>
            </w:pPr>
            <w:r w:rsidRPr="00A92F6C">
              <w:rPr>
                <w:rFonts w:eastAsia="Arial"/>
              </w:rPr>
              <w:t>10-12%</w:t>
            </w:r>
          </w:p>
        </w:tc>
      </w:tr>
      <w:tr w:rsidR="00276A48" w:rsidRPr="00A92F6C" w14:paraId="78458547" w14:textId="77777777" w:rsidTr="009F065E">
        <w:tc>
          <w:tcPr>
            <w:tcW w:w="1696" w:type="dxa"/>
          </w:tcPr>
          <w:p w14:paraId="0F60400A" w14:textId="77777777" w:rsidR="00276A48" w:rsidRPr="00A92F6C" w:rsidRDefault="00276A48" w:rsidP="000426A4">
            <w:pPr>
              <w:pStyle w:val="TAL"/>
              <w:rPr>
                <w:rFonts w:eastAsia="Arial"/>
              </w:rPr>
            </w:pPr>
            <w:r w:rsidRPr="00A92F6C">
              <w:rPr>
                <w:rFonts w:eastAsia="Arial"/>
              </w:rPr>
              <w:t>Object detection</w:t>
            </w:r>
          </w:p>
        </w:tc>
        <w:tc>
          <w:tcPr>
            <w:tcW w:w="1985" w:type="dxa"/>
          </w:tcPr>
          <w:p w14:paraId="7A857D25" w14:textId="77777777" w:rsidR="00276A48" w:rsidRPr="00A92F6C" w:rsidRDefault="00276A48" w:rsidP="000426A4">
            <w:pPr>
              <w:pStyle w:val="TAL"/>
              <w:rPr>
                <w:rFonts w:eastAsia="Arial"/>
              </w:rPr>
            </w:pPr>
            <w:r w:rsidRPr="00A92F6C">
              <w:rPr>
                <w:rFonts w:eastAsia="Arial"/>
              </w:rPr>
              <w:t>SWIN (vision transformers)</w:t>
            </w:r>
          </w:p>
        </w:tc>
        <w:tc>
          <w:tcPr>
            <w:tcW w:w="1559" w:type="dxa"/>
          </w:tcPr>
          <w:p w14:paraId="6E1EF983" w14:textId="77777777" w:rsidR="00276A48" w:rsidRPr="00A92F6C" w:rsidRDefault="00276A48" w:rsidP="000426A4">
            <w:pPr>
              <w:pStyle w:val="TAL"/>
              <w:rPr>
                <w:rFonts w:eastAsia="Arial"/>
              </w:rPr>
            </w:pPr>
            <w:r w:rsidRPr="00A92F6C">
              <w:rPr>
                <w:rFonts w:eastAsia="Arial"/>
              </w:rPr>
              <w:t>ImageNet1K</w:t>
            </w:r>
          </w:p>
        </w:tc>
        <w:tc>
          <w:tcPr>
            <w:tcW w:w="1843" w:type="dxa"/>
          </w:tcPr>
          <w:p w14:paraId="35570735" w14:textId="77777777" w:rsidR="00276A48" w:rsidRPr="00A92F6C" w:rsidRDefault="00276A48" w:rsidP="000426A4">
            <w:pPr>
              <w:pStyle w:val="TAL"/>
              <w:rPr>
                <w:rFonts w:eastAsia="Arial"/>
              </w:rPr>
            </w:pPr>
            <w:r w:rsidRPr="00A92F6C">
              <w:rPr>
                <w:rFonts w:eastAsia="Arial"/>
              </w:rPr>
              <w:t>mAP</w:t>
            </w:r>
          </w:p>
        </w:tc>
        <w:tc>
          <w:tcPr>
            <w:tcW w:w="992" w:type="dxa"/>
          </w:tcPr>
          <w:p w14:paraId="66BC5664" w14:textId="77777777" w:rsidR="00276A48" w:rsidRPr="00A92F6C" w:rsidRDefault="00276A48" w:rsidP="000426A4">
            <w:pPr>
              <w:pStyle w:val="TAL"/>
              <w:rPr>
                <w:rFonts w:eastAsia="Arial"/>
              </w:rPr>
            </w:pPr>
            <w:r w:rsidRPr="00A92F6C">
              <w:rPr>
                <w:rFonts w:eastAsia="Arial"/>
              </w:rPr>
              <w:t>NNCodec</w:t>
            </w:r>
          </w:p>
        </w:tc>
        <w:tc>
          <w:tcPr>
            <w:tcW w:w="1559" w:type="dxa"/>
          </w:tcPr>
          <w:p w14:paraId="624B27DF" w14:textId="77777777" w:rsidR="00276A48" w:rsidRPr="00A92F6C" w:rsidRDefault="00276A48" w:rsidP="000426A4">
            <w:pPr>
              <w:pStyle w:val="TAL"/>
              <w:rPr>
                <w:rFonts w:eastAsia="Arial"/>
              </w:rPr>
            </w:pPr>
            <w:r w:rsidRPr="00A92F6C">
              <w:rPr>
                <w:rFonts w:eastAsia="Arial"/>
              </w:rPr>
              <w:t xml:space="preserve">16% </w:t>
            </w:r>
          </w:p>
        </w:tc>
      </w:tr>
      <w:tr w:rsidR="00276A48" w:rsidRPr="00A92F6C" w14:paraId="5E427C50" w14:textId="77777777" w:rsidTr="009F065E">
        <w:tc>
          <w:tcPr>
            <w:tcW w:w="1696" w:type="dxa"/>
          </w:tcPr>
          <w:p w14:paraId="1E16EAE2" w14:textId="77777777" w:rsidR="00276A48" w:rsidRPr="00A92F6C" w:rsidRDefault="00276A48" w:rsidP="000426A4">
            <w:pPr>
              <w:pStyle w:val="TAL"/>
              <w:rPr>
                <w:rFonts w:eastAsia="Arial"/>
              </w:rPr>
            </w:pPr>
            <w:r w:rsidRPr="00A92F6C">
              <w:rPr>
                <w:rFonts w:eastAsia="Arial"/>
              </w:rPr>
              <w:t xml:space="preserve">Object detection </w:t>
            </w:r>
          </w:p>
        </w:tc>
        <w:tc>
          <w:tcPr>
            <w:tcW w:w="1985" w:type="dxa"/>
          </w:tcPr>
          <w:p w14:paraId="703D9DC4" w14:textId="77777777" w:rsidR="00276A48" w:rsidRPr="00A92F6C" w:rsidRDefault="00276A48" w:rsidP="000426A4">
            <w:pPr>
              <w:pStyle w:val="TAL"/>
              <w:rPr>
                <w:rFonts w:eastAsia="Arial"/>
              </w:rPr>
            </w:pPr>
            <w:r w:rsidRPr="00A92F6C">
              <w:rPr>
                <w:rFonts w:eastAsia="Arial"/>
              </w:rPr>
              <w:t>Yolo v3 (2D convolutions, pooling, batch-normalisation, fully connected)</w:t>
            </w:r>
          </w:p>
        </w:tc>
        <w:tc>
          <w:tcPr>
            <w:tcW w:w="1559" w:type="dxa"/>
          </w:tcPr>
          <w:p w14:paraId="06DA54DA" w14:textId="77777777" w:rsidR="00276A48" w:rsidRPr="00A92F6C" w:rsidRDefault="00276A48" w:rsidP="000426A4">
            <w:pPr>
              <w:pStyle w:val="TAL"/>
              <w:rPr>
                <w:rFonts w:eastAsia="Arial"/>
              </w:rPr>
            </w:pPr>
            <w:r w:rsidRPr="00A92F6C">
              <w:rPr>
                <w:rFonts w:eastAsia="Arial"/>
              </w:rPr>
              <w:t>MS COCO</w:t>
            </w:r>
          </w:p>
        </w:tc>
        <w:tc>
          <w:tcPr>
            <w:tcW w:w="1843" w:type="dxa"/>
          </w:tcPr>
          <w:p w14:paraId="00F5F15C" w14:textId="77777777" w:rsidR="00276A48" w:rsidRPr="00A92F6C" w:rsidRDefault="00276A48" w:rsidP="000426A4">
            <w:pPr>
              <w:pStyle w:val="TAL"/>
              <w:rPr>
                <w:rFonts w:eastAsia="Arial"/>
              </w:rPr>
            </w:pPr>
            <w:r w:rsidRPr="00A92F6C">
              <w:rPr>
                <w:rFonts w:eastAsia="Arial"/>
              </w:rPr>
              <w:t>F1</w:t>
            </w:r>
          </w:p>
        </w:tc>
        <w:tc>
          <w:tcPr>
            <w:tcW w:w="992" w:type="dxa"/>
          </w:tcPr>
          <w:p w14:paraId="763918CE" w14:textId="77777777" w:rsidR="00276A48" w:rsidRPr="00A92F6C" w:rsidRDefault="00276A48" w:rsidP="000426A4">
            <w:pPr>
              <w:pStyle w:val="TAL"/>
              <w:rPr>
                <w:rFonts w:eastAsia="Arial"/>
              </w:rPr>
            </w:pPr>
            <w:r w:rsidRPr="00A92F6C">
              <w:rPr>
                <w:rFonts w:eastAsia="Arial"/>
              </w:rPr>
              <w:t>NCTM</w:t>
            </w:r>
          </w:p>
        </w:tc>
        <w:tc>
          <w:tcPr>
            <w:tcW w:w="1559" w:type="dxa"/>
          </w:tcPr>
          <w:p w14:paraId="0779947F" w14:textId="77777777" w:rsidR="00276A48" w:rsidRPr="00A92F6C" w:rsidRDefault="00276A48" w:rsidP="000426A4">
            <w:pPr>
              <w:pStyle w:val="TAL"/>
              <w:rPr>
                <w:rFonts w:eastAsia="Arial"/>
              </w:rPr>
            </w:pPr>
            <w:r w:rsidRPr="00A92F6C">
              <w:rPr>
                <w:rFonts w:eastAsia="Arial"/>
              </w:rPr>
              <w:t xml:space="preserve">10% </w:t>
            </w:r>
          </w:p>
        </w:tc>
      </w:tr>
      <w:tr w:rsidR="00276A48" w:rsidRPr="00A92F6C" w14:paraId="27945FAC" w14:textId="77777777" w:rsidTr="009F065E">
        <w:tc>
          <w:tcPr>
            <w:tcW w:w="1696" w:type="dxa"/>
          </w:tcPr>
          <w:p w14:paraId="37A80166" w14:textId="77777777" w:rsidR="00276A48" w:rsidRPr="00A92F6C" w:rsidRDefault="00276A48" w:rsidP="000426A4">
            <w:pPr>
              <w:pStyle w:val="TAL"/>
              <w:rPr>
                <w:rFonts w:eastAsia="Arial"/>
              </w:rPr>
            </w:pPr>
            <w:r w:rsidRPr="00A92F6C">
              <w:rPr>
                <w:rFonts w:eastAsia="Arial"/>
              </w:rPr>
              <w:t>Acoustic scene classification</w:t>
            </w:r>
          </w:p>
        </w:tc>
        <w:tc>
          <w:tcPr>
            <w:tcW w:w="1985" w:type="dxa"/>
          </w:tcPr>
          <w:p w14:paraId="434A74F4" w14:textId="77777777" w:rsidR="00276A48" w:rsidRPr="00A92F6C" w:rsidRDefault="00276A48" w:rsidP="000426A4">
            <w:pPr>
              <w:pStyle w:val="TAL"/>
              <w:rPr>
                <w:rFonts w:eastAsia="Arial"/>
              </w:rPr>
            </w:pPr>
            <w:r w:rsidRPr="00A92F6C">
              <w:rPr>
                <w:rFonts w:eastAsia="Arial"/>
              </w:rPr>
              <w:t>convolutions, fully connected</w:t>
            </w:r>
          </w:p>
        </w:tc>
        <w:tc>
          <w:tcPr>
            <w:tcW w:w="1559" w:type="dxa"/>
          </w:tcPr>
          <w:p w14:paraId="1A7598BF" w14:textId="77777777" w:rsidR="00276A48" w:rsidRPr="00A92F6C" w:rsidRDefault="00276A48" w:rsidP="000426A4">
            <w:pPr>
              <w:pStyle w:val="TAL"/>
              <w:rPr>
                <w:rFonts w:eastAsia="Arial"/>
              </w:rPr>
            </w:pPr>
            <w:r w:rsidRPr="00A92F6C">
              <w:rPr>
                <w:rFonts w:eastAsia="Arial"/>
              </w:rPr>
              <w:t xml:space="preserve">DCASE 2017 Task1 </w:t>
            </w:r>
          </w:p>
        </w:tc>
        <w:tc>
          <w:tcPr>
            <w:tcW w:w="1843" w:type="dxa"/>
          </w:tcPr>
          <w:p w14:paraId="2C71A4A4" w14:textId="77777777" w:rsidR="00276A48" w:rsidRPr="00A92F6C" w:rsidRDefault="00276A48" w:rsidP="000426A4">
            <w:pPr>
              <w:pStyle w:val="TAL"/>
              <w:rPr>
                <w:rFonts w:eastAsia="Arial"/>
              </w:rPr>
            </w:pPr>
            <w:r w:rsidRPr="00A92F6C">
              <w:rPr>
                <w:rFonts w:eastAsia="Arial"/>
              </w:rPr>
              <w:t>classification accuracy</w:t>
            </w:r>
          </w:p>
        </w:tc>
        <w:tc>
          <w:tcPr>
            <w:tcW w:w="992" w:type="dxa"/>
          </w:tcPr>
          <w:p w14:paraId="1EC5E579" w14:textId="77777777" w:rsidR="00276A48" w:rsidRPr="00A92F6C" w:rsidRDefault="00276A48" w:rsidP="000426A4">
            <w:pPr>
              <w:pStyle w:val="TAL"/>
              <w:rPr>
                <w:rFonts w:eastAsia="Arial"/>
              </w:rPr>
            </w:pPr>
            <w:r w:rsidRPr="00A92F6C">
              <w:rPr>
                <w:rFonts w:eastAsia="Arial"/>
              </w:rPr>
              <w:t>NCTM</w:t>
            </w:r>
          </w:p>
        </w:tc>
        <w:tc>
          <w:tcPr>
            <w:tcW w:w="1559" w:type="dxa"/>
          </w:tcPr>
          <w:p w14:paraId="290107C9" w14:textId="77777777" w:rsidR="00276A48" w:rsidRPr="00A92F6C" w:rsidRDefault="00276A48" w:rsidP="000426A4">
            <w:pPr>
              <w:pStyle w:val="TAL"/>
              <w:rPr>
                <w:rFonts w:eastAsia="Arial"/>
              </w:rPr>
            </w:pPr>
            <w:r w:rsidRPr="00A92F6C">
              <w:rPr>
                <w:rFonts w:eastAsia="Arial"/>
              </w:rPr>
              <w:t>4%</w:t>
            </w:r>
          </w:p>
        </w:tc>
      </w:tr>
      <w:tr w:rsidR="00276A48" w:rsidRPr="00A92F6C" w14:paraId="6DC0CEEA" w14:textId="77777777" w:rsidTr="009F065E">
        <w:tc>
          <w:tcPr>
            <w:tcW w:w="1696" w:type="dxa"/>
          </w:tcPr>
          <w:p w14:paraId="0226FF10" w14:textId="77777777" w:rsidR="00276A48" w:rsidRPr="00A92F6C" w:rsidRDefault="00276A48" w:rsidP="000426A4">
            <w:pPr>
              <w:pStyle w:val="TAL"/>
              <w:rPr>
                <w:rFonts w:eastAsia="Arial"/>
              </w:rPr>
            </w:pPr>
            <w:r w:rsidRPr="00A92F6C">
              <w:rPr>
                <w:rFonts w:eastAsia="Arial"/>
              </w:rPr>
              <w:t>Recommender system</w:t>
            </w:r>
          </w:p>
        </w:tc>
        <w:tc>
          <w:tcPr>
            <w:tcW w:w="1985" w:type="dxa"/>
          </w:tcPr>
          <w:p w14:paraId="2D13B76B" w14:textId="77777777" w:rsidR="00276A48" w:rsidRPr="00A92F6C" w:rsidRDefault="00276A48" w:rsidP="000426A4">
            <w:pPr>
              <w:pStyle w:val="TAL"/>
              <w:rPr>
                <w:rFonts w:eastAsia="Arial"/>
              </w:rPr>
            </w:pPr>
            <w:r w:rsidRPr="00A92F6C">
              <w:rPr>
                <w:rFonts w:eastAsia="Arial"/>
              </w:rPr>
              <w:t xml:space="preserve">Custom (feature embedding, fully connected) </w:t>
            </w:r>
          </w:p>
        </w:tc>
        <w:tc>
          <w:tcPr>
            <w:tcW w:w="1559" w:type="dxa"/>
          </w:tcPr>
          <w:p w14:paraId="68705CF6" w14:textId="77777777" w:rsidR="00276A48" w:rsidRPr="00A92F6C" w:rsidRDefault="00276A48" w:rsidP="000426A4">
            <w:pPr>
              <w:pStyle w:val="TAL"/>
              <w:rPr>
                <w:rFonts w:eastAsia="Arial"/>
              </w:rPr>
            </w:pPr>
            <w:r w:rsidRPr="00A92F6C">
              <w:rPr>
                <w:rFonts w:eastAsia="Arial"/>
              </w:rPr>
              <w:t>MovieLens</w:t>
            </w:r>
          </w:p>
        </w:tc>
        <w:tc>
          <w:tcPr>
            <w:tcW w:w="1843" w:type="dxa"/>
          </w:tcPr>
          <w:p w14:paraId="39AB3916" w14:textId="77777777" w:rsidR="00276A48" w:rsidRPr="00A92F6C" w:rsidRDefault="00276A48" w:rsidP="000426A4">
            <w:pPr>
              <w:pStyle w:val="TAL"/>
              <w:rPr>
                <w:rFonts w:eastAsia="Arial"/>
              </w:rPr>
            </w:pPr>
            <w:r w:rsidRPr="00A92F6C">
              <w:rPr>
                <w:rFonts w:eastAsia="Arial"/>
              </w:rPr>
              <w:t>top-100</w:t>
            </w:r>
          </w:p>
        </w:tc>
        <w:tc>
          <w:tcPr>
            <w:tcW w:w="992" w:type="dxa"/>
          </w:tcPr>
          <w:p w14:paraId="78B9D429" w14:textId="77777777" w:rsidR="00276A48" w:rsidRPr="00A92F6C" w:rsidRDefault="00276A48" w:rsidP="000426A4">
            <w:pPr>
              <w:pStyle w:val="TAL"/>
              <w:rPr>
                <w:rFonts w:eastAsia="Arial"/>
              </w:rPr>
            </w:pPr>
            <w:r w:rsidRPr="00A92F6C">
              <w:rPr>
                <w:rFonts w:eastAsia="Arial"/>
              </w:rPr>
              <w:t>NNCodec</w:t>
            </w:r>
          </w:p>
        </w:tc>
        <w:tc>
          <w:tcPr>
            <w:tcW w:w="1559" w:type="dxa"/>
          </w:tcPr>
          <w:p w14:paraId="0C0D1A90" w14:textId="77777777" w:rsidR="00276A48" w:rsidRPr="00A92F6C" w:rsidRDefault="00276A48" w:rsidP="000426A4">
            <w:pPr>
              <w:pStyle w:val="TAL"/>
              <w:rPr>
                <w:rFonts w:eastAsia="Arial"/>
              </w:rPr>
            </w:pPr>
            <w:r w:rsidRPr="00A92F6C">
              <w:rPr>
                <w:rFonts w:eastAsia="Arial"/>
              </w:rPr>
              <w:t xml:space="preserve">2-4% </w:t>
            </w:r>
          </w:p>
        </w:tc>
      </w:tr>
      <w:tr w:rsidR="00276A48" w:rsidRPr="00A92F6C" w14:paraId="42593D4B" w14:textId="77777777" w:rsidTr="009F065E">
        <w:tc>
          <w:tcPr>
            <w:tcW w:w="1696" w:type="dxa"/>
          </w:tcPr>
          <w:p w14:paraId="18CEE796" w14:textId="77777777" w:rsidR="00276A48" w:rsidRPr="00A92F6C" w:rsidRDefault="00276A48" w:rsidP="000426A4">
            <w:pPr>
              <w:pStyle w:val="TAL"/>
              <w:rPr>
                <w:rFonts w:eastAsia="Arial"/>
              </w:rPr>
            </w:pPr>
            <w:r w:rsidRPr="00A92F6C">
              <w:rPr>
                <w:rFonts w:eastAsia="Arial"/>
              </w:rPr>
              <w:t>Adaptive bitrate selection using reinforcement learning</w:t>
            </w:r>
          </w:p>
        </w:tc>
        <w:tc>
          <w:tcPr>
            <w:tcW w:w="1985" w:type="dxa"/>
          </w:tcPr>
          <w:p w14:paraId="549733A4" w14:textId="77777777" w:rsidR="00276A48" w:rsidRPr="00A92F6C" w:rsidRDefault="00276A48" w:rsidP="000426A4">
            <w:pPr>
              <w:pStyle w:val="TAL"/>
              <w:rPr>
                <w:rFonts w:eastAsia="Arial"/>
              </w:rPr>
            </w:pPr>
            <w:r w:rsidRPr="00A92F6C">
              <w:rPr>
                <w:rFonts w:eastAsia="Arial"/>
              </w:rPr>
              <w:t>Pensieve (convolutions, fully connected)</w:t>
            </w:r>
          </w:p>
        </w:tc>
        <w:tc>
          <w:tcPr>
            <w:tcW w:w="1559" w:type="dxa"/>
          </w:tcPr>
          <w:p w14:paraId="47A505BA" w14:textId="77777777" w:rsidR="00276A48" w:rsidRPr="00A92F6C" w:rsidRDefault="00276A48" w:rsidP="000426A4">
            <w:pPr>
              <w:pStyle w:val="TAL"/>
              <w:rPr>
                <w:rFonts w:eastAsia="Arial"/>
              </w:rPr>
            </w:pPr>
            <w:r w:rsidRPr="00A92F6C">
              <w:rPr>
                <w:rFonts w:eastAsia="Arial"/>
              </w:rPr>
              <w:t>Pensive-Pytorch</w:t>
            </w:r>
          </w:p>
        </w:tc>
        <w:tc>
          <w:tcPr>
            <w:tcW w:w="1843" w:type="dxa"/>
          </w:tcPr>
          <w:p w14:paraId="20D980AC" w14:textId="77777777" w:rsidR="00276A48" w:rsidRPr="00A92F6C" w:rsidRDefault="00276A48" w:rsidP="000426A4">
            <w:pPr>
              <w:pStyle w:val="TAL"/>
              <w:rPr>
                <w:rFonts w:eastAsia="Arial"/>
              </w:rPr>
            </w:pPr>
            <w:r w:rsidRPr="00A92F6C">
              <w:rPr>
                <w:rFonts w:eastAsia="Arial"/>
              </w:rPr>
              <w:t>average reward</w:t>
            </w:r>
          </w:p>
        </w:tc>
        <w:tc>
          <w:tcPr>
            <w:tcW w:w="992" w:type="dxa"/>
          </w:tcPr>
          <w:p w14:paraId="532A00A1" w14:textId="77777777" w:rsidR="00276A48" w:rsidRPr="00A92F6C" w:rsidRDefault="00276A48" w:rsidP="000426A4">
            <w:pPr>
              <w:pStyle w:val="TAL"/>
              <w:rPr>
                <w:rFonts w:eastAsia="Arial"/>
              </w:rPr>
            </w:pPr>
            <w:r w:rsidRPr="00A92F6C">
              <w:rPr>
                <w:rFonts w:eastAsia="Arial"/>
              </w:rPr>
              <w:t>NCTM</w:t>
            </w:r>
          </w:p>
        </w:tc>
        <w:tc>
          <w:tcPr>
            <w:tcW w:w="1559" w:type="dxa"/>
          </w:tcPr>
          <w:p w14:paraId="0D66F888" w14:textId="77777777" w:rsidR="00276A48" w:rsidRPr="00A92F6C" w:rsidRDefault="00276A48" w:rsidP="000426A4">
            <w:pPr>
              <w:pStyle w:val="TAL"/>
              <w:rPr>
                <w:rFonts w:eastAsia="Arial"/>
              </w:rPr>
            </w:pPr>
            <w:r w:rsidRPr="00A92F6C">
              <w:rPr>
                <w:rFonts w:eastAsia="Arial"/>
              </w:rPr>
              <w:t xml:space="preserve">20% </w:t>
            </w:r>
          </w:p>
        </w:tc>
      </w:tr>
      <w:tr w:rsidR="00276A48" w:rsidRPr="00A92F6C" w14:paraId="1198D161" w14:textId="77777777" w:rsidTr="009F065E">
        <w:tc>
          <w:tcPr>
            <w:tcW w:w="1696" w:type="dxa"/>
          </w:tcPr>
          <w:p w14:paraId="74912F73" w14:textId="77777777" w:rsidR="00276A48" w:rsidRPr="00A92F6C" w:rsidRDefault="00276A48" w:rsidP="000426A4">
            <w:pPr>
              <w:pStyle w:val="TAL"/>
              <w:rPr>
                <w:rFonts w:eastAsia="Arial"/>
              </w:rPr>
            </w:pPr>
            <w:r w:rsidRPr="00A92F6C">
              <w:rPr>
                <w:rFonts w:eastAsia="Arial"/>
              </w:rPr>
              <w:t>NLP</w:t>
            </w:r>
          </w:p>
        </w:tc>
        <w:tc>
          <w:tcPr>
            <w:tcW w:w="1985" w:type="dxa"/>
          </w:tcPr>
          <w:p w14:paraId="00D63A61" w14:textId="77777777" w:rsidR="00276A48" w:rsidRPr="00A92F6C" w:rsidRDefault="00276A48" w:rsidP="000426A4">
            <w:pPr>
              <w:pStyle w:val="TAL"/>
              <w:rPr>
                <w:rFonts w:eastAsia="Arial"/>
              </w:rPr>
            </w:pPr>
            <w:r w:rsidRPr="00A92F6C">
              <w:rPr>
                <w:rFonts w:eastAsia="Arial"/>
              </w:rPr>
              <w:t>BERT (transformer encoders)</w:t>
            </w:r>
          </w:p>
        </w:tc>
        <w:tc>
          <w:tcPr>
            <w:tcW w:w="1559" w:type="dxa"/>
          </w:tcPr>
          <w:p w14:paraId="358A486C" w14:textId="77777777" w:rsidR="00276A48" w:rsidRPr="00A92F6C" w:rsidRDefault="00276A48" w:rsidP="000426A4">
            <w:pPr>
              <w:pStyle w:val="TAL"/>
              <w:rPr>
                <w:rFonts w:eastAsia="Arial"/>
              </w:rPr>
            </w:pPr>
            <w:r w:rsidRPr="00A92F6C">
              <w:rPr>
                <w:rFonts w:eastAsia="Arial"/>
              </w:rPr>
              <w:t>SQuAD</w:t>
            </w:r>
          </w:p>
        </w:tc>
        <w:tc>
          <w:tcPr>
            <w:tcW w:w="1843" w:type="dxa"/>
          </w:tcPr>
          <w:p w14:paraId="15091F05" w14:textId="77777777" w:rsidR="00276A48" w:rsidRPr="00A92F6C" w:rsidRDefault="00276A48" w:rsidP="000426A4">
            <w:pPr>
              <w:pStyle w:val="TAL"/>
              <w:rPr>
                <w:rFonts w:eastAsia="Arial"/>
              </w:rPr>
            </w:pPr>
            <w:r w:rsidRPr="00A92F6C">
              <w:rPr>
                <w:rFonts w:eastAsia="Arial"/>
              </w:rPr>
              <w:t>F1</w:t>
            </w:r>
          </w:p>
        </w:tc>
        <w:tc>
          <w:tcPr>
            <w:tcW w:w="992" w:type="dxa"/>
          </w:tcPr>
          <w:p w14:paraId="19F7C235" w14:textId="77777777" w:rsidR="00276A48" w:rsidRPr="00A92F6C" w:rsidRDefault="00276A48" w:rsidP="000426A4">
            <w:pPr>
              <w:pStyle w:val="TAL"/>
              <w:rPr>
                <w:rFonts w:eastAsia="Arial"/>
              </w:rPr>
            </w:pPr>
            <w:r w:rsidRPr="00A92F6C">
              <w:rPr>
                <w:rFonts w:eastAsia="Arial"/>
              </w:rPr>
              <w:t>NCTM</w:t>
            </w:r>
          </w:p>
        </w:tc>
        <w:tc>
          <w:tcPr>
            <w:tcW w:w="1559" w:type="dxa"/>
          </w:tcPr>
          <w:p w14:paraId="50E2385B" w14:textId="77777777" w:rsidR="00276A48" w:rsidRPr="00A92F6C" w:rsidRDefault="00276A48" w:rsidP="000426A4">
            <w:pPr>
              <w:pStyle w:val="TAL"/>
              <w:rPr>
                <w:rFonts w:eastAsia="Arial"/>
              </w:rPr>
            </w:pPr>
            <w:r w:rsidRPr="00A92F6C">
              <w:rPr>
                <w:rFonts w:eastAsia="Arial"/>
              </w:rPr>
              <w:t xml:space="preserve">15% </w:t>
            </w:r>
          </w:p>
        </w:tc>
      </w:tr>
    </w:tbl>
    <w:p w14:paraId="6750ADE4" w14:textId="77777777" w:rsidR="00C5766B" w:rsidRPr="00C5766B" w:rsidRDefault="00C5766B" w:rsidP="000426A4">
      <w:pPr>
        <w:rPr>
          <w:rFonts w:eastAsia="Malgun Gothic"/>
        </w:rPr>
      </w:pPr>
    </w:p>
    <w:p w14:paraId="12AE129A" w14:textId="742E713C" w:rsidR="00276A48" w:rsidRPr="00A92F6C" w:rsidRDefault="00276A48" w:rsidP="00276A48">
      <w:pPr>
        <w:rPr>
          <w:rFonts w:eastAsia="Malgun Gothic"/>
        </w:rPr>
      </w:pPr>
      <w:r w:rsidRPr="00A92F6C">
        <w:rPr>
          <w:rFonts w:eastAsia="Malgun Gothic"/>
        </w:rPr>
        <w:t xml:space="preserve">In summary, MPEG reports that some models </w:t>
      </w:r>
      <w:r w:rsidR="00B938D7">
        <w:rPr>
          <w:rFonts w:eastAsia="Malgun Gothic"/>
        </w:rPr>
        <w:t>may</w:t>
      </w:r>
      <w:r w:rsidR="00B938D7" w:rsidRPr="00A92F6C">
        <w:rPr>
          <w:rFonts w:eastAsia="Malgun Gothic"/>
        </w:rPr>
        <w:t xml:space="preserve"> </w:t>
      </w:r>
      <w:r w:rsidRPr="00A92F6C">
        <w:rPr>
          <w:rFonts w:eastAsia="Malgun Gothic"/>
        </w:rPr>
        <w:t xml:space="preserve">be compressed to 2% to 20% at transparent performance. According to </w:t>
      </w:r>
      <w:r w:rsidR="002E755C">
        <w:rPr>
          <w:rFonts w:eastAsia="Malgun Gothic"/>
        </w:rPr>
        <w:t>[28]</w:t>
      </w:r>
      <w:r w:rsidRPr="00F63D36">
        <w:rPr>
          <w:rFonts w:eastAsia="Malgun Gothic"/>
        </w:rPr>
        <w:t>,</w:t>
      </w:r>
      <w:r w:rsidRPr="00A92F6C">
        <w:rPr>
          <w:rFonts w:eastAsia="Malgun Gothic"/>
        </w:rPr>
        <w:t xml:space="preserve"> even greater bit rate reductions are possible when tolerating small performance reductions as a trade-off.</w:t>
      </w:r>
    </w:p>
    <w:p w14:paraId="3E308327" w14:textId="222D811C" w:rsidR="00021132" w:rsidRDefault="00021132" w:rsidP="00021132">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r w:rsidR="002E755C">
        <w:rPr>
          <w:rFonts w:eastAsia="Malgun Gothic"/>
          <w:lang w:eastAsia="en-GB"/>
        </w:rPr>
        <w:t>[29]</w:t>
      </w:r>
      <w:r w:rsidRPr="000426A4">
        <w:rPr>
          <w:rFonts w:eastAsia="Malgun Gothic"/>
          <w:lang w:eastAsia="en-GB"/>
        </w:rPr>
        <w:t>.</w:t>
      </w:r>
      <w:r w:rsidR="00B938D7">
        <w:rPr>
          <w:rFonts w:eastAsia="Malgun Gothic"/>
          <w:lang w:eastAsia="en-GB"/>
        </w:rPr>
        <w:t xml:space="preserve"> </w:t>
      </w:r>
      <w:r>
        <w:rPr>
          <w:rFonts w:eastAsia="Malgun Gothic"/>
          <w:lang w:eastAsia="en-GB"/>
        </w:rPr>
        <w:t xml:space="preserve">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p>
    <w:p w14:paraId="16236528" w14:textId="46BECA97" w:rsidR="00021132" w:rsidRDefault="00021132" w:rsidP="00021132">
      <w:pPr>
        <w:rPr>
          <w:rFonts w:eastAsia="Malgun Gothic"/>
        </w:rPr>
      </w:pPr>
      <w:r>
        <w:rPr>
          <w:rFonts w:eastAsia="Malgun Gothic"/>
          <w:lang w:eastAsia="en-GB"/>
        </w:rPr>
        <w:t>In the MPEG framework, t</w:t>
      </w:r>
      <w:r>
        <w:rPr>
          <w:rFonts w:eastAsia="Malgun Gothic"/>
        </w:rPr>
        <w:t xml:space="preserve">raining is performed in multiple rounds using a server and 16 clients. Each training round </w:t>
      </w:r>
      <w:r w:rsidR="003D215D">
        <w:rPr>
          <w:rFonts w:eastAsia="Malgun Gothic"/>
        </w:rPr>
        <w:t>consists</w:t>
      </w:r>
      <w:r>
        <w:rPr>
          <w:rFonts w:eastAsia="Malgun Gothic"/>
        </w:rPr>
        <w:t xml:space="preserve"> of the following steps:</w:t>
      </w:r>
    </w:p>
    <w:p w14:paraId="66EC63FB" w14:textId="2AC37665"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p>
    <w:p w14:paraId="15C473B8" w14:textId="466D78A4"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The server averages all received local model updates and sends the averaged update to the clients.</w:t>
      </w:r>
    </w:p>
    <w:p w14:paraId="2C982406" w14:textId="4B716C53"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Each client adds the received averaged update to its local model as it was before the local training step.</w:t>
      </w:r>
    </w:p>
    <w:p w14:paraId="63AACD46" w14:textId="77777777" w:rsidR="00021132" w:rsidRDefault="00021132" w:rsidP="00021132">
      <w:pPr>
        <w:pStyle w:val="ListParagraph"/>
        <w:ind w:left="0"/>
        <w:rPr>
          <w:rFonts w:eastAsia="Malgun Gothic"/>
        </w:rPr>
      </w:pPr>
      <w:r>
        <w:rPr>
          <w:rFonts w:eastAsia="Malgun Gothic"/>
        </w:rPr>
        <w:t>This way, all clients start the next training round with the same local model.</w:t>
      </w:r>
    </w:p>
    <w:p w14:paraId="11721574" w14:textId="64228C1F" w:rsidR="00021132" w:rsidRDefault="00021132" w:rsidP="00021132">
      <w:pPr>
        <w:rPr>
          <w:rFonts w:eastAsia="Malgun Gothic"/>
        </w:rPr>
      </w:pPr>
      <w:r>
        <w:rPr>
          <w:rFonts w:eastAsia="Malgun Gothic"/>
        </w:rPr>
        <w:t xml:space="preserve">The table </w:t>
      </w:r>
      <w:r w:rsidR="003D215D">
        <w:rPr>
          <w:rFonts w:eastAsia="Malgun Gothic"/>
        </w:rPr>
        <w:t>6.7.2-2</w:t>
      </w:r>
      <w:r>
        <w:rPr>
          <w:rFonts w:eastAsia="Malgun Gothic"/>
        </w:rPr>
        <w:t xml:space="preserve">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p>
    <w:p w14:paraId="02A8640F" w14:textId="1A723F2D" w:rsidR="00021132" w:rsidRDefault="00021132" w:rsidP="00021132">
      <w:pPr>
        <w:rPr>
          <w:rFonts w:eastAsia="Malgun Gothic"/>
        </w:rPr>
      </w:pPr>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top-1 accuracy that is achieved after training with the number of training rounds that is also given in the table. Moreover, the table shows the accumulated number of GB that are transmitted for sending the local and averaged model updates without any kind of compression.</w:t>
      </w:r>
    </w:p>
    <w:p w14:paraId="11133ED6" w14:textId="77777777" w:rsidR="00021132" w:rsidRDefault="00021132" w:rsidP="00021132">
      <w:pPr>
        <w:rPr>
          <w:rFonts w:eastAsia="Malgun Gothic"/>
        </w:rPr>
      </w:pPr>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(of the uncompressed data volume) when using compression with NNC, while the accuracy is not reduced by more than 1%. </w:t>
      </w:r>
    </w:p>
    <w:p w14:paraId="6B8E68A0" w14:textId="5851C79E" w:rsidR="00021132" w:rsidRPr="005108F4" w:rsidRDefault="00021132" w:rsidP="00021132">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p>
    <w:tbl>
      <w:tblPr>
        <w:tblStyle w:val="TableGrid"/>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rsidTr="009730C3">
        <w:trPr>
          <w:tblHeader/>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rsidP="003D215D">
            <w:pPr>
              <w:pStyle w:val="TAH"/>
              <w:rPr>
                <w:rFonts w:eastAsia="Arial"/>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rsidP="003D215D">
            <w:pPr>
              <w:pStyle w:val="TAH"/>
              <w:rPr>
                <w:rFonts w:eastAsia="Arial"/>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rsidP="003D215D">
            <w:pPr>
              <w:pStyle w:val="TAH"/>
              <w:rPr>
                <w:rFonts w:eastAsia="Arial"/>
              </w:rPr>
            </w:pPr>
            <w:r w:rsidRPr="003E55BE">
              <w:rPr>
                <w:rFonts w:eastAsia="Arial"/>
              </w:rPr>
              <w:t>Uncompressed communication</w:t>
            </w:r>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rsidP="003D215D">
            <w:pPr>
              <w:pStyle w:val="TAH"/>
              <w:rPr>
                <w:rFonts w:eastAsia="Arial"/>
              </w:rPr>
            </w:pPr>
            <w:r w:rsidRPr="003E55BE">
              <w:rPr>
                <w:rFonts w:eastAsia="Arial"/>
              </w:rPr>
              <w:t>Compressed communication</w:t>
            </w:r>
          </w:p>
        </w:tc>
      </w:tr>
      <w:tr w:rsidR="00021132" w:rsidRPr="00A92F6C" w14:paraId="44D0E988" w14:textId="77777777" w:rsidTr="009730C3">
        <w:trPr>
          <w:trHeight w:val="757"/>
          <w:tblHeader/>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rsidP="003D215D">
            <w:pPr>
              <w:pStyle w:val="TAH"/>
              <w:rPr>
                <w:rFonts w:eastAsia="Arial"/>
              </w:rPr>
            </w:pPr>
            <w:r w:rsidRPr="003E55BE">
              <w:rPr>
                <w:rFonts w:eastAsia="Arial"/>
              </w:rPr>
              <w:t>Model</w:t>
            </w:r>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rsidP="003D215D">
            <w:pPr>
              <w:pStyle w:val="TAH"/>
              <w:rPr>
                <w:rFonts w:eastAsia="Arial"/>
              </w:rPr>
            </w:pPr>
            <w:r w:rsidRPr="003E55BE">
              <w:rPr>
                <w:rFonts w:eastAsia="Arial"/>
              </w:rPr>
              <w:t>Datasets</w:t>
            </w:r>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rsidP="003D215D">
            <w:pPr>
              <w:pStyle w:val="TAH"/>
              <w:rPr>
                <w:rFonts w:eastAsia="Arial"/>
              </w:rPr>
            </w:pPr>
            <w:r w:rsidRPr="003E55BE">
              <w:rPr>
                <w:rFonts w:eastAsia="Arial"/>
              </w:rPr>
              <w:t xml:space="preserve">Training Rounds </w:t>
            </w:r>
          </w:p>
          <w:p w14:paraId="4C3A0CA7" w14:textId="77777777" w:rsidR="00021132" w:rsidRPr="003E55BE" w:rsidRDefault="00021132" w:rsidP="003D215D">
            <w:pPr>
              <w:pStyle w:val="TAH"/>
              <w:rPr>
                <w:rFonts w:eastAsia="Arial"/>
              </w:rPr>
            </w:pPr>
          </w:p>
        </w:tc>
        <w:tc>
          <w:tcPr>
            <w:tcW w:w="992" w:type="dxa"/>
            <w:tcBorders>
              <w:top w:val="single" w:sz="8" w:space="0" w:color="auto"/>
              <w:bottom w:val="single" w:sz="8" w:space="0" w:color="auto"/>
            </w:tcBorders>
          </w:tcPr>
          <w:p w14:paraId="6A0444E6" w14:textId="77777777" w:rsidR="00021132" w:rsidRDefault="00021132" w:rsidP="003D215D">
            <w:pPr>
              <w:pStyle w:val="TAH"/>
              <w:rPr>
                <w:rFonts w:eastAsia="Arial"/>
              </w:rPr>
            </w:pPr>
            <w:r w:rsidRPr="003E55BE">
              <w:rPr>
                <w:rFonts w:eastAsia="Arial"/>
              </w:rPr>
              <w:t xml:space="preserve">Top-1 accuracy </w:t>
            </w:r>
          </w:p>
          <w:p w14:paraId="40D40A6A" w14:textId="77777777" w:rsidR="00021132" w:rsidRPr="003E55BE" w:rsidRDefault="00021132" w:rsidP="003D215D">
            <w:pPr>
              <w:pStyle w:val="TAH"/>
              <w:rPr>
                <w:rFonts w:eastAsia="Arial"/>
              </w:rPr>
            </w:pPr>
            <w:r w:rsidRPr="003E55BE">
              <w:rPr>
                <w:rFonts w:eastAsia="Arial"/>
              </w:rPr>
              <w:t>in %</w:t>
            </w:r>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rsidP="003D215D">
            <w:pPr>
              <w:pStyle w:val="TAH"/>
              <w:rPr>
                <w:rFonts w:eastAsia="Arial"/>
              </w:rPr>
            </w:pPr>
            <w:r w:rsidRPr="003E55BE">
              <w:rPr>
                <w:rFonts w:eastAsia="Arial"/>
              </w:rPr>
              <w:t>Transmitted data in GB</w:t>
            </w:r>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rsidP="003D215D">
            <w:pPr>
              <w:pStyle w:val="TAH"/>
              <w:rPr>
                <w:rFonts w:eastAsia="Arial"/>
              </w:rPr>
            </w:pPr>
            <w:r w:rsidRPr="003E55BE">
              <w:rPr>
                <w:rFonts w:eastAsia="Arial"/>
              </w:rPr>
              <w:t xml:space="preserve">Training Rounds </w:t>
            </w:r>
          </w:p>
          <w:p w14:paraId="49C03C28" w14:textId="77777777" w:rsidR="00021132" w:rsidRPr="003E55BE" w:rsidRDefault="00021132" w:rsidP="003D215D">
            <w:pPr>
              <w:pStyle w:val="TAH"/>
              <w:rPr>
                <w:rFonts w:eastAsia="Arial"/>
              </w:rPr>
            </w:pPr>
          </w:p>
        </w:tc>
        <w:tc>
          <w:tcPr>
            <w:tcW w:w="987" w:type="dxa"/>
            <w:tcBorders>
              <w:top w:val="single" w:sz="8" w:space="0" w:color="auto"/>
              <w:bottom w:val="single" w:sz="8" w:space="0" w:color="auto"/>
            </w:tcBorders>
          </w:tcPr>
          <w:p w14:paraId="6ED0B6E0" w14:textId="77777777" w:rsidR="00021132" w:rsidRPr="003E55BE" w:rsidRDefault="00021132" w:rsidP="003D215D">
            <w:pPr>
              <w:pStyle w:val="TAH"/>
              <w:rPr>
                <w:rFonts w:eastAsia="Arial"/>
              </w:rPr>
            </w:pPr>
            <w:r w:rsidRPr="003E55BE">
              <w:rPr>
                <w:rFonts w:eastAsia="Arial"/>
              </w:rPr>
              <w:t>Top-1 accuracy in %</w:t>
            </w:r>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rsidP="003D215D">
            <w:pPr>
              <w:pStyle w:val="TAH"/>
              <w:rPr>
                <w:rFonts w:eastAsia="Arial"/>
              </w:rPr>
            </w:pPr>
            <w:r w:rsidRPr="003E55BE">
              <w:rPr>
                <w:rFonts w:eastAsia="Arial"/>
              </w:rPr>
              <w:t xml:space="preserve">Transmitted </w:t>
            </w:r>
            <w:r>
              <w:rPr>
                <w:rFonts w:eastAsia="Arial"/>
              </w:rPr>
              <w:br/>
            </w:r>
            <w:r w:rsidRPr="003E55BE">
              <w:rPr>
                <w:rFonts w:eastAsia="Arial"/>
              </w:rPr>
              <w:t>data in % of uncompressed</w:t>
            </w:r>
          </w:p>
        </w:tc>
      </w:tr>
      <w:tr w:rsidR="00021132" w:rsidRPr="00A92F6C" w14:paraId="01A2EF4B" w14:textId="77777777" w:rsidTr="009730C3">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rsidP="000426A4">
            <w:pPr>
              <w:pStyle w:val="TAH"/>
              <w:rPr>
                <w:rFonts w:eastAsia="Arial"/>
                <w:szCs w:val="18"/>
              </w:rPr>
            </w:pPr>
            <w:r w:rsidRPr="00452924">
              <w:rPr>
                <w:rFonts w:eastAsia="Arial"/>
                <w:szCs w:val="18"/>
              </w:rPr>
              <w:t>Federated Learning</w:t>
            </w:r>
          </w:p>
        </w:tc>
      </w:tr>
      <w:tr w:rsidR="00021132" w:rsidRPr="00A92F6C" w14:paraId="62AC8B01" w14:textId="77777777" w:rsidTr="009730C3">
        <w:trPr>
          <w:trHeight w:val="170"/>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rsidP="000426A4">
            <w:pPr>
              <w:pStyle w:val="TAC"/>
              <w:rPr>
                <w:rFonts w:eastAsia="Arial"/>
              </w:rPr>
            </w:pPr>
            <w:r w:rsidRPr="00156CB3">
              <w:rPr>
                <w:rFonts w:eastAsia="Arial"/>
              </w:rPr>
              <w:t>ResNet56</w:t>
            </w:r>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rsidP="000426A4">
            <w:pPr>
              <w:pStyle w:val="TAC"/>
              <w:rPr>
                <w:rFonts w:eastAsia="Arial"/>
              </w:rPr>
            </w:pPr>
            <w:r w:rsidRPr="00156CB3">
              <w:t>CIFAR-100</w:t>
            </w:r>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rsidP="000426A4">
            <w:pPr>
              <w:pStyle w:val="TAC"/>
              <w:rPr>
                <w:rFonts w:eastAsia="Arial"/>
              </w:rPr>
            </w:pPr>
            <w:r w:rsidRPr="00156CB3">
              <w:rPr>
                <w:rFonts w:eastAsia="Arial"/>
              </w:rPr>
              <w:t>99</w:t>
            </w:r>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rsidP="000426A4">
            <w:pPr>
              <w:pStyle w:val="TAC"/>
              <w:rPr>
                <w:rFonts w:eastAsia="Arial"/>
              </w:rPr>
            </w:pPr>
            <w:r w:rsidRPr="00156CB3">
              <w:rPr>
                <w:rFonts w:eastAsia="Arial"/>
              </w:rPr>
              <w:t>57.79</w:t>
            </w:r>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rsidP="000426A4">
            <w:pPr>
              <w:pStyle w:val="TAC"/>
              <w:rPr>
                <w:rFonts w:eastAsia="Arial"/>
              </w:rPr>
            </w:pPr>
            <w:r w:rsidRPr="00156CB3">
              <w:rPr>
                <w:bCs/>
              </w:rPr>
              <w:t>7.86</w:t>
            </w:r>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rsidP="000426A4">
            <w:pPr>
              <w:pStyle w:val="TAC"/>
              <w:rPr>
                <w:rFonts w:eastAsia="Arial"/>
              </w:rPr>
            </w:pPr>
            <w:r w:rsidRPr="00156CB3">
              <w:rPr>
                <w:bCs/>
              </w:rPr>
              <w:t>103</w:t>
            </w:r>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rsidP="000426A4">
            <w:pPr>
              <w:pStyle w:val="TAC"/>
              <w:rPr>
                <w:rFonts w:eastAsia="Arial"/>
              </w:rPr>
            </w:pPr>
            <w:r w:rsidRPr="00156CB3">
              <w:rPr>
                <w:bCs/>
              </w:rPr>
              <w:t>57.49</w:t>
            </w:r>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rsidP="000426A4">
            <w:pPr>
              <w:pStyle w:val="TAC"/>
              <w:rPr>
                <w:rFonts w:eastAsia="Arial"/>
              </w:rPr>
            </w:pPr>
            <w:r w:rsidRPr="00156CB3">
              <w:rPr>
                <w:bCs/>
              </w:rPr>
              <w:t>2.87</w:t>
            </w:r>
          </w:p>
        </w:tc>
      </w:tr>
      <w:tr w:rsidR="00021132" w:rsidRPr="00A92F6C" w14:paraId="119A01E8"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rsidP="000426A4">
            <w:pPr>
              <w:pStyle w:val="TAC"/>
              <w:rPr>
                <w:rFonts w:eastAsia="Arial"/>
              </w:rPr>
            </w:pPr>
            <w:r w:rsidRPr="00156CB3">
              <w:rPr>
                <w:rFonts w:eastAsia="Arial"/>
              </w:rPr>
              <w:t>ResNet50</w:t>
            </w:r>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rsidP="000426A4">
            <w:pPr>
              <w:pStyle w:val="TAC"/>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rsidP="000426A4">
            <w:pPr>
              <w:pStyle w:val="TAC"/>
              <w:rPr>
                <w:rFonts w:eastAsia="Arial"/>
              </w:rPr>
            </w:pPr>
            <w:r w:rsidRPr="00156CB3">
              <w:rPr>
                <w:rFonts w:eastAsia="Arial"/>
              </w:rPr>
              <w:t>75</w:t>
            </w:r>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rsidP="000426A4">
            <w:pPr>
              <w:pStyle w:val="TAC"/>
              <w:rPr>
                <w:rFonts w:eastAsia="Arial"/>
              </w:rPr>
            </w:pPr>
            <w:r w:rsidRPr="00156CB3">
              <w:rPr>
                <w:rFonts w:eastAsia="Arial"/>
              </w:rPr>
              <w:t>53.00</w:t>
            </w:r>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rsidP="000426A4">
            <w:pPr>
              <w:pStyle w:val="TAC"/>
              <w:rPr>
                <w:rFonts w:eastAsia="Arial"/>
              </w:rPr>
            </w:pPr>
            <w:r w:rsidRPr="00156CB3">
              <w:rPr>
                <w:rFonts w:eastAsia="Arial"/>
              </w:rPr>
              <w:t>229.61</w:t>
            </w:r>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rsidP="000426A4">
            <w:pPr>
              <w:pStyle w:val="TAC"/>
              <w:rPr>
                <w:rFonts w:eastAsia="Arial"/>
              </w:rPr>
            </w:pPr>
            <w:r w:rsidRPr="00156CB3">
              <w:rPr>
                <w:rFonts w:eastAsia="Arial"/>
              </w:rPr>
              <w:t>89</w:t>
            </w:r>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rsidP="000426A4">
            <w:pPr>
              <w:pStyle w:val="TAC"/>
              <w:rPr>
                <w:rFonts w:eastAsia="Arial"/>
              </w:rPr>
            </w:pPr>
            <w:r w:rsidRPr="00156CB3">
              <w:t>52.58</w:t>
            </w:r>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rsidP="000426A4">
            <w:pPr>
              <w:pStyle w:val="TAC"/>
            </w:pPr>
            <w:r w:rsidRPr="00156CB3">
              <w:t>2.08</w:t>
            </w:r>
          </w:p>
        </w:tc>
      </w:tr>
      <w:tr w:rsidR="00021132" w:rsidRPr="00A92F6C" w14:paraId="0526F06B"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rsidP="000426A4">
            <w:pPr>
              <w:pStyle w:val="TAC"/>
              <w:rPr>
                <w:rFonts w:eastAsia="Arial"/>
              </w:rPr>
            </w:pPr>
            <w:r w:rsidRPr="00156CB3">
              <w:rPr>
                <w:rFonts w:eastAsia="Arial"/>
              </w:rPr>
              <w:t>MobileNetV2</w:t>
            </w:r>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rsidP="000426A4">
            <w:pPr>
              <w:pStyle w:val="TAC"/>
              <w:rPr>
                <w:rFonts w:eastAsia="Arial"/>
              </w:rPr>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rsidP="000426A4">
            <w:pPr>
              <w:pStyle w:val="TAC"/>
              <w:rPr>
                <w:rFonts w:eastAsia="Arial"/>
              </w:rPr>
            </w:pPr>
            <w:r w:rsidRPr="00156CB3">
              <w:rPr>
                <w:rFonts w:eastAsia="Arial"/>
              </w:rPr>
              <w:t>97</w:t>
            </w:r>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rsidP="000426A4">
            <w:pPr>
              <w:pStyle w:val="TAC"/>
              <w:rPr>
                <w:rFonts w:eastAsia="Arial"/>
              </w:rPr>
            </w:pPr>
            <w:r w:rsidRPr="00156CB3">
              <w:rPr>
                <w:rFonts w:eastAsia="Arial"/>
              </w:rPr>
              <w:t>45.44</w:t>
            </w:r>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rsidP="000426A4">
            <w:pPr>
              <w:pStyle w:val="TAC"/>
              <w:rPr>
                <w:rFonts w:eastAsia="Arial"/>
              </w:rPr>
            </w:pPr>
            <w:r w:rsidRPr="00156CB3">
              <w:rPr>
                <w:rFonts w:eastAsia="Arial"/>
              </w:rPr>
              <w:t>30.79</w:t>
            </w:r>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rsidP="000426A4">
            <w:pPr>
              <w:pStyle w:val="TAC"/>
              <w:rPr>
                <w:rFonts w:eastAsia="Arial"/>
              </w:rPr>
            </w:pPr>
            <w:r w:rsidRPr="00156CB3">
              <w:rPr>
                <w:rFonts w:eastAsia="Arial"/>
              </w:rPr>
              <w:t>94</w:t>
            </w:r>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rsidP="000426A4">
            <w:pPr>
              <w:pStyle w:val="TAC"/>
              <w:rPr>
                <w:rFonts w:eastAsia="Arial"/>
              </w:rPr>
            </w:pPr>
            <w:r w:rsidRPr="00156CB3">
              <w:rPr>
                <w:rFonts w:eastAsia="Arial"/>
              </w:rPr>
              <w:t>45.33</w:t>
            </w:r>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rsidP="000426A4">
            <w:pPr>
              <w:pStyle w:val="TAC"/>
              <w:rPr>
                <w:rFonts w:eastAsia="Arial"/>
              </w:rPr>
            </w:pPr>
            <w:r w:rsidRPr="00156CB3">
              <w:t>3.07</w:t>
            </w:r>
          </w:p>
        </w:tc>
      </w:tr>
      <w:tr w:rsidR="00021132" w:rsidRPr="00A92F6C" w14:paraId="1182D789" w14:textId="77777777" w:rsidTr="009730C3">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rsidP="000426A4">
            <w:pPr>
              <w:pStyle w:val="TAH"/>
              <w:rPr>
                <w:rFonts w:eastAsia="Arial"/>
              </w:rPr>
            </w:pPr>
            <w:r>
              <w:rPr>
                <w:rFonts w:eastAsia="Arial"/>
              </w:rPr>
              <w:t>Transfer-</w:t>
            </w:r>
            <w:r w:rsidRPr="00452924">
              <w:rPr>
                <w:rFonts w:eastAsia="Arial"/>
              </w:rPr>
              <w:t>Federated Learning</w:t>
            </w:r>
          </w:p>
        </w:tc>
      </w:tr>
      <w:tr w:rsidR="00021132" w:rsidRPr="00A92F6C" w14:paraId="30D50DC9" w14:textId="77777777" w:rsidTr="009730C3">
        <w:trPr>
          <w:trHeight w:val="538"/>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rsidP="000426A4">
            <w:pPr>
              <w:pStyle w:val="TAC"/>
              <w:rPr>
                <w:rFonts w:eastAsia="Arial"/>
              </w:rPr>
            </w:pPr>
            <w:r w:rsidRPr="00156CB3">
              <w:rPr>
                <w:rFonts w:eastAsia="Arial"/>
              </w:rPr>
              <w:t>ResNet18</w:t>
            </w:r>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rsidP="000426A4">
            <w:pPr>
              <w:pStyle w:val="TAC"/>
              <w:rPr>
                <w:rFonts w:eastAsia="Arial"/>
              </w:rPr>
            </w:pPr>
            <w:r w:rsidRPr="00156CB3">
              <w:t>ImageNet-1k to Pascal VOC</w:t>
            </w:r>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rsidP="000426A4">
            <w:pPr>
              <w:pStyle w:val="TAC"/>
              <w:rPr>
                <w:rFonts w:eastAsia="Arial"/>
              </w:rPr>
            </w:pPr>
            <w:r w:rsidRPr="00156CB3">
              <w:rPr>
                <w:rFonts w:eastAsia="Arial"/>
              </w:rPr>
              <w:t>49</w:t>
            </w:r>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rsidP="000426A4">
            <w:pPr>
              <w:pStyle w:val="TAC"/>
              <w:rPr>
                <w:rFonts w:eastAsia="Arial"/>
              </w:rPr>
            </w:pPr>
            <w:r w:rsidRPr="00156CB3">
              <w:rPr>
                <w:rFonts w:eastAsia="Arial"/>
              </w:rPr>
              <w:t>72.61</w:t>
            </w:r>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rsidP="000426A4">
            <w:pPr>
              <w:pStyle w:val="TAC"/>
              <w:rPr>
                <w:rFonts w:eastAsia="Arial"/>
              </w:rPr>
            </w:pPr>
            <w:r w:rsidRPr="00156CB3">
              <w:rPr>
                <w:rFonts w:eastAsia="Arial"/>
              </w:rPr>
              <w:t>70.16</w:t>
            </w:r>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rsidP="000426A4">
            <w:pPr>
              <w:pStyle w:val="TAC"/>
              <w:rPr>
                <w:rFonts w:eastAsia="Arial"/>
              </w:rPr>
            </w:pPr>
            <w:r w:rsidRPr="00156CB3">
              <w:rPr>
                <w:rFonts w:eastAsia="Arial"/>
              </w:rPr>
              <w:t>46</w:t>
            </w:r>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rsidP="000426A4">
            <w:pPr>
              <w:pStyle w:val="TAC"/>
              <w:rPr>
                <w:rFonts w:eastAsia="Arial"/>
              </w:rPr>
            </w:pPr>
            <w:r w:rsidRPr="00156CB3">
              <w:t>72.13</w:t>
            </w:r>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rsidP="000426A4">
            <w:pPr>
              <w:pStyle w:val="TAC"/>
              <w:rPr>
                <w:rFonts w:eastAsia="Arial"/>
              </w:rPr>
            </w:pPr>
            <w:r w:rsidRPr="00156CB3">
              <w:t>0.64</w:t>
            </w:r>
          </w:p>
        </w:tc>
      </w:tr>
      <w:tr w:rsidR="00021132" w:rsidRPr="00A92F6C" w14:paraId="23EFDCA1" w14:textId="77777777" w:rsidTr="009730C3">
        <w:trPr>
          <w:trHeight w:val="360"/>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rsidP="000426A4">
            <w:pPr>
              <w:pStyle w:val="TAC"/>
              <w:rPr>
                <w:rFonts w:eastAsia="Arial"/>
              </w:rPr>
            </w:pPr>
            <w:r w:rsidRPr="00156CB3">
              <w:rPr>
                <w:rFonts w:eastAsia="Arial"/>
              </w:rPr>
              <w:t>ViT-B/16</w:t>
            </w:r>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rsidP="000426A4">
            <w:pPr>
              <w:pStyle w:val="TAC"/>
              <w:rPr>
                <w:rFonts w:eastAsia="Arial"/>
              </w:rPr>
            </w:pPr>
            <w:r w:rsidRPr="00156CB3">
              <w:t>ImageNet-1k to Pascal VOC</w:t>
            </w:r>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rsidP="000426A4">
            <w:pPr>
              <w:pStyle w:val="TAC"/>
              <w:rPr>
                <w:rFonts w:eastAsia="Arial"/>
              </w:rPr>
            </w:pPr>
            <w:r w:rsidRPr="00156CB3">
              <w:rPr>
                <w:rFonts w:eastAsia="Arial"/>
              </w:rPr>
              <w:t>20</w:t>
            </w:r>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rsidP="000426A4">
            <w:pPr>
              <w:pStyle w:val="TAC"/>
              <w:rPr>
                <w:rFonts w:eastAsia="Arial"/>
              </w:rPr>
            </w:pPr>
            <w:r w:rsidRPr="00156CB3">
              <w:rPr>
                <w:rFonts w:eastAsia="Arial"/>
              </w:rPr>
              <w:t>78.54</w:t>
            </w:r>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rsidP="000426A4">
            <w:pPr>
              <w:pStyle w:val="TAC"/>
              <w:rPr>
                <w:rFonts w:eastAsia="Arial"/>
              </w:rPr>
            </w:pPr>
            <w:r w:rsidRPr="00156CB3">
              <w:rPr>
                <w:rFonts w:eastAsia="Arial"/>
              </w:rPr>
              <w:t>219.68</w:t>
            </w:r>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rsidP="000426A4">
            <w:pPr>
              <w:pStyle w:val="TAC"/>
              <w:rPr>
                <w:rFonts w:eastAsia="Arial"/>
              </w:rPr>
            </w:pPr>
            <w:r w:rsidRPr="00156CB3">
              <w:rPr>
                <w:rFonts w:eastAsia="Arial"/>
              </w:rPr>
              <w:t>46</w:t>
            </w:r>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rsidP="000426A4">
            <w:pPr>
              <w:pStyle w:val="TAC"/>
            </w:pPr>
            <w:r w:rsidRPr="00156CB3">
              <w:t>77.98</w:t>
            </w:r>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rsidP="000426A4">
            <w:pPr>
              <w:pStyle w:val="TAC"/>
              <w:rPr>
                <w:rFonts w:eastAsia="Arial"/>
              </w:rPr>
            </w:pPr>
            <w:r w:rsidRPr="00156CB3">
              <w:t>0.11</w:t>
            </w:r>
          </w:p>
        </w:tc>
      </w:tr>
    </w:tbl>
    <w:p w14:paraId="58EBA5DC" w14:textId="77777777" w:rsidR="003D215D" w:rsidRDefault="003D215D" w:rsidP="00276A48">
      <w:pPr>
        <w:rPr>
          <w:rFonts w:eastAsia="Malgun Gothic"/>
          <w:b/>
          <w:sz w:val="18"/>
          <w:szCs w:val="18"/>
          <w:lang w:eastAsia="en-GB"/>
        </w:rPr>
      </w:pPr>
    </w:p>
    <w:p w14:paraId="73903BDB" w14:textId="71707AD4" w:rsidR="003D215D" w:rsidRPr="003D215D" w:rsidRDefault="00021132" w:rsidP="000426A4">
      <w:pPr>
        <w:rPr>
          <w:rFonts w:eastAsia="Malgun Gothic"/>
        </w:rPr>
      </w:pPr>
      <w:r w:rsidRPr="003D215D">
        <w:rPr>
          <w:rFonts w:eastAsia="Malgun Gothic"/>
        </w:rPr>
        <w:t xml:space="preserve">More detailed information on the different scenarios can be found in the documents referenced in </w:t>
      </w:r>
      <w:r w:rsidR="002E755C">
        <w:rPr>
          <w:rFonts w:eastAsia="Malgun Gothic"/>
        </w:rPr>
        <w:t>[29]</w:t>
      </w:r>
      <w:r w:rsidRPr="003D215D">
        <w:rPr>
          <w:rFonts w:eastAsia="Malgun Gothic"/>
        </w:rPr>
        <w:t>.</w:t>
      </w:r>
    </w:p>
    <w:p w14:paraId="2274893E" w14:textId="40194CB5" w:rsidR="007715B0" w:rsidRDefault="007715B0" w:rsidP="003D215D">
      <w:pPr>
        <w:pStyle w:val="Heading2"/>
      </w:pPr>
      <w:bookmarkStart w:id="273" w:name="_Toc191995931"/>
      <w:bookmarkStart w:id="274" w:name="_Toc199878387"/>
      <w:r>
        <w:t>6</w:t>
      </w:r>
      <w:r w:rsidRPr="004D3578">
        <w:t>.</w:t>
      </w:r>
      <w:r>
        <w:t>8</w:t>
      </w:r>
      <w:r w:rsidRPr="004D3578">
        <w:tab/>
      </w:r>
      <w:r w:rsidR="00D20775">
        <w:t>U</w:t>
      </w:r>
      <w:r>
        <w:t xml:space="preserve">ser plane </w:t>
      </w:r>
      <w:bookmarkEnd w:id="273"/>
      <w:r w:rsidR="00D20775">
        <w:t>meta</w:t>
      </w:r>
      <w:r>
        <w:t>data</w:t>
      </w:r>
      <w:bookmarkEnd w:id="274"/>
    </w:p>
    <w:p w14:paraId="084AD029" w14:textId="54760818" w:rsidR="007715B0" w:rsidRDefault="007715B0" w:rsidP="007715B0">
      <w:pPr>
        <w:pStyle w:val="Heading3"/>
      </w:pPr>
      <w:bookmarkStart w:id="275" w:name="_Toc191995932"/>
      <w:bookmarkStart w:id="276" w:name="_Toc199878388"/>
      <w:r>
        <w:t>6.8.1</w:t>
      </w:r>
      <w:r>
        <w:tab/>
        <w:t xml:space="preserve">User-plane </w:t>
      </w:r>
      <w:r w:rsidR="00D20775">
        <w:t>meta</w:t>
      </w:r>
      <w:r>
        <w:t>data for split inferencing</w:t>
      </w:r>
      <w:bookmarkEnd w:id="275"/>
      <w:bookmarkEnd w:id="276"/>
    </w:p>
    <w:p w14:paraId="2B95D315" w14:textId="0434B545" w:rsidR="007715B0" w:rsidRPr="00075AEE" w:rsidRDefault="007715B0" w:rsidP="007715B0">
      <w:r w:rsidRPr="00075AEE">
        <w:t xml:space="preserve">Metadata for split operations described in clause 6.6 </w:t>
      </w:r>
      <w:r w:rsidR="00B938D7">
        <w:t>may</w:t>
      </w:r>
      <w:r w:rsidR="00B938D7" w:rsidRPr="00075AEE">
        <w:t xml:space="preserve"> </w:t>
      </w:r>
      <w:r w:rsidRPr="00075AEE">
        <w:t xml:space="preserve">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p>
    <w:p w14:paraId="2DCF8FD7" w14:textId="1C973D59" w:rsidR="007715B0" w:rsidRPr="007715B0" w:rsidRDefault="007715B0" w:rsidP="008603A0">
      <w:pPr>
        <w:pStyle w:val="B10"/>
      </w:pPr>
      <w:r>
        <w:t>-</w:t>
      </w:r>
      <w:r>
        <w:tab/>
      </w:r>
      <w:r w:rsidRPr="007715B0">
        <w:t xml:space="preserve">A </w:t>
      </w:r>
      <w:r w:rsidR="00374A21">
        <w:t xml:space="preserve">multi-branch </w:t>
      </w:r>
      <w:r w:rsidRPr="007715B0">
        <w:t>split operation produces several tensors. Therefore, at the inference stage, the intermediate data payload contains multiple tensors. Metadata information must be transmitted to identify each tensor data in the intermediate data payload at the receiver endpoint:</w:t>
      </w:r>
    </w:p>
    <w:p w14:paraId="0ECE0253" w14:textId="7B42F88C" w:rsidR="007715B0" w:rsidRPr="007715B0" w:rsidRDefault="007715B0" w:rsidP="008603A0">
      <w:pPr>
        <w:pStyle w:val="B2"/>
      </w:pPr>
      <w:r>
        <w:t>-</w:t>
      </w:r>
      <w:r>
        <w:tab/>
      </w:r>
      <w:r w:rsidRPr="007715B0">
        <w:t>Tensor identifiers</w:t>
      </w:r>
    </w:p>
    <w:p w14:paraId="103BEE1E" w14:textId="61B7FF0C" w:rsidR="007715B0" w:rsidRPr="007715B0" w:rsidRDefault="007715B0" w:rsidP="008603A0">
      <w:pPr>
        <w:pStyle w:val="B2"/>
      </w:pPr>
      <w:r>
        <w:t>-</w:t>
      </w:r>
      <w:r>
        <w:tab/>
      </w:r>
      <w:r w:rsidRPr="007715B0">
        <w:t>Tensor type</w:t>
      </w:r>
    </w:p>
    <w:p w14:paraId="79C6445A" w14:textId="2002450A" w:rsidR="007715B0" w:rsidRPr="007715B0" w:rsidRDefault="007715B0" w:rsidP="008603A0">
      <w:pPr>
        <w:pStyle w:val="B10"/>
      </w:pPr>
      <w:r>
        <w:t>-</w:t>
      </w:r>
      <w:r>
        <w:tab/>
      </w:r>
      <w:r w:rsidRPr="007715B0">
        <w:t xml:space="preserve">Some models </w:t>
      </w:r>
      <w:r w:rsidR="00B938D7">
        <w:t>may</w:t>
      </w:r>
      <w:r w:rsidR="00B938D7" w:rsidRPr="007715B0">
        <w:t xml:space="preserve"> </w:t>
      </w:r>
      <w:r w:rsidRPr="007715B0">
        <w:t xml:space="preserve">be designed to infer media data with variable size. Splitting these models </w:t>
      </w:r>
      <w:r w:rsidR="00B938D7">
        <w:t>may</w:t>
      </w:r>
      <w:r w:rsidR="00B938D7" w:rsidRPr="007715B0">
        <w:t xml:space="preserve"> </w:t>
      </w:r>
      <w:r w:rsidRPr="007715B0">
        <w:t>produce intermediate tensor data of varying shapes. In this case, the size of the intermediate tensors can only be calculated at inference stage. Tensor data size characteristics need to be transmitted with the tensor data:</w:t>
      </w:r>
    </w:p>
    <w:p w14:paraId="46391B51" w14:textId="2102D323" w:rsidR="007715B0" w:rsidRPr="007715B0" w:rsidRDefault="007715B0" w:rsidP="008603A0">
      <w:pPr>
        <w:pStyle w:val="B2"/>
      </w:pPr>
      <w:r>
        <w:t>-</w:t>
      </w:r>
      <w:r>
        <w:tab/>
      </w:r>
      <w:r w:rsidRPr="007715B0">
        <w:t xml:space="preserve">Tensor shape </w:t>
      </w:r>
    </w:p>
    <w:p w14:paraId="17D9DE8D" w14:textId="10886DD8" w:rsidR="007715B0" w:rsidRPr="007715B0" w:rsidRDefault="007715B0" w:rsidP="008603A0">
      <w:pPr>
        <w:pStyle w:val="B2"/>
      </w:pPr>
      <w:r>
        <w:t>-</w:t>
      </w:r>
      <w:r>
        <w:tab/>
      </w:r>
      <w:r w:rsidRPr="007715B0">
        <w:t>Tensor type</w:t>
      </w:r>
    </w:p>
    <w:p w14:paraId="317D0F96" w14:textId="7B6F753C" w:rsidR="007715B0" w:rsidRPr="007715B0" w:rsidRDefault="007715B0" w:rsidP="008603A0">
      <w:pPr>
        <w:pStyle w:val="B10"/>
      </w:pPr>
      <w:r>
        <w:t>-</w:t>
      </w:r>
      <w:r>
        <w:tab/>
      </w:r>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p>
    <w:p w14:paraId="25CBCA68" w14:textId="406FD540" w:rsidR="007715B0" w:rsidRPr="007715B0" w:rsidRDefault="007715B0" w:rsidP="008603A0">
      <w:pPr>
        <w:pStyle w:val="B2"/>
      </w:pPr>
      <w:r>
        <w:t>-</w:t>
      </w:r>
      <w:r>
        <w:tab/>
      </w:r>
      <w:r w:rsidRPr="007715B0">
        <w:t>Tensor identifier</w:t>
      </w:r>
    </w:p>
    <w:p w14:paraId="1620B440" w14:textId="3FC601A8" w:rsidR="007715B0" w:rsidRPr="007715B0" w:rsidRDefault="007715B0" w:rsidP="008603A0">
      <w:pPr>
        <w:pStyle w:val="B2"/>
      </w:pPr>
      <w:r>
        <w:t>-</w:t>
      </w:r>
      <w:r>
        <w:tab/>
      </w:r>
      <w:r w:rsidRPr="007715B0">
        <w:t>Tensor shape</w:t>
      </w:r>
    </w:p>
    <w:p w14:paraId="7FAFC520" w14:textId="70EA7112" w:rsidR="007715B0" w:rsidRPr="007715B0" w:rsidRDefault="007715B0" w:rsidP="008603A0">
      <w:pPr>
        <w:pStyle w:val="B2"/>
      </w:pPr>
      <w:r>
        <w:t>-</w:t>
      </w:r>
      <w:r>
        <w:tab/>
      </w:r>
      <w:r w:rsidRPr="007715B0">
        <w:t>Tensor type</w:t>
      </w:r>
    </w:p>
    <w:p w14:paraId="152A6094" w14:textId="365D2D36" w:rsidR="007715B0" w:rsidRPr="007715B0" w:rsidRDefault="007715B0" w:rsidP="008603A0">
      <w:pPr>
        <w:pStyle w:val="B2"/>
      </w:pPr>
      <w:r>
        <w:t>-</w:t>
      </w:r>
      <w:r>
        <w:tab/>
      </w:r>
      <w:r w:rsidRPr="007715B0">
        <w:t>Tensor compression algorithm profile identifier</w:t>
      </w:r>
    </w:p>
    <w:p w14:paraId="2A8F81BB" w14:textId="1278FF64" w:rsidR="007715B0" w:rsidRDefault="007715B0" w:rsidP="007715B0">
      <w:r w:rsidRPr="00075AEE">
        <w:t xml:space="preserve">The following table </w:t>
      </w:r>
      <w:r w:rsidR="00D20775">
        <w:t xml:space="preserve">6.8-1 </w:t>
      </w:r>
      <w:r w:rsidRPr="00075AEE">
        <w:t>summarizes the user-plane metadata that may need to be carried with intermediate data payload as described above.</w:t>
      </w:r>
    </w:p>
    <w:p w14:paraId="217A04C2" w14:textId="6F06DDA3" w:rsidR="003D215D" w:rsidRPr="000426A4" w:rsidRDefault="003D215D" w:rsidP="000426A4">
      <w:pPr>
        <w:pStyle w:val="TH"/>
        <w:rPr>
          <w:rFonts w:eastAsia="Malgun Gothic"/>
          <w:sz w:val="18"/>
        </w:rPr>
      </w:pPr>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lang w:eastAsia="en-GB"/>
        </w:rPr>
        <w:t xml:space="preserve">: </w:t>
      </w:r>
      <w:r>
        <w:t>U</w:t>
      </w:r>
      <w:r w:rsidRPr="00075AEE">
        <w:t>ser-plane metadata</w:t>
      </w:r>
      <w:r w:rsidRPr="00A92F6C">
        <w:rPr>
          <w:rFonts w:eastAsia="Malgun Gothic"/>
          <w:lang w:eastAsia="en-GB"/>
        </w:rPr>
        <w:t>.</w:t>
      </w:r>
    </w:p>
    <w:tbl>
      <w:tblPr>
        <w:tblStyle w:val="Grilledutableau2"/>
        <w:tblW w:w="4341" w:type="pct"/>
        <w:jc w:val="center"/>
        <w:tblLayout w:type="fixed"/>
        <w:tblLook w:val="04A0" w:firstRow="1" w:lastRow="0" w:firstColumn="1" w:lastColumn="0" w:noHBand="0" w:noVBand="1"/>
      </w:tblPr>
      <w:tblGrid>
        <w:gridCol w:w="1272"/>
        <w:gridCol w:w="236"/>
        <w:gridCol w:w="2031"/>
        <w:gridCol w:w="3122"/>
        <w:gridCol w:w="1699"/>
      </w:tblGrid>
      <w:tr w:rsidR="007715B0" w:rsidRPr="003F5FB2" w14:paraId="2B33BD1C" w14:textId="77777777" w:rsidTr="008603A0">
        <w:trPr>
          <w:trHeight w:val="541"/>
          <w:jc w:val="center"/>
        </w:trPr>
        <w:tc>
          <w:tcPr>
            <w:tcW w:w="761" w:type="pct"/>
          </w:tcPr>
          <w:p w14:paraId="5E70BFC5" w14:textId="77777777" w:rsidR="007715B0" w:rsidRPr="003F5FB2" w:rsidRDefault="007715B0" w:rsidP="000426A4">
            <w:pPr>
              <w:pStyle w:val="TAH"/>
              <w:rPr>
                <w:lang w:eastAsia="zh-CN"/>
              </w:rPr>
            </w:pPr>
            <w:r w:rsidRPr="003F5FB2">
              <w:rPr>
                <w:lang w:eastAsia="zh-CN"/>
              </w:rPr>
              <w:t>Metadata category</w:t>
            </w:r>
          </w:p>
        </w:tc>
        <w:tc>
          <w:tcPr>
            <w:tcW w:w="1356" w:type="pct"/>
            <w:gridSpan w:val="2"/>
            <w:noWrap/>
          </w:tcPr>
          <w:p w14:paraId="2679C46E" w14:textId="77777777" w:rsidR="007715B0" w:rsidRPr="003F5FB2" w:rsidRDefault="007715B0" w:rsidP="000426A4">
            <w:pPr>
              <w:pStyle w:val="TAH"/>
              <w:rPr>
                <w:lang w:eastAsia="zh-CN"/>
              </w:rPr>
            </w:pPr>
            <w:r w:rsidRPr="003F5FB2">
              <w:rPr>
                <w:lang w:eastAsia="zh-CN"/>
              </w:rPr>
              <w:t>Metadata type</w:t>
            </w:r>
          </w:p>
        </w:tc>
        <w:tc>
          <w:tcPr>
            <w:tcW w:w="1867" w:type="pct"/>
          </w:tcPr>
          <w:p w14:paraId="28717DF7" w14:textId="77777777" w:rsidR="007715B0" w:rsidRPr="003F5FB2" w:rsidRDefault="007715B0" w:rsidP="000426A4">
            <w:pPr>
              <w:pStyle w:val="TAH"/>
              <w:rPr>
                <w:lang w:eastAsia="zh-CN"/>
              </w:rPr>
            </w:pPr>
            <w:r w:rsidRPr="003F5FB2">
              <w:rPr>
                <w:lang w:eastAsia="zh-CN"/>
              </w:rPr>
              <w:t>Definition</w:t>
            </w:r>
          </w:p>
        </w:tc>
        <w:tc>
          <w:tcPr>
            <w:tcW w:w="1016" w:type="pct"/>
          </w:tcPr>
          <w:p w14:paraId="24FA2394" w14:textId="77777777" w:rsidR="007715B0" w:rsidRPr="003F5FB2" w:rsidRDefault="007715B0" w:rsidP="000426A4">
            <w:pPr>
              <w:pStyle w:val="TAH"/>
              <w:rPr>
                <w:lang w:eastAsia="zh-CN"/>
              </w:rPr>
            </w:pPr>
            <w:r w:rsidRPr="00A16D1B">
              <w:rPr>
                <w:lang w:eastAsia="zh-CN"/>
              </w:rPr>
              <w:t>Examples</w:t>
            </w:r>
          </w:p>
        </w:tc>
      </w:tr>
      <w:tr w:rsidR="007715B0" w:rsidRPr="00F62508" w14:paraId="0AE06E44" w14:textId="77777777" w:rsidTr="008603A0">
        <w:trPr>
          <w:trHeight w:val="788"/>
          <w:jc w:val="center"/>
        </w:trPr>
        <w:tc>
          <w:tcPr>
            <w:tcW w:w="761" w:type="pct"/>
            <w:vMerge w:val="restart"/>
          </w:tcPr>
          <w:p w14:paraId="7AEA9490" w14:textId="77777777" w:rsidR="007715B0" w:rsidRPr="004B4482" w:rsidRDefault="007715B0" w:rsidP="000426A4">
            <w:pPr>
              <w:pStyle w:val="TAH"/>
              <w:rPr>
                <w:lang w:eastAsia="zh-CN"/>
              </w:rPr>
            </w:pPr>
            <w:r w:rsidRPr="00794FED">
              <w:rPr>
                <w:lang w:eastAsia="zh-CN"/>
              </w:rPr>
              <w:t xml:space="preserve">User-plane </w:t>
            </w:r>
            <w:r>
              <w:rPr>
                <w:lang w:eastAsia="zh-CN"/>
              </w:rPr>
              <w:t>metadata</w:t>
            </w:r>
          </w:p>
        </w:tc>
        <w:tc>
          <w:tcPr>
            <w:tcW w:w="1356" w:type="pct"/>
            <w:gridSpan w:val="2"/>
            <w:noWrap/>
          </w:tcPr>
          <w:p w14:paraId="14525DC3"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list</w:t>
            </w:r>
          </w:p>
        </w:tc>
        <w:tc>
          <w:tcPr>
            <w:tcW w:w="1867" w:type="pct"/>
          </w:tcPr>
          <w:p w14:paraId="36E3C8A6" w14:textId="77777777" w:rsidR="007715B0" w:rsidRDefault="007715B0" w:rsidP="000426A4">
            <w:pPr>
              <w:pStyle w:val="TAH"/>
              <w:rPr>
                <w:rFonts w:ascii="Times New Roman" w:hAnsi="Times New Roman"/>
                <w:lang w:eastAsia="zh-CN"/>
              </w:rPr>
            </w:pPr>
            <w:r>
              <w:rPr>
                <w:rFonts w:ascii="Times New Roman" w:hAnsi="Times New Roman"/>
                <w:lang w:eastAsia="zh-CN"/>
              </w:rPr>
              <w:t>List of Tensors that composed the intermediate data</w:t>
            </w:r>
          </w:p>
        </w:tc>
        <w:tc>
          <w:tcPr>
            <w:tcW w:w="1016" w:type="pct"/>
          </w:tcPr>
          <w:p w14:paraId="5B9554BB" w14:textId="77777777" w:rsidR="007715B0" w:rsidRDefault="007715B0" w:rsidP="000426A4">
            <w:pPr>
              <w:pStyle w:val="TAC"/>
              <w:rPr>
                <w:lang w:eastAsia="zh-CN"/>
              </w:rPr>
            </w:pPr>
          </w:p>
        </w:tc>
      </w:tr>
      <w:tr w:rsidR="007715B0" w:rsidRPr="00F62508" w14:paraId="22B507E2" w14:textId="77777777" w:rsidTr="008603A0">
        <w:trPr>
          <w:trHeight w:val="788"/>
          <w:jc w:val="center"/>
        </w:trPr>
        <w:tc>
          <w:tcPr>
            <w:tcW w:w="761" w:type="pct"/>
            <w:vMerge/>
          </w:tcPr>
          <w:p w14:paraId="5EF2E27F" w14:textId="77777777" w:rsidR="007715B0" w:rsidRPr="004B4482" w:rsidRDefault="007715B0" w:rsidP="000426A4">
            <w:pPr>
              <w:pStyle w:val="TAH"/>
              <w:rPr>
                <w:lang w:eastAsia="zh-CN"/>
              </w:rPr>
            </w:pPr>
          </w:p>
        </w:tc>
        <w:tc>
          <w:tcPr>
            <w:tcW w:w="141" w:type="pct"/>
            <w:noWrap/>
          </w:tcPr>
          <w:p w14:paraId="26E7FA08" w14:textId="77777777" w:rsidR="007715B0" w:rsidRDefault="007715B0" w:rsidP="000426A4">
            <w:pPr>
              <w:pStyle w:val="TAH"/>
              <w:rPr>
                <w:rFonts w:ascii="Times New Roman" w:hAnsi="Times New Roman"/>
                <w:lang w:eastAsia="zh-CN"/>
              </w:rPr>
            </w:pPr>
          </w:p>
        </w:tc>
        <w:tc>
          <w:tcPr>
            <w:tcW w:w="1215" w:type="pct"/>
          </w:tcPr>
          <w:p w14:paraId="2C6FBADB"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identifier</w:t>
            </w:r>
          </w:p>
        </w:tc>
        <w:tc>
          <w:tcPr>
            <w:tcW w:w="1867" w:type="pct"/>
          </w:tcPr>
          <w:p w14:paraId="55603501" w14:textId="77777777" w:rsidR="007715B0" w:rsidRPr="003C14DA" w:rsidRDefault="007715B0" w:rsidP="000426A4">
            <w:pPr>
              <w:pStyle w:val="TAH"/>
              <w:rPr>
                <w:rFonts w:ascii="Times New Roman" w:hAnsi="Times New Roman"/>
                <w:lang w:eastAsia="zh-CN"/>
              </w:rPr>
            </w:pPr>
            <w:r w:rsidRPr="00142E6B">
              <w:rPr>
                <w:rFonts w:ascii="Times New Roman" w:hAnsi="Times New Roman"/>
                <w:lang w:eastAsia="zh-CN"/>
              </w:rPr>
              <w:t xml:space="preserve">A </w:t>
            </w:r>
            <w:r>
              <w:rPr>
                <w:rFonts w:ascii="Times New Roman" w:hAnsi="Times New Roman"/>
                <w:lang w:eastAsia="zh-CN"/>
              </w:rPr>
              <w:t xml:space="preserve">unique </w:t>
            </w:r>
            <w:r w:rsidRPr="00142E6B">
              <w:rPr>
                <w:rFonts w:ascii="Times New Roman" w:hAnsi="Times New Roman"/>
                <w:lang w:eastAsia="zh-CN"/>
              </w:rPr>
              <w:t>identifier for the tensor. The identifier may be a name, a</w:t>
            </w:r>
            <w:r>
              <w:rPr>
                <w:rFonts w:ascii="Times New Roman" w:hAnsi="Times New Roman"/>
                <w:lang w:eastAsia="zh-CN"/>
              </w:rPr>
              <w:t>n index of a tensor list or table</w:t>
            </w:r>
            <w:r w:rsidRPr="00142E6B">
              <w:rPr>
                <w:rFonts w:ascii="Times New Roman" w:hAnsi="Times New Roman"/>
                <w:lang w:eastAsia="zh-CN"/>
              </w:rPr>
              <w:t xml:space="preserve">, a combination thereof, a hash value. </w:t>
            </w:r>
          </w:p>
        </w:tc>
        <w:tc>
          <w:tcPr>
            <w:tcW w:w="1016" w:type="pct"/>
          </w:tcPr>
          <w:p w14:paraId="66DE5235" w14:textId="77777777" w:rsidR="007715B0" w:rsidRPr="0008130C" w:rsidRDefault="007715B0" w:rsidP="000426A4">
            <w:pPr>
              <w:pStyle w:val="TAC"/>
              <w:rPr>
                <w:lang w:eastAsia="zh-CN"/>
              </w:rPr>
            </w:pPr>
            <w:r w:rsidRPr="0008130C">
              <w:rPr>
                <w:lang w:eastAsia="zh-CN"/>
              </w:rPr>
              <w:t xml:space="preserve">Tensor1 </w:t>
            </w:r>
          </w:p>
          <w:p w14:paraId="7A04BC34" w14:textId="77777777" w:rsidR="007715B0" w:rsidRPr="00370607" w:rsidRDefault="007715B0" w:rsidP="000426A4">
            <w:pPr>
              <w:pStyle w:val="TAC"/>
              <w:rPr>
                <w:lang w:eastAsia="zh-CN"/>
              </w:rPr>
            </w:pPr>
            <w:r w:rsidRPr="0008130C">
              <w:rPr>
                <w:lang w:eastAsia="zh-CN"/>
              </w:rPr>
              <w:t>10</w:t>
            </w:r>
            <w:r>
              <w:rPr>
                <w:lang w:eastAsia="zh-CN"/>
              </w:rPr>
              <w:t xml:space="preserve"> </w:t>
            </w:r>
          </w:p>
        </w:tc>
      </w:tr>
      <w:tr w:rsidR="007715B0" w:rsidRPr="00F62508" w14:paraId="38496A3C" w14:textId="77777777" w:rsidTr="008603A0">
        <w:trPr>
          <w:trHeight w:val="788"/>
          <w:jc w:val="center"/>
        </w:trPr>
        <w:tc>
          <w:tcPr>
            <w:tcW w:w="761" w:type="pct"/>
            <w:vMerge/>
          </w:tcPr>
          <w:p w14:paraId="15FC3FA6" w14:textId="77777777" w:rsidR="007715B0" w:rsidRPr="004B4482" w:rsidRDefault="007715B0" w:rsidP="000426A4">
            <w:pPr>
              <w:pStyle w:val="TAH"/>
              <w:rPr>
                <w:lang w:eastAsia="zh-CN"/>
              </w:rPr>
            </w:pPr>
          </w:p>
        </w:tc>
        <w:tc>
          <w:tcPr>
            <w:tcW w:w="141" w:type="pct"/>
            <w:noWrap/>
          </w:tcPr>
          <w:p w14:paraId="09226EEB" w14:textId="77777777" w:rsidR="007715B0" w:rsidRDefault="007715B0" w:rsidP="000426A4">
            <w:pPr>
              <w:pStyle w:val="TAH"/>
              <w:rPr>
                <w:rFonts w:ascii="Times New Roman" w:hAnsi="Times New Roman"/>
                <w:lang w:eastAsia="zh-CN"/>
              </w:rPr>
            </w:pPr>
          </w:p>
        </w:tc>
        <w:tc>
          <w:tcPr>
            <w:tcW w:w="1215" w:type="pct"/>
          </w:tcPr>
          <w:p w14:paraId="0905D5E9" w14:textId="77777777" w:rsidR="007715B0" w:rsidRDefault="007715B0" w:rsidP="000426A4">
            <w:pPr>
              <w:pStyle w:val="TAH"/>
              <w:rPr>
                <w:rFonts w:ascii="Times New Roman" w:hAnsi="Times New Roman"/>
                <w:lang w:eastAsia="zh-CN"/>
              </w:rPr>
            </w:pPr>
            <w:r w:rsidRPr="004B4482">
              <w:rPr>
                <w:rFonts w:ascii="Times New Roman" w:hAnsi="Times New Roman"/>
                <w:lang w:eastAsia="zh-CN"/>
              </w:rPr>
              <w:t>Tensor shape</w:t>
            </w:r>
          </w:p>
        </w:tc>
        <w:tc>
          <w:tcPr>
            <w:tcW w:w="1867" w:type="pct"/>
          </w:tcPr>
          <w:p w14:paraId="3FEC0963" w14:textId="77777777" w:rsidR="007715B0" w:rsidRDefault="007715B0" w:rsidP="000426A4">
            <w:pPr>
              <w:pStyle w:val="TAH"/>
              <w:rPr>
                <w:rFonts w:ascii="Times New Roman" w:hAnsi="Times New Roman"/>
                <w:lang w:eastAsia="zh-CN"/>
              </w:rPr>
            </w:pPr>
            <w:r w:rsidRPr="003C14DA">
              <w:rPr>
                <w:rFonts w:ascii="Times New Roman" w:hAnsi="Times New Roman"/>
                <w:lang w:eastAsia="zh-CN"/>
              </w:rPr>
              <w:t xml:space="preserve">Tensor shape is a tuple of positive integers, where the size of the tuple represents the dimension of the tensor, and each value represents the size in each dimension. </w:t>
            </w:r>
          </w:p>
        </w:tc>
        <w:tc>
          <w:tcPr>
            <w:tcW w:w="1016" w:type="pct"/>
          </w:tcPr>
          <w:p w14:paraId="5D30E837" w14:textId="77777777" w:rsidR="007715B0" w:rsidRDefault="007715B0" w:rsidP="000426A4">
            <w:pPr>
              <w:pStyle w:val="TAC"/>
              <w:rPr>
                <w:lang w:eastAsia="zh-CN"/>
              </w:rPr>
            </w:pPr>
            <w:r w:rsidRPr="00370607">
              <w:rPr>
                <w:lang w:eastAsia="zh-CN"/>
              </w:rPr>
              <w:t>[1,64,64,64].</w:t>
            </w:r>
            <w:r w:rsidRPr="00223B8D">
              <w:rPr>
                <w:lang w:eastAsia="zh-CN"/>
              </w:rPr>
              <w:t xml:space="preserve"> </w:t>
            </w:r>
          </w:p>
        </w:tc>
      </w:tr>
      <w:tr w:rsidR="007715B0" w:rsidRPr="00F62508" w14:paraId="3D365939" w14:textId="77777777" w:rsidTr="008603A0">
        <w:trPr>
          <w:trHeight w:val="788"/>
          <w:jc w:val="center"/>
        </w:trPr>
        <w:tc>
          <w:tcPr>
            <w:tcW w:w="761" w:type="pct"/>
            <w:vMerge/>
          </w:tcPr>
          <w:p w14:paraId="737D5AFB" w14:textId="77777777" w:rsidR="007715B0" w:rsidRPr="004B4482" w:rsidRDefault="007715B0" w:rsidP="000426A4">
            <w:pPr>
              <w:pStyle w:val="TAH"/>
              <w:rPr>
                <w:lang w:eastAsia="zh-CN"/>
              </w:rPr>
            </w:pPr>
          </w:p>
        </w:tc>
        <w:tc>
          <w:tcPr>
            <w:tcW w:w="141" w:type="pct"/>
            <w:noWrap/>
          </w:tcPr>
          <w:p w14:paraId="2B18518F" w14:textId="77777777" w:rsidR="007715B0" w:rsidRDefault="007715B0" w:rsidP="000426A4">
            <w:pPr>
              <w:pStyle w:val="TAH"/>
              <w:rPr>
                <w:rFonts w:ascii="Times New Roman" w:hAnsi="Times New Roman"/>
                <w:lang w:eastAsia="zh-CN"/>
              </w:rPr>
            </w:pPr>
          </w:p>
        </w:tc>
        <w:tc>
          <w:tcPr>
            <w:tcW w:w="1215" w:type="pct"/>
          </w:tcPr>
          <w:p w14:paraId="5EFDB6E2" w14:textId="77777777" w:rsidR="007715B0" w:rsidRPr="004B4482" w:rsidRDefault="007715B0" w:rsidP="000426A4">
            <w:pPr>
              <w:pStyle w:val="TAH"/>
              <w:rPr>
                <w:rFonts w:ascii="Times New Roman" w:hAnsi="Times New Roman"/>
                <w:lang w:eastAsia="zh-CN"/>
              </w:rPr>
            </w:pPr>
            <w:r w:rsidRPr="004B4482">
              <w:rPr>
                <w:rFonts w:ascii="Times New Roman" w:hAnsi="Times New Roman"/>
                <w:lang w:eastAsia="zh-CN"/>
              </w:rPr>
              <w:t>Tensor data type</w:t>
            </w:r>
          </w:p>
        </w:tc>
        <w:tc>
          <w:tcPr>
            <w:tcW w:w="1867" w:type="pct"/>
          </w:tcPr>
          <w:p w14:paraId="465DF76F" w14:textId="77777777" w:rsidR="007715B0" w:rsidRPr="003C14DA" w:rsidRDefault="007715B0" w:rsidP="000426A4">
            <w:pPr>
              <w:pStyle w:val="TAH"/>
              <w:rPr>
                <w:rFonts w:ascii="Times New Roman" w:hAnsi="Times New Roman"/>
                <w:lang w:eastAsia="zh-CN"/>
              </w:rPr>
            </w:pPr>
            <w:r w:rsidRPr="003C14DA">
              <w:rPr>
                <w:rFonts w:ascii="Times New Roman" w:hAnsi="Times New Roman"/>
                <w:lang w:eastAsia="zh-CN"/>
              </w:rPr>
              <w:t>The data type of each intermediate data tensor</w:t>
            </w:r>
          </w:p>
        </w:tc>
        <w:tc>
          <w:tcPr>
            <w:tcW w:w="1016" w:type="pct"/>
          </w:tcPr>
          <w:p w14:paraId="1DEA366B" w14:textId="77777777" w:rsidR="007715B0" w:rsidRPr="00370607" w:rsidRDefault="007715B0" w:rsidP="000426A4">
            <w:pPr>
              <w:pStyle w:val="TAC"/>
              <w:rPr>
                <w:lang w:eastAsia="zh-CN"/>
              </w:rPr>
            </w:pPr>
            <w:r w:rsidRPr="005C5A25">
              <w:rPr>
                <w:lang w:eastAsia="zh-CN"/>
              </w:rPr>
              <w:t>Float32, int32</w:t>
            </w:r>
          </w:p>
        </w:tc>
      </w:tr>
      <w:tr w:rsidR="007715B0" w:rsidRPr="00F62508" w14:paraId="2CDBEBDD" w14:textId="77777777" w:rsidTr="008603A0">
        <w:trPr>
          <w:trHeight w:val="788"/>
          <w:jc w:val="center"/>
        </w:trPr>
        <w:tc>
          <w:tcPr>
            <w:tcW w:w="761" w:type="pct"/>
            <w:vMerge/>
          </w:tcPr>
          <w:p w14:paraId="6909BBF1" w14:textId="77777777" w:rsidR="007715B0" w:rsidRPr="004B4482" w:rsidRDefault="007715B0" w:rsidP="000426A4">
            <w:pPr>
              <w:pStyle w:val="TAH"/>
              <w:rPr>
                <w:lang w:eastAsia="zh-CN"/>
              </w:rPr>
            </w:pPr>
          </w:p>
        </w:tc>
        <w:tc>
          <w:tcPr>
            <w:tcW w:w="141" w:type="pct"/>
            <w:noWrap/>
          </w:tcPr>
          <w:p w14:paraId="357BFD65" w14:textId="77777777" w:rsidR="007715B0" w:rsidRDefault="007715B0" w:rsidP="000426A4">
            <w:pPr>
              <w:pStyle w:val="TAH"/>
              <w:rPr>
                <w:rFonts w:ascii="Times New Roman" w:hAnsi="Times New Roman"/>
                <w:lang w:eastAsia="zh-CN"/>
              </w:rPr>
            </w:pPr>
          </w:p>
        </w:tc>
        <w:tc>
          <w:tcPr>
            <w:tcW w:w="1215" w:type="pct"/>
          </w:tcPr>
          <w:p w14:paraId="70B4D44B" w14:textId="77777777" w:rsidR="007715B0" w:rsidRPr="005E55AF" w:rsidRDefault="007715B0" w:rsidP="000426A4">
            <w:pPr>
              <w:pStyle w:val="TAH"/>
              <w:rPr>
                <w:rFonts w:ascii="Times New Roman" w:hAnsi="Times New Roman"/>
                <w:lang w:val="fr-FR" w:eastAsia="zh-CN"/>
              </w:rPr>
            </w:pPr>
            <w:r w:rsidRPr="005E55AF">
              <w:rPr>
                <w:rFonts w:ascii="Times New Roman" w:hAnsi="Times New Roman"/>
                <w:lang w:val="fr-FR" w:eastAsia="zh-CN"/>
              </w:rPr>
              <w:t>Tensor compression algorithm profile identifier</w:t>
            </w:r>
          </w:p>
        </w:tc>
        <w:tc>
          <w:tcPr>
            <w:tcW w:w="1867" w:type="pct"/>
          </w:tcPr>
          <w:p w14:paraId="644141D2" w14:textId="77777777" w:rsidR="007715B0" w:rsidRPr="00251475" w:rsidRDefault="007715B0" w:rsidP="000426A4">
            <w:pPr>
              <w:pStyle w:val="TAH"/>
              <w:rPr>
                <w:rFonts w:ascii="Times New Roman" w:hAnsi="Times New Roman"/>
                <w:lang w:eastAsia="zh-CN"/>
              </w:rPr>
            </w:pPr>
            <w:r w:rsidRPr="00251475">
              <w:rPr>
                <w:rFonts w:ascii="Times New Roman" w:hAnsi="Times New Roman"/>
                <w:lang w:eastAsia="zh-CN"/>
              </w:rPr>
              <w:t xml:space="preserve">Identifies the selected compression algorithm profile </w:t>
            </w:r>
          </w:p>
        </w:tc>
        <w:tc>
          <w:tcPr>
            <w:tcW w:w="1016" w:type="pct"/>
          </w:tcPr>
          <w:p w14:paraId="368709CE" w14:textId="77777777" w:rsidR="007715B0" w:rsidRPr="00251475" w:rsidRDefault="007715B0" w:rsidP="000426A4">
            <w:pPr>
              <w:pStyle w:val="TAC"/>
              <w:rPr>
                <w:lang w:eastAsia="zh-CN"/>
              </w:rPr>
            </w:pPr>
            <w:r w:rsidRPr="00251475">
              <w:rPr>
                <w:lang w:eastAsia="zh-CN"/>
              </w:rPr>
              <w:t>FCM high 5.1, FCM main 5.3, FCM 6.4</w:t>
            </w:r>
          </w:p>
          <w:p w14:paraId="758FE89E" w14:textId="77777777" w:rsidR="007715B0" w:rsidRPr="00251475" w:rsidRDefault="007715B0" w:rsidP="000426A4">
            <w:pPr>
              <w:pStyle w:val="TAC"/>
              <w:rPr>
                <w:lang w:eastAsia="zh-CN"/>
              </w:rPr>
            </w:pPr>
            <w:r w:rsidRPr="00251475">
              <w:rPr>
                <w:lang w:eastAsia="zh-CN"/>
              </w:rPr>
              <w:t>NNC xxx 5.7.9, NNC yyy 5.8, NNC yyy 6.4</w:t>
            </w:r>
          </w:p>
        </w:tc>
      </w:tr>
      <w:tr w:rsidR="007715B0" w:rsidRPr="00F62508" w14:paraId="5DBF92DA" w14:textId="77777777" w:rsidTr="008603A0">
        <w:trPr>
          <w:trHeight w:val="788"/>
          <w:jc w:val="center"/>
        </w:trPr>
        <w:tc>
          <w:tcPr>
            <w:tcW w:w="761" w:type="pct"/>
          </w:tcPr>
          <w:p w14:paraId="0BF43782" w14:textId="77777777" w:rsidR="007715B0" w:rsidRPr="004B4482" w:rsidRDefault="007715B0" w:rsidP="000426A4">
            <w:pPr>
              <w:pStyle w:val="TAH"/>
              <w:rPr>
                <w:lang w:eastAsia="zh-CN"/>
              </w:rPr>
            </w:pPr>
            <w:r>
              <w:rPr>
                <w:lang w:eastAsia="zh-CN"/>
              </w:rPr>
              <w:t>Intermediate data payload</w:t>
            </w:r>
          </w:p>
        </w:tc>
        <w:tc>
          <w:tcPr>
            <w:tcW w:w="141" w:type="pct"/>
            <w:noWrap/>
          </w:tcPr>
          <w:p w14:paraId="33022EE0" w14:textId="77777777" w:rsidR="007715B0" w:rsidRDefault="007715B0" w:rsidP="000426A4">
            <w:pPr>
              <w:pStyle w:val="TAH"/>
              <w:rPr>
                <w:rFonts w:ascii="Times New Roman" w:hAnsi="Times New Roman"/>
                <w:lang w:eastAsia="zh-CN"/>
              </w:rPr>
            </w:pPr>
          </w:p>
        </w:tc>
        <w:tc>
          <w:tcPr>
            <w:tcW w:w="1215" w:type="pct"/>
          </w:tcPr>
          <w:p w14:paraId="75CD0723" w14:textId="77777777" w:rsidR="007715B0" w:rsidRPr="00251475" w:rsidRDefault="007715B0" w:rsidP="000426A4">
            <w:pPr>
              <w:pStyle w:val="TAH"/>
              <w:rPr>
                <w:rFonts w:ascii="Times New Roman" w:hAnsi="Times New Roman"/>
                <w:lang w:eastAsia="zh-CN"/>
              </w:rPr>
            </w:pPr>
            <w:r>
              <w:rPr>
                <w:rFonts w:ascii="Times New Roman" w:hAnsi="Times New Roman"/>
                <w:lang w:eastAsia="zh-CN"/>
              </w:rPr>
              <w:t>Tensor data</w:t>
            </w:r>
          </w:p>
        </w:tc>
        <w:tc>
          <w:tcPr>
            <w:tcW w:w="1867" w:type="pct"/>
          </w:tcPr>
          <w:p w14:paraId="5597B9A8" w14:textId="77777777" w:rsidR="007715B0" w:rsidRPr="00251475" w:rsidRDefault="007715B0" w:rsidP="000426A4">
            <w:pPr>
              <w:pStyle w:val="TAH"/>
              <w:rPr>
                <w:rFonts w:ascii="Times New Roman" w:hAnsi="Times New Roman"/>
                <w:lang w:eastAsia="zh-CN"/>
              </w:rPr>
            </w:pPr>
          </w:p>
        </w:tc>
        <w:tc>
          <w:tcPr>
            <w:tcW w:w="1016" w:type="pct"/>
          </w:tcPr>
          <w:p w14:paraId="38BA4A42" w14:textId="77777777" w:rsidR="007715B0" w:rsidRPr="00251475" w:rsidRDefault="007715B0" w:rsidP="000426A4">
            <w:pPr>
              <w:pStyle w:val="TAC"/>
              <w:rPr>
                <w:lang w:eastAsia="zh-CN"/>
              </w:rPr>
            </w:pPr>
            <w:r>
              <w:rPr>
                <w:lang w:eastAsia="zh-CN"/>
              </w:rPr>
              <w:t>[]</w:t>
            </w:r>
          </w:p>
        </w:tc>
      </w:tr>
    </w:tbl>
    <w:p w14:paraId="19719CF9" w14:textId="77777777" w:rsidR="007715B0" w:rsidRPr="00670327" w:rsidRDefault="007715B0" w:rsidP="007715B0"/>
    <w:p w14:paraId="369FC5E3" w14:textId="75719BBD" w:rsidR="007715B0" w:rsidRDefault="007715B0" w:rsidP="007715B0">
      <w:r>
        <w:t>The following table</w:t>
      </w:r>
      <w:r w:rsidR="003D215D">
        <w:t xml:space="preserve"> 6.8-2</w:t>
      </w:r>
      <w:r>
        <w:t xml:space="preserve"> shows an example of user-plane data, including metadata applied to an object detection inference of the </w:t>
      </w:r>
      <w:r w:rsidRPr="00EF33E5">
        <w:rPr>
          <w:i/>
          <w:iCs/>
        </w:rPr>
        <w:t>ssd_resnet</w:t>
      </w:r>
      <w:r>
        <w:t xml:space="preserve"> model for the different scenarios: </w:t>
      </w:r>
    </w:p>
    <w:p w14:paraId="2A776F9B" w14:textId="56B664C1" w:rsidR="007715B0" w:rsidRPr="00544A88" w:rsidRDefault="00AF056C" w:rsidP="008603A0">
      <w:pPr>
        <w:pStyle w:val="B10"/>
      </w:pPr>
      <w:r>
        <w:t>-</w:t>
      </w:r>
      <w:r>
        <w:tab/>
      </w:r>
      <w:r w:rsidR="007715B0">
        <w:t>M</w:t>
      </w:r>
      <w:r w:rsidR="007715B0" w:rsidRPr="00544A88">
        <w:t>ulti</w:t>
      </w:r>
      <w:r w:rsidR="00374A21">
        <w:t>-</w:t>
      </w:r>
      <w:r w:rsidR="007715B0" w:rsidRPr="00544A88">
        <w:t xml:space="preserve">branch </w:t>
      </w:r>
      <w:r w:rsidR="007715B0">
        <w:t>s</w:t>
      </w:r>
      <w:r w:rsidR="007715B0" w:rsidRPr="00544A88">
        <w:t>plit</w:t>
      </w:r>
      <w:r w:rsidR="007715B0">
        <w:t xml:space="preserve"> at</w:t>
      </w:r>
      <w:r w:rsidR="007715B0" w:rsidRPr="00544A88">
        <w:t xml:space="preserve"> node 30 where each tensor must be identified among the intermediate data tensors (Relu_output_0, Conv_output_0)</w:t>
      </w:r>
      <w:r w:rsidR="007715B0">
        <w:t>,</w:t>
      </w:r>
    </w:p>
    <w:p w14:paraId="4301547E" w14:textId="2E442545" w:rsidR="007715B0" w:rsidRPr="00544A88" w:rsidRDefault="00AF056C" w:rsidP="008603A0">
      <w:pPr>
        <w:pStyle w:val="B10"/>
      </w:pPr>
      <w:r>
        <w:t>-</w:t>
      </w:r>
      <w:r>
        <w:tab/>
      </w:r>
      <w:r w:rsidR="007715B0" w:rsidRPr="00544A88">
        <w:t xml:space="preserve">Tensor shape </w:t>
      </w:r>
      <w:r w:rsidR="007715B0" w:rsidRPr="00642DCA">
        <w:t>changing</w:t>
      </w:r>
      <w:r w:rsidR="007715B0" w:rsidRPr="00544A88">
        <w:t xml:space="preserve"> </w:t>
      </w:r>
      <w:r w:rsidR="007715B0">
        <w:t>at</w:t>
      </w:r>
      <w:r w:rsidR="007715B0" w:rsidRPr="00544A88">
        <w:t xml:space="preserve"> runtime</w:t>
      </w:r>
      <w:r w:rsidR="007715B0">
        <w:t>,</w:t>
      </w:r>
      <w:r w:rsidR="007715B0" w:rsidRPr="00544A88">
        <w:t xml:space="preserve"> </w:t>
      </w:r>
      <w:r w:rsidR="007715B0">
        <w:t>with a variable</w:t>
      </w:r>
      <w:r w:rsidR="007715B0" w:rsidRPr="00257D20">
        <w:t xml:space="preserve"> image </w:t>
      </w:r>
      <w:r w:rsidR="007715B0">
        <w:t xml:space="preserve">dimension feeding the second part of the </w:t>
      </w:r>
      <w:r w:rsidR="00374A21">
        <w:t>s</w:t>
      </w:r>
      <w:r w:rsidR="007715B0">
        <w:t xml:space="preserve">plit </w:t>
      </w:r>
      <w:r w:rsidR="007715B0" w:rsidRPr="00642DCA">
        <w:t>inference (e.g.</w:t>
      </w:r>
      <w:r w:rsidR="007715B0">
        <w:t xml:space="preserve"> </w:t>
      </w:r>
      <w:r w:rsidR="007715B0" w:rsidRPr="004047A6">
        <w:t>[1,256,75,75])</w:t>
      </w:r>
    </w:p>
    <w:p w14:paraId="25132EAE" w14:textId="420DC7BC" w:rsidR="007715B0" w:rsidRPr="00696B4E" w:rsidRDefault="00AF056C" w:rsidP="008603A0">
      <w:pPr>
        <w:pStyle w:val="B10"/>
      </w:pPr>
      <w:r>
        <w:t>-</w:t>
      </w:r>
      <w:r>
        <w:tab/>
      </w:r>
      <w:r w:rsidR="007715B0">
        <w:t>Reselection of a</w:t>
      </w:r>
      <w:r w:rsidR="007715B0" w:rsidRPr="00544A88">
        <w:t xml:space="preserve"> compression profile settings applied for the same </w:t>
      </w:r>
      <w:r w:rsidR="007715B0">
        <w:t xml:space="preserve">or different </w:t>
      </w:r>
      <w:r w:rsidR="007715B0" w:rsidRPr="00544A88">
        <w:t xml:space="preserve">split point </w:t>
      </w:r>
      <w:r w:rsidR="007715B0">
        <w:t xml:space="preserve">(e.g. </w:t>
      </w:r>
      <w:r w:rsidR="007715B0" w:rsidRPr="004F1543">
        <w:t xml:space="preserve">Conv_output_0 </w:t>
      </w:r>
      <w:r w:rsidR="007715B0">
        <w:t xml:space="preserve">with a new quantized parameter </w:t>
      </w:r>
      <w:r w:rsidR="007715B0" w:rsidRPr="00696B4E">
        <w:t>qp=-14</w:t>
      </w:r>
      <w:r w:rsidR="007715B0">
        <w:t>).</w:t>
      </w:r>
    </w:p>
    <w:p w14:paraId="066033E6" w14:textId="1D0A86F2" w:rsidR="003D215D" w:rsidRPr="00CC74EA" w:rsidRDefault="003D215D" w:rsidP="003D215D">
      <w:pPr>
        <w:pStyle w:val="TH"/>
        <w:rPr>
          <w:rFonts w:eastAsia="Malgun Gothic"/>
          <w:b w:val="0"/>
          <w:sz w:val="18"/>
        </w:rPr>
      </w:pPr>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2</w:t>
      </w:r>
      <w:r w:rsidRPr="00A92F6C">
        <w:rPr>
          <w:rFonts w:eastAsia="Malgun Gothic"/>
          <w:lang w:eastAsia="en-GB"/>
        </w:rPr>
        <w:t xml:space="preserve">: </w:t>
      </w:r>
      <w:r>
        <w:t>U</w:t>
      </w:r>
      <w:r w:rsidRPr="00075AEE">
        <w:t>ser-plane metadata</w:t>
      </w:r>
      <w:r>
        <w:t xml:space="preserve"> example</w:t>
      </w:r>
      <w:r w:rsidRPr="00A92F6C">
        <w:rPr>
          <w:rFonts w:eastAsia="Malgun Gothic"/>
          <w:lang w:eastAsia="en-GB"/>
        </w:rPr>
        <w:t>.</w:t>
      </w:r>
    </w:p>
    <w:tbl>
      <w:tblPr>
        <w:tblStyle w:val="TableGrid"/>
        <w:tblW w:w="3385" w:type="pct"/>
        <w:jc w:val="center"/>
        <w:tblLayout w:type="fixed"/>
        <w:tblLook w:val="04A0" w:firstRow="1" w:lastRow="0" w:firstColumn="1" w:lastColumn="0" w:noHBand="0" w:noVBand="1"/>
      </w:tblPr>
      <w:tblGrid>
        <w:gridCol w:w="1241"/>
        <w:gridCol w:w="236"/>
        <w:gridCol w:w="236"/>
        <w:gridCol w:w="2428"/>
        <w:gridCol w:w="2378"/>
      </w:tblGrid>
      <w:tr w:rsidR="007715B0" w:rsidRPr="003F5FB2" w14:paraId="709A7E89" w14:textId="77777777" w:rsidTr="009730C3">
        <w:trPr>
          <w:trHeight w:val="541"/>
          <w:jc w:val="center"/>
        </w:trPr>
        <w:tc>
          <w:tcPr>
            <w:tcW w:w="952" w:type="pct"/>
          </w:tcPr>
          <w:p w14:paraId="54E1ECDA" w14:textId="63D10BCC" w:rsidR="007715B0" w:rsidRPr="003F5FB2" w:rsidRDefault="00B938D7" w:rsidP="000426A4">
            <w:pPr>
              <w:pStyle w:val="TAH"/>
              <w:rPr>
                <w:rFonts w:eastAsia="Microsoft YaHei"/>
                <w:lang w:eastAsia="zh-CN"/>
              </w:rPr>
            </w:pPr>
            <w:r>
              <w:rPr>
                <w:rFonts w:eastAsia="Microsoft YaHei"/>
                <w:lang w:eastAsia="zh-CN"/>
              </w:rPr>
              <w:t xml:space="preserve">data </w:t>
            </w:r>
            <w:r w:rsidR="007715B0" w:rsidRPr="003F5FB2">
              <w:rPr>
                <w:rFonts w:eastAsia="Microsoft YaHei"/>
                <w:lang w:eastAsia="zh-CN"/>
              </w:rPr>
              <w:t>category</w:t>
            </w:r>
          </w:p>
        </w:tc>
        <w:tc>
          <w:tcPr>
            <w:tcW w:w="2224" w:type="pct"/>
            <w:gridSpan w:val="3"/>
          </w:tcPr>
          <w:p w14:paraId="7A4853EA" w14:textId="77777777" w:rsidR="007715B0" w:rsidRPr="003F5FB2" w:rsidRDefault="007715B0" w:rsidP="000426A4">
            <w:pPr>
              <w:pStyle w:val="TAH"/>
              <w:rPr>
                <w:rFonts w:eastAsia="Microsoft YaHei"/>
                <w:lang w:eastAsia="zh-CN"/>
              </w:rPr>
            </w:pPr>
            <w:r>
              <w:rPr>
                <w:rFonts w:eastAsia="Microsoft YaHei"/>
                <w:lang w:eastAsia="zh-CN"/>
              </w:rPr>
              <w:t>data</w:t>
            </w:r>
            <w:r w:rsidRPr="003F5FB2">
              <w:rPr>
                <w:rFonts w:eastAsia="Microsoft YaHei"/>
                <w:lang w:eastAsia="zh-CN"/>
              </w:rPr>
              <w:t xml:space="preserve"> type</w:t>
            </w:r>
          </w:p>
        </w:tc>
        <w:tc>
          <w:tcPr>
            <w:tcW w:w="1824" w:type="pct"/>
          </w:tcPr>
          <w:p w14:paraId="43C8275A" w14:textId="77777777" w:rsidR="007715B0" w:rsidRPr="005310D0" w:rsidRDefault="007715B0" w:rsidP="000426A4">
            <w:pPr>
              <w:pStyle w:val="TAH"/>
              <w:rPr>
                <w:rFonts w:eastAsia="Microsoft YaHei"/>
                <w:lang w:eastAsia="zh-CN"/>
              </w:rPr>
            </w:pPr>
            <w:r w:rsidRPr="005310D0">
              <w:rPr>
                <w:rFonts w:eastAsia="Microsoft YaHei"/>
                <w:lang w:eastAsia="zh-CN"/>
              </w:rPr>
              <w:t>Data example</w:t>
            </w:r>
          </w:p>
        </w:tc>
      </w:tr>
      <w:tr w:rsidR="007715B0" w:rsidRPr="00FE5128" w14:paraId="0C8912E1" w14:textId="77777777" w:rsidTr="009730C3">
        <w:trPr>
          <w:trHeight w:val="319"/>
          <w:jc w:val="center"/>
        </w:trPr>
        <w:tc>
          <w:tcPr>
            <w:tcW w:w="952" w:type="pct"/>
            <w:vMerge w:val="restart"/>
          </w:tcPr>
          <w:p w14:paraId="71F53B9D" w14:textId="77777777" w:rsidR="007715B0" w:rsidRPr="00542DA8" w:rsidRDefault="007715B0" w:rsidP="000426A4">
            <w:pPr>
              <w:pStyle w:val="TAL"/>
              <w:rPr>
                <w:rFonts w:eastAsia="Microsoft YaHei"/>
                <w:lang w:eastAsia="zh-CN"/>
              </w:rPr>
            </w:pPr>
            <w:r w:rsidRPr="00542DA8">
              <w:rPr>
                <w:rFonts w:eastAsia="Microsoft YaHei"/>
                <w:lang w:eastAsia="zh-CN"/>
              </w:rPr>
              <w:t xml:space="preserve">Intermediate data tensor </w:t>
            </w:r>
          </w:p>
          <w:p w14:paraId="67FCDAF6" w14:textId="77777777" w:rsidR="007715B0" w:rsidRPr="00542DA8" w:rsidRDefault="007715B0" w:rsidP="000426A4">
            <w:pPr>
              <w:pStyle w:val="TAL"/>
              <w:rPr>
                <w:rFonts w:eastAsia="Microsoft YaHei"/>
                <w:lang w:eastAsia="zh-CN"/>
              </w:rPr>
            </w:pPr>
          </w:p>
        </w:tc>
        <w:tc>
          <w:tcPr>
            <w:tcW w:w="2224" w:type="pct"/>
            <w:gridSpan w:val="3"/>
          </w:tcPr>
          <w:p w14:paraId="6A6902FB"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Intermediate data tensor element list</w:t>
            </w:r>
          </w:p>
        </w:tc>
        <w:tc>
          <w:tcPr>
            <w:tcW w:w="1824" w:type="pct"/>
          </w:tcPr>
          <w:p w14:paraId="59A43B70" w14:textId="77777777" w:rsidR="007715B0" w:rsidRPr="00FE5128" w:rsidRDefault="007715B0" w:rsidP="000426A4">
            <w:pPr>
              <w:pStyle w:val="TAL"/>
              <w:rPr>
                <w:rFonts w:ascii="Courier New" w:hAnsi="Courier New" w:cs="Courier New"/>
                <w:sz w:val="16"/>
                <w:szCs w:val="16"/>
              </w:rPr>
            </w:pPr>
          </w:p>
        </w:tc>
      </w:tr>
      <w:tr w:rsidR="007715B0" w:rsidRPr="00FE5128" w14:paraId="02213A7C" w14:textId="77777777" w:rsidTr="009730C3">
        <w:trPr>
          <w:trHeight w:val="167"/>
          <w:jc w:val="center"/>
        </w:trPr>
        <w:tc>
          <w:tcPr>
            <w:tcW w:w="952" w:type="pct"/>
            <w:vMerge/>
          </w:tcPr>
          <w:p w14:paraId="01A5F764" w14:textId="77777777" w:rsidR="007715B0" w:rsidRPr="00542DA8" w:rsidRDefault="007715B0" w:rsidP="000426A4">
            <w:pPr>
              <w:pStyle w:val="TAL"/>
              <w:rPr>
                <w:rFonts w:eastAsia="Microsoft YaHei"/>
                <w:lang w:eastAsia="zh-CN"/>
              </w:rPr>
            </w:pPr>
          </w:p>
        </w:tc>
        <w:tc>
          <w:tcPr>
            <w:tcW w:w="181" w:type="pct"/>
          </w:tcPr>
          <w:p w14:paraId="57106CE7"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C2EAEE4"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15F81F06"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6ACAD383"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Relu_output_0</w:t>
            </w:r>
          </w:p>
        </w:tc>
      </w:tr>
      <w:tr w:rsidR="007715B0" w:rsidRPr="00FE5128" w14:paraId="21BAC4B1" w14:textId="77777777" w:rsidTr="009730C3">
        <w:trPr>
          <w:trHeight w:val="241"/>
          <w:jc w:val="center"/>
        </w:trPr>
        <w:tc>
          <w:tcPr>
            <w:tcW w:w="952" w:type="pct"/>
            <w:vMerge/>
          </w:tcPr>
          <w:p w14:paraId="4FCD5E1E" w14:textId="77777777" w:rsidR="007715B0" w:rsidRPr="00542DA8" w:rsidRDefault="007715B0" w:rsidP="000426A4">
            <w:pPr>
              <w:pStyle w:val="TAL"/>
              <w:rPr>
                <w:rFonts w:eastAsia="Microsoft YaHei"/>
                <w:lang w:eastAsia="zh-CN"/>
              </w:rPr>
            </w:pPr>
          </w:p>
        </w:tc>
        <w:tc>
          <w:tcPr>
            <w:tcW w:w="181" w:type="pct"/>
          </w:tcPr>
          <w:p w14:paraId="14A09226"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6F137FD6"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A1C323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06C07E52"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[1,256,75,75]</w:t>
            </w:r>
          </w:p>
        </w:tc>
      </w:tr>
      <w:tr w:rsidR="007715B0" w:rsidRPr="00FE5128" w14:paraId="7A959CD1" w14:textId="77777777" w:rsidTr="009730C3">
        <w:trPr>
          <w:trHeight w:val="249"/>
          <w:jc w:val="center"/>
        </w:trPr>
        <w:tc>
          <w:tcPr>
            <w:tcW w:w="952" w:type="pct"/>
            <w:vMerge/>
          </w:tcPr>
          <w:p w14:paraId="151876EC" w14:textId="77777777" w:rsidR="007715B0" w:rsidRPr="00542DA8" w:rsidRDefault="007715B0" w:rsidP="000426A4">
            <w:pPr>
              <w:pStyle w:val="TAL"/>
              <w:rPr>
                <w:rFonts w:eastAsia="Microsoft YaHei"/>
                <w:lang w:eastAsia="zh-CN"/>
              </w:rPr>
            </w:pPr>
          </w:p>
        </w:tc>
        <w:tc>
          <w:tcPr>
            <w:tcW w:w="181" w:type="pct"/>
          </w:tcPr>
          <w:p w14:paraId="6696ED2F"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47161FC8"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36CE113A"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1A77A22F"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3BE21E30" w14:textId="77777777" w:rsidTr="009730C3">
        <w:trPr>
          <w:trHeight w:val="280"/>
          <w:jc w:val="center"/>
        </w:trPr>
        <w:tc>
          <w:tcPr>
            <w:tcW w:w="952" w:type="pct"/>
            <w:vMerge/>
          </w:tcPr>
          <w:p w14:paraId="58AE0386" w14:textId="77777777" w:rsidR="007715B0" w:rsidRPr="00542DA8" w:rsidRDefault="007715B0" w:rsidP="000426A4">
            <w:pPr>
              <w:pStyle w:val="TAL"/>
              <w:rPr>
                <w:rFonts w:eastAsia="Microsoft YaHei"/>
                <w:lang w:eastAsia="zh-CN"/>
              </w:rPr>
            </w:pPr>
          </w:p>
        </w:tc>
        <w:tc>
          <w:tcPr>
            <w:tcW w:w="181" w:type="pct"/>
          </w:tcPr>
          <w:p w14:paraId="26CA006D"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E7F19C9"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D0CF2B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4C8F169"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7C5D792B" w14:textId="77777777" w:rsidTr="009730C3">
        <w:trPr>
          <w:trHeight w:val="271"/>
          <w:jc w:val="center"/>
        </w:trPr>
        <w:tc>
          <w:tcPr>
            <w:tcW w:w="952" w:type="pct"/>
            <w:vMerge/>
          </w:tcPr>
          <w:p w14:paraId="6CACF77E" w14:textId="77777777" w:rsidR="007715B0" w:rsidRPr="004B4482" w:rsidRDefault="007715B0" w:rsidP="000426A4">
            <w:pPr>
              <w:pStyle w:val="TAL"/>
              <w:rPr>
                <w:rFonts w:eastAsia="Microsoft YaHei"/>
                <w:b/>
                <w:bCs/>
                <w:lang w:eastAsia="zh-CN"/>
              </w:rPr>
            </w:pPr>
          </w:p>
        </w:tc>
        <w:tc>
          <w:tcPr>
            <w:tcW w:w="181" w:type="pct"/>
          </w:tcPr>
          <w:p w14:paraId="429F97BB"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7F8CBD9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5534AB0"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7765182D"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r w:rsidR="007715B0" w:rsidRPr="00FE5128" w14:paraId="1FCDAE8D" w14:textId="77777777" w:rsidTr="009730C3">
        <w:trPr>
          <w:trHeight w:val="143"/>
          <w:jc w:val="center"/>
        </w:trPr>
        <w:tc>
          <w:tcPr>
            <w:tcW w:w="952" w:type="pct"/>
            <w:vMerge/>
          </w:tcPr>
          <w:p w14:paraId="28FE6C85" w14:textId="77777777" w:rsidR="007715B0" w:rsidRPr="004B4482" w:rsidRDefault="007715B0" w:rsidP="000426A4">
            <w:pPr>
              <w:pStyle w:val="TAL"/>
              <w:rPr>
                <w:rFonts w:eastAsia="Microsoft YaHei"/>
                <w:b/>
                <w:bCs/>
                <w:lang w:eastAsia="zh-CN"/>
              </w:rPr>
            </w:pPr>
          </w:p>
        </w:tc>
        <w:tc>
          <w:tcPr>
            <w:tcW w:w="181" w:type="pct"/>
          </w:tcPr>
          <w:p w14:paraId="4395F49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D45F1A"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70514F0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7A51664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Conv_output_0</w:t>
            </w:r>
          </w:p>
        </w:tc>
      </w:tr>
      <w:tr w:rsidR="007715B0" w:rsidRPr="00FE5128" w14:paraId="3FAF55F3" w14:textId="77777777" w:rsidTr="009730C3">
        <w:trPr>
          <w:trHeight w:val="177"/>
          <w:jc w:val="center"/>
        </w:trPr>
        <w:tc>
          <w:tcPr>
            <w:tcW w:w="952" w:type="pct"/>
            <w:vMerge/>
          </w:tcPr>
          <w:p w14:paraId="30AE1B55" w14:textId="77777777" w:rsidR="007715B0" w:rsidRPr="004B4482" w:rsidRDefault="007715B0" w:rsidP="000426A4">
            <w:pPr>
              <w:pStyle w:val="TAL"/>
              <w:rPr>
                <w:rFonts w:eastAsia="Microsoft YaHei"/>
                <w:b/>
                <w:bCs/>
                <w:lang w:eastAsia="zh-CN"/>
              </w:rPr>
            </w:pPr>
          </w:p>
        </w:tc>
        <w:tc>
          <w:tcPr>
            <w:tcW w:w="181" w:type="pct"/>
          </w:tcPr>
          <w:p w14:paraId="225B69F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7FDEE2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3A5D61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1C13D3C1"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[1,512,38,38]</w:t>
            </w:r>
          </w:p>
        </w:tc>
      </w:tr>
      <w:tr w:rsidR="007715B0" w:rsidRPr="00FE5128" w14:paraId="5D5C7CA7" w14:textId="77777777" w:rsidTr="009730C3">
        <w:trPr>
          <w:trHeight w:val="211"/>
          <w:jc w:val="center"/>
        </w:trPr>
        <w:tc>
          <w:tcPr>
            <w:tcW w:w="952" w:type="pct"/>
            <w:vMerge/>
          </w:tcPr>
          <w:p w14:paraId="44812604" w14:textId="77777777" w:rsidR="007715B0" w:rsidRPr="004B4482" w:rsidRDefault="007715B0" w:rsidP="000426A4">
            <w:pPr>
              <w:pStyle w:val="TAL"/>
              <w:rPr>
                <w:rFonts w:eastAsia="Microsoft YaHei"/>
                <w:b/>
                <w:bCs/>
                <w:lang w:eastAsia="zh-CN"/>
              </w:rPr>
            </w:pPr>
          </w:p>
        </w:tc>
        <w:tc>
          <w:tcPr>
            <w:tcW w:w="181" w:type="pct"/>
          </w:tcPr>
          <w:p w14:paraId="299C400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50CE1D"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3900279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55FCC69E"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06D35A7F" w14:textId="77777777" w:rsidTr="009730C3">
        <w:trPr>
          <w:trHeight w:val="195"/>
          <w:jc w:val="center"/>
        </w:trPr>
        <w:tc>
          <w:tcPr>
            <w:tcW w:w="952" w:type="pct"/>
            <w:vMerge/>
          </w:tcPr>
          <w:p w14:paraId="40270A07" w14:textId="77777777" w:rsidR="007715B0" w:rsidRPr="004B4482" w:rsidRDefault="007715B0" w:rsidP="000426A4">
            <w:pPr>
              <w:pStyle w:val="TAL"/>
              <w:rPr>
                <w:rFonts w:eastAsia="Microsoft YaHei"/>
                <w:b/>
                <w:bCs/>
                <w:lang w:eastAsia="zh-CN"/>
              </w:rPr>
            </w:pPr>
          </w:p>
        </w:tc>
        <w:tc>
          <w:tcPr>
            <w:tcW w:w="181" w:type="pct"/>
          </w:tcPr>
          <w:p w14:paraId="34B895F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85D31D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1A4EDA08"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E0F2A3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6BDECF8C" w14:textId="77777777" w:rsidTr="009730C3">
        <w:trPr>
          <w:trHeight w:val="201"/>
          <w:jc w:val="center"/>
        </w:trPr>
        <w:tc>
          <w:tcPr>
            <w:tcW w:w="952" w:type="pct"/>
            <w:vMerge/>
          </w:tcPr>
          <w:p w14:paraId="75437DCB" w14:textId="77777777" w:rsidR="007715B0" w:rsidRPr="004B4482" w:rsidRDefault="007715B0" w:rsidP="000426A4">
            <w:pPr>
              <w:pStyle w:val="TAL"/>
              <w:rPr>
                <w:rFonts w:eastAsia="Microsoft YaHei"/>
                <w:b/>
                <w:bCs/>
                <w:lang w:eastAsia="zh-CN"/>
              </w:rPr>
            </w:pPr>
          </w:p>
        </w:tc>
        <w:tc>
          <w:tcPr>
            <w:tcW w:w="181" w:type="pct"/>
          </w:tcPr>
          <w:p w14:paraId="393DD5C6"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143EDEA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4AF1733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2BDD825C"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bl>
    <w:p w14:paraId="008ED3C0" w14:textId="77777777" w:rsidR="00276A48" w:rsidRDefault="00276A48" w:rsidP="00AB7471">
      <w:pPr>
        <w:rPr>
          <w:lang w:eastAsia="en-GB"/>
        </w:rPr>
      </w:pPr>
    </w:p>
    <w:p w14:paraId="4E197AF2" w14:textId="5B66B4CB" w:rsidR="008E0F99" w:rsidRDefault="005D2716" w:rsidP="008E0F99">
      <w:pPr>
        <w:pStyle w:val="Heading1"/>
      </w:pPr>
      <w:bookmarkStart w:id="277" w:name="_Toc191995934"/>
      <w:bookmarkStart w:id="278" w:name="_Toc199878389"/>
      <w:r>
        <w:t>7</w:t>
      </w:r>
      <w:r w:rsidR="008E0F99">
        <w:tab/>
        <w:t>Conclusion</w:t>
      </w:r>
      <w:bookmarkEnd w:id="277"/>
      <w:bookmarkEnd w:id="278"/>
    </w:p>
    <w:p w14:paraId="2FF89351" w14:textId="38B60B33" w:rsidR="0045262B" w:rsidRPr="00300E99" w:rsidRDefault="0045262B" w:rsidP="0045262B">
      <w:pPr>
        <w:rPr>
          <w:lang w:val="en-US"/>
        </w:rPr>
      </w:pPr>
      <w:r w:rsidRPr="00300E99">
        <w:rPr>
          <w:lang w:val="en-US"/>
        </w:rPr>
        <w:t>AI/ML in media services involve the use of AI/ML models to perform media processing</w:t>
      </w:r>
      <w:r w:rsidR="00D02A34">
        <w:rPr>
          <w:lang w:val="en-US"/>
        </w:rPr>
        <w:t xml:space="preserve">. </w:t>
      </w:r>
      <w:r w:rsidR="00D02A34">
        <w:t>The AI/ML models used to process media</w:t>
      </w:r>
      <w:r w:rsidR="00D02A34" w:rsidRPr="00C2018C">
        <w:t xml:space="preserve">, typically </w:t>
      </w:r>
      <w:r w:rsidR="00D02A34">
        <w:t>involving</w:t>
      </w:r>
      <w:r w:rsidR="00D02A34" w:rsidRPr="00C2018C">
        <w:t xml:space="preserve"> video</w:t>
      </w:r>
      <w:r w:rsidR="00D02A34">
        <w:t>,</w:t>
      </w:r>
      <w:r w:rsidR="00D02A34" w:rsidRPr="00C2018C">
        <w:t xml:space="preserve"> audio as input</w:t>
      </w:r>
      <w:r w:rsidR="00D02A34">
        <w:t>. The</w:t>
      </w:r>
      <w:r w:rsidR="00D02A34" w:rsidRPr="00C2018C">
        <w:t xml:space="preserve"> output </w:t>
      </w:r>
      <w:r w:rsidR="00D02A34">
        <w:t>can</w:t>
      </w:r>
      <w:r w:rsidR="00D02A34" w:rsidRPr="00C2018C">
        <w:t xml:space="preserve"> be </w:t>
      </w:r>
      <w:r w:rsidR="00D02A34">
        <w:t>an enhanced</w:t>
      </w:r>
      <w:r w:rsidR="00D02A34" w:rsidRPr="00C2018C">
        <w:t xml:space="preserve"> version of </w:t>
      </w:r>
      <w:r w:rsidR="00D02A34">
        <w:t xml:space="preserve">the </w:t>
      </w:r>
      <w:r w:rsidR="00D02A34" w:rsidRPr="00C2018C">
        <w:t>media</w:t>
      </w:r>
      <w:r w:rsidR="00D02A34">
        <w:t>, such as improved</w:t>
      </w:r>
      <w:r w:rsidR="00D02A34" w:rsidRPr="00C2018C">
        <w:t xml:space="preserve"> picture </w:t>
      </w:r>
      <w:r w:rsidR="00D02A34">
        <w:t>quality or translated</w:t>
      </w:r>
      <w:r w:rsidR="00D02A34" w:rsidRPr="00C2018C">
        <w:t xml:space="preserve"> audio</w:t>
      </w:r>
      <w:r w:rsidR="00D02A34">
        <w:t>,</w:t>
      </w:r>
      <w:r w:rsidR="00D02A34" w:rsidRPr="00C2018C">
        <w:t xml:space="preserve"> a </w:t>
      </w:r>
      <w:r w:rsidR="00D02A34">
        <w:t>detailed</w:t>
      </w:r>
      <w:r w:rsidR="00D02A34" w:rsidRPr="00C2018C">
        <w:t xml:space="preserve"> description of the media itself</w:t>
      </w:r>
      <w:r w:rsidR="00D02A34">
        <w:t>, like</w:t>
      </w:r>
      <w:r w:rsidR="00D02A34" w:rsidRPr="00C2018C">
        <w:t xml:space="preserve"> object recognition</w:t>
      </w:r>
      <w:r w:rsidR="00D02A34">
        <w:t xml:space="preserve"> labels,</w:t>
      </w:r>
      <w:r w:rsidR="00D02A34" w:rsidRPr="00C2018C">
        <w:t xml:space="preserve"> or </w:t>
      </w:r>
      <w:r w:rsidR="00D02A34">
        <w:t>entirely</w:t>
      </w:r>
      <w:r w:rsidR="00D02A34" w:rsidRPr="00C2018C">
        <w:t xml:space="preserve"> new media</w:t>
      </w:r>
      <w:r w:rsidR="00D02A34">
        <w:t xml:space="preserve">, such as converting </w:t>
      </w:r>
      <w:r w:rsidR="00D02A34" w:rsidRPr="00C2018C">
        <w:t xml:space="preserve">text </w:t>
      </w:r>
      <w:r w:rsidR="00D02A34">
        <w:t xml:space="preserve">or sign language into </w:t>
      </w:r>
      <w:r w:rsidR="00D02A34" w:rsidRPr="00C2018C">
        <w:t>speech or video</w:t>
      </w:r>
      <w:r w:rsidRPr="00300E99">
        <w:rPr>
          <w:lang w:val="en-US"/>
        </w:rPr>
        <w:t xml:space="preserve">. In order to support such AI/ML based media processing, three </w:t>
      </w:r>
      <w:r w:rsidR="00D02A34">
        <w:rPr>
          <w:lang w:val="en-US"/>
        </w:rPr>
        <w:t xml:space="preserve">common </w:t>
      </w:r>
      <w:r w:rsidRPr="00300E99">
        <w:rPr>
          <w:lang w:val="en-US"/>
        </w:rPr>
        <w:t xml:space="preserve">scenarios have been </w:t>
      </w:r>
      <w:r w:rsidR="00D02A34">
        <w:rPr>
          <w:lang w:val="en-US"/>
        </w:rPr>
        <w:t>studied in the context of different use cases and architecture</w:t>
      </w:r>
      <w:r w:rsidRPr="00300E99">
        <w:rPr>
          <w:lang w:val="en-US"/>
        </w:rPr>
        <w:t xml:space="preserve">: </w:t>
      </w:r>
    </w:p>
    <w:p w14:paraId="6BF72671" w14:textId="77777777" w:rsidR="0045262B" w:rsidRDefault="0045262B" w:rsidP="0045262B">
      <w:pPr>
        <w:pStyle w:val="B10"/>
        <w:rPr>
          <w:rFonts w:eastAsia="Batang"/>
          <w:lang w:val="en-US"/>
        </w:rPr>
      </w:pPr>
      <w:r>
        <w:rPr>
          <w:rFonts w:eastAsia="Batang"/>
          <w:lang w:val="en-US"/>
        </w:rPr>
        <w:t>-</w:t>
      </w:r>
      <w:r>
        <w:rPr>
          <w:rFonts w:eastAsia="Batang"/>
          <w:lang w:val="en-US"/>
        </w:rPr>
        <w:tab/>
      </w:r>
      <w:r w:rsidRPr="00187415">
        <w:rPr>
          <w:rFonts w:eastAsia="Batang"/>
          <w:lang w:val="en-US"/>
        </w:rPr>
        <w:t xml:space="preserve">UE device AI </w:t>
      </w:r>
      <w:r>
        <w:rPr>
          <w:rFonts w:eastAsia="Batang"/>
          <w:lang w:val="en-US"/>
        </w:rPr>
        <w:t>inferencing</w:t>
      </w:r>
    </w:p>
    <w:p w14:paraId="0EC832CB" w14:textId="77777777" w:rsidR="0045262B" w:rsidRDefault="0045262B" w:rsidP="0045262B">
      <w:pPr>
        <w:pStyle w:val="B10"/>
        <w:rPr>
          <w:rFonts w:eastAsia="Batang"/>
          <w:lang w:val="en-US"/>
        </w:rPr>
      </w:pPr>
      <w:r>
        <w:rPr>
          <w:rFonts w:eastAsia="Batang"/>
          <w:lang w:val="en-US"/>
        </w:rPr>
        <w:t>-</w:t>
      </w:r>
      <w:r>
        <w:rPr>
          <w:rFonts w:eastAsia="Batang"/>
          <w:lang w:val="en-US"/>
        </w:rPr>
        <w:tab/>
      </w:r>
      <w:r w:rsidRPr="0045262B">
        <w:rPr>
          <w:rFonts w:eastAsia="Batang"/>
          <w:lang w:val="en-US"/>
        </w:rPr>
        <w:t>AI inferencing in the network</w:t>
      </w:r>
    </w:p>
    <w:p w14:paraId="48CD1AE9" w14:textId="555DC4FE" w:rsidR="0045262B" w:rsidRDefault="0045262B" w:rsidP="000426A4">
      <w:pPr>
        <w:pStyle w:val="B10"/>
        <w:rPr>
          <w:rFonts w:eastAsia="Batang"/>
          <w:lang w:val="en-US"/>
        </w:rPr>
      </w:pPr>
      <w:r>
        <w:rPr>
          <w:rFonts w:eastAsia="Batang"/>
          <w:lang w:val="en-US"/>
        </w:rPr>
        <w:t>-</w:t>
      </w:r>
      <w:r>
        <w:rPr>
          <w:rFonts w:eastAsia="Batang"/>
          <w:lang w:val="en-US"/>
        </w:rPr>
        <w:tab/>
      </w:r>
      <w:r w:rsidRPr="0045262B">
        <w:rPr>
          <w:rFonts w:eastAsia="Batang"/>
          <w:lang w:val="en-US"/>
        </w:rPr>
        <w:t xml:space="preserve">Split AI inferencing between the UE and the network. </w:t>
      </w:r>
    </w:p>
    <w:p w14:paraId="0F8424AC" w14:textId="77777777" w:rsidR="00D02A34" w:rsidRPr="00FC7596" w:rsidRDefault="00D02A34" w:rsidP="00FC7596">
      <w:pPr>
        <w:rPr>
          <w:rFonts w:eastAsia="Batang"/>
        </w:rPr>
      </w:pPr>
      <w:r w:rsidRPr="00FC7596">
        <w:rPr>
          <w:rFonts w:eastAsia="Batang"/>
        </w:rPr>
        <w:t>The following media related use cases were considered:</w:t>
      </w:r>
    </w:p>
    <w:p w14:paraId="5B7F905B" w14:textId="77777777" w:rsidR="00D02A34" w:rsidRPr="00D02A34" w:rsidRDefault="00D02A34" w:rsidP="00D02A34">
      <w:pPr>
        <w:pStyle w:val="B10"/>
        <w:rPr>
          <w:rFonts w:eastAsia="Batang"/>
          <w:lang w:val="en-US"/>
        </w:rPr>
      </w:pPr>
      <w:r w:rsidRPr="00D02A34">
        <w:rPr>
          <w:rFonts w:eastAsia="Batang"/>
          <w:lang w:val="en-US"/>
        </w:rPr>
        <w:t>-</w:t>
      </w:r>
      <w:r w:rsidRPr="00D02A34">
        <w:rPr>
          <w:rFonts w:eastAsia="Batang"/>
          <w:lang w:val="en-US"/>
        </w:rPr>
        <w:tab/>
        <w:t>Object detection, see clause 4.2.2</w:t>
      </w:r>
    </w:p>
    <w:p w14:paraId="47D1E3E7" w14:textId="653F96A4" w:rsidR="00D02A34" w:rsidRPr="00D02A34" w:rsidRDefault="00D02A34" w:rsidP="00D02A34">
      <w:pPr>
        <w:pStyle w:val="B10"/>
        <w:rPr>
          <w:rFonts w:eastAsia="Batang"/>
          <w:lang w:val="en-US"/>
        </w:rPr>
      </w:pPr>
      <w:r w:rsidRPr="00D02A34">
        <w:rPr>
          <w:rFonts w:eastAsia="Batang"/>
          <w:lang w:val="en-US"/>
        </w:rPr>
        <w:t>-</w:t>
      </w:r>
      <w:r w:rsidRPr="00D02A34">
        <w:rPr>
          <w:rFonts w:eastAsia="Batang"/>
          <w:lang w:val="en-US"/>
        </w:rPr>
        <w:tab/>
        <w:t>Video quality enhancement in streaming, see clause 4.2.3</w:t>
      </w:r>
    </w:p>
    <w:p w14:paraId="5A20DD86" w14:textId="77777777" w:rsidR="00D02A34" w:rsidRPr="00D02A34" w:rsidRDefault="00D02A34" w:rsidP="00D02A34">
      <w:pPr>
        <w:pStyle w:val="B10"/>
        <w:rPr>
          <w:rFonts w:eastAsia="Batang"/>
          <w:lang w:val="en-US"/>
        </w:rPr>
      </w:pPr>
      <w:r w:rsidRPr="00D02A34">
        <w:rPr>
          <w:rFonts w:eastAsia="Batang"/>
          <w:lang w:val="en-US"/>
        </w:rPr>
        <w:t>-</w:t>
      </w:r>
      <w:r w:rsidRPr="00D02A34">
        <w:rPr>
          <w:rFonts w:eastAsia="Batang"/>
          <w:lang w:val="en-US"/>
        </w:rPr>
        <w:tab/>
        <w:t>Crowd source media capture, see clause 4.2.4</w:t>
      </w:r>
    </w:p>
    <w:p w14:paraId="6E0453CF" w14:textId="39DF37E5" w:rsidR="00D02A34" w:rsidRPr="0045262B" w:rsidRDefault="00D02A34" w:rsidP="00D02A34">
      <w:pPr>
        <w:pStyle w:val="B10"/>
        <w:rPr>
          <w:rFonts w:eastAsia="Batang"/>
          <w:lang w:val="en-US"/>
        </w:rPr>
      </w:pPr>
      <w:r w:rsidRPr="00D02A34">
        <w:rPr>
          <w:rFonts w:eastAsia="Batang"/>
          <w:lang w:val="en-US"/>
        </w:rPr>
        <w:t>-</w:t>
      </w:r>
      <w:r w:rsidRPr="00D02A34">
        <w:rPr>
          <w:rFonts w:eastAsia="Batang"/>
          <w:lang w:val="en-US"/>
        </w:rPr>
        <w:tab/>
        <w:t>NLP on speech, see clause 4.2.5</w:t>
      </w:r>
    </w:p>
    <w:p w14:paraId="1055A262" w14:textId="1C2F0944" w:rsidR="00D02A34" w:rsidRDefault="0045262B" w:rsidP="0045262B">
      <w:pPr>
        <w:rPr>
          <w:lang w:val="en-US"/>
        </w:rPr>
      </w:pPr>
      <w:r w:rsidRPr="00187415">
        <w:rPr>
          <w:lang w:val="en-US"/>
        </w:rPr>
        <w:t>In this study, the broad findings for AI/ML model transfer in TR 22.874 [</w:t>
      </w:r>
      <w:r>
        <w:rPr>
          <w:lang w:val="en-US"/>
        </w:rPr>
        <w:t>2</w:t>
      </w:r>
      <w:r w:rsidRPr="00187415">
        <w:rPr>
          <w:lang w:val="en-US"/>
        </w:rPr>
        <w:t xml:space="preserve">] have been further </w:t>
      </w:r>
      <w:r w:rsidR="00CC17B1" w:rsidRPr="00187415">
        <w:rPr>
          <w:lang w:val="en-US"/>
        </w:rPr>
        <w:t>analyzed</w:t>
      </w:r>
      <w:r w:rsidRPr="00187415">
        <w:rPr>
          <w:lang w:val="en-US"/>
        </w:rPr>
        <w:t xml:space="preserve"> with specific focus on media-based AI/ML use cases and scenarios. In particular</w:t>
      </w:r>
      <w:r w:rsidR="00D02A34">
        <w:rPr>
          <w:lang w:val="en-US"/>
        </w:rPr>
        <w:t>:</w:t>
      </w:r>
    </w:p>
    <w:p w14:paraId="5A512A60" w14:textId="01346593" w:rsidR="00D02A34" w:rsidRPr="00C44D84" w:rsidRDefault="00D02A34" w:rsidP="00D02A34">
      <w:pPr>
        <w:pStyle w:val="B10"/>
      </w:pPr>
      <w:r>
        <w:t>-</w:t>
      </w:r>
      <w:r>
        <w:tab/>
      </w:r>
      <w:r w:rsidRPr="00C44D84">
        <w:t>Model delivery in the 5G system and IMS for media related use cases.</w:t>
      </w:r>
    </w:p>
    <w:p w14:paraId="335B7535" w14:textId="52295792" w:rsidR="00D02A34" w:rsidRPr="00FC7596" w:rsidRDefault="00D02A34" w:rsidP="00FC7596">
      <w:pPr>
        <w:pStyle w:val="B10"/>
      </w:pPr>
      <w:r>
        <w:t>-</w:t>
      </w:r>
      <w:r>
        <w:tab/>
      </w:r>
      <w:r w:rsidRPr="00FC7596">
        <w:t>Model split operation in the 5G system and IMS for media related use cases.</w:t>
      </w:r>
    </w:p>
    <w:p w14:paraId="1ACCDEE9" w14:textId="1848D2EA" w:rsidR="00D02A34" w:rsidRPr="00FC7596" w:rsidRDefault="00D02A34" w:rsidP="00FC7596">
      <w:pPr>
        <w:pStyle w:val="B10"/>
      </w:pPr>
      <w:r>
        <w:t>-</w:t>
      </w:r>
      <w:r>
        <w:tab/>
      </w:r>
      <w:r w:rsidRPr="00FC7596">
        <w:t>Federated learning in the 5G system and IMS for media related use cases.</w:t>
      </w:r>
    </w:p>
    <w:p w14:paraId="7F8E3BCD" w14:textId="743DA7B5" w:rsidR="0045262B" w:rsidRPr="00187415" w:rsidRDefault="0045262B" w:rsidP="0045262B">
      <w:pPr>
        <w:rPr>
          <w:lang w:val="en-US"/>
        </w:rPr>
      </w:pPr>
      <w:r w:rsidRPr="00187415">
        <w:rPr>
          <w:lang w:val="en-US"/>
        </w:rPr>
        <w:t xml:space="preserve"> </w:t>
      </w:r>
      <w:r w:rsidR="00D02A34">
        <w:rPr>
          <w:lang w:val="en-US"/>
        </w:rPr>
        <w:t>T</w:t>
      </w:r>
      <w:r w:rsidRPr="00187415">
        <w:rPr>
          <w:lang w:val="en-US"/>
        </w:rPr>
        <w:t xml:space="preserve">his document describes how AI/ML models and data may be distributed over the 5G system </w:t>
      </w:r>
      <w:r w:rsidR="00D02A34">
        <w:rPr>
          <w:lang w:val="en-US"/>
        </w:rPr>
        <w:t xml:space="preserve">and or IMS </w:t>
      </w:r>
      <w:r w:rsidRPr="00187415">
        <w:rPr>
          <w:lang w:val="en-US"/>
        </w:rPr>
        <w:t>and documents the split AI/ML operations between different AI/ML endpoints (noticeably the UE and the network)</w:t>
      </w:r>
      <w:r w:rsidR="00D02A34">
        <w:rPr>
          <w:lang w:val="en-US"/>
        </w:rPr>
        <w:t xml:space="preserve">. This includes some study of </w:t>
      </w:r>
      <w:r w:rsidRPr="00187415">
        <w:rPr>
          <w:lang w:val="en-US"/>
        </w:rPr>
        <w:t>compression of AI/ML model data and intermediate data</w:t>
      </w:r>
      <w:r w:rsidR="00D02A34">
        <w:rPr>
          <w:lang w:val="en-US"/>
        </w:rPr>
        <w:t xml:space="preserve"> d</w:t>
      </w:r>
      <w:r w:rsidRPr="00187415">
        <w:rPr>
          <w:lang w:val="en-US"/>
        </w:rPr>
        <w:t xml:space="preserve">ue to the broad range of applications </w:t>
      </w:r>
      <w:r w:rsidR="00D02A34">
        <w:rPr>
          <w:lang w:val="en-US"/>
        </w:rPr>
        <w:t>and</w:t>
      </w:r>
      <w:r w:rsidRPr="00187415">
        <w:rPr>
          <w:lang w:val="en-US"/>
        </w:rPr>
        <w:t xml:space="preserve"> AI/ML models feasibly evaluations for a given set of scenarios are documented in TR 26.847 [</w:t>
      </w:r>
      <w:r>
        <w:rPr>
          <w:lang w:val="en-US"/>
        </w:rPr>
        <w:t>20</w:t>
      </w:r>
      <w:r w:rsidRPr="00187415">
        <w:rPr>
          <w:lang w:val="en-US"/>
        </w:rPr>
        <w:t xml:space="preserve">] as part of this study. </w:t>
      </w:r>
    </w:p>
    <w:p w14:paraId="769FA9AD" w14:textId="4ECFCDA6" w:rsidR="00706FD0" w:rsidRDefault="00706FD0" w:rsidP="0045262B">
      <w:pPr>
        <w:rPr>
          <w:lang w:val="en-US"/>
        </w:rPr>
      </w:pPr>
      <w:r>
        <w:rPr>
          <w:lang w:val="en-US"/>
        </w:rPr>
        <w:t>F</w:t>
      </w:r>
      <w:r w:rsidR="0045262B" w:rsidRPr="00187415">
        <w:rPr>
          <w:lang w:val="en-US"/>
        </w:rPr>
        <w:t>unctional architectures are presented for</w:t>
      </w:r>
      <w:r>
        <w:rPr>
          <w:lang w:val="en-US"/>
        </w:rPr>
        <w:t>:</w:t>
      </w:r>
    </w:p>
    <w:p w14:paraId="686F7B5B" w14:textId="151144D4" w:rsidR="00706FD0" w:rsidRPr="00FC7596" w:rsidRDefault="00706FD0" w:rsidP="00FC7596">
      <w:pPr>
        <w:pStyle w:val="B10"/>
      </w:pPr>
      <w:r w:rsidRPr="00FC7596">
        <w:t>-</w:t>
      </w:r>
      <w:r w:rsidRPr="00FC7596">
        <w:tab/>
        <w:t>B</w:t>
      </w:r>
      <w:r w:rsidR="0045262B" w:rsidRPr="00FC7596">
        <w:t>asic</w:t>
      </w:r>
      <w:r w:rsidR="0045262B" w:rsidRPr="00C2018C">
        <w:t xml:space="preserve"> AI/ML model distribution</w:t>
      </w:r>
      <w:r w:rsidR="0045262B" w:rsidRPr="00FC7596">
        <w:t xml:space="preserve"> </w:t>
      </w:r>
    </w:p>
    <w:p w14:paraId="69851789" w14:textId="528A4597" w:rsidR="00706FD0" w:rsidRPr="00FC7596" w:rsidRDefault="00706FD0" w:rsidP="00FC7596">
      <w:pPr>
        <w:pStyle w:val="B10"/>
      </w:pPr>
      <w:r w:rsidRPr="00FC7596">
        <w:t>-</w:t>
      </w:r>
      <w:r w:rsidRPr="00FC7596">
        <w:tab/>
        <w:t>Split</w:t>
      </w:r>
      <w:r w:rsidRPr="00C2018C">
        <w:t xml:space="preserve"> </w:t>
      </w:r>
      <w:r w:rsidR="0045262B" w:rsidRPr="00C2018C">
        <w:t>AI/ML operation</w:t>
      </w:r>
    </w:p>
    <w:p w14:paraId="4004A3D0" w14:textId="1D9CA420" w:rsidR="00706FD0" w:rsidRPr="00FC7596" w:rsidRDefault="00706FD0" w:rsidP="00FC7596">
      <w:pPr>
        <w:pStyle w:val="B10"/>
      </w:pPr>
      <w:r w:rsidRPr="00FC7596">
        <w:t>-</w:t>
      </w:r>
      <w:r w:rsidRPr="00FC7596">
        <w:tab/>
        <w:t>Distributed</w:t>
      </w:r>
      <w:r w:rsidR="0045262B" w:rsidRPr="00C2018C">
        <w:t>/federated learning</w:t>
      </w:r>
      <w:r w:rsidR="0045262B" w:rsidRPr="00FC7596">
        <w:t xml:space="preserve"> </w:t>
      </w:r>
    </w:p>
    <w:p w14:paraId="0E992701" w14:textId="598F7689" w:rsidR="0045262B" w:rsidRPr="00187415" w:rsidRDefault="0045262B" w:rsidP="0045262B">
      <w:pPr>
        <w:rPr>
          <w:lang w:val="en-US"/>
        </w:rPr>
      </w:pPr>
      <w:r w:rsidRPr="00187415">
        <w:rPr>
          <w:lang w:val="en-US"/>
        </w:rPr>
        <w:t>Different AI user plane data components have been identified and documented (AI model data, intermediate data, inference input and output data), and a set of logical AI functions have been defined.</w:t>
      </w:r>
      <w:r w:rsidR="00C05971">
        <w:rPr>
          <w:lang w:val="en-US"/>
        </w:rPr>
        <w:t xml:space="preserve"> </w:t>
      </w:r>
    </w:p>
    <w:p w14:paraId="507E32D2" w14:textId="0D6DCA9F" w:rsidR="00706FD0" w:rsidRDefault="0045262B" w:rsidP="0045262B">
      <w:pPr>
        <w:rPr>
          <w:lang w:val="en-US"/>
        </w:rPr>
      </w:pPr>
      <w:r w:rsidRPr="00187415">
        <w:rPr>
          <w:lang w:val="en-US"/>
        </w:rPr>
        <w:t>The identified logical AI functions are further mapped to the 5G system, addressing the underlying 5GMS/RTC and IMS DC architectures</w:t>
      </w:r>
      <w:r w:rsidR="00706FD0">
        <w:rPr>
          <w:lang w:val="en-US"/>
        </w:rPr>
        <w:t xml:space="preserve"> including respective procedures. </w:t>
      </w:r>
      <w:r w:rsidR="00706FD0" w:rsidRPr="00875B4D">
        <w:rPr>
          <w:lang w:val="en-US"/>
        </w:rPr>
        <w:t>This mapping outlines how AI media use cases integrate with various architectures and procedures, detailing the provisioning, capability discovery/negotiation, and session support for delivering AI data components. It also explains the use of AI media functions at different endpoints based on the negotiated service configuration. Additionally, three collaboration scenarios are studied, each offering varying levels of MNO network support for AI/ML functions</w:t>
      </w:r>
      <w:r w:rsidR="00706FD0">
        <w:rPr>
          <w:lang w:val="en-US"/>
        </w:rPr>
        <w:t>. Clause 6 details data formats for AI components that can possibly be used to implement the different architecture.</w:t>
      </w:r>
    </w:p>
    <w:p w14:paraId="164C1DBD" w14:textId="58A4D829" w:rsidR="00706FD0" w:rsidRDefault="00706FD0" w:rsidP="0045262B">
      <w:pPr>
        <w:rPr>
          <w:lang w:val="en-US"/>
        </w:rPr>
      </w:pPr>
      <w:r w:rsidRPr="00C05971">
        <w:rPr>
          <w:lang w:val="en-US"/>
        </w:rPr>
        <w:t>Regarding inference output media data</w:t>
      </w:r>
      <w:r>
        <w:rPr>
          <w:lang w:val="en-US"/>
        </w:rPr>
        <w:t xml:space="preserve"> and its related</w:t>
      </w:r>
      <w:r w:rsidRPr="00C05971">
        <w:rPr>
          <w:lang w:val="en-US"/>
        </w:rPr>
        <w:t xml:space="preserve"> the traffic characteristics and media interoperability aspects while potentially relevant aspects to study</w:t>
      </w:r>
      <w:r>
        <w:rPr>
          <w:lang w:val="en-US"/>
        </w:rPr>
        <w:t>, these</w:t>
      </w:r>
      <w:r w:rsidRPr="00C05971">
        <w:rPr>
          <w:lang w:val="en-US"/>
        </w:rPr>
        <w:t xml:space="preserve"> have not been covered in this study since the focus was primarily on the AI/ML inference process itself.</w:t>
      </w:r>
    </w:p>
    <w:p w14:paraId="78F8B3B0" w14:textId="54D54F32" w:rsidR="0045262B" w:rsidRPr="00187415" w:rsidRDefault="0045262B" w:rsidP="0045262B">
      <w:pPr>
        <w:rPr>
          <w:lang w:val="en-US"/>
        </w:rPr>
      </w:pPr>
      <w:r w:rsidRPr="00187415">
        <w:rPr>
          <w:lang w:val="en-US"/>
        </w:rPr>
        <w:t>Based on the details in the report, the following next steps are identified:</w:t>
      </w:r>
    </w:p>
    <w:p w14:paraId="14044283" w14:textId="77777777" w:rsidR="004D5DCA" w:rsidRDefault="004D5DCA" w:rsidP="004D5DCA">
      <w:pPr>
        <w:rPr>
          <w:lang w:eastAsia="ko-KR"/>
        </w:rPr>
      </w:pPr>
      <w:r>
        <w:rPr>
          <w:lang w:eastAsia="ko-KR"/>
        </w:rPr>
        <w:t xml:space="preserve">Normative work in release-20: </w:t>
      </w:r>
    </w:p>
    <w:p w14:paraId="027854D7" w14:textId="77777777" w:rsidR="004D5DCA" w:rsidRPr="00C2018C" w:rsidRDefault="004D5DCA" w:rsidP="00455BDD">
      <w:pPr>
        <w:pStyle w:val="B10"/>
      </w:pPr>
      <w:r w:rsidRPr="00C2018C">
        <w:t>For collaboration scenario 3 IMS services:</w:t>
      </w:r>
    </w:p>
    <w:p w14:paraId="5D5B66E3" w14:textId="77777777" w:rsidR="004D5DCA" w:rsidRDefault="004D5DCA" w:rsidP="00455BDD">
      <w:pPr>
        <w:pStyle w:val="B2"/>
        <w:rPr>
          <w:lang w:eastAsia="ko-KR"/>
        </w:rPr>
      </w:pPr>
      <w:r>
        <w:rPr>
          <w:lang w:eastAsia="ko-KR"/>
        </w:rPr>
        <w:t>-</w:t>
      </w:r>
      <w:r>
        <w:rPr>
          <w:lang w:eastAsia="ko-KR"/>
        </w:rPr>
        <w:tab/>
        <w:t>Recommend stage 3 normative work on the support of AI/ML model distribution and operation in IMS.</w:t>
      </w:r>
    </w:p>
    <w:p w14:paraId="168707CF" w14:textId="086DBB67" w:rsidR="004D5DCA" w:rsidRDefault="004D5DCA" w:rsidP="00455BDD">
      <w:pPr>
        <w:pStyle w:val="B2"/>
        <w:rPr>
          <w:lang w:eastAsia="ko-KR"/>
        </w:rPr>
      </w:pPr>
      <w:r>
        <w:rPr>
          <w:lang w:eastAsia="ko-KR"/>
        </w:rPr>
        <w:t>-</w:t>
      </w:r>
      <w:r>
        <w:rPr>
          <w:lang w:eastAsia="ko-KR"/>
        </w:rPr>
        <w:tab/>
        <w:t>Extend TS 26.114 and TS 26.264 specifications to support AI/ML data delivery in IMS services, as identified in clause 5.4.</w:t>
      </w:r>
    </w:p>
    <w:p w14:paraId="5543458C" w14:textId="77777777" w:rsidR="004D5DCA" w:rsidRDefault="004D5DCA" w:rsidP="00455BDD">
      <w:pPr>
        <w:pStyle w:val="B2"/>
        <w:rPr>
          <w:lang w:eastAsia="ko-KR"/>
        </w:rPr>
      </w:pPr>
      <w:r>
        <w:rPr>
          <w:lang w:eastAsia="ko-KR"/>
        </w:rPr>
        <w:t>-</w:t>
      </w:r>
      <w:r>
        <w:rPr>
          <w:lang w:eastAsia="ko-KR"/>
        </w:rPr>
        <w:tab/>
        <w:t>Extend TS 26.114 and TS 26.264 specifications to support AI/ML media processing in IMS services, as identified in clause 5.5.</w:t>
      </w:r>
    </w:p>
    <w:p w14:paraId="10CFF24A" w14:textId="4DB5B111" w:rsidR="004D5DCA" w:rsidRDefault="004D5DCA" w:rsidP="00455BDD">
      <w:pPr>
        <w:pStyle w:val="B2"/>
        <w:rPr>
          <w:lang w:eastAsia="ko-KR"/>
        </w:rPr>
      </w:pPr>
      <w:r>
        <w:rPr>
          <w:lang w:eastAsia="ko-KR"/>
        </w:rPr>
        <w:t>-</w:t>
      </w:r>
      <w:r>
        <w:rPr>
          <w:lang w:eastAsia="ko-KR"/>
        </w:rPr>
        <w:tab/>
        <w:t>Specify support for AI/ML data signalling and negotiation, including support for split</w:t>
      </w:r>
      <w:r w:rsidR="00CC17B1">
        <w:rPr>
          <w:lang w:eastAsia="ko-KR"/>
        </w:rPr>
        <w:t xml:space="preserve"> inferencing, as identified in clause 6.6</w:t>
      </w:r>
      <w:r>
        <w:rPr>
          <w:lang w:eastAsia="ko-KR"/>
        </w:rPr>
        <w:t>.</w:t>
      </w:r>
    </w:p>
    <w:p w14:paraId="148EBFFA" w14:textId="2BE4AFFD" w:rsidR="004D5DCA" w:rsidRDefault="004D5DCA" w:rsidP="00455BDD">
      <w:pPr>
        <w:pStyle w:val="B2"/>
        <w:rPr>
          <w:lang w:eastAsia="ko-KR"/>
        </w:rPr>
      </w:pPr>
      <w:r>
        <w:rPr>
          <w:lang w:eastAsia="ko-KR"/>
        </w:rPr>
        <w:t>-</w:t>
      </w:r>
      <w:r>
        <w:rPr>
          <w:lang w:eastAsia="ko-KR"/>
        </w:rPr>
        <w:tab/>
        <w:t xml:space="preserve">Select interoperable formats for AI/ML model data </w:t>
      </w:r>
      <w:r w:rsidR="00CC17B1">
        <w:rPr>
          <w:lang w:eastAsia="ko-KR"/>
        </w:rPr>
        <w:t xml:space="preserve">as identified in clause 6.2 </w:t>
      </w:r>
      <w:r>
        <w:rPr>
          <w:lang w:eastAsia="ko-KR"/>
        </w:rPr>
        <w:t>and intermediate data</w:t>
      </w:r>
      <w:r w:rsidR="00CC17B1">
        <w:rPr>
          <w:lang w:eastAsia="ko-KR"/>
        </w:rPr>
        <w:t xml:space="preserve"> as identified in clause 6.3</w:t>
      </w:r>
      <w:r>
        <w:rPr>
          <w:lang w:eastAsia="ko-KR"/>
        </w:rPr>
        <w:t>.</w:t>
      </w:r>
    </w:p>
    <w:p w14:paraId="43678B0C" w14:textId="74BB06E0" w:rsidR="004D5DCA" w:rsidRDefault="004D5DCA" w:rsidP="00455BDD">
      <w:pPr>
        <w:pStyle w:val="B2"/>
        <w:rPr>
          <w:lang w:eastAsia="ko-KR"/>
        </w:rPr>
      </w:pPr>
      <w:r>
        <w:rPr>
          <w:lang w:eastAsia="ko-KR"/>
        </w:rPr>
        <w:t>-</w:t>
      </w:r>
      <w:r>
        <w:rPr>
          <w:lang w:eastAsia="ko-KR"/>
        </w:rPr>
        <w:tab/>
        <w:t>Define the support of the configuration, delivery, compression, and processing of AI/ML data in a new specification, as needed</w:t>
      </w:r>
      <w:r w:rsidR="00CC17B1">
        <w:rPr>
          <w:lang w:eastAsia="ko-KR"/>
        </w:rPr>
        <w:t xml:space="preserve"> and identified in clause 6</w:t>
      </w:r>
      <w:r w:rsidR="009C1FB6">
        <w:rPr>
          <w:lang w:eastAsia="ko-KR"/>
        </w:rPr>
        <w:t xml:space="preserve">, </w:t>
      </w:r>
      <w:r w:rsidR="009C1FB6">
        <w:t>along with relevant optional metadata</w:t>
      </w:r>
      <w:r w:rsidR="009C1FB6" w:rsidRPr="00884B61">
        <w:rPr>
          <w:lang w:eastAsia="ko-KR"/>
        </w:rPr>
        <w:t xml:space="preserve"> as identified in clause 6.6</w:t>
      </w:r>
      <w:r>
        <w:rPr>
          <w:lang w:eastAsia="ko-KR"/>
        </w:rPr>
        <w:t>.</w:t>
      </w:r>
    </w:p>
    <w:p w14:paraId="764E3228" w14:textId="5ABF4F23" w:rsidR="004D5DCA" w:rsidRDefault="004D5DCA" w:rsidP="00455BDD">
      <w:pPr>
        <w:pStyle w:val="B2"/>
        <w:rPr>
          <w:lang w:eastAsia="ko-KR"/>
        </w:rPr>
      </w:pPr>
      <w:r>
        <w:rPr>
          <w:lang w:eastAsia="ko-KR"/>
        </w:rPr>
        <w:t>-</w:t>
      </w:r>
      <w:r>
        <w:rPr>
          <w:lang w:eastAsia="ko-KR"/>
        </w:rPr>
        <w:tab/>
        <w:t>Collaborate with SA2 on related matter where necessary.</w:t>
      </w:r>
    </w:p>
    <w:p w14:paraId="30E730D4" w14:textId="77777777" w:rsidR="004D5DCA" w:rsidRDefault="004D5DCA" w:rsidP="00455BDD">
      <w:pPr>
        <w:pStyle w:val="B10"/>
        <w:rPr>
          <w:lang w:eastAsia="ko-KR"/>
        </w:rPr>
      </w:pPr>
      <w:r>
        <w:rPr>
          <w:lang w:eastAsia="ko-KR"/>
        </w:rPr>
        <w:t>New Study in Release 20 or beyond:</w:t>
      </w:r>
    </w:p>
    <w:p w14:paraId="3048F814" w14:textId="784BCC4D" w:rsidR="004D5DCA" w:rsidRDefault="004D5DCA" w:rsidP="00455BDD">
      <w:pPr>
        <w:pStyle w:val="B2"/>
        <w:rPr>
          <w:lang w:eastAsia="ko-KR"/>
        </w:rPr>
      </w:pPr>
      <w:r>
        <w:rPr>
          <w:lang w:eastAsia="ko-KR"/>
        </w:rPr>
        <w:t>For collaboration scenarios 1 (OTT) and 2 (Hosting):</w:t>
      </w:r>
    </w:p>
    <w:p w14:paraId="7A61E08B" w14:textId="77777777" w:rsidR="004D5DCA" w:rsidRPr="00455BDD" w:rsidRDefault="004D5DCA" w:rsidP="00455BDD">
      <w:pPr>
        <w:pStyle w:val="B3"/>
      </w:pPr>
      <w:r w:rsidRPr="00455BDD">
        <w:t>-</w:t>
      </w:r>
      <w:r w:rsidRPr="00455BDD">
        <w:tab/>
        <w:t>Further study, identify and document the traffic characteristics of the AI/ML data components (as defined in clause 5.3.1 and detailed in clause 6) for the relevant use cases, as introduced in TR 26.847.</w:t>
      </w:r>
    </w:p>
    <w:p w14:paraId="17F02710" w14:textId="77777777" w:rsidR="004D5DCA" w:rsidRPr="00455BDD" w:rsidRDefault="004D5DCA" w:rsidP="00455BDD">
      <w:pPr>
        <w:pStyle w:val="B3"/>
      </w:pPr>
      <w:r w:rsidRPr="00455BDD">
        <w:t>-</w:t>
      </w:r>
      <w:r w:rsidRPr="00455BDD">
        <w:tab/>
        <w:t>Further study and identify any potential needs for new QoS identifiers, metrics and/or QoS procedures to support the delivery of the AI/ML data components based on the architectures in TS 26.501, TS 26.506, and TS 26.114 for 5GMS, RTC, and IMS respectively.</w:t>
      </w:r>
    </w:p>
    <w:p w14:paraId="7317604F" w14:textId="0EE996F8" w:rsidR="004D5DCA" w:rsidRDefault="004D5DCA" w:rsidP="00455BDD">
      <w:pPr>
        <w:pStyle w:val="B2"/>
        <w:rPr>
          <w:lang w:eastAsia="ko-KR"/>
        </w:rPr>
      </w:pPr>
      <w:r>
        <w:rPr>
          <w:lang w:eastAsia="ko-KR"/>
        </w:rPr>
        <w:t>For collaboration scenario 3 non-IMS services:</w:t>
      </w:r>
    </w:p>
    <w:p w14:paraId="62D6AC2F" w14:textId="77777777" w:rsidR="004D5DCA" w:rsidRDefault="004D5DCA" w:rsidP="00455BDD">
      <w:pPr>
        <w:pStyle w:val="B3"/>
        <w:rPr>
          <w:lang w:eastAsia="ko-KR"/>
        </w:rPr>
      </w:pPr>
      <w:r>
        <w:rPr>
          <w:lang w:eastAsia="ko-KR"/>
        </w:rPr>
        <w:t>-</w:t>
      </w:r>
      <w:r>
        <w:rPr>
          <w:lang w:eastAsia="ko-KR"/>
        </w:rPr>
        <w:tab/>
        <w:t>Further study and investigate stage 2 aspects for the architectures in TS 26.501 (5GMS) and TS 26.506 (RTC), identifying potential key issues related to:</w:t>
      </w:r>
    </w:p>
    <w:p w14:paraId="60988015" w14:textId="77777777" w:rsidR="004D5DCA" w:rsidRDefault="004D5DCA" w:rsidP="00455BDD">
      <w:pPr>
        <w:pStyle w:val="B3"/>
        <w:rPr>
          <w:lang w:eastAsia="ko-KR"/>
        </w:rPr>
      </w:pPr>
      <w:r>
        <w:rPr>
          <w:lang w:eastAsia="ko-KR"/>
        </w:rPr>
        <w:t>-</w:t>
      </w:r>
      <w:r>
        <w:rPr>
          <w:lang w:eastAsia="ko-KR"/>
        </w:rPr>
        <w:tab/>
        <w:t>The support of AI/ML model distribution and operation, based on details in clause 5.3.6.</w:t>
      </w:r>
    </w:p>
    <w:p w14:paraId="55768CE1" w14:textId="77777777" w:rsidR="004D5DCA" w:rsidRDefault="004D5DCA" w:rsidP="00455BDD">
      <w:pPr>
        <w:pStyle w:val="B3"/>
        <w:rPr>
          <w:lang w:eastAsia="ko-KR"/>
        </w:rPr>
      </w:pPr>
      <w:r>
        <w:rPr>
          <w:lang w:eastAsia="ko-KR"/>
        </w:rPr>
        <w:t>-</w:t>
      </w:r>
      <w:r>
        <w:rPr>
          <w:lang w:eastAsia="ko-KR"/>
        </w:rPr>
        <w:tab/>
        <w:t xml:space="preserve">The support of split AI/ML inferencing between the UE and the network, based on details in clause 5.3.5. </w:t>
      </w:r>
    </w:p>
    <w:p w14:paraId="4007791E" w14:textId="77777777" w:rsidR="004D5DCA" w:rsidRDefault="004D5DCA" w:rsidP="00455BDD">
      <w:pPr>
        <w:pStyle w:val="B3"/>
        <w:rPr>
          <w:lang w:eastAsia="ko-KR"/>
        </w:rPr>
      </w:pPr>
      <w:r>
        <w:rPr>
          <w:lang w:eastAsia="ko-KR"/>
        </w:rPr>
        <w:t>-</w:t>
      </w:r>
      <w:r>
        <w:rPr>
          <w:lang w:eastAsia="ko-KR"/>
        </w:rPr>
        <w:tab/>
        <w:t>The support of distributed/federated learning, in particular SA2 defined features, as identified in clause 5.3.7.</w:t>
      </w:r>
    </w:p>
    <w:p w14:paraId="3D7BC8ED" w14:textId="21540B71" w:rsidR="004D5DCA" w:rsidRPr="001E5482" w:rsidRDefault="004D5DCA" w:rsidP="00455BDD">
      <w:pPr>
        <w:pStyle w:val="B3"/>
        <w:rPr>
          <w:lang w:eastAsia="ko-KR"/>
        </w:rPr>
      </w:pPr>
      <w:r>
        <w:rPr>
          <w:lang w:eastAsia="ko-KR"/>
        </w:rPr>
        <w:t>-</w:t>
      </w:r>
      <w:r>
        <w:rPr>
          <w:lang w:eastAsia="ko-KR"/>
        </w:rPr>
        <w:tab/>
        <w:t>Collaborate with SA2 on related matter where necessary for Release 20 or beyond.</w:t>
      </w:r>
    </w:p>
    <w:p w14:paraId="5D23812B" w14:textId="2285EF99" w:rsidR="0045262B" w:rsidRPr="000426A4" w:rsidRDefault="0045262B" w:rsidP="00C2018C"/>
    <w:p w14:paraId="428E7526" w14:textId="543B9323" w:rsidR="006B30D0" w:rsidRDefault="006B30D0" w:rsidP="00071893">
      <w:pPr>
        <w:pStyle w:val="Heading9"/>
      </w:pPr>
      <w:r>
        <w:br w:type="page"/>
      </w:r>
      <w:bookmarkStart w:id="279" w:name="_Toc191995935"/>
      <w:bookmarkStart w:id="280" w:name="_Toc199878390"/>
      <w:r w:rsidRPr="00071893">
        <w:t xml:space="preserve">Annex </w:t>
      </w:r>
      <w:r w:rsidR="00071893" w:rsidRPr="00071893">
        <w:t>A</w:t>
      </w:r>
      <w:r w:rsidRPr="00071893">
        <w:t>:</w:t>
      </w:r>
      <w:r w:rsidRPr="00071893">
        <w:br/>
      </w:r>
      <w:r w:rsidR="005B6993">
        <w:t>Collaboration scenarios</w:t>
      </w:r>
      <w:bookmarkEnd w:id="279"/>
      <w:bookmarkEnd w:id="280"/>
    </w:p>
    <w:p w14:paraId="2D589F55" w14:textId="77777777" w:rsidR="005B6993" w:rsidRPr="005B6993" w:rsidRDefault="005B6993" w:rsidP="009D4EE2"/>
    <w:p w14:paraId="40A562C4" w14:textId="77777777" w:rsidR="005B6993" w:rsidRDefault="005B6993" w:rsidP="005B6993">
      <w:pPr>
        <w:pStyle w:val="Heading1"/>
      </w:pPr>
      <w:bookmarkStart w:id="281" w:name="_Toc191995936"/>
      <w:bookmarkStart w:id="282" w:name="_Toc199878391"/>
      <w:r>
        <w:t>A.1</w:t>
      </w:r>
      <w:r>
        <w:tab/>
        <w:t>Introduction</w:t>
      </w:r>
      <w:bookmarkEnd w:id="281"/>
      <w:bookmarkEnd w:id="282"/>
    </w:p>
    <w:p w14:paraId="396AC383" w14:textId="0BF96596" w:rsidR="005B6993" w:rsidRPr="002675F0" w:rsidRDefault="005B6993" w:rsidP="005B6993">
      <w:r>
        <w:t>C</w:t>
      </w:r>
      <w:r w:rsidRPr="005B6993">
        <w:t xml:space="preserve">ollaboration scenarios enable multiple levels of network support for AI/ML for </w:t>
      </w:r>
      <w:r w:rsidR="005D2716" w:rsidRPr="005B6993">
        <w:t>Media</w:t>
      </w:r>
      <w:r w:rsidR="005D2716">
        <w:t>. The</w:t>
      </w:r>
      <w:r>
        <w:t xml:space="preserve"> description of these scenarios is meant to develop the</w:t>
      </w:r>
      <w:r w:rsidRPr="005B6993">
        <w:t xml:space="preserve"> appropriate architecture mappings based on them</w:t>
      </w:r>
      <w:r>
        <w:t>.</w:t>
      </w:r>
    </w:p>
    <w:p w14:paraId="7483E910" w14:textId="77777777" w:rsidR="005B6993" w:rsidRPr="000426A4" w:rsidRDefault="005B6993" w:rsidP="005B6993">
      <w:pPr>
        <w:pStyle w:val="Heading1"/>
        <w:rPr>
          <w:lang w:val="fr-FR"/>
        </w:rPr>
      </w:pPr>
      <w:bookmarkStart w:id="283" w:name="_Toc191995937"/>
      <w:bookmarkStart w:id="284" w:name="_Toc199878392"/>
      <w:r w:rsidRPr="000426A4">
        <w:rPr>
          <w:lang w:val="fr-FR"/>
        </w:rPr>
        <w:t>A.2</w:t>
      </w:r>
      <w:r w:rsidRPr="000426A4">
        <w:rPr>
          <w:lang w:val="fr-FR"/>
        </w:rPr>
        <w:tab/>
        <w:t>Scenarios description</w:t>
      </w:r>
      <w:bookmarkEnd w:id="283"/>
      <w:bookmarkEnd w:id="284"/>
    </w:p>
    <w:p w14:paraId="1670D2E1" w14:textId="364BC66F" w:rsidR="005B6993" w:rsidRPr="00C2018C" w:rsidRDefault="005B6993" w:rsidP="009D4EE2">
      <w:pPr>
        <w:pStyle w:val="Heading2"/>
        <w:rPr>
          <w:lang w:val="fr-FR"/>
        </w:rPr>
      </w:pPr>
      <w:bookmarkStart w:id="285" w:name="_Toc191995938"/>
      <w:bookmarkStart w:id="286" w:name="_Toc199878393"/>
      <w:r w:rsidRPr="00C2018C">
        <w:rPr>
          <w:lang w:val="fr-FR"/>
        </w:rPr>
        <w:t>A.2.1</w:t>
      </w:r>
      <w:r w:rsidRPr="00C2018C">
        <w:rPr>
          <w:lang w:val="fr-FR"/>
        </w:rPr>
        <w:tab/>
        <w:t>Collaboration Scenario 1: AI/ML OTT</w:t>
      </w:r>
      <w:bookmarkEnd w:id="285"/>
      <w:bookmarkEnd w:id="286"/>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Heading2"/>
      </w:pPr>
      <w:bookmarkStart w:id="287" w:name="_Toc191995939"/>
      <w:bookmarkStart w:id="288" w:name="_Toc199878394"/>
      <w:r>
        <w:t>A.2.2</w:t>
      </w:r>
      <w:r>
        <w:tab/>
        <w:t>Collaboration Scenario 2: AI/ML hosting</w:t>
      </w:r>
      <w:bookmarkEnd w:id="287"/>
      <w:bookmarkEnd w:id="288"/>
    </w:p>
    <w:p w14:paraId="29CC88B6" w14:textId="4F1100CD" w:rsidR="004B2612" w:rsidRDefault="004B2612" w:rsidP="004B2612">
      <w:r>
        <w:t>In this collaboration scenario, the MNO offers CDN operations to perform large scale distribution of AI/ML data, such as trained mode</w:t>
      </w:r>
      <w:r w:rsidR="00374A21">
        <w:t>l</w:t>
      </w:r>
      <w:r>
        <w:t xml:space="preserv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Heading2"/>
      </w:pPr>
      <w:bookmarkStart w:id="289" w:name="_Toc191995940"/>
      <w:bookmarkStart w:id="290" w:name="_Toc199878395"/>
      <w:r>
        <w:t>A.2.3</w:t>
      </w:r>
      <w:r>
        <w:tab/>
        <w:t>Collaboration Scenario 3: MNO-operated AI/ML services</w:t>
      </w:r>
      <w:bookmarkEnd w:id="289"/>
      <w:bookmarkEnd w:id="290"/>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Heading1"/>
      </w:pPr>
      <w:bookmarkStart w:id="291" w:name="_Toc191995941"/>
      <w:bookmarkStart w:id="292" w:name="_Toc199878396"/>
      <w:r>
        <w:t>A.3</w:t>
      </w:r>
      <w:r>
        <w:tab/>
        <w:t>Usage of collaboration scenarios</w:t>
      </w:r>
      <w:bookmarkEnd w:id="291"/>
      <w:bookmarkEnd w:id="292"/>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Heading1"/>
      </w:pPr>
      <w:bookmarkStart w:id="293" w:name="_Toc191995942"/>
      <w:bookmarkStart w:id="294" w:name="_Toc199878397"/>
      <w:r>
        <w:t>A.4</w:t>
      </w:r>
      <w:r>
        <w:tab/>
        <w:t>Architecture variants for collaboration scenarios</w:t>
      </w:r>
      <w:bookmarkEnd w:id="293"/>
      <w:bookmarkEnd w:id="294"/>
    </w:p>
    <w:p w14:paraId="5CAFA3CC" w14:textId="202E165A" w:rsidR="0001632A" w:rsidRPr="0001632A" w:rsidRDefault="0001632A" w:rsidP="00C2213E">
      <w:pPr>
        <w:pStyle w:val="Heading2"/>
      </w:pPr>
      <w:bookmarkStart w:id="295" w:name="_Toc191995943"/>
      <w:bookmarkStart w:id="296" w:name="_Toc199878398"/>
      <w:r w:rsidRPr="0001632A">
        <w:t>A.4.1</w:t>
      </w:r>
      <w:r w:rsidRPr="0001632A">
        <w:tab/>
        <w:t>General</w:t>
      </w:r>
      <w:bookmarkEnd w:id="295"/>
      <w:bookmarkEnd w:id="296"/>
    </w:p>
    <w:p w14:paraId="592BAFAF" w14:textId="5998D4AF" w:rsidR="0001632A" w:rsidRDefault="0001632A" w:rsidP="0001632A">
      <w:r>
        <w:t>This clause addresses the derivative architecture for each of the collaboration scenarios. The three collaboration scenarios are summarized below and further details is specified in A.2.</w:t>
      </w:r>
    </w:p>
    <w:p w14:paraId="7BFFBFF6" w14:textId="79BAE7E2" w:rsidR="0001632A" w:rsidRDefault="0001632A" w:rsidP="0001632A">
      <w:r>
        <w:t xml:space="preserve">The three collaboration scenarios are specified based on the location of the required General Media and Logical </w:t>
      </w:r>
      <w:r w:rsidR="0017273E">
        <w:t xml:space="preserve">AI/ML </w:t>
      </w:r>
      <w:r>
        <w:t>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5D2716" w:rsidRPr="005D2716" w14:paraId="016A9AF1"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0426A4" w:rsidRDefault="0001632A" w:rsidP="005D2716">
            <w:pPr>
              <w:pStyle w:val="TAH"/>
            </w:pPr>
            <w:r w:rsidRPr="000426A4">
              <w:rPr>
                <w:rFonts w:eastAsia="Malgun Gothic"/>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125EB261" w:rsidR="0001632A" w:rsidRPr="000426A4" w:rsidRDefault="0001632A" w:rsidP="005D2716">
            <w:pPr>
              <w:pStyle w:val="TAH"/>
            </w:pPr>
            <w:r w:rsidRPr="000426A4">
              <w:rPr>
                <w:rFonts w:eastAsia="Malgun Gothic"/>
              </w:rPr>
              <w:t xml:space="preserve">Logical </w:t>
            </w:r>
            <w:r w:rsidR="0017273E" w:rsidRPr="000426A4">
              <w:rPr>
                <w:rFonts w:eastAsia="Malgun Gothic"/>
              </w:rPr>
              <w:t xml:space="preserve">AI/ML </w:t>
            </w:r>
            <w:r w:rsidRPr="000426A4">
              <w:rPr>
                <w:rFonts w:eastAsia="Malgun Gothic"/>
              </w:rPr>
              <w:t>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0426A4" w:rsidRDefault="0001632A" w:rsidP="005D2716">
            <w:pPr>
              <w:pStyle w:val="TAH"/>
            </w:pPr>
            <w:r w:rsidRPr="000426A4">
              <w:rPr>
                <w:rFonts w:eastAsia="Malgun Gothic"/>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0426A4" w:rsidRDefault="0001632A" w:rsidP="005D2716">
            <w:pPr>
              <w:pStyle w:val="TAH"/>
            </w:pPr>
            <w:r w:rsidRPr="000426A4">
              <w:rPr>
                <w:rFonts w:eastAsia="Malgun Gothic"/>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0426A4" w:rsidRDefault="0001632A" w:rsidP="005D2716">
            <w:pPr>
              <w:pStyle w:val="TAH"/>
            </w:pPr>
            <w:r w:rsidRPr="000426A4">
              <w:rPr>
                <w:rFonts w:eastAsia="Malgun Gothic"/>
              </w:rPr>
              <w:t>Collaboration scenario 3</w:t>
            </w:r>
          </w:p>
        </w:tc>
      </w:tr>
      <w:tr w:rsidR="0001632A" w:rsidRPr="005D2716" w14:paraId="259A55C4"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0426A4" w:rsidRDefault="0001632A" w:rsidP="005D2716">
            <w:pPr>
              <w:pStyle w:val="TAL"/>
            </w:pPr>
            <w:r w:rsidRPr="000426A4">
              <w:rPr>
                <w:rFonts w:eastAsia="Malgun Gothic"/>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0426A4" w:rsidRDefault="0001632A" w:rsidP="005D2716">
            <w:pPr>
              <w:pStyle w:val="TAL"/>
            </w:pPr>
            <w:r w:rsidRPr="000426A4">
              <w:rPr>
                <w:rFonts w:eastAsia="Malgun Gothic"/>
              </w:rPr>
              <w:t>Required</w:t>
            </w:r>
          </w:p>
        </w:tc>
      </w:tr>
      <w:tr w:rsidR="0001632A" w:rsidRPr="005D2716" w14:paraId="25E0C735" w14:textId="77777777" w:rsidTr="0090402B">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0426A4" w:rsidRDefault="0001632A" w:rsidP="005D2716">
            <w:pPr>
              <w:pStyle w:val="TAL"/>
            </w:pPr>
            <w:r w:rsidRPr="000426A4">
              <w:rPr>
                <w:rFonts w:eastAsia="Malgun Gothic"/>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55EDEEA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0426A4" w:rsidRDefault="0001632A" w:rsidP="005D2716">
            <w:pPr>
              <w:pStyle w:val="TAL"/>
            </w:pPr>
            <w:r w:rsidRPr="000426A4">
              <w:rPr>
                <w:rFonts w:eastAsia="Malgun Gothic"/>
              </w:rPr>
              <w:t>Required</w:t>
            </w:r>
          </w:p>
        </w:tc>
      </w:tr>
      <w:tr w:rsidR="0001632A" w:rsidRPr="005D2716" w14:paraId="22C9D556"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23E97E72"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0426A4" w:rsidRDefault="0001632A" w:rsidP="005D2716">
            <w:pPr>
              <w:pStyle w:val="TAL"/>
            </w:pPr>
            <w:r w:rsidRPr="000426A4">
              <w:rPr>
                <w:rFonts w:eastAsia="Malgun Gothic"/>
              </w:rPr>
              <w:t>Optional</w:t>
            </w:r>
          </w:p>
        </w:tc>
      </w:tr>
      <w:tr w:rsidR="0001632A" w:rsidRPr="005D2716" w14:paraId="4081BB2A"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0426A4" w:rsidRDefault="0001632A" w:rsidP="005D2716">
            <w:pPr>
              <w:pStyle w:val="TAL"/>
            </w:pPr>
            <w:r w:rsidRPr="000426A4">
              <w:rPr>
                <w:rFonts w:eastAsia="Malgun Gothic"/>
              </w:rPr>
              <w:t>Optional</w:t>
            </w:r>
          </w:p>
        </w:tc>
      </w:tr>
      <w:tr w:rsidR="0001632A" w:rsidRPr="005D2716" w14:paraId="7FA980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0426A4" w:rsidRDefault="0001632A" w:rsidP="005D2716">
            <w:pPr>
              <w:pStyle w:val="TAL"/>
            </w:pPr>
            <w:r w:rsidRPr="000426A4">
              <w:rPr>
                <w:rFonts w:eastAsia="Malgun Gothic"/>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0426A4" w:rsidRDefault="0001632A" w:rsidP="005D2716">
            <w:pPr>
              <w:pStyle w:val="TAL"/>
            </w:pPr>
            <w:r w:rsidRPr="000426A4">
              <w:rPr>
                <w:rFonts w:eastAsia="Malgun Gothic"/>
              </w:rPr>
              <w:t>Required</w:t>
            </w:r>
          </w:p>
        </w:tc>
      </w:tr>
      <w:tr w:rsidR="0001632A" w:rsidRPr="005D2716" w14:paraId="7B04B605" w14:textId="77777777" w:rsidTr="0090402B">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0426A4" w:rsidRDefault="0001632A" w:rsidP="005D2716">
            <w:pPr>
              <w:pStyle w:val="TAL"/>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0426A4" w:rsidRDefault="0001632A" w:rsidP="005D2716">
            <w:pPr>
              <w:pStyle w:val="TAL"/>
            </w:pPr>
            <w:r w:rsidRPr="000426A4">
              <w:rPr>
                <w:rFonts w:eastAsia="Malgun Gothic"/>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0426A4" w:rsidRDefault="0001632A" w:rsidP="005D2716">
            <w:pPr>
              <w:pStyle w:val="TAL"/>
            </w:pPr>
            <w:r w:rsidRPr="000426A4">
              <w:rPr>
                <w:rFonts w:eastAsia="Malgun Gothic"/>
              </w:rPr>
              <w:t>Required</w:t>
            </w:r>
          </w:p>
        </w:tc>
      </w:tr>
      <w:tr w:rsidR="0001632A" w:rsidRPr="005D2716" w14:paraId="77025B1B" w14:textId="77777777" w:rsidTr="0090402B">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0426A4" w:rsidRDefault="0001632A" w:rsidP="005D2716">
            <w:pPr>
              <w:pStyle w:val="TAL"/>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0426A4" w:rsidRDefault="0001632A" w:rsidP="005D2716">
            <w:pPr>
              <w:pStyle w:val="TAL"/>
            </w:pPr>
            <w:r w:rsidRPr="000426A4">
              <w:rPr>
                <w:rFonts w:eastAsia="Malgun Gothic"/>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4FA4A5F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0426A4" w:rsidRDefault="0001632A" w:rsidP="005D2716">
            <w:pPr>
              <w:pStyle w:val="TAL"/>
            </w:pPr>
            <w:r w:rsidRPr="000426A4">
              <w:rPr>
                <w:rFonts w:eastAsia="Malgun Gothic"/>
              </w:rPr>
              <w:t>Required</w:t>
            </w:r>
          </w:p>
        </w:tc>
      </w:tr>
      <w:tr w:rsidR="0001632A" w:rsidRPr="005D2716" w14:paraId="7DCE5F0F"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A7FEAAA"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0426A4" w:rsidRDefault="0001632A" w:rsidP="005D2716">
            <w:pPr>
              <w:pStyle w:val="TAL"/>
            </w:pPr>
            <w:r w:rsidRPr="000426A4">
              <w:rPr>
                <w:rFonts w:eastAsia="Malgun Gothic"/>
              </w:rPr>
              <w:t>Required</w:t>
            </w:r>
          </w:p>
        </w:tc>
      </w:tr>
      <w:tr w:rsidR="0001632A" w:rsidRPr="005D2716" w14:paraId="6F255AB2"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0426A4" w:rsidRDefault="0001632A" w:rsidP="005D2716">
            <w:pPr>
              <w:pStyle w:val="TAL"/>
            </w:pPr>
            <w:r w:rsidRPr="000426A4">
              <w:rPr>
                <w:rFonts w:eastAsia="Malgun Gothic"/>
              </w:rPr>
              <w:t>Optional</w:t>
            </w:r>
          </w:p>
        </w:tc>
      </w:tr>
      <w:tr w:rsidR="0001632A" w:rsidRPr="005D2716" w14:paraId="10B8AACE"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0426A4" w:rsidRDefault="0001632A" w:rsidP="005D2716">
            <w:pPr>
              <w:pStyle w:val="TAL"/>
            </w:pPr>
            <w:r w:rsidRPr="000426A4">
              <w:rPr>
                <w:rFonts w:eastAsia="Malgun Gothic"/>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185A7837" w:rsidR="0001632A" w:rsidRPr="000426A4" w:rsidRDefault="0017273E" w:rsidP="005D2716">
            <w:pPr>
              <w:pStyle w:val="TAL"/>
            </w:pPr>
            <w:r w:rsidRPr="000426A4">
              <w:rPr>
                <w:rFonts w:eastAsia="Malgun Gothic"/>
              </w:rPr>
              <w:t xml:space="preserve">AI/ML </w:t>
            </w:r>
            <w:r w:rsidR="0001632A" w:rsidRPr="000426A4">
              <w:rPr>
                <w:rFonts w:eastAsia="Malgun Gothic"/>
              </w:rPr>
              <w:t>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0426A4" w:rsidRDefault="0001632A" w:rsidP="005D2716">
            <w:pPr>
              <w:pStyle w:val="TAL"/>
            </w:pPr>
            <w:r w:rsidRPr="000426A4">
              <w:rPr>
                <w:rFonts w:eastAsia="Malgun Gothic"/>
              </w:rPr>
              <w:t>Required</w:t>
            </w:r>
          </w:p>
        </w:tc>
      </w:tr>
      <w:tr w:rsidR="0001632A" w:rsidRPr="005D2716" w14:paraId="7DC225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0426A4" w:rsidRDefault="0001632A" w:rsidP="005D2716">
            <w:pPr>
              <w:pStyle w:val="TAL"/>
            </w:pPr>
            <w:r w:rsidRPr="000426A4">
              <w:rPr>
                <w:rFonts w:eastAsia="Malgun Gothic"/>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0426A4" w:rsidRDefault="0001632A" w:rsidP="005D2716">
            <w:pPr>
              <w:pStyle w:val="TAL"/>
            </w:pPr>
            <w:r w:rsidRPr="000426A4">
              <w:rPr>
                <w:rFonts w:eastAsia="Malgun Gothic"/>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0426A4" w:rsidRDefault="0001632A" w:rsidP="005D2716">
            <w:pPr>
              <w:pStyle w:val="TAL"/>
            </w:pPr>
            <w:r w:rsidRPr="000426A4">
              <w:rPr>
                <w:rFonts w:eastAsia="Malgun Gothic"/>
              </w:rPr>
              <w:t>Required</w:t>
            </w:r>
          </w:p>
        </w:tc>
      </w:tr>
      <w:tr w:rsidR="0001632A" w:rsidRPr="005D2716" w14:paraId="2F6A3C90" w14:textId="77777777" w:rsidTr="0090402B">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0426A4" w:rsidRDefault="0001632A" w:rsidP="005D2716">
            <w:pPr>
              <w:pStyle w:val="TAL"/>
            </w:pPr>
            <w:r w:rsidRPr="000426A4">
              <w:rPr>
                <w:rFonts w:eastAsia="Malgun Gothic"/>
              </w:rPr>
              <w:t>NOTE:</w:t>
            </w:r>
            <w:r w:rsidRPr="000426A4">
              <w:rPr>
                <w:rFonts w:eastAsia="Malgun Gothic"/>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Heading2"/>
      </w:pPr>
      <w:bookmarkStart w:id="297" w:name="_Toc191995944"/>
      <w:bookmarkStart w:id="298" w:name="_Toc199878399"/>
      <w:r>
        <w:t>A.4.</w:t>
      </w:r>
      <w:r w:rsidR="00285F59">
        <w:t>2</w:t>
      </w:r>
      <w:r>
        <w:tab/>
        <w:t>Collaboration scenario 1</w:t>
      </w:r>
      <w:r w:rsidR="00285F59">
        <w:t xml:space="preserve"> architecture</w:t>
      </w:r>
      <w:bookmarkEnd w:id="297"/>
      <w:bookmarkEnd w:id="298"/>
    </w:p>
    <w:p w14:paraId="2C89B503" w14:textId="47C0077F" w:rsidR="0001632A" w:rsidRDefault="0001632A" w:rsidP="0001632A">
      <w:r>
        <w:t xml:space="preserve">Figure </w:t>
      </w:r>
      <w:r w:rsidR="00285F59">
        <w:t>A.4.2</w:t>
      </w:r>
      <w:r>
        <w:t>-1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in order to meet the application’s requirements.</w:t>
      </w:r>
    </w:p>
    <w:p w14:paraId="39F1FF8B" w14:textId="5A588C3E" w:rsidR="0001632A" w:rsidRDefault="0001632A" w:rsidP="00C2213E">
      <w:pPr>
        <w:pStyle w:val="TH"/>
      </w:pPr>
      <w:r>
        <w:t xml:space="preserve"> </w:t>
      </w:r>
      <w:r w:rsidR="003B7006" w:rsidRPr="00A94D28">
        <w:rPr>
          <w:rFonts w:eastAsia="Malgun Gothic"/>
          <w:noProof/>
          <w:lang w:eastAsia="en-GB"/>
        </w:rPr>
        <w:object w:dxaOrig="21601" w:dyaOrig="11521" w14:anchorId="23E5B7E6">
          <v:shape id="_x0000_i1034" type="#_x0000_t75" alt="" style="width:481.7pt;height:258.05pt;mso-width-percent:0;mso-height-percent:0;mso-width-percent:0;mso-height-percent:0" o:ole="">
            <v:imagedata r:id="rId55" o:title=""/>
          </v:shape>
          <o:OLEObject Type="Embed" ProgID="Visio.Drawing.15" ShapeID="_x0000_i1034" DrawAspect="Content" ObjectID="_1810491045" r:id="rId56"/>
        </w:object>
      </w:r>
    </w:p>
    <w:p w14:paraId="13E54DF7" w14:textId="61C2A494" w:rsidR="0001632A" w:rsidRPr="00285F59" w:rsidRDefault="0001632A" w:rsidP="00C2213E">
      <w:pPr>
        <w:pStyle w:val="TF"/>
      </w:pPr>
      <w:r w:rsidRPr="00285F59">
        <w:t xml:space="preserve">Figure </w:t>
      </w:r>
      <w:r w:rsidR="00285F59">
        <w:t>A.4.2</w:t>
      </w:r>
      <w:r w:rsidRPr="00285F59">
        <w:t xml:space="preserve">-1: Derivative </w:t>
      </w:r>
      <w:r w:rsidR="0017273E">
        <w:t xml:space="preserve">AI/ML </w:t>
      </w:r>
      <w:r w:rsidRPr="00285F59">
        <w:t>data delivery architecture for collaboration scenario 1</w:t>
      </w:r>
    </w:p>
    <w:p w14:paraId="5EECC7BB" w14:textId="0BCE3FCA" w:rsidR="0001632A" w:rsidRDefault="00285F59" w:rsidP="00C2213E">
      <w:pPr>
        <w:pStyle w:val="Heading2"/>
      </w:pPr>
      <w:bookmarkStart w:id="299" w:name="_Toc191995945"/>
      <w:bookmarkStart w:id="300" w:name="_Toc199878400"/>
      <w:r>
        <w:t>A.4.3</w:t>
      </w:r>
      <w:r>
        <w:tab/>
      </w:r>
      <w:r w:rsidR="0001632A">
        <w:t>Collaboration scenario 2</w:t>
      </w:r>
      <w:r>
        <w:t xml:space="preserve"> architecture</w:t>
      </w:r>
      <w:bookmarkEnd w:id="299"/>
      <w:bookmarkEnd w:id="300"/>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2090336" w:rsidR="0001632A" w:rsidRDefault="0001632A" w:rsidP="00C2213E">
      <w:pPr>
        <w:pStyle w:val="TH"/>
      </w:pPr>
      <w:r>
        <w:t xml:space="preserve"> </w:t>
      </w:r>
      <w:r w:rsidR="003B7006" w:rsidRPr="000718D0">
        <w:rPr>
          <w:noProof/>
        </w:rPr>
        <w:object w:dxaOrig="21601" w:dyaOrig="11521" w14:anchorId="53ED364D">
          <v:shape id="_x0000_i1035" type="#_x0000_t75" alt="" style="width:481.7pt;height:258.05pt;mso-width-percent:0;mso-height-percent:0;mso-width-percent:0;mso-height-percent:0" o:ole="">
            <v:imagedata r:id="rId57" o:title=""/>
          </v:shape>
          <o:OLEObject Type="Embed" ProgID="Visio.Drawing.15" ShapeID="_x0000_i1035" DrawAspect="Content" ObjectID="_1810491046" r:id="rId58"/>
        </w:object>
      </w:r>
    </w:p>
    <w:p w14:paraId="5DBF744D" w14:textId="0330B05D" w:rsidR="0001632A" w:rsidRDefault="0001632A" w:rsidP="00C2213E">
      <w:pPr>
        <w:pStyle w:val="TF"/>
      </w:pPr>
      <w:r>
        <w:t xml:space="preserve">Figure </w:t>
      </w:r>
      <w:r w:rsidR="00285F59">
        <w:t>A.4.3</w:t>
      </w:r>
      <w:r>
        <w:t xml:space="preserve">-1: Derivative </w:t>
      </w:r>
      <w:r w:rsidR="0017273E">
        <w:t xml:space="preserve">AI/ML </w:t>
      </w:r>
      <w:r>
        <w:t>data delivery architecture for collaboration scenario 2</w:t>
      </w:r>
    </w:p>
    <w:p w14:paraId="14DDA6D6" w14:textId="037D2FEE" w:rsidR="0001632A" w:rsidRDefault="00285F59" w:rsidP="00C2213E">
      <w:pPr>
        <w:pStyle w:val="Heading2"/>
      </w:pPr>
      <w:bookmarkStart w:id="301" w:name="_Toc191995946"/>
      <w:bookmarkStart w:id="302" w:name="_Toc199878401"/>
      <w:r>
        <w:t>A.4.4</w:t>
      </w:r>
      <w:r w:rsidR="0001632A">
        <w:tab/>
        <w:t>Collaboration scenario 3</w:t>
      </w:r>
      <w:r>
        <w:t xml:space="preserve"> architecture</w:t>
      </w:r>
      <w:bookmarkEnd w:id="301"/>
      <w:bookmarkEnd w:id="302"/>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7ECCFC8A" w:rsidR="0001632A" w:rsidRDefault="0001632A" w:rsidP="00670327">
      <w:pPr>
        <w:pStyle w:val="TH"/>
      </w:pPr>
      <w:r>
        <w:t xml:space="preserve"> </w:t>
      </w:r>
      <w:r w:rsidR="003B7006" w:rsidRPr="002A220A">
        <w:rPr>
          <w:noProof/>
        </w:rPr>
        <w:object w:dxaOrig="21601" w:dyaOrig="11521" w14:anchorId="42F51E63">
          <v:shape id="_x0000_i1036" type="#_x0000_t75" alt="" style="width:481.7pt;height:258.05pt;mso-width-percent:0;mso-height-percent:0;mso-width-percent:0;mso-height-percent:0" o:ole="">
            <v:imagedata r:id="rId59" o:title=""/>
          </v:shape>
          <o:OLEObject Type="Embed" ProgID="Visio.Drawing.15" ShapeID="_x0000_i1036" DrawAspect="Content" ObjectID="_1810491047" r:id="rId60"/>
        </w:object>
      </w:r>
    </w:p>
    <w:p w14:paraId="249F78FD" w14:textId="7DEA9727" w:rsidR="005B6993" w:rsidRDefault="0001632A">
      <w:pPr>
        <w:pStyle w:val="TF"/>
      </w:pPr>
      <w:r>
        <w:t xml:space="preserve">Figure </w:t>
      </w:r>
      <w:r w:rsidR="00285F59">
        <w:t>A.4.4</w:t>
      </w:r>
      <w:r>
        <w:t xml:space="preserve">-1: Derivative </w:t>
      </w:r>
      <w:r w:rsidR="0017273E">
        <w:t xml:space="preserve">AI/ML </w:t>
      </w:r>
      <w:r>
        <w:t>data delivery architecture for collaboration scenario 3</w:t>
      </w:r>
    </w:p>
    <w:p w14:paraId="6BD288BF" w14:textId="0F057BDF" w:rsidR="00FD38AD" w:rsidRDefault="00FD38AD" w:rsidP="00C2213E">
      <w:pPr>
        <w:pStyle w:val="Heading1"/>
      </w:pPr>
      <w:bookmarkStart w:id="303" w:name="_Toc163673408"/>
      <w:bookmarkStart w:id="304" w:name="_Toc191995947"/>
      <w:bookmarkStart w:id="305" w:name="_Toc199878402"/>
      <w:r>
        <w:t>A.5</w:t>
      </w:r>
      <w:r>
        <w:tab/>
      </w:r>
      <w:bookmarkEnd w:id="303"/>
      <w:r>
        <w:t>AI/ML collaboration scenarios</w:t>
      </w:r>
      <w:bookmarkEnd w:id="304"/>
      <w:bookmarkEnd w:id="305"/>
    </w:p>
    <w:p w14:paraId="06D4F29D" w14:textId="7DA969BC" w:rsidR="00FD38AD" w:rsidRDefault="00FD38AD" w:rsidP="00C2213E">
      <w:pPr>
        <w:pStyle w:val="Heading2"/>
      </w:pPr>
      <w:bookmarkStart w:id="306" w:name="_Toc163673409"/>
      <w:bookmarkStart w:id="307" w:name="_Toc191995948"/>
      <w:bookmarkStart w:id="308" w:name="_Toc199878403"/>
      <w:r>
        <w:t>A.5.1</w:t>
      </w:r>
      <w:r>
        <w:tab/>
      </w:r>
      <w:bookmarkEnd w:id="306"/>
      <w:r>
        <w:t>Relevance of use cases to collaboration scenarios</w:t>
      </w:r>
      <w:bookmarkEnd w:id="307"/>
      <w:bookmarkEnd w:id="308"/>
    </w:p>
    <w:p w14:paraId="326C21D1" w14:textId="2BB5BC4A" w:rsidR="00FD38AD" w:rsidRDefault="00FD38AD" w:rsidP="00FD38AD">
      <w:r>
        <w:t xml:space="preserve">Depending on the service configuration, each of the scenarios under the use cases in clause 4.2 may fall under one or more of the collaboration scenarios defined in </w:t>
      </w:r>
      <w:r w:rsidR="005D2716">
        <w:t>this annex</w:t>
      </w:r>
      <w:r>
        <w:t>.</w:t>
      </w:r>
    </w:p>
    <w:p w14:paraId="795A0BEA" w14:textId="77777777" w:rsidR="00FD38AD" w:rsidRDefault="00FD38AD" w:rsidP="00FD38AD">
      <w:r>
        <w:t>The relevance of each use case scenario to the collaboration scenarios are described in detail in this clause.</w:t>
      </w:r>
    </w:p>
    <w:p w14:paraId="0E880AAB" w14:textId="76053CB8" w:rsidR="00FD38AD" w:rsidRDefault="00FD38AD" w:rsidP="00C2213E">
      <w:pPr>
        <w:pStyle w:val="NO"/>
      </w:pPr>
      <w:r>
        <w:t>NOTE:</w:t>
      </w:r>
      <w:r w:rsidR="005D2716">
        <w:tab/>
      </w:r>
      <w:r>
        <w:t>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309"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41F756E1"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067D53C2" w14:textId="48CCCF21" w:rsidR="00FD38AD" w:rsidRPr="001C0A50"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7432F336" w:rsidR="00FD38AD" w:rsidRPr="00C2213E" w:rsidRDefault="00FD38AD" w:rsidP="00C2213E">
      <w:pPr>
        <w:pStyle w:val="B2"/>
        <w:rPr>
          <w:rFonts w:eastAsia="Malgun Gothic"/>
        </w:rPr>
      </w:pPr>
      <w:r w:rsidRPr="00C2213E">
        <w:rPr>
          <w:rFonts w:eastAsia="Malgun Gothic"/>
        </w:rPr>
        <w:t xml:space="preserve">CS 3: the MNO offers an AI/ML service which supports the complete offloading of </w:t>
      </w:r>
      <w:r w:rsidR="0017273E">
        <w:rPr>
          <w:rFonts w:eastAsia="Malgun Gothic"/>
        </w:rPr>
        <w:t xml:space="preserve">AI/ML </w:t>
      </w:r>
      <w:r w:rsidRPr="00C2213E">
        <w:rPr>
          <w:rFonts w:eastAsia="Malgun Gothic"/>
        </w:rPr>
        <w:t>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t>Split inference</w:t>
      </w:r>
    </w:p>
    <w:p w14:paraId="52E69DA3" w14:textId="61A950BB" w:rsidR="00FD38AD"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(partial) </w:t>
      </w:r>
      <w:r w:rsidR="0017273E">
        <w:rPr>
          <w:rFonts w:eastAsia="Malgun Gothic"/>
          <w:lang w:val="en-US" w:eastAsia="en-GB"/>
        </w:rPr>
        <w:t xml:space="preserve">AI/ML </w:t>
      </w:r>
      <w:r>
        <w:rPr>
          <w:rFonts w:eastAsia="Malgun Gothic"/>
          <w:lang w:val="en-US" w:eastAsia="en-GB"/>
        </w:rPr>
        <w:t>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6BCC262E" w:rsidR="00FD38AD" w:rsidRPr="00FC56F3"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w:t>
      </w:r>
      <w:r w:rsidR="0017273E">
        <w:rPr>
          <w:rFonts w:eastAsia="Malgun Gothic"/>
          <w:lang w:val="en-US" w:eastAsia="en-GB"/>
        </w:rPr>
        <w:t xml:space="preserve">AI/ML </w:t>
      </w:r>
      <w:r>
        <w:rPr>
          <w:rFonts w:eastAsia="Malgun Gothic"/>
          <w:lang w:val="en-US" w:eastAsia="en-GB"/>
        </w:rPr>
        <w:t xml:space="preserve">model to the UE, together with the configuration and support of </w:t>
      </w:r>
      <w:r w:rsidR="0017273E">
        <w:rPr>
          <w:rFonts w:eastAsia="Malgun Gothic"/>
          <w:lang w:val="en-US" w:eastAsia="en-GB"/>
        </w:rPr>
        <w:t xml:space="preserve">AI/ML </w:t>
      </w:r>
      <w:r>
        <w:rPr>
          <w:rFonts w:eastAsia="Malgun Gothic"/>
          <w:lang w:val="en-US" w:eastAsia="en-GB"/>
        </w:rPr>
        <w:t>inferencing in the network (typically the sender).</w:t>
      </w:r>
    </w:p>
    <w:p w14:paraId="7430EDAE" w14:textId="11E1A97A" w:rsidR="00FD38AD" w:rsidRDefault="00FD38AD" w:rsidP="00C2213E">
      <w:pPr>
        <w:pStyle w:val="B10"/>
        <w:rPr>
          <w:rFonts w:eastAsia="Malgun Gothic"/>
          <w:lang w:val="en-US" w:eastAsia="en-GB"/>
        </w:rPr>
      </w:pPr>
      <w:r w:rsidRPr="00FC56F3">
        <w:rPr>
          <w:rFonts w:eastAsia="Malgun Gothic"/>
          <w:lang w:val="en-US" w:eastAsia="en-GB"/>
        </w:rPr>
        <w:t xml:space="preserve">Neural network based post-processing for video coding: receiver </w:t>
      </w:r>
      <w:r w:rsidR="0017273E">
        <w:rPr>
          <w:rFonts w:eastAsia="Malgun Gothic"/>
          <w:lang w:val="en-US" w:eastAsia="en-GB"/>
        </w:rPr>
        <w:t xml:space="preserve">AI/ML </w:t>
      </w:r>
      <w:r w:rsidRPr="00FC56F3">
        <w:rPr>
          <w:rFonts w:eastAsia="Malgun Gothic"/>
          <w:lang w:val="en-US" w:eastAsia="en-GB"/>
        </w:rPr>
        <w:t>post-processing only</w:t>
      </w:r>
    </w:p>
    <w:p w14:paraId="141B1484" w14:textId="192F5D0D"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6DEEB96F" w14:textId="49118A3F" w:rsidR="00FD38AD" w:rsidRPr="00FC56F3"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40F17A83" w:rsidR="00FD38AD" w:rsidRPr="00265BBE"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0AF5D573" w:rsidR="00FD38AD" w:rsidRPr="009D2390" w:rsidRDefault="00FD38AD" w:rsidP="00C2213E">
      <w:pPr>
        <w:pStyle w:val="B2"/>
        <w:rPr>
          <w:rFonts w:eastAsia="Malgun Gothic"/>
          <w:lang w:val="en-US" w:eastAsia="en-GB"/>
        </w:rPr>
      </w:pPr>
      <w:r>
        <w:rPr>
          <w:rFonts w:eastAsia="Malgun Gothic"/>
          <w:lang w:val="en-US" w:eastAsia="en-GB"/>
        </w:rPr>
        <w:t xml:space="preserve">CS 3: the MNO offers a complete crowd-sourcing media capture service where media captured on multiple devices are aggregated for </w:t>
      </w:r>
      <w:r w:rsidR="0017273E">
        <w:rPr>
          <w:rFonts w:eastAsia="Malgun Gothic"/>
          <w:lang w:val="en-US" w:eastAsia="en-GB"/>
        </w:rPr>
        <w:t xml:space="preserve">AI/ML </w:t>
      </w:r>
      <w:r>
        <w:rPr>
          <w:rFonts w:eastAsia="Malgun Gothic"/>
          <w:lang w:val="en-US" w:eastAsia="en-GB"/>
        </w:rPr>
        <w:t>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140A58CC" w:rsidR="00FD38AD" w:rsidRDefault="00FD38AD" w:rsidP="00C2213E">
      <w:pPr>
        <w:pStyle w:val="B2"/>
        <w:rPr>
          <w:rFonts w:eastAsia="Malgun Gothic"/>
          <w:lang w:val="en-US" w:eastAsia="en-GB"/>
        </w:rPr>
      </w:pPr>
      <w:r>
        <w:rPr>
          <w:rFonts w:eastAsia="Malgun Gothic"/>
          <w:lang w:val="en-US" w:eastAsia="en-GB"/>
        </w:rPr>
        <w:t xml:space="preserve">CS 1: the required data for the service (partially trained </w:t>
      </w:r>
      <w:r w:rsidR="0017273E">
        <w:rPr>
          <w:rFonts w:eastAsia="Malgun Gothic"/>
          <w:lang w:val="en-US" w:eastAsia="en-GB"/>
        </w:rPr>
        <w:t xml:space="preserve">AI/ML </w:t>
      </w:r>
      <w:r>
        <w:rPr>
          <w:rFonts w:eastAsia="Malgun Gothic"/>
          <w:lang w:val="en-US" w:eastAsia="en-GB"/>
        </w:rPr>
        <w:t>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309"/>
    <w:p w14:paraId="306597F5" w14:textId="77777777" w:rsidR="00FD38AD" w:rsidRPr="00FD38AD" w:rsidRDefault="00FD38AD" w:rsidP="00FD38AD"/>
    <w:p w14:paraId="7FCDC10A" w14:textId="35176010" w:rsidR="00054A22" w:rsidRPr="00235394" w:rsidRDefault="00080512" w:rsidP="008E0F99">
      <w:pPr>
        <w:pStyle w:val="Heading9"/>
      </w:pPr>
      <w:r w:rsidRPr="004D3578">
        <w:br w:type="page"/>
      </w:r>
      <w:bookmarkStart w:id="310" w:name="_Toc191995949"/>
      <w:bookmarkStart w:id="311" w:name="_Toc199878404"/>
      <w:r w:rsidRPr="004D3578">
        <w:t>Annex &lt;</w:t>
      </w:r>
      <w:r w:rsidR="00921CBD">
        <w:t>B</w:t>
      </w:r>
      <w:r w:rsidRPr="004D3578">
        <w:t>&gt;:</w:t>
      </w:r>
      <w:r w:rsidRPr="004D3578">
        <w:br/>
        <w:t>Change history</w:t>
      </w:r>
      <w:bookmarkStart w:id="312" w:name="historyclause"/>
      <w:bookmarkEnd w:id="310"/>
      <w:bookmarkEnd w:id="311"/>
      <w:bookmarkEnd w:id="3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036F5BEF"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w:t>
            </w:r>
            <w:r w:rsidR="00F61DF0">
              <w:rPr>
                <w:sz w:val="16"/>
                <w:szCs w:val="16"/>
              </w:rPr>
              <w:t>-</w:t>
            </w:r>
            <w:r w:rsidR="00E419E7">
              <w:rPr>
                <w:sz w:val="16"/>
                <w:szCs w:val="16"/>
              </w:rPr>
              <w:t>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6BFD508A"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7F502E6C"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w:t>
            </w:r>
            <w:r w:rsidR="00536D2B">
              <w:rPr>
                <w:sz w:val="16"/>
                <w:szCs w:val="16"/>
              </w:rPr>
              <w:t>e</w:t>
            </w:r>
            <w:r w:rsidR="00C540C8">
              <w:rPr>
                <w:sz w:val="16"/>
                <w:szCs w:val="16"/>
              </w:rPr>
              <w:t>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72A24C0F"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r w:rsidR="00355AC9">
              <w:rPr>
                <w:sz w:val="16"/>
                <w:szCs w:val="16"/>
              </w:rPr>
              <w:t>MPEG FCM update (S4-241725)</w:t>
            </w:r>
            <w:r w:rsidR="001C6243">
              <w:rPr>
                <w:sz w:val="16"/>
                <w:szCs w:val="16"/>
              </w:rPr>
              <w:t>, update on me</w:t>
            </w:r>
            <w:r w:rsidR="00B938D7">
              <w:rPr>
                <w:sz w:val="16"/>
                <w:szCs w:val="16"/>
              </w:rPr>
              <w:t>ta</w:t>
            </w:r>
            <w:r w:rsidR="001C6243">
              <w:rPr>
                <w:sz w:val="16"/>
                <w:szCs w:val="16"/>
              </w:rPr>
              <w:t xml:space="preserve">data for split </w:t>
            </w:r>
            <w:r w:rsidR="003A5235">
              <w:rPr>
                <w:sz w:val="16"/>
                <w:szCs w:val="16"/>
              </w:rPr>
              <w:t>operations</w:t>
            </w:r>
            <w:r w:rsidR="001C6243">
              <w:rPr>
                <w:sz w:val="16"/>
                <w:szCs w:val="16"/>
              </w:rPr>
              <w:t xml:space="preserve"> (S4-241729)</w:t>
            </w:r>
            <w:r w:rsidR="003A5235">
              <w:rPr>
                <w:sz w:val="16"/>
                <w:szCs w:val="16"/>
              </w:rPr>
              <w:t>, update on split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c>
          <w:tcPr>
            <w:tcW w:w="800" w:type="dxa"/>
            <w:shd w:val="solid" w:color="FFFFFF" w:fill="auto"/>
          </w:tcPr>
          <w:p w14:paraId="5A4A22A1" w14:textId="7F334513" w:rsidR="009E6495" w:rsidRDefault="009E6495" w:rsidP="00C72833">
            <w:pPr>
              <w:pStyle w:val="TAC"/>
              <w:rPr>
                <w:sz w:val="16"/>
                <w:szCs w:val="16"/>
              </w:rPr>
            </w:pPr>
            <w:r>
              <w:rPr>
                <w:sz w:val="16"/>
                <w:szCs w:val="16"/>
              </w:rPr>
              <w:t>2024-11</w:t>
            </w:r>
          </w:p>
        </w:tc>
        <w:tc>
          <w:tcPr>
            <w:tcW w:w="800" w:type="dxa"/>
            <w:shd w:val="solid" w:color="FFFFFF" w:fill="auto"/>
          </w:tcPr>
          <w:p w14:paraId="691F6B41" w14:textId="10F2CED6" w:rsidR="009E6495" w:rsidRDefault="009E6495" w:rsidP="00C72833">
            <w:pPr>
              <w:pStyle w:val="TAC"/>
              <w:rPr>
                <w:sz w:val="16"/>
                <w:szCs w:val="16"/>
              </w:rPr>
            </w:pPr>
            <w:r>
              <w:rPr>
                <w:sz w:val="16"/>
                <w:szCs w:val="16"/>
              </w:rPr>
              <w:t>SA4#130</w:t>
            </w:r>
          </w:p>
        </w:tc>
        <w:tc>
          <w:tcPr>
            <w:tcW w:w="1094" w:type="dxa"/>
            <w:shd w:val="solid" w:color="FFFFFF" w:fill="auto"/>
          </w:tcPr>
          <w:p w14:paraId="7562849C" w14:textId="752463CE" w:rsidR="009E6495" w:rsidRDefault="009E6495" w:rsidP="00C72833">
            <w:pPr>
              <w:pStyle w:val="TAC"/>
              <w:rPr>
                <w:sz w:val="16"/>
                <w:szCs w:val="16"/>
              </w:rPr>
            </w:pPr>
            <w:r>
              <w:rPr>
                <w:sz w:val="16"/>
                <w:szCs w:val="16"/>
              </w:rPr>
              <w:t>S4-241950</w:t>
            </w:r>
          </w:p>
        </w:tc>
        <w:tc>
          <w:tcPr>
            <w:tcW w:w="425" w:type="dxa"/>
            <w:shd w:val="solid" w:color="FFFFFF" w:fill="auto"/>
          </w:tcPr>
          <w:p w14:paraId="5F86595E" w14:textId="77777777" w:rsidR="009E6495" w:rsidRPr="006B0D02" w:rsidRDefault="009E6495" w:rsidP="00C72833">
            <w:pPr>
              <w:pStyle w:val="TAL"/>
              <w:rPr>
                <w:sz w:val="16"/>
                <w:szCs w:val="16"/>
              </w:rPr>
            </w:pPr>
          </w:p>
        </w:tc>
        <w:tc>
          <w:tcPr>
            <w:tcW w:w="425" w:type="dxa"/>
            <w:shd w:val="solid" w:color="FFFFFF" w:fill="auto"/>
          </w:tcPr>
          <w:p w14:paraId="401F5F5D" w14:textId="77777777" w:rsidR="009E6495" w:rsidRPr="006B0D02" w:rsidRDefault="009E6495" w:rsidP="00C72833">
            <w:pPr>
              <w:pStyle w:val="TAR"/>
              <w:rPr>
                <w:sz w:val="16"/>
                <w:szCs w:val="16"/>
              </w:rPr>
            </w:pPr>
          </w:p>
        </w:tc>
        <w:tc>
          <w:tcPr>
            <w:tcW w:w="425" w:type="dxa"/>
            <w:shd w:val="solid" w:color="FFFFFF" w:fill="auto"/>
          </w:tcPr>
          <w:p w14:paraId="0E9A4210" w14:textId="77777777" w:rsidR="009E6495" w:rsidRPr="006B0D02" w:rsidRDefault="009E6495" w:rsidP="00C72833">
            <w:pPr>
              <w:pStyle w:val="TAC"/>
              <w:rPr>
                <w:sz w:val="16"/>
                <w:szCs w:val="16"/>
              </w:rPr>
            </w:pPr>
          </w:p>
        </w:tc>
        <w:tc>
          <w:tcPr>
            <w:tcW w:w="4962" w:type="dxa"/>
            <w:shd w:val="solid" w:color="FFFFFF" w:fill="auto"/>
          </w:tcPr>
          <w:p w14:paraId="4EE51A08" w14:textId="1345F94F" w:rsidR="009E6495" w:rsidRDefault="009E6495" w:rsidP="00C72833">
            <w:pPr>
              <w:pStyle w:val="TAL"/>
              <w:rPr>
                <w:sz w:val="16"/>
                <w:szCs w:val="16"/>
              </w:rPr>
            </w:pPr>
            <w:r>
              <w:rPr>
                <w:sz w:val="16"/>
                <w:szCs w:val="16"/>
              </w:rPr>
              <w:t xml:space="preserve">TR structure (S4-241950), </w:t>
            </w:r>
            <w:r w:rsidR="00204C3B">
              <w:rPr>
                <w:sz w:val="16"/>
                <w:szCs w:val="16"/>
              </w:rPr>
              <w:t>Definitions (S4-211955), Metadata (S4-241981)</w:t>
            </w:r>
            <w:r w:rsidR="004418A2">
              <w:rPr>
                <w:sz w:val="16"/>
                <w:szCs w:val="16"/>
              </w:rPr>
              <w:t>, Data components (S4-241954)</w:t>
            </w:r>
            <w:r w:rsidR="00FA2A9E">
              <w:rPr>
                <w:sz w:val="16"/>
                <w:szCs w:val="16"/>
              </w:rPr>
              <w:t>, formats and compression (S4-242178)</w:t>
            </w:r>
            <w:r w:rsidR="00CE6298">
              <w:rPr>
                <w:sz w:val="16"/>
                <w:szCs w:val="16"/>
              </w:rPr>
              <w:t>, Media Data (S4-242212), user plane data (S4</w:t>
            </w:r>
            <w:r w:rsidR="007F592E">
              <w:rPr>
                <w:sz w:val="16"/>
                <w:szCs w:val="16"/>
              </w:rPr>
              <w:t>-</w:t>
            </w:r>
            <w:r w:rsidR="00CE6298">
              <w:rPr>
                <w:sz w:val="16"/>
                <w:szCs w:val="16"/>
              </w:rPr>
              <w:t>242181)</w:t>
            </w:r>
            <w:r w:rsidR="00192BF0">
              <w:rPr>
                <w:sz w:val="16"/>
                <w:szCs w:val="16"/>
              </w:rPr>
              <w:t>, conclusions (S4-242218)</w:t>
            </w:r>
          </w:p>
        </w:tc>
        <w:tc>
          <w:tcPr>
            <w:tcW w:w="708" w:type="dxa"/>
            <w:shd w:val="solid" w:color="FFFFFF" w:fill="auto"/>
          </w:tcPr>
          <w:p w14:paraId="462483EA" w14:textId="61B35164" w:rsidR="009E6495" w:rsidRDefault="009E6495" w:rsidP="00C72833">
            <w:pPr>
              <w:pStyle w:val="TAC"/>
              <w:rPr>
                <w:sz w:val="16"/>
                <w:szCs w:val="16"/>
              </w:rPr>
            </w:pPr>
            <w:r>
              <w:rPr>
                <w:sz w:val="16"/>
                <w:szCs w:val="16"/>
              </w:rPr>
              <w:t>0.10.0</w:t>
            </w:r>
          </w:p>
        </w:tc>
      </w:tr>
      <w:tr w:rsidR="00792224" w:rsidRPr="006B0D02" w14:paraId="10B06EFC" w14:textId="77777777" w:rsidTr="00C72833">
        <w:tc>
          <w:tcPr>
            <w:tcW w:w="800" w:type="dxa"/>
            <w:shd w:val="solid" w:color="FFFFFF" w:fill="auto"/>
          </w:tcPr>
          <w:p w14:paraId="1F0D5284" w14:textId="2A3334A6" w:rsidR="00792224" w:rsidRDefault="00792224" w:rsidP="00C72833">
            <w:pPr>
              <w:pStyle w:val="TAC"/>
              <w:rPr>
                <w:sz w:val="16"/>
                <w:szCs w:val="16"/>
              </w:rPr>
            </w:pPr>
            <w:r>
              <w:rPr>
                <w:sz w:val="16"/>
                <w:szCs w:val="16"/>
              </w:rPr>
              <w:t>2025-02</w:t>
            </w:r>
          </w:p>
        </w:tc>
        <w:tc>
          <w:tcPr>
            <w:tcW w:w="800" w:type="dxa"/>
            <w:shd w:val="solid" w:color="FFFFFF" w:fill="auto"/>
          </w:tcPr>
          <w:p w14:paraId="5D2366FF" w14:textId="0731DEA3" w:rsidR="00792224" w:rsidRDefault="00792224" w:rsidP="00C72833">
            <w:pPr>
              <w:pStyle w:val="TAC"/>
              <w:rPr>
                <w:sz w:val="16"/>
                <w:szCs w:val="16"/>
              </w:rPr>
            </w:pPr>
            <w:r>
              <w:rPr>
                <w:sz w:val="16"/>
                <w:szCs w:val="16"/>
              </w:rPr>
              <w:t>SA4#131</w:t>
            </w:r>
          </w:p>
        </w:tc>
        <w:tc>
          <w:tcPr>
            <w:tcW w:w="1094" w:type="dxa"/>
            <w:shd w:val="solid" w:color="FFFFFF" w:fill="auto"/>
          </w:tcPr>
          <w:p w14:paraId="323324B2" w14:textId="4D7A26A4" w:rsidR="00792224" w:rsidRDefault="00792224" w:rsidP="00C72833">
            <w:pPr>
              <w:pStyle w:val="TAC"/>
              <w:rPr>
                <w:sz w:val="16"/>
                <w:szCs w:val="16"/>
              </w:rPr>
            </w:pPr>
            <w:r>
              <w:rPr>
                <w:sz w:val="16"/>
                <w:szCs w:val="16"/>
              </w:rPr>
              <w:t>S4-</w:t>
            </w:r>
            <w:r w:rsidR="001229DB">
              <w:rPr>
                <w:sz w:val="16"/>
                <w:szCs w:val="16"/>
              </w:rPr>
              <w:t>250335</w:t>
            </w:r>
          </w:p>
        </w:tc>
        <w:tc>
          <w:tcPr>
            <w:tcW w:w="425" w:type="dxa"/>
            <w:shd w:val="solid" w:color="FFFFFF" w:fill="auto"/>
          </w:tcPr>
          <w:p w14:paraId="6F139541" w14:textId="77777777" w:rsidR="00792224" w:rsidRPr="006B0D02" w:rsidRDefault="00792224" w:rsidP="00C72833">
            <w:pPr>
              <w:pStyle w:val="TAL"/>
              <w:rPr>
                <w:sz w:val="16"/>
                <w:szCs w:val="16"/>
              </w:rPr>
            </w:pPr>
          </w:p>
        </w:tc>
        <w:tc>
          <w:tcPr>
            <w:tcW w:w="425" w:type="dxa"/>
            <w:shd w:val="solid" w:color="FFFFFF" w:fill="auto"/>
          </w:tcPr>
          <w:p w14:paraId="5D51E196" w14:textId="77777777" w:rsidR="00792224" w:rsidRPr="006B0D02" w:rsidRDefault="00792224" w:rsidP="00C72833">
            <w:pPr>
              <w:pStyle w:val="TAR"/>
              <w:rPr>
                <w:sz w:val="16"/>
                <w:szCs w:val="16"/>
              </w:rPr>
            </w:pPr>
          </w:p>
        </w:tc>
        <w:tc>
          <w:tcPr>
            <w:tcW w:w="425" w:type="dxa"/>
            <w:shd w:val="solid" w:color="FFFFFF" w:fill="auto"/>
          </w:tcPr>
          <w:p w14:paraId="294824D0" w14:textId="77777777" w:rsidR="00792224" w:rsidRPr="006B0D02" w:rsidRDefault="00792224" w:rsidP="00C72833">
            <w:pPr>
              <w:pStyle w:val="TAC"/>
              <w:rPr>
                <w:sz w:val="16"/>
                <w:szCs w:val="16"/>
              </w:rPr>
            </w:pPr>
          </w:p>
        </w:tc>
        <w:tc>
          <w:tcPr>
            <w:tcW w:w="4962" w:type="dxa"/>
            <w:shd w:val="solid" w:color="FFFFFF" w:fill="auto"/>
          </w:tcPr>
          <w:p w14:paraId="4FB919ED" w14:textId="610D2F9C" w:rsidR="00792224" w:rsidRDefault="00792224" w:rsidP="00C72833">
            <w:pPr>
              <w:pStyle w:val="TAL"/>
              <w:rPr>
                <w:sz w:val="16"/>
                <w:szCs w:val="16"/>
              </w:rPr>
            </w:pPr>
            <w:r>
              <w:rPr>
                <w:sz w:val="16"/>
                <w:szCs w:val="16"/>
              </w:rPr>
              <w:t>Editorial clean-up. (S4-231884 was partly implemented) Abbreviations, language consistency, references numbering, typos, styles fixed.</w:t>
            </w:r>
            <w:r w:rsidR="00223BAF">
              <w:rPr>
                <w:sz w:val="16"/>
                <w:szCs w:val="16"/>
              </w:rPr>
              <w:t xml:space="preserve"> (S4-250201,S4-250283)</w:t>
            </w:r>
            <w:r w:rsidR="00982454">
              <w:rPr>
                <w:sz w:val="16"/>
                <w:szCs w:val="16"/>
              </w:rPr>
              <w:t>, Federate learning metadata (S4-250206)</w:t>
            </w:r>
            <w:r w:rsidR="00A14CCF">
              <w:rPr>
                <w:sz w:val="16"/>
                <w:szCs w:val="16"/>
              </w:rPr>
              <w:t>, tasks discovery over IMS (S4-250352)</w:t>
            </w:r>
            <w:r w:rsidR="0045262B">
              <w:rPr>
                <w:sz w:val="16"/>
                <w:szCs w:val="16"/>
              </w:rPr>
              <w:t>, conclusions (S4-250</w:t>
            </w:r>
            <w:r w:rsidR="001229DB">
              <w:rPr>
                <w:sz w:val="16"/>
                <w:szCs w:val="16"/>
              </w:rPr>
              <w:t>403</w:t>
            </w:r>
            <w:r w:rsidR="0045262B">
              <w:rPr>
                <w:sz w:val="16"/>
                <w:szCs w:val="16"/>
              </w:rPr>
              <w:t>)</w:t>
            </w:r>
          </w:p>
        </w:tc>
        <w:tc>
          <w:tcPr>
            <w:tcW w:w="708" w:type="dxa"/>
            <w:shd w:val="solid" w:color="FFFFFF" w:fill="auto"/>
          </w:tcPr>
          <w:p w14:paraId="0B247530" w14:textId="5EC231F1" w:rsidR="00792224" w:rsidRDefault="00223BAF" w:rsidP="00C72833">
            <w:pPr>
              <w:pStyle w:val="TAC"/>
              <w:rPr>
                <w:sz w:val="16"/>
                <w:szCs w:val="16"/>
              </w:rPr>
            </w:pPr>
            <w:r>
              <w:rPr>
                <w:sz w:val="16"/>
                <w:szCs w:val="16"/>
              </w:rPr>
              <w:t>0.11.0</w:t>
            </w:r>
          </w:p>
        </w:tc>
      </w:tr>
      <w:tr w:rsidR="00921CBD" w:rsidRPr="006B0D02" w14:paraId="44F737A0" w14:textId="77777777" w:rsidTr="00C72833">
        <w:tc>
          <w:tcPr>
            <w:tcW w:w="800" w:type="dxa"/>
            <w:shd w:val="solid" w:color="FFFFFF" w:fill="auto"/>
          </w:tcPr>
          <w:p w14:paraId="46DD8864" w14:textId="59C9CEFA" w:rsidR="00921CBD" w:rsidRDefault="00921CBD" w:rsidP="00C72833">
            <w:pPr>
              <w:pStyle w:val="TAC"/>
              <w:rPr>
                <w:sz w:val="16"/>
                <w:szCs w:val="16"/>
              </w:rPr>
            </w:pPr>
            <w:r>
              <w:rPr>
                <w:sz w:val="16"/>
                <w:szCs w:val="16"/>
              </w:rPr>
              <w:t>2025-03</w:t>
            </w:r>
          </w:p>
        </w:tc>
        <w:tc>
          <w:tcPr>
            <w:tcW w:w="800" w:type="dxa"/>
            <w:shd w:val="solid" w:color="FFFFFF" w:fill="auto"/>
          </w:tcPr>
          <w:p w14:paraId="3BC635B3" w14:textId="32A9CBF3" w:rsidR="00921CBD" w:rsidRDefault="00921CBD" w:rsidP="00C72833">
            <w:pPr>
              <w:pStyle w:val="TAC"/>
              <w:rPr>
                <w:sz w:val="16"/>
                <w:szCs w:val="16"/>
              </w:rPr>
            </w:pPr>
            <w:r>
              <w:rPr>
                <w:sz w:val="16"/>
                <w:szCs w:val="16"/>
              </w:rPr>
              <w:t>SP#107</w:t>
            </w:r>
          </w:p>
        </w:tc>
        <w:tc>
          <w:tcPr>
            <w:tcW w:w="1094" w:type="dxa"/>
            <w:shd w:val="solid" w:color="FFFFFF" w:fill="auto"/>
          </w:tcPr>
          <w:p w14:paraId="3E06F7E8" w14:textId="77777777" w:rsidR="00921CBD" w:rsidRDefault="00921CBD" w:rsidP="00C72833">
            <w:pPr>
              <w:pStyle w:val="TAC"/>
              <w:rPr>
                <w:sz w:val="16"/>
                <w:szCs w:val="16"/>
              </w:rPr>
            </w:pPr>
          </w:p>
        </w:tc>
        <w:tc>
          <w:tcPr>
            <w:tcW w:w="425" w:type="dxa"/>
            <w:shd w:val="solid" w:color="FFFFFF" w:fill="auto"/>
          </w:tcPr>
          <w:p w14:paraId="2C615DFE" w14:textId="77777777" w:rsidR="00921CBD" w:rsidRPr="006B0D02" w:rsidRDefault="00921CBD" w:rsidP="00C72833">
            <w:pPr>
              <w:pStyle w:val="TAL"/>
              <w:rPr>
                <w:sz w:val="16"/>
                <w:szCs w:val="16"/>
              </w:rPr>
            </w:pPr>
          </w:p>
        </w:tc>
        <w:tc>
          <w:tcPr>
            <w:tcW w:w="425" w:type="dxa"/>
            <w:shd w:val="solid" w:color="FFFFFF" w:fill="auto"/>
          </w:tcPr>
          <w:p w14:paraId="2E5FA387" w14:textId="77777777" w:rsidR="00921CBD" w:rsidRPr="006B0D02" w:rsidRDefault="00921CBD" w:rsidP="00C72833">
            <w:pPr>
              <w:pStyle w:val="TAR"/>
              <w:rPr>
                <w:sz w:val="16"/>
                <w:szCs w:val="16"/>
              </w:rPr>
            </w:pPr>
          </w:p>
        </w:tc>
        <w:tc>
          <w:tcPr>
            <w:tcW w:w="425" w:type="dxa"/>
            <w:shd w:val="solid" w:color="FFFFFF" w:fill="auto"/>
          </w:tcPr>
          <w:p w14:paraId="26114C1C" w14:textId="77777777" w:rsidR="00921CBD" w:rsidRPr="006B0D02" w:rsidRDefault="00921CBD" w:rsidP="00C72833">
            <w:pPr>
              <w:pStyle w:val="TAC"/>
              <w:rPr>
                <w:sz w:val="16"/>
                <w:szCs w:val="16"/>
              </w:rPr>
            </w:pPr>
          </w:p>
        </w:tc>
        <w:tc>
          <w:tcPr>
            <w:tcW w:w="4962" w:type="dxa"/>
            <w:shd w:val="solid" w:color="FFFFFF" w:fill="auto"/>
          </w:tcPr>
          <w:p w14:paraId="00A18E64" w14:textId="2B2B86C0" w:rsidR="00921CBD" w:rsidRDefault="00921CBD" w:rsidP="00C72833">
            <w:pPr>
              <w:pStyle w:val="TAL"/>
              <w:rPr>
                <w:sz w:val="16"/>
                <w:szCs w:val="16"/>
              </w:rPr>
            </w:pPr>
            <w:r>
              <w:rPr>
                <w:sz w:val="16"/>
                <w:szCs w:val="16"/>
              </w:rPr>
              <w:t>Version 1.0.0 created by MCC for presentation to TSG SA</w:t>
            </w:r>
          </w:p>
        </w:tc>
        <w:tc>
          <w:tcPr>
            <w:tcW w:w="708" w:type="dxa"/>
            <w:shd w:val="solid" w:color="FFFFFF" w:fill="auto"/>
          </w:tcPr>
          <w:p w14:paraId="50E038FE" w14:textId="24F3B66A" w:rsidR="00921CBD" w:rsidRDefault="00921CBD" w:rsidP="00C72833">
            <w:pPr>
              <w:pStyle w:val="TAC"/>
              <w:rPr>
                <w:sz w:val="16"/>
                <w:szCs w:val="16"/>
              </w:rPr>
            </w:pPr>
            <w:r>
              <w:rPr>
                <w:sz w:val="16"/>
                <w:szCs w:val="16"/>
              </w:rPr>
              <w:t>1.0.0</w:t>
            </w:r>
          </w:p>
        </w:tc>
      </w:tr>
      <w:tr w:rsidR="00EC572C" w:rsidRPr="006B0D02" w14:paraId="26DC0341" w14:textId="77777777" w:rsidTr="00C72833">
        <w:tc>
          <w:tcPr>
            <w:tcW w:w="800" w:type="dxa"/>
            <w:shd w:val="solid" w:color="FFFFFF" w:fill="auto"/>
          </w:tcPr>
          <w:p w14:paraId="416C508D" w14:textId="4F157661" w:rsidR="00EC572C" w:rsidRDefault="00EC572C" w:rsidP="00C72833">
            <w:pPr>
              <w:pStyle w:val="TAC"/>
              <w:rPr>
                <w:sz w:val="16"/>
                <w:szCs w:val="16"/>
              </w:rPr>
            </w:pPr>
            <w:r>
              <w:rPr>
                <w:sz w:val="16"/>
                <w:szCs w:val="16"/>
              </w:rPr>
              <w:t>2025-04</w:t>
            </w:r>
          </w:p>
        </w:tc>
        <w:tc>
          <w:tcPr>
            <w:tcW w:w="800" w:type="dxa"/>
            <w:shd w:val="solid" w:color="FFFFFF" w:fill="auto"/>
          </w:tcPr>
          <w:p w14:paraId="735AF9FA" w14:textId="697B5A2C" w:rsidR="00EC572C" w:rsidRDefault="00EC572C" w:rsidP="00C72833">
            <w:pPr>
              <w:pStyle w:val="TAC"/>
              <w:rPr>
                <w:sz w:val="16"/>
                <w:szCs w:val="16"/>
              </w:rPr>
            </w:pPr>
            <w:r>
              <w:rPr>
                <w:sz w:val="16"/>
                <w:szCs w:val="16"/>
              </w:rPr>
              <w:t>SA4#131-bis-e</w:t>
            </w:r>
          </w:p>
        </w:tc>
        <w:tc>
          <w:tcPr>
            <w:tcW w:w="1094" w:type="dxa"/>
            <w:shd w:val="solid" w:color="FFFFFF" w:fill="auto"/>
          </w:tcPr>
          <w:p w14:paraId="0434D3FA" w14:textId="7EC650AF" w:rsidR="00EC572C" w:rsidRDefault="00EC572C" w:rsidP="00C72833">
            <w:pPr>
              <w:pStyle w:val="TAC"/>
              <w:rPr>
                <w:sz w:val="16"/>
                <w:szCs w:val="16"/>
              </w:rPr>
            </w:pPr>
            <w:r w:rsidRPr="00EC572C">
              <w:rPr>
                <w:sz w:val="16"/>
                <w:szCs w:val="16"/>
              </w:rPr>
              <w:t>S4-250624</w:t>
            </w:r>
          </w:p>
        </w:tc>
        <w:tc>
          <w:tcPr>
            <w:tcW w:w="425" w:type="dxa"/>
            <w:shd w:val="solid" w:color="FFFFFF" w:fill="auto"/>
          </w:tcPr>
          <w:p w14:paraId="79B4BD5D" w14:textId="77777777" w:rsidR="00EC572C" w:rsidRPr="006B0D02" w:rsidRDefault="00EC572C" w:rsidP="00C72833">
            <w:pPr>
              <w:pStyle w:val="TAL"/>
              <w:rPr>
                <w:sz w:val="16"/>
                <w:szCs w:val="16"/>
              </w:rPr>
            </w:pPr>
          </w:p>
        </w:tc>
        <w:tc>
          <w:tcPr>
            <w:tcW w:w="425" w:type="dxa"/>
            <w:shd w:val="solid" w:color="FFFFFF" w:fill="auto"/>
          </w:tcPr>
          <w:p w14:paraId="25D184AF" w14:textId="77777777" w:rsidR="00EC572C" w:rsidRPr="006B0D02" w:rsidRDefault="00EC572C" w:rsidP="00C72833">
            <w:pPr>
              <w:pStyle w:val="TAR"/>
              <w:rPr>
                <w:sz w:val="16"/>
                <w:szCs w:val="16"/>
              </w:rPr>
            </w:pPr>
          </w:p>
        </w:tc>
        <w:tc>
          <w:tcPr>
            <w:tcW w:w="425" w:type="dxa"/>
            <w:shd w:val="solid" w:color="FFFFFF" w:fill="auto"/>
          </w:tcPr>
          <w:p w14:paraId="71DBF6A0" w14:textId="77777777" w:rsidR="00EC572C" w:rsidRPr="006B0D02" w:rsidRDefault="00EC572C" w:rsidP="00C72833">
            <w:pPr>
              <w:pStyle w:val="TAC"/>
              <w:rPr>
                <w:sz w:val="16"/>
                <w:szCs w:val="16"/>
              </w:rPr>
            </w:pPr>
          </w:p>
        </w:tc>
        <w:tc>
          <w:tcPr>
            <w:tcW w:w="4962" w:type="dxa"/>
            <w:shd w:val="solid" w:color="FFFFFF" w:fill="auto"/>
          </w:tcPr>
          <w:p w14:paraId="1E915C27" w14:textId="1A1DC6AA" w:rsidR="00EC572C" w:rsidRDefault="00EC572C" w:rsidP="00C72833">
            <w:pPr>
              <w:pStyle w:val="TAL"/>
              <w:rPr>
                <w:sz w:val="16"/>
                <w:szCs w:val="16"/>
              </w:rPr>
            </w:pPr>
            <w:r>
              <w:rPr>
                <w:sz w:val="16"/>
                <w:szCs w:val="16"/>
              </w:rPr>
              <w:t>Related work (</w:t>
            </w:r>
            <w:r w:rsidRPr="00EC572C">
              <w:rPr>
                <w:sz w:val="16"/>
                <w:szCs w:val="16"/>
              </w:rPr>
              <w:t>S4aV250024</w:t>
            </w:r>
            <w:r>
              <w:rPr>
                <w:sz w:val="16"/>
                <w:szCs w:val="16"/>
              </w:rPr>
              <w:t>)</w:t>
            </w:r>
          </w:p>
        </w:tc>
        <w:tc>
          <w:tcPr>
            <w:tcW w:w="708" w:type="dxa"/>
            <w:shd w:val="solid" w:color="FFFFFF" w:fill="auto"/>
          </w:tcPr>
          <w:p w14:paraId="4988F997" w14:textId="6E0103C8" w:rsidR="00EC572C" w:rsidRDefault="00EC572C" w:rsidP="00C72833">
            <w:pPr>
              <w:pStyle w:val="TAC"/>
              <w:rPr>
                <w:sz w:val="16"/>
                <w:szCs w:val="16"/>
              </w:rPr>
            </w:pPr>
            <w:r>
              <w:rPr>
                <w:sz w:val="16"/>
                <w:szCs w:val="16"/>
              </w:rPr>
              <w:t>1.0.1</w:t>
            </w:r>
          </w:p>
        </w:tc>
      </w:tr>
      <w:tr w:rsidR="00EC572C" w:rsidRPr="006B0D02" w14:paraId="42469846" w14:textId="77777777" w:rsidTr="00C72833">
        <w:tc>
          <w:tcPr>
            <w:tcW w:w="800" w:type="dxa"/>
            <w:shd w:val="solid" w:color="FFFFFF" w:fill="auto"/>
          </w:tcPr>
          <w:p w14:paraId="2C1B30EF" w14:textId="364C8F2F" w:rsidR="00EC572C" w:rsidRDefault="00EC572C" w:rsidP="00C72833">
            <w:pPr>
              <w:pStyle w:val="TAC"/>
              <w:rPr>
                <w:sz w:val="16"/>
                <w:szCs w:val="16"/>
              </w:rPr>
            </w:pPr>
            <w:r>
              <w:rPr>
                <w:sz w:val="16"/>
                <w:szCs w:val="16"/>
              </w:rPr>
              <w:t>2025-04</w:t>
            </w:r>
          </w:p>
        </w:tc>
        <w:tc>
          <w:tcPr>
            <w:tcW w:w="800" w:type="dxa"/>
            <w:shd w:val="solid" w:color="FFFFFF" w:fill="auto"/>
          </w:tcPr>
          <w:p w14:paraId="2A3115DF" w14:textId="204930BC" w:rsidR="00EC572C" w:rsidRDefault="00EC572C" w:rsidP="00C72833">
            <w:pPr>
              <w:pStyle w:val="TAC"/>
              <w:rPr>
                <w:sz w:val="16"/>
                <w:szCs w:val="16"/>
              </w:rPr>
            </w:pPr>
            <w:r>
              <w:rPr>
                <w:sz w:val="16"/>
                <w:szCs w:val="16"/>
              </w:rPr>
              <w:t>SA4#131-bis-e</w:t>
            </w:r>
          </w:p>
        </w:tc>
        <w:tc>
          <w:tcPr>
            <w:tcW w:w="1094" w:type="dxa"/>
            <w:shd w:val="solid" w:color="FFFFFF" w:fill="auto"/>
          </w:tcPr>
          <w:p w14:paraId="3820C5B5" w14:textId="06843C50" w:rsidR="00EC572C" w:rsidRPr="00EC572C" w:rsidRDefault="00EC572C" w:rsidP="00C72833">
            <w:pPr>
              <w:pStyle w:val="TAC"/>
              <w:rPr>
                <w:sz w:val="16"/>
                <w:szCs w:val="16"/>
              </w:rPr>
            </w:pPr>
            <w:r>
              <w:rPr>
                <w:sz w:val="16"/>
                <w:szCs w:val="16"/>
              </w:rPr>
              <w:t>S4-250676</w:t>
            </w:r>
          </w:p>
        </w:tc>
        <w:tc>
          <w:tcPr>
            <w:tcW w:w="425" w:type="dxa"/>
            <w:shd w:val="solid" w:color="FFFFFF" w:fill="auto"/>
          </w:tcPr>
          <w:p w14:paraId="5C4D8559" w14:textId="77777777" w:rsidR="00EC572C" w:rsidRPr="006B0D02" w:rsidRDefault="00EC572C" w:rsidP="00C72833">
            <w:pPr>
              <w:pStyle w:val="TAL"/>
              <w:rPr>
                <w:sz w:val="16"/>
                <w:szCs w:val="16"/>
              </w:rPr>
            </w:pPr>
          </w:p>
        </w:tc>
        <w:tc>
          <w:tcPr>
            <w:tcW w:w="425" w:type="dxa"/>
            <w:shd w:val="solid" w:color="FFFFFF" w:fill="auto"/>
          </w:tcPr>
          <w:p w14:paraId="250183F2" w14:textId="77777777" w:rsidR="00EC572C" w:rsidRPr="006B0D02" w:rsidRDefault="00EC572C" w:rsidP="00C72833">
            <w:pPr>
              <w:pStyle w:val="TAR"/>
              <w:rPr>
                <w:sz w:val="16"/>
                <w:szCs w:val="16"/>
              </w:rPr>
            </w:pPr>
          </w:p>
        </w:tc>
        <w:tc>
          <w:tcPr>
            <w:tcW w:w="425" w:type="dxa"/>
            <w:shd w:val="solid" w:color="FFFFFF" w:fill="auto"/>
          </w:tcPr>
          <w:p w14:paraId="462FA1DF" w14:textId="77777777" w:rsidR="00EC572C" w:rsidRPr="006B0D02" w:rsidRDefault="00EC572C" w:rsidP="00C72833">
            <w:pPr>
              <w:pStyle w:val="TAC"/>
              <w:rPr>
                <w:sz w:val="16"/>
                <w:szCs w:val="16"/>
              </w:rPr>
            </w:pPr>
          </w:p>
        </w:tc>
        <w:tc>
          <w:tcPr>
            <w:tcW w:w="4962" w:type="dxa"/>
            <w:shd w:val="solid" w:color="FFFFFF" w:fill="auto"/>
          </w:tcPr>
          <w:p w14:paraId="2C61C260" w14:textId="04938138" w:rsidR="00EC572C" w:rsidRDefault="00EC572C" w:rsidP="00C72833">
            <w:pPr>
              <w:pStyle w:val="TAL"/>
              <w:rPr>
                <w:sz w:val="16"/>
                <w:szCs w:val="16"/>
              </w:rPr>
            </w:pPr>
            <w:r>
              <w:rPr>
                <w:sz w:val="16"/>
                <w:szCs w:val="16"/>
              </w:rPr>
              <w:t>Various edits (S4-250504)</w:t>
            </w:r>
            <w:r w:rsidR="004D5DCA">
              <w:rPr>
                <w:sz w:val="16"/>
                <w:szCs w:val="16"/>
              </w:rPr>
              <w:t>, conclusions (S4-250649</w:t>
            </w:r>
            <w:r w:rsidR="00C05971">
              <w:rPr>
                <w:sz w:val="16"/>
                <w:szCs w:val="16"/>
              </w:rPr>
              <w:t>, S4-250711</w:t>
            </w:r>
            <w:r w:rsidR="004D5DCA">
              <w:rPr>
                <w:sz w:val="16"/>
                <w:szCs w:val="16"/>
              </w:rPr>
              <w:t>)</w:t>
            </w:r>
          </w:p>
        </w:tc>
        <w:tc>
          <w:tcPr>
            <w:tcW w:w="708" w:type="dxa"/>
            <w:shd w:val="solid" w:color="FFFFFF" w:fill="auto"/>
          </w:tcPr>
          <w:p w14:paraId="3D6AB8F6" w14:textId="2672A477" w:rsidR="00EC572C" w:rsidRDefault="00EC572C" w:rsidP="00C72833">
            <w:pPr>
              <w:pStyle w:val="TAC"/>
              <w:rPr>
                <w:sz w:val="16"/>
                <w:szCs w:val="16"/>
              </w:rPr>
            </w:pPr>
            <w:r>
              <w:rPr>
                <w:sz w:val="16"/>
                <w:szCs w:val="16"/>
              </w:rPr>
              <w:t>1.1.0</w:t>
            </w:r>
          </w:p>
        </w:tc>
      </w:tr>
      <w:tr w:rsidR="002E1BEA" w:rsidRPr="006B0D02" w14:paraId="44403B4A" w14:textId="77777777" w:rsidTr="00C72833">
        <w:tc>
          <w:tcPr>
            <w:tcW w:w="800" w:type="dxa"/>
            <w:shd w:val="solid" w:color="FFFFFF" w:fill="auto"/>
          </w:tcPr>
          <w:p w14:paraId="6D0F528D" w14:textId="6AD92798" w:rsidR="002E1BEA" w:rsidRDefault="002E1BEA" w:rsidP="00C72833">
            <w:pPr>
              <w:pStyle w:val="TAC"/>
              <w:rPr>
                <w:sz w:val="16"/>
                <w:szCs w:val="16"/>
              </w:rPr>
            </w:pPr>
            <w:r>
              <w:rPr>
                <w:sz w:val="16"/>
                <w:szCs w:val="16"/>
              </w:rPr>
              <w:t>2025-05</w:t>
            </w:r>
          </w:p>
        </w:tc>
        <w:tc>
          <w:tcPr>
            <w:tcW w:w="800" w:type="dxa"/>
            <w:shd w:val="solid" w:color="FFFFFF" w:fill="auto"/>
          </w:tcPr>
          <w:p w14:paraId="7FDECD13" w14:textId="1DB8CAD9" w:rsidR="002E1BEA" w:rsidRDefault="002E1BEA" w:rsidP="00C72833">
            <w:pPr>
              <w:pStyle w:val="TAC"/>
              <w:rPr>
                <w:sz w:val="16"/>
                <w:szCs w:val="16"/>
              </w:rPr>
            </w:pPr>
            <w:r>
              <w:rPr>
                <w:sz w:val="16"/>
                <w:szCs w:val="16"/>
              </w:rPr>
              <w:t>SA4#132</w:t>
            </w:r>
          </w:p>
        </w:tc>
        <w:tc>
          <w:tcPr>
            <w:tcW w:w="1094" w:type="dxa"/>
            <w:shd w:val="solid" w:color="FFFFFF" w:fill="auto"/>
          </w:tcPr>
          <w:p w14:paraId="216E5AA6" w14:textId="342D7166" w:rsidR="002E1BEA" w:rsidRDefault="002E1BEA" w:rsidP="00C72833">
            <w:pPr>
              <w:pStyle w:val="TAC"/>
              <w:rPr>
                <w:sz w:val="16"/>
                <w:szCs w:val="16"/>
              </w:rPr>
            </w:pPr>
            <w:r>
              <w:rPr>
                <w:sz w:val="16"/>
                <w:szCs w:val="16"/>
              </w:rPr>
              <w:t>S4-250</w:t>
            </w:r>
            <w:r w:rsidR="00484AF8">
              <w:rPr>
                <w:sz w:val="16"/>
                <w:szCs w:val="16"/>
              </w:rPr>
              <w:t>855</w:t>
            </w:r>
          </w:p>
        </w:tc>
        <w:tc>
          <w:tcPr>
            <w:tcW w:w="425" w:type="dxa"/>
            <w:shd w:val="solid" w:color="FFFFFF" w:fill="auto"/>
          </w:tcPr>
          <w:p w14:paraId="219858D0" w14:textId="77777777" w:rsidR="002E1BEA" w:rsidRPr="006B0D02" w:rsidRDefault="002E1BEA" w:rsidP="00C72833">
            <w:pPr>
              <w:pStyle w:val="TAL"/>
              <w:rPr>
                <w:sz w:val="16"/>
                <w:szCs w:val="16"/>
              </w:rPr>
            </w:pPr>
          </w:p>
        </w:tc>
        <w:tc>
          <w:tcPr>
            <w:tcW w:w="425" w:type="dxa"/>
            <w:shd w:val="solid" w:color="FFFFFF" w:fill="auto"/>
          </w:tcPr>
          <w:p w14:paraId="6C93FA7A" w14:textId="77777777" w:rsidR="002E1BEA" w:rsidRPr="006B0D02" w:rsidRDefault="002E1BEA" w:rsidP="00C72833">
            <w:pPr>
              <w:pStyle w:val="TAR"/>
              <w:rPr>
                <w:sz w:val="16"/>
                <w:szCs w:val="16"/>
              </w:rPr>
            </w:pPr>
          </w:p>
        </w:tc>
        <w:tc>
          <w:tcPr>
            <w:tcW w:w="425" w:type="dxa"/>
            <w:shd w:val="solid" w:color="FFFFFF" w:fill="auto"/>
          </w:tcPr>
          <w:p w14:paraId="03FD0F23" w14:textId="77777777" w:rsidR="002E1BEA" w:rsidRPr="006B0D02" w:rsidRDefault="002E1BEA" w:rsidP="00C72833">
            <w:pPr>
              <w:pStyle w:val="TAC"/>
              <w:rPr>
                <w:sz w:val="16"/>
                <w:szCs w:val="16"/>
              </w:rPr>
            </w:pPr>
          </w:p>
        </w:tc>
        <w:tc>
          <w:tcPr>
            <w:tcW w:w="4962" w:type="dxa"/>
            <w:shd w:val="solid" w:color="FFFFFF" w:fill="auto"/>
          </w:tcPr>
          <w:p w14:paraId="1E3A6C16" w14:textId="1F27DE5C" w:rsidR="002E1BEA" w:rsidRDefault="002E1BEA" w:rsidP="00C72833">
            <w:pPr>
              <w:pStyle w:val="TAL"/>
              <w:rPr>
                <w:sz w:val="16"/>
                <w:szCs w:val="16"/>
              </w:rPr>
            </w:pPr>
            <w:r>
              <w:rPr>
                <w:sz w:val="16"/>
                <w:szCs w:val="16"/>
              </w:rPr>
              <w:t>Editorial improvements</w:t>
            </w:r>
          </w:p>
        </w:tc>
        <w:tc>
          <w:tcPr>
            <w:tcW w:w="708" w:type="dxa"/>
            <w:shd w:val="solid" w:color="FFFFFF" w:fill="auto"/>
          </w:tcPr>
          <w:p w14:paraId="42514E93" w14:textId="21FF9CBA" w:rsidR="002E1BEA" w:rsidRDefault="002E1BEA" w:rsidP="00C72833">
            <w:pPr>
              <w:pStyle w:val="TAC"/>
              <w:rPr>
                <w:sz w:val="16"/>
                <w:szCs w:val="16"/>
              </w:rPr>
            </w:pPr>
            <w:r>
              <w:rPr>
                <w:sz w:val="16"/>
                <w:szCs w:val="16"/>
              </w:rPr>
              <w:t>1.1.1</w:t>
            </w:r>
          </w:p>
        </w:tc>
      </w:tr>
      <w:tr w:rsidR="002E1BEA" w:rsidRPr="006B0D02" w14:paraId="0476D29C" w14:textId="77777777" w:rsidTr="00C72833">
        <w:tc>
          <w:tcPr>
            <w:tcW w:w="800" w:type="dxa"/>
            <w:shd w:val="solid" w:color="FFFFFF" w:fill="auto"/>
          </w:tcPr>
          <w:p w14:paraId="1428D5B3" w14:textId="26015DA7" w:rsidR="002E1BEA" w:rsidRDefault="00CC17B1" w:rsidP="00C72833">
            <w:pPr>
              <w:pStyle w:val="TAC"/>
              <w:rPr>
                <w:sz w:val="16"/>
                <w:szCs w:val="16"/>
              </w:rPr>
            </w:pPr>
            <w:r>
              <w:rPr>
                <w:sz w:val="16"/>
                <w:szCs w:val="16"/>
              </w:rPr>
              <w:t>2025-05</w:t>
            </w:r>
          </w:p>
        </w:tc>
        <w:tc>
          <w:tcPr>
            <w:tcW w:w="800" w:type="dxa"/>
            <w:shd w:val="solid" w:color="FFFFFF" w:fill="auto"/>
          </w:tcPr>
          <w:p w14:paraId="7D9AEEB1" w14:textId="268126DA" w:rsidR="002E1BEA" w:rsidRDefault="00CC17B1" w:rsidP="00C72833">
            <w:pPr>
              <w:pStyle w:val="TAC"/>
              <w:rPr>
                <w:sz w:val="16"/>
                <w:szCs w:val="16"/>
              </w:rPr>
            </w:pPr>
            <w:r>
              <w:rPr>
                <w:sz w:val="16"/>
                <w:szCs w:val="16"/>
              </w:rPr>
              <w:t>SA4#132</w:t>
            </w:r>
          </w:p>
        </w:tc>
        <w:tc>
          <w:tcPr>
            <w:tcW w:w="1094" w:type="dxa"/>
            <w:shd w:val="solid" w:color="FFFFFF" w:fill="auto"/>
          </w:tcPr>
          <w:p w14:paraId="3BC4051F" w14:textId="5FF0EAEE" w:rsidR="002E1BEA" w:rsidRDefault="00CC17B1" w:rsidP="00C72833">
            <w:pPr>
              <w:pStyle w:val="TAC"/>
              <w:rPr>
                <w:sz w:val="16"/>
                <w:szCs w:val="16"/>
              </w:rPr>
            </w:pPr>
            <w:r>
              <w:rPr>
                <w:sz w:val="16"/>
                <w:szCs w:val="16"/>
              </w:rPr>
              <w:t>S4-25</w:t>
            </w:r>
            <w:r w:rsidR="00825636">
              <w:rPr>
                <w:sz w:val="16"/>
                <w:szCs w:val="16"/>
              </w:rPr>
              <w:t>1089</w:t>
            </w:r>
          </w:p>
        </w:tc>
        <w:tc>
          <w:tcPr>
            <w:tcW w:w="425" w:type="dxa"/>
            <w:shd w:val="solid" w:color="FFFFFF" w:fill="auto"/>
          </w:tcPr>
          <w:p w14:paraId="6A0543A9" w14:textId="77777777" w:rsidR="002E1BEA" w:rsidRPr="006B0D02" w:rsidRDefault="002E1BEA" w:rsidP="00C72833">
            <w:pPr>
              <w:pStyle w:val="TAL"/>
              <w:rPr>
                <w:sz w:val="16"/>
                <w:szCs w:val="16"/>
              </w:rPr>
            </w:pPr>
          </w:p>
        </w:tc>
        <w:tc>
          <w:tcPr>
            <w:tcW w:w="425" w:type="dxa"/>
            <w:shd w:val="solid" w:color="FFFFFF" w:fill="auto"/>
          </w:tcPr>
          <w:p w14:paraId="67019C95" w14:textId="77777777" w:rsidR="002E1BEA" w:rsidRPr="006B0D02" w:rsidRDefault="002E1BEA" w:rsidP="00C72833">
            <w:pPr>
              <w:pStyle w:val="TAR"/>
              <w:rPr>
                <w:sz w:val="16"/>
                <w:szCs w:val="16"/>
              </w:rPr>
            </w:pPr>
          </w:p>
        </w:tc>
        <w:tc>
          <w:tcPr>
            <w:tcW w:w="425" w:type="dxa"/>
            <w:shd w:val="solid" w:color="FFFFFF" w:fill="auto"/>
          </w:tcPr>
          <w:p w14:paraId="43E0F970" w14:textId="77777777" w:rsidR="002E1BEA" w:rsidRPr="006B0D02" w:rsidRDefault="002E1BEA" w:rsidP="00C72833">
            <w:pPr>
              <w:pStyle w:val="TAC"/>
              <w:rPr>
                <w:sz w:val="16"/>
                <w:szCs w:val="16"/>
              </w:rPr>
            </w:pPr>
          </w:p>
        </w:tc>
        <w:tc>
          <w:tcPr>
            <w:tcW w:w="4962" w:type="dxa"/>
            <w:shd w:val="solid" w:color="FFFFFF" w:fill="auto"/>
          </w:tcPr>
          <w:p w14:paraId="28CE1A73" w14:textId="1796DCCF" w:rsidR="002E1BEA" w:rsidRDefault="00CC17B1" w:rsidP="00C72833">
            <w:pPr>
              <w:pStyle w:val="TAL"/>
              <w:rPr>
                <w:sz w:val="16"/>
                <w:szCs w:val="16"/>
              </w:rPr>
            </w:pPr>
            <w:r>
              <w:rPr>
                <w:sz w:val="16"/>
                <w:szCs w:val="16"/>
              </w:rPr>
              <w:t>Conclusions (S4-25</w:t>
            </w:r>
            <w:r w:rsidR="009C1FB6">
              <w:rPr>
                <w:sz w:val="16"/>
                <w:szCs w:val="16"/>
              </w:rPr>
              <w:t>1128</w:t>
            </w:r>
            <w:r>
              <w:rPr>
                <w:sz w:val="16"/>
                <w:szCs w:val="16"/>
              </w:rPr>
              <w:t>, S4-251050)</w:t>
            </w:r>
            <w:r w:rsidR="009C1FB6">
              <w:rPr>
                <w:sz w:val="16"/>
                <w:szCs w:val="16"/>
              </w:rPr>
              <w:t>, definitions (S4-251130)</w:t>
            </w:r>
          </w:p>
        </w:tc>
        <w:tc>
          <w:tcPr>
            <w:tcW w:w="708" w:type="dxa"/>
            <w:shd w:val="solid" w:color="FFFFFF" w:fill="auto"/>
          </w:tcPr>
          <w:p w14:paraId="05D982AD" w14:textId="1EBD5D42" w:rsidR="002E1BEA" w:rsidRDefault="00CC17B1" w:rsidP="00C72833">
            <w:pPr>
              <w:pStyle w:val="TAC"/>
              <w:rPr>
                <w:sz w:val="16"/>
                <w:szCs w:val="16"/>
              </w:rPr>
            </w:pPr>
            <w:r>
              <w:rPr>
                <w:sz w:val="16"/>
                <w:szCs w:val="16"/>
              </w:rPr>
              <w:t>1.2.0</w:t>
            </w:r>
          </w:p>
        </w:tc>
      </w:tr>
      <w:tr w:rsidR="008420F2" w:rsidRPr="006B0D02" w14:paraId="5882CAD7" w14:textId="77777777" w:rsidTr="00C72833">
        <w:tc>
          <w:tcPr>
            <w:tcW w:w="800" w:type="dxa"/>
            <w:shd w:val="solid" w:color="FFFFFF" w:fill="auto"/>
          </w:tcPr>
          <w:p w14:paraId="7470252F" w14:textId="3A82029A" w:rsidR="008420F2" w:rsidRDefault="008420F2" w:rsidP="00C72833">
            <w:pPr>
              <w:pStyle w:val="TAC"/>
              <w:rPr>
                <w:sz w:val="16"/>
                <w:szCs w:val="16"/>
              </w:rPr>
            </w:pPr>
            <w:r>
              <w:rPr>
                <w:sz w:val="16"/>
                <w:szCs w:val="16"/>
              </w:rPr>
              <w:t>2025-05</w:t>
            </w:r>
          </w:p>
        </w:tc>
        <w:tc>
          <w:tcPr>
            <w:tcW w:w="800" w:type="dxa"/>
            <w:shd w:val="solid" w:color="FFFFFF" w:fill="auto"/>
          </w:tcPr>
          <w:p w14:paraId="0D4F6667" w14:textId="55215E96" w:rsidR="008420F2" w:rsidRDefault="008420F2" w:rsidP="00C72833">
            <w:pPr>
              <w:pStyle w:val="TAC"/>
              <w:rPr>
                <w:sz w:val="16"/>
                <w:szCs w:val="16"/>
              </w:rPr>
            </w:pPr>
            <w:r>
              <w:rPr>
                <w:sz w:val="16"/>
                <w:szCs w:val="16"/>
              </w:rPr>
              <w:t>SA#108</w:t>
            </w:r>
          </w:p>
        </w:tc>
        <w:tc>
          <w:tcPr>
            <w:tcW w:w="1094" w:type="dxa"/>
            <w:shd w:val="solid" w:color="FFFFFF" w:fill="auto"/>
          </w:tcPr>
          <w:p w14:paraId="3A18274E" w14:textId="08134636" w:rsidR="008420F2" w:rsidRDefault="008420F2" w:rsidP="008420F2">
            <w:pPr>
              <w:pStyle w:val="TAC"/>
              <w:rPr>
                <w:sz w:val="16"/>
                <w:szCs w:val="16"/>
              </w:rPr>
            </w:pPr>
            <w:r>
              <w:rPr>
                <w:sz w:val="16"/>
                <w:szCs w:val="16"/>
              </w:rPr>
              <w:t>SP-250639</w:t>
            </w:r>
          </w:p>
        </w:tc>
        <w:tc>
          <w:tcPr>
            <w:tcW w:w="425" w:type="dxa"/>
            <w:shd w:val="solid" w:color="FFFFFF" w:fill="auto"/>
          </w:tcPr>
          <w:p w14:paraId="4BA8A36B" w14:textId="77777777" w:rsidR="008420F2" w:rsidRPr="006B0D02" w:rsidRDefault="008420F2" w:rsidP="00C72833">
            <w:pPr>
              <w:pStyle w:val="TAL"/>
              <w:rPr>
                <w:sz w:val="16"/>
                <w:szCs w:val="16"/>
              </w:rPr>
            </w:pPr>
          </w:p>
        </w:tc>
        <w:tc>
          <w:tcPr>
            <w:tcW w:w="425" w:type="dxa"/>
            <w:shd w:val="solid" w:color="FFFFFF" w:fill="auto"/>
          </w:tcPr>
          <w:p w14:paraId="1F920FAC" w14:textId="77777777" w:rsidR="008420F2" w:rsidRPr="006B0D02" w:rsidRDefault="008420F2" w:rsidP="00C72833">
            <w:pPr>
              <w:pStyle w:val="TAR"/>
              <w:rPr>
                <w:sz w:val="16"/>
                <w:szCs w:val="16"/>
              </w:rPr>
            </w:pPr>
          </w:p>
        </w:tc>
        <w:tc>
          <w:tcPr>
            <w:tcW w:w="425" w:type="dxa"/>
            <w:shd w:val="solid" w:color="FFFFFF" w:fill="auto"/>
          </w:tcPr>
          <w:p w14:paraId="416FFE1E" w14:textId="77777777" w:rsidR="008420F2" w:rsidRPr="006B0D02" w:rsidRDefault="008420F2" w:rsidP="00C72833">
            <w:pPr>
              <w:pStyle w:val="TAC"/>
              <w:rPr>
                <w:sz w:val="16"/>
                <w:szCs w:val="16"/>
              </w:rPr>
            </w:pPr>
          </w:p>
        </w:tc>
        <w:tc>
          <w:tcPr>
            <w:tcW w:w="4962" w:type="dxa"/>
            <w:shd w:val="solid" w:color="FFFFFF" w:fill="auto"/>
          </w:tcPr>
          <w:p w14:paraId="0074AD6D" w14:textId="7ACC9C7D" w:rsidR="008420F2" w:rsidRDefault="008420F2" w:rsidP="00C72833">
            <w:pPr>
              <w:pStyle w:val="TAL"/>
              <w:rPr>
                <w:sz w:val="16"/>
                <w:szCs w:val="16"/>
              </w:rPr>
            </w:pPr>
            <w:r>
              <w:rPr>
                <w:sz w:val="16"/>
                <w:szCs w:val="16"/>
              </w:rPr>
              <w:t>Version 2.0.0 created by MCC to send to TSG SA for approval</w:t>
            </w:r>
          </w:p>
        </w:tc>
        <w:tc>
          <w:tcPr>
            <w:tcW w:w="708" w:type="dxa"/>
            <w:shd w:val="solid" w:color="FFFFFF" w:fill="auto"/>
          </w:tcPr>
          <w:p w14:paraId="172DF0FD" w14:textId="476950B0" w:rsidR="008420F2" w:rsidRDefault="008420F2" w:rsidP="00C72833">
            <w:pPr>
              <w:pStyle w:val="TAC"/>
              <w:rPr>
                <w:sz w:val="16"/>
                <w:szCs w:val="16"/>
              </w:rPr>
            </w:pPr>
            <w:r>
              <w:rPr>
                <w:sz w:val="16"/>
                <w:szCs w:val="16"/>
              </w:rPr>
              <w:t>2.0.0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rsidSect="000426A4">
      <w:headerReference w:type="default" r:id="rId61"/>
      <w:footerReference w:type="default" r:id="rId62"/>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D7DA16" w14:textId="77777777" w:rsidR="00CB1E37" w:rsidRDefault="00CB1E37">
      <w:r>
        <w:separator/>
      </w:r>
    </w:p>
  </w:endnote>
  <w:endnote w:type="continuationSeparator" w:id="0">
    <w:p w14:paraId="68766045" w14:textId="77777777" w:rsidR="00CB1E37" w:rsidRDefault="00CB1E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897E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312FF7" w14:textId="77777777" w:rsidR="00CB1E37" w:rsidRDefault="00CB1E37">
      <w:r>
        <w:separator/>
      </w:r>
    </w:p>
  </w:footnote>
  <w:footnote w:type="continuationSeparator" w:id="0">
    <w:p w14:paraId="4F8F1279" w14:textId="77777777" w:rsidR="00CB1E37" w:rsidRDefault="00CB1E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25D2" w14:textId="2668235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2429">
      <w:rPr>
        <w:rFonts w:ascii="Arial" w:hAnsi="Arial" w:cs="Arial"/>
        <w:b/>
        <w:noProof/>
        <w:sz w:val="18"/>
        <w:szCs w:val="18"/>
      </w:rPr>
      <w:t>3GPP TR 26.927 V2.0.0 (2025-05)</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4D849B3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2429">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C82CF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3C665B5"/>
    <w:multiLevelType w:val="hybridMultilevel"/>
    <w:tmpl w:val="9CE0E910"/>
    <w:lvl w:ilvl="0" w:tplc="C61CBC7E">
      <w:start w:val="8"/>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7" w15:restartNumberingAfterBreak="0">
    <w:nsid w:val="19894747"/>
    <w:multiLevelType w:val="hybridMultilevel"/>
    <w:tmpl w:val="425E8E64"/>
    <w:lvl w:ilvl="0" w:tplc="FFFFFFF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8DF1E94"/>
    <w:multiLevelType w:val="hybridMultilevel"/>
    <w:tmpl w:val="08B08BC8"/>
    <w:lvl w:ilvl="0" w:tplc="892024B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8044321"/>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7BE1203"/>
    <w:multiLevelType w:val="hybridMultilevel"/>
    <w:tmpl w:val="17E29B5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4" w15:restartNumberingAfterBreak="0">
    <w:nsid w:val="4E695EC4"/>
    <w:multiLevelType w:val="hybridMultilevel"/>
    <w:tmpl w:val="1EEA79C6"/>
    <w:lvl w:ilvl="0" w:tplc="7F58F164">
      <w:start w:val="6"/>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9"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3"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3A60170"/>
    <w:multiLevelType w:val="hybridMultilevel"/>
    <w:tmpl w:val="C4A6B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41"/>
  </w:num>
  <w:num w:numId="5" w16cid:durableId="2038197962">
    <w:abstractNumId w:val="27"/>
  </w:num>
  <w:num w:numId="6" w16cid:durableId="889073410">
    <w:abstractNumId w:val="29"/>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42"/>
  </w:num>
  <w:num w:numId="10" w16cid:durableId="2078047192">
    <w:abstractNumId w:val="19"/>
  </w:num>
  <w:num w:numId="11" w16cid:durableId="1503466790">
    <w:abstractNumId w:val="24"/>
  </w:num>
  <w:num w:numId="12" w16cid:durableId="2133552139">
    <w:abstractNumId w:val="14"/>
  </w:num>
  <w:num w:numId="13" w16cid:durableId="536353956">
    <w:abstractNumId w:val="36"/>
  </w:num>
  <w:num w:numId="14" w16cid:durableId="1869829406">
    <w:abstractNumId w:val="31"/>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20"/>
  </w:num>
  <w:num w:numId="23" w16cid:durableId="669528682">
    <w:abstractNumId w:val="39"/>
  </w:num>
  <w:num w:numId="24" w16cid:durableId="1178227667">
    <w:abstractNumId w:val="23"/>
  </w:num>
  <w:num w:numId="25" w16cid:durableId="699359420">
    <w:abstractNumId w:val="23"/>
  </w:num>
  <w:num w:numId="26" w16cid:durableId="1194343928">
    <w:abstractNumId w:val="35"/>
  </w:num>
  <w:num w:numId="27" w16cid:durableId="159974311">
    <w:abstractNumId w:val="25"/>
  </w:num>
  <w:num w:numId="28" w16cid:durableId="1550993691">
    <w:abstractNumId w:val="2"/>
  </w:num>
  <w:num w:numId="29" w16cid:durableId="1154881539">
    <w:abstractNumId w:val="1"/>
  </w:num>
  <w:num w:numId="30" w16cid:durableId="1733036379">
    <w:abstractNumId w:val="0"/>
  </w:num>
  <w:num w:numId="31" w16cid:durableId="2049529163">
    <w:abstractNumId w:val="39"/>
  </w:num>
  <w:num w:numId="32" w16cid:durableId="732971908">
    <w:abstractNumId w:val="40"/>
  </w:num>
  <w:num w:numId="33" w16cid:durableId="1351762763">
    <w:abstractNumId w:val="22"/>
  </w:num>
  <w:num w:numId="34" w16cid:durableId="1254362724">
    <w:abstractNumId w:val="18"/>
  </w:num>
  <w:num w:numId="35" w16cid:durableId="1273971326">
    <w:abstractNumId w:val="37"/>
  </w:num>
  <w:num w:numId="36" w16cid:durableId="323626285">
    <w:abstractNumId w:val="43"/>
  </w:num>
  <w:num w:numId="37" w16cid:durableId="226259542">
    <w:abstractNumId w:val="32"/>
  </w:num>
  <w:num w:numId="38" w16cid:durableId="1459370415">
    <w:abstractNumId w:val="26"/>
  </w:num>
  <w:num w:numId="39" w16cid:durableId="248537970">
    <w:abstractNumId w:val="15"/>
  </w:num>
  <w:num w:numId="40" w16cid:durableId="598097473">
    <w:abstractNumId w:val="12"/>
  </w:num>
  <w:num w:numId="41" w16cid:durableId="1129395873">
    <w:abstractNumId w:val="16"/>
  </w:num>
  <w:num w:numId="42" w16cid:durableId="1392994996">
    <w:abstractNumId w:val="30"/>
  </w:num>
  <w:num w:numId="43" w16cid:durableId="1057582896">
    <w:abstractNumId w:val="38"/>
  </w:num>
  <w:num w:numId="44" w16cid:durableId="1988125485">
    <w:abstractNumId w:val="44"/>
  </w:num>
  <w:num w:numId="45" w16cid:durableId="1787961959">
    <w:abstractNumId w:val="45"/>
  </w:num>
  <w:num w:numId="46" w16cid:durableId="762141892">
    <w:abstractNumId w:val="17"/>
  </w:num>
  <w:num w:numId="47" w16cid:durableId="1017805690">
    <w:abstractNumId w:val="28"/>
  </w:num>
  <w:num w:numId="48" w16cid:durableId="1627471123">
    <w:abstractNumId w:val="34"/>
  </w:num>
  <w:num w:numId="49" w16cid:durableId="405420852">
    <w:abstractNumId w:val="13"/>
  </w:num>
  <w:num w:numId="50" w16cid:durableId="1514874570">
    <w:abstractNumId w:val="33"/>
  </w:num>
  <w:num w:numId="51" w16cid:durableId="1141971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05833"/>
    <w:rsid w:val="000153C6"/>
    <w:rsid w:val="0001632A"/>
    <w:rsid w:val="00021132"/>
    <w:rsid w:val="00027355"/>
    <w:rsid w:val="00033397"/>
    <w:rsid w:val="00035F9B"/>
    <w:rsid w:val="00040095"/>
    <w:rsid w:val="000426A4"/>
    <w:rsid w:val="00045768"/>
    <w:rsid w:val="00051834"/>
    <w:rsid w:val="00053001"/>
    <w:rsid w:val="00054A22"/>
    <w:rsid w:val="00055603"/>
    <w:rsid w:val="00062023"/>
    <w:rsid w:val="000655A6"/>
    <w:rsid w:val="000669B9"/>
    <w:rsid w:val="00067770"/>
    <w:rsid w:val="00071893"/>
    <w:rsid w:val="00080512"/>
    <w:rsid w:val="000B295C"/>
    <w:rsid w:val="000B56C4"/>
    <w:rsid w:val="000C0A6F"/>
    <w:rsid w:val="000C1083"/>
    <w:rsid w:val="000C156D"/>
    <w:rsid w:val="000C47C3"/>
    <w:rsid w:val="000D58AB"/>
    <w:rsid w:val="000E0E67"/>
    <w:rsid w:val="00100BC1"/>
    <w:rsid w:val="0010111D"/>
    <w:rsid w:val="00111BCE"/>
    <w:rsid w:val="001229DB"/>
    <w:rsid w:val="001316E5"/>
    <w:rsid w:val="00133525"/>
    <w:rsid w:val="00142C56"/>
    <w:rsid w:val="00143BC8"/>
    <w:rsid w:val="00143F8F"/>
    <w:rsid w:val="00144F88"/>
    <w:rsid w:val="00147949"/>
    <w:rsid w:val="0015611A"/>
    <w:rsid w:val="00160A69"/>
    <w:rsid w:val="0016750D"/>
    <w:rsid w:val="00167B61"/>
    <w:rsid w:val="0017273E"/>
    <w:rsid w:val="00192BF0"/>
    <w:rsid w:val="001A48DB"/>
    <w:rsid w:val="001A4C42"/>
    <w:rsid w:val="001A7420"/>
    <w:rsid w:val="001B10E5"/>
    <w:rsid w:val="001B2F5A"/>
    <w:rsid w:val="001B40B3"/>
    <w:rsid w:val="001B6637"/>
    <w:rsid w:val="001C21C3"/>
    <w:rsid w:val="001C3042"/>
    <w:rsid w:val="001C6243"/>
    <w:rsid w:val="001D02C2"/>
    <w:rsid w:val="001D655B"/>
    <w:rsid w:val="001E5F63"/>
    <w:rsid w:val="001E6B24"/>
    <w:rsid w:val="001E7107"/>
    <w:rsid w:val="001F0C1D"/>
    <w:rsid w:val="001F1132"/>
    <w:rsid w:val="001F168B"/>
    <w:rsid w:val="00204C3B"/>
    <w:rsid w:val="0021433D"/>
    <w:rsid w:val="00223BAF"/>
    <w:rsid w:val="002274A0"/>
    <w:rsid w:val="00233233"/>
    <w:rsid w:val="002347A2"/>
    <w:rsid w:val="00236FFB"/>
    <w:rsid w:val="002379F6"/>
    <w:rsid w:val="00237B07"/>
    <w:rsid w:val="00265A45"/>
    <w:rsid w:val="002667F3"/>
    <w:rsid w:val="002675F0"/>
    <w:rsid w:val="00270226"/>
    <w:rsid w:val="00270360"/>
    <w:rsid w:val="002725DF"/>
    <w:rsid w:val="002730E1"/>
    <w:rsid w:val="002760EE"/>
    <w:rsid w:val="00276A48"/>
    <w:rsid w:val="00285F59"/>
    <w:rsid w:val="00286468"/>
    <w:rsid w:val="00295E8A"/>
    <w:rsid w:val="002A3A5F"/>
    <w:rsid w:val="002A3A93"/>
    <w:rsid w:val="002A79B6"/>
    <w:rsid w:val="002B6339"/>
    <w:rsid w:val="002E00EE"/>
    <w:rsid w:val="002E1BEA"/>
    <w:rsid w:val="002E52FD"/>
    <w:rsid w:val="002E5927"/>
    <w:rsid w:val="002E64BC"/>
    <w:rsid w:val="002E755C"/>
    <w:rsid w:val="002F0601"/>
    <w:rsid w:val="002F21B5"/>
    <w:rsid w:val="002F48BA"/>
    <w:rsid w:val="00303854"/>
    <w:rsid w:val="00312685"/>
    <w:rsid w:val="00316FA4"/>
    <w:rsid w:val="003172DC"/>
    <w:rsid w:val="0032450C"/>
    <w:rsid w:val="00333440"/>
    <w:rsid w:val="00342ED9"/>
    <w:rsid w:val="0035462D"/>
    <w:rsid w:val="00355AC9"/>
    <w:rsid w:val="00356555"/>
    <w:rsid w:val="0036032C"/>
    <w:rsid w:val="00364AF7"/>
    <w:rsid w:val="00371531"/>
    <w:rsid w:val="00374A21"/>
    <w:rsid w:val="003765B8"/>
    <w:rsid w:val="00385BEE"/>
    <w:rsid w:val="003860E7"/>
    <w:rsid w:val="00386975"/>
    <w:rsid w:val="003932BD"/>
    <w:rsid w:val="003A5235"/>
    <w:rsid w:val="003B7006"/>
    <w:rsid w:val="003C1F59"/>
    <w:rsid w:val="003C3539"/>
    <w:rsid w:val="003C3971"/>
    <w:rsid w:val="003C47F1"/>
    <w:rsid w:val="003D215D"/>
    <w:rsid w:val="003D7940"/>
    <w:rsid w:val="00423334"/>
    <w:rsid w:val="00425FCF"/>
    <w:rsid w:val="0043139F"/>
    <w:rsid w:val="004345EC"/>
    <w:rsid w:val="004418A2"/>
    <w:rsid w:val="00447D50"/>
    <w:rsid w:val="0045262B"/>
    <w:rsid w:val="00453834"/>
    <w:rsid w:val="00455BDD"/>
    <w:rsid w:val="00455E62"/>
    <w:rsid w:val="00456AD4"/>
    <w:rsid w:val="00465515"/>
    <w:rsid w:val="00473A1B"/>
    <w:rsid w:val="00484AF8"/>
    <w:rsid w:val="00495D6B"/>
    <w:rsid w:val="004960DA"/>
    <w:rsid w:val="0049751D"/>
    <w:rsid w:val="004B2612"/>
    <w:rsid w:val="004C30AC"/>
    <w:rsid w:val="004C49C8"/>
    <w:rsid w:val="004D235F"/>
    <w:rsid w:val="004D2D3D"/>
    <w:rsid w:val="004D3578"/>
    <w:rsid w:val="004D5DCA"/>
    <w:rsid w:val="004E213A"/>
    <w:rsid w:val="004E386E"/>
    <w:rsid w:val="004F07CF"/>
    <w:rsid w:val="004F0988"/>
    <w:rsid w:val="004F1FB3"/>
    <w:rsid w:val="004F2C89"/>
    <w:rsid w:val="004F333E"/>
    <w:rsid w:val="004F3340"/>
    <w:rsid w:val="004F37AD"/>
    <w:rsid w:val="005108F4"/>
    <w:rsid w:val="00510B7E"/>
    <w:rsid w:val="005242E8"/>
    <w:rsid w:val="005258A0"/>
    <w:rsid w:val="0053388B"/>
    <w:rsid w:val="00535773"/>
    <w:rsid w:val="00536D2B"/>
    <w:rsid w:val="005401C7"/>
    <w:rsid w:val="00543E6C"/>
    <w:rsid w:val="0055387B"/>
    <w:rsid w:val="00561529"/>
    <w:rsid w:val="00565087"/>
    <w:rsid w:val="0056535E"/>
    <w:rsid w:val="00577537"/>
    <w:rsid w:val="0058414B"/>
    <w:rsid w:val="00586A38"/>
    <w:rsid w:val="00591C5D"/>
    <w:rsid w:val="00592065"/>
    <w:rsid w:val="00596340"/>
    <w:rsid w:val="00597B11"/>
    <w:rsid w:val="005A0E79"/>
    <w:rsid w:val="005B3DDF"/>
    <w:rsid w:val="005B6993"/>
    <w:rsid w:val="005C1E5F"/>
    <w:rsid w:val="005C2BA3"/>
    <w:rsid w:val="005C349E"/>
    <w:rsid w:val="005C53E0"/>
    <w:rsid w:val="005D2716"/>
    <w:rsid w:val="005D2E01"/>
    <w:rsid w:val="005D3268"/>
    <w:rsid w:val="005D7526"/>
    <w:rsid w:val="005E1183"/>
    <w:rsid w:val="005E4BB2"/>
    <w:rsid w:val="005E7829"/>
    <w:rsid w:val="005F788A"/>
    <w:rsid w:val="00602AEA"/>
    <w:rsid w:val="00610211"/>
    <w:rsid w:val="00614FDF"/>
    <w:rsid w:val="00617B2A"/>
    <w:rsid w:val="006324D8"/>
    <w:rsid w:val="00634150"/>
    <w:rsid w:val="0063543D"/>
    <w:rsid w:val="00647114"/>
    <w:rsid w:val="00652AEA"/>
    <w:rsid w:val="006547BC"/>
    <w:rsid w:val="006566D5"/>
    <w:rsid w:val="00663A5D"/>
    <w:rsid w:val="00664700"/>
    <w:rsid w:val="00670327"/>
    <w:rsid w:val="006777CD"/>
    <w:rsid w:val="006824F7"/>
    <w:rsid w:val="006912E9"/>
    <w:rsid w:val="006A17D2"/>
    <w:rsid w:val="006A323F"/>
    <w:rsid w:val="006A67AD"/>
    <w:rsid w:val="006B30D0"/>
    <w:rsid w:val="006C3D95"/>
    <w:rsid w:val="006D404E"/>
    <w:rsid w:val="006E5C86"/>
    <w:rsid w:val="006F0A86"/>
    <w:rsid w:val="006F35A0"/>
    <w:rsid w:val="006F58FA"/>
    <w:rsid w:val="006F6CC5"/>
    <w:rsid w:val="00701116"/>
    <w:rsid w:val="00705B41"/>
    <w:rsid w:val="00706E0A"/>
    <w:rsid w:val="00706FD0"/>
    <w:rsid w:val="00707307"/>
    <w:rsid w:val="007102C0"/>
    <w:rsid w:val="0071174C"/>
    <w:rsid w:val="00713C44"/>
    <w:rsid w:val="00715548"/>
    <w:rsid w:val="00721607"/>
    <w:rsid w:val="00734A5B"/>
    <w:rsid w:val="00736E0C"/>
    <w:rsid w:val="0074026F"/>
    <w:rsid w:val="007429F6"/>
    <w:rsid w:val="00744E76"/>
    <w:rsid w:val="007537A1"/>
    <w:rsid w:val="0076161F"/>
    <w:rsid w:val="00765EA3"/>
    <w:rsid w:val="007715B0"/>
    <w:rsid w:val="00774DA4"/>
    <w:rsid w:val="00781F0F"/>
    <w:rsid w:val="00782429"/>
    <w:rsid w:val="007863F4"/>
    <w:rsid w:val="00792224"/>
    <w:rsid w:val="00793A63"/>
    <w:rsid w:val="00796632"/>
    <w:rsid w:val="007A03D4"/>
    <w:rsid w:val="007B600E"/>
    <w:rsid w:val="007B7B96"/>
    <w:rsid w:val="007C0C7D"/>
    <w:rsid w:val="007C6B22"/>
    <w:rsid w:val="007D5261"/>
    <w:rsid w:val="007E16E9"/>
    <w:rsid w:val="007E4066"/>
    <w:rsid w:val="007F0F4A"/>
    <w:rsid w:val="007F196A"/>
    <w:rsid w:val="007F592E"/>
    <w:rsid w:val="00800A9E"/>
    <w:rsid w:val="008028A4"/>
    <w:rsid w:val="00820FB0"/>
    <w:rsid w:val="00825636"/>
    <w:rsid w:val="00830747"/>
    <w:rsid w:val="00837BDA"/>
    <w:rsid w:val="008420F2"/>
    <w:rsid w:val="0084747C"/>
    <w:rsid w:val="008603A0"/>
    <w:rsid w:val="00861F17"/>
    <w:rsid w:val="00863D1C"/>
    <w:rsid w:val="0087039B"/>
    <w:rsid w:val="00870AE1"/>
    <w:rsid w:val="008768CA"/>
    <w:rsid w:val="008806FB"/>
    <w:rsid w:val="00887F4F"/>
    <w:rsid w:val="008902EB"/>
    <w:rsid w:val="00897788"/>
    <w:rsid w:val="008A6D7A"/>
    <w:rsid w:val="008B04D3"/>
    <w:rsid w:val="008C1450"/>
    <w:rsid w:val="008C384C"/>
    <w:rsid w:val="008E0F99"/>
    <w:rsid w:val="008E2D68"/>
    <w:rsid w:val="008E5BFE"/>
    <w:rsid w:val="008E6756"/>
    <w:rsid w:val="0090271F"/>
    <w:rsid w:val="00902E23"/>
    <w:rsid w:val="00906019"/>
    <w:rsid w:val="009114D7"/>
    <w:rsid w:val="0091348E"/>
    <w:rsid w:val="00913AB6"/>
    <w:rsid w:val="009172BD"/>
    <w:rsid w:val="00917CCB"/>
    <w:rsid w:val="00921CBD"/>
    <w:rsid w:val="009234DA"/>
    <w:rsid w:val="00933FB0"/>
    <w:rsid w:val="0093479F"/>
    <w:rsid w:val="00942EC2"/>
    <w:rsid w:val="0097136A"/>
    <w:rsid w:val="00972B2B"/>
    <w:rsid w:val="00973D91"/>
    <w:rsid w:val="00974245"/>
    <w:rsid w:val="00982454"/>
    <w:rsid w:val="0099416A"/>
    <w:rsid w:val="009954E0"/>
    <w:rsid w:val="009B0339"/>
    <w:rsid w:val="009B14A3"/>
    <w:rsid w:val="009B7395"/>
    <w:rsid w:val="009C1FB6"/>
    <w:rsid w:val="009D4EE2"/>
    <w:rsid w:val="009D736C"/>
    <w:rsid w:val="009E6495"/>
    <w:rsid w:val="009F37B7"/>
    <w:rsid w:val="009F5D80"/>
    <w:rsid w:val="00A070F3"/>
    <w:rsid w:val="00A10F02"/>
    <w:rsid w:val="00A13110"/>
    <w:rsid w:val="00A14CCF"/>
    <w:rsid w:val="00A164B4"/>
    <w:rsid w:val="00A26956"/>
    <w:rsid w:val="00A27486"/>
    <w:rsid w:val="00A43E17"/>
    <w:rsid w:val="00A515CA"/>
    <w:rsid w:val="00A52EFD"/>
    <w:rsid w:val="00A5317D"/>
    <w:rsid w:val="00A53724"/>
    <w:rsid w:val="00A56066"/>
    <w:rsid w:val="00A61FB9"/>
    <w:rsid w:val="00A73129"/>
    <w:rsid w:val="00A82346"/>
    <w:rsid w:val="00A87A45"/>
    <w:rsid w:val="00A92BA1"/>
    <w:rsid w:val="00A95A32"/>
    <w:rsid w:val="00AA2720"/>
    <w:rsid w:val="00AA3115"/>
    <w:rsid w:val="00AA3ECB"/>
    <w:rsid w:val="00AA620D"/>
    <w:rsid w:val="00AB3149"/>
    <w:rsid w:val="00AB4A5D"/>
    <w:rsid w:val="00AB5059"/>
    <w:rsid w:val="00AB7471"/>
    <w:rsid w:val="00AB766B"/>
    <w:rsid w:val="00AC1841"/>
    <w:rsid w:val="00AC55BF"/>
    <w:rsid w:val="00AC6BC6"/>
    <w:rsid w:val="00AD2E33"/>
    <w:rsid w:val="00AD5929"/>
    <w:rsid w:val="00AE65E2"/>
    <w:rsid w:val="00AF056C"/>
    <w:rsid w:val="00AF1460"/>
    <w:rsid w:val="00B04A41"/>
    <w:rsid w:val="00B15449"/>
    <w:rsid w:val="00B16D9F"/>
    <w:rsid w:val="00B204F8"/>
    <w:rsid w:val="00B20748"/>
    <w:rsid w:val="00B24071"/>
    <w:rsid w:val="00B242BB"/>
    <w:rsid w:val="00B30974"/>
    <w:rsid w:val="00B46557"/>
    <w:rsid w:val="00B46BBC"/>
    <w:rsid w:val="00B50B30"/>
    <w:rsid w:val="00B51FD3"/>
    <w:rsid w:val="00B652CE"/>
    <w:rsid w:val="00B93086"/>
    <w:rsid w:val="00B938D7"/>
    <w:rsid w:val="00BA0FE5"/>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5971"/>
    <w:rsid w:val="00C074DD"/>
    <w:rsid w:val="00C1496A"/>
    <w:rsid w:val="00C2018C"/>
    <w:rsid w:val="00C2213E"/>
    <w:rsid w:val="00C33079"/>
    <w:rsid w:val="00C45231"/>
    <w:rsid w:val="00C52621"/>
    <w:rsid w:val="00C52837"/>
    <w:rsid w:val="00C540C8"/>
    <w:rsid w:val="00C551FF"/>
    <w:rsid w:val="00C55973"/>
    <w:rsid w:val="00C57230"/>
    <w:rsid w:val="00C5766B"/>
    <w:rsid w:val="00C61E1F"/>
    <w:rsid w:val="00C64E2A"/>
    <w:rsid w:val="00C72833"/>
    <w:rsid w:val="00C80F1D"/>
    <w:rsid w:val="00C80F23"/>
    <w:rsid w:val="00C91729"/>
    <w:rsid w:val="00C91962"/>
    <w:rsid w:val="00C9279B"/>
    <w:rsid w:val="00C93F40"/>
    <w:rsid w:val="00C95F1D"/>
    <w:rsid w:val="00C974CB"/>
    <w:rsid w:val="00CA3D0C"/>
    <w:rsid w:val="00CB1E37"/>
    <w:rsid w:val="00CC17B1"/>
    <w:rsid w:val="00CC1B22"/>
    <w:rsid w:val="00CC1BC6"/>
    <w:rsid w:val="00CC5938"/>
    <w:rsid w:val="00CE2B7C"/>
    <w:rsid w:val="00CE2FE8"/>
    <w:rsid w:val="00CE6298"/>
    <w:rsid w:val="00D02A34"/>
    <w:rsid w:val="00D11906"/>
    <w:rsid w:val="00D12C76"/>
    <w:rsid w:val="00D20775"/>
    <w:rsid w:val="00D216D4"/>
    <w:rsid w:val="00D2225D"/>
    <w:rsid w:val="00D36ED0"/>
    <w:rsid w:val="00D36F0B"/>
    <w:rsid w:val="00D57972"/>
    <w:rsid w:val="00D61AA6"/>
    <w:rsid w:val="00D663F4"/>
    <w:rsid w:val="00D675A9"/>
    <w:rsid w:val="00D738D6"/>
    <w:rsid w:val="00D755EB"/>
    <w:rsid w:val="00D76048"/>
    <w:rsid w:val="00D82E6F"/>
    <w:rsid w:val="00D858C5"/>
    <w:rsid w:val="00D87E00"/>
    <w:rsid w:val="00D9134D"/>
    <w:rsid w:val="00DA2F7A"/>
    <w:rsid w:val="00DA7A03"/>
    <w:rsid w:val="00DB1818"/>
    <w:rsid w:val="00DB3630"/>
    <w:rsid w:val="00DB719C"/>
    <w:rsid w:val="00DC0C6D"/>
    <w:rsid w:val="00DC309B"/>
    <w:rsid w:val="00DC4DA2"/>
    <w:rsid w:val="00DD4C17"/>
    <w:rsid w:val="00DD74A5"/>
    <w:rsid w:val="00DD751B"/>
    <w:rsid w:val="00DE136B"/>
    <w:rsid w:val="00DE35F0"/>
    <w:rsid w:val="00DE5ABA"/>
    <w:rsid w:val="00DF2B1F"/>
    <w:rsid w:val="00DF46FE"/>
    <w:rsid w:val="00DF62CD"/>
    <w:rsid w:val="00E03151"/>
    <w:rsid w:val="00E052B7"/>
    <w:rsid w:val="00E05CD9"/>
    <w:rsid w:val="00E16509"/>
    <w:rsid w:val="00E31804"/>
    <w:rsid w:val="00E374DB"/>
    <w:rsid w:val="00E419E7"/>
    <w:rsid w:val="00E44582"/>
    <w:rsid w:val="00E773F0"/>
    <w:rsid w:val="00E77645"/>
    <w:rsid w:val="00E84078"/>
    <w:rsid w:val="00E915C5"/>
    <w:rsid w:val="00E96D98"/>
    <w:rsid w:val="00EA0F26"/>
    <w:rsid w:val="00EA15B0"/>
    <w:rsid w:val="00EA5EA7"/>
    <w:rsid w:val="00EA7D51"/>
    <w:rsid w:val="00EB7A96"/>
    <w:rsid w:val="00EC4A25"/>
    <w:rsid w:val="00EC4FE5"/>
    <w:rsid w:val="00EC572C"/>
    <w:rsid w:val="00EE242F"/>
    <w:rsid w:val="00EF00C1"/>
    <w:rsid w:val="00EF1D53"/>
    <w:rsid w:val="00EF20C6"/>
    <w:rsid w:val="00EF31C6"/>
    <w:rsid w:val="00EF608C"/>
    <w:rsid w:val="00F025A2"/>
    <w:rsid w:val="00F04712"/>
    <w:rsid w:val="00F13360"/>
    <w:rsid w:val="00F22EC7"/>
    <w:rsid w:val="00F22FA2"/>
    <w:rsid w:val="00F270E4"/>
    <w:rsid w:val="00F31180"/>
    <w:rsid w:val="00F325C8"/>
    <w:rsid w:val="00F400C3"/>
    <w:rsid w:val="00F507DA"/>
    <w:rsid w:val="00F5430B"/>
    <w:rsid w:val="00F61DF0"/>
    <w:rsid w:val="00F63D36"/>
    <w:rsid w:val="00F64314"/>
    <w:rsid w:val="00F653B8"/>
    <w:rsid w:val="00F719A0"/>
    <w:rsid w:val="00F71B0F"/>
    <w:rsid w:val="00F75B34"/>
    <w:rsid w:val="00F84C0D"/>
    <w:rsid w:val="00F9008D"/>
    <w:rsid w:val="00F96619"/>
    <w:rsid w:val="00FA1266"/>
    <w:rsid w:val="00FA2A9E"/>
    <w:rsid w:val="00FB4FAB"/>
    <w:rsid w:val="00FC1192"/>
    <w:rsid w:val="00FC2A50"/>
    <w:rsid w:val="00FC7596"/>
    <w:rsid w:val="00FD38AD"/>
    <w:rsid w:val="00FD4683"/>
    <w:rsid w:val="00FF0825"/>
    <w:rsid w:val="00FF5B8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sid w:val="005D2716"/>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5D2716"/>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6566D5"/>
    <w:rPr>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ListParagraphChar"/>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Heading1Char">
    <w:name w:val="Heading 1 Char"/>
    <w:link w:val="Heading1"/>
    <w:rsid w:val="009D736C"/>
    <w:rPr>
      <w:rFonts w:ascii="Arial" w:hAnsi="Arial"/>
      <w:sz w:val="36"/>
      <w:lang w:eastAsia="en-US"/>
    </w:rPr>
  </w:style>
  <w:style w:type="character" w:customStyle="1" w:styleId="Heading2Char">
    <w:name w:val="Heading 2 Char"/>
    <w:link w:val="Heading2"/>
    <w:rsid w:val="009D736C"/>
    <w:rPr>
      <w:rFonts w:ascii="Arial" w:hAnsi="Arial"/>
      <w:sz w:val="32"/>
      <w:lang w:eastAsia="en-US"/>
    </w:rPr>
  </w:style>
  <w:style w:type="paragraph" w:styleId="List4">
    <w:name w:val="List 4"/>
    <w:basedOn w:val="List3"/>
    <w:rsid w:val="009D736C"/>
    <w:pPr>
      <w:ind w:left="1418"/>
    </w:pPr>
  </w:style>
  <w:style w:type="paragraph" w:styleId="List3">
    <w:name w:val="List 3"/>
    <w:basedOn w:val="List2"/>
    <w:rsid w:val="009D736C"/>
    <w:pPr>
      <w:ind w:left="1135"/>
    </w:pPr>
  </w:style>
  <w:style w:type="paragraph" w:styleId="List2">
    <w:name w:val="List 2"/>
    <w:basedOn w:val="List"/>
    <w:rsid w:val="009D736C"/>
    <w:pPr>
      <w:ind w:left="851"/>
    </w:pPr>
  </w:style>
  <w:style w:type="paragraph" w:styleId="List">
    <w:name w:val="List"/>
    <w:basedOn w:val="Normal"/>
    <w:rsid w:val="009D736C"/>
    <w:pPr>
      <w:overflowPunct w:val="0"/>
      <w:autoSpaceDE w:val="0"/>
      <w:autoSpaceDN w:val="0"/>
      <w:adjustRightInd w:val="0"/>
      <w:ind w:left="568" w:hanging="284"/>
      <w:textAlignment w:val="baseline"/>
    </w:pPr>
  </w:style>
  <w:style w:type="paragraph" w:styleId="List5">
    <w:name w:val="List 5"/>
    <w:basedOn w:val="List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FooterChar">
    <w:name w:val="Footer Char"/>
    <w:link w:val="Footer"/>
    <w:rsid w:val="009D736C"/>
    <w:rPr>
      <w:rFonts w:ascii="Arial" w:hAnsi="Arial"/>
      <w:b/>
      <w:i/>
      <w:sz w:val="18"/>
      <w:lang w:eastAsia="ja-JP"/>
    </w:rPr>
  </w:style>
  <w:style w:type="character" w:styleId="FootnoteReference">
    <w:name w:val="footnote reference"/>
    <w:rsid w:val="009D736C"/>
    <w:rPr>
      <w:b/>
      <w:position w:val="6"/>
      <w:sz w:val="16"/>
    </w:rPr>
  </w:style>
  <w:style w:type="paragraph" w:styleId="FootnoteText">
    <w:name w:val="footnote text"/>
    <w:basedOn w:val="Normal"/>
    <w:link w:val="FootnoteTextChar"/>
    <w:rsid w:val="009D736C"/>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rsid w:val="009D736C"/>
    <w:rPr>
      <w:sz w:val="16"/>
      <w:lang w:eastAsia="en-US"/>
    </w:rPr>
  </w:style>
  <w:style w:type="paragraph" w:styleId="ListNumber2">
    <w:name w:val="List Number 2"/>
    <w:basedOn w:val="ListNumber"/>
    <w:rsid w:val="009D736C"/>
    <w:pPr>
      <w:ind w:left="851"/>
    </w:pPr>
  </w:style>
  <w:style w:type="paragraph" w:styleId="ListNumber">
    <w:name w:val="List Number"/>
    <w:basedOn w:val="List"/>
    <w:rsid w:val="009D736C"/>
  </w:style>
  <w:style w:type="paragraph" w:styleId="ListBullet2">
    <w:name w:val="List Bullet 2"/>
    <w:basedOn w:val="ListBullet"/>
    <w:rsid w:val="009D736C"/>
    <w:pPr>
      <w:ind w:left="851"/>
    </w:pPr>
  </w:style>
  <w:style w:type="paragraph" w:styleId="ListBullet">
    <w:name w:val="List Bullet"/>
    <w:basedOn w:val="List"/>
    <w:rsid w:val="009D736C"/>
  </w:style>
  <w:style w:type="character" w:customStyle="1" w:styleId="THChar">
    <w:name w:val="TH Char"/>
    <w:rsid w:val="009D736C"/>
    <w:rPr>
      <w:rFonts w:ascii="Arial" w:eastAsia="Times New Roman" w:hAnsi="Arial"/>
      <w:b/>
      <w:lang w:eastAsia="en-US" w:bidi="ar-SA"/>
    </w:rPr>
  </w:style>
  <w:style w:type="paragraph" w:styleId="ListBullet3">
    <w:name w:val="List Bullet 3"/>
    <w:basedOn w:val="ListBullet2"/>
    <w:rsid w:val="009D736C"/>
    <w:pPr>
      <w:ind w:left="1135"/>
    </w:pPr>
  </w:style>
  <w:style w:type="paragraph" w:styleId="ListBullet4">
    <w:name w:val="List Bullet 4"/>
    <w:basedOn w:val="ListBullet3"/>
    <w:rsid w:val="009D736C"/>
    <w:pPr>
      <w:ind w:left="1418"/>
    </w:pPr>
  </w:style>
  <w:style w:type="paragraph" w:styleId="ListBullet5">
    <w:name w:val="List Bullet 5"/>
    <w:basedOn w:val="ListBullet4"/>
    <w:rsid w:val="009D736C"/>
    <w:pPr>
      <w:ind w:left="1702"/>
    </w:pPr>
  </w:style>
  <w:style w:type="paragraph" w:styleId="IndexHeading">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Text">
    <w:name w:val="annotation text"/>
    <w:basedOn w:val="Normal"/>
    <w:link w:val="CommentTextChar"/>
    <w:rsid w:val="009D736C"/>
  </w:style>
  <w:style w:type="character" w:customStyle="1" w:styleId="CommentTextChar">
    <w:name w:val="Comment Text Char"/>
    <w:basedOn w:val="DefaultParagraphFont"/>
    <w:link w:val="CommentText"/>
    <w:rsid w:val="009D736C"/>
    <w:rPr>
      <w:lang w:eastAsia="en-US"/>
    </w:rPr>
  </w:style>
  <w:style w:type="paragraph" w:styleId="CommentSubject">
    <w:name w:val="annotation subject"/>
    <w:basedOn w:val="CommentText"/>
    <w:next w:val="CommentText"/>
    <w:link w:val="CommentSubjectChar"/>
    <w:rsid w:val="009D736C"/>
    <w:pPr>
      <w:overflowPunct w:val="0"/>
      <w:autoSpaceDE w:val="0"/>
      <w:autoSpaceDN w:val="0"/>
      <w:adjustRightInd w:val="0"/>
      <w:textAlignment w:val="baseline"/>
    </w:pPr>
    <w:rPr>
      <w:b/>
      <w:bCs/>
    </w:rPr>
  </w:style>
  <w:style w:type="character" w:customStyle="1" w:styleId="CommentSubjectChar">
    <w:name w:val="Comment Subject Char"/>
    <w:basedOn w:val="CommentTextChar"/>
    <w:link w:val="CommentSubject"/>
    <w:rsid w:val="009D736C"/>
    <w:rPr>
      <w:b/>
      <w:bCs/>
      <w:lang w:eastAsia="en-US"/>
    </w:rPr>
  </w:style>
  <w:style w:type="paragraph" w:styleId="Caption">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DocumentMap">
    <w:name w:val="Document Map"/>
    <w:basedOn w:val="Normal"/>
    <w:link w:val="DocumentMapChar"/>
    <w:rsid w:val="009D736C"/>
    <w:pPr>
      <w:shd w:val="clear" w:color="auto" w:fill="000080"/>
      <w:overflowPunct w:val="0"/>
      <w:autoSpaceDE w:val="0"/>
      <w:autoSpaceDN w:val="0"/>
      <w:adjustRightInd w:val="0"/>
      <w:textAlignment w:val="baseline"/>
    </w:pPr>
    <w:rPr>
      <w:rFonts w:ascii="Tahoma" w:hAnsi="Tahoma"/>
    </w:rPr>
  </w:style>
  <w:style w:type="character" w:customStyle="1" w:styleId="DocumentMapChar">
    <w:name w:val="Document Map Char"/>
    <w:basedOn w:val="DefaultParagraphFont"/>
    <w:link w:val="DocumentMap"/>
    <w:rsid w:val="009D736C"/>
    <w:rPr>
      <w:rFonts w:ascii="Tahoma" w:hAnsi="Tahoma"/>
      <w:shd w:val="clear" w:color="auto" w:fill="000080"/>
      <w:lang w:eastAsia="en-US"/>
    </w:rPr>
  </w:style>
  <w:style w:type="paragraph" w:styleId="PlainText">
    <w:name w:val="Plain Text"/>
    <w:basedOn w:val="Normal"/>
    <w:link w:val="PlainTextChar"/>
    <w:rsid w:val="009D736C"/>
    <w:pPr>
      <w:overflowPunct w:val="0"/>
      <w:autoSpaceDE w:val="0"/>
      <w:autoSpaceDN w:val="0"/>
      <w:adjustRightInd w:val="0"/>
      <w:textAlignment w:val="baseline"/>
    </w:pPr>
    <w:rPr>
      <w:rFonts w:ascii="Courier New" w:hAnsi="Courier New"/>
    </w:rPr>
  </w:style>
  <w:style w:type="character" w:customStyle="1" w:styleId="PlainTextChar">
    <w:name w:val="Plain Text Char"/>
    <w:basedOn w:val="DefaultParagraphFont"/>
    <w:link w:val="PlainText"/>
    <w:rsid w:val="009D736C"/>
    <w:rPr>
      <w:rFonts w:ascii="Courier New" w:hAnsi="Courier New"/>
      <w:lang w:eastAsia="en-US"/>
    </w:rPr>
  </w:style>
  <w:style w:type="paragraph" w:styleId="BodyText">
    <w:name w:val="Body Text"/>
    <w:basedOn w:val="Normal"/>
    <w:link w:val="BodyTextChar"/>
    <w:rsid w:val="009D736C"/>
    <w:pPr>
      <w:overflowPunct w:val="0"/>
      <w:autoSpaceDE w:val="0"/>
      <w:autoSpaceDN w:val="0"/>
      <w:adjustRightInd w:val="0"/>
      <w:textAlignment w:val="baseline"/>
    </w:pPr>
  </w:style>
  <w:style w:type="character" w:customStyle="1" w:styleId="BodyTextChar">
    <w:name w:val="Body Text Char"/>
    <w:basedOn w:val="DefaultParagraphFont"/>
    <w:link w:val="BodyText"/>
    <w:rsid w:val="009D736C"/>
    <w:rPr>
      <w:lang w:eastAsia="en-US"/>
    </w:rPr>
  </w:style>
  <w:style w:type="character" w:styleId="CommentReference">
    <w:name w:val="annotation reference"/>
    <w:rsid w:val="009D736C"/>
    <w:rPr>
      <w:sz w:val="16"/>
    </w:rPr>
  </w:style>
  <w:style w:type="character" w:customStyle="1" w:styleId="Heading3Char">
    <w:name w:val="Heading 3 Char"/>
    <w:link w:val="Heading3"/>
    <w:rsid w:val="009D736C"/>
    <w:rPr>
      <w:rFonts w:ascii="Arial" w:hAnsi="Arial"/>
      <w:sz w:val="28"/>
      <w:lang w:eastAsia="en-US"/>
    </w:rPr>
  </w:style>
  <w:style w:type="character" w:customStyle="1" w:styleId="Heading4Char">
    <w:name w:val="Heading 4 Char"/>
    <w:link w:val="Heading4"/>
    <w:rsid w:val="009D736C"/>
    <w:rPr>
      <w:rFonts w:ascii="Arial" w:hAnsi="Arial"/>
      <w:sz w:val="24"/>
      <w:lang w:eastAsia="en-US"/>
    </w:rPr>
  </w:style>
  <w:style w:type="character" w:customStyle="1" w:styleId="Heading5Char">
    <w:name w:val="Heading 5 Char"/>
    <w:link w:val="Heading5"/>
    <w:rsid w:val="009D736C"/>
    <w:rPr>
      <w:rFonts w:ascii="Arial" w:hAnsi="Arial"/>
      <w:sz w:val="22"/>
      <w:lang w:eastAsia="en-US"/>
    </w:rPr>
  </w:style>
  <w:style w:type="character" w:customStyle="1" w:styleId="Heading6Char">
    <w:name w:val="Heading 6 Char"/>
    <w:link w:val="Heading6"/>
    <w:rsid w:val="009D736C"/>
    <w:rPr>
      <w:rFonts w:ascii="Arial" w:hAnsi="Arial"/>
      <w:lang w:eastAsia="en-US"/>
    </w:rPr>
  </w:style>
  <w:style w:type="character" w:customStyle="1" w:styleId="Heading7Char">
    <w:name w:val="Heading 7 Char"/>
    <w:link w:val="Heading7"/>
    <w:rsid w:val="009D736C"/>
    <w:rPr>
      <w:rFonts w:ascii="Arial" w:hAnsi="Arial"/>
      <w:lang w:eastAsia="en-US"/>
    </w:rPr>
  </w:style>
  <w:style w:type="character" w:customStyle="1" w:styleId="Heading8Char">
    <w:name w:val="Heading 8 Char"/>
    <w:link w:val="Heading8"/>
    <w:rsid w:val="009D736C"/>
    <w:rPr>
      <w:rFonts w:ascii="Arial" w:hAnsi="Arial"/>
      <w:sz w:val="36"/>
      <w:lang w:eastAsia="en-US"/>
    </w:rPr>
  </w:style>
  <w:style w:type="character" w:customStyle="1" w:styleId="Heading9Char">
    <w:name w:val="Heading 9 Char"/>
    <w:link w:val="Heading9"/>
    <w:rsid w:val="009D736C"/>
    <w:rPr>
      <w:rFonts w:ascii="Arial" w:hAnsi="Arial"/>
      <w:sz w:val="36"/>
      <w:lang w:eastAsia="en-US"/>
    </w:rPr>
  </w:style>
  <w:style w:type="character" w:customStyle="1" w:styleId="HeaderChar">
    <w:name w:val="Header Char"/>
    <w:link w:val="Header"/>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y">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BlockText">
    <w:name w:val="Block Text"/>
    <w:basedOn w:val="Normal"/>
    <w:rsid w:val="009D736C"/>
    <w:pPr>
      <w:overflowPunct w:val="0"/>
      <w:autoSpaceDE w:val="0"/>
      <w:autoSpaceDN w:val="0"/>
      <w:adjustRightInd w:val="0"/>
      <w:spacing w:after="120"/>
      <w:ind w:left="1440" w:right="1440"/>
      <w:textAlignment w:val="baseline"/>
    </w:pPr>
  </w:style>
  <w:style w:type="paragraph" w:styleId="BodyText2">
    <w:name w:val="Body Text 2"/>
    <w:basedOn w:val="Normal"/>
    <w:link w:val="BodyText2Char"/>
    <w:rsid w:val="009D736C"/>
    <w:pPr>
      <w:overflowPunct w:val="0"/>
      <w:autoSpaceDE w:val="0"/>
      <w:autoSpaceDN w:val="0"/>
      <w:adjustRightInd w:val="0"/>
      <w:spacing w:after="120" w:line="480" w:lineRule="auto"/>
      <w:textAlignment w:val="baseline"/>
    </w:pPr>
  </w:style>
  <w:style w:type="character" w:customStyle="1" w:styleId="BodyText2Char">
    <w:name w:val="Body Text 2 Char"/>
    <w:basedOn w:val="DefaultParagraphFont"/>
    <w:link w:val="BodyText2"/>
    <w:rsid w:val="009D736C"/>
    <w:rPr>
      <w:lang w:eastAsia="en-US"/>
    </w:rPr>
  </w:style>
  <w:style w:type="paragraph" w:styleId="BodyText3">
    <w:name w:val="Body Text 3"/>
    <w:basedOn w:val="Normal"/>
    <w:link w:val="BodyText3Char"/>
    <w:rsid w:val="009D736C"/>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9D736C"/>
    <w:rPr>
      <w:sz w:val="16"/>
      <w:szCs w:val="16"/>
      <w:lang w:eastAsia="en-US"/>
    </w:rPr>
  </w:style>
  <w:style w:type="paragraph" w:styleId="BodyTextFirstIndent">
    <w:name w:val="Body Text First Indent"/>
    <w:basedOn w:val="BodyText"/>
    <w:link w:val="BodyTextFirstIndentChar"/>
    <w:rsid w:val="009D736C"/>
    <w:pPr>
      <w:spacing w:after="120"/>
      <w:ind w:firstLine="210"/>
    </w:pPr>
  </w:style>
  <w:style w:type="character" w:customStyle="1" w:styleId="BodyTextFirstIndentChar">
    <w:name w:val="Body Text First Indent Char"/>
    <w:basedOn w:val="BodyTextChar"/>
    <w:link w:val="BodyTextFirstIndent"/>
    <w:rsid w:val="009D736C"/>
    <w:rPr>
      <w:lang w:eastAsia="en-US"/>
    </w:rPr>
  </w:style>
  <w:style w:type="paragraph" w:styleId="BodyTextIndent">
    <w:name w:val="Body Text Indent"/>
    <w:basedOn w:val="Normal"/>
    <w:link w:val="BodyTextIndentChar"/>
    <w:rsid w:val="009D736C"/>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rsid w:val="009D736C"/>
    <w:rPr>
      <w:lang w:eastAsia="en-US"/>
    </w:rPr>
  </w:style>
  <w:style w:type="paragraph" w:styleId="BodyTextFirstIndent2">
    <w:name w:val="Body Text First Indent 2"/>
    <w:basedOn w:val="BodyTextIndent"/>
    <w:link w:val="BodyTextFirstIndent2Char"/>
    <w:rsid w:val="009D736C"/>
    <w:pPr>
      <w:ind w:firstLine="210"/>
    </w:pPr>
  </w:style>
  <w:style w:type="character" w:customStyle="1" w:styleId="BodyTextFirstIndent2Char">
    <w:name w:val="Body Text First Indent 2 Char"/>
    <w:basedOn w:val="BodyTextIndentChar"/>
    <w:link w:val="BodyTextFirstIndent2"/>
    <w:rsid w:val="009D736C"/>
    <w:rPr>
      <w:lang w:eastAsia="en-US"/>
    </w:rPr>
  </w:style>
  <w:style w:type="paragraph" w:styleId="BodyTextIndent2">
    <w:name w:val="Body Text Indent 2"/>
    <w:basedOn w:val="Normal"/>
    <w:link w:val="BodyTextIndent2Char"/>
    <w:rsid w:val="009D736C"/>
    <w:pPr>
      <w:overflowPunct w:val="0"/>
      <w:autoSpaceDE w:val="0"/>
      <w:autoSpaceDN w:val="0"/>
      <w:adjustRightInd w:val="0"/>
      <w:spacing w:after="120" w:line="480" w:lineRule="auto"/>
      <w:ind w:left="283"/>
      <w:textAlignment w:val="baseline"/>
    </w:pPr>
  </w:style>
  <w:style w:type="character" w:customStyle="1" w:styleId="BodyTextIndent2Char">
    <w:name w:val="Body Text Indent 2 Char"/>
    <w:basedOn w:val="DefaultParagraphFont"/>
    <w:link w:val="BodyTextIndent2"/>
    <w:rsid w:val="009D736C"/>
    <w:rPr>
      <w:lang w:eastAsia="en-US"/>
    </w:rPr>
  </w:style>
  <w:style w:type="paragraph" w:styleId="BodyTextIndent3">
    <w:name w:val="Body Text Indent 3"/>
    <w:basedOn w:val="Normal"/>
    <w:link w:val="BodyTextIndent3Char"/>
    <w:rsid w:val="009D736C"/>
    <w:pPr>
      <w:overflowPunct w:val="0"/>
      <w:autoSpaceDE w:val="0"/>
      <w:autoSpaceDN w:val="0"/>
      <w:adjustRightInd w:val="0"/>
      <w:spacing w:after="120"/>
      <w:ind w:left="283"/>
      <w:textAlignment w:val="baseline"/>
    </w:pPr>
    <w:rPr>
      <w:sz w:val="16"/>
      <w:szCs w:val="16"/>
    </w:rPr>
  </w:style>
  <w:style w:type="character" w:customStyle="1" w:styleId="BodyTextIndent3Char">
    <w:name w:val="Body Text Indent 3 Char"/>
    <w:basedOn w:val="DefaultParagraphFont"/>
    <w:link w:val="BodyTextIndent3"/>
    <w:rsid w:val="009D736C"/>
    <w:rPr>
      <w:sz w:val="16"/>
      <w:szCs w:val="16"/>
      <w:lang w:eastAsia="en-US"/>
    </w:rPr>
  </w:style>
  <w:style w:type="paragraph" w:styleId="Closing">
    <w:name w:val="Closing"/>
    <w:basedOn w:val="Normal"/>
    <w:link w:val="ClosingChar"/>
    <w:rsid w:val="009D736C"/>
    <w:pPr>
      <w:overflowPunct w:val="0"/>
      <w:autoSpaceDE w:val="0"/>
      <w:autoSpaceDN w:val="0"/>
      <w:adjustRightInd w:val="0"/>
      <w:ind w:left="4252"/>
      <w:textAlignment w:val="baseline"/>
    </w:pPr>
  </w:style>
  <w:style w:type="character" w:customStyle="1" w:styleId="ClosingChar">
    <w:name w:val="Closing Char"/>
    <w:basedOn w:val="DefaultParagraphFont"/>
    <w:link w:val="Closing"/>
    <w:rsid w:val="009D736C"/>
    <w:rPr>
      <w:lang w:eastAsia="en-US"/>
    </w:rPr>
  </w:style>
  <w:style w:type="paragraph" w:styleId="Date">
    <w:name w:val="Date"/>
    <w:basedOn w:val="Normal"/>
    <w:next w:val="Normal"/>
    <w:link w:val="DateChar"/>
    <w:rsid w:val="009D736C"/>
    <w:pPr>
      <w:overflowPunct w:val="0"/>
      <w:autoSpaceDE w:val="0"/>
      <w:autoSpaceDN w:val="0"/>
      <w:adjustRightInd w:val="0"/>
      <w:textAlignment w:val="baseline"/>
    </w:pPr>
  </w:style>
  <w:style w:type="character" w:customStyle="1" w:styleId="DateChar">
    <w:name w:val="Date Char"/>
    <w:basedOn w:val="DefaultParagraphFont"/>
    <w:link w:val="Date"/>
    <w:rsid w:val="009D736C"/>
    <w:rPr>
      <w:lang w:eastAsia="en-US"/>
    </w:rPr>
  </w:style>
  <w:style w:type="paragraph" w:styleId="E-mailSignature">
    <w:name w:val="E-mail Signature"/>
    <w:basedOn w:val="Normal"/>
    <w:link w:val="E-mailSignatureChar"/>
    <w:rsid w:val="009D736C"/>
    <w:pPr>
      <w:overflowPunct w:val="0"/>
      <w:autoSpaceDE w:val="0"/>
      <w:autoSpaceDN w:val="0"/>
      <w:adjustRightInd w:val="0"/>
      <w:textAlignment w:val="baseline"/>
    </w:pPr>
  </w:style>
  <w:style w:type="character" w:customStyle="1" w:styleId="E-mailSignatureChar">
    <w:name w:val="E-mail Signature Char"/>
    <w:basedOn w:val="DefaultParagraphFont"/>
    <w:link w:val="E-mailSignature"/>
    <w:rsid w:val="009D736C"/>
    <w:rPr>
      <w:lang w:eastAsia="en-US"/>
    </w:rPr>
  </w:style>
  <w:style w:type="paragraph" w:styleId="EndnoteText">
    <w:name w:val="endnote text"/>
    <w:basedOn w:val="Normal"/>
    <w:link w:val="EndnoteTextChar"/>
    <w:rsid w:val="009D736C"/>
    <w:pPr>
      <w:overflowPunct w:val="0"/>
      <w:autoSpaceDE w:val="0"/>
      <w:autoSpaceDN w:val="0"/>
      <w:adjustRightInd w:val="0"/>
      <w:textAlignment w:val="baseline"/>
    </w:pPr>
  </w:style>
  <w:style w:type="character" w:customStyle="1" w:styleId="EndnoteTextChar">
    <w:name w:val="Endnote Text Char"/>
    <w:basedOn w:val="DefaultParagraphFont"/>
    <w:link w:val="EndnoteText"/>
    <w:rsid w:val="009D736C"/>
    <w:rPr>
      <w:lang w:eastAsia="en-US"/>
    </w:rPr>
  </w:style>
  <w:style w:type="paragraph" w:styleId="EnvelopeAddress">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EnvelopeReturn">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HTMLAddress">
    <w:name w:val="HTML Address"/>
    <w:basedOn w:val="Normal"/>
    <w:link w:val="HTMLAddressChar"/>
    <w:rsid w:val="009D736C"/>
    <w:pPr>
      <w:overflowPunct w:val="0"/>
      <w:autoSpaceDE w:val="0"/>
      <w:autoSpaceDN w:val="0"/>
      <w:adjustRightInd w:val="0"/>
      <w:textAlignment w:val="baseline"/>
    </w:pPr>
    <w:rPr>
      <w:i/>
      <w:iCs/>
    </w:rPr>
  </w:style>
  <w:style w:type="character" w:customStyle="1" w:styleId="HTMLAddressChar">
    <w:name w:val="HTML Address Char"/>
    <w:basedOn w:val="DefaultParagraphFont"/>
    <w:link w:val="HTMLAddress"/>
    <w:rsid w:val="009D736C"/>
    <w:rPr>
      <w:i/>
      <w:iCs/>
      <w:lang w:eastAsia="en-US"/>
    </w:rPr>
  </w:style>
  <w:style w:type="paragraph" w:styleId="HTMLPreformatted">
    <w:name w:val="HTML Preformatted"/>
    <w:basedOn w:val="Normal"/>
    <w:link w:val="HTMLPreformattedChar"/>
    <w:rsid w:val="009D736C"/>
    <w:pPr>
      <w:overflowPunct w:val="0"/>
      <w:autoSpaceDE w:val="0"/>
      <w:autoSpaceDN w:val="0"/>
      <w:adjustRightInd w:val="0"/>
      <w:textAlignment w:val="baseline"/>
    </w:pPr>
    <w:rPr>
      <w:rFonts w:ascii="Courier New" w:hAnsi="Courier New" w:cs="Courier New"/>
    </w:rPr>
  </w:style>
  <w:style w:type="character" w:customStyle="1" w:styleId="HTMLPreformattedChar">
    <w:name w:val="HTML Preformatted Char"/>
    <w:basedOn w:val="DefaultParagraphFont"/>
    <w:link w:val="HTMLPreformatted"/>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IntenseQuote">
    <w:name w:val="Intense Quote"/>
    <w:basedOn w:val="Normal"/>
    <w:next w:val="Normal"/>
    <w:link w:val="IntenseQuoteCh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IntenseQuoteChar">
    <w:name w:val="Intense Quote Char"/>
    <w:basedOn w:val="DefaultParagraphFont"/>
    <w:link w:val="IntenseQuote"/>
    <w:uiPriority w:val="30"/>
    <w:rsid w:val="009D736C"/>
    <w:rPr>
      <w:i/>
      <w:iCs/>
      <w:color w:val="4472C4"/>
      <w:lang w:eastAsia="en-US"/>
    </w:rPr>
  </w:style>
  <w:style w:type="paragraph" w:styleId="List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Number3">
    <w:name w:val="List Number 3"/>
    <w:basedOn w:val="Normal"/>
    <w:rsid w:val="009D736C"/>
    <w:pPr>
      <w:numPr>
        <w:numId w:val="28"/>
      </w:numPr>
      <w:overflowPunct w:val="0"/>
      <w:autoSpaceDE w:val="0"/>
      <w:autoSpaceDN w:val="0"/>
      <w:adjustRightInd w:val="0"/>
      <w:contextualSpacing/>
      <w:textAlignment w:val="baseline"/>
    </w:pPr>
  </w:style>
  <w:style w:type="paragraph" w:styleId="ListNumber4">
    <w:name w:val="List Number 4"/>
    <w:basedOn w:val="Normal"/>
    <w:rsid w:val="009D736C"/>
    <w:pPr>
      <w:numPr>
        <w:numId w:val="29"/>
      </w:numPr>
      <w:overflowPunct w:val="0"/>
      <w:autoSpaceDE w:val="0"/>
      <w:autoSpaceDN w:val="0"/>
      <w:adjustRightInd w:val="0"/>
      <w:contextualSpacing/>
      <w:textAlignment w:val="baseline"/>
    </w:pPr>
  </w:style>
  <w:style w:type="paragraph" w:styleId="ListNumber5">
    <w:name w:val="List Number 5"/>
    <w:basedOn w:val="Normal"/>
    <w:rsid w:val="009D736C"/>
    <w:pPr>
      <w:numPr>
        <w:numId w:val="30"/>
      </w:numPr>
      <w:overflowPunct w:val="0"/>
      <w:autoSpaceDE w:val="0"/>
      <w:autoSpaceDN w:val="0"/>
      <w:adjustRightInd w:val="0"/>
      <w:contextualSpacing/>
      <w:textAlignment w:val="baseline"/>
    </w:pPr>
  </w:style>
  <w:style w:type="paragraph" w:styleId="MacroText">
    <w:name w:val="macro"/>
    <w:link w:val="MacroTextCh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basedOn w:val="DefaultParagraphFont"/>
    <w:link w:val="MacroText"/>
    <w:rsid w:val="009D736C"/>
    <w:rPr>
      <w:rFonts w:ascii="Courier New" w:hAnsi="Courier New" w:cs="Courier New"/>
      <w:lang w:eastAsia="en-US"/>
    </w:rPr>
  </w:style>
  <w:style w:type="paragraph" w:styleId="MessageHeader">
    <w:name w:val="Message Header"/>
    <w:basedOn w:val="Normal"/>
    <w:link w:val="MessageHeaderCh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MessageHeaderChar">
    <w:name w:val="Message Header Char"/>
    <w:basedOn w:val="DefaultParagraphFont"/>
    <w:link w:val="MessageHeader"/>
    <w:rsid w:val="009D736C"/>
    <w:rPr>
      <w:rFonts w:ascii="Calibri Light" w:hAnsi="Calibri Light" w:cs="Vrinda"/>
      <w:sz w:val="24"/>
      <w:szCs w:val="24"/>
      <w:shd w:val="pct20" w:color="auto" w:fill="auto"/>
      <w:lang w:eastAsia="en-US"/>
    </w:rPr>
  </w:style>
  <w:style w:type="paragraph" w:styleId="NoSpacing">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qFormat/>
    <w:rsid w:val="00C55973"/>
    <w:pPr>
      <w:overflowPunct w:val="0"/>
      <w:autoSpaceDE w:val="0"/>
      <w:autoSpaceDN w:val="0"/>
      <w:adjustRightInd w:val="0"/>
      <w:textAlignment w:val="baseline"/>
    </w:pPr>
    <w:rPr>
      <w:sz w:val="24"/>
      <w:szCs w:val="24"/>
    </w:rPr>
  </w:style>
  <w:style w:type="paragraph" w:styleId="NormalIndent">
    <w:name w:val="Normal Indent"/>
    <w:basedOn w:val="Normal"/>
    <w:rsid w:val="009D736C"/>
    <w:pPr>
      <w:overflowPunct w:val="0"/>
      <w:autoSpaceDE w:val="0"/>
      <w:autoSpaceDN w:val="0"/>
      <w:adjustRightInd w:val="0"/>
      <w:ind w:left="720"/>
      <w:textAlignment w:val="baseline"/>
    </w:pPr>
  </w:style>
  <w:style w:type="paragraph" w:styleId="NoteHeading">
    <w:name w:val="Note Heading"/>
    <w:basedOn w:val="Normal"/>
    <w:next w:val="Normal"/>
    <w:link w:val="NoteHeadingChar"/>
    <w:rsid w:val="009D736C"/>
    <w:pPr>
      <w:overflowPunct w:val="0"/>
      <w:autoSpaceDE w:val="0"/>
      <w:autoSpaceDN w:val="0"/>
      <w:adjustRightInd w:val="0"/>
      <w:textAlignment w:val="baseline"/>
    </w:pPr>
  </w:style>
  <w:style w:type="character" w:customStyle="1" w:styleId="NoteHeadingChar">
    <w:name w:val="Note Heading Char"/>
    <w:basedOn w:val="DefaultParagraphFont"/>
    <w:link w:val="NoteHeading"/>
    <w:rsid w:val="009D736C"/>
    <w:rPr>
      <w:lang w:eastAsia="en-US"/>
    </w:rPr>
  </w:style>
  <w:style w:type="paragraph" w:styleId="Quote">
    <w:name w:val="Quote"/>
    <w:basedOn w:val="Normal"/>
    <w:next w:val="Normal"/>
    <w:link w:val="QuoteCh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QuoteChar">
    <w:name w:val="Quote Char"/>
    <w:basedOn w:val="DefaultParagraphFont"/>
    <w:link w:val="Quote"/>
    <w:uiPriority w:val="29"/>
    <w:rsid w:val="009D736C"/>
    <w:rPr>
      <w:i/>
      <w:iCs/>
      <w:color w:val="404040"/>
      <w:lang w:eastAsia="en-US"/>
    </w:rPr>
  </w:style>
  <w:style w:type="paragraph" w:styleId="Salutation">
    <w:name w:val="Salutation"/>
    <w:basedOn w:val="Normal"/>
    <w:next w:val="Normal"/>
    <w:link w:val="SalutationChar"/>
    <w:rsid w:val="009D736C"/>
    <w:pPr>
      <w:overflowPunct w:val="0"/>
      <w:autoSpaceDE w:val="0"/>
      <w:autoSpaceDN w:val="0"/>
      <w:adjustRightInd w:val="0"/>
      <w:textAlignment w:val="baseline"/>
    </w:pPr>
  </w:style>
  <w:style w:type="character" w:customStyle="1" w:styleId="SalutationChar">
    <w:name w:val="Salutation Char"/>
    <w:basedOn w:val="DefaultParagraphFont"/>
    <w:link w:val="Salutation"/>
    <w:rsid w:val="009D736C"/>
    <w:rPr>
      <w:lang w:eastAsia="en-US"/>
    </w:rPr>
  </w:style>
  <w:style w:type="paragraph" w:styleId="Signature">
    <w:name w:val="Signature"/>
    <w:basedOn w:val="Normal"/>
    <w:link w:val="SignatureChar"/>
    <w:rsid w:val="009D736C"/>
    <w:pPr>
      <w:overflowPunct w:val="0"/>
      <w:autoSpaceDE w:val="0"/>
      <w:autoSpaceDN w:val="0"/>
      <w:adjustRightInd w:val="0"/>
      <w:ind w:left="4252"/>
      <w:textAlignment w:val="baseline"/>
    </w:pPr>
  </w:style>
  <w:style w:type="character" w:customStyle="1" w:styleId="SignatureChar">
    <w:name w:val="Signature Char"/>
    <w:basedOn w:val="DefaultParagraphFont"/>
    <w:link w:val="Signature"/>
    <w:rsid w:val="009D736C"/>
    <w:rPr>
      <w:lang w:eastAsia="en-US"/>
    </w:rPr>
  </w:style>
  <w:style w:type="paragraph" w:styleId="Subtitle">
    <w:name w:val="Subtitle"/>
    <w:basedOn w:val="Normal"/>
    <w:next w:val="Normal"/>
    <w:link w:val="SubtitleCh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ubtitleChar">
    <w:name w:val="Subtitle Char"/>
    <w:basedOn w:val="DefaultParagraphFont"/>
    <w:link w:val="Subtitle"/>
    <w:rsid w:val="009D736C"/>
    <w:rPr>
      <w:rFonts w:ascii="Calibri Light" w:hAnsi="Calibri Light" w:cs="Vrinda"/>
      <w:sz w:val="24"/>
      <w:szCs w:val="24"/>
      <w:lang w:eastAsia="en-US"/>
    </w:rPr>
  </w:style>
  <w:style w:type="paragraph" w:styleId="TableofAuthorities">
    <w:name w:val="table of authorities"/>
    <w:basedOn w:val="Normal"/>
    <w:next w:val="Normal"/>
    <w:rsid w:val="009D736C"/>
    <w:pPr>
      <w:overflowPunct w:val="0"/>
      <w:autoSpaceDE w:val="0"/>
      <w:autoSpaceDN w:val="0"/>
      <w:adjustRightInd w:val="0"/>
      <w:ind w:left="200" w:hanging="200"/>
      <w:textAlignment w:val="baseline"/>
    </w:pPr>
  </w:style>
  <w:style w:type="paragraph" w:styleId="TableofFigures">
    <w:name w:val="table of figures"/>
    <w:basedOn w:val="Normal"/>
    <w:next w:val="Normal"/>
    <w:rsid w:val="009D736C"/>
    <w:pPr>
      <w:overflowPunct w:val="0"/>
      <w:autoSpaceDE w:val="0"/>
      <w:autoSpaceDN w:val="0"/>
      <w:adjustRightInd w:val="0"/>
      <w:textAlignment w:val="baseline"/>
    </w:pPr>
  </w:style>
  <w:style w:type="paragraph" w:styleId="Title">
    <w:name w:val="Title"/>
    <w:basedOn w:val="Normal"/>
    <w:next w:val="Normal"/>
    <w:link w:val="TitleCh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leChar">
    <w:name w:val="Title Char"/>
    <w:basedOn w:val="DefaultParagraphFont"/>
    <w:link w:val="Title"/>
    <w:rsid w:val="009D736C"/>
    <w:rPr>
      <w:rFonts w:ascii="Calibri Light" w:hAnsi="Calibri Light" w:cs="Vrinda"/>
      <w:b/>
      <w:bCs/>
      <w:kern w:val="28"/>
      <w:sz w:val="32"/>
      <w:szCs w:val="32"/>
      <w:lang w:eastAsia="en-US"/>
    </w:rPr>
  </w:style>
  <w:style w:type="paragraph" w:styleId="TOAHeading">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5D2716"/>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Normal"/>
    <w:next w:val="TableGrid"/>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Normal"/>
    <w:next w:val="TableGrid"/>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sv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9.pn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1.emf"/><Relationship Id="rId47" Type="http://schemas.openxmlformats.org/officeDocument/2006/relationships/package" Target="embeddings/Microsoft_Visio_Drawing2.vsdx"/><Relationship Id="rId50" Type="http://schemas.openxmlformats.org/officeDocument/2006/relationships/image" Target="media/image35.wmf"/><Relationship Id="rId55" Type="http://schemas.openxmlformats.org/officeDocument/2006/relationships/image" Target="media/image39.emf"/><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2.png"/><Relationship Id="rId29" Type="http://schemas.openxmlformats.org/officeDocument/2006/relationships/image" Target="media/image21.wmf"/><Relationship Id="rId41" Type="http://schemas.openxmlformats.org/officeDocument/2006/relationships/oleObject" Target="embeddings/oleObject4.bin"/><Relationship Id="rId54" Type="http://schemas.openxmlformats.org/officeDocument/2006/relationships/image" Target="media/image38.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8.wmf"/><Relationship Id="rId40" Type="http://schemas.openxmlformats.org/officeDocument/2006/relationships/image" Target="media/image30.wmf"/><Relationship Id="rId45" Type="http://schemas.openxmlformats.org/officeDocument/2006/relationships/package" Target="embeddings/Microsoft_Visio_Drawing1.vsdx"/><Relationship Id="rId53" Type="http://schemas.openxmlformats.org/officeDocument/2006/relationships/image" Target="media/image37.png"/><Relationship Id="rId58" Type="http://schemas.openxmlformats.org/officeDocument/2006/relationships/package" Target="embeddings/Microsoft_Visio_Drawing4.vsdx"/><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oleObject" Target="embeddings/Microsoft_Visio_2003-2010_Drawing.vsd"/><Relationship Id="rId57" Type="http://schemas.openxmlformats.org/officeDocument/2006/relationships/image" Target="media/image40.emf"/><Relationship Id="rId61"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1.svg"/><Relationship Id="rId31" Type="http://schemas.openxmlformats.org/officeDocument/2006/relationships/image" Target="media/image22.png"/><Relationship Id="rId44" Type="http://schemas.openxmlformats.org/officeDocument/2006/relationships/image" Target="media/image32.emf"/><Relationship Id="rId52" Type="http://schemas.openxmlformats.org/officeDocument/2006/relationships/image" Target="media/image36.png"/><Relationship Id="rId60" Type="http://schemas.openxmlformats.org/officeDocument/2006/relationships/package" Target="embeddings/Microsoft_Visio_Drawing5.vs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oleObject" Target="embeddings/oleObject2.bin"/><Relationship Id="rId35" Type="http://schemas.openxmlformats.org/officeDocument/2006/relationships/image" Target="media/image26.png"/><Relationship Id="rId43" Type="http://schemas.openxmlformats.org/officeDocument/2006/relationships/package" Target="embeddings/Microsoft_Visio_Drawing.vsdx"/><Relationship Id="rId48" Type="http://schemas.openxmlformats.org/officeDocument/2006/relationships/image" Target="media/image34.emf"/><Relationship Id="rId56" Type="http://schemas.openxmlformats.org/officeDocument/2006/relationships/package" Target="embeddings/Microsoft_Visio_Drawing3.vsdx"/><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oleObject" Target="embeddings/oleObject5.bin"/><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oleObject" Target="embeddings/oleObject3.bin"/><Relationship Id="rId46" Type="http://schemas.openxmlformats.org/officeDocument/2006/relationships/image" Target="media/image33.emf"/><Relationship Id="rId59" Type="http://schemas.openxmlformats.org/officeDocument/2006/relationships/image" Target="media/image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87</Pages>
  <Words>32924</Words>
  <Characters>187671</Characters>
  <Application>Microsoft Office Word</Application>
  <DocSecurity>0</DocSecurity>
  <Lines>1563</Lines>
  <Paragraphs>440</Paragraphs>
  <ScaleCrop>false</ScaleCrop>
  <HeadingPairs>
    <vt:vector size="6" baseType="variant">
      <vt:variant>
        <vt:lpstr>Titre</vt:lpstr>
      </vt:variant>
      <vt:variant>
        <vt:i4>1</vt:i4>
      </vt:variant>
      <vt:variant>
        <vt:lpstr>Title</vt:lpstr>
      </vt:variant>
      <vt:variant>
        <vt:i4>1</vt:i4>
      </vt:variant>
      <vt:variant>
        <vt:lpstr>Headings</vt:lpstr>
      </vt:variant>
      <vt:variant>
        <vt:i4>40</vt:i4>
      </vt:variant>
    </vt:vector>
  </HeadingPairs>
  <TitlesOfParts>
    <vt:vector size="42" baseType="lpstr">
      <vt:lpstr>3GPP TS ab.cde</vt:lpstr>
      <vt:lpstr>3GPP TS ab.cde</vt:lpstr>
      <vt:lpstr>Foreword</vt:lpstr>
      <vt:lpstr>Introduction</vt:lpstr>
      <vt:lpstr>1	Scope</vt:lpstr>
      <vt:lpstr>2	References</vt:lpstr>
      <vt:lpstr>3	Definitions of terms, symbols and abbreviations</vt:lpstr>
      <vt:lpstr>    3.1	Terms</vt:lpstr>
      <vt:lpstr>    3.2	Abbreviations</vt:lpstr>
      <vt:lpstr>4	Introduction to AI/ML for media</vt:lpstr>
      <vt:lpstr>    4.1	General</vt:lpstr>
      <vt:lpstr>    4.2	Media-based AI/ML use cases and scenarios</vt:lpstr>
      <vt:lpstr>        4.2.1	Introduction</vt:lpstr>
      <vt:lpstr>        4.2.2	Object recognition in image and video</vt:lpstr>
      <vt:lpstr>        4.2.3	Video quality enhancement in streaming</vt:lpstr>
      <vt:lpstr>        4.2.4	Crowd-sourcing media capture</vt:lpstr>
      <vt:lpstr>        4.2.5	Natural Language Processing (NLP) on speech</vt:lpstr>
      <vt:lpstr>    4.3	Related work</vt:lpstr>
      <vt:lpstr>        4.3.1	Traffic characteristics and performance requirements for AI/ML model trans</vt:lpstr>
      <vt:lpstr>        4.3.2	5G System Support for AI/ML-based Services</vt:lpstr>
      <vt:lpstr>        4.3.3	MPEG Feature Compression for Machines </vt:lpstr>
      <vt:lpstr>5	Media service architecture for AI/ML</vt:lpstr>
      <vt:lpstr>    5.1	AI/ML Split configurations </vt:lpstr>
      <vt:lpstr>        5.1.1	AI/ML model composition</vt:lpstr>
      <vt:lpstr>        5.1.2	Topologies of split AI/ML inference</vt:lpstr>
      <vt:lpstr>    5.2	Architectures and service flows</vt:lpstr>
      <vt:lpstr>        5.2.1	Introduction</vt:lpstr>
      <vt:lpstr>        5.2.2	Complete/basic AI/ML model distribution</vt:lpstr>
      <vt:lpstr>        5.2.3	Split AI/ML operation</vt:lpstr>
      <vt:lpstr>        5.2.4	Distributed/federated learning</vt:lpstr>
      <vt:lpstr>    5.3	Architecture for AI/ML data delivery</vt:lpstr>
      <vt:lpstr>        5.3.1	AI/ML data components</vt:lpstr>
      <vt:lpstr>        5.3.2	Media-related AI/ML data logical functions</vt:lpstr>
      <vt:lpstr>        5.3.3	Mapping AI/ML functions to the generalized 5G media delivery architecture</vt:lpstr>
      <vt:lpstr>        5.3.4	Architecture and components for AI/ML data delivery over 5G</vt:lpstr>
      <vt:lpstr>        5.3.5	Procedure for Split AI/ML operation</vt:lpstr>
      <vt:lpstr>        5.3.6	Procedure for AI/ML model distribution and operation</vt:lpstr>
      <vt:lpstr>        5.3.7	Procedure for distributed/federated learning</vt:lpstr>
      <vt:lpstr>    5.4	Possible architecture and procedures for AI/ML data delivery over IMS</vt:lpstr>
      <vt:lpstr>        5.4.1	Architecture and components</vt:lpstr>
      <vt:lpstr>        5.4.2	Procedures for AI/ML model distribution</vt:lpstr>
      <vt:lpstr>        5.4.3	Procedures for Split AI/ML operation</vt:lpstr>
    </vt:vector>
  </TitlesOfParts>
  <Company>ETSI</Company>
  <LinksUpToDate>false</LinksUpToDate>
  <CharactersWithSpaces>220155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26532-CR0014</cp:lastModifiedBy>
  <cp:revision>5</cp:revision>
  <cp:lastPrinted>2019-02-25T14:05:00Z</cp:lastPrinted>
  <dcterms:created xsi:type="dcterms:W3CDTF">2025-05-22T10:30:00Z</dcterms:created>
  <dcterms:modified xsi:type="dcterms:W3CDTF">2025-06-03T19:24:00Z</dcterms:modified>
</cp:coreProperties>
</file>