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D6587" w14:textId="77777777" w:rsidR="00A56E73" w:rsidRDefault="00A56E73" w:rsidP="00A56E7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#SP-104</w:t>
      </w:r>
      <w:r>
        <w:rPr>
          <w:rFonts w:cs="Arial"/>
          <w:b/>
          <w:noProof/>
          <w:sz w:val="24"/>
        </w:rPr>
        <w:tab/>
        <w:t>SP-240558</w:t>
      </w:r>
    </w:p>
    <w:p w14:paraId="58727EE8" w14:textId="77777777" w:rsidR="00A56E73" w:rsidRDefault="00A56E73" w:rsidP="00A56E7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June 2024, Shanghai, China</w:t>
      </w:r>
    </w:p>
    <w:p w14:paraId="13C1792B" w14:textId="4E0CB46C" w:rsidR="00A56E73" w:rsidRPr="00A56E73" w:rsidRDefault="00A56E73" w:rsidP="00A56E7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948DAC" w14:textId="77777777" w:rsidR="00A56E73" w:rsidRDefault="00A56E73" w:rsidP="0047286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6FB7038" w14:textId="00522650" w:rsidR="005218A4" w:rsidRDefault="00472866" w:rsidP="0047286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</w:r>
      <w:r w:rsidR="00825047" w:rsidRPr="00825047">
        <w:rPr>
          <w:rFonts w:cs="Arial"/>
          <w:b/>
          <w:noProof/>
          <w:sz w:val="24"/>
        </w:rPr>
        <w:t>S2-240</w:t>
      </w:r>
      <w:r w:rsidR="00BE4F34">
        <w:rPr>
          <w:rFonts w:cs="Arial"/>
          <w:b/>
          <w:noProof/>
          <w:sz w:val="24"/>
        </w:rPr>
        <w:t>7313</w:t>
      </w:r>
    </w:p>
    <w:p w14:paraId="3EBD5EEC" w14:textId="58188E28" w:rsidR="00472866" w:rsidRDefault="00472866" w:rsidP="00825047">
      <w:pPr>
        <w:pStyle w:val="CRCoverPage"/>
        <w:pBdr>
          <w:bottom w:val="single" w:sz="6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  <w:r w:rsidR="00456127">
        <w:rPr>
          <w:rFonts w:cs="Arial"/>
          <w:b/>
          <w:noProof/>
          <w:sz w:val="24"/>
        </w:rPr>
        <w:tab/>
      </w:r>
      <w:r w:rsidR="00456127" w:rsidRPr="005218A4">
        <w:rPr>
          <w:rFonts w:cs="Arial"/>
          <w:b/>
          <w:noProof/>
          <w:sz w:val="22"/>
          <w:szCs w:val="22"/>
        </w:rPr>
        <w:t>(</w:t>
      </w:r>
      <w:r w:rsidR="00456127" w:rsidRPr="005218A4">
        <w:rPr>
          <w:rFonts w:cs="Arial"/>
          <w:b/>
          <w:noProof/>
          <w:color w:val="0070C0"/>
          <w:sz w:val="22"/>
          <w:szCs w:val="22"/>
        </w:rPr>
        <w:t xml:space="preserve">revision of </w:t>
      </w:r>
      <w:r w:rsidR="00BE4F34">
        <w:rPr>
          <w:rFonts w:cs="Arial"/>
          <w:b/>
          <w:noProof/>
          <w:color w:val="0070C0"/>
          <w:sz w:val="22"/>
          <w:szCs w:val="22"/>
        </w:rPr>
        <w:t xml:space="preserve">S2-2406878, </w:t>
      </w:r>
      <w:r w:rsidR="00456127" w:rsidRPr="005218A4">
        <w:rPr>
          <w:rFonts w:cs="Arial"/>
          <w:b/>
          <w:noProof/>
          <w:color w:val="0070C0"/>
          <w:sz w:val="22"/>
          <w:szCs w:val="22"/>
        </w:rPr>
        <w:t>S2-2405894</w:t>
      </w:r>
      <w:r w:rsidR="00456127" w:rsidRPr="005218A4">
        <w:rPr>
          <w:rFonts w:cs="Arial"/>
          <w:b/>
          <w:noProof/>
          <w:sz w:val="22"/>
          <w:szCs w:val="22"/>
        </w:rPr>
        <w:t>)</w:t>
      </w:r>
    </w:p>
    <w:p w14:paraId="523BAE9E" w14:textId="77777777" w:rsidR="005218A4" w:rsidRDefault="005218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42FA44" w14:textId="02C82A98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3A47D1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LS on</w:t>
      </w:r>
      <w:r w:rsidR="00472866" w:rsidRPr="00472866">
        <w:rPr>
          <w:rFonts w:ascii="Arial" w:hAnsi="Arial" w:cs="Arial"/>
          <w:b/>
          <w:sz w:val="22"/>
          <w:szCs w:val="22"/>
          <w:lang w:eastAsia="ko-KR"/>
        </w:rPr>
        <w:t xml:space="preserve"> the stage 2 aspects of MINT_Ph2</w:t>
      </w:r>
    </w:p>
    <w:p w14:paraId="62CC37BF" w14:textId="2AC705F0" w:rsidR="00E64ACF" w:rsidRDefault="00B97703" w:rsidP="004728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="00472866">
        <w:rPr>
          <w:rFonts w:ascii="Arial" w:hAnsi="Arial" w:cs="Arial"/>
          <w:b/>
          <w:sz w:val="22"/>
          <w:szCs w:val="22"/>
        </w:rPr>
        <w:t xml:space="preserve"> </w:t>
      </w:r>
      <w:r w:rsidR="00472866">
        <w:rPr>
          <w:rFonts w:ascii="Arial" w:hAnsi="Arial" w:cs="Arial"/>
          <w:b/>
          <w:sz w:val="22"/>
          <w:szCs w:val="22"/>
        </w:rPr>
        <w:tab/>
      </w:r>
      <w:r w:rsidR="00472866" w:rsidRPr="000C2B25">
        <w:rPr>
          <w:rFonts w:ascii="Arial" w:hAnsi="Arial" w:cs="Arial"/>
          <w:b/>
          <w:sz w:val="22"/>
          <w:szCs w:val="22"/>
        </w:rPr>
        <w:t>LS on</w:t>
      </w:r>
      <w:r w:rsidR="00472866" w:rsidRPr="00472866">
        <w:rPr>
          <w:rFonts w:ascii="Arial" w:hAnsi="Arial" w:cs="Arial"/>
          <w:b/>
          <w:sz w:val="22"/>
          <w:szCs w:val="22"/>
        </w:rPr>
        <w:t xml:space="preserve"> the stage 2 aspects of MINT_Ph2</w:t>
      </w:r>
      <w:r w:rsidR="00472866" w:rsidRPr="00454108">
        <w:rPr>
          <w:rFonts w:ascii="Arial" w:hAnsi="Arial" w:cs="Arial"/>
          <w:b/>
          <w:sz w:val="22"/>
          <w:szCs w:val="22"/>
        </w:rPr>
        <w:t xml:space="preserve">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472866" w:rsidRPr="00472866">
        <w:rPr>
          <w:rFonts w:ascii="Arial" w:hAnsi="Arial" w:cs="Arial"/>
          <w:b/>
          <w:sz w:val="22"/>
          <w:szCs w:val="22"/>
        </w:rPr>
        <w:t xml:space="preserve">S2-2405884 </w:t>
      </w:r>
      <w:r w:rsidR="00472866">
        <w:rPr>
          <w:rFonts w:ascii="Arial" w:hAnsi="Arial" w:cs="Arial"/>
          <w:b/>
          <w:sz w:val="22"/>
          <w:szCs w:val="22"/>
        </w:rPr>
        <w:t xml:space="preserve">/ </w:t>
      </w:r>
      <w:r w:rsidR="00472866" w:rsidRPr="00472866">
        <w:rPr>
          <w:rFonts w:ascii="Arial" w:hAnsi="Arial" w:cs="Arial"/>
          <w:b/>
          <w:sz w:val="22"/>
          <w:szCs w:val="22"/>
        </w:rPr>
        <w:t>C1-242675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2E476562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5780C8A" w14:textId="07ADFF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472866" w:rsidRPr="00472866">
        <w:rPr>
          <w:rFonts w:ascii="Arial" w:hAnsi="Arial" w:cs="Arial"/>
          <w:b/>
          <w:bCs/>
          <w:sz w:val="22"/>
          <w:szCs w:val="22"/>
        </w:rPr>
        <w:t>MINT_Ph2</w:t>
      </w:r>
    </w:p>
    <w:p w14:paraId="0985CE65" w14:textId="77777777" w:rsidR="00B97703" w:rsidRPr="004728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4BBE5F" w14:textId="7A1FDF95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</w:t>
      </w:r>
      <w:r w:rsidR="00472866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DD33FDF" w14:textId="0B1D3268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72866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424E06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p w14:paraId="7C45FD23" w14:textId="54FCED2B" w:rsidR="00B97703" w:rsidRPr="007F09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F09F4">
        <w:rPr>
          <w:rFonts w:ascii="Arial" w:hAnsi="Arial" w:cs="Arial"/>
          <w:b/>
          <w:sz w:val="22"/>
          <w:szCs w:val="22"/>
          <w:lang w:val="fr-FR"/>
        </w:rPr>
        <w:t>Cc:</w:t>
      </w:r>
      <w:r w:rsidRPr="007F09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04094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40D3196" w14:textId="77777777" w:rsidR="00B97703" w:rsidRPr="00F951E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6DA2E4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702D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AB2CDA" w14:textId="0582071B" w:rsidR="00497A2C" w:rsidRDefault="00497A2C" w:rsidP="00497A2C">
      <w:pPr>
        <w:rPr>
          <w:lang w:val="en-US" w:eastAsia="ko-KR"/>
        </w:rPr>
      </w:pPr>
      <w:r>
        <w:rPr>
          <w:rFonts w:hint="eastAsia"/>
          <w:lang w:eastAsia="ko-KR"/>
        </w:rPr>
        <w:t xml:space="preserve">SA2 has discussed the liaison statement on MINT_Ph2 that CT1 has sent to SA plenary and would like to provide SA their </w:t>
      </w:r>
      <w:r w:rsidR="003E799D">
        <w:rPr>
          <w:lang w:eastAsia="ko-KR"/>
        </w:rPr>
        <w:t>input</w:t>
      </w:r>
      <w:r>
        <w:rPr>
          <w:rFonts w:hint="eastAsia"/>
          <w:lang w:eastAsia="ko-KR"/>
        </w:rPr>
        <w:t>.</w:t>
      </w:r>
    </w:p>
    <w:p w14:paraId="63E37A2E" w14:textId="01A5CFB3" w:rsidR="00B074ED" w:rsidRDefault="00E83C1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E83C13">
        <w:rPr>
          <w:lang w:eastAsia="ko-KR"/>
        </w:rPr>
        <w:t>If system level impacts are identified,</w:t>
      </w:r>
      <w:r>
        <w:rPr>
          <w:lang w:eastAsia="ko-KR"/>
        </w:rPr>
        <w:t xml:space="preserve"> </w:t>
      </w:r>
      <w:r w:rsidR="00B074ED" w:rsidRPr="00B074ED">
        <w:rPr>
          <w:rFonts w:hint="eastAsia"/>
          <w:lang w:eastAsia="ko-KR"/>
        </w:rPr>
        <w:t>S</w:t>
      </w:r>
      <w:r w:rsidR="00B074ED" w:rsidRPr="00B074ED">
        <w:rPr>
          <w:lang w:eastAsia="ko-KR"/>
        </w:rPr>
        <w:t>A2’s reviews</w:t>
      </w:r>
      <w:r w:rsidR="00CE264C" w:rsidRPr="00CE264C">
        <w:rPr>
          <w:lang w:eastAsia="ko-KR"/>
        </w:rPr>
        <w:t xml:space="preserve"> o</w:t>
      </w:r>
      <w:r w:rsidR="00CE264C">
        <w:rPr>
          <w:lang w:eastAsia="ko-KR"/>
        </w:rPr>
        <w:t>n o</w:t>
      </w:r>
      <w:r w:rsidR="00CE264C" w:rsidRPr="00CE264C">
        <w:rPr>
          <w:lang w:eastAsia="ko-KR"/>
        </w:rPr>
        <w:t>verall system aspects and the end-to-end  procedures</w:t>
      </w:r>
      <w:r w:rsidR="00B074ED" w:rsidRPr="00B074ED">
        <w:rPr>
          <w:lang w:eastAsia="ko-KR"/>
        </w:rPr>
        <w:t xml:space="preserve"> are needed before</w:t>
      </w:r>
      <w:r w:rsidR="009837F7" w:rsidRPr="00B074ED">
        <w:rPr>
          <w:lang w:eastAsia="ko-KR"/>
        </w:rPr>
        <w:t xml:space="preserve"> </w:t>
      </w:r>
      <w:r w:rsidR="00B074ED" w:rsidRPr="00B074ED">
        <w:rPr>
          <w:lang w:eastAsia="ko-KR"/>
        </w:rPr>
        <w:t xml:space="preserve">the normative work for </w:t>
      </w:r>
      <w:r>
        <w:rPr>
          <w:lang w:eastAsia="ko-KR"/>
        </w:rPr>
        <w:t>MINT_Ph2_EPS</w:t>
      </w:r>
      <w:r w:rsidR="00B074ED" w:rsidRPr="00B074ED">
        <w:rPr>
          <w:lang w:eastAsia="ko-KR"/>
        </w:rPr>
        <w:t>.</w:t>
      </w:r>
    </w:p>
    <w:p w14:paraId="6BF8DFBC" w14:textId="6BB79E42" w:rsidR="009837F7" w:rsidRDefault="009837F7" w:rsidP="009837F7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837F7">
        <w:rPr>
          <w:lang w:eastAsia="ko-KR"/>
        </w:rPr>
        <w:t xml:space="preserve">SA2 recommends that, similar to working procedure </w:t>
      </w:r>
      <w:r w:rsidR="0070037B">
        <w:rPr>
          <w:lang w:eastAsia="ko-KR"/>
        </w:rPr>
        <w:t>used</w:t>
      </w:r>
      <w:r w:rsidRPr="009837F7">
        <w:rPr>
          <w:lang w:eastAsia="ko-KR"/>
        </w:rPr>
        <w:t xml:space="preserve"> for Rel-17 MINT</w:t>
      </w:r>
      <w:r w:rsidR="00BA52FF">
        <w:rPr>
          <w:lang w:eastAsia="ko-KR"/>
        </w:rPr>
        <w:t xml:space="preserve"> work</w:t>
      </w:r>
      <w:r w:rsidRPr="009837F7">
        <w:rPr>
          <w:lang w:eastAsia="ko-KR"/>
        </w:rPr>
        <w:t>, a study</w:t>
      </w:r>
      <w:r w:rsidR="00BA52FF">
        <w:rPr>
          <w:lang w:eastAsia="ko-KR"/>
        </w:rPr>
        <w:t xml:space="preserve"> should</w:t>
      </w:r>
      <w:r w:rsidRPr="009837F7">
        <w:rPr>
          <w:lang w:eastAsia="ko-KR"/>
        </w:rPr>
        <w:t xml:space="preserve">  be </w:t>
      </w:r>
      <w:r w:rsidR="00BA52FF">
        <w:rPr>
          <w:lang w:eastAsia="ko-KR"/>
        </w:rPr>
        <w:t>performed</w:t>
      </w:r>
      <w:r w:rsidRPr="009837F7">
        <w:rPr>
          <w:lang w:eastAsia="ko-KR"/>
        </w:rPr>
        <w:t xml:space="preserve"> for MINT_Ph2</w:t>
      </w:r>
      <w:r>
        <w:rPr>
          <w:lang w:eastAsia="ko-KR"/>
        </w:rPr>
        <w:t>_EPS</w:t>
      </w:r>
      <w:r w:rsidRPr="009837F7">
        <w:rPr>
          <w:lang w:eastAsia="ko-KR"/>
        </w:rPr>
        <w:t xml:space="preserve">. </w:t>
      </w:r>
      <w:r>
        <w:rPr>
          <w:lang w:eastAsia="ko-KR"/>
        </w:rPr>
        <w:t>W</w:t>
      </w:r>
      <w:r w:rsidRPr="009837F7">
        <w:rPr>
          <w:lang w:eastAsia="ko-KR"/>
        </w:rPr>
        <w:t xml:space="preserve">hen the study is completed, then CT1 should consult with SA and SA2 on how to proceed with </w:t>
      </w:r>
      <w:r w:rsidR="00997F03">
        <w:rPr>
          <w:lang w:eastAsia="ko-KR"/>
        </w:rPr>
        <w:t xml:space="preserve">the </w:t>
      </w:r>
      <w:r w:rsidRPr="009837F7">
        <w:rPr>
          <w:lang w:eastAsia="ko-KR"/>
        </w:rPr>
        <w:t>normative work</w:t>
      </w:r>
      <w:r>
        <w:rPr>
          <w:lang w:eastAsia="ko-KR"/>
        </w:rPr>
        <w:t xml:space="preserve"> </w:t>
      </w:r>
      <w:r w:rsidRPr="00B074ED">
        <w:rPr>
          <w:lang w:eastAsia="ko-KR"/>
        </w:rPr>
        <w:t xml:space="preserve">for </w:t>
      </w:r>
      <w:r>
        <w:rPr>
          <w:lang w:eastAsia="ko-KR"/>
        </w:rPr>
        <w:t>MINT_Ph2_EPS</w:t>
      </w:r>
      <w:r w:rsidRPr="009837F7">
        <w:rPr>
          <w:lang w:eastAsia="ko-KR"/>
        </w:rPr>
        <w:t>.</w:t>
      </w:r>
    </w:p>
    <w:p w14:paraId="1069178E" w14:textId="77777777" w:rsidR="00493A2B" w:rsidRPr="00D54B6E" w:rsidRDefault="00493A2B" w:rsidP="00493A2B">
      <w:pPr>
        <w:pStyle w:val="ListParagraph"/>
        <w:ind w:leftChars="0" w:left="760"/>
        <w:rPr>
          <w:lang w:eastAsia="ko-KR"/>
        </w:rPr>
      </w:pPr>
    </w:p>
    <w:p w14:paraId="59AAFA6B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0F55CA71" w14:textId="54A3759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7" w:name="_Hlk166741495"/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FA11DF">
        <w:rPr>
          <w:rFonts w:ascii="Arial" w:hAnsi="Arial" w:cs="Arial"/>
          <w:b/>
        </w:rPr>
        <w:t xml:space="preserve">TSG </w:t>
      </w:r>
      <w:r w:rsidR="00A926F1">
        <w:rPr>
          <w:rFonts w:ascii="Arial" w:hAnsi="Arial" w:cs="Arial"/>
          <w:b/>
        </w:rPr>
        <w:t>SA</w:t>
      </w:r>
    </w:p>
    <w:p w14:paraId="69441648" w14:textId="353C57B9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FA11DF">
        <w:t>2</w:t>
      </w:r>
      <w:r w:rsidR="00454108" w:rsidRPr="00454108">
        <w:t xml:space="preserve"> kindly asks </w:t>
      </w:r>
      <w:r w:rsidR="00FA11DF">
        <w:t xml:space="preserve">TSG </w:t>
      </w:r>
      <w:r w:rsidR="00A926F1">
        <w:t>SA</w:t>
      </w:r>
      <w:r w:rsidR="00454108" w:rsidRPr="00454108">
        <w:t xml:space="preserve"> to take above information into consideration</w:t>
      </w:r>
      <w:r w:rsidR="00726060">
        <w:t xml:space="preserve"> </w:t>
      </w:r>
      <w:r w:rsidR="00757222">
        <w:t>when</w:t>
      </w:r>
      <w:r w:rsidR="00726060">
        <w:t xml:space="preserve"> provid</w:t>
      </w:r>
      <w:r w:rsidR="00757222">
        <w:t>ing</w:t>
      </w:r>
      <w:r w:rsidR="00726060">
        <w:t xml:space="preserve"> </w:t>
      </w:r>
      <w:r w:rsidR="00CC34B5">
        <w:rPr>
          <w:rFonts w:hint="eastAsia"/>
          <w:lang w:eastAsia="ko-KR"/>
        </w:rPr>
        <w:t>t</w:t>
      </w:r>
      <w:r w:rsidR="00CC34B5">
        <w:rPr>
          <w:lang w:eastAsia="ko-KR"/>
        </w:rPr>
        <w:t>he</w:t>
      </w:r>
      <w:r w:rsidR="007E4E26">
        <w:rPr>
          <w:lang w:eastAsia="ko-KR"/>
        </w:rPr>
        <w:t>i</w:t>
      </w:r>
      <w:r w:rsidR="00CC34B5">
        <w:rPr>
          <w:lang w:eastAsia="ko-KR"/>
        </w:rPr>
        <w:t>r</w:t>
      </w:r>
      <w:r w:rsidR="00726060">
        <w:t xml:space="preserve"> guidance to CT1</w:t>
      </w:r>
      <w:r w:rsidR="00A553AB" w:rsidRPr="00692234">
        <w:t>.</w:t>
      </w:r>
    </w:p>
    <w:bookmarkEnd w:id="7"/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24DA9BA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FA11DF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721419" w14:textId="119488D1" w:rsidR="00A31D84" w:rsidRDefault="00A31D84" w:rsidP="00A31D84">
      <w:r>
        <w:t>TSG-SA</w:t>
      </w:r>
      <w:r w:rsidR="00FA11DF">
        <w:t>2</w:t>
      </w:r>
      <w:r>
        <w:t>#1</w:t>
      </w:r>
      <w:r w:rsidR="00FA11DF">
        <w:t>64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3982D225" w14:textId="6CE62F4F" w:rsidR="00FA11DF" w:rsidRDefault="00FA11DF" w:rsidP="00FA11DF">
      <w:r>
        <w:t>TSG-SA2#165</w:t>
      </w:r>
      <w:r>
        <w:tab/>
      </w:r>
      <w:r>
        <w:tab/>
        <w:t>Oct. 14, 2024 – Oct. 18, 2024</w:t>
      </w:r>
      <w:r>
        <w:tab/>
      </w:r>
      <w:r>
        <w:tab/>
      </w:r>
      <w:r w:rsidR="00757222">
        <w:t xml:space="preserve">Hyderabad, </w:t>
      </w:r>
      <w:r>
        <w:t>India</w:t>
      </w:r>
    </w:p>
    <w:p w14:paraId="442F3E33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68790" w14:textId="77777777" w:rsidR="00426934" w:rsidRDefault="00426934">
      <w:pPr>
        <w:spacing w:after="0"/>
      </w:pPr>
      <w:r>
        <w:separator/>
      </w:r>
    </w:p>
  </w:endnote>
  <w:endnote w:type="continuationSeparator" w:id="0">
    <w:p w14:paraId="43053516" w14:textId="77777777" w:rsidR="00426934" w:rsidRDefault="00426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6E8B" w14:textId="77777777" w:rsidR="00C60435" w:rsidRDefault="00C60435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5C93" w14:textId="77777777" w:rsidR="00C60435" w:rsidRDefault="00C60435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7E334" w14:textId="77777777" w:rsidR="00426934" w:rsidRDefault="00426934">
      <w:pPr>
        <w:spacing w:after="0"/>
      </w:pPr>
      <w:r>
        <w:separator/>
      </w:r>
    </w:p>
  </w:footnote>
  <w:footnote w:type="continuationSeparator" w:id="0">
    <w:p w14:paraId="61D9CADF" w14:textId="77777777" w:rsidR="00426934" w:rsidRDefault="004269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70909371">
    <w:abstractNumId w:val="9"/>
  </w:num>
  <w:num w:numId="2" w16cid:durableId="918251775">
    <w:abstractNumId w:val="8"/>
  </w:num>
  <w:num w:numId="3" w16cid:durableId="1574122422">
    <w:abstractNumId w:val="6"/>
  </w:num>
  <w:num w:numId="4" w16cid:durableId="1185482187">
    <w:abstractNumId w:val="4"/>
  </w:num>
  <w:num w:numId="5" w16cid:durableId="552081017">
    <w:abstractNumId w:val="1"/>
  </w:num>
  <w:num w:numId="6" w16cid:durableId="1099447125">
    <w:abstractNumId w:val="0"/>
  </w:num>
  <w:num w:numId="7" w16cid:durableId="1668165858">
    <w:abstractNumId w:val="2"/>
  </w:num>
  <w:num w:numId="8" w16cid:durableId="733547036">
    <w:abstractNumId w:val="7"/>
  </w:num>
  <w:num w:numId="9" w16cid:durableId="117601752">
    <w:abstractNumId w:val="3"/>
  </w:num>
  <w:num w:numId="10" w16cid:durableId="14543238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Q1MDUxNDOzMDGyNDZU0lEKTi0uzszPAykwrAUA+p/yGywAAAA="/>
  </w:docVars>
  <w:rsids>
    <w:rsidRoot w:val="004E3939"/>
    <w:rsid w:val="00015D8D"/>
    <w:rsid w:val="00017F23"/>
    <w:rsid w:val="00031E9B"/>
    <w:rsid w:val="00034875"/>
    <w:rsid w:val="00035F30"/>
    <w:rsid w:val="00051FF2"/>
    <w:rsid w:val="000531FB"/>
    <w:rsid w:val="000603AE"/>
    <w:rsid w:val="00063F2D"/>
    <w:rsid w:val="000668A4"/>
    <w:rsid w:val="00083694"/>
    <w:rsid w:val="000926BC"/>
    <w:rsid w:val="000A0FB8"/>
    <w:rsid w:val="000C2B25"/>
    <w:rsid w:val="000E3410"/>
    <w:rsid w:val="000F6242"/>
    <w:rsid w:val="000F62B1"/>
    <w:rsid w:val="00105594"/>
    <w:rsid w:val="0010624A"/>
    <w:rsid w:val="00117BAA"/>
    <w:rsid w:val="00164030"/>
    <w:rsid w:val="001849EE"/>
    <w:rsid w:val="001908F9"/>
    <w:rsid w:val="00192FE5"/>
    <w:rsid w:val="001B0A2F"/>
    <w:rsid w:val="001C7503"/>
    <w:rsid w:val="001D2AD7"/>
    <w:rsid w:val="001D2C7B"/>
    <w:rsid w:val="002068C3"/>
    <w:rsid w:val="00213147"/>
    <w:rsid w:val="0022460C"/>
    <w:rsid w:val="002300F4"/>
    <w:rsid w:val="00230AAC"/>
    <w:rsid w:val="00231F42"/>
    <w:rsid w:val="00236578"/>
    <w:rsid w:val="00262B77"/>
    <w:rsid w:val="00264B9E"/>
    <w:rsid w:val="00283003"/>
    <w:rsid w:val="00287C98"/>
    <w:rsid w:val="0029072C"/>
    <w:rsid w:val="002961D8"/>
    <w:rsid w:val="002B379B"/>
    <w:rsid w:val="002C45C4"/>
    <w:rsid w:val="002C555B"/>
    <w:rsid w:val="002D6AFA"/>
    <w:rsid w:val="002E3429"/>
    <w:rsid w:val="002F1682"/>
    <w:rsid w:val="002F1940"/>
    <w:rsid w:val="00303CAC"/>
    <w:rsid w:val="003138EC"/>
    <w:rsid w:val="00314519"/>
    <w:rsid w:val="0032797F"/>
    <w:rsid w:val="00336BC9"/>
    <w:rsid w:val="0035253D"/>
    <w:rsid w:val="003539C9"/>
    <w:rsid w:val="0036785B"/>
    <w:rsid w:val="00381CAB"/>
    <w:rsid w:val="00383545"/>
    <w:rsid w:val="00384566"/>
    <w:rsid w:val="00395A44"/>
    <w:rsid w:val="003A2D81"/>
    <w:rsid w:val="003A47D1"/>
    <w:rsid w:val="003E799D"/>
    <w:rsid w:val="003F39C7"/>
    <w:rsid w:val="00403049"/>
    <w:rsid w:val="00404094"/>
    <w:rsid w:val="004045E1"/>
    <w:rsid w:val="00416E4A"/>
    <w:rsid w:val="004231DB"/>
    <w:rsid w:val="00424E06"/>
    <w:rsid w:val="00426698"/>
    <w:rsid w:val="00426934"/>
    <w:rsid w:val="00433500"/>
    <w:rsid w:val="00433F71"/>
    <w:rsid w:val="00434F31"/>
    <w:rsid w:val="00440D43"/>
    <w:rsid w:val="004442E0"/>
    <w:rsid w:val="00454108"/>
    <w:rsid w:val="00456127"/>
    <w:rsid w:val="00461311"/>
    <w:rsid w:val="00472866"/>
    <w:rsid w:val="004911E9"/>
    <w:rsid w:val="00493A2B"/>
    <w:rsid w:val="00497A2C"/>
    <w:rsid w:val="004A1739"/>
    <w:rsid w:val="004A67CD"/>
    <w:rsid w:val="004B0BED"/>
    <w:rsid w:val="004D4E53"/>
    <w:rsid w:val="004E3939"/>
    <w:rsid w:val="004E4F2A"/>
    <w:rsid w:val="004F1AEE"/>
    <w:rsid w:val="004F1B39"/>
    <w:rsid w:val="004F6B4B"/>
    <w:rsid w:val="00501C23"/>
    <w:rsid w:val="00512276"/>
    <w:rsid w:val="005218A4"/>
    <w:rsid w:val="00542BB4"/>
    <w:rsid w:val="0055407B"/>
    <w:rsid w:val="00560FAF"/>
    <w:rsid w:val="00570FC2"/>
    <w:rsid w:val="00581986"/>
    <w:rsid w:val="005838BE"/>
    <w:rsid w:val="00594910"/>
    <w:rsid w:val="005C1DBC"/>
    <w:rsid w:val="005C5CF7"/>
    <w:rsid w:val="005D283A"/>
    <w:rsid w:val="005D6D09"/>
    <w:rsid w:val="005F5570"/>
    <w:rsid w:val="00605867"/>
    <w:rsid w:val="00605C3D"/>
    <w:rsid w:val="00614864"/>
    <w:rsid w:val="00635404"/>
    <w:rsid w:val="00644A10"/>
    <w:rsid w:val="00646B9B"/>
    <w:rsid w:val="006536CC"/>
    <w:rsid w:val="00670217"/>
    <w:rsid w:val="00692234"/>
    <w:rsid w:val="0069342A"/>
    <w:rsid w:val="006A3FD3"/>
    <w:rsid w:val="006A3FFF"/>
    <w:rsid w:val="006C35C8"/>
    <w:rsid w:val="006C67B8"/>
    <w:rsid w:val="006D29E4"/>
    <w:rsid w:val="006F5C89"/>
    <w:rsid w:val="0070037B"/>
    <w:rsid w:val="00726060"/>
    <w:rsid w:val="00757222"/>
    <w:rsid w:val="00762796"/>
    <w:rsid w:val="00770670"/>
    <w:rsid w:val="007B30CC"/>
    <w:rsid w:val="007E0CAF"/>
    <w:rsid w:val="007E4E26"/>
    <w:rsid w:val="007F09F4"/>
    <w:rsid w:val="007F1FBD"/>
    <w:rsid w:val="007F4F92"/>
    <w:rsid w:val="007F5A28"/>
    <w:rsid w:val="00825047"/>
    <w:rsid w:val="008306FA"/>
    <w:rsid w:val="0083305C"/>
    <w:rsid w:val="00833A89"/>
    <w:rsid w:val="008407B4"/>
    <w:rsid w:val="00842121"/>
    <w:rsid w:val="00850EBF"/>
    <w:rsid w:val="00851575"/>
    <w:rsid w:val="008573E2"/>
    <w:rsid w:val="00862EA2"/>
    <w:rsid w:val="00886AAA"/>
    <w:rsid w:val="00893367"/>
    <w:rsid w:val="008A4DAA"/>
    <w:rsid w:val="008B4DCB"/>
    <w:rsid w:val="008B6C41"/>
    <w:rsid w:val="008C387D"/>
    <w:rsid w:val="008D1B2E"/>
    <w:rsid w:val="008D772F"/>
    <w:rsid w:val="008E6AD0"/>
    <w:rsid w:val="008F367A"/>
    <w:rsid w:val="0090794B"/>
    <w:rsid w:val="009152FD"/>
    <w:rsid w:val="00925381"/>
    <w:rsid w:val="00935F5E"/>
    <w:rsid w:val="00947DA6"/>
    <w:rsid w:val="00952854"/>
    <w:rsid w:val="009647C4"/>
    <w:rsid w:val="00966C42"/>
    <w:rsid w:val="0097369E"/>
    <w:rsid w:val="009837F7"/>
    <w:rsid w:val="00984883"/>
    <w:rsid w:val="00987022"/>
    <w:rsid w:val="0099764C"/>
    <w:rsid w:val="00997F03"/>
    <w:rsid w:val="009A1F60"/>
    <w:rsid w:val="009A2470"/>
    <w:rsid w:val="009A413F"/>
    <w:rsid w:val="009C5B85"/>
    <w:rsid w:val="009C6DFD"/>
    <w:rsid w:val="009D2ABA"/>
    <w:rsid w:val="00A25118"/>
    <w:rsid w:val="00A2702D"/>
    <w:rsid w:val="00A31D84"/>
    <w:rsid w:val="00A36688"/>
    <w:rsid w:val="00A42AD6"/>
    <w:rsid w:val="00A43702"/>
    <w:rsid w:val="00A553AB"/>
    <w:rsid w:val="00A56E73"/>
    <w:rsid w:val="00A7263E"/>
    <w:rsid w:val="00A7602A"/>
    <w:rsid w:val="00A926F1"/>
    <w:rsid w:val="00B0485E"/>
    <w:rsid w:val="00B074ED"/>
    <w:rsid w:val="00B11F8F"/>
    <w:rsid w:val="00B51E99"/>
    <w:rsid w:val="00B81810"/>
    <w:rsid w:val="00B828A5"/>
    <w:rsid w:val="00B9128E"/>
    <w:rsid w:val="00B97703"/>
    <w:rsid w:val="00BA274F"/>
    <w:rsid w:val="00BA52FF"/>
    <w:rsid w:val="00BB19AB"/>
    <w:rsid w:val="00BB30ED"/>
    <w:rsid w:val="00BB38D2"/>
    <w:rsid w:val="00BB63A1"/>
    <w:rsid w:val="00BE1473"/>
    <w:rsid w:val="00BE4F34"/>
    <w:rsid w:val="00C0072D"/>
    <w:rsid w:val="00C14244"/>
    <w:rsid w:val="00C27EA7"/>
    <w:rsid w:val="00C42B6A"/>
    <w:rsid w:val="00C44075"/>
    <w:rsid w:val="00C60435"/>
    <w:rsid w:val="00C640A4"/>
    <w:rsid w:val="00C84518"/>
    <w:rsid w:val="00C87B16"/>
    <w:rsid w:val="00CA2DFC"/>
    <w:rsid w:val="00CA3D83"/>
    <w:rsid w:val="00CA6E71"/>
    <w:rsid w:val="00CC26F8"/>
    <w:rsid w:val="00CC34B5"/>
    <w:rsid w:val="00CD7F43"/>
    <w:rsid w:val="00CE264C"/>
    <w:rsid w:val="00CF6087"/>
    <w:rsid w:val="00CF73AA"/>
    <w:rsid w:val="00D13530"/>
    <w:rsid w:val="00D16B5A"/>
    <w:rsid w:val="00D2200E"/>
    <w:rsid w:val="00D249B7"/>
    <w:rsid w:val="00D43967"/>
    <w:rsid w:val="00D46EDE"/>
    <w:rsid w:val="00D509F9"/>
    <w:rsid w:val="00D54B6E"/>
    <w:rsid w:val="00D65C60"/>
    <w:rsid w:val="00D91ACA"/>
    <w:rsid w:val="00DA41AA"/>
    <w:rsid w:val="00DA4D5C"/>
    <w:rsid w:val="00DA5E02"/>
    <w:rsid w:val="00DB4A38"/>
    <w:rsid w:val="00DC7A4F"/>
    <w:rsid w:val="00E03D9D"/>
    <w:rsid w:val="00E06A79"/>
    <w:rsid w:val="00E06DC2"/>
    <w:rsid w:val="00E27D75"/>
    <w:rsid w:val="00E5761F"/>
    <w:rsid w:val="00E64ACF"/>
    <w:rsid w:val="00E83C13"/>
    <w:rsid w:val="00E85952"/>
    <w:rsid w:val="00EA0E69"/>
    <w:rsid w:val="00EA30CF"/>
    <w:rsid w:val="00EB5C66"/>
    <w:rsid w:val="00EB5F7F"/>
    <w:rsid w:val="00ED0EBD"/>
    <w:rsid w:val="00ED34BB"/>
    <w:rsid w:val="00F11C56"/>
    <w:rsid w:val="00F1299A"/>
    <w:rsid w:val="00F263F6"/>
    <w:rsid w:val="00F61123"/>
    <w:rsid w:val="00F70BC7"/>
    <w:rsid w:val="00F74002"/>
    <w:rsid w:val="00F85A82"/>
    <w:rsid w:val="00F94C8F"/>
    <w:rsid w:val="00F951E4"/>
    <w:rsid w:val="00FA11DF"/>
    <w:rsid w:val="00FA238E"/>
    <w:rsid w:val="00FD602D"/>
    <w:rsid w:val="00FE5BDE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E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56E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56E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56E7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56E7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56E7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56E73"/>
    <w:pPr>
      <w:outlineLvl w:val="5"/>
    </w:pPr>
  </w:style>
  <w:style w:type="paragraph" w:styleId="Heading7">
    <w:name w:val="heading 7"/>
    <w:basedOn w:val="H6"/>
    <w:next w:val="Normal"/>
    <w:qFormat/>
    <w:rsid w:val="00A56E73"/>
    <w:pPr>
      <w:outlineLvl w:val="6"/>
    </w:pPr>
  </w:style>
  <w:style w:type="paragraph" w:styleId="Heading8">
    <w:name w:val="heading 8"/>
    <w:basedOn w:val="Heading1"/>
    <w:next w:val="Normal"/>
    <w:qFormat/>
    <w:rsid w:val="00A56E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6E73"/>
    <w:pPr>
      <w:outlineLvl w:val="8"/>
    </w:pPr>
  </w:style>
  <w:style w:type="character" w:default="1" w:styleId="DefaultParagraphFont">
    <w:name w:val="Default Paragraph Font"/>
    <w:semiHidden/>
    <w:rsid w:val="00A56E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6E73"/>
  </w:style>
  <w:style w:type="paragraph" w:styleId="Header">
    <w:name w:val="header"/>
    <w:link w:val="HeaderChar"/>
    <w:rsid w:val="00A56E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56E7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56E7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56E73"/>
    <w:pPr>
      <w:spacing w:before="180"/>
      <w:ind w:left="2693" w:hanging="2693"/>
    </w:pPr>
    <w:rPr>
      <w:b/>
    </w:rPr>
  </w:style>
  <w:style w:type="paragraph" w:styleId="TOC1">
    <w:name w:val="toc 1"/>
    <w:semiHidden/>
    <w:rsid w:val="00A56E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56E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56E73"/>
    <w:pPr>
      <w:ind w:left="1701" w:hanging="1701"/>
    </w:pPr>
  </w:style>
  <w:style w:type="paragraph" w:styleId="TOC4">
    <w:name w:val="toc 4"/>
    <w:basedOn w:val="TOC3"/>
    <w:semiHidden/>
    <w:rsid w:val="00A56E73"/>
    <w:pPr>
      <w:ind w:left="1418" w:hanging="1418"/>
    </w:pPr>
  </w:style>
  <w:style w:type="paragraph" w:styleId="TOC3">
    <w:name w:val="toc 3"/>
    <w:basedOn w:val="TOC2"/>
    <w:semiHidden/>
    <w:rsid w:val="00A56E73"/>
    <w:pPr>
      <w:ind w:left="1134" w:hanging="1134"/>
    </w:pPr>
  </w:style>
  <w:style w:type="paragraph" w:styleId="TOC2">
    <w:name w:val="toc 2"/>
    <w:basedOn w:val="TOC1"/>
    <w:semiHidden/>
    <w:rsid w:val="00A56E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6E73"/>
    <w:pPr>
      <w:ind w:left="284"/>
    </w:pPr>
  </w:style>
  <w:style w:type="paragraph" w:styleId="Index1">
    <w:name w:val="index 1"/>
    <w:basedOn w:val="Normal"/>
    <w:semiHidden/>
    <w:rsid w:val="00A56E73"/>
    <w:pPr>
      <w:keepLines/>
      <w:spacing w:after="0"/>
    </w:pPr>
  </w:style>
  <w:style w:type="paragraph" w:customStyle="1" w:styleId="ZH">
    <w:name w:val="ZH"/>
    <w:rsid w:val="00A56E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56E73"/>
    <w:pPr>
      <w:outlineLvl w:val="9"/>
    </w:pPr>
  </w:style>
  <w:style w:type="paragraph" w:styleId="ListNumber2">
    <w:name w:val="List Number 2"/>
    <w:basedOn w:val="ListNumber"/>
    <w:semiHidden/>
    <w:rsid w:val="00A56E73"/>
    <w:pPr>
      <w:ind w:left="851"/>
    </w:pPr>
  </w:style>
  <w:style w:type="character" w:styleId="FootnoteReference">
    <w:name w:val="footnote reference"/>
    <w:semiHidden/>
    <w:rsid w:val="00A56E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6E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56E73"/>
    <w:rPr>
      <w:b/>
    </w:rPr>
  </w:style>
  <w:style w:type="paragraph" w:customStyle="1" w:styleId="TAC">
    <w:name w:val="TAC"/>
    <w:basedOn w:val="TAL"/>
    <w:rsid w:val="00A56E73"/>
    <w:pPr>
      <w:jc w:val="center"/>
    </w:pPr>
  </w:style>
  <w:style w:type="paragraph" w:customStyle="1" w:styleId="TF">
    <w:name w:val="TF"/>
    <w:basedOn w:val="TH"/>
    <w:rsid w:val="00A56E73"/>
    <w:pPr>
      <w:keepNext w:val="0"/>
      <w:spacing w:before="0" w:after="240"/>
    </w:pPr>
  </w:style>
  <w:style w:type="paragraph" w:customStyle="1" w:styleId="NO">
    <w:name w:val="NO"/>
    <w:basedOn w:val="Normal"/>
    <w:rsid w:val="00A56E73"/>
    <w:pPr>
      <w:keepLines/>
      <w:ind w:left="1135" w:hanging="851"/>
    </w:pPr>
  </w:style>
  <w:style w:type="paragraph" w:styleId="TOC9">
    <w:name w:val="toc 9"/>
    <w:basedOn w:val="TOC8"/>
    <w:semiHidden/>
    <w:rsid w:val="00A56E73"/>
    <w:pPr>
      <w:ind w:left="1418" w:hanging="1418"/>
    </w:pPr>
  </w:style>
  <w:style w:type="paragraph" w:customStyle="1" w:styleId="EX">
    <w:name w:val="EX"/>
    <w:basedOn w:val="Normal"/>
    <w:rsid w:val="00A56E73"/>
    <w:pPr>
      <w:keepLines/>
      <w:ind w:left="1702" w:hanging="1418"/>
    </w:pPr>
  </w:style>
  <w:style w:type="paragraph" w:customStyle="1" w:styleId="FP">
    <w:name w:val="FP"/>
    <w:basedOn w:val="Normal"/>
    <w:rsid w:val="00A56E73"/>
    <w:pPr>
      <w:spacing w:after="0"/>
    </w:pPr>
  </w:style>
  <w:style w:type="paragraph" w:customStyle="1" w:styleId="LD">
    <w:name w:val="LD"/>
    <w:rsid w:val="00A56E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56E73"/>
    <w:pPr>
      <w:spacing w:after="0"/>
    </w:pPr>
  </w:style>
  <w:style w:type="paragraph" w:customStyle="1" w:styleId="EW">
    <w:name w:val="EW"/>
    <w:basedOn w:val="EX"/>
    <w:rsid w:val="00A56E73"/>
    <w:pPr>
      <w:spacing w:after="0"/>
    </w:pPr>
  </w:style>
  <w:style w:type="paragraph" w:styleId="TOC6">
    <w:name w:val="toc 6"/>
    <w:basedOn w:val="TOC5"/>
    <w:next w:val="Normal"/>
    <w:semiHidden/>
    <w:rsid w:val="00A56E73"/>
    <w:pPr>
      <w:ind w:left="1985" w:hanging="1985"/>
    </w:pPr>
  </w:style>
  <w:style w:type="paragraph" w:styleId="TOC7">
    <w:name w:val="toc 7"/>
    <w:basedOn w:val="TOC6"/>
    <w:next w:val="Normal"/>
    <w:semiHidden/>
    <w:rsid w:val="00A56E73"/>
    <w:pPr>
      <w:ind w:left="2268" w:hanging="2268"/>
    </w:pPr>
  </w:style>
  <w:style w:type="paragraph" w:styleId="ListBullet2">
    <w:name w:val="List Bullet 2"/>
    <w:basedOn w:val="ListBullet"/>
    <w:semiHidden/>
    <w:rsid w:val="00A56E73"/>
    <w:pPr>
      <w:ind w:left="851"/>
    </w:pPr>
  </w:style>
  <w:style w:type="paragraph" w:styleId="ListBullet3">
    <w:name w:val="List Bullet 3"/>
    <w:basedOn w:val="ListBullet2"/>
    <w:semiHidden/>
    <w:rsid w:val="00A56E73"/>
    <w:pPr>
      <w:ind w:left="1135"/>
    </w:pPr>
  </w:style>
  <w:style w:type="paragraph" w:styleId="ListNumber">
    <w:name w:val="List Number"/>
    <w:basedOn w:val="List"/>
    <w:semiHidden/>
    <w:rsid w:val="00A56E73"/>
  </w:style>
  <w:style w:type="paragraph" w:customStyle="1" w:styleId="EQ">
    <w:name w:val="EQ"/>
    <w:basedOn w:val="Normal"/>
    <w:next w:val="Normal"/>
    <w:rsid w:val="00A56E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56E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6E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6E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56E73"/>
    <w:pPr>
      <w:jc w:val="right"/>
    </w:pPr>
  </w:style>
  <w:style w:type="paragraph" w:customStyle="1" w:styleId="H6">
    <w:name w:val="H6"/>
    <w:basedOn w:val="Heading5"/>
    <w:next w:val="Normal"/>
    <w:rsid w:val="00A56E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6E73"/>
    <w:pPr>
      <w:ind w:left="851" w:hanging="851"/>
    </w:pPr>
  </w:style>
  <w:style w:type="paragraph" w:customStyle="1" w:styleId="TAL">
    <w:name w:val="TAL"/>
    <w:basedOn w:val="Normal"/>
    <w:rsid w:val="00A56E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6E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56E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56E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56E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56E73"/>
    <w:pPr>
      <w:framePr w:wrap="notBeside" w:y="16161"/>
    </w:pPr>
  </w:style>
  <w:style w:type="character" w:customStyle="1" w:styleId="ZGSM">
    <w:name w:val="ZGSM"/>
    <w:rsid w:val="00A56E73"/>
  </w:style>
  <w:style w:type="paragraph" w:styleId="List2">
    <w:name w:val="List 2"/>
    <w:basedOn w:val="List"/>
    <w:semiHidden/>
    <w:rsid w:val="00A56E73"/>
    <w:pPr>
      <w:ind w:left="851"/>
    </w:pPr>
  </w:style>
  <w:style w:type="paragraph" w:customStyle="1" w:styleId="ZG">
    <w:name w:val="ZG"/>
    <w:rsid w:val="00A56E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56E73"/>
    <w:pPr>
      <w:ind w:left="1135"/>
    </w:pPr>
  </w:style>
  <w:style w:type="paragraph" w:styleId="List4">
    <w:name w:val="List 4"/>
    <w:basedOn w:val="List3"/>
    <w:semiHidden/>
    <w:rsid w:val="00A56E73"/>
    <w:pPr>
      <w:ind w:left="1418"/>
    </w:pPr>
  </w:style>
  <w:style w:type="paragraph" w:styleId="List5">
    <w:name w:val="List 5"/>
    <w:basedOn w:val="List4"/>
    <w:semiHidden/>
    <w:rsid w:val="00A56E73"/>
    <w:pPr>
      <w:ind w:left="1702"/>
    </w:pPr>
  </w:style>
  <w:style w:type="paragraph" w:customStyle="1" w:styleId="EditorsNote">
    <w:name w:val="Editor's Note"/>
    <w:basedOn w:val="NO"/>
    <w:rsid w:val="00A56E73"/>
    <w:rPr>
      <w:color w:val="FF0000"/>
    </w:rPr>
  </w:style>
  <w:style w:type="paragraph" w:styleId="List">
    <w:name w:val="List"/>
    <w:basedOn w:val="Normal"/>
    <w:semiHidden/>
    <w:rsid w:val="00A56E73"/>
    <w:pPr>
      <w:ind w:left="568" w:hanging="284"/>
    </w:pPr>
  </w:style>
  <w:style w:type="paragraph" w:styleId="ListBullet">
    <w:name w:val="List Bullet"/>
    <w:basedOn w:val="List"/>
    <w:semiHidden/>
    <w:rsid w:val="00A56E73"/>
  </w:style>
  <w:style w:type="paragraph" w:styleId="ListBullet4">
    <w:name w:val="List Bullet 4"/>
    <w:basedOn w:val="ListBullet3"/>
    <w:semiHidden/>
    <w:rsid w:val="00A56E73"/>
    <w:pPr>
      <w:ind w:left="1418"/>
    </w:pPr>
  </w:style>
  <w:style w:type="paragraph" w:styleId="ListBullet5">
    <w:name w:val="List Bullet 5"/>
    <w:basedOn w:val="ListBullet4"/>
    <w:semiHidden/>
    <w:rsid w:val="00A56E73"/>
    <w:pPr>
      <w:ind w:left="1702"/>
    </w:pPr>
  </w:style>
  <w:style w:type="paragraph" w:customStyle="1" w:styleId="B2">
    <w:name w:val="B2"/>
    <w:basedOn w:val="List2"/>
    <w:rsid w:val="00A56E73"/>
  </w:style>
  <w:style w:type="paragraph" w:customStyle="1" w:styleId="B3">
    <w:name w:val="B3"/>
    <w:basedOn w:val="List3"/>
    <w:rsid w:val="00A56E73"/>
  </w:style>
  <w:style w:type="paragraph" w:customStyle="1" w:styleId="B4">
    <w:name w:val="B4"/>
    <w:basedOn w:val="List4"/>
    <w:rsid w:val="00A56E73"/>
  </w:style>
  <w:style w:type="paragraph" w:customStyle="1" w:styleId="B5">
    <w:name w:val="B5"/>
    <w:basedOn w:val="List5"/>
    <w:rsid w:val="00A56E73"/>
  </w:style>
  <w:style w:type="paragraph" w:customStyle="1" w:styleId="ZTD">
    <w:name w:val="ZTD"/>
    <w:basedOn w:val="ZB"/>
    <w:rsid w:val="00A56E7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paragraph" w:styleId="Revision">
    <w:name w:val="Revision"/>
    <w:hidden/>
    <w:uiPriority w:val="99"/>
    <w:semiHidden/>
    <w:rsid w:val="001908F9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2024-06-04T04:44:00Z</dcterms:created>
  <dcterms:modified xsi:type="dcterms:W3CDTF">2024-06-04T04:44:00Z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