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286E3" w14:textId="04CE2829" w:rsidR="000E463F" w:rsidRDefault="000E463F" w:rsidP="000E46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085546">
          <w:rPr>
            <w:b/>
            <w:i/>
            <w:noProof/>
            <w:sz w:val="28"/>
          </w:rPr>
          <w:t>303</w:t>
        </w:r>
      </w:fldSimple>
    </w:p>
    <w:p w14:paraId="625D9897" w14:textId="77777777" w:rsidR="000E463F" w:rsidRDefault="000E463F" w:rsidP="000E463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463F" w14:paraId="7B2B222E" w14:textId="77777777" w:rsidTr="00445B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3C8CD" w14:textId="77777777" w:rsidR="000E463F" w:rsidRDefault="000E463F" w:rsidP="00445B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E463F" w14:paraId="51F134E4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B4A61" w14:textId="77777777" w:rsidR="000E463F" w:rsidRDefault="000E463F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463F" w14:paraId="2EC63532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6FDE0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3DDC29CC" w14:textId="77777777" w:rsidTr="00445B17">
        <w:tc>
          <w:tcPr>
            <w:tcW w:w="142" w:type="dxa"/>
            <w:tcBorders>
              <w:left w:val="single" w:sz="4" w:space="0" w:color="auto"/>
            </w:tcBorders>
          </w:tcPr>
          <w:p w14:paraId="04F38932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E30854" w14:textId="77777777" w:rsidR="000E463F" w:rsidRPr="00410371" w:rsidRDefault="000E463F" w:rsidP="00445B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9C324BA" w14:textId="77777777" w:rsidR="000E463F" w:rsidRDefault="000E463F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64E5D6" w14:textId="77777777" w:rsidR="000E463F" w:rsidRPr="00410371" w:rsidRDefault="000E463F" w:rsidP="00445B1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3654</w:t>
              </w:r>
            </w:fldSimple>
          </w:p>
        </w:tc>
        <w:tc>
          <w:tcPr>
            <w:tcW w:w="709" w:type="dxa"/>
          </w:tcPr>
          <w:p w14:paraId="6FD21CA7" w14:textId="77777777" w:rsidR="000E463F" w:rsidRDefault="000E463F" w:rsidP="00445B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A231AB" w14:textId="0C46C6C2" w:rsidR="000E463F" w:rsidRPr="00410371" w:rsidRDefault="00085546" w:rsidP="00445B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B5868D3" w14:textId="77777777" w:rsidR="000E463F" w:rsidRDefault="000E463F" w:rsidP="00445B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BA6296" w14:textId="4CA5CEEE" w:rsidR="000E463F" w:rsidRPr="00410371" w:rsidRDefault="000E463F" w:rsidP="00445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085546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64D8C1" w14:textId="77777777" w:rsidR="000E463F" w:rsidRDefault="000E463F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0E463F" w14:paraId="1E8D10DE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E1A" w14:textId="77777777" w:rsidR="000E463F" w:rsidRDefault="000E463F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0E463F" w14:paraId="5F8DC0A4" w14:textId="77777777" w:rsidTr="00445B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CCCAD3" w14:textId="77777777" w:rsidR="000E463F" w:rsidRPr="00F25D98" w:rsidRDefault="000E463F" w:rsidP="00445B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463F" w14:paraId="73A16B86" w14:textId="77777777" w:rsidTr="00445B17">
        <w:tc>
          <w:tcPr>
            <w:tcW w:w="9641" w:type="dxa"/>
            <w:gridSpan w:val="9"/>
          </w:tcPr>
          <w:p w14:paraId="5C243210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A6DA1C" w14:textId="77777777" w:rsidR="000E463F" w:rsidRDefault="000E463F" w:rsidP="000E46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463F" w14:paraId="4ABDCB0C" w14:textId="77777777" w:rsidTr="00445B17">
        <w:tc>
          <w:tcPr>
            <w:tcW w:w="2835" w:type="dxa"/>
          </w:tcPr>
          <w:p w14:paraId="260A2357" w14:textId="77777777" w:rsidR="000E463F" w:rsidRDefault="000E463F" w:rsidP="00445B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FA78CD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F93327" w14:textId="77777777" w:rsidR="000E463F" w:rsidRDefault="000E463F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2C418D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B84A8" w14:textId="77777777" w:rsidR="000E463F" w:rsidRDefault="000E463F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7CF0FB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59FC2" w14:textId="77777777" w:rsidR="000E463F" w:rsidRDefault="000E463F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3E8F65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FFF31" w14:textId="77777777" w:rsidR="000E463F" w:rsidRDefault="000E463F" w:rsidP="00445B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2379CD" w14:textId="77777777" w:rsidR="000E463F" w:rsidRDefault="000E463F" w:rsidP="000E46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463F" w14:paraId="670668EC" w14:textId="77777777" w:rsidTr="00445B17">
        <w:tc>
          <w:tcPr>
            <w:tcW w:w="9640" w:type="dxa"/>
            <w:gridSpan w:val="11"/>
          </w:tcPr>
          <w:p w14:paraId="6204A3A2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574248C4" w14:textId="77777777" w:rsidTr="00445B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41539" w14:textId="77777777"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F36B3" w14:textId="77777777"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6.3.2.2</w:t>
              </w:r>
            </w:fldSimple>
          </w:p>
        </w:tc>
      </w:tr>
      <w:tr w:rsidR="000E463F" w14:paraId="15975C43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24EE7BF2" w14:textId="77777777"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5A63D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6531B399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6ABB319B" w14:textId="77777777"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AFB26" w14:textId="77777777"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E463F" w14:paraId="05F055C4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3EC3E9C5" w14:textId="77777777"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C07B3" w14:textId="5F918067"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E463F" w14:paraId="13FB97C6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7016FDDE" w14:textId="77777777"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1A4C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7B1669D0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35FA4951" w14:textId="77777777"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B7FB7" w14:textId="48C53A57" w:rsidR="000E463F" w:rsidRDefault="00530B52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BF80C6" w14:textId="77777777" w:rsidR="000E463F" w:rsidRDefault="000E463F" w:rsidP="00445B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BF7FB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54009" w14:textId="77777777"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2025-04-01</w:t>
              </w:r>
            </w:fldSimple>
          </w:p>
        </w:tc>
      </w:tr>
      <w:tr w:rsidR="000E463F" w14:paraId="7B4BA190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25E65AE2" w14:textId="77777777"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394F92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AE41BE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1D0E95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C54DF0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417ECE43" w14:textId="77777777" w:rsidTr="00445B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82060E" w14:textId="77777777"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2EFA8F" w14:textId="77777777" w:rsidR="000E463F" w:rsidRDefault="000E463F" w:rsidP="00445B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4F37FC" w14:textId="77777777" w:rsidR="000E463F" w:rsidRDefault="000E463F" w:rsidP="00445B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397F0" w14:textId="77777777" w:rsidR="000E463F" w:rsidRDefault="000E463F" w:rsidP="00445B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88A06A" w14:textId="77777777"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E463F" w14:paraId="5C042CFD" w14:textId="77777777" w:rsidTr="00445B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BBAC51" w14:textId="77777777"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E8050" w14:textId="77777777" w:rsidR="000E463F" w:rsidRDefault="000E463F" w:rsidP="00445B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1D2B39" w14:textId="77777777" w:rsidR="000E463F" w:rsidRDefault="000E463F" w:rsidP="00445B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FD8FC" w14:textId="77777777" w:rsidR="000E463F" w:rsidRPr="007C2097" w:rsidRDefault="000E463F" w:rsidP="00445B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E463F" w14:paraId="2676AE68" w14:textId="77777777" w:rsidTr="00445B17">
        <w:tc>
          <w:tcPr>
            <w:tcW w:w="1843" w:type="dxa"/>
          </w:tcPr>
          <w:p w14:paraId="273EBFE7" w14:textId="77777777"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54BA2A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6C90FF91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D9AC2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3E56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following Alt statement is implemented:</w:t>
            </w:r>
          </w:p>
          <w:p w14:paraId="317A2BA1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 { //@sic R5-251356 sic@</w:t>
            </w:r>
          </w:p>
          <w:p w14:paraId="36E896C8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</w:t>
            </w:r>
            <w:r w:rsidRPr="007E70FD">
              <w:rPr>
                <w:noProof/>
                <w:highlight w:val="yellow"/>
              </w:rPr>
              <w:t>[not v_ReceivedByeOrReceivedDereg] a_IMS_ReceiveBye(v_IMS_DATA_REQ_ByRef, -, f_SIP_BuildSipUri_RX(px_IMS_CalleeContactUri), f_IMS_ByeRequest_MessageHeaderRX(v_InviteRequestWithSdp.Invite, NORMAL_CALL, -, false))</w:t>
            </w:r>
          </w:p>
          <w:p w14:paraId="13ED4196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{</w:t>
            </w:r>
          </w:p>
          <w:p w14:paraId="0FF9E38C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v_RoutingInfo := f_IMS_RoutingInfo_ULtoDL(v_IMS_DATA_REQ_ByRef.RoutingInfo);</w:t>
            </w:r>
          </w:p>
          <w:p w14:paraId="009B335A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IMS_Server.send(cas_IMS_DATA_RSP(v_RoutingInfo, cs_Response(c_statusLine200, f_IMS_OtherResponse_200_MessageHeaderTX(v_IMS_DATA_REQ_ByRef.Request.Bye.msgHeader))));</w:t>
            </w:r>
          </w:p>
          <w:p w14:paraId="5D0DADBB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IPCAN.send(cms_IMS_IPCAN_Trigger("200OK sent"));</w:t>
            </w:r>
          </w:p>
          <w:p w14:paraId="70CEB4F3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repeat;</w:t>
            </w:r>
          </w:p>
          <w:p w14:paraId="4500C7A9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49F88220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[] IPCAN.receive(cmr_IMS_IPCAN_Trigger ("Received Deregistration"))</w:t>
            </w:r>
          </w:p>
          <w:p w14:paraId="5DA4D665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17C1D98E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v_ReceivedByeOrReceivedDereg := true;</w:t>
            </w:r>
          </w:p>
          <w:p w14:paraId="02C3CF8B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2CFDA864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}</w:t>
            </w:r>
          </w:p>
          <w:p w14:paraId="1A31D435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implementation causes a InvalidOperationException runtime error.</w:t>
            </w:r>
          </w:p>
          <w:p w14:paraId="04A6B180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F4307A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Pr="007E70FD">
              <w:rPr>
                <w:noProof/>
                <w:lang w:val="en-US"/>
              </w:rPr>
              <w:t xml:space="preserve">he function ‘f_TC_6_3_2_2_NR5GC_IMS1’ calls function ‘f_IMS_ByeRequest_MessageHeaderRX’ in </w:t>
            </w:r>
            <w:r>
              <w:rPr>
                <w:noProof/>
                <w:highlight w:val="yellow"/>
                <w:lang w:val="en-US"/>
              </w:rPr>
              <w:t>above</w:t>
            </w:r>
            <w:r w:rsidRPr="007E70FD">
              <w:rPr>
                <w:noProof/>
                <w:lang w:val="en-US"/>
              </w:rPr>
              <w:t xml:space="preserve"> context</w:t>
            </w:r>
            <w:r>
              <w:rPr>
                <w:noProof/>
                <w:lang w:val="en-US"/>
              </w:rPr>
              <w:t>.</w:t>
            </w:r>
          </w:p>
          <w:p w14:paraId="77F47BE7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94246F9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means that </w:t>
            </w:r>
            <w:r w:rsidRPr="007E70FD">
              <w:rPr>
                <w:noProof/>
                <w:lang w:val="en-US"/>
              </w:rPr>
              <w:t xml:space="preserve">all subsequent function calls from the call stack are made during the evaluation of a condition inside an ‘alt’ statement. The last </w:t>
            </w:r>
            <w:r w:rsidRPr="007E70FD">
              <w:rPr>
                <w:noProof/>
                <w:lang w:val="en-US"/>
              </w:rPr>
              <w:lastRenderedPageBreak/>
              <w:t xml:space="preserve">function ‘fl_IMS_PTC_ImsInfo_SetDialog’ in the call stack tries to change a so-called component variable which is </w:t>
            </w:r>
            <w:r>
              <w:rPr>
                <w:noProof/>
                <w:lang w:val="en-US"/>
              </w:rPr>
              <w:t>a global vriable, vc_IMS_Global.</w:t>
            </w:r>
          </w:p>
          <w:p w14:paraId="7EA9BA9C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068F220" w14:textId="77777777" w:rsidR="000E463F" w:rsidRDefault="000E463F" w:rsidP="000E463F">
            <w:pPr>
              <w:pStyle w:val="CRCoverPage"/>
              <w:ind w:left="100"/>
              <w:rPr>
                <w:noProof/>
                <w:lang w:val="en-US"/>
              </w:rPr>
            </w:pPr>
            <w:r w:rsidRPr="007E70FD">
              <w:rPr>
                <w:noProof/>
                <w:lang w:val="en-US"/>
              </w:rPr>
              <w:t>According to the TTCN-3 specification it is not allowed to change component variables (i.e. variables which are global for the component) during snapshot evaluation.</w:t>
            </w:r>
            <w:r>
              <w:rPr>
                <w:noProof/>
                <w:lang w:val="en-US"/>
              </w:rPr>
              <w:t xml:space="preserve"> Please refer to </w:t>
            </w:r>
            <w:r w:rsidRPr="007E70FD">
              <w:rPr>
                <w:noProof/>
                <w:lang w:val="en-US"/>
              </w:rPr>
              <w:t>ETSI ES 201 873-1 V4.16.1 (2024-10) section 20.2 restriction c</w:t>
            </w:r>
            <w:r>
              <w:rPr>
                <w:noProof/>
                <w:lang w:val="en-US"/>
              </w:rPr>
              <w:t>.</w:t>
            </w:r>
          </w:p>
          <w:p w14:paraId="4EF6C92F" w14:textId="651D8E6A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0E463F" w14:paraId="28C807A4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9424F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18214" w14:textId="77777777"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7BA7C41A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9F845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D5BB7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declare a variable </w:t>
            </w:r>
            <w:r w:rsidRPr="002D7E86">
              <w:rPr>
                <w:noProof/>
              </w:rPr>
              <w:t>v_MessageHeader_Bye</w:t>
            </w:r>
            <w:r>
              <w:rPr>
                <w:noProof/>
              </w:rPr>
              <w:t>, and initialize it to:</w:t>
            </w:r>
          </w:p>
          <w:p w14:paraId="61E441D6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 w:rsidRPr="002D7E86">
              <w:rPr>
                <w:noProof/>
              </w:rPr>
              <w:t>v_MessageHeader_Bye := f_IMS_ByeRequest_MessageHeaderRX(v_InviteRequestWithSdp.Invite, NORMAL_CALL, -, false);</w:t>
            </w:r>
          </w:p>
          <w:p w14:paraId="0CBE9E17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C388B0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this, pass the variable </w:t>
            </w:r>
            <w:r w:rsidRPr="002D7E86">
              <w:rPr>
                <w:noProof/>
              </w:rPr>
              <w:t>v_MessageHeader_Bye</w:t>
            </w:r>
            <w:r>
              <w:rPr>
                <w:noProof/>
              </w:rPr>
              <w:t xml:space="preserve"> to the function </w:t>
            </w:r>
            <w:r w:rsidRPr="002D7E86">
              <w:rPr>
                <w:noProof/>
              </w:rPr>
              <w:t>a_IMS_ReceiveBye</w:t>
            </w:r>
            <w:r>
              <w:rPr>
                <w:noProof/>
              </w:rPr>
              <w:t xml:space="preserve"> in the Alt statement.</w:t>
            </w:r>
          </w:p>
          <w:p w14:paraId="735F817B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F738B5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  <w:p w14:paraId="74473651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1632CD" w14:textId="6AFBB4F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Called the function </w:t>
            </w:r>
            <w:r w:rsidRPr="00982596">
              <w:rPr>
                <w:noProof/>
              </w:rPr>
              <w:t>f_IMS_TCP_CloseHandling(waitAndClose);</w:t>
            </w:r>
            <w:r>
              <w:rPr>
                <w:noProof/>
              </w:rPr>
              <w:t xml:space="preserve"> after the </w:t>
            </w:r>
            <w:r>
              <w:rPr>
                <w:rFonts w:cs="Arial"/>
                <w:noProof/>
                <w:lang w:val="en-US"/>
              </w:rPr>
              <w:t>Step 38Db1 – 38Db2</w:t>
            </w:r>
          </w:p>
        </w:tc>
      </w:tr>
      <w:tr w:rsidR="000E463F" w14:paraId="06CC4817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B0D5B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C5C43" w14:textId="77777777"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7086E699" w14:textId="77777777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65459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ECACD" w14:textId="555A452A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0E463F" w14:paraId="3A140BEE" w14:textId="77777777" w:rsidTr="00445B17">
        <w:tc>
          <w:tcPr>
            <w:tcW w:w="2694" w:type="dxa"/>
            <w:gridSpan w:val="2"/>
          </w:tcPr>
          <w:p w14:paraId="02496A68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83BDC5" w14:textId="77777777"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464E5B98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A8061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BD7B0" w14:textId="031C4995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6.3.2.2.NR5GC</w:t>
            </w:r>
          </w:p>
        </w:tc>
      </w:tr>
      <w:tr w:rsidR="000E463F" w14:paraId="4815DDF0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CBC32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CAC2C" w14:textId="77777777"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4CA2911B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024BF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E5DB8" w14:textId="77777777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1E4DBD" w14:textId="77777777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902BC" w14:textId="77777777" w:rsidR="000E463F" w:rsidRDefault="000E463F" w:rsidP="000E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AAD2D" w14:textId="77777777"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14:paraId="4A851AA3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59918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EEF0DB" w14:textId="77777777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AD1CF" w14:textId="45598FEA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FBA47" w14:textId="77777777" w:rsidR="000E463F" w:rsidRDefault="000E463F" w:rsidP="000E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A2BF5" w14:textId="6BF7E35F"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14:paraId="1B946909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BC7BD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A8669" w14:textId="77777777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34196" w14:textId="17F2CBB8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87F05B" w14:textId="77777777" w:rsidR="000E463F" w:rsidRDefault="000E463F" w:rsidP="000E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CBD3B" w14:textId="1FDA948C"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14:paraId="4BFEA55F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E47A0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E984C" w14:textId="77777777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566EB" w14:textId="587DFECD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49E789" w14:textId="77777777" w:rsidR="000E463F" w:rsidRDefault="000E463F" w:rsidP="000E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446C61" w14:textId="1F817B07"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14:paraId="60F44806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B0914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7F665" w14:textId="77777777" w:rsidR="000E463F" w:rsidRDefault="000E463F" w:rsidP="000E463F">
            <w:pPr>
              <w:pStyle w:val="CRCoverPage"/>
              <w:spacing w:after="0"/>
              <w:rPr>
                <w:noProof/>
              </w:rPr>
            </w:pPr>
          </w:p>
        </w:tc>
      </w:tr>
      <w:tr w:rsidR="000E463F" w14:paraId="2F94DA9C" w14:textId="77777777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BFC07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056F6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463F" w:rsidRPr="008863B9" w14:paraId="278335CE" w14:textId="77777777" w:rsidTr="00445B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351D5" w14:textId="77777777" w:rsidR="000E463F" w:rsidRPr="008863B9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B75D4D" w14:textId="77777777" w:rsidR="000E463F" w:rsidRPr="008863B9" w:rsidRDefault="000E463F" w:rsidP="000E4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463F" w14:paraId="51F53412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3E9B6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9EF10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DB68A9" w14:textId="77777777" w:rsidR="000E463F" w:rsidRDefault="000E463F" w:rsidP="000E463F">
      <w:pPr>
        <w:pStyle w:val="CRCoverPage"/>
        <w:spacing w:after="0"/>
        <w:rPr>
          <w:noProof/>
          <w:sz w:val="8"/>
          <w:szCs w:val="8"/>
        </w:rPr>
      </w:pPr>
    </w:p>
    <w:p w14:paraId="5921CB4B" w14:textId="77777777" w:rsidR="000E463F" w:rsidRDefault="000E463F" w:rsidP="000E463F">
      <w:pPr>
        <w:rPr>
          <w:noProof/>
        </w:rPr>
      </w:pPr>
    </w:p>
    <w:p w14:paraId="62542AB1" w14:textId="77777777" w:rsidR="00CA54F0" w:rsidRDefault="00CA54F0" w:rsidP="00CA54F0">
      <w:pPr>
        <w:rPr>
          <w:noProof/>
        </w:rPr>
      </w:pPr>
    </w:p>
    <w:p w14:paraId="26ACED15" w14:textId="77777777" w:rsidR="00213A7D" w:rsidRDefault="00213A7D" w:rsidP="00213A7D">
      <w:pPr>
        <w:rPr>
          <w:noProof/>
        </w:rPr>
        <w:sectPr w:rsidR="00213A7D" w:rsidSect="00213A7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0183E" w14:textId="77777777" w:rsidR="00213A7D" w:rsidRDefault="00213A7D" w:rsidP="00213A7D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3262751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1"/>
    </w:p>
    <w:p w14:paraId="36D78038" w14:textId="0DB8312D" w:rsidR="00302A17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02A17" w:rsidRPr="006159EE">
        <w:rPr>
          <w:rFonts w:ascii="Arial" w:hAnsi="Arial" w:cs="Arial"/>
          <w:iCs/>
          <w:noProof/>
        </w:rPr>
        <w:t>Table of Contents</w:t>
      </w:r>
      <w:r w:rsidR="00302A17">
        <w:rPr>
          <w:noProof/>
        </w:rPr>
        <w:tab/>
      </w:r>
      <w:r w:rsidR="00302A17">
        <w:rPr>
          <w:noProof/>
        </w:rPr>
        <w:fldChar w:fldCharType="begin"/>
      </w:r>
      <w:r w:rsidR="00302A17">
        <w:rPr>
          <w:noProof/>
        </w:rPr>
        <w:instrText xml:space="preserve"> PAGEREF _Toc193262751 \h </w:instrText>
      </w:r>
      <w:r w:rsidR="00302A17">
        <w:rPr>
          <w:noProof/>
        </w:rPr>
      </w:r>
      <w:r w:rsidR="00302A17">
        <w:rPr>
          <w:noProof/>
        </w:rPr>
        <w:fldChar w:fldCharType="separate"/>
      </w:r>
      <w:r w:rsidR="00302A17">
        <w:rPr>
          <w:noProof/>
        </w:rPr>
        <w:t>2</w:t>
      </w:r>
      <w:r w:rsidR="00302A17">
        <w:rPr>
          <w:noProof/>
        </w:rPr>
        <w:fldChar w:fldCharType="end"/>
      </w:r>
    </w:p>
    <w:p w14:paraId="045EB7D1" w14:textId="731A8140" w:rsidR="00302A17" w:rsidRDefault="00302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0BE8DBD" w14:textId="2C5CC2AB" w:rsidR="00302A17" w:rsidRDefault="00302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9506A11" w14:textId="30B134DC" w:rsidR="00302A17" w:rsidRDefault="00302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D02094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3262752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DB16BA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5B42A4"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9326275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9326275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0CF9268A" w:rsidR="00273EC8" w:rsidRPr="005B42A4" w:rsidRDefault="005E4E2C" w:rsidP="00962FDE">
            <w:pPr>
              <w:spacing w:after="0"/>
              <w:rPr>
                <w:rFonts w:ascii="Arial" w:hAnsi="Arial" w:cs="Arial"/>
              </w:rPr>
            </w:pPr>
            <w:r w:rsidRPr="005E4E2C">
              <w:rPr>
                <w:rFonts w:ascii="Arial" w:hAnsi="Arial" w:cs="Arial"/>
              </w:rPr>
              <w:t>f_TC_6_3_2_2_NR5GC_IMS1</w:t>
            </w:r>
          </w:p>
        </w:tc>
      </w:tr>
      <w:tr w:rsidR="00982596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982596" w:rsidRPr="00982596" w:rsidRDefault="00982596" w:rsidP="00982596">
            <w:pPr>
              <w:spacing w:before="40" w:after="40"/>
              <w:rPr>
                <w:rFonts w:ascii="Arial" w:hAnsi="Arial" w:cs="Arial"/>
                <w:b/>
              </w:rPr>
            </w:pPr>
            <w:r w:rsidRPr="00982596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76E6E17C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>In the current TTCN implementation, following Alt statement is implemented:</w:t>
            </w:r>
          </w:p>
          <w:p w14:paraId="12653EB2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>alt { //@sic R5-251356 sic@</w:t>
            </w:r>
          </w:p>
          <w:p w14:paraId="5122F4D3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</w:t>
            </w:r>
            <w:r w:rsidRPr="00982596">
              <w:rPr>
                <w:rFonts w:cs="Arial"/>
                <w:noProof/>
                <w:highlight w:val="yellow"/>
              </w:rPr>
              <w:t>[not v_ReceivedByeOrReceivedDereg] a_IMS_ReceiveBye(v_IMS_DATA_REQ_ByRef, -, f_SIP_BuildSipUri_RX(px_IMS_CalleeContactUri), f_IMS_ByeRequest_MessageHeaderRX(v_InviteRequestWithSdp.Invite, NORMAL_CALL, -, false))</w:t>
            </w:r>
          </w:p>
          <w:p w14:paraId="45172B67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{</w:t>
            </w:r>
          </w:p>
          <w:p w14:paraId="24E8E5B6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  v_RoutingInfo := f_IMS_RoutingInfo_ULtoDL(v_IMS_DATA_REQ_ByRef.RoutingInfo);</w:t>
            </w:r>
          </w:p>
          <w:p w14:paraId="15C1420C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  IMS_Server.send(cas_IMS_DATA_RSP(v_RoutingInfo, cs_Response(c_statusLine200, f_IMS_OtherResponse_200_MessageHeaderTX(v_IMS_DATA_REQ_ByRef.Request.Bye.msgHeader))));</w:t>
            </w:r>
          </w:p>
          <w:p w14:paraId="320F926A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  IPCAN.send(cms_IMS_IPCAN_Trigger("200OK sent"));</w:t>
            </w:r>
          </w:p>
          <w:p w14:paraId="1A70ADFF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  repeat;</w:t>
            </w:r>
          </w:p>
          <w:p w14:paraId="6FCFE008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}</w:t>
            </w:r>
          </w:p>
          <w:p w14:paraId="14D28F4A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[] IPCAN.receive(cmr_IMS_IPCAN_Trigger ("Received Deregistration"))</w:t>
            </w:r>
          </w:p>
          <w:p w14:paraId="6CCFD170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{</w:t>
            </w:r>
          </w:p>
          <w:p w14:paraId="7BA2A16E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  v_ReceivedByeOrReceivedDereg := true;</w:t>
            </w:r>
          </w:p>
          <w:p w14:paraId="291800F5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}</w:t>
            </w:r>
          </w:p>
          <w:p w14:paraId="18E9848F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}</w:t>
            </w:r>
          </w:p>
          <w:p w14:paraId="518F1559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>This implementation causes a InvalidOperationException runtime error.</w:t>
            </w:r>
          </w:p>
          <w:p w14:paraId="7932E865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0A6E91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982596">
              <w:rPr>
                <w:rFonts w:cs="Arial"/>
                <w:noProof/>
                <w:lang w:val="en-US"/>
              </w:rPr>
              <w:t xml:space="preserve">The function ‘f_TC_6_3_2_2_NR5GC_IMS1’ calls function ‘f_IMS_ByeRequest_MessageHeaderRX’ in </w:t>
            </w:r>
            <w:r w:rsidRPr="00982596">
              <w:rPr>
                <w:rFonts w:cs="Arial"/>
                <w:noProof/>
                <w:highlight w:val="yellow"/>
                <w:lang w:val="en-US"/>
              </w:rPr>
              <w:t>above</w:t>
            </w:r>
            <w:r w:rsidRPr="00982596">
              <w:rPr>
                <w:rFonts w:cs="Arial"/>
                <w:noProof/>
                <w:lang w:val="en-US"/>
              </w:rPr>
              <w:t xml:space="preserve"> context.</w:t>
            </w:r>
          </w:p>
          <w:p w14:paraId="78407E86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5D42D051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982596">
              <w:rPr>
                <w:rFonts w:cs="Arial"/>
                <w:noProof/>
                <w:lang w:val="en-US"/>
              </w:rPr>
              <w:t>This means that all subsequent function calls from the call stack are made during the evaluation of a condition inside an ‘alt’ statement. The last function ‘fl_IMS_PTC_ImsInfo_SetDialog’ in the call stack tries to change a so-called component variable which is a global vriable, vc_IMS_Global.</w:t>
            </w:r>
          </w:p>
          <w:p w14:paraId="673E9428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66C6AF7A" w14:textId="77777777" w:rsidR="00982596" w:rsidRPr="00982596" w:rsidRDefault="00982596" w:rsidP="00982596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 w:rsidRPr="007E70FD">
              <w:rPr>
                <w:rFonts w:cs="Arial"/>
                <w:noProof/>
                <w:lang w:val="en-US"/>
              </w:rPr>
              <w:t>According to the TTCN-3 specification it is not allowed to change component variables (i.e. variables which are global for the component) during snapshot evaluation.</w:t>
            </w:r>
            <w:r w:rsidRPr="00982596">
              <w:rPr>
                <w:rFonts w:cs="Arial"/>
                <w:noProof/>
                <w:lang w:val="en-US"/>
              </w:rPr>
              <w:t xml:space="preserve"> Please refer to ETSI ES 201 873-1 V4.16.1 (2024-10) section 20.2 restriction c.</w:t>
            </w:r>
          </w:p>
          <w:p w14:paraId="2520F438" w14:textId="77777777" w:rsid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982596">
              <w:rPr>
                <w:rFonts w:ascii="Arial" w:hAnsi="Arial" w:cs="Arial"/>
                <w:noProof/>
                <w:lang w:val="en-US"/>
              </w:rPr>
              <w:t>This needs to be addressed.</w:t>
            </w:r>
          </w:p>
          <w:p w14:paraId="1AE431B9" w14:textId="77777777" w:rsid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3A48DE08" w14:textId="39CD7BA9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val="en-US"/>
              </w:rPr>
              <w:t>Also, the TCP connection needs to be closed after the Step 38Db1 – 38Db2, which needs to be implemented.</w:t>
            </w:r>
          </w:p>
        </w:tc>
      </w:tr>
      <w:tr w:rsidR="00982596" w:rsidRPr="00E12CDE" w14:paraId="582D388E" w14:textId="77777777" w:rsidTr="00A03A20">
        <w:tc>
          <w:tcPr>
            <w:tcW w:w="1985" w:type="dxa"/>
          </w:tcPr>
          <w:p w14:paraId="33033F45" w14:textId="77777777" w:rsidR="00982596" w:rsidRPr="00E12CDE" w:rsidRDefault="00982596" w:rsidP="0098259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22B097" w14:textId="77777777" w:rsidR="00982596" w:rsidRDefault="00982596" w:rsidP="00982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declare a variable </w:t>
            </w:r>
            <w:r w:rsidRPr="002D7E86">
              <w:rPr>
                <w:noProof/>
              </w:rPr>
              <w:t>v_MessageHeader_Bye</w:t>
            </w:r>
            <w:r>
              <w:rPr>
                <w:noProof/>
              </w:rPr>
              <w:t>, and initialize it to:</w:t>
            </w:r>
          </w:p>
          <w:p w14:paraId="24DD6BE5" w14:textId="77777777" w:rsidR="00982596" w:rsidRDefault="00982596" w:rsidP="00982596">
            <w:pPr>
              <w:pStyle w:val="CRCoverPage"/>
              <w:spacing w:after="0"/>
              <w:ind w:left="100"/>
              <w:rPr>
                <w:noProof/>
              </w:rPr>
            </w:pPr>
            <w:r w:rsidRPr="002D7E86">
              <w:rPr>
                <w:noProof/>
              </w:rPr>
              <w:lastRenderedPageBreak/>
              <w:t>v_MessageHeader_Bye := f_IMS_ByeRequest_MessageHeaderRX(v_InviteRequestWithSdp.Invite, NORMAL_CALL, -, false);</w:t>
            </w:r>
          </w:p>
          <w:p w14:paraId="5D80FE44" w14:textId="77777777" w:rsidR="00982596" w:rsidRDefault="00982596" w:rsidP="009825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A75AE2" w14:textId="77777777" w:rsidR="00982596" w:rsidRDefault="00982596" w:rsidP="00982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this, pass the variable </w:t>
            </w:r>
            <w:r w:rsidRPr="002D7E86">
              <w:rPr>
                <w:noProof/>
              </w:rPr>
              <w:t>v_MessageHeader_Bye</w:t>
            </w:r>
            <w:r>
              <w:rPr>
                <w:noProof/>
              </w:rPr>
              <w:t xml:space="preserve"> to the function </w:t>
            </w:r>
            <w:r w:rsidRPr="002D7E86">
              <w:rPr>
                <w:noProof/>
              </w:rPr>
              <w:t>a_IMS_ReceiveBye</w:t>
            </w:r>
            <w:r>
              <w:rPr>
                <w:noProof/>
              </w:rPr>
              <w:t xml:space="preserve"> in the Alt statement.</w:t>
            </w:r>
          </w:p>
          <w:p w14:paraId="07566453" w14:textId="77777777" w:rsidR="00982596" w:rsidRDefault="00982596" w:rsidP="009825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398AC8" w14:textId="77777777" w:rsidR="00982596" w:rsidRDefault="00982596" w:rsidP="009825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  <w:p w14:paraId="3069D314" w14:textId="77777777" w:rsidR="00982596" w:rsidRDefault="00982596" w:rsidP="00982596">
            <w:pPr>
              <w:pStyle w:val="CRCoverPage"/>
              <w:spacing w:after="0"/>
              <w:rPr>
                <w:noProof/>
              </w:rPr>
            </w:pPr>
          </w:p>
          <w:p w14:paraId="1E9F1675" w14:textId="2F8692A3" w:rsidR="00982596" w:rsidRPr="00561D62" w:rsidRDefault="00982596" w:rsidP="00982596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Called the function </w:t>
            </w:r>
            <w:r w:rsidRPr="00982596">
              <w:rPr>
                <w:noProof/>
              </w:rPr>
              <w:t>f_IMS_TCP_CloseHandling(waitAndClose);</w:t>
            </w:r>
            <w:r>
              <w:rPr>
                <w:noProof/>
              </w:rPr>
              <w:t xml:space="preserve"> after the </w:t>
            </w:r>
            <w:r>
              <w:rPr>
                <w:rFonts w:cs="Arial"/>
                <w:noProof/>
                <w:lang w:val="en-US"/>
              </w:rPr>
              <w:t>Step 38Db1 – 38Db2</w:t>
            </w:r>
          </w:p>
        </w:tc>
      </w:tr>
      <w:tr w:rsidR="00982596" w:rsidRPr="00E12CDE" w14:paraId="339281A7" w14:textId="77777777" w:rsidTr="00A03A20">
        <w:tc>
          <w:tcPr>
            <w:tcW w:w="1985" w:type="dxa"/>
          </w:tcPr>
          <w:p w14:paraId="59DF8650" w14:textId="77777777" w:rsidR="00982596" w:rsidRPr="00E12CDE" w:rsidRDefault="00982596" w:rsidP="0098259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6F308606" w14:textId="0EACB6F2" w:rsidR="00982596" w:rsidRPr="000D7399" w:rsidRDefault="00982596" w:rsidP="0098259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SOR_CMCI_NR5GC_IMS.ttcn</w:t>
            </w:r>
          </w:p>
        </w:tc>
      </w:tr>
    </w:tbl>
    <w:p w14:paraId="1684A5AF" w14:textId="0CCCF0DB" w:rsidR="00273EC8" w:rsidRDefault="00273EC8" w:rsidP="00273EC8"/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022670C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function f_TC_6_3_2_2_NR5GC_IMS1()runs on IMS_PTC</w:t>
            </w:r>
          </w:p>
          <w:p w14:paraId="72D83C5B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6C9058C8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IMS_InviteRequestWithSdp_Type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v_InviteRequestWithSdp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8AAD5E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IMS_DATA_REQ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v_IMS_DATA_REQ_ByRef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; //@sic R5-251356 sic@</w:t>
            </w:r>
          </w:p>
          <w:p w14:paraId="4CDC283A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v_ReceivedByeOrReceivedDereg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false; //@sic R5-251356 sic@</w:t>
            </w:r>
          </w:p>
          <w:p w14:paraId="35000CEB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IMS_RoutingInfo_Type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v_RoutingInfo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; //@sic R5-251356 sic@</w:t>
            </w:r>
          </w:p>
          <w:p w14:paraId="5DFC50A9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3AF5390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f_IMS_PTC_Init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(PDN_1);</w:t>
            </w:r>
          </w:p>
          <w:p w14:paraId="682591ED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45C3068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(IPCAN);</w:t>
            </w:r>
          </w:p>
          <w:p w14:paraId="5FB9AA3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f_IMS_Registration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</w:p>
          <w:p w14:paraId="70C324A4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(IPCAN);</w:t>
            </w:r>
          </w:p>
          <w:p w14:paraId="096197AD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0047123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30a1 - 30a4"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575026A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//FFS : Prose CR needed</w:t>
            </w:r>
          </w:p>
          <w:p w14:paraId="34EA66EA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v_InviteRequestWithSdp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f_IMS_NR5GC_MOSpeechCall();</w:t>
            </w:r>
          </w:p>
          <w:p w14:paraId="1F7AEE8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A1CC05A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38Db1 - 38Db2"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C0C0F57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//Before the UE De-registers on NR PTC, it will release the voice call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abd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perform IMS deregistration</w:t>
            </w:r>
          </w:p>
          <w:p w14:paraId="05B563DC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 //@sic R5-251356 sic@</w:t>
            </w:r>
          </w:p>
          <w:p w14:paraId="1AC4ADF0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[not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v_ReceivedByeOrReceivedDereg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a_IMS_ReceiveBye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v_IMS_DATA_REQ_ByRef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f_SIP_BuildSipUri_RX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px_IMS_CalleeContactUri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f_IMS_ByeRequest_MessageHeaderRX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v_InviteRequestWithSdp.Invite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, NORMAL_CALL, -, false))</w:t>
            </w:r>
          </w:p>
          <w:p w14:paraId="0651A0D0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04931020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v_RoutingInfo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f_IMS_RoutingInfo_ULtoDL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v_IMS_DATA_REQ_ByRef.RoutingInfo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8DE56D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IMS_Server.send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cas_IMS_DATA_RSP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v_RoutingInfo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cs_Response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(c_statusLine200, f_IMS_OtherResponse_200_MessageHeaderTX(v_IMS_DATA_REQ_ByRef.Request.Bye.msgHeader))));</w:t>
            </w:r>
          </w:p>
          <w:p w14:paraId="24B57CCC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IPCAN.send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cms_IMS_IPCAN_Trigger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("200OK sent"));</w:t>
            </w:r>
          </w:p>
          <w:p w14:paraId="61817506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3E735BFE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6A9CFFEE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IPCAN.receive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cmr_IMS_IPCAN_Trigger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("Received Deregistration"))</w:t>
            </w:r>
          </w:p>
          <w:p w14:paraId="24133371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FA931B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v_ReceivedByeOrReceivedDereg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true;</w:t>
            </w:r>
          </w:p>
          <w:p w14:paraId="68E4439E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802E8F4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</w:t>
            </w:r>
          </w:p>
          <w:p w14:paraId="42AFA957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8003A2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f_IMS_GlobalRelease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(); //Since the UE has De-registered, the IMS needs to be reset</w:t>
            </w:r>
          </w:p>
          <w:p w14:paraId="6BC307C9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40E9744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//FFS : Prose CR needed</w:t>
            </w:r>
          </w:p>
          <w:p w14:paraId="2ECDDF40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(IPCAN);</w:t>
            </w:r>
          </w:p>
          <w:p w14:paraId="2AFA6208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f_IMS_Registration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</w:p>
          <w:p w14:paraId="628FA731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(IPCAN);</w:t>
            </w:r>
          </w:p>
          <w:p w14:paraId="3C0DFE48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7FE0F72E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f_IMS_IpcanReleaseWithOptionalDeregistration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</w:p>
          <w:p w14:paraId="7477968B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B72381C" w14:textId="2AD755FF" w:rsidR="00302A17" w:rsidRPr="00893E6A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B1085DB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function f_TC_6_3_2_2_NR5GC_IMS1()runs on IMS_PTC</w:t>
            </w:r>
          </w:p>
          <w:p w14:paraId="13EBDA8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A2B612E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IMS_InviteRequestWithSdp_Type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v_InviteRequestWithSdp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D3C1061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var template (present)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MessageHeader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v_MessageHeader_Bye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  //WA#6_3_2_2 //WA#WI1399471</w:t>
            </w:r>
          </w:p>
          <w:p w14:paraId="144D3DF2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IMS_DATA_REQ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v_IMS_DATA_REQ_ByRef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; //@sic R5-251356 sic@</w:t>
            </w:r>
          </w:p>
          <w:p w14:paraId="724E252F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v_ReceivedByeOrReceivedDereg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false; //@sic R5-251356 sic@</w:t>
            </w:r>
          </w:p>
          <w:p w14:paraId="3AF565B9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IMS_RoutingInfo_Type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v_RoutingInfo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; //@sic R5-251356 sic@</w:t>
            </w:r>
          </w:p>
          <w:p w14:paraId="734C488A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087CA45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f_IMS_PTC_Init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(PDN_1);</w:t>
            </w:r>
          </w:p>
          <w:p w14:paraId="0467A7E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7A07BBF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(IPCAN);</w:t>
            </w:r>
          </w:p>
          <w:p w14:paraId="02B7FE6B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f_IMS_Registration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</w:p>
          <w:p w14:paraId="67A812E7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(IPCAN);</w:t>
            </w:r>
          </w:p>
          <w:p w14:paraId="35EA256D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2AA9A97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30a1 - 30a4"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5F98473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//FFS : Prose CR needed</w:t>
            </w:r>
          </w:p>
          <w:p w14:paraId="205AF15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v_InviteRequestWithSdp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f_IMS_NR5GC_MOSpeechCall();</w:t>
            </w:r>
          </w:p>
          <w:p w14:paraId="5BE96DF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v_MessageHeader_Bye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f_IMS_ByeRequest_MessageHeaderRX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v_InviteRequestWithSdp.Invite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, NORMAL_CALL, -, false); //WA#6_3_2_2 //WA#WI1399471</w:t>
            </w:r>
          </w:p>
          <w:p w14:paraId="252CBB5B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01C59FD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38Db1 - 38Db2"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AB52723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//Before the UE De-registers on NR PTC, it will release the voice call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abd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perform IMS deregistration    </w:t>
            </w:r>
          </w:p>
          <w:p w14:paraId="32AB369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 //@sic R5-251356 sic@</w:t>
            </w:r>
          </w:p>
          <w:p w14:paraId="6D5A26A1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[not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v_ReceivedByeOrReceivedDereg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a_IMS_ReceiveBye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v_IMS_DATA_REQ_ByRef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f_SIP_BuildSipUri_RX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px_IMS_CalleeContactUri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v_MessageHeader_Bye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3688DE4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3BC44A4C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v_RoutingInfo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f_IMS_RoutingInfo_ULtoDL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v_IMS_DATA_REQ_ByRef.RoutingInfo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4630CCA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IMS_Server.send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cas_IMS_DATA_RSP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v_RoutingInfo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cs_Response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(c_statusLine200, f_IMS_OtherResponse_200_MessageHeaderTX(v_IMS_DATA_REQ_ByRef.Request.Bye.msgHeader))));</w:t>
            </w:r>
          </w:p>
          <w:p w14:paraId="16EE90A7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IPCAN.send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cms_IMS_IPCAN_Trigger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("200OK sent"));</w:t>
            </w:r>
          </w:p>
          <w:p w14:paraId="59302677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27408E3B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29D2F9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IPCAN.receive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cmr_IMS_IPCAN_Trigger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("Received Deregistration"))</w:t>
            </w:r>
          </w:p>
          <w:p w14:paraId="1337C2F9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5D3F7B89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v_ReceivedByeOrReceivedDereg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true;</w:t>
            </w:r>
          </w:p>
          <w:p w14:paraId="67730FA2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42BA406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</w:t>
            </w:r>
          </w:p>
          <w:p w14:paraId="594062C7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f_IMS_TCP_CloseHandling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waitAndClose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 //WA#WI1399471</w:t>
            </w:r>
          </w:p>
          <w:p w14:paraId="161A5C0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C48B24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f_IMS_GlobalRelease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(); //Since the UE has De-registered, the IMS needs to be reset</w:t>
            </w:r>
          </w:p>
          <w:p w14:paraId="5BEB7FA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8CA57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//FFS : Prose CR needed</w:t>
            </w:r>
          </w:p>
          <w:p w14:paraId="52B4E63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(IPCAN);</w:t>
            </w:r>
          </w:p>
          <w:p w14:paraId="00F02B3E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f_IMS_Registration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</w:p>
          <w:p w14:paraId="18B78E8A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(IPCAN);</w:t>
            </w:r>
          </w:p>
          <w:p w14:paraId="54E413A2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4CD2087A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f_IMS_IpcanReleaseWithOptionalDeregistration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</w:p>
          <w:p w14:paraId="309C119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625C754" w14:textId="6E5B2BC3" w:rsidR="0093623F" w:rsidRPr="005B42A4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1A6A3497" w14:textId="77777777" w:rsidR="00F04ADC" w:rsidRPr="002A077B" w:rsidRDefault="00F04ADC" w:rsidP="00F04ADC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8D88B" w14:textId="77777777" w:rsidR="00F32C63" w:rsidRDefault="00F32C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7979A" w14:textId="77777777" w:rsidR="00F32C63" w:rsidRDefault="00F32C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F337C" w14:textId="77777777" w:rsidR="00F32C63" w:rsidRDefault="00F32C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390D5" w14:textId="77777777" w:rsidR="00CD6A2A" w:rsidRDefault="00CD6A2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ECFF" w14:textId="77777777" w:rsidR="00CD6A2A" w:rsidRDefault="00CD6A2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9D7AD" w14:textId="77777777" w:rsidR="00CD6A2A" w:rsidRDefault="00CD6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EE5A8" w14:textId="77777777" w:rsidR="00213A7D" w:rsidRDefault="00213A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E8997" w14:textId="77777777" w:rsidR="00F32C63" w:rsidRDefault="00F32C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90AEA" w14:textId="77777777" w:rsidR="00F32C63" w:rsidRDefault="00F32C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55C8CB5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1DF1AC9" w:rsidR="00786530" w:rsidRDefault="00786530">
    <w:pPr>
      <w:pStyle w:val="Header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1A1AC80C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33D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5546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63F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3EB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55B9"/>
    <w:rsid w:val="0022671C"/>
    <w:rsid w:val="00227B56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487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D7E86"/>
    <w:rsid w:val="002E2381"/>
    <w:rsid w:val="002E32D7"/>
    <w:rsid w:val="002E5E90"/>
    <w:rsid w:val="002E6507"/>
    <w:rsid w:val="002E6AB0"/>
    <w:rsid w:val="002E772E"/>
    <w:rsid w:val="002F29C3"/>
    <w:rsid w:val="002F37FF"/>
    <w:rsid w:val="002F6CB3"/>
    <w:rsid w:val="002F7A51"/>
    <w:rsid w:val="002F7CF0"/>
    <w:rsid w:val="002F7E88"/>
    <w:rsid w:val="003006B3"/>
    <w:rsid w:val="0030082A"/>
    <w:rsid w:val="00300C03"/>
    <w:rsid w:val="00301712"/>
    <w:rsid w:val="00302A17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1EFF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5F6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343"/>
    <w:rsid w:val="00473941"/>
    <w:rsid w:val="00474060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16D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B52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1D62"/>
    <w:rsid w:val="0056461A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E2C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25F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2F3"/>
    <w:rsid w:val="006C07E4"/>
    <w:rsid w:val="006C0F3D"/>
    <w:rsid w:val="006C231F"/>
    <w:rsid w:val="006C4038"/>
    <w:rsid w:val="006C40D3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2FCA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3F81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0FD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6881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2CC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3E6A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C52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417"/>
    <w:rsid w:val="00953822"/>
    <w:rsid w:val="00953B6F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596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4C8"/>
    <w:rsid w:val="009A774E"/>
    <w:rsid w:val="009B06D8"/>
    <w:rsid w:val="009B1C9A"/>
    <w:rsid w:val="009B2057"/>
    <w:rsid w:val="009B2F72"/>
    <w:rsid w:val="009B391D"/>
    <w:rsid w:val="009B48F7"/>
    <w:rsid w:val="009B75D6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1CE1"/>
    <w:rsid w:val="009D21E4"/>
    <w:rsid w:val="009D30F7"/>
    <w:rsid w:val="009D4AAB"/>
    <w:rsid w:val="009D6D3C"/>
    <w:rsid w:val="009D713A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3DFC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3E7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4A9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A54F0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06B7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5DBA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2C63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4902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D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1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23</cp:revision>
  <cp:lastPrinted>1900-12-31T16:00:00Z</cp:lastPrinted>
  <dcterms:created xsi:type="dcterms:W3CDTF">2025-03-27T09:06:00Z</dcterms:created>
  <dcterms:modified xsi:type="dcterms:W3CDTF">2025-08-08T13:19:00Z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