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DC308" w14:textId="77777777" w:rsidR="00B7079D" w:rsidRDefault="00B7079D" w:rsidP="00B7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R5s250301</w:t>
      </w:r>
      <w:r>
        <w:rPr>
          <w:b/>
          <w:i/>
          <w:noProof/>
          <w:sz w:val="28"/>
        </w:rPr>
        <w:fldChar w:fldCharType="end"/>
      </w:r>
    </w:p>
    <w:p w14:paraId="75CFC71F" w14:textId="77777777" w:rsidR="00B7079D" w:rsidRDefault="00B7079D" w:rsidP="00B707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79D" w14:paraId="6AA15E9A" w14:textId="77777777" w:rsidTr="00D40E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6D976" w14:textId="77777777" w:rsidR="00B7079D" w:rsidRDefault="00B7079D" w:rsidP="00D40E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7079D" w14:paraId="4F0DB7AD" w14:textId="77777777" w:rsidTr="00D40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738E0" w14:textId="77777777" w:rsidR="00B7079D" w:rsidRDefault="00B7079D" w:rsidP="00D40E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79D" w14:paraId="736FBAE4" w14:textId="77777777" w:rsidTr="00D40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C3A91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42292030" w14:textId="77777777" w:rsidTr="00D40EBA">
        <w:tc>
          <w:tcPr>
            <w:tcW w:w="142" w:type="dxa"/>
            <w:tcBorders>
              <w:left w:val="single" w:sz="4" w:space="0" w:color="auto"/>
            </w:tcBorders>
          </w:tcPr>
          <w:p w14:paraId="2061C473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BA40EC" w14:textId="77777777" w:rsidR="00B7079D" w:rsidRPr="00410371" w:rsidRDefault="00B7079D" w:rsidP="00D40E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99313" w14:textId="77777777" w:rsidR="00B7079D" w:rsidRDefault="00B7079D" w:rsidP="00D40E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C049D" w14:textId="77777777" w:rsidR="00B7079D" w:rsidRPr="00410371" w:rsidRDefault="00B7079D" w:rsidP="00D40E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F9C42A" w14:textId="77777777" w:rsidR="00B7079D" w:rsidRDefault="00B7079D" w:rsidP="00D40E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E763E3" w14:textId="77777777" w:rsidR="00B7079D" w:rsidRPr="00410371" w:rsidRDefault="00B7079D" w:rsidP="00D40E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EFD321" w14:textId="77777777" w:rsidR="00B7079D" w:rsidRDefault="00B7079D" w:rsidP="00D40E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386C1" w14:textId="77777777" w:rsidR="00B7079D" w:rsidRPr="00410371" w:rsidRDefault="00B7079D" w:rsidP="00D40E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D59E5C" w14:textId="77777777" w:rsidR="00B7079D" w:rsidRDefault="00B7079D" w:rsidP="00D40EBA">
            <w:pPr>
              <w:pStyle w:val="CRCoverPage"/>
              <w:spacing w:after="0"/>
              <w:rPr>
                <w:noProof/>
              </w:rPr>
            </w:pPr>
          </w:p>
        </w:tc>
      </w:tr>
      <w:tr w:rsidR="00B7079D" w14:paraId="1C0DBBE5" w14:textId="77777777" w:rsidTr="00D40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4B983" w14:textId="77777777" w:rsidR="00B7079D" w:rsidRDefault="00B7079D" w:rsidP="00D40EBA">
            <w:pPr>
              <w:pStyle w:val="CRCoverPage"/>
              <w:spacing w:after="0"/>
              <w:rPr>
                <w:noProof/>
              </w:rPr>
            </w:pPr>
          </w:p>
        </w:tc>
      </w:tr>
      <w:tr w:rsidR="00B7079D" w14:paraId="27FC9284" w14:textId="77777777" w:rsidTr="00D40E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EE09D8" w14:textId="77777777" w:rsidR="00B7079D" w:rsidRPr="00F25D98" w:rsidRDefault="00B7079D" w:rsidP="00D40E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79D" w14:paraId="145E51F6" w14:textId="77777777" w:rsidTr="00D40EBA">
        <w:tc>
          <w:tcPr>
            <w:tcW w:w="9641" w:type="dxa"/>
            <w:gridSpan w:val="9"/>
          </w:tcPr>
          <w:p w14:paraId="1F8D8CC6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B0F88" w14:textId="77777777" w:rsidR="00B7079D" w:rsidRDefault="00B7079D" w:rsidP="00B707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79D" w14:paraId="56FDD71D" w14:textId="77777777" w:rsidTr="00D40EBA">
        <w:tc>
          <w:tcPr>
            <w:tcW w:w="2835" w:type="dxa"/>
          </w:tcPr>
          <w:p w14:paraId="690F7A9E" w14:textId="77777777" w:rsidR="00B7079D" w:rsidRDefault="00B7079D" w:rsidP="00D40E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DFF1AB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6EC22" w14:textId="77777777" w:rsidR="00B7079D" w:rsidRDefault="00B7079D" w:rsidP="00D4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DCB56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E8D2B" w14:textId="77777777" w:rsidR="00B7079D" w:rsidRDefault="00B7079D" w:rsidP="00D4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0A65D1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0C970" w14:textId="77777777" w:rsidR="00B7079D" w:rsidRDefault="00B7079D" w:rsidP="00D4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6C7E3E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3DEF9" w14:textId="77777777" w:rsidR="00B7079D" w:rsidRDefault="00B7079D" w:rsidP="00D40E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3259A9" w14:textId="77777777" w:rsidR="00B7079D" w:rsidRDefault="00B7079D" w:rsidP="00B707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79D" w14:paraId="1B2F0352" w14:textId="77777777" w:rsidTr="00D40EBA">
        <w:tc>
          <w:tcPr>
            <w:tcW w:w="9640" w:type="dxa"/>
            <w:gridSpan w:val="11"/>
          </w:tcPr>
          <w:p w14:paraId="1DA69857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7C82F39C" w14:textId="77777777" w:rsidTr="00D40E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9F1FBA" w14:textId="77777777" w:rsidR="00B7079D" w:rsidRDefault="00B7079D" w:rsidP="00D4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11296" w14:textId="77777777" w:rsidR="00B7079D" w:rsidRDefault="00B7079D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f_UT_ConfigureNTNPosition</w:t>
            </w:r>
            <w:proofErr w:type="spellEnd"/>
            <w:r>
              <w:fldChar w:fldCharType="end"/>
            </w:r>
          </w:p>
        </w:tc>
      </w:tr>
      <w:tr w:rsidR="00B7079D" w14:paraId="556F3E9B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46C88FE6" w14:textId="77777777" w:rsidR="00B7079D" w:rsidRDefault="00B7079D" w:rsidP="00D4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53782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417514B0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27C1ABFB" w14:textId="77777777" w:rsidR="00B7079D" w:rsidRDefault="00B7079D" w:rsidP="00D4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F96B2" w14:textId="77777777" w:rsidR="00B7079D" w:rsidRDefault="00B7079D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7079D" w14:paraId="13B1C5EC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43A77E9A" w14:textId="77777777" w:rsidR="00B7079D" w:rsidRDefault="00B7079D" w:rsidP="00D4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0AB8C" w14:textId="320A6EB4" w:rsidR="00B7079D" w:rsidRDefault="00B7079D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079D" w14:paraId="20706A35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26029AB8" w14:textId="77777777" w:rsidR="00B7079D" w:rsidRDefault="00B7079D" w:rsidP="00D4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F65039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790C9499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13A74262" w14:textId="77777777" w:rsidR="00B7079D" w:rsidRDefault="00B7079D" w:rsidP="00D4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AA55E3" w14:textId="77777777" w:rsidR="00B7079D" w:rsidRDefault="00B7079D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ADA65B" w14:textId="77777777" w:rsidR="00B7079D" w:rsidRDefault="00B7079D" w:rsidP="00D40E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3B013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69987" w14:textId="77777777" w:rsidR="00B7079D" w:rsidRDefault="00B7079D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2025-08-08</w:t>
            </w:r>
            <w:r>
              <w:rPr>
                <w:noProof/>
              </w:rPr>
              <w:fldChar w:fldCharType="end"/>
            </w:r>
          </w:p>
        </w:tc>
      </w:tr>
      <w:tr w:rsidR="00B7079D" w14:paraId="280A1278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72ADB980" w14:textId="77777777" w:rsidR="00B7079D" w:rsidRDefault="00B7079D" w:rsidP="00D4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B25086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E340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65B50F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00419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19E996BA" w14:textId="77777777" w:rsidTr="00D40E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341D7" w14:textId="77777777" w:rsidR="00B7079D" w:rsidRDefault="00B7079D" w:rsidP="00D4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18A14" w14:textId="77777777" w:rsidR="00B7079D" w:rsidRDefault="00B7079D" w:rsidP="00D40E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0B0B37" w14:textId="77777777" w:rsidR="00B7079D" w:rsidRDefault="00B7079D" w:rsidP="00D40E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A10AC" w14:textId="77777777" w:rsidR="00B7079D" w:rsidRDefault="00B7079D" w:rsidP="00D40E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E9290" w14:textId="77777777" w:rsidR="00B7079D" w:rsidRDefault="00B7079D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7079D" w14:paraId="49DA4E4F" w14:textId="77777777" w:rsidTr="00D40E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80D27" w14:textId="77777777" w:rsidR="00B7079D" w:rsidRDefault="00B7079D" w:rsidP="00D40E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2D51C2" w14:textId="77777777" w:rsidR="00B7079D" w:rsidRDefault="00B7079D" w:rsidP="00D40E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A648FB" w14:textId="77777777" w:rsidR="00B7079D" w:rsidRDefault="00B7079D" w:rsidP="00D40E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AA64B" w14:textId="77777777" w:rsidR="00B7079D" w:rsidRPr="007C2097" w:rsidRDefault="00B7079D" w:rsidP="00D40E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7079D" w14:paraId="54ED2763" w14:textId="77777777" w:rsidTr="00D40EBA">
        <w:tc>
          <w:tcPr>
            <w:tcW w:w="1843" w:type="dxa"/>
          </w:tcPr>
          <w:p w14:paraId="56FAF5FA" w14:textId="77777777" w:rsidR="00B7079D" w:rsidRDefault="00B7079D" w:rsidP="00D4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B6A62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38129871" w14:textId="77777777" w:rsidTr="00D40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CEF7C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C3ED0" w14:textId="2E9D10AF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MMI Command </w:t>
            </w:r>
            <w:r w:rsidRPr="0089068C">
              <w:rPr>
                <w:noProof/>
              </w:rPr>
              <w:t>for CONFIGURE_NTN_UE_POSITION SpecReference incorrectly cites the specification and clause</w:t>
            </w:r>
            <w:r>
              <w:rPr>
                <w:noProof/>
              </w:rPr>
              <w:t xml:space="preserve">. </w:t>
            </w:r>
            <w:r w:rsidRPr="0089068C">
              <w:rPr>
                <w:noProof/>
              </w:rPr>
              <w:t>It currently refers to 36.508 clause 4.13 instead of 38.508-1 clause 4.5C.1.</w:t>
            </w:r>
          </w:p>
        </w:tc>
      </w:tr>
      <w:tr w:rsidR="00B7079D" w14:paraId="517C59C8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EE9AA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6E498" w14:textId="77777777" w:rsidR="00B7079D" w:rsidRDefault="00B7079D" w:rsidP="00B70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27EA3317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D4133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AF874" w14:textId="5A95CA89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parameter </w:t>
            </w:r>
            <w:r w:rsidRPr="0089068C">
              <w:rPr>
                <w:noProof/>
              </w:rPr>
              <w:t>p_SpecRef</w:t>
            </w:r>
            <w:r>
              <w:rPr>
                <w:noProof/>
              </w:rPr>
              <w:t xml:space="preserve"> to refer to “</w:t>
            </w:r>
            <w:r w:rsidRPr="00245625">
              <w:rPr>
                <w:b/>
                <w:bCs/>
                <w:noProof/>
              </w:rPr>
              <w:t>TS 38.508-1 clause 4.5C.1</w:t>
            </w:r>
            <w:r>
              <w:rPr>
                <w:noProof/>
              </w:rPr>
              <w:t>”</w:t>
            </w:r>
          </w:p>
        </w:tc>
      </w:tr>
      <w:tr w:rsidR="00B7079D" w14:paraId="03606E7E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AEA1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35F3" w14:textId="77777777" w:rsidR="00B7079D" w:rsidRDefault="00B7079D" w:rsidP="00B70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0AC2A7F4" w14:textId="77777777" w:rsidTr="00D40E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B88A1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54C74" w14:textId="3F87D61E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MMI Command shall remain incorrect</w:t>
            </w:r>
          </w:p>
        </w:tc>
      </w:tr>
      <w:tr w:rsidR="00B7079D" w14:paraId="4A83B987" w14:textId="77777777" w:rsidTr="00D40EBA">
        <w:tc>
          <w:tcPr>
            <w:tcW w:w="2694" w:type="dxa"/>
            <w:gridSpan w:val="2"/>
          </w:tcPr>
          <w:p w14:paraId="68B1FCC0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3A4C09" w14:textId="77777777" w:rsidR="00B7079D" w:rsidRDefault="00B7079D" w:rsidP="00B70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12C7ECC1" w14:textId="77777777" w:rsidTr="00D40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715C17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B559" w14:textId="592E0966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 NTN TCs</w:t>
            </w:r>
          </w:p>
        </w:tc>
      </w:tr>
      <w:tr w:rsidR="00B7079D" w14:paraId="7D2CD57E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25E4A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7FCE0" w14:textId="77777777" w:rsidR="00B7079D" w:rsidRDefault="00B7079D" w:rsidP="00B70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33BCCAD7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744D9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91F41" w14:textId="77777777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610C6D" w14:textId="77777777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26AFB3" w14:textId="77777777" w:rsidR="00B7079D" w:rsidRDefault="00B7079D" w:rsidP="00B707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F5AD8" w14:textId="77777777" w:rsidR="00B7079D" w:rsidRDefault="00B7079D" w:rsidP="00B707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79D" w14:paraId="7493B023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60B0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02C35" w14:textId="77777777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CD939" w14:textId="0DAAD881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65619" w14:textId="77777777" w:rsidR="00B7079D" w:rsidRDefault="00B7079D" w:rsidP="00B707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C1B041" w14:textId="5545C5C8" w:rsidR="00B7079D" w:rsidRDefault="00B7079D" w:rsidP="00B707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79D" w14:paraId="63FE73A0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918BD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E567" w14:textId="77777777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B529F" w14:textId="6E4081C3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CD6C10" w14:textId="77777777" w:rsidR="00B7079D" w:rsidRDefault="00B7079D" w:rsidP="00B70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77488" w14:textId="70C1740D" w:rsidR="00B7079D" w:rsidRDefault="00B7079D" w:rsidP="00B707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79D" w14:paraId="12D78F49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6A262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05A9A" w14:textId="77777777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086FB" w14:textId="3BBEF8D2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973E80" w14:textId="77777777" w:rsidR="00B7079D" w:rsidRDefault="00B7079D" w:rsidP="00B70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57CF4" w14:textId="488E143A" w:rsidR="00B7079D" w:rsidRDefault="00B7079D" w:rsidP="00B707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79D" w14:paraId="37FF571E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0938C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94C43" w14:textId="77777777" w:rsidR="00B7079D" w:rsidRDefault="00B7079D" w:rsidP="00B7079D">
            <w:pPr>
              <w:pStyle w:val="CRCoverPage"/>
              <w:spacing w:after="0"/>
              <w:rPr>
                <w:noProof/>
              </w:rPr>
            </w:pPr>
          </w:p>
        </w:tc>
      </w:tr>
      <w:tr w:rsidR="00B7079D" w14:paraId="48DCFD62" w14:textId="77777777" w:rsidTr="00D40E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DFD41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97AE8" w14:textId="77777777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079D" w:rsidRPr="008863B9" w14:paraId="03669819" w14:textId="77777777" w:rsidTr="00D40E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F1700B" w14:textId="77777777" w:rsidR="00B7079D" w:rsidRPr="008863B9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642EDD" w14:textId="77777777" w:rsidR="00B7079D" w:rsidRPr="008863B9" w:rsidRDefault="00B7079D" w:rsidP="00B707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079D" w14:paraId="59F3869C" w14:textId="77777777" w:rsidTr="00D40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5B952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34825" w14:textId="77777777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555012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9F6CED6" w14:textId="16EFBF9B" w:rsidR="00177CBE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77CBE" w:rsidRPr="001D2141">
        <w:rPr>
          <w:rFonts w:ascii="Arial" w:hAnsi="Arial" w:cs="Arial"/>
          <w:iCs/>
          <w:noProof/>
        </w:rPr>
        <w:t>Table of Contents</w:t>
      </w:r>
      <w:r w:rsidR="00177CBE">
        <w:rPr>
          <w:noProof/>
        </w:rPr>
        <w:tab/>
      </w:r>
      <w:r w:rsidR="00177CBE">
        <w:rPr>
          <w:noProof/>
        </w:rPr>
        <w:fldChar w:fldCharType="begin"/>
      </w:r>
      <w:r w:rsidR="00177CBE">
        <w:rPr>
          <w:noProof/>
        </w:rPr>
        <w:instrText xml:space="preserve"> PAGEREF _Toc205550126 \h </w:instrText>
      </w:r>
      <w:r w:rsidR="00177CBE">
        <w:rPr>
          <w:noProof/>
        </w:rPr>
      </w:r>
      <w:r w:rsidR="00177CBE">
        <w:rPr>
          <w:noProof/>
        </w:rPr>
        <w:fldChar w:fldCharType="separate"/>
      </w:r>
      <w:r w:rsidR="00177CBE">
        <w:rPr>
          <w:noProof/>
        </w:rPr>
        <w:t>2</w:t>
      </w:r>
      <w:r w:rsidR="00177CBE">
        <w:rPr>
          <w:noProof/>
        </w:rPr>
        <w:fldChar w:fldCharType="end"/>
      </w:r>
    </w:p>
    <w:p w14:paraId="2C69A329" w14:textId="00C51084" w:rsidR="00177CBE" w:rsidRDefault="00177CB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BA5374E" w14:textId="4025CEC1" w:rsidR="00177CBE" w:rsidRDefault="00177CB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C479C41" w14:textId="03AB5A28" w:rsidR="00177CBE" w:rsidRDefault="00177CB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242394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5550127"/>
      <w:r w:rsidRPr="00E12CDE">
        <w:rPr>
          <w:rFonts w:cs="Arial"/>
        </w:rPr>
        <w:lastRenderedPageBreak/>
        <w:t>Overview</w:t>
      </w:r>
      <w:bookmarkEnd w:id="1"/>
      <w:bookmarkEnd w:id="2"/>
    </w:p>
    <w:p w14:paraId="12813EE7" w14:textId="3DE15EFB" w:rsidR="000453F5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3" w:name="_Toc122434488"/>
      <w:bookmarkStart w:id="4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-06_D2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9" w:history="1">
        <w:r w:rsidRPr="00025D5F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20555012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555012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A47196B" w:rsidR="00BB6C5E" w:rsidRPr="000D7399" w:rsidRDefault="0089068C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89068C">
              <w:rPr>
                <w:rFonts w:ascii="Arial" w:hAnsi="Arial" w:cs="Arial"/>
              </w:rPr>
              <w:t>f_UT_ConfigureNTNPosition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15F279EE" w:rsidR="00DC529E" w:rsidRPr="00241F66" w:rsidRDefault="0089068C" w:rsidP="00D80AFF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The current MMI Command </w:t>
            </w:r>
            <w:r w:rsidRPr="0089068C">
              <w:rPr>
                <w:noProof/>
              </w:rPr>
              <w:t>for CONFIGURE_NTN_UE_POSITION SpecReference incorrectly cites the specification and clause</w:t>
            </w:r>
            <w:r>
              <w:rPr>
                <w:noProof/>
              </w:rPr>
              <w:t xml:space="preserve">. </w:t>
            </w:r>
            <w:r w:rsidRPr="0089068C">
              <w:rPr>
                <w:noProof/>
              </w:rPr>
              <w:t>It currently refers to 36.508 clause 4.13 instead of 38.508-1 clause 4.5C.1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31B64B02" w:rsidR="00BB6C5E" w:rsidRPr="007E26D6" w:rsidRDefault="0089068C" w:rsidP="0089068C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Changed the parameter </w:t>
            </w:r>
            <w:r w:rsidRPr="0089068C">
              <w:rPr>
                <w:noProof/>
              </w:rPr>
              <w:t>p_SpecRef</w:t>
            </w:r>
            <w:r>
              <w:rPr>
                <w:noProof/>
              </w:rPr>
              <w:t xml:space="preserve"> to refer to “TS 38.508-1 clause 4.5C.1”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4BC937B" w:rsidR="00BB6C5E" w:rsidRPr="000D7399" w:rsidRDefault="0089068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UpperTesterFunctions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11AF5BB1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89068C">
              <w:rPr>
                <w:rFonts w:ascii="Arial" w:hAnsi="Arial" w:cs="Arial"/>
                <w:bCs/>
              </w:rPr>
              <w:t>f_UT_ConfigureNTNPosition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(UT_PTC_MTC_PORT </w:t>
            </w:r>
            <w:proofErr w:type="spellStart"/>
            <w:r w:rsidRPr="0089068C">
              <w:rPr>
                <w:rFonts w:ascii="Arial" w:hAnsi="Arial" w:cs="Arial"/>
                <w:bCs/>
              </w:rPr>
              <w:t>p_Port</w:t>
            </w:r>
            <w:proofErr w:type="spellEnd"/>
            <w:r w:rsidRPr="0089068C">
              <w:rPr>
                <w:rFonts w:ascii="Arial" w:hAnsi="Arial" w:cs="Arial"/>
                <w:bCs/>
              </w:rPr>
              <w:t>,</w:t>
            </w:r>
          </w:p>
          <w:p w14:paraId="0F5D464F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                                 </w:t>
            </w:r>
            <w:proofErr w:type="spellStart"/>
            <w:r w:rsidRPr="0089068C">
              <w:rPr>
                <w:rFonts w:ascii="Arial" w:hAnsi="Arial" w:cs="Arial"/>
                <w:bCs/>
              </w:rPr>
              <w:t>charstring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9068C">
              <w:rPr>
                <w:rFonts w:ascii="Arial" w:hAnsi="Arial" w:cs="Arial"/>
                <w:bCs/>
              </w:rPr>
              <w:t>p_SpecRef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:= "36.508 clause 4.13",</w:t>
            </w:r>
          </w:p>
          <w:p w14:paraId="085EF03C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                                 template (value) </w:t>
            </w:r>
            <w:proofErr w:type="spellStart"/>
            <w:r w:rsidRPr="0089068C">
              <w:rPr>
                <w:rFonts w:ascii="Arial" w:hAnsi="Arial" w:cs="Arial"/>
                <w:bCs/>
              </w:rPr>
              <w:t>Ut_CnfReq_Type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9068C">
              <w:rPr>
                <w:rFonts w:ascii="Arial" w:hAnsi="Arial" w:cs="Arial"/>
                <w:bCs/>
              </w:rPr>
              <w:t>p_Cnf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:= CNF_REQUIRED) // @sic R5s240281 sic@</w:t>
            </w:r>
          </w:p>
          <w:p w14:paraId="3D32F5BB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{</w:t>
            </w:r>
          </w:p>
          <w:p w14:paraId="6709C8CB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89068C">
              <w:rPr>
                <w:rFonts w:ascii="Arial" w:hAnsi="Arial" w:cs="Arial"/>
                <w:bCs/>
              </w:rPr>
              <w:t>fl_UT_ApplyCommand</w:t>
            </w:r>
            <w:proofErr w:type="spellEnd"/>
            <w:r w:rsidRPr="0089068C">
              <w:rPr>
                <w:rFonts w:ascii="Arial" w:hAnsi="Arial" w:cs="Arial"/>
                <w:bCs/>
              </w:rPr>
              <w:t>(</w:t>
            </w:r>
            <w:proofErr w:type="spellStart"/>
            <w:r w:rsidRPr="0089068C">
              <w:rPr>
                <w:rFonts w:ascii="Arial" w:hAnsi="Arial" w:cs="Arial"/>
                <w:bCs/>
              </w:rPr>
              <w:t>p_Port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9068C">
              <w:rPr>
                <w:rFonts w:ascii="Arial" w:hAnsi="Arial" w:cs="Arial"/>
                <w:bCs/>
              </w:rPr>
              <w:t>cas_UT_Req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(CONFIGURE_NTN_UE_POSITION, </w:t>
            </w:r>
            <w:proofErr w:type="spellStart"/>
            <w:r w:rsidRPr="0089068C">
              <w:rPr>
                <w:rFonts w:ascii="Arial" w:hAnsi="Arial" w:cs="Arial"/>
                <w:bCs/>
              </w:rPr>
              <w:t>p_Cnf</w:t>
            </w:r>
            <w:proofErr w:type="spellEnd"/>
            <w:r w:rsidRPr="0089068C">
              <w:rPr>
                <w:rFonts w:ascii="Arial" w:hAnsi="Arial" w:cs="Arial"/>
                <w:bCs/>
              </w:rPr>
              <w:t>, {</w:t>
            </w:r>
            <w:proofErr w:type="spellStart"/>
            <w:r w:rsidRPr="0089068C">
              <w:rPr>
                <w:rFonts w:ascii="Arial" w:hAnsi="Arial" w:cs="Arial"/>
                <w:bCs/>
              </w:rPr>
              <w:t>cs_Ut_Parameter_Common</w:t>
            </w:r>
            <w:proofErr w:type="spellEnd"/>
            <w:r w:rsidRPr="0089068C">
              <w:rPr>
                <w:rFonts w:ascii="Arial" w:hAnsi="Arial" w:cs="Arial"/>
                <w:bCs/>
              </w:rPr>
              <w:t>("</w:t>
            </w:r>
            <w:proofErr w:type="spellStart"/>
            <w:r w:rsidRPr="0089068C">
              <w:rPr>
                <w:rFonts w:ascii="Arial" w:hAnsi="Arial" w:cs="Arial"/>
                <w:bCs/>
              </w:rPr>
              <w:t>SpecReference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", </w:t>
            </w:r>
            <w:proofErr w:type="spellStart"/>
            <w:r w:rsidRPr="0089068C">
              <w:rPr>
                <w:rFonts w:ascii="Arial" w:hAnsi="Arial" w:cs="Arial"/>
                <w:bCs/>
              </w:rPr>
              <w:t>p_SpecRef</w:t>
            </w:r>
            <w:proofErr w:type="spellEnd"/>
            <w:r w:rsidRPr="0089068C">
              <w:rPr>
                <w:rFonts w:ascii="Arial" w:hAnsi="Arial" w:cs="Arial"/>
                <w:bCs/>
              </w:rPr>
              <w:t>)}));</w:t>
            </w:r>
          </w:p>
          <w:p w14:paraId="75A32D94" w14:textId="7D6906FB" w:rsidR="006F3E28" w:rsidRPr="006F3E28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}</w:t>
            </w:r>
          </w:p>
          <w:p w14:paraId="104484C7" w14:textId="4172B7B1" w:rsidR="00BB6C5E" w:rsidRPr="00AE1F13" w:rsidRDefault="006F3E28" w:rsidP="006F3E2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3E28">
              <w:rPr>
                <w:rFonts w:ascii="Arial" w:hAnsi="Arial" w:cs="Arial"/>
                <w:bCs/>
              </w:rPr>
              <w:t xml:space="preserve">  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04F70C77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89068C">
              <w:rPr>
                <w:rFonts w:ascii="Arial" w:hAnsi="Arial" w:cs="Arial"/>
                <w:bCs/>
              </w:rPr>
              <w:t>f_UT_ConfigureNTNPosition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(UT_PTC_MTC_PORT </w:t>
            </w:r>
            <w:proofErr w:type="spellStart"/>
            <w:r w:rsidRPr="0089068C">
              <w:rPr>
                <w:rFonts w:ascii="Arial" w:hAnsi="Arial" w:cs="Arial"/>
                <w:bCs/>
              </w:rPr>
              <w:t>p_Port</w:t>
            </w:r>
            <w:proofErr w:type="spellEnd"/>
            <w:r w:rsidRPr="0089068C">
              <w:rPr>
                <w:rFonts w:ascii="Arial" w:hAnsi="Arial" w:cs="Arial"/>
                <w:bCs/>
              </w:rPr>
              <w:t>,</w:t>
            </w:r>
          </w:p>
          <w:p w14:paraId="14A5D546" w14:textId="3919D91B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                                 </w:t>
            </w:r>
            <w:proofErr w:type="spellStart"/>
            <w:r w:rsidRPr="0089068C">
              <w:rPr>
                <w:rFonts w:ascii="Arial" w:hAnsi="Arial" w:cs="Arial"/>
                <w:bCs/>
                <w:highlight w:val="yellow"/>
              </w:rPr>
              <w:t>charstring</w:t>
            </w:r>
            <w:proofErr w:type="spellEnd"/>
            <w:r w:rsidRPr="0089068C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89068C">
              <w:rPr>
                <w:rFonts w:ascii="Arial" w:hAnsi="Arial" w:cs="Arial"/>
                <w:bCs/>
                <w:highlight w:val="yellow"/>
              </w:rPr>
              <w:t>p_SpecRef</w:t>
            </w:r>
            <w:proofErr w:type="spellEnd"/>
            <w:r w:rsidRPr="0089068C">
              <w:rPr>
                <w:rFonts w:ascii="Arial" w:hAnsi="Arial" w:cs="Arial"/>
                <w:bCs/>
                <w:highlight w:val="yellow"/>
              </w:rPr>
              <w:t xml:space="preserve"> := "38.508-1 clause 4.5C.1",</w:t>
            </w:r>
          </w:p>
          <w:p w14:paraId="38F3A011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                                 template (value) </w:t>
            </w:r>
            <w:proofErr w:type="spellStart"/>
            <w:r w:rsidRPr="0089068C">
              <w:rPr>
                <w:rFonts w:ascii="Arial" w:hAnsi="Arial" w:cs="Arial"/>
                <w:bCs/>
              </w:rPr>
              <w:t>Ut_CnfReq_Type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9068C">
              <w:rPr>
                <w:rFonts w:ascii="Arial" w:hAnsi="Arial" w:cs="Arial"/>
                <w:bCs/>
              </w:rPr>
              <w:t>p_Cnf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:= CNF_REQUIRED) // @sic R5s240281 sic@</w:t>
            </w:r>
          </w:p>
          <w:p w14:paraId="75508A82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{</w:t>
            </w:r>
          </w:p>
          <w:p w14:paraId="2DDE915E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89068C">
              <w:rPr>
                <w:rFonts w:ascii="Arial" w:hAnsi="Arial" w:cs="Arial"/>
                <w:bCs/>
              </w:rPr>
              <w:t>fl_UT_ApplyCommand</w:t>
            </w:r>
            <w:proofErr w:type="spellEnd"/>
            <w:r w:rsidRPr="0089068C">
              <w:rPr>
                <w:rFonts w:ascii="Arial" w:hAnsi="Arial" w:cs="Arial"/>
                <w:bCs/>
              </w:rPr>
              <w:t>(</w:t>
            </w:r>
            <w:proofErr w:type="spellStart"/>
            <w:r w:rsidRPr="0089068C">
              <w:rPr>
                <w:rFonts w:ascii="Arial" w:hAnsi="Arial" w:cs="Arial"/>
                <w:bCs/>
              </w:rPr>
              <w:t>p_Port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9068C">
              <w:rPr>
                <w:rFonts w:ascii="Arial" w:hAnsi="Arial" w:cs="Arial"/>
                <w:bCs/>
              </w:rPr>
              <w:t>cas_UT_Req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(CONFIGURE_NTN_UE_POSITION, </w:t>
            </w:r>
            <w:proofErr w:type="spellStart"/>
            <w:r w:rsidRPr="0089068C">
              <w:rPr>
                <w:rFonts w:ascii="Arial" w:hAnsi="Arial" w:cs="Arial"/>
                <w:bCs/>
              </w:rPr>
              <w:t>p_Cnf</w:t>
            </w:r>
            <w:proofErr w:type="spellEnd"/>
            <w:r w:rsidRPr="0089068C">
              <w:rPr>
                <w:rFonts w:ascii="Arial" w:hAnsi="Arial" w:cs="Arial"/>
                <w:bCs/>
              </w:rPr>
              <w:t>, {</w:t>
            </w:r>
            <w:proofErr w:type="spellStart"/>
            <w:r w:rsidRPr="0089068C">
              <w:rPr>
                <w:rFonts w:ascii="Arial" w:hAnsi="Arial" w:cs="Arial"/>
                <w:bCs/>
              </w:rPr>
              <w:t>cs_Ut_Parameter_Common</w:t>
            </w:r>
            <w:proofErr w:type="spellEnd"/>
            <w:r w:rsidRPr="0089068C">
              <w:rPr>
                <w:rFonts w:ascii="Arial" w:hAnsi="Arial" w:cs="Arial"/>
                <w:bCs/>
              </w:rPr>
              <w:t>("</w:t>
            </w:r>
            <w:proofErr w:type="spellStart"/>
            <w:r w:rsidRPr="0089068C">
              <w:rPr>
                <w:rFonts w:ascii="Arial" w:hAnsi="Arial" w:cs="Arial"/>
                <w:bCs/>
              </w:rPr>
              <w:t>SpecReference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", </w:t>
            </w:r>
            <w:proofErr w:type="spellStart"/>
            <w:r w:rsidRPr="0089068C">
              <w:rPr>
                <w:rFonts w:ascii="Arial" w:hAnsi="Arial" w:cs="Arial"/>
                <w:bCs/>
              </w:rPr>
              <w:t>p_SpecRef</w:t>
            </w:r>
            <w:proofErr w:type="spellEnd"/>
            <w:r w:rsidRPr="0089068C">
              <w:rPr>
                <w:rFonts w:ascii="Arial" w:hAnsi="Arial" w:cs="Arial"/>
                <w:bCs/>
              </w:rPr>
              <w:t>)}));</w:t>
            </w:r>
          </w:p>
          <w:p w14:paraId="7CC70EA7" w14:textId="4E7B8B9B" w:rsidR="006F3E28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}</w:t>
            </w:r>
          </w:p>
          <w:p w14:paraId="244FCDBF" w14:textId="7D6B60C6" w:rsidR="0089068C" w:rsidRPr="00AE1F13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EBB1E24" w14:textId="77777777" w:rsidR="00BB6C5E" w:rsidRPr="00BB6C5E" w:rsidRDefault="00BB6C5E" w:rsidP="0089068C">
      <w:pPr>
        <w:pStyle w:val="Heading2"/>
        <w:overflowPunct w:val="0"/>
        <w:autoSpaceDE w:val="0"/>
        <w:autoSpaceDN w:val="0"/>
        <w:adjustRightInd w:val="0"/>
        <w:spacing w:before="48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89AF5" w14:textId="77777777" w:rsidR="004C1A0A" w:rsidRDefault="004C1A0A">
      <w:pPr>
        <w:spacing w:after="0"/>
      </w:pPr>
      <w:r>
        <w:separator/>
      </w:r>
    </w:p>
  </w:endnote>
  <w:endnote w:type="continuationSeparator" w:id="0">
    <w:p w14:paraId="1B411320" w14:textId="77777777" w:rsidR="004C1A0A" w:rsidRDefault="004C1A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154B3" w14:textId="77777777" w:rsidR="004C1A0A" w:rsidRDefault="004C1A0A">
      <w:pPr>
        <w:spacing w:after="0"/>
      </w:pPr>
      <w:r>
        <w:separator/>
      </w:r>
    </w:p>
  </w:footnote>
  <w:footnote w:type="continuationSeparator" w:id="0">
    <w:p w14:paraId="417706BA" w14:textId="77777777" w:rsidR="004C1A0A" w:rsidRDefault="004C1A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5"/>
  </w:num>
  <w:num w:numId="2" w16cid:durableId="791752271">
    <w:abstractNumId w:val="15"/>
  </w:num>
  <w:num w:numId="3" w16cid:durableId="1629386987">
    <w:abstractNumId w:val="30"/>
  </w:num>
  <w:num w:numId="4" w16cid:durableId="78525773">
    <w:abstractNumId w:val="33"/>
  </w:num>
  <w:num w:numId="5" w16cid:durableId="2107799360">
    <w:abstractNumId w:val="10"/>
  </w:num>
  <w:num w:numId="6" w16cid:durableId="311061797">
    <w:abstractNumId w:val="4"/>
  </w:num>
  <w:num w:numId="7" w16cid:durableId="267852781">
    <w:abstractNumId w:val="25"/>
  </w:num>
  <w:num w:numId="8" w16cid:durableId="49496477">
    <w:abstractNumId w:val="31"/>
  </w:num>
  <w:num w:numId="9" w16cid:durableId="1032460018">
    <w:abstractNumId w:val="9"/>
  </w:num>
  <w:num w:numId="10" w16cid:durableId="115028679">
    <w:abstractNumId w:val="12"/>
  </w:num>
  <w:num w:numId="11" w16cid:durableId="1804151294">
    <w:abstractNumId w:val="11"/>
  </w:num>
  <w:num w:numId="12" w16cid:durableId="1143303998">
    <w:abstractNumId w:val="28"/>
  </w:num>
  <w:num w:numId="13" w16cid:durableId="1103456716">
    <w:abstractNumId w:val="2"/>
  </w:num>
  <w:num w:numId="14" w16cid:durableId="1526940413">
    <w:abstractNumId w:val="5"/>
  </w:num>
  <w:num w:numId="15" w16cid:durableId="1269855271">
    <w:abstractNumId w:val="24"/>
  </w:num>
  <w:num w:numId="16" w16cid:durableId="156658403">
    <w:abstractNumId w:val="20"/>
  </w:num>
  <w:num w:numId="17" w16cid:durableId="395906553">
    <w:abstractNumId w:val="13"/>
  </w:num>
  <w:num w:numId="18" w16cid:durableId="1581985365">
    <w:abstractNumId w:val="7"/>
  </w:num>
  <w:num w:numId="19" w16cid:durableId="850341316">
    <w:abstractNumId w:val="0"/>
  </w:num>
  <w:num w:numId="20" w16cid:durableId="2103522572">
    <w:abstractNumId w:val="8"/>
  </w:num>
  <w:num w:numId="21" w16cid:durableId="452990981">
    <w:abstractNumId w:val="16"/>
  </w:num>
  <w:num w:numId="22" w16cid:durableId="1662542292">
    <w:abstractNumId w:val="23"/>
  </w:num>
  <w:num w:numId="23" w16cid:durableId="1314218732">
    <w:abstractNumId w:val="22"/>
  </w:num>
  <w:num w:numId="24" w16cid:durableId="701630240">
    <w:abstractNumId w:val="32"/>
  </w:num>
  <w:num w:numId="25" w16cid:durableId="950086284">
    <w:abstractNumId w:val="29"/>
  </w:num>
  <w:num w:numId="26" w16cid:durableId="244458301">
    <w:abstractNumId w:val="6"/>
  </w:num>
  <w:num w:numId="27" w16cid:durableId="372773801">
    <w:abstractNumId w:val="36"/>
  </w:num>
  <w:num w:numId="28" w16cid:durableId="1095856528">
    <w:abstractNumId w:val="19"/>
  </w:num>
  <w:num w:numId="29" w16cid:durableId="931426950">
    <w:abstractNumId w:val="27"/>
  </w:num>
  <w:num w:numId="30" w16cid:durableId="829633720">
    <w:abstractNumId w:val="35"/>
  </w:num>
  <w:num w:numId="31" w16cid:durableId="1377779360">
    <w:abstractNumId w:val="17"/>
  </w:num>
  <w:num w:numId="32" w16cid:durableId="1366442776">
    <w:abstractNumId w:val="14"/>
  </w:num>
  <w:num w:numId="33" w16cid:durableId="799033661">
    <w:abstractNumId w:val="26"/>
  </w:num>
  <w:num w:numId="34" w16cid:durableId="2110737433">
    <w:abstractNumId w:val="3"/>
  </w:num>
  <w:num w:numId="35" w16cid:durableId="1479029933">
    <w:abstractNumId w:val="18"/>
  </w:num>
  <w:num w:numId="36" w16cid:durableId="1015616162">
    <w:abstractNumId w:val="1"/>
  </w:num>
  <w:num w:numId="37" w16cid:durableId="2079589508">
    <w:abstractNumId w:val="21"/>
  </w:num>
  <w:num w:numId="38" w16cid:durableId="78434516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D6D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49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154B"/>
    <w:rsid w:val="00C23FF6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45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</cp:revision>
  <cp:lastPrinted>1900-12-31T16:00:00Z</cp:lastPrinted>
  <dcterms:created xsi:type="dcterms:W3CDTF">2025-08-08T12:09:00Z</dcterms:created>
  <dcterms:modified xsi:type="dcterms:W3CDTF">2025-08-08T12:46:00Z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