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3C77A" w14:textId="77777777" w:rsidR="00C267B3" w:rsidRDefault="00C267B3" w:rsidP="00C267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R5s250281</w:t>
      </w:r>
      <w:r>
        <w:rPr>
          <w:b/>
          <w:i/>
          <w:noProof/>
          <w:sz w:val="28"/>
        </w:rPr>
        <w:fldChar w:fldCharType="end"/>
      </w:r>
    </w:p>
    <w:p w14:paraId="38987ED8" w14:textId="77777777" w:rsidR="00C267B3" w:rsidRDefault="00C267B3" w:rsidP="00C267B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67B3" w14:paraId="359A2543" w14:textId="77777777" w:rsidTr="005D4E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6F10C" w14:textId="77777777" w:rsidR="00C267B3" w:rsidRDefault="00C267B3" w:rsidP="005D4E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267B3" w14:paraId="56977741" w14:textId="77777777" w:rsidTr="005D4E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945540" w14:textId="77777777" w:rsidR="00C267B3" w:rsidRDefault="00C267B3" w:rsidP="005D4E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67B3" w14:paraId="64D80592" w14:textId="77777777" w:rsidTr="005D4E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C6CDF6" w14:textId="77777777" w:rsidR="00C267B3" w:rsidRDefault="00C267B3" w:rsidP="005D4E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B3" w14:paraId="50688B14" w14:textId="77777777" w:rsidTr="005D4EC2">
        <w:tc>
          <w:tcPr>
            <w:tcW w:w="142" w:type="dxa"/>
            <w:tcBorders>
              <w:left w:val="single" w:sz="4" w:space="0" w:color="auto"/>
            </w:tcBorders>
          </w:tcPr>
          <w:p w14:paraId="4E5A9C83" w14:textId="77777777" w:rsidR="00C267B3" w:rsidRDefault="00C267B3" w:rsidP="005D4E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332BB4" w14:textId="77777777" w:rsidR="00C267B3" w:rsidRPr="00410371" w:rsidRDefault="00C267B3" w:rsidP="005D4E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205144" w14:textId="77777777" w:rsidR="00C267B3" w:rsidRDefault="00C267B3" w:rsidP="005D4E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DA4C02" w14:textId="77777777" w:rsidR="00C267B3" w:rsidRPr="00410371" w:rsidRDefault="00C267B3" w:rsidP="005D4EC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4919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A2CC4E" w14:textId="77777777" w:rsidR="00C267B3" w:rsidRDefault="00C267B3" w:rsidP="005D4E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84B589" w14:textId="77777777" w:rsidR="00C267B3" w:rsidRPr="00410371" w:rsidRDefault="00C267B3" w:rsidP="005D4E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8352383" w14:textId="77777777" w:rsidR="00C267B3" w:rsidRDefault="00C267B3" w:rsidP="005D4E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A00ACB" w14:textId="77777777" w:rsidR="00C267B3" w:rsidRPr="00410371" w:rsidRDefault="00C267B3" w:rsidP="005D4E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ADC0C" w14:textId="77777777" w:rsidR="00C267B3" w:rsidRDefault="00C267B3" w:rsidP="005D4EC2">
            <w:pPr>
              <w:pStyle w:val="CRCoverPage"/>
              <w:spacing w:after="0"/>
              <w:rPr>
                <w:noProof/>
              </w:rPr>
            </w:pPr>
          </w:p>
        </w:tc>
      </w:tr>
      <w:tr w:rsidR="00C267B3" w14:paraId="52CAB24E" w14:textId="77777777" w:rsidTr="005D4E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AC6C7C" w14:textId="77777777" w:rsidR="00C267B3" w:rsidRDefault="00C267B3" w:rsidP="005D4EC2">
            <w:pPr>
              <w:pStyle w:val="CRCoverPage"/>
              <w:spacing w:after="0"/>
              <w:rPr>
                <w:noProof/>
              </w:rPr>
            </w:pPr>
          </w:p>
        </w:tc>
      </w:tr>
      <w:tr w:rsidR="00C267B3" w14:paraId="0AB64349" w14:textId="77777777" w:rsidTr="005D4E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272B55" w14:textId="77777777" w:rsidR="00C267B3" w:rsidRPr="00F25D98" w:rsidRDefault="00C267B3" w:rsidP="005D4E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67B3" w14:paraId="689E708D" w14:textId="77777777" w:rsidTr="005D4EC2">
        <w:tc>
          <w:tcPr>
            <w:tcW w:w="9641" w:type="dxa"/>
            <w:gridSpan w:val="9"/>
          </w:tcPr>
          <w:p w14:paraId="0D3FEE1C" w14:textId="77777777" w:rsidR="00C267B3" w:rsidRDefault="00C267B3" w:rsidP="005D4E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50BCE6" w14:textId="77777777" w:rsidR="00C267B3" w:rsidRDefault="00C267B3" w:rsidP="00C267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67B3" w14:paraId="5EF8A036" w14:textId="77777777" w:rsidTr="005D4EC2">
        <w:tc>
          <w:tcPr>
            <w:tcW w:w="2835" w:type="dxa"/>
          </w:tcPr>
          <w:p w14:paraId="316B77B5" w14:textId="77777777" w:rsidR="00C267B3" w:rsidRDefault="00C267B3" w:rsidP="005D4E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DC1E6B" w14:textId="77777777" w:rsidR="00C267B3" w:rsidRDefault="00C267B3" w:rsidP="005D4E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87A32C" w14:textId="77777777" w:rsidR="00C267B3" w:rsidRDefault="00C267B3" w:rsidP="005D4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8BA095" w14:textId="77777777" w:rsidR="00C267B3" w:rsidRDefault="00C267B3" w:rsidP="005D4E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C5D8E" w14:textId="77777777" w:rsidR="00C267B3" w:rsidRDefault="00C267B3" w:rsidP="005D4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BDD9DF" w14:textId="77777777" w:rsidR="00C267B3" w:rsidRDefault="00C267B3" w:rsidP="005D4E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5BE5DA" w14:textId="77777777" w:rsidR="00C267B3" w:rsidRDefault="00C267B3" w:rsidP="005D4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8DAB9E" w14:textId="77777777" w:rsidR="00C267B3" w:rsidRDefault="00C267B3" w:rsidP="005D4E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FDBAEB" w14:textId="77777777" w:rsidR="00C267B3" w:rsidRDefault="00C267B3" w:rsidP="005D4E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272577" w14:textId="77777777" w:rsidR="00C267B3" w:rsidRDefault="00C267B3" w:rsidP="00C267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67B3" w14:paraId="7A20138B" w14:textId="77777777" w:rsidTr="005D4EC2">
        <w:tc>
          <w:tcPr>
            <w:tcW w:w="9640" w:type="dxa"/>
            <w:gridSpan w:val="11"/>
          </w:tcPr>
          <w:p w14:paraId="0FD504A6" w14:textId="77777777" w:rsidR="00C267B3" w:rsidRDefault="00C267B3" w:rsidP="005D4E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B3" w14:paraId="4CFD8E84" w14:textId="77777777" w:rsidTr="005D4E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9AB807" w14:textId="77777777" w:rsidR="00C267B3" w:rsidRDefault="00C267B3" w:rsidP="005D4E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2BA30" w14:textId="77777777" w:rsidR="00C267B3" w:rsidRDefault="00C267B3" w:rsidP="005D4E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f_DRX_NormalSF</w:t>
            </w:r>
            <w:r>
              <w:fldChar w:fldCharType="end"/>
            </w:r>
          </w:p>
        </w:tc>
      </w:tr>
      <w:tr w:rsidR="00C267B3" w14:paraId="65CC0E0A" w14:textId="77777777" w:rsidTr="005D4EC2">
        <w:tc>
          <w:tcPr>
            <w:tcW w:w="1843" w:type="dxa"/>
            <w:tcBorders>
              <w:left w:val="single" w:sz="4" w:space="0" w:color="auto"/>
            </w:tcBorders>
          </w:tcPr>
          <w:p w14:paraId="365137F1" w14:textId="77777777" w:rsidR="00C267B3" w:rsidRDefault="00C267B3" w:rsidP="005D4E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BF828" w14:textId="77777777" w:rsidR="00C267B3" w:rsidRDefault="00C267B3" w:rsidP="005D4E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B3" w14:paraId="534C35C0" w14:textId="77777777" w:rsidTr="005D4EC2">
        <w:tc>
          <w:tcPr>
            <w:tcW w:w="1843" w:type="dxa"/>
            <w:tcBorders>
              <w:left w:val="single" w:sz="4" w:space="0" w:color="auto"/>
            </w:tcBorders>
          </w:tcPr>
          <w:p w14:paraId="60438AF8" w14:textId="77777777" w:rsidR="00C267B3" w:rsidRDefault="00C267B3" w:rsidP="005D4E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7372B" w14:textId="77777777" w:rsidR="00C267B3" w:rsidRDefault="00C267B3" w:rsidP="005D4E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267B3" w14:paraId="497EEEB0" w14:textId="77777777" w:rsidTr="005D4EC2">
        <w:tc>
          <w:tcPr>
            <w:tcW w:w="1843" w:type="dxa"/>
            <w:tcBorders>
              <w:left w:val="single" w:sz="4" w:space="0" w:color="auto"/>
            </w:tcBorders>
          </w:tcPr>
          <w:p w14:paraId="2DB6EB61" w14:textId="77777777" w:rsidR="00C267B3" w:rsidRDefault="00C267B3" w:rsidP="005D4E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70BFE7" w14:textId="63C4A10B" w:rsidR="00C267B3" w:rsidRDefault="00C267B3" w:rsidP="005D4EC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C267B3" w14:paraId="33C06753" w14:textId="77777777" w:rsidTr="005D4EC2">
        <w:tc>
          <w:tcPr>
            <w:tcW w:w="1843" w:type="dxa"/>
            <w:tcBorders>
              <w:left w:val="single" w:sz="4" w:space="0" w:color="auto"/>
            </w:tcBorders>
          </w:tcPr>
          <w:p w14:paraId="2597B3C0" w14:textId="77777777" w:rsidR="00C267B3" w:rsidRDefault="00C267B3" w:rsidP="005D4E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D7901C" w14:textId="77777777" w:rsidR="00C267B3" w:rsidRDefault="00C267B3" w:rsidP="005D4E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B3" w14:paraId="4F2ACBF0" w14:textId="77777777" w:rsidTr="005D4EC2">
        <w:tc>
          <w:tcPr>
            <w:tcW w:w="1843" w:type="dxa"/>
            <w:tcBorders>
              <w:left w:val="single" w:sz="4" w:space="0" w:color="auto"/>
            </w:tcBorders>
          </w:tcPr>
          <w:p w14:paraId="7748BD3B" w14:textId="77777777" w:rsidR="00C267B3" w:rsidRDefault="00C267B3" w:rsidP="005D4E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9077B8" w14:textId="77777777" w:rsidR="00C267B3" w:rsidRDefault="00C267B3" w:rsidP="005D4E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D4DAE48" w14:textId="77777777" w:rsidR="00C267B3" w:rsidRDefault="00C267B3" w:rsidP="005D4E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3AADD" w14:textId="77777777" w:rsidR="00C267B3" w:rsidRDefault="00C267B3" w:rsidP="005D4E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5ECEA8" w14:textId="77777777" w:rsidR="00C267B3" w:rsidRDefault="00C267B3" w:rsidP="005D4E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2025-07-16</w:t>
            </w:r>
            <w:r>
              <w:rPr>
                <w:noProof/>
              </w:rPr>
              <w:fldChar w:fldCharType="end"/>
            </w:r>
          </w:p>
        </w:tc>
      </w:tr>
      <w:tr w:rsidR="00C267B3" w14:paraId="6290DAC4" w14:textId="77777777" w:rsidTr="005D4EC2">
        <w:tc>
          <w:tcPr>
            <w:tcW w:w="1843" w:type="dxa"/>
            <w:tcBorders>
              <w:left w:val="single" w:sz="4" w:space="0" w:color="auto"/>
            </w:tcBorders>
          </w:tcPr>
          <w:p w14:paraId="37DE85E9" w14:textId="77777777" w:rsidR="00C267B3" w:rsidRDefault="00C267B3" w:rsidP="005D4E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C41FAC" w14:textId="77777777" w:rsidR="00C267B3" w:rsidRDefault="00C267B3" w:rsidP="005D4E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FFF621" w14:textId="77777777" w:rsidR="00C267B3" w:rsidRDefault="00C267B3" w:rsidP="005D4E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923884" w14:textId="77777777" w:rsidR="00C267B3" w:rsidRDefault="00C267B3" w:rsidP="005D4E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8EE269" w14:textId="77777777" w:rsidR="00C267B3" w:rsidRDefault="00C267B3" w:rsidP="005D4E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B3" w14:paraId="30F215DD" w14:textId="77777777" w:rsidTr="005D4E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257E85" w14:textId="77777777" w:rsidR="00C267B3" w:rsidRDefault="00C267B3" w:rsidP="005D4E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73B50B" w14:textId="77777777" w:rsidR="00C267B3" w:rsidRDefault="00C267B3" w:rsidP="005D4E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F54315" w14:textId="77777777" w:rsidR="00C267B3" w:rsidRDefault="00C267B3" w:rsidP="005D4E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B5F89" w14:textId="77777777" w:rsidR="00C267B3" w:rsidRDefault="00C267B3" w:rsidP="005D4E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2CDB9F" w14:textId="77777777" w:rsidR="00C267B3" w:rsidRDefault="00C267B3" w:rsidP="005D4E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267B3" w14:paraId="2964EB20" w14:textId="77777777" w:rsidTr="005D4E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3D947B" w14:textId="77777777" w:rsidR="00C267B3" w:rsidRDefault="00C267B3" w:rsidP="005D4E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7605D2" w14:textId="77777777" w:rsidR="00C267B3" w:rsidRDefault="00C267B3" w:rsidP="005D4E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C9FDE4" w14:textId="77777777" w:rsidR="00C267B3" w:rsidRDefault="00C267B3" w:rsidP="005D4E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1DDAF0" w14:textId="77777777" w:rsidR="00C267B3" w:rsidRPr="007C2097" w:rsidRDefault="00C267B3" w:rsidP="005D4E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267B3" w14:paraId="4630D20E" w14:textId="77777777" w:rsidTr="005D4EC2">
        <w:tc>
          <w:tcPr>
            <w:tcW w:w="1843" w:type="dxa"/>
          </w:tcPr>
          <w:p w14:paraId="1F9CFE79" w14:textId="77777777" w:rsidR="00C267B3" w:rsidRDefault="00C267B3" w:rsidP="005D4E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DB253F" w14:textId="77777777" w:rsidR="00C267B3" w:rsidRDefault="00C267B3" w:rsidP="005D4E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B3" w14:paraId="10ED92A9" w14:textId="77777777" w:rsidTr="005D4E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739B4" w14:textId="77777777" w:rsidR="00C267B3" w:rsidRDefault="00C267B3" w:rsidP="00C2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CF9DD" w14:textId="77777777" w:rsidR="00C267B3" w:rsidRDefault="00C267B3" w:rsidP="00C26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4A37">
              <w:rPr>
                <w:noProof/>
                <w:lang w:eastAsia="zh-CN"/>
              </w:rPr>
              <w:t>In the function f_DRX_NormalSF(), when the input parameters p_CSubFrameNum = 1 (special subframe) and p_CountY = 0 (Offset 0 subframe),</w:t>
            </w:r>
            <w:r w:rsidRPr="00914A37">
              <w:rPr>
                <w:noProof/>
                <w:lang w:eastAsia="zh-CN"/>
              </w:rPr>
              <w:br/>
              <w:t>v_FrameNum * 10 + v_SubFrameNum - p_CSubFrameNum = 0 + 0 -1 = -1 &lt; 0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  <w:p w14:paraId="7C6D8754" w14:textId="696A7284" w:rsidR="00C267B3" w:rsidRDefault="00C267B3" w:rsidP="00C267B3">
            <w:pPr>
              <w:pStyle w:val="CRCoverPage"/>
              <w:spacing w:after="0"/>
              <w:ind w:left="100"/>
              <w:rPr>
                <w:noProof/>
              </w:rPr>
            </w:pPr>
            <w:r w:rsidRPr="00914A37">
              <w:rPr>
                <w:noProof/>
                <w:lang w:eastAsia="zh-CN"/>
              </w:rPr>
              <w:t>That is to say, when the first subframe when DRX is active is a special subframe (e.g. p_CSubFrameNum = 1 ).</w:t>
            </w:r>
            <w:r w:rsidRPr="00914A37">
              <w:rPr>
                <w:noProof/>
                <w:lang w:eastAsia="zh-CN"/>
              </w:rPr>
              <w:br/>
              <w:t>Sending data without offsetting any subframe(p_CountY = 0), it will eventually be sent on #0. (return value = -1)</w:t>
            </w:r>
            <w:r w:rsidRPr="00914A37">
              <w:rPr>
                <w:noProof/>
                <w:lang w:eastAsia="zh-CN"/>
              </w:rPr>
              <w:br/>
              <w:t>after change it will be sent on #4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267B3" w14:paraId="0172FF39" w14:textId="77777777" w:rsidTr="005D4E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01BAA" w14:textId="77777777" w:rsidR="00C267B3" w:rsidRDefault="00C267B3" w:rsidP="00C2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1FA10" w14:textId="77777777" w:rsidR="00C267B3" w:rsidRDefault="00C267B3" w:rsidP="00C2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B3" w14:paraId="7887057B" w14:textId="77777777" w:rsidTr="005D4E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5E528" w14:textId="77777777" w:rsidR="00C267B3" w:rsidRDefault="00C267B3" w:rsidP="00C2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4F2E4" w14:textId="33B82CFD" w:rsidR="00C267B3" w:rsidRDefault="00C267B3" w:rsidP="00C267B3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hint="eastAsia"/>
                <w:lang w:eastAsia="zh-CN"/>
              </w:rPr>
              <w:t xml:space="preserve">Modify template </w:t>
            </w:r>
            <w:r w:rsidRPr="002D103D">
              <w:rPr>
                <w:noProof/>
                <w:lang w:eastAsia="zh-CN"/>
              </w:rPr>
              <w:t>f_DRX_NormalSF</w:t>
            </w:r>
          </w:p>
        </w:tc>
      </w:tr>
      <w:tr w:rsidR="00C267B3" w14:paraId="4B58ADD0" w14:textId="77777777" w:rsidTr="005D4E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A3060" w14:textId="77777777" w:rsidR="00C267B3" w:rsidRDefault="00C267B3" w:rsidP="00C2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EB3E9" w14:textId="77777777" w:rsidR="00C267B3" w:rsidRDefault="00C267B3" w:rsidP="00C2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B3" w14:paraId="1B0A04BB" w14:textId="77777777" w:rsidTr="005D4E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0D8EF" w14:textId="77777777" w:rsidR="00C267B3" w:rsidRDefault="00C267B3" w:rsidP="00C2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F1088" w14:textId="3BA2A321" w:rsidR="00C267B3" w:rsidRDefault="00C267B3" w:rsidP="00C267B3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ascii="Arial" w:hAnsi="Arial" w:cs="Arial"/>
                <w:noProof/>
              </w:rPr>
              <w:t xml:space="preserve">A conformant UE </w:t>
            </w:r>
            <w:r w:rsidRPr="002D103D"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2D103D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C267B3" w14:paraId="50266A30" w14:textId="77777777" w:rsidTr="005D4EC2">
        <w:tc>
          <w:tcPr>
            <w:tcW w:w="2694" w:type="dxa"/>
            <w:gridSpan w:val="2"/>
          </w:tcPr>
          <w:p w14:paraId="6A642CCF" w14:textId="77777777" w:rsidR="00C267B3" w:rsidRDefault="00C267B3" w:rsidP="00C2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17E7DA" w14:textId="77777777" w:rsidR="00C267B3" w:rsidRDefault="00C267B3" w:rsidP="00C2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B3" w14:paraId="309F0409" w14:textId="77777777" w:rsidTr="005D4E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C4A507" w14:textId="77777777" w:rsidR="00C267B3" w:rsidRDefault="00C267B3" w:rsidP="00C2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BE578" w14:textId="6958EBD2" w:rsidR="00C267B3" w:rsidRDefault="00C267B3" w:rsidP="00C267B3">
            <w:pPr>
              <w:pStyle w:val="CRCoverPage"/>
              <w:spacing w:after="0"/>
              <w:ind w:left="100"/>
              <w:rPr>
                <w:noProof/>
              </w:rPr>
            </w:pPr>
            <w:r w:rsidRPr="00766085">
              <w:rPr>
                <w:rFonts w:ascii="Arial" w:hAnsi="Arial" w:cs="Arial"/>
                <w:color w:val="000000"/>
              </w:rPr>
              <w:t>7.</w:t>
            </w:r>
            <w:r w:rsidRPr="00766085">
              <w:rPr>
                <w:rFonts w:ascii="Arial" w:hAnsi="Arial" w:cs="Arial" w:hint="eastAsia"/>
                <w:color w:val="000000"/>
                <w:lang w:eastAsia="zh-CN"/>
              </w:rPr>
              <w:t>1.6.</w:t>
            </w:r>
            <w:r w:rsidRPr="00766085">
              <w:rPr>
                <w:rFonts w:ascii="Arial" w:hAnsi="Arial" w:cs="Arial"/>
                <w:color w:val="000000"/>
                <w:lang w:eastAsia="zh-CN"/>
              </w:rPr>
              <w:t>1, 7.1.6.2, 7.1.6.3, 7.1.6.4, 7.1.6.5, 7.1.6.1a</w:t>
            </w:r>
          </w:p>
        </w:tc>
      </w:tr>
      <w:tr w:rsidR="00C267B3" w14:paraId="1E420D48" w14:textId="77777777" w:rsidTr="005D4E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AA622" w14:textId="77777777" w:rsidR="00C267B3" w:rsidRDefault="00C267B3" w:rsidP="00C2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45087" w14:textId="77777777" w:rsidR="00C267B3" w:rsidRDefault="00C267B3" w:rsidP="00C2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B3" w14:paraId="2D21D1AA" w14:textId="77777777" w:rsidTr="005D4E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44C82" w14:textId="77777777" w:rsidR="00C267B3" w:rsidRDefault="00C267B3" w:rsidP="00C2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F810C3" w14:textId="77777777" w:rsidR="00C267B3" w:rsidRDefault="00C267B3" w:rsidP="00C267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7D425" w14:textId="77777777" w:rsidR="00C267B3" w:rsidRDefault="00C267B3" w:rsidP="00C267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8257FA" w14:textId="77777777" w:rsidR="00C267B3" w:rsidRDefault="00C267B3" w:rsidP="00C267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75BEB4" w14:textId="77777777" w:rsidR="00C267B3" w:rsidRDefault="00C267B3" w:rsidP="00C267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67B3" w14:paraId="535EC94C" w14:textId="77777777" w:rsidTr="005D4E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52B2C" w14:textId="77777777" w:rsidR="00C267B3" w:rsidRDefault="00C267B3" w:rsidP="00C2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5E43D" w14:textId="77777777" w:rsidR="00C267B3" w:rsidRDefault="00C267B3" w:rsidP="00C267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1ED46" w14:textId="13F5C799" w:rsidR="00C267B3" w:rsidRDefault="00C267B3" w:rsidP="00C267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86CAC" w14:textId="77777777" w:rsidR="00C267B3" w:rsidRDefault="00C267B3" w:rsidP="00C267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FDDEF3" w14:textId="096312F1" w:rsidR="00C267B3" w:rsidRDefault="00C267B3" w:rsidP="00C267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67B3" w14:paraId="53F83B9E" w14:textId="77777777" w:rsidTr="005D4E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D4B36" w14:textId="77777777" w:rsidR="00C267B3" w:rsidRDefault="00C267B3" w:rsidP="00C267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B5851" w14:textId="77777777" w:rsidR="00C267B3" w:rsidRDefault="00C267B3" w:rsidP="00C267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80573" w14:textId="56F70143" w:rsidR="00C267B3" w:rsidRDefault="00C267B3" w:rsidP="00C267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95E784" w14:textId="77777777" w:rsidR="00C267B3" w:rsidRDefault="00C267B3" w:rsidP="00C267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F8B86" w14:textId="38DA6943" w:rsidR="00C267B3" w:rsidRDefault="00C267B3" w:rsidP="00C267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67B3" w14:paraId="6980F34F" w14:textId="77777777" w:rsidTr="005D4E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3EF1E" w14:textId="77777777" w:rsidR="00C267B3" w:rsidRDefault="00C267B3" w:rsidP="00C267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C9401F" w14:textId="77777777" w:rsidR="00C267B3" w:rsidRDefault="00C267B3" w:rsidP="00C267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DA03A" w14:textId="5CF84885" w:rsidR="00C267B3" w:rsidRDefault="00C267B3" w:rsidP="00C267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8CF66" w14:textId="77777777" w:rsidR="00C267B3" w:rsidRDefault="00C267B3" w:rsidP="00C267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95F7C" w14:textId="2E0514A5" w:rsidR="00C267B3" w:rsidRDefault="00C267B3" w:rsidP="00C267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67B3" w14:paraId="636E40E2" w14:textId="77777777" w:rsidTr="005D4E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300AF" w14:textId="77777777" w:rsidR="00C267B3" w:rsidRDefault="00C267B3" w:rsidP="00C267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DEB06" w14:textId="77777777" w:rsidR="00C267B3" w:rsidRDefault="00C267B3" w:rsidP="00C267B3">
            <w:pPr>
              <w:pStyle w:val="CRCoverPage"/>
              <w:spacing w:after="0"/>
              <w:rPr>
                <w:noProof/>
              </w:rPr>
            </w:pPr>
          </w:p>
        </w:tc>
      </w:tr>
      <w:tr w:rsidR="00C267B3" w14:paraId="5DB2C43D" w14:textId="77777777" w:rsidTr="005D4E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BC1A1C" w14:textId="77777777" w:rsidR="00C267B3" w:rsidRDefault="00C267B3" w:rsidP="00C2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26F40" w14:textId="77777777" w:rsidR="00C267B3" w:rsidRDefault="00C267B3" w:rsidP="00C267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67B3" w:rsidRPr="008863B9" w14:paraId="0D6AA875" w14:textId="77777777" w:rsidTr="005D4E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1F37C5" w14:textId="77777777" w:rsidR="00C267B3" w:rsidRPr="008863B9" w:rsidRDefault="00C267B3" w:rsidP="00C2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AB51B6" w14:textId="77777777" w:rsidR="00C267B3" w:rsidRPr="008863B9" w:rsidRDefault="00C267B3" w:rsidP="00C267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67B3" w14:paraId="18443296" w14:textId="77777777" w:rsidTr="005D4E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D555D" w14:textId="77777777" w:rsidR="00C267B3" w:rsidRDefault="00C267B3" w:rsidP="00C2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0A7DB" w14:textId="77777777" w:rsidR="00C267B3" w:rsidRDefault="00C267B3" w:rsidP="00C267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03556885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3C8B8F2" w14:textId="45DE9C98" w:rsidR="00C267B3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267B3" w:rsidRPr="00353DF2">
        <w:rPr>
          <w:rFonts w:ascii="Arial" w:hAnsi="Arial" w:cs="Arial"/>
          <w:iCs/>
        </w:rPr>
        <w:t>Table of Contents</w:t>
      </w:r>
      <w:r w:rsidR="00C267B3">
        <w:tab/>
      </w:r>
      <w:r w:rsidR="00C267B3">
        <w:fldChar w:fldCharType="begin"/>
      </w:r>
      <w:r w:rsidR="00C267B3">
        <w:instrText xml:space="preserve"> PAGEREF _Toc203556885 \h </w:instrText>
      </w:r>
      <w:r w:rsidR="00C267B3">
        <w:fldChar w:fldCharType="separate"/>
      </w:r>
      <w:r w:rsidR="00C267B3">
        <w:t>2</w:t>
      </w:r>
      <w:r w:rsidR="00C267B3">
        <w:fldChar w:fldCharType="end"/>
      </w:r>
    </w:p>
    <w:p w14:paraId="066BE340" w14:textId="7034DE4B" w:rsidR="00C267B3" w:rsidRDefault="00C267B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53DF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53DF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_Toc203556886 \h </w:instrText>
      </w:r>
      <w:r>
        <w:fldChar w:fldCharType="separate"/>
      </w:r>
      <w:r>
        <w:t>2</w:t>
      </w:r>
      <w:r>
        <w:fldChar w:fldCharType="end"/>
      </w:r>
    </w:p>
    <w:p w14:paraId="73F9BEBA" w14:textId="2174B831" w:rsidR="00C267B3" w:rsidRDefault="00C267B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53DF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53DF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_Toc203556887 \h </w:instrText>
      </w:r>
      <w:r>
        <w:fldChar w:fldCharType="separate"/>
      </w:r>
      <w:r>
        <w:t>2</w:t>
      </w:r>
      <w:r>
        <w:fldChar w:fldCharType="end"/>
      </w:r>
    </w:p>
    <w:p w14:paraId="4F16D36A" w14:textId="24832962" w:rsidR="00C267B3" w:rsidRDefault="00C267B3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_Toc203556888 \h </w:instrText>
      </w:r>
      <w:r>
        <w:fldChar w:fldCharType="separate"/>
      </w:r>
      <w:r>
        <w:t>2</w:t>
      </w:r>
      <w:r>
        <w:fldChar w:fldCharType="end"/>
      </w:r>
    </w:p>
    <w:p w14:paraId="25F511A4" w14:textId="39B96E70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bookmarkStart w:id="39" w:name="_Toc203556886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9"/>
    </w:p>
    <w:p w14:paraId="6D4B6A07" w14:textId="5C001AC5" w:rsidR="008253A5" w:rsidRPr="00C267B3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C267B3">
        <w:rPr>
          <w:rFonts w:ascii="Arial" w:hAnsi="Arial" w:cs="Arial"/>
        </w:rPr>
        <w:t xml:space="preserve">This document lists all the essential changes needed to correct problems in the </w:t>
      </w:r>
      <w:r w:rsidR="00C267B3" w:rsidRPr="00C267B3">
        <w:rPr>
          <w:rFonts w:ascii="Arial" w:hAnsi="Arial" w:cs="Arial"/>
          <w:lang w:eastAsia="ja-JP"/>
        </w:rPr>
        <w:t>iwd-TTCN3-B2025-06_D25wk24</w:t>
      </w:r>
      <w:r w:rsidR="00803B22" w:rsidRPr="00C267B3">
        <w:rPr>
          <w:rFonts w:ascii="Arial" w:hAnsi="Arial" w:cs="Arial"/>
          <w:lang w:eastAsia="ja-JP"/>
        </w:rPr>
        <w:t xml:space="preserve"> </w:t>
      </w:r>
      <w:r w:rsidRPr="00C267B3">
        <w:rPr>
          <w:rFonts w:ascii="Arial" w:hAnsi="Arial" w:cs="Arial"/>
        </w:rPr>
        <w:t>related to the title of this CR</w:t>
      </w:r>
      <w:r w:rsidRPr="00C267B3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203556887"/>
      <w:r>
        <w:rPr>
          <w:b/>
        </w:rPr>
        <w:t>Corrections required</w:t>
      </w:r>
      <w:bookmarkEnd w:id="40"/>
      <w:bookmarkEnd w:id="41"/>
      <w:bookmarkEnd w:id="42"/>
    </w:p>
    <w:p w14:paraId="24CDE8E0" w14:textId="61526119" w:rsidR="0000252C" w:rsidRPr="00805E38" w:rsidRDefault="00805E38" w:rsidP="00805E38">
      <w:pPr>
        <w:pStyle w:val="Heading2"/>
      </w:pPr>
      <w:bookmarkStart w:id="43" w:name="_Toc203556888"/>
      <w:bookmarkEnd w:id="35"/>
      <w:bookmarkEnd w:id="36"/>
      <w:bookmarkEnd w:id="37"/>
      <w:bookmarkEnd w:id="38"/>
      <w:r>
        <w:t xml:space="preserve">2.1 </w:t>
      </w:r>
      <w:r w:rsidRPr="00805E38">
        <w:t>Change 1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BB6BAF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BB6BAF" w:rsidRPr="00B76627" w:rsidRDefault="00BB6BAF" w:rsidP="00BB6BA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5B9588D5" w:rsidR="00BB6BAF" w:rsidRPr="00DD02E9" w:rsidRDefault="00F6202F" w:rsidP="00BB6BAF">
            <w:pPr>
              <w:spacing w:after="0"/>
              <w:rPr>
                <w:rFonts w:ascii="Tahoma" w:hAnsi="Tahoma"/>
              </w:rPr>
            </w:pPr>
            <w:r w:rsidRPr="00F6202F">
              <w:rPr>
                <w:rFonts w:ascii="Tahoma" w:hAnsi="Tahoma"/>
                <w:noProof/>
                <w:lang w:eastAsia="zh-CN"/>
              </w:rPr>
              <w:t>f_DRX_NormalSF</w:t>
            </w:r>
          </w:p>
        </w:tc>
      </w:tr>
      <w:tr w:rsidR="0000252C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30C5" w14:textId="77777777" w:rsidR="00914A37" w:rsidRDefault="00914A37" w:rsidP="00914A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4A37">
              <w:rPr>
                <w:noProof/>
                <w:lang w:eastAsia="zh-CN"/>
              </w:rPr>
              <w:t>In the function f_DRX_NormalSF(), when the input parameters p_CSubFrameNum = 1 (special subframe) and p_CountY = 0 (Offset 0 subframe),</w:t>
            </w:r>
            <w:r w:rsidRPr="00914A37">
              <w:rPr>
                <w:noProof/>
                <w:lang w:eastAsia="zh-CN"/>
              </w:rPr>
              <w:br/>
              <w:t>v_FrameNum * 10 + v_SubFrameNum - p_CSubFrameNum = 0 + 0 -1 = -1 &lt; 0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  <w:p w14:paraId="6BB078D3" w14:textId="7D1C6D17" w:rsidR="00D038CA" w:rsidRPr="00AF1B5E" w:rsidRDefault="00914A37" w:rsidP="00914A37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 w:rsidRPr="00914A37">
              <w:rPr>
                <w:noProof/>
                <w:lang w:eastAsia="zh-CN"/>
              </w:rPr>
              <w:t>That is to say, when the first subframe when DRX is active is a special subframe (e.g. p_CSubFrameNum = 1 ).Sending data without offsetting any subframe(p_CountY = 0), it will eventually be sent on #0. (return value = -1)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914A37">
              <w:rPr>
                <w:noProof/>
                <w:lang w:eastAsia="zh-CN"/>
              </w:rPr>
              <w:t>after change it will be sent on #4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C572C" w:rsidRPr="00B76627" w14:paraId="0B447D65" w14:textId="77777777" w:rsidTr="005D13A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07CECF6E" w:rsidR="00BC572C" w:rsidRPr="00F6202F" w:rsidRDefault="006D1805" w:rsidP="00BC572C">
            <w:pPr>
              <w:pStyle w:val="CRCoverPage"/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2D103D">
              <w:rPr>
                <w:rFonts w:hint="eastAsia"/>
                <w:lang w:eastAsia="zh-CN"/>
              </w:rPr>
              <w:t xml:space="preserve">Modify template </w:t>
            </w:r>
            <w:r w:rsidR="00F6202F" w:rsidRPr="002D103D">
              <w:rPr>
                <w:noProof/>
                <w:lang w:eastAsia="zh-CN"/>
              </w:rPr>
              <w:t>f_DRX_NormalSF</w:t>
            </w:r>
          </w:p>
        </w:tc>
      </w:tr>
      <w:tr w:rsidR="00BC572C" w:rsidRPr="00B76627" w14:paraId="09F3FF68" w14:textId="77777777" w:rsidTr="00AA35A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3F4CA4A4" w:rsidR="00BC572C" w:rsidRPr="00803B22" w:rsidRDefault="006E00B9" w:rsidP="00BC572C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2D103D">
              <w:rPr>
                <w:rFonts w:ascii="Arial" w:hAnsi="Arial" w:cs="Arial"/>
                <w:color w:val="000000"/>
              </w:rPr>
              <w:t>\</w:t>
            </w:r>
            <w:r w:rsidR="00F6202F" w:rsidRPr="002D103D">
              <w:rPr>
                <w:rFonts w:ascii="Arial" w:hAnsi="Arial" w:cs="Arial" w:hint="eastAsia"/>
                <w:color w:val="000000"/>
                <w:lang w:eastAsia="zh-CN"/>
              </w:rPr>
              <w:t>develop</w:t>
            </w:r>
            <w:r w:rsidRPr="002D103D">
              <w:rPr>
                <w:rFonts w:ascii="Arial" w:hAnsi="Arial" w:cs="Arial"/>
                <w:color w:val="000000"/>
              </w:rPr>
              <w:t>\</w:t>
            </w:r>
            <w:r w:rsidR="00F6202F" w:rsidRPr="002D103D">
              <w:rPr>
                <w:rFonts w:ascii="Arial" w:hAnsi="Arial" w:cs="Arial" w:hint="eastAsia"/>
                <w:color w:val="000000"/>
                <w:lang w:eastAsia="zh-CN"/>
              </w:rPr>
              <w:t>Common</w:t>
            </w:r>
            <w:r w:rsidRPr="002D103D">
              <w:rPr>
                <w:rFonts w:ascii="Arial" w:hAnsi="Arial" w:cs="Arial"/>
                <w:color w:val="000000"/>
              </w:rPr>
              <w:t>\</w:t>
            </w:r>
            <w:r w:rsidR="00F6202F" w:rsidRPr="002D103D">
              <w:rPr>
                <w:rFonts w:ascii="Arial" w:hAnsi="Arial" w:cs="Arial" w:hint="eastAsia"/>
                <w:color w:val="000000"/>
                <w:lang w:eastAsia="zh-CN"/>
              </w:rPr>
              <w:t>EUTRA\EUTRA_MAC_Common</w:t>
            </w:r>
            <w:r w:rsidRPr="002D103D">
              <w:rPr>
                <w:rFonts w:ascii="Arial" w:hAnsi="Arial" w:cs="Arial"/>
                <w:color w:val="000000"/>
              </w:rPr>
              <w:t>.ttc</w:t>
            </w:r>
            <w:r w:rsidRPr="002D103D">
              <w:rPr>
                <w:rFonts w:ascii="Arial" w:hAnsi="Arial" w:cs="Arial" w:hint="eastAsia"/>
                <w:color w:val="000000"/>
                <w:lang w:eastAsia="zh-CN"/>
              </w:rPr>
              <w:t>n</w:t>
            </w:r>
          </w:p>
        </w:tc>
      </w:tr>
      <w:tr w:rsidR="00BC572C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BC572C" w:rsidRPr="006C4E11" w:rsidRDefault="00BC572C" w:rsidP="00BC57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BC572C" w:rsidRPr="00803B22" w:rsidRDefault="00BC572C" w:rsidP="00BC572C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3D86F57B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>/*</w:t>
            </w:r>
          </w:p>
          <w:p w14:paraId="7D84483F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* @desc      Calculate the number of normal subframes for DRX cases.</w:t>
            </w:r>
          </w:p>
          <w:p w14:paraId="56D4A48D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* @param     p_CSubFrameNum</w:t>
            </w:r>
          </w:p>
          <w:p w14:paraId="36B9A53E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* @param     p_CountY         .. the number of PDCCH-subframes need to cover</w:t>
            </w:r>
          </w:p>
          <w:p w14:paraId="0B050435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* @param     p_EUTRA_FDD_TDD  .. mode: FDD or TDD</w:t>
            </w:r>
          </w:p>
          <w:p w14:paraId="5A7F201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* @return    integer</w:t>
            </w:r>
          </w:p>
          <w:p w14:paraId="59FE42EE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* @status    APPROVED (LTE, LTE_A_PRO)</w:t>
            </w:r>
          </w:p>
          <w:p w14:paraId="0A5A8FFD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4F52831F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function f_DRX_NormalSF(integer p_CSubFrameNum,</w:t>
            </w:r>
          </w:p>
          <w:p w14:paraId="2B7D2E8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               integer p_CountY,</w:t>
            </w:r>
          </w:p>
          <w:p w14:paraId="7C6ECAF4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               EUTRA_FDD_TDD_Mode_Type</w:t>
            </w:r>
          </w:p>
          <w:p w14:paraId="416CF1A5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               p_EUTRA_FDD_TDD) return integer</w:t>
            </w:r>
          </w:p>
          <w:p w14:paraId="0B7F1C4A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lastRenderedPageBreak/>
              <w:t xml:space="preserve">  {</w:t>
            </w:r>
          </w:p>
          <w:p w14:paraId="266CF21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var integer v_CountY := p_CountY;</w:t>
            </w:r>
          </w:p>
          <w:p w14:paraId="3C90207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var integer v_CountPlus := 0;</w:t>
            </w:r>
          </w:p>
          <w:p w14:paraId="003A5358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var integer v_FrameNum := 0;</w:t>
            </w:r>
          </w:p>
          <w:p w14:paraId="589C0FD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var integer v_SubFrameNum := 0;</w:t>
            </w:r>
          </w:p>
          <w:p w14:paraId="76187FC6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4EAC0E6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if (p_EUTRA_FDD_TDD == FDD)</w:t>
            </w:r>
          </w:p>
          <w:p w14:paraId="5CF6F5AB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093B9138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return v_CountY;</w:t>
            </w:r>
          </w:p>
          <w:p w14:paraId="4D3EBAA1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7A8A8F8C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else if (p_EUTRA_FDD_TDD == TDD) // caters only for default UL DL Mode of 1.</w:t>
            </w:r>
          </w:p>
          <w:p w14:paraId="30B1DEA1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32B68834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select (p_CSubFrameNum) {</w:t>
            </w:r>
          </w:p>
          <w:p w14:paraId="1F93F1D5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(0) {</w:t>
            </w:r>
          </w:p>
          <w:p w14:paraId="09B1420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0;</w:t>
            </w:r>
          </w:p>
          <w:p w14:paraId="703F1BF3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40201A76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(1) {</w:t>
            </w:r>
          </w:p>
          <w:p w14:paraId="2AA3EAF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1;</w:t>
            </w:r>
          </w:p>
          <w:p w14:paraId="6D7A1E95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00F428F4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(2) {</w:t>
            </w:r>
          </w:p>
          <w:p w14:paraId="31D3BEA1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2;</w:t>
            </w:r>
          </w:p>
          <w:p w14:paraId="234503DA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29B18D9D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(3) {</w:t>
            </w:r>
          </w:p>
          <w:p w14:paraId="1B927FD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2;</w:t>
            </w:r>
          </w:p>
          <w:p w14:paraId="5E3F14FC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351500BF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(4) {</w:t>
            </w:r>
          </w:p>
          <w:p w14:paraId="01CA5E7B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2;</w:t>
            </w:r>
          </w:p>
          <w:p w14:paraId="4B9745E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0561E274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(5) {</w:t>
            </w:r>
          </w:p>
          <w:p w14:paraId="1739285A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3;</w:t>
            </w:r>
          </w:p>
          <w:p w14:paraId="06CDBE9E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1E16768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(6) {</w:t>
            </w:r>
          </w:p>
          <w:p w14:paraId="5ECE3604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4;</w:t>
            </w:r>
          </w:p>
          <w:p w14:paraId="27FB25E6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68E9B85A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(7) {</w:t>
            </w:r>
          </w:p>
          <w:p w14:paraId="69523FB1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5;</w:t>
            </w:r>
          </w:p>
          <w:p w14:paraId="136251D4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3DE9F46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(8) {</w:t>
            </w:r>
          </w:p>
          <w:p w14:paraId="5351EAB5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5;</w:t>
            </w:r>
          </w:p>
          <w:p w14:paraId="08A6130D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66357F6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(9) {</w:t>
            </w:r>
          </w:p>
          <w:p w14:paraId="2D65C6FF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5;</w:t>
            </w:r>
          </w:p>
          <w:p w14:paraId="348FF50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11B8304A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else {</w:t>
            </w:r>
          </w:p>
          <w:p w14:paraId="62214E70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FatalError(__FILE__, __LINE__, "Wrong number of current subframe.");</w:t>
            </w:r>
          </w:p>
          <w:p w14:paraId="32CB0A6F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325C25CF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42335BE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v_CountY := v_CountY + v_CountPlus;</w:t>
            </w:r>
          </w:p>
          <w:p w14:paraId="25D16EB3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// Calculate the normal SFN number from subframe number 0 in the same frame</w:t>
            </w:r>
          </w:p>
          <w:p w14:paraId="6E90971A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C01A4A0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v_FrameNum := v_CountY / 6;</w:t>
            </w:r>
          </w:p>
          <w:p w14:paraId="2615626C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v_CountY := v_CountY - v_FrameNum * 6;</w:t>
            </w:r>
          </w:p>
          <w:p w14:paraId="1D6D89FA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select (v_CountY)</w:t>
            </w:r>
          </w:p>
          <w:p w14:paraId="0E52ECE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1E570C6C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(0) {</w:t>
            </w:r>
          </w:p>
          <w:p w14:paraId="0C844F0C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v_SubFrameNum := 0;</w:t>
            </w:r>
          </w:p>
          <w:p w14:paraId="4AD94198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0BB653F1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(1) {</w:t>
            </w:r>
          </w:p>
          <w:p w14:paraId="6CBEF15B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v_SubFrameNum </w:t>
            </w:r>
            <w:r w:rsidRPr="00C5390B">
              <w:rPr>
                <w:rFonts w:ascii="Arial" w:hAnsi="Arial" w:cs="Arial"/>
                <w:lang w:val="en-US" w:eastAsia="zh-CN"/>
              </w:rPr>
              <w:t>:= 0;</w:t>
            </w:r>
            <w:r w:rsidRPr="00E31CAA">
              <w:rPr>
                <w:rFonts w:ascii="Arial" w:hAnsi="Arial" w:cs="Arial"/>
                <w:lang w:val="en-US" w:eastAsia="zh-CN"/>
              </w:rPr>
              <w:t xml:space="preserve"> //@sic R5s120352 sic@</w:t>
            </w:r>
          </w:p>
          <w:p w14:paraId="743E21B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0EA0A52E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(2) {</w:t>
            </w:r>
          </w:p>
          <w:p w14:paraId="43ED89A3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v_SubFrameNum := 4;</w:t>
            </w:r>
          </w:p>
          <w:p w14:paraId="0AC60756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lastRenderedPageBreak/>
              <w:t xml:space="preserve">          }</w:t>
            </w:r>
          </w:p>
          <w:p w14:paraId="6A142EE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(3) {</w:t>
            </w:r>
          </w:p>
          <w:p w14:paraId="23584AC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v_SubFrameNum := 5;</w:t>
            </w:r>
          </w:p>
          <w:p w14:paraId="0D38AB1A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5208C7E1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(4) {</w:t>
            </w:r>
          </w:p>
          <w:p w14:paraId="35E8EEDC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v_SubFrameNum := </w:t>
            </w:r>
            <w:r w:rsidRPr="00C5390B">
              <w:rPr>
                <w:rFonts w:ascii="Arial" w:hAnsi="Arial" w:cs="Arial"/>
                <w:lang w:val="en-US" w:eastAsia="zh-CN"/>
              </w:rPr>
              <w:t>5;</w:t>
            </w:r>
            <w:r w:rsidRPr="00E31CAA">
              <w:rPr>
                <w:rFonts w:ascii="Arial" w:hAnsi="Arial" w:cs="Arial"/>
                <w:lang w:val="en-US" w:eastAsia="zh-CN"/>
              </w:rPr>
              <w:t xml:space="preserve">  //@sic R5s120352 sic@</w:t>
            </w:r>
          </w:p>
          <w:p w14:paraId="44204BE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260BEE6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(5) {</w:t>
            </w:r>
          </w:p>
          <w:p w14:paraId="32C59BF8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v_SubFrameNum := 9;</w:t>
            </w:r>
          </w:p>
          <w:p w14:paraId="61FD358F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49FC9F31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else {</w:t>
            </w:r>
          </w:p>
          <w:p w14:paraId="7B73F86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FatalError(__FILE__, __LINE__, "Wrong number of PDCCH subframe number to cover.");</w:t>
            </w:r>
          </w:p>
          <w:p w14:paraId="2B0CC2C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2399642D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4EA4CCF1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2357150A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// Return the total number of normal subframes</w:t>
            </w:r>
          </w:p>
          <w:p w14:paraId="5ECEF22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return v_FrameNum * 10 + v_SubFrameNum - p_CSubFrameNum;</w:t>
            </w:r>
          </w:p>
          <w:p w14:paraId="442CB3FC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0201A105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else</w:t>
            </w:r>
          </w:p>
          <w:p w14:paraId="138AE176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51F8188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FatalError(__FILE__, __LINE__, "Neither FDD Nor TDD");</w:t>
            </w:r>
          </w:p>
          <w:p w14:paraId="35D1C76A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4BDBF53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return 0; // Dummy statement</w:t>
            </w:r>
          </w:p>
          <w:p w14:paraId="6FAF794F" w14:textId="505B124D" w:rsidR="00BD6CEB" w:rsidRPr="00E335D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}</w:t>
            </w:r>
            <w:r w:rsidR="00FF1E38" w:rsidRPr="00FF1E38"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5E56A5AF" w14:textId="56D761A0" w:rsidR="004F4B7B" w:rsidRDefault="007867BA" w:rsidP="00C43687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03C9F54C" w14:textId="77777777" w:rsidR="00C267B3" w:rsidRDefault="00C267B3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06"/>
        <w:gridCol w:w="802"/>
      </w:tblGrid>
      <w:tr w:rsidR="00323D14" w:rsidRPr="0036513C" w14:paraId="3D6BDEA9" w14:textId="77777777" w:rsidTr="00805E38">
        <w:trPr>
          <w:jc w:val="center"/>
        </w:trPr>
        <w:tc>
          <w:tcPr>
            <w:tcW w:w="8906" w:type="dxa"/>
          </w:tcPr>
          <w:p w14:paraId="3F2CD61D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>/*</w:t>
            </w:r>
          </w:p>
          <w:p w14:paraId="361EEDE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* @desc      Calculate the number of normal subframes for DRX cases.</w:t>
            </w:r>
          </w:p>
          <w:p w14:paraId="5B9988D0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* @param     p_CSubFrameNum</w:t>
            </w:r>
          </w:p>
          <w:p w14:paraId="2C2281DC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* @param     p_CountY         .. the number of PDCCH-subframes need to cover</w:t>
            </w:r>
          </w:p>
          <w:p w14:paraId="42DC96C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* @param     p_EUTRA_FDD_TDD  .. mode: FDD or TDD</w:t>
            </w:r>
          </w:p>
          <w:p w14:paraId="239169E6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* @return    integer</w:t>
            </w:r>
          </w:p>
          <w:p w14:paraId="1C985DF8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* @status    APPROVED (LTE, LTE_A_PRO)</w:t>
            </w:r>
          </w:p>
          <w:p w14:paraId="1C59BC8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39A23AD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function f_DRX_NormalSF(integer p_CSubFrameNum,</w:t>
            </w:r>
          </w:p>
          <w:p w14:paraId="1FB7517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               integer p_CountY,</w:t>
            </w:r>
          </w:p>
          <w:p w14:paraId="56BD57DC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               EUTRA_FDD_TDD_Mode_Type</w:t>
            </w:r>
          </w:p>
          <w:p w14:paraId="38E0890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               p_EUTRA_FDD_TDD) return integer</w:t>
            </w:r>
          </w:p>
          <w:p w14:paraId="18F4F5C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0884D9C3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var integer v_CountY := p_CountY;</w:t>
            </w:r>
          </w:p>
          <w:p w14:paraId="6BA2CFD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var integer v_CountPlus := 0;</w:t>
            </w:r>
          </w:p>
          <w:p w14:paraId="600CB90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var integer v_FrameNum := 0;</w:t>
            </w:r>
          </w:p>
          <w:p w14:paraId="6322614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var integer v_SubFrameNum := 0;</w:t>
            </w:r>
          </w:p>
          <w:p w14:paraId="38FA1185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C7EEE6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if (p_EUTRA_FDD_TDD == FDD)</w:t>
            </w:r>
          </w:p>
          <w:p w14:paraId="5C8D1CD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2C98571F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return v_CountY;</w:t>
            </w:r>
          </w:p>
          <w:p w14:paraId="6B531321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6D11D524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else if (p_EUTRA_FDD_TDD == TDD) // caters only for default UL DL Mode of 1.</w:t>
            </w:r>
          </w:p>
          <w:p w14:paraId="602AC588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63E8CB3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select (p_CSubFrameNum) {</w:t>
            </w:r>
          </w:p>
          <w:p w14:paraId="74C8205E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(0) {</w:t>
            </w:r>
          </w:p>
          <w:p w14:paraId="3C8EA2DF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0;</w:t>
            </w:r>
          </w:p>
          <w:p w14:paraId="470B0E11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0E277FD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(1) {</w:t>
            </w:r>
          </w:p>
          <w:p w14:paraId="1C601088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1;</w:t>
            </w:r>
          </w:p>
          <w:p w14:paraId="2C66F871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0555C206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(2) {</w:t>
            </w:r>
          </w:p>
          <w:p w14:paraId="460111C8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2;</w:t>
            </w:r>
          </w:p>
          <w:p w14:paraId="321408F0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45A7AC83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lastRenderedPageBreak/>
              <w:t xml:space="preserve">          case (3) {</w:t>
            </w:r>
          </w:p>
          <w:p w14:paraId="4C9208D0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2;</w:t>
            </w:r>
          </w:p>
          <w:p w14:paraId="1968EAA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68FDFEDF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(4) {</w:t>
            </w:r>
          </w:p>
          <w:p w14:paraId="7327AFCA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2;</w:t>
            </w:r>
          </w:p>
          <w:p w14:paraId="548FBF1C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29A37036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(5) {</w:t>
            </w:r>
          </w:p>
          <w:p w14:paraId="7E1495B0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3;</w:t>
            </w:r>
          </w:p>
          <w:p w14:paraId="76BF8B7A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2D56C1FB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(6) {</w:t>
            </w:r>
          </w:p>
          <w:p w14:paraId="745C7AFE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4;</w:t>
            </w:r>
          </w:p>
          <w:p w14:paraId="1AE7670D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3A690C1B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(7) {</w:t>
            </w:r>
          </w:p>
          <w:p w14:paraId="6B022BFE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5;</w:t>
            </w:r>
          </w:p>
          <w:p w14:paraId="4D5E945A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406E1BE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(8) {</w:t>
            </w:r>
          </w:p>
          <w:p w14:paraId="5B30891D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5;</w:t>
            </w:r>
          </w:p>
          <w:p w14:paraId="7008F978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23576BEE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(9) {</w:t>
            </w:r>
          </w:p>
          <w:p w14:paraId="6BD43C56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5;</w:t>
            </w:r>
          </w:p>
          <w:p w14:paraId="481B95E5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65524655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else {</w:t>
            </w:r>
          </w:p>
          <w:p w14:paraId="20612A6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FatalError(__FILE__, __LINE__, "Wrong number of current subframe.");</w:t>
            </w:r>
          </w:p>
          <w:p w14:paraId="4AA4B77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2C1F285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425BA930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v_CountY := v_CountY + v_CountPlus;</w:t>
            </w:r>
          </w:p>
          <w:p w14:paraId="51765B85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// Calculate the normal SFN number from subframe number 0 in the same frame</w:t>
            </w:r>
          </w:p>
          <w:p w14:paraId="44A1E94A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27F8BE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v_FrameNum := v_CountY / 6;</w:t>
            </w:r>
          </w:p>
          <w:p w14:paraId="42271CD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v_CountY := v_CountY - v_FrameNum * 6;</w:t>
            </w:r>
          </w:p>
          <w:p w14:paraId="71898073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select (v_CountY)</w:t>
            </w:r>
          </w:p>
          <w:p w14:paraId="4311A5A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170CC47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(0) {</w:t>
            </w:r>
          </w:p>
          <w:p w14:paraId="5FDA1066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v_SubFrameNum := 0;</w:t>
            </w:r>
          </w:p>
          <w:p w14:paraId="4BB40CF8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55625FDB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(1) {</w:t>
            </w:r>
          </w:p>
          <w:p w14:paraId="3A0445A0" w14:textId="752B5904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v_SubFrameNum := </w:t>
            </w:r>
            <w:r w:rsidR="00C5390B">
              <w:rPr>
                <w:rFonts w:ascii="Arial" w:hAnsi="Arial" w:cs="Arial" w:hint="eastAsia"/>
                <w:lang w:val="en-US" w:eastAsia="zh-CN"/>
              </w:rPr>
              <w:t>0</w:t>
            </w:r>
            <w:r w:rsidRPr="00E31CAA">
              <w:rPr>
                <w:rFonts w:ascii="Arial" w:hAnsi="Arial" w:cs="Arial"/>
                <w:lang w:val="en-US" w:eastAsia="zh-CN"/>
              </w:rPr>
              <w:t>; //@sic R5s120352 sic@</w:t>
            </w:r>
          </w:p>
          <w:p w14:paraId="50EFE8A3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1EBC8311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(2) {</w:t>
            </w:r>
          </w:p>
          <w:p w14:paraId="40FCF273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v_SubFrameNum := 4;</w:t>
            </w:r>
          </w:p>
          <w:p w14:paraId="42EE065C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4076D66E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(3) {</w:t>
            </w:r>
          </w:p>
          <w:p w14:paraId="2A0D201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v_SubFrameNum := 5;</w:t>
            </w:r>
          </w:p>
          <w:p w14:paraId="5494DBEF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6DC647E6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(4) {</w:t>
            </w:r>
          </w:p>
          <w:p w14:paraId="6AC127DB" w14:textId="5A3CD832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v_SubFrameNum := </w:t>
            </w:r>
            <w:r w:rsidR="00C5390B">
              <w:rPr>
                <w:rFonts w:ascii="Arial" w:hAnsi="Arial" w:cs="Arial" w:hint="eastAsia"/>
                <w:lang w:val="en-US" w:eastAsia="zh-CN"/>
              </w:rPr>
              <w:t>5</w:t>
            </w:r>
            <w:r w:rsidRPr="00E31CAA">
              <w:rPr>
                <w:rFonts w:ascii="Arial" w:hAnsi="Arial" w:cs="Arial"/>
                <w:lang w:val="en-US" w:eastAsia="zh-CN"/>
              </w:rPr>
              <w:t>;  //@sic R5s120352 sic@</w:t>
            </w:r>
          </w:p>
          <w:p w14:paraId="0F22EC94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49DAB27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(5) {</w:t>
            </w:r>
          </w:p>
          <w:p w14:paraId="65FCA098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v_SubFrameNum := 9;</w:t>
            </w:r>
          </w:p>
          <w:p w14:paraId="27A9D79D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39C1673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else {</w:t>
            </w:r>
          </w:p>
          <w:p w14:paraId="4BA0B5BE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FatalError(__FILE__, __LINE__, "Wrong number of PDCCH subframe number to cover.");</w:t>
            </w:r>
          </w:p>
          <w:p w14:paraId="6F6905EC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2B152F03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45D48132" w14:textId="399A236B" w:rsidR="00C5390B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3973CF71" w14:textId="62F93AB6" w:rsidR="00C5390B" w:rsidRPr="00C5390B" w:rsidRDefault="00C5390B" w:rsidP="00C539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        </w:t>
            </w:r>
            <w:r w:rsidRPr="00C5390B">
              <w:rPr>
                <w:rFonts w:ascii="Arial" w:hAnsi="Arial" w:cs="Arial"/>
                <w:highlight w:val="yellow"/>
                <w:lang w:val="en-US" w:eastAsia="zh-CN"/>
              </w:rPr>
              <w:t>if (v_FrameNum * 10 + v_SubFrameNum - p_CSubFrameNum &lt; 0)</w:t>
            </w:r>
          </w:p>
          <w:p w14:paraId="2AE9E410" w14:textId="67D4D5A5" w:rsidR="00C5390B" w:rsidRPr="00C5390B" w:rsidRDefault="00C5390B" w:rsidP="00C539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C5390B">
              <w:rPr>
                <w:rFonts w:ascii="Arial" w:hAnsi="Arial" w:cs="Arial" w:hint="eastAsia"/>
                <w:highlight w:val="yellow"/>
                <w:lang w:val="en-US" w:eastAsia="zh-CN"/>
              </w:rPr>
              <w:t xml:space="preserve">        </w:t>
            </w:r>
            <w:r w:rsidRPr="00C5390B">
              <w:rPr>
                <w:rFonts w:ascii="Arial" w:hAnsi="Arial" w:cs="Arial"/>
                <w:highlight w:val="yellow"/>
                <w:lang w:val="en-US" w:eastAsia="zh-CN"/>
              </w:rPr>
              <w:t>{</w:t>
            </w:r>
          </w:p>
          <w:p w14:paraId="69DF14A0" w14:textId="2494495F" w:rsidR="00C5390B" w:rsidRPr="00C5390B" w:rsidRDefault="00C5390B" w:rsidP="00C539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C5390B">
              <w:rPr>
                <w:rFonts w:ascii="Arial" w:hAnsi="Arial" w:cs="Arial" w:hint="eastAsia"/>
                <w:highlight w:val="yellow"/>
                <w:lang w:val="en-US" w:eastAsia="zh-CN"/>
              </w:rPr>
              <w:t xml:space="preserve">            </w:t>
            </w:r>
            <w:r w:rsidRPr="00C5390B">
              <w:rPr>
                <w:rFonts w:ascii="Arial" w:hAnsi="Arial" w:cs="Arial"/>
                <w:highlight w:val="yellow"/>
                <w:lang w:val="en-US" w:eastAsia="zh-CN"/>
              </w:rPr>
              <w:t>v_SubFrameNum = v_SubFrameNum + 4;</w:t>
            </w:r>
          </w:p>
          <w:p w14:paraId="41C017EF" w14:textId="6B5931C6" w:rsidR="00C5390B" w:rsidRDefault="00C5390B" w:rsidP="00C539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5390B">
              <w:rPr>
                <w:rFonts w:ascii="Arial" w:hAnsi="Arial" w:cs="Arial" w:hint="eastAsia"/>
                <w:highlight w:val="yellow"/>
                <w:lang w:val="en-US" w:eastAsia="zh-CN"/>
              </w:rPr>
              <w:t xml:space="preserve">        </w:t>
            </w:r>
            <w:r w:rsidRPr="00C5390B">
              <w:rPr>
                <w:rFonts w:ascii="Arial" w:hAnsi="Arial" w:cs="Arial"/>
                <w:highlight w:val="yellow"/>
                <w:lang w:val="en-US" w:eastAsia="zh-CN"/>
              </w:rPr>
              <w:t>}</w:t>
            </w:r>
          </w:p>
          <w:p w14:paraId="6068287F" w14:textId="77777777" w:rsidR="00C5390B" w:rsidRPr="00E31CAA" w:rsidRDefault="00C5390B" w:rsidP="00C539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0740133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// Return the total number of normal subframes</w:t>
            </w:r>
          </w:p>
          <w:p w14:paraId="2D5EF67E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return v_FrameNum * 10 + v_SubFrameNum - p_CSubFrameNum;</w:t>
            </w:r>
          </w:p>
          <w:p w14:paraId="2F230815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lastRenderedPageBreak/>
              <w:t xml:space="preserve">      }</w:t>
            </w:r>
          </w:p>
          <w:p w14:paraId="6DF9CBF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else</w:t>
            </w:r>
          </w:p>
          <w:p w14:paraId="2312C7BB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2285144C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FatalError(__FILE__, __LINE__, "Neither FDD Nor TDD");</w:t>
            </w:r>
          </w:p>
          <w:p w14:paraId="66686666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4E2D3923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return 0; // Dummy statement</w:t>
            </w:r>
          </w:p>
          <w:p w14:paraId="6CC60C3B" w14:textId="37F5C4A3" w:rsidR="006B2F70" w:rsidRPr="00E335D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}</w:t>
            </w:r>
            <w:r w:rsidRPr="00FF1E38">
              <w:rPr>
                <w:rFonts w:ascii="Arial" w:hAnsi="Arial" w:cs="Arial"/>
                <w:lang w:val="en-US" w:eastAsia="zh-CN"/>
              </w:rPr>
              <w:t xml:space="preserve"> </w:t>
            </w:r>
            <w:r w:rsidR="000470D4" w:rsidRPr="000470D4">
              <w:rPr>
                <w:rFonts w:ascii="Arial" w:hAnsi="Arial" w:cs="Arial"/>
                <w:lang w:val="de-DE" w:eastAsia="zh-CN"/>
              </w:rPr>
              <w:t xml:space="preserve"> </w:t>
            </w: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8C80B" w14:textId="77777777" w:rsidR="00AE2774" w:rsidRDefault="00AE2774">
      <w:r>
        <w:separator/>
      </w:r>
    </w:p>
  </w:endnote>
  <w:endnote w:type="continuationSeparator" w:id="0">
    <w:p w14:paraId="6F19B34F" w14:textId="77777777" w:rsidR="00AE2774" w:rsidRDefault="00AE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513DA" w14:textId="77777777" w:rsidR="00C267B3" w:rsidRDefault="00C267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146DE" w14:textId="77777777" w:rsidR="00C267B3" w:rsidRDefault="00C267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21210" w14:textId="77777777" w:rsidR="00C267B3" w:rsidRDefault="00C267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D3AA6" w14:textId="77777777" w:rsidR="00AE2774" w:rsidRDefault="00AE2774">
      <w:r>
        <w:separator/>
      </w:r>
    </w:p>
  </w:footnote>
  <w:footnote w:type="continuationSeparator" w:id="0">
    <w:p w14:paraId="45B7C9FB" w14:textId="77777777" w:rsidR="00AE2774" w:rsidRDefault="00AE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474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87723"/>
    <w:rsid w:val="00290832"/>
    <w:rsid w:val="0029133A"/>
    <w:rsid w:val="00294FA6"/>
    <w:rsid w:val="00296A50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D00F9"/>
    <w:rsid w:val="002D103D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14"/>
    <w:rsid w:val="00323DCC"/>
    <w:rsid w:val="003266DF"/>
    <w:rsid w:val="00326DA3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768DA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1993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6D3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124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4424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1336"/>
    <w:rsid w:val="00765FAB"/>
    <w:rsid w:val="00766085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2FAD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4A37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2774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15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01C"/>
    <w:rsid w:val="00C15D52"/>
    <w:rsid w:val="00C16909"/>
    <w:rsid w:val="00C228B6"/>
    <w:rsid w:val="00C25193"/>
    <w:rsid w:val="00C267B3"/>
    <w:rsid w:val="00C35360"/>
    <w:rsid w:val="00C36C6D"/>
    <w:rsid w:val="00C40F27"/>
    <w:rsid w:val="00C42A1D"/>
    <w:rsid w:val="00C43687"/>
    <w:rsid w:val="00C456BC"/>
    <w:rsid w:val="00C46AD4"/>
    <w:rsid w:val="00C5051E"/>
    <w:rsid w:val="00C5390B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7E1C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4F95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3E2E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1CAA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4059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202F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0D4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1440</Words>
  <Characters>8211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9632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2025-07-16T10:15:00Z</dcterms:created>
  <dcterms:modified xsi:type="dcterms:W3CDTF">2025-07-16T10:15:00Z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