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641" w:rsidRDefault="00831641" w:rsidP="008316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R5s230285</w:t>
        </w:r>
      </w:fldSimple>
    </w:p>
    <w:p w:rsidR="00831641" w:rsidRDefault="00831641" w:rsidP="0083164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641" w:rsidTr="0018568C">
        <w:tc>
          <w:tcPr>
            <w:tcW w:w="9641" w:type="dxa"/>
            <w:gridSpan w:val="9"/>
            <w:tcBorders>
              <w:top w:val="single" w:sz="4" w:space="0" w:color="auto"/>
              <w:left w:val="single" w:sz="4" w:space="0" w:color="auto"/>
              <w:right w:val="single" w:sz="4" w:space="0" w:color="auto"/>
            </w:tcBorders>
          </w:tcPr>
          <w:p w:rsidR="00831641" w:rsidRDefault="00831641" w:rsidP="0018568C">
            <w:pPr>
              <w:pStyle w:val="CRCoverPage"/>
              <w:spacing w:after="0"/>
              <w:jc w:val="right"/>
              <w:rPr>
                <w:i/>
                <w:noProof/>
              </w:rPr>
            </w:pPr>
            <w:r>
              <w:rPr>
                <w:i/>
                <w:noProof/>
                <w:sz w:val="14"/>
              </w:rPr>
              <w:t>CR-Form-v12.2</w:t>
            </w:r>
          </w:p>
        </w:tc>
      </w:tr>
      <w:tr w:rsidR="00831641" w:rsidTr="0018568C">
        <w:tc>
          <w:tcPr>
            <w:tcW w:w="9641" w:type="dxa"/>
            <w:gridSpan w:val="9"/>
            <w:tcBorders>
              <w:left w:val="single" w:sz="4" w:space="0" w:color="auto"/>
              <w:right w:val="single" w:sz="4" w:space="0" w:color="auto"/>
            </w:tcBorders>
          </w:tcPr>
          <w:p w:rsidR="00831641" w:rsidRDefault="00831641" w:rsidP="0018568C">
            <w:pPr>
              <w:pStyle w:val="CRCoverPage"/>
              <w:spacing w:after="0"/>
              <w:jc w:val="center"/>
              <w:rPr>
                <w:noProof/>
              </w:rPr>
            </w:pPr>
            <w:r>
              <w:rPr>
                <w:b/>
                <w:noProof/>
                <w:sz w:val="32"/>
              </w:rPr>
              <w:t>CHANGE REQUEST</w:t>
            </w:r>
          </w:p>
        </w:tc>
      </w:tr>
      <w:tr w:rsidR="00831641" w:rsidTr="0018568C">
        <w:tc>
          <w:tcPr>
            <w:tcW w:w="9641" w:type="dxa"/>
            <w:gridSpan w:val="9"/>
            <w:tcBorders>
              <w:left w:val="single" w:sz="4" w:space="0" w:color="auto"/>
              <w:right w:val="single" w:sz="4" w:space="0" w:color="auto"/>
            </w:tcBorders>
          </w:tcPr>
          <w:p w:rsidR="00831641" w:rsidRDefault="00831641" w:rsidP="0018568C">
            <w:pPr>
              <w:pStyle w:val="CRCoverPage"/>
              <w:spacing w:after="0"/>
              <w:rPr>
                <w:noProof/>
                <w:sz w:val="8"/>
                <w:szCs w:val="8"/>
              </w:rPr>
            </w:pPr>
          </w:p>
        </w:tc>
      </w:tr>
      <w:tr w:rsidR="00831641" w:rsidTr="0018568C">
        <w:tc>
          <w:tcPr>
            <w:tcW w:w="142" w:type="dxa"/>
            <w:tcBorders>
              <w:left w:val="single" w:sz="4" w:space="0" w:color="auto"/>
            </w:tcBorders>
          </w:tcPr>
          <w:p w:rsidR="00831641" w:rsidRDefault="00831641" w:rsidP="0018568C">
            <w:pPr>
              <w:pStyle w:val="CRCoverPage"/>
              <w:spacing w:after="0"/>
              <w:jc w:val="right"/>
              <w:rPr>
                <w:noProof/>
              </w:rPr>
            </w:pPr>
          </w:p>
        </w:tc>
        <w:tc>
          <w:tcPr>
            <w:tcW w:w="1559" w:type="dxa"/>
            <w:shd w:val="pct30" w:color="FFFF00" w:fill="auto"/>
          </w:tcPr>
          <w:p w:rsidR="00831641" w:rsidRPr="00410371" w:rsidRDefault="00831641" w:rsidP="0018568C">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831641" w:rsidRDefault="00831641" w:rsidP="0018568C">
            <w:pPr>
              <w:pStyle w:val="CRCoverPage"/>
              <w:spacing w:after="0"/>
              <w:jc w:val="center"/>
              <w:rPr>
                <w:noProof/>
              </w:rPr>
            </w:pPr>
            <w:r>
              <w:rPr>
                <w:b/>
                <w:noProof/>
                <w:sz w:val="28"/>
              </w:rPr>
              <w:t>CR</w:t>
            </w:r>
          </w:p>
        </w:tc>
        <w:tc>
          <w:tcPr>
            <w:tcW w:w="1276" w:type="dxa"/>
            <w:shd w:val="pct30" w:color="FFFF00" w:fill="auto"/>
          </w:tcPr>
          <w:p w:rsidR="00831641" w:rsidRPr="00410371" w:rsidRDefault="00831641" w:rsidP="0018568C">
            <w:pPr>
              <w:pStyle w:val="CRCoverPage"/>
              <w:spacing w:after="0"/>
              <w:rPr>
                <w:noProof/>
              </w:rPr>
            </w:pPr>
            <w:fldSimple w:instr=" DOCPROPERTY  Cr#  \* MERGEFORMAT ">
              <w:r w:rsidRPr="00410371">
                <w:rPr>
                  <w:b/>
                  <w:noProof/>
                  <w:sz w:val="28"/>
                </w:rPr>
                <w:t>3024</w:t>
              </w:r>
            </w:fldSimple>
          </w:p>
        </w:tc>
        <w:tc>
          <w:tcPr>
            <w:tcW w:w="709" w:type="dxa"/>
          </w:tcPr>
          <w:p w:rsidR="00831641" w:rsidRDefault="00831641" w:rsidP="0018568C">
            <w:pPr>
              <w:pStyle w:val="CRCoverPage"/>
              <w:tabs>
                <w:tab w:val="right" w:pos="625"/>
              </w:tabs>
              <w:spacing w:after="0"/>
              <w:jc w:val="center"/>
              <w:rPr>
                <w:noProof/>
              </w:rPr>
            </w:pPr>
            <w:r>
              <w:rPr>
                <w:b/>
                <w:bCs/>
                <w:noProof/>
                <w:sz w:val="28"/>
              </w:rPr>
              <w:t>rev</w:t>
            </w:r>
          </w:p>
        </w:tc>
        <w:tc>
          <w:tcPr>
            <w:tcW w:w="992" w:type="dxa"/>
            <w:shd w:val="pct30" w:color="FFFF00" w:fill="auto"/>
          </w:tcPr>
          <w:p w:rsidR="00831641" w:rsidRPr="00410371" w:rsidRDefault="00831641" w:rsidP="0018568C">
            <w:pPr>
              <w:pStyle w:val="CRCoverPage"/>
              <w:spacing w:after="0"/>
              <w:jc w:val="center"/>
              <w:rPr>
                <w:b/>
                <w:noProof/>
              </w:rPr>
            </w:pPr>
            <w:fldSimple w:instr=" DOCPROPERTY  Revision  \* MERGEFORMAT ">
              <w:r w:rsidRPr="00410371">
                <w:rPr>
                  <w:b/>
                  <w:noProof/>
                  <w:sz w:val="28"/>
                </w:rPr>
                <w:t>-</w:t>
              </w:r>
            </w:fldSimple>
          </w:p>
        </w:tc>
        <w:tc>
          <w:tcPr>
            <w:tcW w:w="2410" w:type="dxa"/>
          </w:tcPr>
          <w:p w:rsidR="00831641" w:rsidRDefault="00831641"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31641" w:rsidRPr="00410371" w:rsidRDefault="00831641" w:rsidP="0018568C">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831641" w:rsidRDefault="00831641" w:rsidP="0018568C">
            <w:pPr>
              <w:pStyle w:val="CRCoverPage"/>
              <w:spacing w:after="0"/>
              <w:rPr>
                <w:noProof/>
              </w:rPr>
            </w:pPr>
          </w:p>
        </w:tc>
      </w:tr>
      <w:tr w:rsidR="00831641" w:rsidTr="0018568C">
        <w:tc>
          <w:tcPr>
            <w:tcW w:w="9641" w:type="dxa"/>
            <w:gridSpan w:val="9"/>
            <w:tcBorders>
              <w:left w:val="single" w:sz="4" w:space="0" w:color="auto"/>
              <w:right w:val="single" w:sz="4" w:space="0" w:color="auto"/>
            </w:tcBorders>
          </w:tcPr>
          <w:p w:rsidR="00831641" w:rsidRDefault="00831641" w:rsidP="0018568C">
            <w:pPr>
              <w:pStyle w:val="CRCoverPage"/>
              <w:spacing w:after="0"/>
              <w:rPr>
                <w:noProof/>
              </w:rPr>
            </w:pPr>
          </w:p>
        </w:tc>
      </w:tr>
      <w:tr w:rsidR="00831641" w:rsidTr="0018568C">
        <w:tc>
          <w:tcPr>
            <w:tcW w:w="9641" w:type="dxa"/>
            <w:gridSpan w:val="9"/>
            <w:tcBorders>
              <w:top w:val="single" w:sz="4" w:space="0" w:color="auto"/>
            </w:tcBorders>
          </w:tcPr>
          <w:p w:rsidR="00831641" w:rsidRPr="00F25D98" w:rsidRDefault="00831641"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641" w:rsidTr="0018568C">
        <w:tc>
          <w:tcPr>
            <w:tcW w:w="9641" w:type="dxa"/>
            <w:gridSpan w:val="9"/>
          </w:tcPr>
          <w:p w:rsidR="00831641" w:rsidRDefault="00831641" w:rsidP="0018568C">
            <w:pPr>
              <w:pStyle w:val="CRCoverPage"/>
              <w:spacing w:after="0"/>
              <w:rPr>
                <w:noProof/>
                <w:sz w:val="8"/>
                <w:szCs w:val="8"/>
              </w:rPr>
            </w:pPr>
          </w:p>
        </w:tc>
      </w:tr>
    </w:tbl>
    <w:p w:rsidR="00831641" w:rsidRDefault="00831641" w:rsidP="008316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641" w:rsidTr="0018568C">
        <w:tc>
          <w:tcPr>
            <w:tcW w:w="2835" w:type="dxa"/>
          </w:tcPr>
          <w:p w:rsidR="00831641" w:rsidRDefault="00831641" w:rsidP="0018568C">
            <w:pPr>
              <w:pStyle w:val="CRCoverPage"/>
              <w:tabs>
                <w:tab w:val="right" w:pos="2751"/>
              </w:tabs>
              <w:spacing w:after="0"/>
              <w:rPr>
                <w:b/>
                <w:i/>
                <w:noProof/>
              </w:rPr>
            </w:pPr>
            <w:r>
              <w:rPr>
                <w:b/>
                <w:i/>
                <w:noProof/>
              </w:rPr>
              <w:t>Proposed change affects:</w:t>
            </w:r>
          </w:p>
        </w:tc>
        <w:tc>
          <w:tcPr>
            <w:tcW w:w="1418" w:type="dxa"/>
          </w:tcPr>
          <w:p w:rsidR="00831641" w:rsidRDefault="00831641"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641" w:rsidRDefault="00831641" w:rsidP="0018568C">
            <w:pPr>
              <w:pStyle w:val="CRCoverPage"/>
              <w:spacing w:after="0"/>
              <w:jc w:val="center"/>
              <w:rPr>
                <w:b/>
                <w:caps/>
                <w:noProof/>
              </w:rPr>
            </w:pPr>
          </w:p>
        </w:tc>
        <w:tc>
          <w:tcPr>
            <w:tcW w:w="709" w:type="dxa"/>
            <w:tcBorders>
              <w:left w:val="single" w:sz="4" w:space="0" w:color="auto"/>
            </w:tcBorders>
          </w:tcPr>
          <w:p w:rsidR="00831641" w:rsidRDefault="00831641"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641" w:rsidRDefault="00831641" w:rsidP="0018568C">
            <w:pPr>
              <w:pStyle w:val="CRCoverPage"/>
              <w:spacing w:after="0"/>
              <w:jc w:val="center"/>
              <w:rPr>
                <w:b/>
                <w:caps/>
                <w:noProof/>
              </w:rPr>
            </w:pPr>
          </w:p>
        </w:tc>
        <w:tc>
          <w:tcPr>
            <w:tcW w:w="2126" w:type="dxa"/>
          </w:tcPr>
          <w:p w:rsidR="00831641" w:rsidRDefault="00831641"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641" w:rsidRDefault="00831641" w:rsidP="0018568C">
            <w:pPr>
              <w:pStyle w:val="CRCoverPage"/>
              <w:spacing w:after="0"/>
              <w:jc w:val="center"/>
              <w:rPr>
                <w:b/>
                <w:caps/>
                <w:noProof/>
              </w:rPr>
            </w:pPr>
          </w:p>
        </w:tc>
        <w:tc>
          <w:tcPr>
            <w:tcW w:w="1418" w:type="dxa"/>
            <w:tcBorders>
              <w:left w:val="nil"/>
            </w:tcBorders>
          </w:tcPr>
          <w:p w:rsidR="00831641" w:rsidRDefault="00831641"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641" w:rsidRDefault="00831641" w:rsidP="0018568C">
            <w:pPr>
              <w:pStyle w:val="CRCoverPage"/>
              <w:spacing w:after="0"/>
              <w:jc w:val="center"/>
              <w:rPr>
                <w:b/>
                <w:bCs/>
                <w:caps/>
                <w:noProof/>
              </w:rPr>
            </w:pPr>
          </w:p>
        </w:tc>
      </w:tr>
    </w:tbl>
    <w:p w:rsidR="00831641" w:rsidRDefault="00831641" w:rsidP="008316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641" w:rsidTr="0018568C">
        <w:tc>
          <w:tcPr>
            <w:tcW w:w="9640" w:type="dxa"/>
            <w:gridSpan w:val="11"/>
          </w:tcPr>
          <w:p w:rsidR="00831641" w:rsidRDefault="00831641" w:rsidP="0018568C">
            <w:pPr>
              <w:pStyle w:val="CRCoverPage"/>
              <w:spacing w:after="0"/>
              <w:rPr>
                <w:noProof/>
                <w:sz w:val="8"/>
                <w:szCs w:val="8"/>
              </w:rPr>
            </w:pPr>
          </w:p>
        </w:tc>
      </w:tr>
      <w:tr w:rsidR="00831641" w:rsidTr="0018568C">
        <w:tc>
          <w:tcPr>
            <w:tcW w:w="1843" w:type="dxa"/>
            <w:tcBorders>
              <w:top w:val="single" w:sz="4" w:space="0" w:color="auto"/>
              <w:left w:val="single" w:sz="4" w:space="0" w:color="auto"/>
            </w:tcBorders>
          </w:tcPr>
          <w:p w:rsidR="00831641" w:rsidRDefault="00831641"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31641" w:rsidRDefault="00831641" w:rsidP="0018568C">
            <w:pPr>
              <w:pStyle w:val="CRCoverPage"/>
              <w:spacing w:after="0"/>
              <w:ind w:left="100"/>
              <w:rPr>
                <w:noProof/>
              </w:rPr>
            </w:pPr>
            <w:fldSimple w:instr=" DOCPROPERTY  CrTitle  \* MERGEFORMAT ">
              <w:r>
                <w:t>Addition of ENDC testcase 7.1.1.6.2 in FR1</w:t>
              </w:r>
            </w:fldSimple>
          </w:p>
        </w:tc>
      </w:tr>
      <w:tr w:rsidR="00831641" w:rsidTr="0018568C">
        <w:tc>
          <w:tcPr>
            <w:tcW w:w="1843" w:type="dxa"/>
            <w:tcBorders>
              <w:left w:val="single" w:sz="4" w:space="0" w:color="auto"/>
            </w:tcBorders>
          </w:tcPr>
          <w:p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rsidR="00831641" w:rsidRDefault="00831641" w:rsidP="0018568C">
            <w:pPr>
              <w:pStyle w:val="CRCoverPage"/>
              <w:spacing w:after="0"/>
              <w:rPr>
                <w:noProof/>
                <w:sz w:val="8"/>
                <w:szCs w:val="8"/>
              </w:rPr>
            </w:pPr>
          </w:p>
        </w:tc>
      </w:tr>
      <w:tr w:rsidR="00831641" w:rsidTr="0018568C">
        <w:tc>
          <w:tcPr>
            <w:tcW w:w="1843" w:type="dxa"/>
            <w:tcBorders>
              <w:left w:val="single" w:sz="4" w:space="0" w:color="auto"/>
            </w:tcBorders>
          </w:tcPr>
          <w:p w:rsidR="00831641" w:rsidRDefault="00831641"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1641" w:rsidRDefault="00831641" w:rsidP="0018568C">
            <w:pPr>
              <w:pStyle w:val="CRCoverPage"/>
              <w:spacing w:after="0"/>
              <w:ind w:left="100"/>
              <w:rPr>
                <w:noProof/>
              </w:rPr>
            </w:pPr>
            <w:fldSimple w:instr=" DOCPROPERTY  SourceIfWg  \* MERGEFORMAT ">
              <w:r>
                <w:rPr>
                  <w:noProof/>
                </w:rPr>
                <w:t>ROHDE &amp; SCHWARZ</w:t>
              </w:r>
            </w:fldSimple>
          </w:p>
        </w:tc>
      </w:tr>
      <w:tr w:rsidR="00831641" w:rsidTr="0018568C">
        <w:tc>
          <w:tcPr>
            <w:tcW w:w="1843" w:type="dxa"/>
            <w:tcBorders>
              <w:left w:val="single" w:sz="4" w:space="0" w:color="auto"/>
            </w:tcBorders>
          </w:tcPr>
          <w:p w:rsidR="00831641" w:rsidRDefault="00831641"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31641" w:rsidRDefault="00831641"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831641" w:rsidTr="0018568C">
        <w:tc>
          <w:tcPr>
            <w:tcW w:w="1843" w:type="dxa"/>
            <w:tcBorders>
              <w:left w:val="single" w:sz="4" w:space="0" w:color="auto"/>
            </w:tcBorders>
          </w:tcPr>
          <w:p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rsidR="00831641" w:rsidRDefault="00831641" w:rsidP="0018568C">
            <w:pPr>
              <w:pStyle w:val="CRCoverPage"/>
              <w:spacing w:after="0"/>
              <w:rPr>
                <w:noProof/>
                <w:sz w:val="8"/>
                <w:szCs w:val="8"/>
              </w:rPr>
            </w:pPr>
          </w:p>
        </w:tc>
      </w:tr>
      <w:tr w:rsidR="00831641" w:rsidTr="0018568C">
        <w:tc>
          <w:tcPr>
            <w:tcW w:w="1843" w:type="dxa"/>
            <w:tcBorders>
              <w:left w:val="single" w:sz="4" w:space="0" w:color="auto"/>
            </w:tcBorders>
          </w:tcPr>
          <w:p w:rsidR="00831641" w:rsidRDefault="00831641"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rsidR="00831641" w:rsidRDefault="00831641" w:rsidP="0018568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831641" w:rsidRDefault="00831641" w:rsidP="0018568C">
            <w:pPr>
              <w:pStyle w:val="CRCoverPage"/>
              <w:spacing w:after="0"/>
              <w:ind w:right="100"/>
              <w:rPr>
                <w:noProof/>
              </w:rPr>
            </w:pPr>
          </w:p>
        </w:tc>
        <w:tc>
          <w:tcPr>
            <w:tcW w:w="1417" w:type="dxa"/>
            <w:gridSpan w:val="3"/>
            <w:tcBorders>
              <w:left w:val="nil"/>
            </w:tcBorders>
          </w:tcPr>
          <w:p w:rsidR="00831641" w:rsidRDefault="00831641"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641" w:rsidRDefault="00831641"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831641" w:rsidTr="0018568C">
        <w:tc>
          <w:tcPr>
            <w:tcW w:w="1843" w:type="dxa"/>
            <w:tcBorders>
              <w:left w:val="single" w:sz="4" w:space="0" w:color="auto"/>
            </w:tcBorders>
          </w:tcPr>
          <w:p w:rsidR="00831641" w:rsidRDefault="00831641" w:rsidP="0018568C">
            <w:pPr>
              <w:pStyle w:val="CRCoverPage"/>
              <w:spacing w:after="0"/>
              <w:rPr>
                <w:b/>
                <w:i/>
                <w:noProof/>
                <w:sz w:val="8"/>
                <w:szCs w:val="8"/>
              </w:rPr>
            </w:pPr>
          </w:p>
        </w:tc>
        <w:tc>
          <w:tcPr>
            <w:tcW w:w="1986" w:type="dxa"/>
            <w:gridSpan w:val="4"/>
          </w:tcPr>
          <w:p w:rsidR="00831641" w:rsidRDefault="00831641" w:rsidP="0018568C">
            <w:pPr>
              <w:pStyle w:val="CRCoverPage"/>
              <w:spacing w:after="0"/>
              <w:rPr>
                <w:noProof/>
                <w:sz w:val="8"/>
                <w:szCs w:val="8"/>
              </w:rPr>
            </w:pPr>
          </w:p>
        </w:tc>
        <w:tc>
          <w:tcPr>
            <w:tcW w:w="2267" w:type="dxa"/>
            <w:gridSpan w:val="2"/>
          </w:tcPr>
          <w:p w:rsidR="00831641" w:rsidRDefault="00831641" w:rsidP="0018568C">
            <w:pPr>
              <w:pStyle w:val="CRCoverPage"/>
              <w:spacing w:after="0"/>
              <w:rPr>
                <w:noProof/>
                <w:sz w:val="8"/>
                <w:szCs w:val="8"/>
              </w:rPr>
            </w:pPr>
          </w:p>
        </w:tc>
        <w:tc>
          <w:tcPr>
            <w:tcW w:w="1417" w:type="dxa"/>
            <w:gridSpan w:val="3"/>
          </w:tcPr>
          <w:p w:rsidR="00831641" w:rsidRDefault="00831641" w:rsidP="0018568C">
            <w:pPr>
              <w:pStyle w:val="CRCoverPage"/>
              <w:spacing w:after="0"/>
              <w:rPr>
                <w:noProof/>
                <w:sz w:val="8"/>
                <w:szCs w:val="8"/>
              </w:rPr>
            </w:pPr>
          </w:p>
        </w:tc>
        <w:tc>
          <w:tcPr>
            <w:tcW w:w="2127" w:type="dxa"/>
            <w:tcBorders>
              <w:right w:val="single" w:sz="4" w:space="0" w:color="auto"/>
            </w:tcBorders>
          </w:tcPr>
          <w:p w:rsidR="00831641" w:rsidRDefault="00831641" w:rsidP="0018568C">
            <w:pPr>
              <w:pStyle w:val="CRCoverPage"/>
              <w:spacing w:after="0"/>
              <w:rPr>
                <w:noProof/>
                <w:sz w:val="8"/>
                <w:szCs w:val="8"/>
              </w:rPr>
            </w:pPr>
          </w:p>
        </w:tc>
      </w:tr>
      <w:tr w:rsidR="00831641" w:rsidTr="0018568C">
        <w:trPr>
          <w:cantSplit/>
        </w:trPr>
        <w:tc>
          <w:tcPr>
            <w:tcW w:w="1843" w:type="dxa"/>
            <w:tcBorders>
              <w:left w:val="single" w:sz="4" w:space="0" w:color="auto"/>
            </w:tcBorders>
          </w:tcPr>
          <w:p w:rsidR="00831641" w:rsidRDefault="00831641" w:rsidP="0018568C">
            <w:pPr>
              <w:pStyle w:val="CRCoverPage"/>
              <w:tabs>
                <w:tab w:val="right" w:pos="1759"/>
              </w:tabs>
              <w:spacing w:after="0"/>
              <w:rPr>
                <w:b/>
                <w:i/>
                <w:noProof/>
              </w:rPr>
            </w:pPr>
            <w:r>
              <w:rPr>
                <w:b/>
                <w:i/>
                <w:noProof/>
              </w:rPr>
              <w:t>Category:</w:t>
            </w:r>
          </w:p>
        </w:tc>
        <w:tc>
          <w:tcPr>
            <w:tcW w:w="851" w:type="dxa"/>
            <w:shd w:val="pct30" w:color="FFFF00" w:fill="auto"/>
          </w:tcPr>
          <w:p w:rsidR="00831641" w:rsidRDefault="00831641" w:rsidP="0018568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831641" w:rsidRDefault="00831641" w:rsidP="0018568C">
            <w:pPr>
              <w:pStyle w:val="CRCoverPage"/>
              <w:spacing w:after="0"/>
              <w:rPr>
                <w:noProof/>
              </w:rPr>
            </w:pPr>
          </w:p>
        </w:tc>
        <w:tc>
          <w:tcPr>
            <w:tcW w:w="1417" w:type="dxa"/>
            <w:gridSpan w:val="3"/>
            <w:tcBorders>
              <w:left w:val="nil"/>
            </w:tcBorders>
          </w:tcPr>
          <w:p w:rsidR="00831641" w:rsidRDefault="00831641"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641" w:rsidRDefault="00831641" w:rsidP="0018568C">
            <w:pPr>
              <w:pStyle w:val="CRCoverPage"/>
              <w:spacing w:after="0"/>
              <w:ind w:left="100"/>
              <w:rPr>
                <w:noProof/>
              </w:rPr>
            </w:pPr>
            <w:fldSimple w:instr=" DOCPROPERTY  Release  \* MERGEFORMAT ">
              <w:r>
                <w:rPr>
                  <w:noProof/>
                </w:rPr>
                <w:t>Rel-17</w:t>
              </w:r>
            </w:fldSimple>
          </w:p>
        </w:tc>
      </w:tr>
      <w:tr w:rsidR="00831641" w:rsidTr="0018568C">
        <w:tc>
          <w:tcPr>
            <w:tcW w:w="1843" w:type="dxa"/>
            <w:tcBorders>
              <w:left w:val="single" w:sz="4" w:space="0" w:color="auto"/>
              <w:bottom w:val="single" w:sz="4" w:space="0" w:color="auto"/>
            </w:tcBorders>
          </w:tcPr>
          <w:p w:rsidR="00831641" w:rsidRDefault="00831641" w:rsidP="0018568C">
            <w:pPr>
              <w:pStyle w:val="CRCoverPage"/>
              <w:spacing w:after="0"/>
              <w:rPr>
                <w:b/>
                <w:i/>
                <w:noProof/>
              </w:rPr>
            </w:pPr>
          </w:p>
        </w:tc>
        <w:tc>
          <w:tcPr>
            <w:tcW w:w="4677" w:type="dxa"/>
            <w:gridSpan w:val="8"/>
            <w:tcBorders>
              <w:bottom w:val="single" w:sz="4" w:space="0" w:color="auto"/>
            </w:tcBorders>
          </w:tcPr>
          <w:p w:rsidR="00831641" w:rsidRDefault="00831641"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641" w:rsidRDefault="00831641"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31641" w:rsidRPr="007C2097" w:rsidRDefault="00831641"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1641" w:rsidTr="0018568C">
        <w:tc>
          <w:tcPr>
            <w:tcW w:w="1843" w:type="dxa"/>
          </w:tcPr>
          <w:p w:rsidR="00831641" w:rsidRDefault="00831641" w:rsidP="0018568C">
            <w:pPr>
              <w:pStyle w:val="CRCoverPage"/>
              <w:spacing w:after="0"/>
              <w:rPr>
                <w:b/>
                <w:i/>
                <w:noProof/>
                <w:sz w:val="8"/>
                <w:szCs w:val="8"/>
              </w:rPr>
            </w:pPr>
          </w:p>
        </w:tc>
        <w:tc>
          <w:tcPr>
            <w:tcW w:w="7797" w:type="dxa"/>
            <w:gridSpan w:val="10"/>
          </w:tcPr>
          <w:p w:rsidR="00831641" w:rsidRDefault="00831641" w:rsidP="0018568C">
            <w:pPr>
              <w:pStyle w:val="CRCoverPage"/>
              <w:spacing w:after="0"/>
              <w:rPr>
                <w:noProof/>
                <w:sz w:val="8"/>
                <w:szCs w:val="8"/>
              </w:rPr>
            </w:pPr>
          </w:p>
        </w:tc>
      </w:tr>
      <w:tr w:rsidR="00831641" w:rsidTr="0018568C">
        <w:tc>
          <w:tcPr>
            <w:tcW w:w="2694" w:type="dxa"/>
            <w:gridSpan w:val="2"/>
            <w:tcBorders>
              <w:top w:val="single" w:sz="4" w:space="0" w:color="auto"/>
              <w:left w:val="single" w:sz="4" w:space="0" w:color="auto"/>
            </w:tcBorders>
          </w:tcPr>
          <w:p w:rsidR="00831641" w:rsidRDefault="00831641" w:rsidP="00831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641" w:rsidRDefault="00831641" w:rsidP="00831641">
            <w:pPr>
              <w:pStyle w:val="CRCoverPage"/>
              <w:spacing w:after="0"/>
              <w:ind w:left="100"/>
              <w:rPr>
                <w:noProof/>
              </w:rPr>
            </w:pPr>
            <w:r w:rsidRPr="0002234C">
              <w:rPr>
                <w:noProof/>
              </w:rPr>
              <w:t>To add</w:t>
            </w:r>
            <w:r>
              <w:rPr>
                <w:noProof/>
              </w:rPr>
              <w:t xml:space="preserve"> ENDC test case 7.1.1.6.2 in FR1 to the IWD_22wk49 </w:t>
            </w:r>
            <w:r w:rsidRPr="0002234C">
              <w:rPr>
                <w:noProof/>
              </w:rPr>
              <w:t>ATS.</w:t>
            </w: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sz w:val="8"/>
                <w:szCs w:val="8"/>
              </w:rPr>
            </w:pPr>
          </w:p>
        </w:tc>
        <w:tc>
          <w:tcPr>
            <w:tcW w:w="6946" w:type="dxa"/>
            <w:gridSpan w:val="9"/>
            <w:tcBorders>
              <w:right w:val="single" w:sz="4" w:space="0" w:color="auto"/>
            </w:tcBorders>
          </w:tcPr>
          <w:p w:rsidR="00831641" w:rsidRDefault="00831641" w:rsidP="00831641">
            <w:pPr>
              <w:pStyle w:val="CRCoverPage"/>
              <w:spacing w:after="0"/>
              <w:rPr>
                <w:noProof/>
                <w:sz w:val="8"/>
                <w:szCs w:val="8"/>
              </w:rPr>
            </w:pPr>
          </w:p>
        </w:tc>
      </w:tr>
      <w:tr w:rsidR="00831641" w:rsidTr="0018568C">
        <w:tc>
          <w:tcPr>
            <w:tcW w:w="2694" w:type="dxa"/>
            <w:gridSpan w:val="2"/>
            <w:tcBorders>
              <w:left w:val="single" w:sz="4" w:space="0" w:color="auto"/>
            </w:tcBorders>
          </w:tcPr>
          <w:p w:rsidR="00831641" w:rsidRDefault="00831641" w:rsidP="00831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1641" w:rsidRDefault="00831641" w:rsidP="00831641">
            <w:pPr>
              <w:pStyle w:val="CRCoverPage"/>
              <w:spacing w:after="0"/>
              <w:ind w:left="100"/>
              <w:rPr>
                <w:noProof/>
              </w:rPr>
            </w:pPr>
            <w:r w:rsidRPr="0002234C">
              <w:rPr>
                <w:noProof/>
              </w:rPr>
              <w:t xml:space="preserve">This document lists all changes applied to </w:t>
            </w:r>
            <w:r>
              <w:rPr>
                <w:noProof/>
              </w:rPr>
              <w:t xml:space="preserve">ENDC test case 7.1.1.6.2 </w:t>
            </w:r>
            <w:r w:rsidRPr="0002234C">
              <w:rPr>
                <w:noProof/>
              </w:rPr>
              <w:t>required for a</w:t>
            </w:r>
            <w:r>
              <w:rPr>
                <w:noProof/>
              </w:rPr>
              <w:t>greement</w:t>
            </w:r>
            <w:r w:rsidRPr="0002234C">
              <w:rPr>
                <w:noProof/>
              </w:rPr>
              <w:t>. See detailed change description for further information</w:t>
            </w:r>
            <w:r>
              <w:rPr>
                <w:noProof/>
              </w:rPr>
              <w:t>.</w:t>
            </w: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sz w:val="8"/>
                <w:szCs w:val="8"/>
              </w:rPr>
            </w:pPr>
          </w:p>
        </w:tc>
        <w:tc>
          <w:tcPr>
            <w:tcW w:w="6946" w:type="dxa"/>
            <w:gridSpan w:val="9"/>
            <w:tcBorders>
              <w:right w:val="single" w:sz="4" w:space="0" w:color="auto"/>
            </w:tcBorders>
          </w:tcPr>
          <w:p w:rsidR="00831641" w:rsidRDefault="00831641" w:rsidP="00831641">
            <w:pPr>
              <w:pStyle w:val="CRCoverPage"/>
              <w:spacing w:after="0"/>
              <w:rPr>
                <w:noProof/>
                <w:sz w:val="8"/>
                <w:szCs w:val="8"/>
              </w:rPr>
            </w:pPr>
          </w:p>
        </w:tc>
      </w:tr>
      <w:tr w:rsidR="00831641" w:rsidTr="0018568C">
        <w:tc>
          <w:tcPr>
            <w:tcW w:w="2694" w:type="dxa"/>
            <w:gridSpan w:val="2"/>
            <w:tcBorders>
              <w:left w:val="single" w:sz="4" w:space="0" w:color="auto"/>
              <w:bottom w:val="single" w:sz="4" w:space="0" w:color="auto"/>
            </w:tcBorders>
          </w:tcPr>
          <w:p w:rsidR="00831641" w:rsidRDefault="00831641" w:rsidP="00831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1641" w:rsidRDefault="00831641" w:rsidP="00831641">
            <w:pPr>
              <w:pStyle w:val="CRCoverPage"/>
              <w:spacing w:after="0"/>
              <w:ind w:left="100"/>
              <w:rPr>
                <w:noProof/>
              </w:rPr>
            </w:pPr>
            <w:r w:rsidRPr="0002234C">
              <w:rPr>
                <w:noProof/>
                <w:lang w:eastAsia="zh-CN"/>
              </w:rPr>
              <w:t>Test case will not be added to ATS</w:t>
            </w:r>
          </w:p>
        </w:tc>
      </w:tr>
      <w:tr w:rsidR="00831641" w:rsidTr="0018568C">
        <w:tc>
          <w:tcPr>
            <w:tcW w:w="2694" w:type="dxa"/>
            <w:gridSpan w:val="2"/>
          </w:tcPr>
          <w:p w:rsidR="00831641" w:rsidRDefault="00831641" w:rsidP="00831641">
            <w:pPr>
              <w:pStyle w:val="CRCoverPage"/>
              <w:spacing w:after="0"/>
              <w:rPr>
                <w:b/>
                <w:i/>
                <w:noProof/>
                <w:sz w:val="8"/>
                <w:szCs w:val="8"/>
              </w:rPr>
            </w:pPr>
          </w:p>
        </w:tc>
        <w:tc>
          <w:tcPr>
            <w:tcW w:w="6946" w:type="dxa"/>
            <w:gridSpan w:val="9"/>
          </w:tcPr>
          <w:p w:rsidR="00831641" w:rsidRDefault="00831641" w:rsidP="00831641">
            <w:pPr>
              <w:pStyle w:val="CRCoverPage"/>
              <w:spacing w:after="0"/>
              <w:rPr>
                <w:noProof/>
                <w:sz w:val="8"/>
                <w:szCs w:val="8"/>
              </w:rPr>
            </w:pPr>
          </w:p>
        </w:tc>
      </w:tr>
      <w:tr w:rsidR="00831641" w:rsidTr="0018568C">
        <w:tc>
          <w:tcPr>
            <w:tcW w:w="2694" w:type="dxa"/>
            <w:gridSpan w:val="2"/>
            <w:tcBorders>
              <w:top w:val="single" w:sz="4" w:space="0" w:color="auto"/>
              <w:left w:val="single" w:sz="4" w:space="0" w:color="auto"/>
            </w:tcBorders>
          </w:tcPr>
          <w:p w:rsidR="00831641" w:rsidRDefault="00831641" w:rsidP="00831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1641" w:rsidRDefault="00831641" w:rsidP="00831641">
            <w:pPr>
              <w:pStyle w:val="CRCoverPage"/>
              <w:spacing w:after="0"/>
              <w:rPr>
                <w:noProof/>
              </w:rPr>
            </w:pPr>
            <w:r>
              <w:rPr>
                <w:noProof/>
              </w:rPr>
              <w:t>7.1.1.6.2.ENDC</w:t>
            </w: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sz w:val="8"/>
                <w:szCs w:val="8"/>
              </w:rPr>
            </w:pPr>
          </w:p>
        </w:tc>
        <w:tc>
          <w:tcPr>
            <w:tcW w:w="6946" w:type="dxa"/>
            <w:gridSpan w:val="9"/>
            <w:tcBorders>
              <w:right w:val="single" w:sz="4" w:space="0" w:color="auto"/>
            </w:tcBorders>
          </w:tcPr>
          <w:p w:rsidR="00831641" w:rsidRDefault="00831641" w:rsidP="00831641">
            <w:pPr>
              <w:pStyle w:val="CRCoverPage"/>
              <w:spacing w:after="0"/>
              <w:rPr>
                <w:noProof/>
                <w:sz w:val="8"/>
                <w:szCs w:val="8"/>
              </w:rPr>
            </w:pPr>
          </w:p>
        </w:tc>
      </w:tr>
      <w:tr w:rsidR="00831641" w:rsidTr="0018568C">
        <w:tc>
          <w:tcPr>
            <w:tcW w:w="2694" w:type="dxa"/>
            <w:gridSpan w:val="2"/>
            <w:tcBorders>
              <w:left w:val="single" w:sz="4" w:space="0" w:color="auto"/>
            </w:tcBorders>
          </w:tcPr>
          <w:p w:rsidR="00831641" w:rsidRDefault="00831641" w:rsidP="00831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641" w:rsidRDefault="00831641" w:rsidP="00831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641" w:rsidRDefault="00831641" w:rsidP="00831641">
            <w:pPr>
              <w:pStyle w:val="CRCoverPage"/>
              <w:spacing w:after="0"/>
              <w:jc w:val="center"/>
              <w:rPr>
                <w:b/>
                <w:caps/>
                <w:noProof/>
              </w:rPr>
            </w:pPr>
            <w:r>
              <w:rPr>
                <w:b/>
                <w:caps/>
                <w:noProof/>
              </w:rPr>
              <w:t>N</w:t>
            </w:r>
          </w:p>
        </w:tc>
        <w:tc>
          <w:tcPr>
            <w:tcW w:w="2977" w:type="dxa"/>
            <w:gridSpan w:val="4"/>
          </w:tcPr>
          <w:p w:rsidR="00831641" w:rsidRDefault="00831641" w:rsidP="008316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1641" w:rsidRDefault="00831641" w:rsidP="00831641">
            <w:pPr>
              <w:pStyle w:val="CRCoverPage"/>
              <w:spacing w:after="0"/>
              <w:ind w:left="99"/>
              <w:rPr>
                <w:noProof/>
              </w:rPr>
            </w:pPr>
          </w:p>
        </w:tc>
      </w:tr>
      <w:tr w:rsidR="00831641" w:rsidTr="0018568C">
        <w:tc>
          <w:tcPr>
            <w:tcW w:w="2694" w:type="dxa"/>
            <w:gridSpan w:val="2"/>
            <w:tcBorders>
              <w:left w:val="single" w:sz="4" w:space="0" w:color="auto"/>
            </w:tcBorders>
          </w:tcPr>
          <w:p w:rsidR="00831641" w:rsidRDefault="00831641" w:rsidP="00831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641" w:rsidRDefault="00831641" w:rsidP="00831641">
            <w:pPr>
              <w:pStyle w:val="CRCoverPage"/>
              <w:spacing w:after="0"/>
              <w:jc w:val="center"/>
              <w:rPr>
                <w:b/>
                <w:caps/>
                <w:noProof/>
              </w:rPr>
            </w:pPr>
            <w:r>
              <w:rPr>
                <w:b/>
                <w:caps/>
                <w:noProof/>
              </w:rPr>
              <w:t>x</w:t>
            </w:r>
          </w:p>
        </w:tc>
        <w:tc>
          <w:tcPr>
            <w:tcW w:w="2977" w:type="dxa"/>
            <w:gridSpan w:val="4"/>
          </w:tcPr>
          <w:p w:rsidR="00831641" w:rsidRDefault="00831641" w:rsidP="00831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1641" w:rsidRDefault="00831641" w:rsidP="00831641">
            <w:pPr>
              <w:pStyle w:val="CRCoverPage"/>
              <w:spacing w:after="0"/>
              <w:ind w:left="99"/>
              <w:rPr>
                <w:noProof/>
              </w:rPr>
            </w:pP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641" w:rsidRDefault="00D12009" w:rsidP="008316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641" w:rsidRDefault="00831641" w:rsidP="00831641">
            <w:pPr>
              <w:pStyle w:val="CRCoverPage"/>
              <w:spacing w:after="0"/>
              <w:jc w:val="center"/>
              <w:rPr>
                <w:b/>
                <w:caps/>
                <w:noProof/>
              </w:rPr>
            </w:pPr>
          </w:p>
        </w:tc>
        <w:tc>
          <w:tcPr>
            <w:tcW w:w="2977" w:type="dxa"/>
            <w:gridSpan w:val="4"/>
          </w:tcPr>
          <w:p w:rsidR="00831641" w:rsidRDefault="00831641" w:rsidP="00831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1641" w:rsidRDefault="00D12009" w:rsidP="00831641">
            <w:pPr>
              <w:pStyle w:val="CRCoverPage"/>
              <w:spacing w:after="0"/>
              <w:ind w:left="99"/>
              <w:rPr>
                <w:noProof/>
              </w:rPr>
            </w:pPr>
            <w:r>
              <w:rPr>
                <w:noProof/>
              </w:rPr>
              <w:t>38.523-1</w:t>
            </w: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641" w:rsidRDefault="00831641" w:rsidP="00831641">
            <w:pPr>
              <w:pStyle w:val="CRCoverPage"/>
              <w:spacing w:after="0"/>
              <w:jc w:val="center"/>
              <w:rPr>
                <w:b/>
                <w:caps/>
                <w:noProof/>
              </w:rPr>
            </w:pPr>
            <w:r>
              <w:rPr>
                <w:b/>
                <w:caps/>
                <w:noProof/>
              </w:rPr>
              <w:t>x</w:t>
            </w:r>
          </w:p>
        </w:tc>
        <w:tc>
          <w:tcPr>
            <w:tcW w:w="2977" w:type="dxa"/>
            <w:gridSpan w:val="4"/>
          </w:tcPr>
          <w:p w:rsidR="00831641" w:rsidRDefault="00831641" w:rsidP="00831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1641" w:rsidRDefault="00831641" w:rsidP="00831641">
            <w:pPr>
              <w:pStyle w:val="CRCoverPage"/>
              <w:spacing w:after="0"/>
              <w:ind w:left="99"/>
              <w:rPr>
                <w:noProof/>
              </w:rPr>
            </w:pPr>
          </w:p>
        </w:tc>
      </w:tr>
      <w:tr w:rsidR="00831641" w:rsidTr="0018568C">
        <w:tc>
          <w:tcPr>
            <w:tcW w:w="2694" w:type="dxa"/>
            <w:gridSpan w:val="2"/>
            <w:tcBorders>
              <w:left w:val="single" w:sz="4" w:space="0" w:color="auto"/>
            </w:tcBorders>
          </w:tcPr>
          <w:p w:rsidR="00831641" w:rsidRDefault="00831641" w:rsidP="00831641">
            <w:pPr>
              <w:pStyle w:val="CRCoverPage"/>
              <w:spacing w:after="0"/>
              <w:rPr>
                <w:b/>
                <w:i/>
                <w:noProof/>
              </w:rPr>
            </w:pPr>
          </w:p>
        </w:tc>
        <w:tc>
          <w:tcPr>
            <w:tcW w:w="6946" w:type="dxa"/>
            <w:gridSpan w:val="9"/>
            <w:tcBorders>
              <w:right w:val="single" w:sz="4" w:space="0" w:color="auto"/>
            </w:tcBorders>
          </w:tcPr>
          <w:p w:rsidR="00831641" w:rsidRDefault="00831641" w:rsidP="00831641">
            <w:pPr>
              <w:pStyle w:val="CRCoverPage"/>
              <w:spacing w:after="0"/>
              <w:rPr>
                <w:noProof/>
              </w:rPr>
            </w:pPr>
          </w:p>
        </w:tc>
      </w:tr>
      <w:tr w:rsidR="00831641" w:rsidTr="0018568C">
        <w:tc>
          <w:tcPr>
            <w:tcW w:w="2694" w:type="dxa"/>
            <w:gridSpan w:val="2"/>
            <w:tcBorders>
              <w:left w:val="single" w:sz="4" w:space="0" w:color="auto"/>
              <w:bottom w:val="single" w:sz="4" w:space="0" w:color="auto"/>
            </w:tcBorders>
          </w:tcPr>
          <w:p w:rsidR="00831641" w:rsidRDefault="00831641" w:rsidP="00831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1641" w:rsidRDefault="00831641" w:rsidP="00831641">
            <w:pPr>
              <w:pStyle w:val="CRCoverPage"/>
              <w:spacing w:after="0"/>
              <w:ind w:left="100"/>
              <w:rPr>
                <w:noProof/>
              </w:rPr>
            </w:pPr>
          </w:p>
        </w:tc>
      </w:tr>
      <w:tr w:rsidR="00831641" w:rsidRPr="008863B9" w:rsidTr="0018568C">
        <w:tc>
          <w:tcPr>
            <w:tcW w:w="2694" w:type="dxa"/>
            <w:gridSpan w:val="2"/>
            <w:tcBorders>
              <w:top w:val="single" w:sz="4" w:space="0" w:color="auto"/>
              <w:bottom w:val="single" w:sz="4" w:space="0" w:color="auto"/>
            </w:tcBorders>
          </w:tcPr>
          <w:p w:rsidR="00831641" w:rsidRPr="008863B9" w:rsidRDefault="00831641" w:rsidP="00831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1641" w:rsidRPr="008863B9" w:rsidRDefault="00831641" w:rsidP="00831641">
            <w:pPr>
              <w:pStyle w:val="CRCoverPage"/>
              <w:spacing w:after="0"/>
              <w:ind w:left="100"/>
              <w:rPr>
                <w:noProof/>
                <w:sz w:val="8"/>
                <w:szCs w:val="8"/>
              </w:rPr>
            </w:pPr>
          </w:p>
        </w:tc>
      </w:tr>
      <w:tr w:rsidR="00831641" w:rsidTr="0018568C">
        <w:tc>
          <w:tcPr>
            <w:tcW w:w="2694" w:type="dxa"/>
            <w:gridSpan w:val="2"/>
            <w:tcBorders>
              <w:top w:val="single" w:sz="4" w:space="0" w:color="auto"/>
              <w:left w:val="single" w:sz="4" w:space="0" w:color="auto"/>
              <w:bottom w:val="single" w:sz="4" w:space="0" w:color="auto"/>
            </w:tcBorders>
          </w:tcPr>
          <w:p w:rsidR="00831641" w:rsidRDefault="00831641" w:rsidP="00831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1641" w:rsidRDefault="00831641" w:rsidP="00831641">
            <w:pPr>
              <w:pStyle w:val="CRCoverPage"/>
              <w:spacing w:after="0"/>
              <w:ind w:left="100"/>
              <w:rPr>
                <w:noProof/>
              </w:rPr>
            </w:pPr>
          </w:p>
        </w:tc>
      </w:tr>
    </w:tbl>
    <w:p w:rsidR="00831641" w:rsidRDefault="00831641" w:rsidP="00831641">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616025">
        <w:rPr>
          <w:rFonts w:cs="Arial"/>
        </w:rPr>
        <w:t>6.2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D453DC">
        <w:rPr>
          <w:rFonts w:cs="Arial"/>
          <w:b/>
          <w:lang w:eastAsia="ja-JP"/>
        </w:rPr>
        <w:t>6.</w:t>
      </w:r>
      <w:proofErr w:type="gramStart"/>
      <w:r w:rsidR="00D453DC">
        <w:rPr>
          <w:rFonts w:cs="Arial"/>
          <w:b/>
          <w:lang w:eastAsia="ja-JP"/>
        </w:rPr>
        <w:t>2</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rsidR="00C57A97" w:rsidRDefault="00C57A97" w:rsidP="00C57A97">
      <w:pPr>
        <w:pStyle w:val="Heading2"/>
        <w:numPr>
          <w:ilvl w:val="1"/>
          <w:numId w:val="2"/>
        </w:numPr>
        <w:rPr>
          <w:b/>
          <w:lang w:eastAsia="zh-CN"/>
        </w:rPr>
      </w:pPr>
      <w:bookmarkStart w:id="9" w:name="_Toc113009741"/>
      <w:r>
        <w:rPr>
          <w:b/>
          <w:lang w:eastAsia="zh-CN"/>
        </w:rPr>
        <w:t>NOTE: Common TTCN changes are covered in the NR5GC submission CR</w:t>
      </w:r>
      <w:bookmarkEnd w:id="9"/>
      <w:r>
        <w:rPr>
          <w:b/>
          <w:lang w:eastAsia="zh-CN"/>
        </w:rPr>
        <w:t xml:space="preserve"> </w:t>
      </w:r>
      <w:r w:rsidR="009A59AE">
        <w:rPr>
          <w:b/>
          <w:lang w:eastAsia="zh-CN"/>
        </w:rPr>
        <w:t>(R5s230287)</w:t>
      </w:r>
      <w:bookmarkStart w:id="10" w:name="_GoBack"/>
      <w:bookmarkEnd w:id="10"/>
    </w:p>
    <w:p w:rsidR="00C57A97" w:rsidRPr="00F50FD9" w:rsidRDefault="00C57A97" w:rsidP="00C57A97">
      <w:pPr>
        <w:pStyle w:val="Heading2"/>
        <w:numPr>
          <w:ilvl w:val="1"/>
          <w:numId w:val="2"/>
        </w:numPr>
        <w:rPr>
          <w:b/>
          <w:lang w:eastAsia="zh-CN"/>
        </w:rPr>
      </w:pPr>
      <w:bookmarkStart w:id="11" w:name="_Toc113009742"/>
      <w:r w:rsidRPr="00715143">
        <w:rPr>
          <w:b/>
          <w:lang w:eastAsia="zh-CN"/>
        </w:rPr>
        <w:t>f_TC_7_1_1_6_</w:t>
      </w:r>
      <w:r>
        <w:rPr>
          <w:b/>
          <w:lang w:eastAsia="zh-CN"/>
        </w:rPr>
        <w:t>2</w:t>
      </w:r>
      <w:r w:rsidRPr="00715143">
        <w:rPr>
          <w:b/>
          <w:lang w:eastAsia="zh-CN"/>
        </w:rPr>
        <w:t>_ENDC_</w:t>
      </w:r>
      <w:r>
        <w:rPr>
          <w:b/>
          <w:lang w:eastAsia="zh-CN"/>
        </w:rPr>
        <w:t>NR</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rsidTr="00991870">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991870">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991870">
            <w:pPr>
              <w:rPr>
                <w:rFonts w:ascii="Arial" w:hAnsi="Arial" w:cs="Arial"/>
                <w:sz w:val="18"/>
                <w:szCs w:val="18"/>
                <w:lang w:eastAsia="en-GB"/>
              </w:rPr>
            </w:pPr>
            <w:r w:rsidRPr="009A35BF">
              <w:rPr>
                <w:rFonts w:ascii="Arial" w:hAnsi="Arial" w:cs="Arial"/>
                <w:sz w:val="18"/>
                <w:szCs w:val="18"/>
                <w:lang w:eastAsia="en-GB"/>
              </w:rPr>
              <w:t>f_TC_7_1_1_6_</w:t>
            </w:r>
            <w:r w:rsidR="009A35BF" w:rsidRPr="009A35BF">
              <w:rPr>
                <w:rFonts w:ascii="Arial" w:hAnsi="Arial" w:cs="Arial"/>
                <w:sz w:val="18"/>
                <w:szCs w:val="18"/>
                <w:lang w:eastAsia="en-GB"/>
              </w:rPr>
              <w:t>2</w:t>
            </w:r>
            <w:r w:rsidRPr="009A35BF">
              <w:rPr>
                <w:rFonts w:ascii="Arial" w:hAnsi="Arial" w:cs="Arial"/>
                <w:sz w:val="18"/>
                <w:szCs w:val="18"/>
                <w:lang w:eastAsia="en-GB"/>
              </w:rPr>
              <w:t>_ENDC_</w:t>
            </w:r>
            <w:r w:rsidR="009A35BF" w:rsidRPr="009A35BF">
              <w:rPr>
                <w:rFonts w:ascii="Arial" w:hAnsi="Arial" w:cs="Arial"/>
                <w:sz w:val="18"/>
                <w:szCs w:val="18"/>
                <w:lang w:eastAsia="en-GB"/>
              </w:rPr>
              <w:t>NR</w:t>
            </w:r>
          </w:p>
        </w:tc>
      </w:tr>
      <w:tr w:rsidR="00C57A97"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991870">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A35BF" w:rsidRPr="009A35BF" w:rsidRDefault="009A35BF" w:rsidP="009A35BF">
            <w:pPr>
              <w:pStyle w:val="CRCoverPage"/>
              <w:numPr>
                <w:ilvl w:val="0"/>
                <w:numId w:val="30"/>
              </w:numPr>
              <w:spacing w:after="0"/>
              <w:rPr>
                <w:rFonts w:cs="Arial"/>
                <w:sz w:val="18"/>
                <w:szCs w:val="18"/>
                <w:lang w:eastAsia="en-GB"/>
              </w:rPr>
            </w:pPr>
            <w:r w:rsidRPr="009A35BF">
              <w:rPr>
                <w:rFonts w:cs="Arial"/>
                <w:sz w:val="18"/>
                <w:szCs w:val="18"/>
                <w:lang w:eastAsia="en-GB"/>
              </w:rPr>
              <w:t xml:space="preserve">According to TS 38.523-1 </w:t>
            </w:r>
            <w:r w:rsidRPr="009A35BF">
              <w:rPr>
                <w:sz w:val="18"/>
                <w:szCs w:val="18"/>
              </w:rPr>
              <w:t>Table 7.1.1.6.2.3.2-1: Main behaviour</w:t>
            </w:r>
            <w:r w:rsidRPr="009A35BF">
              <w:rPr>
                <w:rFonts w:cs="Arial"/>
                <w:sz w:val="18"/>
                <w:szCs w:val="18"/>
                <w:lang w:eastAsia="en-GB"/>
              </w:rPr>
              <w:t xml:space="preserve">, at </w:t>
            </w:r>
            <w:r w:rsidR="00A276E5" w:rsidRPr="009A35BF">
              <w:rPr>
                <w:rFonts w:cs="Arial"/>
                <w:sz w:val="18"/>
                <w:szCs w:val="18"/>
                <w:lang w:eastAsia="en-GB"/>
              </w:rPr>
              <w:t>Step 3</w:t>
            </w:r>
            <w:r w:rsidRPr="009A35BF">
              <w:rPr>
                <w:rFonts w:cs="Arial"/>
                <w:sz w:val="18"/>
                <w:szCs w:val="18"/>
                <w:lang w:eastAsia="en-GB"/>
              </w:rPr>
              <w:t xml:space="preserve">, the SS transmits 9 RLC SDUs of size 96 bytes. However, the TBS size is incorrectly set to 160. The TB Size should be (PDCP SDU = 96B+3B PDCP Header + 1B RLC UM Header + 2B </w:t>
            </w:r>
            <w:r w:rsidRPr="009A35BF">
              <w:rPr>
                <w:sz w:val="18"/>
                <w:szCs w:val="18"/>
              </w:rPr>
              <w:t>Sub PDU header + 2 bytes for short BSR or padding) = 832, The next allowed size is 848 in the TBS tables</w:t>
            </w:r>
          </w:p>
          <w:p w:rsidR="009A35BF" w:rsidRPr="009A35BF" w:rsidRDefault="009A35BF" w:rsidP="009A35BF">
            <w:pPr>
              <w:pStyle w:val="CRCoverPage"/>
              <w:spacing w:after="0"/>
              <w:ind w:left="720"/>
              <w:rPr>
                <w:rFonts w:cs="Arial"/>
                <w:sz w:val="18"/>
                <w:szCs w:val="18"/>
                <w:lang w:eastAsia="en-GB"/>
              </w:rPr>
            </w:pPr>
          </w:p>
          <w:p w:rsidR="009A35BF" w:rsidRDefault="009A35BF" w:rsidP="009A35BF">
            <w:pPr>
              <w:pStyle w:val="CRCoverPage"/>
              <w:spacing w:after="0"/>
              <w:ind w:left="720"/>
              <w:rPr>
                <w:rFonts w:cs="Arial"/>
                <w:sz w:val="18"/>
                <w:szCs w:val="18"/>
                <w:lang w:eastAsia="en-GB"/>
              </w:rPr>
            </w:pPr>
            <w:r w:rsidRPr="009A35BF">
              <w:rPr>
                <w:rFonts w:cs="Arial"/>
                <w:sz w:val="18"/>
                <w:szCs w:val="18"/>
                <w:lang w:eastAsia="en-GB"/>
              </w:rPr>
              <w:t>NOTE: A Prose CR is needed to correct the number of RLC SDUs transmitted from 4 to 8 at Step 3 in the Procedure column and shall be raised at the next RAN5</w:t>
            </w:r>
          </w:p>
          <w:p w:rsidR="009A35BF" w:rsidRPr="009A35BF" w:rsidRDefault="009A35BF" w:rsidP="009A35BF">
            <w:pPr>
              <w:pStyle w:val="CRCoverPage"/>
              <w:spacing w:after="0"/>
              <w:ind w:left="720"/>
              <w:rPr>
                <w:rFonts w:cs="Arial"/>
                <w:sz w:val="18"/>
                <w:szCs w:val="18"/>
                <w:lang w:eastAsia="en-GB"/>
              </w:rPr>
            </w:pPr>
          </w:p>
          <w:p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information to be sent to the UE in the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message should first be got from the function </w:t>
            </w:r>
            <w:proofErr w:type="spellStart"/>
            <w:r w:rsidRPr="0045312E">
              <w:rPr>
                <w:rFonts w:cs="Arial"/>
                <w:sz w:val="18"/>
                <w:szCs w:val="18"/>
                <w:lang w:eastAsia="en-GB"/>
              </w:rPr>
              <w:t>f_NR_GetServinCellConfig</w:t>
            </w:r>
            <w:proofErr w:type="spellEnd"/>
            <w:r w:rsidRPr="0045312E">
              <w:rPr>
                <w:rFonts w:cs="Arial"/>
                <w:sz w:val="18"/>
                <w:szCs w:val="18"/>
                <w:lang w:eastAsia="en-GB"/>
              </w:rPr>
              <w:t xml:space="preserve"> to be then set via the variable </w:t>
            </w:r>
            <w:proofErr w:type="spellStart"/>
            <w:r w:rsidRPr="0045312E">
              <w:rPr>
                <w:rFonts w:cs="Arial"/>
                <w:sz w:val="18"/>
                <w:szCs w:val="18"/>
                <w:lang w:eastAsia="en-GB"/>
              </w:rPr>
              <w:t>v_SpCellConfig</w:t>
            </w:r>
            <w:proofErr w:type="spellEnd"/>
          </w:p>
          <w:p w:rsidR="009A35BF" w:rsidRPr="0045312E" w:rsidRDefault="009A35BF" w:rsidP="009A35BF">
            <w:pPr>
              <w:pStyle w:val="CRCoverPage"/>
              <w:spacing w:after="0"/>
              <w:ind w:left="720"/>
              <w:rPr>
                <w:rFonts w:cs="Arial"/>
                <w:sz w:val="18"/>
                <w:szCs w:val="18"/>
                <w:lang w:eastAsia="en-GB"/>
              </w:rPr>
            </w:pPr>
          </w:p>
          <w:p w:rsidR="00C57A97"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rsidR="009A35BF" w:rsidRDefault="009A35BF" w:rsidP="009A35BF">
            <w:pPr>
              <w:pStyle w:val="ListParagraph"/>
              <w:rPr>
                <w:rFonts w:cs="Arial"/>
                <w:sz w:val="18"/>
                <w:szCs w:val="18"/>
                <w:lang w:eastAsia="en-GB"/>
              </w:rPr>
            </w:pPr>
          </w:p>
          <w:p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120FCC" w:rsidRPr="0045312E">
              <w:rPr>
                <w:rFonts w:cs="Arial"/>
                <w:sz w:val="18"/>
                <w:szCs w:val="18"/>
                <w:lang w:eastAsia="en-GB"/>
              </w:rPr>
              <w:t>be according</w:t>
            </w:r>
            <w:r w:rsidRPr="0045312E">
              <w:rPr>
                <w:rFonts w:cs="Arial"/>
                <w:sz w:val="18"/>
                <w:szCs w:val="18"/>
                <w:lang w:eastAsia="en-GB"/>
              </w:rPr>
              <w:t xml:space="preserve"> to Table 7.1.1.6.2.3.3-2: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7.1.1.6.2.3.3-2: </w:t>
            </w:r>
            <w:proofErr w:type="spellStart"/>
            <w:r w:rsidRPr="0045312E">
              <w:rPr>
                <w:rFonts w:cs="Arial"/>
                <w:sz w:val="18"/>
                <w:szCs w:val="18"/>
                <w:lang w:eastAsia="en-GB"/>
              </w:rPr>
              <w:t>RRCReconfiguration</w:t>
            </w:r>
            <w:proofErr w:type="spellEnd"/>
            <w:r w:rsidRPr="0045312E">
              <w:rPr>
                <w:rFonts w:cs="Arial"/>
                <w:sz w:val="18"/>
                <w:szCs w:val="18"/>
                <w:lang w:eastAsia="en-GB"/>
              </w:rPr>
              <w:t>)</w:t>
            </w:r>
          </w:p>
          <w:p w:rsidR="009A35BF" w:rsidRPr="0045312E" w:rsidRDefault="009A35BF" w:rsidP="009A35BF">
            <w:pPr>
              <w:pStyle w:val="CRCoverPage"/>
              <w:spacing w:after="0"/>
              <w:rPr>
                <w:rFonts w:cs="Arial"/>
                <w:sz w:val="18"/>
                <w:szCs w:val="18"/>
                <w:lang w:eastAsia="en-GB"/>
              </w:rPr>
            </w:pPr>
          </w:p>
          <w:p w:rsidR="009A35BF" w:rsidRDefault="00EF7FF6"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Configured the </w:t>
            </w:r>
            <w:proofErr w:type="spellStart"/>
            <w:r w:rsidRPr="0045312E">
              <w:rPr>
                <w:rFonts w:cs="Arial"/>
                <w:sz w:val="18"/>
                <w:szCs w:val="18"/>
                <w:lang w:eastAsia="en-GB"/>
              </w:rPr>
              <w:t>dmrs_UplinkForPUSCH_MappingTypeB</w:t>
            </w:r>
            <w:proofErr w:type="spellEnd"/>
            <w:r w:rsidRPr="0045312E">
              <w:rPr>
                <w:rFonts w:cs="Arial"/>
                <w:sz w:val="18"/>
                <w:szCs w:val="18"/>
                <w:lang w:eastAsia="en-GB"/>
              </w:rPr>
              <w:t xml:space="preserve"> as per Table 7.1.1.6.3.3.3-2: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7.1.1.6.2.3.3-1: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as well as the </w:t>
            </w:r>
            <w:proofErr w:type="spellStart"/>
            <w:r w:rsidRPr="0045312E">
              <w:rPr>
                <w:rFonts w:cs="Arial"/>
                <w:sz w:val="18"/>
                <w:szCs w:val="18"/>
                <w:lang w:eastAsia="en-GB"/>
              </w:rPr>
              <w:t>startSymbolAndLength</w:t>
            </w:r>
            <w:proofErr w:type="spellEnd"/>
            <w:r w:rsidRPr="0045312E">
              <w:rPr>
                <w:rFonts w:cs="Arial"/>
                <w:sz w:val="18"/>
                <w:szCs w:val="18"/>
                <w:lang w:eastAsia="en-GB"/>
              </w:rPr>
              <w:t>.</w:t>
            </w:r>
          </w:p>
          <w:p w:rsidR="00D50D1E" w:rsidRDefault="00D50D1E" w:rsidP="00D50D1E">
            <w:pPr>
              <w:pStyle w:val="ListParagraph"/>
              <w:rPr>
                <w:rFonts w:cs="Arial"/>
                <w:sz w:val="18"/>
                <w:szCs w:val="18"/>
                <w:lang w:eastAsia="en-GB"/>
              </w:rPr>
            </w:pPr>
          </w:p>
          <w:p w:rsidR="00D50D1E" w:rsidRDefault="00D50D1E" w:rsidP="009A35BF">
            <w:pPr>
              <w:pStyle w:val="CRCoverPage"/>
              <w:numPr>
                <w:ilvl w:val="0"/>
                <w:numId w:val="30"/>
              </w:numPr>
              <w:spacing w:after="0"/>
              <w:rPr>
                <w:rFonts w:cs="Arial"/>
                <w:sz w:val="18"/>
                <w:szCs w:val="18"/>
                <w:lang w:eastAsia="en-GB"/>
              </w:rPr>
            </w:pPr>
            <w:r w:rsidRPr="0045312E">
              <w:rPr>
                <w:rFonts w:cs="Arial"/>
                <w:sz w:val="18"/>
                <w:szCs w:val="18"/>
                <w:lang w:eastAsia="en-GB"/>
              </w:rPr>
              <w:lastRenderedPageBreak/>
              <w:t>As the common part of the Uplink BWP has not changed and has been configured before in the local end, it is recommended to set it to omit</w:t>
            </w:r>
          </w:p>
          <w:p w:rsidR="00D50D1E" w:rsidRDefault="00D50D1E" w:rsidP="00D50D1E">
            <w:pPr>
              <w:pStyle w:val="ListParagraph"/>
              <w:rPr>
                <w:rFonts w:cs="Arial"/>
                <w:sz w:val="18"/>
                <w:szCs w:val="18"/>
                <w:lang w:eastAsia="en-GB"/>
              </w:rPr>
            </w:pPr>
          </w:p>
          <w:p w:rsidR="00D50D1E" w:rsidRP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addition of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in the RRC Connection Reconfiguration message at Step 1 is not required as that information has already been communicated to the UE previously, specifically, the addition of IE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would trigger an un-necessary PRACH procedure from the UE</w:t>
            </w:r>
          </w:p>
          <w:p w:rsidR="00D50D1E" w:rsidRDefault="00D50D1E" w:rsidP="00D50D1E">
            <w:pPr>
              <w:pStyle w:val="ListParagraph"/>
              <w:rPr>
                <w:rFonts w:cs="Arial"/>
                <w:sz w:val="18"/>
                <w:szCs w:val="18"/>
                <w:lang w:eastAsia="en-GB"/>
              </w:rPr>
            </w:pPr>
          </w:p>
          <w:p w:rsid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w:t>
            </w: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 as the E-UTRA PTC is the MCG in this case</w:t>
            </w:r>
            <w:r>
              <w:rPr>
                <w:rFonts w:cs="Arial"/>
                <w:sz w:val="18"/>
                <w:szCs w:val="18"/>
                <w:lang w:eastAsia="en-GB"/>
              </w:rPr>
              <w:t>.</w:t>
            </w:r>
          </w:p>
          <w:p w:rsidR="00D50D1E" w:rsidRDefault="00D50D1E" w:rsidP="00D50D1E">
            <w:pPr>
              <w:pStyle w:val="ListParagraph"/>
              <w:rPr>
                <w:rFonts w:cs="Arial"/>
                <w:sz w:val="18"/>
                <w:szCs w:val="18"/>
                <w:lang w:eastAsia="en-GB"/>
              </w:rPr>
            </w:pPr>
          </w:p>
          <w:p w:rsid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MAC should be put in </w:t>
            </w:r>
            <w:proofErr w:type="spellStart"/>
            <w:r w:rsidRPr="0045312E">
              <w:rPr>
                <w:rFonts w:cs="Arial"/>
                <w:sz w:val="18"/>
                <w:szCs w:val="18"/>
                <w:lang w:eastAsia="en-GB"/>
              </w:rPr>
              <w:t>NoHeaderManipulationDL_UL</w:t>
            </w:r>
            <w:proofErr w:type="spellEnd"/>
            <w:r>
              <w:rPr>
                <w:rFonts w:cs="Arial"/>
                <w:sz w:val="18"/>
                <w:szCs w:val="18"/>
                <w:lang w:eastAsia="en-GB"/>
              </w:rPr>
              <w:t xml:space="preserve"> mode before entering the </w:t>
            </w:r>
            <w:proofErr w:type="spellStart"/>
            <w:r>
              <w:rPr>
                <w:rFonts w:cs="Arial"/>
                <w:sz w:val="18"/>
                <w:szCs w:val="18"/>
                <w:lang w:eastAsia="en-GB"/>
              </w:rPr>
              <w:t>TestBody</w:t>
            </w:r>
            <w:proofErr w:type="spellEnd"/>
            <w:r>
              <w:rPr>
                <w:rFonts w:cs="Arial"/>
                <w:sz w:val="18"/>
                <w:szCs w:val="18"/>
                <w:lang w:eastAsia="en-GB"/>
              </w:rPr>
              <w:t>.</w:t>
            </w:r>
          </w:p>
          <w:p w:rsidR="00D50D1E" w:rsidRDefault="00D50D1E" w:rsidP="00D50D1E">
            <w:pPr>
              <w:pStyle w:val="CRCoverPage"/>
              <w:spacing w:after="0"/>
              <w:rPr>
                <w:rFonts w:cs="Arial"/>
                <w:sz w:val="18"/>
                <w:szCs w:val="18"/>
                <w:lang w:eastAsia="en-GB"/>
              </w:rPr>
            </w:pPr>
          </w:p>
          <w:p w:rsidR="00D50D1E" w:rsidRP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It is not necessary to update the TTCN database by calling the function </w:t>
            </w:r>
            <w:proofErr w:type="spellStart"/>
            <w:r w:rsidRPr="00AD52E6">
              <w:rPr>
                <w:rFonts w:cs="Arial"/>
                <w:sz w:val="18"/>
                <w:szCs w:val="18"/>
                <w:lang w:eastAsia="en-GB"/>
              </w:rPr>
              <w:t>f_NR_CellInfo_SetUplinkBWP</w:t>
            </w:r>
            <w:proofErr w:type="spellEnd"/>
            <w:r>
              <w:rPr>
                <w:rFonts w:cs="Arial"/>
                <w:sz w:val="18"/>
                <w:szCs w:val="18"/>
                <w:lang w:eastAsia="en-GB"/>
              </w:rPr>
              <w:t xml:space="preserve"> when the local end config changes are being mainly done by using the variable </w:t>
            </w:r>
            <w:proofErr w:type="spellStart"/>
            <w:r w:rsidRPr="00AD52E6">
              <w:rPr>
                <w:rFonts w:cs="Arial"/>
                <w:sz w:val="18"/>
                <w:szCs w:val="18"/>
                <w:lang w:eastAsia="en-GB"/>
              </w:rPr>
              <w:t>v_NR_UplinkBWP_List</w:t>
            </w:r>
            <w:proofErr w:type="spellEnd"/>
            <w:r>
              <w:rPr>
                <w:rFonts w:cs="Arial"/>
                <w:sz w:val="18"/>
                <w:szCs w:val="18"/>
                <w:lang w:eastAsia="en-GB"/>
              </w:rPr>
              <w:t xml:space="preserve"> which is kept updated throughout the function</w:t>
            </w:r>
          </w:p>
        </w:tc>
      </w:tr>
      <w:tr w:rsidR="00C57A97" w:rsidTr="00991870">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991870">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Variable const_UL_TBS1 changed to 848</w:t>
            </w:r>
          </w:p>
          <w:p w:rsidR="00D50D1E" w:rsidRPr="00D50D1E" w:rsidRDefault="00D50D1E" w:rsidP="00D50D1E">
            <w:pPr>
              <w:pStyle w:val="b10"/>
              <w:ind w:left="720"/>
              <w:rPr>
                <w:rFonts w:ascii="Arial" w:hAnsi="Arial" w:cs="Arial"/>
                <w:sz w:val="18"/>
                <w:szCs w:val="18"/>
                <w:lang w:eastAsia="en-GB"/>
              </w:rPr>
            </w:pPr>
          </w:p>
          <w:p w:rsidR="00C57A97"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Function </w:t>
            </w:r>
            <w:proofErr w:type="spellStart"/>
            <w:r w:rsidRPr="00D50D1E">
              <w:rPr>
                <w:rFonts w:cs="Arial"/>
                <w:sz w:val="18"/>
                <w:szCs w:val="18"/>
                <w:lang w:eastAsia="en-GB"/>
              </w:rPr>
              <w:t>f_NR_GetServinCellConfig</w:t>
            </w:r>
            <w:proofErr w:type="spellEnd"/>
            <w:r w:rsidRPr="00D50D1E">
              <w:rPr>
                <w:rFonts w:cs="Arial"/>
                <w:sz w:val="18"/>
                <w:szCs w:val="18"/>
                <w:lang w:eastAsia="en-GB"/>
              </w:rPr>
              <w:t xml:space="preserve"> called to retrieve the necessary information</w:t>
            </w:r>
          </w:p>
          <w:p w:rsidR="00D50D1E" w:rsidRPr="00D50D1E" w:rsidRDefault="00D50D1E" w:rsidP="00D50D1E">
            <w:pPr>
              <w:pStyle w:val="ListParagraph"/>
              <w:rPr>
                <w:rFonts w:cs="Arial"/>
                <w:sz w:val="18"/>
                <w:szCs w:val="18"/>
                <w:lang w:eastAsia="en-GB"/>
              </w:rPr>
            </w:pPr>
          </w:p>
          <w:p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IE configuredGrantType1Allowed set to TRUE for configured DRB</w:t>
            </w:r>
          </w:p>
          <w:p w:rsidR="00D50D1E" w:rsidRPr="00D50D1E" w:rsidRDefault="00D50D1E" w:rsidP="00D50D1E">
            <w:pPr>
              <w:pStyle w:val="b10"/>
              <w:rPr>
                <w:rFonts w:ascii="Arial" w:hAnsi="Arial" w:cs="Arial"/>
                <w:sz w:val="18"/>
                <w:szCs w:val="18"/>
                <w:lang w:eastAsia="en-GB"/>
              </w:rPr>
            </w:pPr>
          </w:p>
          <w:p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 Grant period corrected as per Table 7.1.1.6.3.3.3-2: </w:t>
            </w:r>
            <w:proofErr w:type="spellStart"/>
            <w:r w:rsidRPr="00D50D1E">
              <w:rPr>
                <w:rFonts w:cs="Arial"/>
                <w:sz w:val="18"/>
                <w:szCs w:val="18"/>
                <w:lang w:eastAsia="en-GB"/>
              </w:rPr>
              <w:t>CellGroupConfig</w:t>
            </w:r>
            <w:proofErr w:type="spellEnd"/>
            <w:r w:rsidRPr="00D50D1E">
              <w:rPr>
                <w:rFonts w:cs="Arial"/>
                <w:sz w:val="18"/>
                <w:szCs w:val="18"/>
                <w:lang w:eastAsia="en-GB"/>
              </w:rPr>
              <w:t xml:space="preserve"> (Table 7.1.1.6.3.3.3-1: </w:t>
            </w:r>
            <w:proofErr w:type="spellStart"/>
            <w:r w:rsidRPr="00D50D1E">
              <w:rPr>
                <w:rFonts w:cs="Arial"/>
                <w:sz w:val="18"/>
                <w:szCs w:val="18"/>
                <w:lang w:eastAsia="en-GB"/>
              </w:rPr>
              <w:t>RRCReconfiguration</w:t>
            </w:r>
            <w:proofErr w:type="spellEnd"/>
            <w:r w:rsidRPr="00D50D1E">
              <w:rPr>
                <w:rFonts w:cs="Arial"/>
                <w:sz w:val="18"/>
                <w:szCs w:val="18"/>
                <w:lang w:eastAsia="en-GB"/>
              </w:rPr>
              <w:t>)</w:t>
            </w:r>
          </w:p>
          <w:p w:rsidR="00D50D1E" w:rsidRPr="00D50D1E" w:rsidRDefault="00D50D1E" w:rsidP="00D50D1E">
            <w:pPr>
              <w:pStyle w:val="CRCoverPage"/>
              <w:spacing w:after="0"/>
              <w:rPr>
                <w:rFonts w:cs="Arial"/>
                <w:sz w:val="18"/>
                <w:szCs w:val="18"/>
                <w:lang w:eastAsia="en-GB"/>
              </w:rPr>
            </w:pPr>
          </w:p>
          <w:p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Configured Mapping type to </w:t>
            </w:r>
            <w:proofErr w:type="spellStart"/>
            <w:r w:rsidRPr="00D50D1E">
              <w:rPr>
                <w:rFonts w:cs="Arial"/>
                <w:sz w:val="18"/>
                <w:szCs w:val="18"/>
                <w:lang w:eastAsia="en-GB"/>
              </w:rPr>
              <w:t>dmrs_UplinkForPUSCH_MappingTypeB</w:t>
            </w:r>
            <w:proofErr w:type="spellEnd"/>
            <w:r w:rsidRPr="00D50D1E">
              <w:rPr>
                <w:rFonts w:cs="Arial"/>
                <w:sz w:val="18"/>
                <w:szCs w:val="18"/>
                <w:lang w:eastAsia="en-GB"/>
              </w:rPr>
              <w:t xml:space="preserve"> as well as the </w:t>
            </w:r>
            <w:proofErr w:type="spellStart"/>
            <w:r w:rsidRPr="00D50D1E">
              <w:rPr>
                <w:rFonts w:cs="Arial"/>
                <w:sz w:val="18"/>
                <w:szCs w:val="18"/>
                <w:lang w:eastAsia="en-GB"/>
              </w:rPr>
              <w:t>startSymbolAndLength</w:t>
            </w:r>
            <w:proofErr w:type="spellEnd"/>
          </w:p>
          <w:p w:rsidR="00D50D1E" w:rsidRPr="00D50D1E" w:rsidRDefault="00D50D1E" w:rsidP="00D50D1E">
            <w:pPr>
              <w:pStyle w:val="ListParagraph"/>
              <w:rPr>
                <w:rFonts w:cs="Arial"/>
                <w:sz w:val="18"/>
                <w:szCs w:val="18"/>
                <w:lang w:eastAsia="en-GB"/>
              </w:rPr>
            </w:pPr>
          </w:p>
          <w:p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 xml:space="preserve">Common part of </w:t>
            </w:r>
            <w:proofErr w:type="spellStart"/>
            <w:r w:rsidRPr="00D50D1E">
              <w:rPr>
                <w:rFonts w:ascii="Arial" w:hAnsi="Arial" w:cs="Arial"/>
                <w:sz w:val="18"/>
                <w:szCs w:val="18"/>
                <w:lang w:eastAsia="en-GB"/>
              </w:rPr>
              <w:t>UplinkBWP</w:t>
            </w:r>
            <w:proofErr w:type="spellEnd"/>
            <w:r w:rsidRPr="00D50D1E">
              <w:rPr>
                <w:rFonts w:ascii="Arial" w:hAnsi="Arial" w:cs="Arial"/>
                <w:sz w:val="18"/>
                <w:szCs w:val="18"/>
                <w:lang w:eastAsia="en-GB"/>
              </w:rPr>
              <w:t xml:space="preserve"> set to omit</w:t>
            </w:r>
          </w:p>
          <w:p w:rsidR="00D50D1E" w:rsidRPr="00D50D1E" w:rsidRDefault="00D50D1E" w:rsidP="00D50D1E">
            <w:pPr>
              <w:pStyle w:val="b10"/>
              <w:rPr>
                <w:rFonts w:ascii="Arial" w:hAnsi="Arial" w:cs="Arial"/>
                <w:sz w:val="18"/>
                <w:szCs w:val="18"/>
                <w:lang w:eastAsia="en-GB"/>
              </w:rPr>
            </w:pPr>
          </w:p>
          <w:p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Set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to </w:t>
            </w:r>
            <w:proofErr w:type="spellStart"/>
            <w:r w:rsidRPr="00D50D1E">
              <w:rPr>
                <w:rFonts w:cs="Arial"/>
                <w:sz w:val="18"/>
                <w:szCs w:val="18"/>
                <w:lang w:eastAsia="en-GB"/>
              </w:rPr>
              <w:t>omi</w:t>
            </w:r>
            <w:proofErr w:type="spellEnd"/>
          </w:p>
          <w:p w:rsidR="00D50D1E" w:rsidRPr="00D50D1E" w:rsidRDefault="00D50D1E" w:rsidP="00D50D1E">
            <w:pPr>
              <w:pStyle w:val="ListParagraph"/>
              <w:rPr>
                <w:rFonts w:cs="Arial"/>
                <w:sz w:val="18"/>
                <w:szCs w:val="18"/>
                <w:lang w:eastAsia="en-GB"/>
              </w:rPr>
            </w:pPr>
          </w:p>
          <w:p w:rsidR="00D50D1E" w:rsidRPr="00D50D1E" w:rsidRDefault="00D50D1E" w:rsidP="00D50D1E">
            <w:pPr>
              <w:pStyle w:val="CRCoverPage"/>
              <w:numPr>
                <w:ilvl w:val="0"/>
                <w:numId w:val="31"/>
              </w:numPr>
              <w:spacing w:after="0"/>
              <w:rPr>
                <w:rFonts w:cs="Arial"/>
                <w:sz w:val="18"/>
                <w:szCs w:val="18"/>
                <w:lang w:eastAsia="en-GB"/>
              </w:rPr>
            </w:pP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w:t>
            </w:r>
          </w:p>
          <w:p w:rsidR="00D50D1E" w:rsidRPr="00D50D1E" w:rsidRDefault="00D50D1E" w:rsidP="00D50D1E">
            <w:pPr>
              <w:pStyle w:val="ListParagraph"/>
              <w:rPr>
                <w:rFonts w:cs="Arial"/>
                <w:sz w:val="18"/>
                <w:szCs w:val="18"/>
                <w:lang w:eastAsia="en-GB"/>
              </w:rPr>
            </w:pPr>
          </w:p>
          <w:p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Set MAC mode t</w:t>
            </w:r>
            <w:r w:rsidR="00EE26B7">
              <w:rPr>
                <w:rFonts w:cs="Arial"/>
                <w:sz w:val="18"/>
                <w:szCs w:val="18"/>
                <w:lang w:eastAsia="en-GB"/>
              </w:rPr>
              <w:t>o</w:t>
            </w:r>
            <w:r w:rsidRPr="00D50D1E">
              <w:rPr>
                <w:rFonts w:cs="Arial"/>
                <w:sz w:val="18"/>
                <w:szCs w:val="18"/>
                <w:lang w:eastAsia="en-GB"/>
              </w:rPr>
              <w:t xml:space="preserve"> Transparent mode.</w:t>
            </w:r>
            <w:r w:rsidR="00EE26B7">
              <w:rPr>
                <w:rFonts w:cs="Arial"/>
                <w:sz w:val="18"/>
                <w:szCs w:val="18"/>
                <w:lang w:eastAsia="en-GB"/>
              </w:rPr>
              <w:t xml:space="preserve"> Also, removed the code to put MAC in TM mode just before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and put MAC in Normal mode after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since this is not required as the RRC signalling is happening on E-UTRA.</w:t>
            </w:r>
          </w:p>
          <w:p w:rsidR="00D50D1E" w:rsidRPr="00D50D1E" w:rsidRDefault="00D50D1E" w:rsidP="00D50D1E">
            <w:pPr>
              <w:pStyle w:val="CRCoverPage"/>
              <w:spacing w:after="0"/>
              <w:rPr>
                <w:rFonts w:cs="Arial"/>
                <w:sz w:val="18"/>
                <w:szCs w:val="18"/>
                <w:lang w:eastAsia="en-GB"/>
              </w:rPr>
            </w:pPr>
          </w:p>
          <w:p w:rsidR="00D50D1E" w:rsidRPr="009A35BF"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Removed the call to function </w:t>
            </w:r>
            <w:proofErr w:type="spellStart"/>
            <w:r w:rsidRPr="00D50D1E">
              <w:rPr>
                <w:rFonts w:cs="Arial"/>
                <w:sz w:val="18"/>
                <w:szCs w:val="18"/>
                <w:lang w:eastAsia="en-GB"/>
              </w:rPr>
              <w:t>f_NR_CellInfo_SetUplinkBWP</w:t>
            </w:r>
            <w:proofErr w:type="spellEnd"/>
          </w:p>
        </w:tc>
      </w:tr>
      <w:tr w:rsidR="00C57A97" w:rsidTr="00991870">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991870">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991870">
            <w:pPr>
              <w:spacing w:after="0"/>
              <w:rPr>
                <w:rFonts w:ascii="Arial" w:hAnsi="Arial" w:cs="Arial"/>
                <w:sz w:val="18"/>
                <w:szCs w:val="18"/>
                <w:lang w:eastAsia="en-GB"/>
              </w:rPr>
            </w:pPr>
            <w:r w:rsidRPr="009A35BF">
              <w:rPr>
                <w:rFonts w:ascii="Arial" w:hAnsi="Arial" w:cs="Arial"/>
                <w:sz w:val="18"/>
                <w:szCs w:val="18"/>
                <w:lang w:eastAsia="en-GB"/>
              </w:rPr>
              <w:t>MAC_SPS_ENDC_</w:t>
            </w:r>
            <w:r w:rsidR="00D50D1E">
              <w:rPr>
                <w:rFonts w:ascii="Arial" w:hAnsi="Arial" w:cs="Arial"/>
                <w:sz w:val="18"/>
                <w:szCs w:val="18"/>
                <w:lang w:eastAsia="en-GB"/>
              </w:rPr>
              <w:t>NR</w:t>
            </w:r>
          </w:p>
        </w:tc>
      </w:tr>
      <w:tr w:rsidR="00C57A97" w:rsidTr="00991870">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991870">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991870">
            <w:pPr>
              <w:rPr>
                <w:rFonts w:ascii="Arial" w:hAnsi="Arial"/>
                <w:sz w:val="18"/>
                <w:szCs w:val="18"/>
                <w:highlight w:val="cyan"/>
                <w:lang w:eastAsia="zh-CN"/>
              </w:rPr>
            </w:pPr>
          </w:p>
        </w:tc>
      </w:tr>
    </w:tbl>
    <w:p w:rsidR="00C57A97" w:rsidRDefault="00C57A97" w:rsidP="00C57A97">
      <w:pPr>
        <w:spacing w:after="0"/>
        <w:rPr>
          <w:rFonts w:ascii="Arial" w:hAnsi="Arial"/>
          <w:b/>
          <w:lang w:eastAsia="en-GB"/>
        </w:rPr>
      </w:pPr>
    </w:p>
    <w:p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991870">
        <w:tc>
          <w:tcPr>
            <w:tcW w:w="13575" w:type="dxa"/>
            <w:tcBorders>
              <w:top w:val="single" w:sz="4" w:space="0" w:color="auto"/>
              <w:left w:val="single" w:sz="4" w:space="0" w:color="auto"/>
              <w:bottom w:val="single" w:sz="4" w:space="0" w:color="auto"/>
              <w:right w:val="single" w:sz="4" w:space="0" w:color="auto"/>
            </w:tcBorders>
          </w:tcPr>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w:t>
            </w:r>
            <w:proofErr w:type="gram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 runs on ENDC_NR_PTC</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const</w:t>
            </w:r>
            <w:proofErr w:type="spellEnd"/>
            <w:r w:rsidRPr="00D50D1E">
              <w:rPr>
                <w:rFonts w:ascii="Courier New" w:hAnsi="Courier New" w:cs="Courier New"/>
                <w:color w:val="000000"/>
                <w:lang w:eastAsia="de-DE"/>
              </w:rPr>
              <w:t xml:space="preserve"> integer const_UL_TBS</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160;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DRBId</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=tsc_NR_DRB2;</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w:t>
            </w:r>
            <w:proofErr w:type="gramStart"/>
            <w:r w:rsidRPr="00D50D1E">
              <w:rPr>
                <w:rFonts w:ascii="Courier New" w:hAnsi="Courier New" w:cs="Courier New"/>
                <w:color w:val="000000"/>
                <w:lang w:eastAsia="de-DE"/>
              </w:rPr>
              <w:t xml:space="preserve">value)  </w:t>
            </w:r>
            <w:proofErr w:type="spell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null;</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w:t>
            </w:r>
            <w:proofErr w:type="gramStart"/>
            <w:r w:rsidRPr="00D50D1E">
              <w:rPr>
                <w:rFonts w:ascii="Courier New" w:hAnsi="Courier New" w:cs="Courier New"/>
                <w:color w:val="000000"/>
                <w:lang w:eastAsia="de-DE"/>
              </w:rPr>
              <w:t>Init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w:t>
            </w:r>
            <w:proofErr w:type="gramStart"/>
            <w:r w:rsidRPr="00D50D1E">
              <w:rPr>
                <w:rFonts w:ascii="Courier New" w:hAnsi="Courier New" w:cs="Courier New"/>
                <w:color w:val="000000"/>
                <w:lang w:eastAsia="de-DE"/>
              </w:rPr>
              <w:t>PreambleOnEUTRA</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f_NR_ENDC_ConfigAM_</w:t>
            </w:r>
            <w:proofErr w:type="gramStart"/>
            <w:r w:rsidRPr="00D50D1E">
              <w:rPr>
                <w:rFonts w:ascii="Courier New" w:hAnsi="Courier New" w:cs="Courier New"/>
                <w:color w:val="000000"/>
                <w:lang w:eastAsia="de-DE"/>
              </w:rPr>
              <w:t>UM</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0, 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w:t>
            </w:r>
            <w:proofErr w:type="gramStart"/>
            <w:r w:rsidRPr="00D50D1E">
              <w:rPr>
                <w:rFonts w:ascii="Courier New" w:hAnsi="Courier New" w:cs="Courier New"/>
                <w:color w:val="000000"/>
                <w:lang w:eastAsia="de-DE"/>
              </w:rPr>
              <w:t>RNTI</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f_NR_GetSpCellConfigDef</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w:t>
            </w:r>
            <w:proofErr w:type="gramStart"/>
            <w:r w:rsidRPr="00D50D1E">
              <w:rPr>
                <w:rFonts w:ascii="Courier New" w:hAnsi="Courier New" w:cs="Courier New"/>
                <w:color w:val="000000"/>
                <w:lang w:eastAsia="de-DE"/>
              </w:rPr>
              <w:t>List[</w:t>
            </w:r>
            <w:proofErr w:type="gramEnd"/>
            <w:r w:rsidRPr="00D50D1E">
              <w:rPr>
                <w:rFonts w:ascii="Courier New" w:hAnsi="Courier New" w:cs="Courier New"/>
                <w:color w:val="000000"/>
                <w:lang w:eastAsia="de-DE"/>
              </w:rPr>
              <w:t>0].Common.R15.genericParameters.locationAndBandwidth))</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proofErr w:type="gram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RIV</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w:t>
            </w:r>
            <w:proofErr w:type="gramStart"/>
            <w:r w:rsidRPr="00D50D1E">
              <w:rPr>
                <w:rFonts w:ascii="Courier New" w:hAnsi="Courier New" w:cs="Courier New"/>
                <w:color w:val="000000"/>
                <w:lang w:eastAsia="de-DE"/>
              </w:rPr>
              <w:t>AdditionalPosition</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pos1;}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w:t>
            </w:r>
            <w:proofErr w:type="gramStart"/>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select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w:t>
            </w:r>
            <w:proofErr w:type="gramStart"/>
            <w:r w:rsidRPr="00D50D1E">
              <w:rPr>
                <w:rFonts w:ascii="Courier New" w:hAnsi="Courier New" w:cs="Courier New"/>
                <w:color w:val="000000"/>
                <w:lang w:eastAsia="de-DE"/>
              </w:rPr>
              <w:t>{ /</w:t>
            </w:r>
            <w:proofErr w:type="gramEnd"/>
            <w:r w:rsidRPr="00D50D1E">
              <w:rPr>
                <w:rFonts w:ascii="Courier New" w:hAnsi="Courier New" w:cs="Courier New"/>
                <w:color w:val="000000"/>
                <w:lang w:eastAsia="de-DE"/>
              </w:rPr>
              <w:t xml:space="preserve">/ The SPS period selected to be less than SR repetition timeout of 100 </w:t>
            </w:r>
            <w:proofErr w:type="spellStart"/>
            <w:r w:rsidRPr="00D50D1E">
              <w:rPr>
                <w:rFonts w:ascii="Courier New" w:hAnsi="Courier New" w:cs="Courier New"/>
                <w:color w:val="000000"/>
                <w:lang w:eastAsia="de-DE"/>
              </w:rPr>
              <w:t>ms</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case(kHz15)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sym80x14}</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case(kHz30)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sym160x14}</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case(kHz60)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sym320x14}</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case(kHz120)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sym640x14}</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case else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FatalError</w:t>
            </w:r>
            <w:proofErr w:type="spellEnd"/>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SubCarrierSapcing</w:t>
            </w:r>
            <w:proofErr w:type="spellEnd"/>
            <w:r w:rsidRPr="00D50D1E">
              <w:rPr>
                <w:rFonts w:ascii="Courier New" w:hAnsi="Courier New" w:cs="Courier New"/>
                <w:color w:val="000000"/>
                <w:lang w:eastAsia="de-DE"/>
              </w:rPr>
              <w:t>");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9)));</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w:t>
            </w:r>
            <w:proofErr w:type="gramStart"/>
            <w:r w:rsidRPr="00D50D1E">
              <w:rPr>
                <w:rFonts w:ascii="Courier New" w:hAnsi="Courier New" w:cs="Courier New"/>
                <w:color w:val="000000"/>
                <w:lang w:eastAsia="de-DE"/>
              </w:rPr>
              <w:t>Stop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39)));</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cs_NR_MAC_TestModeInfo_NoHeaderManipulationDL_UL</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CommonRadioBearerConfig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w:t>
            </w:r>
            <w:proofErr w:type="gramStart"/>
            <w:r w:rsidRPr="00D50D1E">
              <w:rPr>
                <w:rFonts w:ascii="Courier New" w:hAnsi="Courier New" w:cs="Courier New"/>
                <w:color w:val="000000"/>
                <w:lang w:eastAsia="de-DE"/>
              </w:rPr>
              <w:t>DRBId,v</w:t>
            </w:r>
            <w:proofErr w:type="gramEnd"/>
            <w:r w:rsidRPr="00D50D1E">
              <w:rPr>
                <w:rFonts w:ascii="Courier New" w:hAnsi="Courier New" w:cs="Courier New"/>
                <w:color w:val="000000"/>
                <w:lang w:eastAsia="de-DE"/>
              </w:rPr>
              <w:t>_NR_ResourceAllocation1);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 xml:space="preserve">(tsc_NR_DRB2, </w:t>
            </w:r>
            <w:proofErr w:type="spellStart"/>
            <w:r w:rsidRPr="00D50D1E">
              <w:rPr>
                <w:rFonts w:ascii="Courier New" w:hAnsi="Courier New" w:cs="Courier New"/>
                <w:color w:val="000000"/>
                <w:lang w:eastAsia="de-DE"/>
              </w:rPr>
              <w:t>cs_NR_MAC_TestModeInfo_NormalMode</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CommonRadioBearerConfig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0].Dedicated.R15.configuredGrantConfig := {release := NULL};</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.configuredGrantConfig := {release := NULL};</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v_SpCellConfig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t>
            </w:r>
            <w:proofErr w:type="gramStart"/>
            <w:r w:rsidRPr="00D50D1E">
              <w:rPr>
                <w:rFonts w:ascii="Courier New" w:hAnsi="Courier New" w:cs="Courier New"/>
                <w:color w:val="000000"/>
                <w:lang w:eastAsia="de-DE"/>
              </w:rPr>
              <w:t>SendCoOrd</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 "Postamble");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w:t>
            </w:r>
            <w:proofErr w:type="gramStart"/>
            <w:r w:rsidRPr="00D50D1E">
              <w:rPr>
                <w:rFonts w:ascii="Courier New" w:hAnsi="Courier New" w:cs="Courier New"/>
                <w:color w:val="000000"/>
                <w:lang w:eastAsia="de-DE"/>
              </w:rPr>
              <w:t>ReleaseAllCells</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rsidR="00C57A97" w:rsidRPr="00CD057D" w:rsidRDefault="00C57A97" w:rsidP="00C57A97">
      <w:pPr>
        <w:spacing w:after="0"/>
        <w:rPr>
          <w:rFonts w:ascii="Arial" w:hAnsi="Arial"/>
          <w:b/>
          <w:color w:val="000000"/>
          <w:lang w:eastAsia="en-GB"/>
        </w:rPr>
      </w:pPr>
    </w:p>
    <w:p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991870">
        <w:tc>
          <w:tcPr>
            <w:tcW w:w="13575" w:type="dxa"/>
            <w:tcBorders>
              <w:top w:val="single" w:sz="4" w:space="0" w:color="auto"/>
              <w:left w:val="single" w:sz="4" w:space="0" w:color="auto"/>
              <w:bottom w:val="single" w:sz="4" w:space="0" w:color="auto"/>
              <w:right w:val="single" w:sz="4" w:space="0" w:color="auto"/>
            </w:tcBorders>
          </w:tcPr>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w:t>
            </w:r>
            <w:proofErr w:type="gram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 runs on ENDC_NR_PTC</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const</w:t>
            </w:r>
            <w:proofErr w:type="spellEnd"/>
            <w:r w:rsidRPr="00D50D1E">
              <w:rPr>
                <w:rFonts w:ascii="Courier New" w:hAnsi="Courier New" w:cs="Courier New"/>
                <w:color w:val="000000"/>
                <w:highlight w:val="yellow"/>
                <w:lang w:eastAsia="de-DE"/>
              </w:rPr>
              <w:t xml:space="preserve"> integer const_UL_TBS</w:t>
            </w:r>
            <w:proofErr w:type="gramStart"/>
            <w:r w:rsidRPr="00D50D1E">
              <w:rPr>
                <w:rFonts w:ascii="Courier New" w:hAnsi="Courier New" w:cs="Courier New"/>
                <w:color w:val="000000"/>
                <w:highlight w:val="yellow"/>
                <w:lang w:eastAsia="de-DE"/>
              </w:rPr>
              <w:t>1 :</w:t>
            </w:r>
            <w:proofErr w:type="gramEnd"/>
            <w:r w:rsidRPr="00D50D1E">
              <w:rPr>
                <w:rFonts w:ascii="Courier New" w:hAnsi="Courier New" w:cs="Courier New"/>
                <w:color w:val="000000"/>
                <w:highlight w:val="yellow"/>
                <w:lang w:eastAsia="de-DE"/>
              </w:rPr>
              <w:t>= 848; //WA#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DRBId</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=tsc_NR_DRB2;</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w:t>
            </w:r>
            <w:proofErr w:type="gramStart"/>
            <w:r w:rsidRPr="00D50D1E">
              <w:rPr>
                <w:rFonts w:ascii="Courier New" w:hAnsi="Courier New" w:cs="Courier New"/>
                <w:color w:val="000000"/>
                <w:lang w:eastAsia="de-DE"/>
              </w:rPr>
              <w:t xml:space="preserve">value)  </w:t>
            </w:r>
            <w:proofErr w:type="spell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null;</w:t>
            </w:r>
          </w:p>
          <w:p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 xml:space="preserve">var template (omit) </w:t>
            </w:r>
            <w:proofErr w:type="spellStart"/>
            <w:r w:rsidRPr="00D50D1E">
              <w:rPr>
                <w:rFonts w:ascii="Courier New" w:hAnsi="Courier New" w:cs="Courier New"/>
                <w:color w:val="000000"/>
                <w:highlight w:val="yellow"/>
                <w:lang w:eastAsia="de-DE"/>
              </w:rPr>
              <w:t>ServingCellConfig</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v_ServingCellConfig</w:t>
            </w:r>
            <w:proofErr w:type="spellEnd"/>
            <w:r w:rsidRPr="00D50D1E">
              <w:rPr>
                <w:rFonts w:ascii="Courier New" w:hAnsi="Courier New" w:cs="Courier New"/>
                <w:color w:val="000000"/>
                <w:highlight w:val="yellow"/>
                <w:lang w:eastAsia="de-DE"/>
              </w:rPr>
              <w:t>; //WA#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var template (value) </w:t>
            </w:r>
            <w:proofErr w:type="spellStart"/>
            <w:r w:rsidRPr="00D50D1E">
              <w:rPr>
                <w:rFonts w:ascii="Courier New" w:hAnsi="Courier New" w:cs="Courier New"/>
                <w:color w:val="000000"/>
                <w:highlight w:val="yellow"/>
                <w:lang w:eastAsia="de-DE"/>
              </w:rPr>
              <w:t>NR_RLC_BearerToAddModList_Type</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w:t>
            </w:r>
            <w:proofErr w:type="gramStart"/>
            <w:r w:rsidRPr="00D50D1E">
              <w:rPr>
                <w:rFonts w:ascii="Courier New" w:hAnsi="Courier New" w:cs="Courier New"/>
                <w:color w:val="000000"/>
                <w:lang w:eastAsia="de-DE"/>
              </w:rPr>
              <w:t>Init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w:t>
            </w:r>
            <w:proofErr w:type="gramStart"/>
            <w:r w:rsidRPr="00D50D1E">
              <w:rPr>
                <w:rFonts w:ascii="Courier New" w:hAnsi="Courier New" w:cs="Courier New"/>
                <w:color w:val="000000"/>
                <w:lang w:eastAsia="de-DE"/>
              </w:rPr>
              <w:t>PreambleOnEUTRA</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v_RLC_</w:t>
            </w:r>
            <w:proofErr w:type="gramStart"/>
            <w:r w:rsidRPr="00D50D1E">
              <w:rPr>
                <w:rFonts w:ascii="Courier New" w:hAnsi="Courier New" w:cs="Courier New"/>
                <w:color w:val="000000"/>
                <w:highlight w:val="yellow"/>
                <w:lang w:eastAsia="de-DE"/>
              </w:rPr>
              <w:t>BearerConfigList</w:t>
            </w:r>
            <w:proofErr w:type="spellEnd"/>
            <w:r w:rsidRPr="00D50D1E">
              <w:rPr>
                <w:rFonts w:ascii="Courier New" w:hAnsi="Courier New" w:cs="Courier New"/>
                <w:color w:val="000000"/>
                <w:highlight w:val="yellow"/>
                <w:lang w:eastAsia="de-DE"/>
              </w:rPr>
              <w:t xml:space="preserve"> :</w:t>
            </w:r>
            <w:proofErr w:type="gram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f_NR_ReconfigureRLC_UM</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v_DRBId</w:t>
            </w:r>
            <w:proofErr w:type="spellEnd"/>
            <w:r w:rsidRPr="00D50D1E">
              <w:rPr>
                <w:rFonts w:ascii="Courier New" w:hAnsi="Courier New" w:cs="Courier New"/>
                <w:color w:val="000000"/>
                <w:highlight w:val="yellow"/>
                <w:lang w:eastAsia="de-DE"/>
              </w:rPr>
              <w:t>, -, -, f_NR_DL_UM_T_Reassembly(f_NR_CellInfo_GetIsFR1(nr_Cell1)),-,true_); //WA#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f_NR_ENDC_ConfigAM_</w:t>
            </w:r>
            <w:proofErr w:type="gramStart"/>
            <w:r w:rsidRPr="00D50D1E">
              <w:rPr>
                <w:rFonts w:ascii="Courier New" w:hAnsi="Courier New" w:cs="Courier New"/>
                <w:color w:val="000000"/>
                <w:highlight w:val="yellow"/>
                <w:lang w:eastAsia="de-DE"/>
              </w:rPr>
              <w:t>UM</w:t>
            </w:r>
            <w:proofErr w:type="spellEnd"/>
            <w:r w:rsidRPr="00D50D1E">
              <w:rPr>
                <w:rFonts w:ascii="Courier New" w:hAnsi="Courier New" w:cs="Courier New"/>
                <w:color w:val="000000"/>
                <w:highlight w:val="yellow"/>
                <w:lang w:eastAsia="de-DE"/>
              </w:rPr>
              <w:t>(</w:t>
            </w:r>
            <w:proofErr w:type="gramEnd"/>
            <w:r w:rsidRPr="00D50D1E">
              <w:rPr>
                <w:rFonts w:ascii="Courier New" w:hAnsi="Courier New" w:cs="Courier New"/>
                <w:color w:val="000000"/>
                <w:highlight w:val="yellow"/>
                <w:lang w:eastAsia="de-DE"/>
              </w:rPr>
              <w:t xml:space="preserve">nr_Cell1, 0, 1, </w:t>
            </w:r>
            <w:proofErr w:type="spellStart"/>
            <w:r w:rsidRPr="00D50D1E">
              <w:rPr>
                <w:rFonts w:ascii="Courier New" w:hAnsi="Courier New" w:cs="Courier New"/>
                <w:color w:val="000000"/>
                <w:highlight w:val="yellow"/>
                <w:lang w:eastAsia="de-DE"/>
              </w:rPr>
              <w:t>v_SS_Drb_ConfigList</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w:t>
            </w:r>
            <w:proofErr w:type="gramStart"/>
            <w:r w:rsidRPr="00D50D1E">
              <w:rPr>
                <w:rFonts w:ascii="Courier New" w:hAnsi="Courier New" w:cs="Courier New"/>
                <w:color w:val="000000"/>
                <w:highlight w:val="yellow"/>
                <w:lang w:eastAsia="de-DE"/>
              </w:rPr>
              <w:t>ServingCellConfig</w:t>
            </w:r>
            <w:proofErr w:type="spellEnd"/>
            <w:r w:rsidRPr="00D50D1E">
              <w:rPr>
                <w:rFonts w:ascii="Courier New" w:hAnsi="Courier New" w:cs="Courier New"/>
                <w:color w:val="000000"/>
                <w:highlight w:val="yellow"/>
                <w:lang w:eastAsia="de-DE"/>
              </w:rPr>
              <w:t xml:space="preserve"> :</w:t>
            </w:r>
            <w:proofErr w:type="gram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f_NR_GetServinCellConfig</w:t>
            </w:r>
            <w:proofErr w:type="spellEnd"/>
            <w:r w:rsidRPr="00D50D1E">
              <w:rPr>
                <w:rFonts w:ascii="Courier New" w:hAnsi="Courier New" w:cs="Courier New"/>
                <w:color w:val="000000"/>
                <w:highlight w:val="yellow"/>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w:t>
            </w:r>
            <w:proofErr w:type="gramStart"/>
            <w:r w:rsidRPr="00D50D1E">
              <w:rPr>
                <w:rFonts w:ascii="Courier New" w:hAnsi="Courier New" w:cs="Courier New"/>
                <w:color w:val="000000"/>
                <w:lang w:eastAsia="de-DE"/>
              </w:rPr>
              <w:t>RNTI</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w:t>
            </w:r>
            <w:proofErr w:type="gramStart"/>
            <w:r w:rsidRPr="00EE26B7">
              <w:rPr>
                <w:rFonts w:ascii="Courier New" w:hAnsi="Courier New" w:cs="Courier New"/>
                <w:color w:val="000000"/>
                <w:highlight w:val="yellow"/>
                <w:lang w:eastAsia="de-DE"/>
              </w:rPr>
              <w:t>SpCellConfig</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f_NR_GetSpCellConfigDef</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v_ServingCellConfig</w:t>
            </w:r>
            <w:proofErr w:type="spellEnd"/>
            <w:r w:rsidRPr="00EE26B7">
              <w:rPr>
                <w:rFonts w:ascii="Courier New" w:hAnsi="Courier New" w:cs="Courier New"/>
                <w:color w:val="000000"/>
                <w:highlight w:val="yellow"/>
                <w:lang w:eastAsia="de-DE"/>
              </w:rPr>
              <w:t>);//WA#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w:t>
            </w:r>
            <w:proofErr w:type="gramStart"/>
            <w:r w:rsidRPr="00D50D1E">
              <w:rPr>
                <w:rFonts w:ascii="Courier New" w:hAnsi="Courier New" w:cs="Courier New"/>
                <w:color w:val="000000"/>
                <w:lang w:eastAsia="de-DE"/>
              </w:rPr>
              <w:t>List[</w:t>
            </w:r>
            <w:proofErr w:type="gramEnd"/>
            <w:r w:rsidRPr="00D50D1E">
              <w:rPr>
                <w:rFonts w:ascii="Courier New" w:hAnsi="Courier New" w:cs="Courier New"/>
                <w:color w:val="000000"/>
                <w:lang w:eastAsia="de-DE"/>
              </w:rPr>
              <w:t>0].Common.R15.genericParameters.locationAndBandwidth))</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proofErr w:type="gram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RIV</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w:t>
            </w:r>
            <w:proofErr w:type="gramStart"/>
            <w:r w:rsidRPr="00D50D1E">
              <w:rPr>
                <w:rFonts w:ascii="Courier New" w:hAnsi="Courier New" w:cs="Courier New"/>
                <w:color w:val="000000"/>
                <w:lang w:eastAsia="de-DE"/>
              </w:rPr>
              <w:t>AdditionalPosition</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pos1;}</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w:t>
            </w:r>
            <w:proofErr w:type="gramStart"/>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select (</w:t>
            </w:r>
            <w:proofErr w:type="spellStart"/>
            <w:r w:rsidRPr="00EE26B7">
              <w:rPr>
                <w:rFonts w:ascii="Courier New" w:hAnsi="Courier New" w:cs="Courier New"/>
                <w:color w:val="000000"/>
                <w:highlight w:val="yellow"/>
                <w:lang w:eastAsia="de-DE"/>
              </w:rPr>
              <w:t>v_SubcarrierSpacing</w:t>
            </w:r>
            <w:proofErr w:type="spellEnd"/>
            <w:r w:rsidRPr="00EE26B7">
              <w:rPr>
                <w:rFonts w:ascii="Courier New" w:hAnsi="Courier New" w:cs="Courier New"/>
                <w:color w:val="000000"/>
                <w:highlight w:val="yellow"/>
                <w:lang w:eastAsia="de-DE"/>
              </w:rPr>
              <w:t xml:space="preserve">) </w:t>
            </w:r>
            <w:proofErr w:type="gramStart"/>
            <w:r w:rsidRPr="00EE26B7">
              <w:rPr>
                <w:rFonts w:ascii="Courier New" w:hAnsi="Courier New" w:cs="Courier New"/>
                <w:color w:val="000000"/>
                <w:highlight w:val="yellow"/>
                <w:lang w:eastAsia="de-DE"/>
              </w:rPr>
              <w:t>{ /</w:t>
            </w:r>
            <w:proofErr w:type="gramEnd"/>
            <w:r w:rsidRPr="00EE26B7">
              <w:rPr>
                <w:rFonts w:ascii="Courier New" w:hAnsi="Courier New" w:cs="Courier New"/>
                <w:color w:val="000000"/>
                <w:highlight w:val="yellow"/>
                <w:lang w:eastAsia="de-DE"/>
              </w:rPr>
              <w:t>/WA#</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 The SPS period selected to be less than SR repetition timeout of 100 </w:t>
            </w:r>
            <w:proofErr w:type="spellStart"/>
            <w:r w:rsidRPr="00EE26B7">
              <w:rPr>
                <w:rFonts w:ascii="Courier New" w:hAnsi="Courier New" w:cs="Courier New"/>
                <w:color w:val="000000"/>
                <w:highlight w:val="yellow"/>
                <w:lang w:eastAsia="de-DE"/>
              </w:rPr>
              <w:t>ms</w:t>
            </w:r>
            <w:proofErr w:type="spellEnd"/>
            <w:r w:rsidRPr="00EE26B7">
              <w:rPr>
                <w:rFonts w:ascii="Courier New" w:hAnsi="Courier New" w:cs="Courier New"/>
                <w:color w:val="000000"/>
                <w:highlight w:val="yellow"/>
                <w:lang w:eastAsia="de-DE"/>
              </w:rPr>
              <w:t>.</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case(kHz15)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sym40x14}</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case(kHz30)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sym80x14}</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case(kHz60)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sym160x14}</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case(kHz120)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sym320x14}</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 else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FatalError</w:t>
            </w:r>
            <w:proofErr w:type="spellEnd"/>
            <w:proofErr w:type="gramEnd"/>
            <w:r w:rsidRPr="00EE26B7">
              <w:rPr>
                <w:rFonts w:ascii="Courier New" w:hAnsi="Courier New" w:cs="Courier New"/>
                <w:color w:val="000000"/>
                <w:highlight w:val="yellow"/>
                <w:lang w:eastAsia="de-DE"/>
              </w:rPr>
              <w:t xml:space="preserve">(__FILE__, __LINE__, "Invalid </w:t>
            </w:r>
            <w:proofErr w:type="spellStart"/>
            <w:r w:rsidRPr="00EE26B7">
              <w:rPr>
                <w:rFonts w:ascii="Courier New" w:hAnsi="Courier New" w:cs="Courier New"/>
                <w:color w:val="000000"/>
                <w:highlight w:val="yellow"/>
                <w:lang w:eastAsia="de-DE"/>
              </w:rPr>
              <w:t>SubCarrierSapcing</w:t>
            </w:r>
            <w:proofErr w:type="spellEnd"/>
            <w:r w:rsidRPr="00EE26B7">
              <w:rPr>
                <w:rFonts w:ascii="Courier New" w:hAnsi="Courier New" w:cs="Courier New"/>
                <w:color w:val="000000"/>
                <w:highlight w:val="yellow"/>
                <w:lang w:eastAsia="de-DE"/>
              </w:rPr>
              <w:t>");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9)));</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//WA#</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v_NR_UplinkBWP_</w:t>
            </w:r>
            <w:proofErr w:type="gramStart"/>
            <w:r w:rsidRPr="00EE26B7">
              <w:rPr>
                <w:rFonts w:ascii="Courier New" w:hAnsi="Courier New" w:cs="Courier New"/>
                <w:color w:val="000000"/>
                <w:highlight w:val="yellow"/>
                <w:lang w:eastAsia="de-DE"/>
              </w:rPr>
              <w:t>List[</w:t>
            </w:r>
            <w:proofErr w:type="gramEnd"/>
            <w:r w:rsidRPr="00EE26B7">
              <w:rPr>
                <w:rFonts w:ascii="Courier New" w:hAnsi="Courier New" w:cs="Courier New"/>
                <w:color w:val="000000"/>
                <w:highlight w:val="yellow"/>
                <w:lang w:eastAsia="de-DE"/>
              </w:rPr>
              <w:t>0].Dedicated.R15.pusch_Config.setup.pusch_TimeDomainAllocationList.setup := cs_NR_PUSCH_TimeDomainResourceAllocationList_7116x(4, 27);</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v_NR_UplinkBWP_</w:t>
            </w:r>
            <w:proofErr w:type="gramStart"/>
            <w:r w:rsidRPr="00EE26B7">
              <w:rPr>
                <w:rFonts w:ascii="Courier New" w:hAnsi="Courier New" w:cs="Courier New"/>
                <w:color w:val="000000"/>
                <w:highlight w:val="yellow"/>
                <w:lang w:eastAsia="de-DE"/>
              </w:rPr>
              <w:t>List[</w:t>
            </w:r>
            <w:proofErr w:type="gramEnd"/>
            <w:r w:rsidRPr="00EE26B7">
              <w:rPr>
                <w:rFonts w:ascii="Courier New" w:hAnsi="Courier New" w:cs="Courier New"/>
                <w:color w:val="000000"/>
                <w:highlight w:val="yellow"/>
                <w:lang w:eastAsia="de-DE"/>
              </w:rPr>
              <w:t>0].Dedicated.R15.pusch_Config.setup.dmrs_UplinkForPUSCH_MappingTypeB := v_NR_UplinkBWP_List[0].Dedicated.R15.pusch_Config.setup.dmrs_UplinkForPUSCH_MappingTypeA;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v_NR_UplinkBWP_</w:t>
            </w:r>
            <w:proofErr w:type="gramStart"/>
            <w:r w:rsidRPr="00EE26B7">
              <w:rPr>
                <w:rFonts w:ascii="Courier New" w:hAnsi="Courier New" w:cs="Courier New"/>
                <w:color w:val="000000"/>
                <w:highlight w:val="yellow"/>
                <w:lang w:eastAsia="de-DE"/>
              </w:rPr>
              <w:t>List</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0].Common := omit; //WA#</w:t>
            </w:r>
          </w:p>
          <w:p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EE26B7" w:rsidRPr="00D50D1E" w:rsidRDefault="00EE26B7" w:rsidP="00D50D1E">
            <w:pPr>
              <w:autoSpaceDE w:val="0"/>
              <w:autoSpaceDN w:val="0"/>
              <w:adjustRightInd w:val="0"/>
              <w:spacing w:after="0"/>
              <w:rPr>
                <w:rFonts w:ascii="Courier New" w:hAnsi="Courier New" w:cs="Courier New"/>
                <w:color w:val="000000"/>
                <w:lang w:eastAsia="de-DE"/>
              </w:rPr>
            </w:pP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//WA</w:t>
            </w:r>
            <w:proofErr w:type="gramStart"/>
            <w:r w:rsidR="00EE26B7" w:rsidRPr="00EE26B7">
              <w:rPr>
                <w:rFonts w:ascii="Courier New" w:hAnsi="Courier New" w:cs="Courier New"/>
                <w:color w:val="000000"/>
                <w:highlight w:val="yellow"/>
                <w:lang w:eastAsia="de-DE"/>
              </w:rPr>
              <w:t>#</w:t>
            </w: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_SpCellConfig.spCellConfigDedicated.uplinkConfig.initialUplinkBWP.pusch_Config.setup.pusch_TimeDomainAllocationList.setup := cs_NR_PUSCH_TimeDomainResourceAllocationList_7116x(4, 27);</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w:t>
            </w:r>
            <w:proofErr w:type="gramStart"/>
            <w:r w:rsidRPr="00EE26B7">
              <w:rPr>
                <w:rFonts w:ascii="Courier New" w:hAnsi="Courier New" w:cs="Courier New"/>
                <w:color w:val="000000"/>
                <w:highlight w:val="yellow"/>
                <w:lang w:eastAsia="de-DE"/>
              </w:rPr>
              <w:t>SpCellConfig.spCellConfigDedicated.uplinkConfig.initialUplinkBWP</w:t>
            </w:r>
            <w:proofErr w:type="gramEnd"/>
            <w:r w:rsidRPr="00EE26B7">
              <w:rPr>
                <w:rFonts w:ascii="Courier New" w:hAnsi="Courier New" w:cs="Courier New"/>
                <w:color w:val="000000"/>
                <w:highlight w:val="yellow"/>
                <w:lang w:eastAsia="de-DE"/>
              </w:rPr>
              <w:t>.pusch_Config.setup.dmrs_UplinkForPUSCH_MappingTypeB := v_SpCellConfig.spCellConfigDedicated.uplinkConfig.initialUplinkBWP.pusch_Config.setup.dmrs_UplinkForPUSCH_MappingTypeA;</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w:t>
            </w:r>
            <w:proofErr w:type="gramStart"/>
            <w:r w:rsidRPr="00EE26B7">
              <w:rPr>
                <w:rFonts w:ascii="Courier New" w:hAnsi="Courier New" w:cs="Courier New"/>
                <w:color w:val="000000"/>
                <w:highlight w:val="yellow"/>
                <w:lang w:eastAsia="de-DE"/>
              </w:rPr>
              <w:t>SpCellConfig.reconfigurationWithSync</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omit;</w:t>
            </w:r>
          </w:p>
          <w:p w:rsidR="00D50D1E"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v_SpCellConfig.rlf_</w:t>
            </w:r>
            <w:proofErr w:type="gramStart"/>
            <w:r w:rsidRPr="00EE26B7">
              <w:rPr>
                <w:rFonts w:ascii="Courier New" w:hAnsi="Courier New" w:cs="Courier New"/>
                <w:color w:val="000000"/>
                <w:highlight w:val="yellow"/>
                <w:lang w:eastAsia="de-DE"/>
              </w:rPr>
              <w:t>TimersAndConstants</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omit;</w:t>
            </w:r>
          </w:p>
          <w:p w:rsidR="00EE26B7" w:rsidRPr="00D50D1E" w:rsidRDefault="00EE26B7"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w:t>
            </w:r>
            <w:proofErr w:type="gramStart"/>
            <w:r w:rsidRPr="00D50D1E">
              <w:rPr>
                <w:rFonts w:ascii="Courier New" w:hAnsi="Courier New" w:cs="Courier New"/>
                <w:color w:val="000000"/>
                <w:lang w:eastAsia="de-DE"/>
              </w:rPr>
              <w:t>Stop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 xml:space="preserve">//WA#  </w:t>
            </w:r>
          </w:p>
          <w:p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w:t>
            </w:r>
            <w:proofErr w:type="gramStart"/>
            <w:r w:rsidRPr="00EE26B7">
              <w:rPr>
                <w:rFonts w:ascii="Courier New" w:hAnsi="Courier New" w:cs="Courier New"/>
                <w:color w:val="000000"/>
                <w:highlight w:val="yellow"/>
                <w:lang w:eastAsia="de-DE"/>
              </w:rPr>
              <w:t>ConfigList</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w:t>
            </w:r>
            <w:proofErr w:type="spellStart"/>
            <w:r w:rsidRPr="00EE26B7">
              <w:rPr>
                <w:rFonts w:ascii="Courier New" w:hAnsi="Courier New" w:cs="Courier New"/>
                <w:color w:val="000000"/>
                <w:highlight w:val="yellow"/>
                <w:lang w:eastAsia="de-DE"/>
              </w:rPr>
              <w:t>v_DRBId</w:t>
            </w:r>
            <w:proofErr w:type="spellEnd"/>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cs_NR_MAC_TestModeInfo_NoHeaderManipulationDL_UL</w:t>
            </w:r>
            <w:proofErr w:type="spellEnd"/>
            <w:r w:rsidRPr="00EE26B7">
              <w:rPr>
                <w:rFonts w:ascii="Courier New" w:hAnsi="Courier New" w:cs="Courier New"/>
                <w:color w:val="000000"/>
                <w:highlight w:val="yellow"/>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39)));</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w:t>
            </w:r>
            <w:proofErr w:type="gramStart"/>
            <w:r w:rsidRPr="00EE26B7">
              <w:rPr>
                <w:rFonts w:ascii="Courier New" w:hAnsi="Courier New" w:cs="Courier New"/>
                <w:color w:val="000000"/>
                <w:highlight w:val="yellow"/>
                <w:lang w:eastAsia="de-DE"/>
              </w:rPr>
              <w:t>SetUplinkBWP</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EE26B7" w:rsidRPr="00D50D1E" w:rsidRDefault="00EE26B7" w:rsidP="00D50D1E">
            <w:pPr>
              <w:autoSpaceDE w:val="0"/>
              <w:autoSpaceDN w:val="0"/>
              <w:adjustRightInd w:val="0"/>
              <w:spacing w:after="0"/>
              <w:rPr>
                <w:rFonts w:ascii="Courier New" w:hAnsi="Courier New" w:cs="Courier New"/>
                <w:color w:val="000000"/>
                <w:lang w:eastAsia="de-DE"/>
              </w:rPr>
            </w:pPr>
          </w:p>
          <w:p w:rsidR="00EE26B7" w:rsidRPr="00EE26B7" w:rsidRDefault="00D50D1E" w:rsidP="00EE26B7">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 xml:space="preserve">/* </w:t>
            </w:r>
            <w:r w:rsidR="00EE26B7" w:rsidRPr="00EE26B7">
              <w:rPr>
                <w:rFonts w:ascii="Courier New" w:hAnsi="Courier New" w:cs="Courier New"/>
                <w:b/>
                <w:color w:val="000000"/>
                <w:highlight w:val="yellow"/>
                <w:lang w:eastAsia="de-DE"/>
              </w:rPr>
              <w:t>REMOVED</w:t>
            </w:r>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v_SS_Drb_</w:t>
            </w:r>
            <w:proofErr w:type="gramStart"/>
            <w:r w:rsidR="00EE26B7" w:rsidRPr="00EE26B7">
              <w:rPr>
                <w:rFonts w:ascii="Courier New" w:hAnsi="Courier New" w:cs="Courier New"/>
                <w:color w:val="000000"/>
                <w:highlight w:val="yellow"/>
                <w:lang w:eastAsia="de-DE"/>
              </w:rPr>
              <w:t>ConfigList</w:t>
            </w:r>
            <w:proofErr w:type="spellEnd"/>
            <w:r w:rsidR="00EE26B7" w:rsidRPr="00EE26B7">
              <w:rPr>
                <w:rFonts w:ascii="Courier New" w:hAnsi="Courier New" w:cs="Courier New"/>
                <w:color w:val="000000"/>
                <w:highlight w:val="yellow"/>
                <w:lang w:eastAsia="de-DE"/>
              </w:rPr>
              <w:t xml:space="preserve"> :</w:t>
            </w:r>
            <w:proofErr w:type="gramEnd"/>
            <w:r w:rsidR="00EE26B7" w:rsidRPr="00EE26B7">
              <w:rPr>
                <w:rFonts w:ascii="Courier New" w:hAnsi="Courier New" w:cs="Courier New"/>
                <w:color w:val="000000"/>
                <w:highlight w:val="yellow"/>
                <w:lang w:eastAsia="de-DE"/>
              </w:rPr>
              <w:t>= {</w:t>
            </w:r>
            <w:proofErr w:type="spellStart"/>
            <w:r w:rsidR="00EE26B7" w:rsidRPr="00EE26B7">
              <w:rPr>
                <w:rFonts w:ascii="Courier New" w:hAnsi="Courier New" w:cs="Courier New"/>
                <w:color w:val="000000"/>
                <w:highlight w:val="yellow"/>
                <w:lang w:eastAsia="de-DE"/>
              </w:rPr>
              <w:t>cs_NR_SS_RadioBearer_MAC_TestMode</w:t>
            </w:r>
            <w:proofErr w:type="spellEnd"/>
            <w:r w:rsidR="00EE26B7" w:rsidRPr="00EE26B7">
              <w:rPr>
                <w:rFonts w:ascii="Courier New" w:hAnsi="Courier New" w:cs="Courier New"/>
                <w:color w:val="000000"/>
                <w:highlight w:val="yellow"/>
                <w:lang w:eastAsia="de-DE"/>
              </w:rPr>
              <w:t>(</w:t>
            </w:r>
            <w:proofErr w:type="spellStart"/>
            <w:r w:rsidR="00EE26B7" w:rsidRPr="00EE26B7">
              <w:rPr>
                <w:rFonts w:ascii="Courier New" w:hAnsi="Courier New" w:cs="Courier New"/>
                <w:color w:val="000000"/>
                <w:highlight w:val="yellow"/>
                <w:lang w:eastAsia="de-DE"/>
              </w:rPr>
              <w:t>v_DRBId</w:t>
            </w:r>
            <w:proofErr w:type="spellEnd"/>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cs_NR_MAC_TestModeInfo_NoHeaderManipulationDL_UL</w:t>
            </w:r>
            <w:proofErr w:type="spellEnd"/>
            <w:r w:rsidR="00EE26B7" w:rsidRPr="00EE26B7">
              <w:rPr>
                <w:rFonts w:ascii="Courier New" w:hAnsi="Courier New" w:cs="Courier New"/>
                <w:color w:val="000000"/>
                <w:highlight w:val="yellow"/>
                <w:lang w:eastAsia="de-DE"/>
              </w:rPr>
              <w:t>)};</w:t>
            </w:r>
          </w:p>
          <w:p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rsidR="00EE26B7" w:rsidRPr="00D50D1E" w:rsidRDefault="00EE26B7" w:rsidP="00EE26B7">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w:t>
            </w:r>
            <w:proofErr w:type="gramStart"/>
            <w:r w:rsidRPr="00D50D1E">
              <w:rPr>
                <w:rFonts w:ascii="Courier New" w:hAnsi="Courier New" w:cs="Courier New"/>
                <w:color w:val="000000"/>
                <w:lang w:eastAsia="de-DE"/>
              </w:rPr>
              <w:t>DRBId,v</w:t>
            </w:r>
            <w:proofErr w:type="gramEnd"/>
            <w:r w:rsidRPr="00D50D1E">
              <w:rPr>
                <w:rFonts w:ascii="Courier New" w:hAnsi="Courier New" w:cs="Courier New"/>
                <w:color w:val="000000"/>
                <w:lang w:eastAsia="de-DE"/>
              </w:rPr>
              <w:t>_NR_ResourceAllocation1);</w:t>
            </w:r>
          </w:p>
          <w:p w:rsidR="00D50D1E" w:rsidRPr="00D50D1E" w:rsidRDefault="00D50D1E" w:rsidP="00EE26B7">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EE26B7" w:rsidRPr="00EE26B7" w:rsidRDefault="00EE26B7" w:rsidP="00EE26B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lastRenderedPageBreak/>
              <w:t xml:space="preserve">     </w:t>
            </w:r>
            <w:r w:rsidRPr="00EE26B7">
              <w:rPr>
                <w:rFonts w:ascii="Courier New" w:hAnsi="Courier New" w:cs="Courier New"/>
                <w:color w:val="000000"/>
                <w:highlight w:val="yellow"/>
                <w:lang w:eastAsia="de-DE"/>
              </w:rPr>
              <w:t>/*</w:t>
            </w:r>
            <w:r w:rsidRPr="00EE26B7">
              <w:rPr>
                <w:rFonts w:ascii="Courier New" w:hAnsi="Courier New" w:cs="Courier New"/>
                <w:b/>
                <w:color w:val="000000"/>
                <w:highlight w:val="yellow"/>
                <w:lang w:eastAsia="de-DE"/>
              </w:rPr>
              <w:t>REMOVED</w:t>
            </w: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w:t>
            </w:r>
            <w:proofErr w:type="gramStart"/>
            <w:r w:rsidRPr="00EE26B7">
              <w:rPr>
                <w:rFonts w:ascii="Courier New" w:hAnsi="Courier New" w:cs="Courier New"/>
                <w:color w:val="000000"/>
                <w:highlight w:val="yellow"/>
                <w:lang w:eastAsia="de-DE"/>
              </w:rPr>
              <w:t>ConfigList</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 xml:space="preserve">(tsc_NR_DRB2, </w:t>
            </w:r>
            <w:proofErr w:type="spellStart"/>
            <w:r w:rsidRPr="00EE26B7">
              <w:rPr>
                <w:rFonts w:ascii="Courier New" w:hAnsi="Courier New" w:cs="Courier New"/>
                <w:color w:val="000000"/>
                <w:highlight w:val="yellow"/>
                <w:lang w:eastAsia="de-DE"/>
              </w:rPr>
              <w:t>cs_NR_MAC_TestModeInfo_NormalMode</w:t>
            </w:r>
            <w:proofErr w:type="spellEnd"/>
            <w:r w:rsidRPr="00EE26B7">
              <w:rPr>
                <w:rFonts w:ascii="Courier New" w:hAnsi="Courier New" w:cs="Courier New"/>
                <w:color w:val="000000"/>
                <w:highlight w:val="yellow"/>
                <w:lang w:eastAsia="de-DE"/>
              </w:rPr>
              <w:t>)};</w:t>
            </w:r>
          </w:p>
          <w:p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rsidR="00EE26B7" w:rsidRPr="00D50D1E" w:rsidRDefault="00EE26B7" w:rsidP="00EE26B7">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0].Dedicated.R15.configuredGrantConfig := {release := NULL};</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w:t>
            </w:r>
            <w:proofErr w:type="gramStart"/>
            <w:r w:rsidRPr="00EE26B7">
              <w:rPr>
                <w:rFonts w:ascii="Courier New" w:hAnsi="Courier New" w:cs="Courier New"/>
                <w:color w:val="000000"/>
                <w:highlight w:val="yellow"/>
                <w:lang w:eastAsia="de-DE"/>
              </w:rPr>
              <w:t>SetUplinkBWP</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.configuredGrantConfig := {release := NULL};</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524908">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524908">
              <w:rPr>
                <w:rFonts w:ascii="Courier New" w:hAnsi="Courier New" w:cs="Courier New"/>
                <w:color w:val="000000"/>
                <w:highlight w:val="yellow"/>
                <w:lang w:eastAsia="de-DE"/>
              </w:rPr>
              <w:t>//WA#</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omit</w:t>
            </w:r>
            <w:proofErr w:type="spellEnd"/>
            <w:r w:rsidRPr="00D50D1E">
              <w:rPr>
                <w:rFonts w:ascii="Courier New" w:hAnsi="Courier New" w:cs="Courier New"/>
                <w:color w:val="000000"/>
                <w:lang w:val="de-DE" w:eastAsia="de-DE"/>
              </w:rPr>
              <w:t>,</w:t>
            </w:r>
          </w:p>
          <w:p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w:t>
            </w:r>
            <w:proofErr w:type="spellStart"/>
            <w:r w:rsidRPr="00D50D1E">
              <w:rPr>
                <w:rFonts w:ascii="Courier New" w:hAnsi="Courier New" w:cs="Courier New"/>
                <w:color w:val="000000"/>
                <w:lang w:val="de-DE" w:eastAsia="de-DE"/>
              </w:rPr>
              <w:t>v_SpCellConfig</w:t>
            </w:r>
            <w:proofErr w:type="spellEnd"/>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 xml:space="preserve">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t>
            </w:r>
            <w:proofErr w:type="gramStart"/>
            <w:r w:rsidRPr="00D50D1E">
              <w:rPr>
                <w:rFonts w:ascii="Courier New" w:hAnsi="Courier New" w:cs="Courier New"/>
                <w:color w:val="000000"/>
                <w:lang w:eastAsia="de-DE"/>
              </w:rPr>
              <w:t>SendCoOrd</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rsidR="00D50D1E" w:rsidRPr="00D50D1E" w:rsidRDefault="00D50D1E" w:rsidP="00D50D1E">
            <w:pPr>
              <w:autoSpaceDE w:val="0"/>
              <w:autoSpaceDN w:val="0"/>
              <w:adjustRightInd w:val="0"/>
              <w:spacing w:after="0"/>
              <w:rPr>
                <w:rFonts w:ascii="Courier New" w:hAnsi="Courier New" w:cs="Courier New"/>
                <w:color w:val="000000"/>
                <w:lang w:eastAsia="de-DE"/>
              </w:rPr>
            </w:pP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 "Postamble");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w:t>
            </w:r>
            <w:proofErr w:type="gramStart"/>
            <w:r w:rsidRPr="00D50D1E">
              <w:rPr>
                <w:rFonts w:ascii="Courier New" w:hAnsi="Courier New" w:cs="Courier New"/>
                <w:color w:val="000000"/>
                <w:lang w:eastAsia="de-DE"/>
              </w:rPr>
              <w:t>ReleaseAllCells</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rsidR="00C57A97" w:rsidRDefault="00C57A97" w:rsidP="00C57A97">
      <w:pPr>
        <w:spacing w:after="0"/>
        <w:rPr>
          <w:rFonts w:ascii="Arial" w:hAnsi="Arial"/>
          <w:b/>
          <w:color w:val="000000"/>
          <w:lang w:eastAsia="en-GB"/>
        </w:rPr>
      </w:pPr>
    </w:p>
    <w:p w:rsidR="00C57A97" w:rsidRPr="00C57A97" w:rsidRDefault="00C57A97" w:rsidP="00C57A97">
      <w:pPr>
        <w:rPr>
          <w:lang w:eastAsia="zh-CN"/>
        </w:rPr>
      </w:pPr>
    </w:p>
    <w:p w:rsidR="003436E5" w:rsidRDefault="000B7845" w:rsidP="003436E5">
      <w:pPr>
        <w:pStyle w:val="Heading1"/>
        <w:numPr>
          <w:ilvl w:val="0"/>
          <w:numId w:val="1"/>
        </w:numPr>
        <w:autoSpaceDN w:val="0"/>
        <w:rPr>
          <w:rFonts w:cs="Arial"/>
          <w:b/>
        </w:rPr>
      </w:pPr>
      <w:bookmarkStart w:id="12" w:name="_Toc54888065"/>
      <w:bookmarkStart w:id="13" w:name="_Toc129085420"/>
      <w:bookmarkStart w:id="14" w:name="_Toc122434494"/>
      <w:bookmarkStart w:id="15" w:name="_Toc295288971"/>
      <w:bookmarkStart w:id="16" w:name="_Toc325725666"/>
      <w:r w:rsidRPr="00854C55">
        <w:rPr>
          <w:rFonts w:cs="Arial"/>
          <w:b/>
        </w:rPr>
        <w:t>Branc</w:t>
      </w:r>
      <w:r w:rsidR="003436E5" w:rsidRPr="00854C55">
        <w:rPr>
          <w:rFonts w:cs="Arial"/>
          <w:b/>
        </w:rPr>
        <w:t xml:space="preserve">hes </w:t>
      </w:r>
      <w:r w:rsidR="003436E5">
        <w:rPr>
          <w:rFonts w:cs="Arial"/>
          <w:b/>
        </w:rPr>
        <w:t>executed</w:t>
      </w:r>
      <w:bookmarkEnd w:id="12"/>
      <w:bookmarkEnd w:id="13"/>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620F7" w:rsidRPr="00E620F7">
        <w:rPr>
          <w:rFonts w:ascii="Arial" w:hAnsi="Arial" w:cs="Arial"/>
          <w:color w:val="000000"/>
          <w:shd w:val="clear" w:color="auto" w:fill="FFFFFF"/>
        </w:rPr>
        <w:t>DC_</w:t>
      </w:r>
      <w:r w:rsidR="00D453DC">
        <w:rPr>
          <w:rFonts w:ascii="Arial" w:hAnsi="Arial" w:cs="Arial"/>
          <w:color w:val="000000"/>
          <w:shd w:val="clear" w:color="auto" w:fill="FFFFFF"/>
        </w:rPr>
        <w:t>5A</w:t>
      </w:r>
      <w:r w:rsidR="00E620F7" w:rsidRPr="00E620F7">
        <w:rPr>
          <w:rFonts w:ascii="Arial" w:hAnsi="Arial" w:cs="Arial"/>
          <w:color w:val="000000"/>
          <w:shd w:val="clear" w:color="auto" w:fill="FFFFFF"/>
        </w:rPr>
        <w:t>_n78</w:t>
      </w:r>
      <w:r w:rsidR="00D453DC">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7" w:name="_Toc129085421"/>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8" w:name="_Toc129085422"/>
      <w:r>
        <w:rPr>
          <w:rFonts w:cs="Arial"/>
          <w:sz w:val="28"/>
          <w:szCs w:val="28"/>
        </w:rPr>
        <w:t>MediaTek</w:t>
      </w:r>
      <w:bookmarkEnd w:id="18"/>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8F362B">
        <w:rPr>
          <w:rFonts w:cs="Arial"/>
          <w:b/>
        </w:rPr>
        <w:t>6</w:t>
      </w:r>
      <w:r w:rsidR="00994DDC">
        <w:rPr>
          <w:rFonts w:cs="Arial"/>
          <w:b/>
        </w:rPr>
        <w:t>_</w:t>
      </w:r>
      <w:r w:rsidR="008F362B">
        <w:rPr>
          <w:rFonts w:cs="Arial"/>
          <w:b/>
        </w:rPr>
        <w:t>2</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9" w:name="_Toc122434496"/>
      <w:bookmarkStart w:id="20" w:name="_Toc295288973"/>
      <w:bookmarkStart w:id="21" w:name="_Toc325725668"/>
      <w:bookmarkStart w:id="22" w:name="_Toc12908542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D872E2">
              <w:rPr>
                <w:b/>
              </w:rPr>
              <w:t>286</w:t>
            </w:r>
            <w:r w:rsidRPr="00F829B4">
              <w:t xml:space="preserve">:   </w:t>
            </w:r>
            <w:r w:rsidR="00771DEC" w:rsidRPr="00F829B4">
              <w:t xml:space="preserve">Supporting information for addition of </w:t>
            </w:r>
            <w:r w:rsidR="003C3100">
              <w:t>ENDC</w:t>
            </w:r>
            <w:r w:rsidR="00DE192F">
              <w:t xml:space="preserve"> TC </w:t>
            </w:r>
            <w:r w:rsidR="00E620F7">
              <w:t>7.1.1.</w:t>
            </w:r>
            <w:r w:rsidR="007B72FE">
              <w:t>6.2</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EED" w:rsidRDefault="00550EED">
      <w:r>
        <w:separator/>
      </w:r>
    </w:p>
  </w:endnote>
  <w:endnote w:type="continuationSeparator" w:id="0">
    <w:p w:rsidR="00550EED" w:rsidRDefault="0055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641" w:rsidRDefault="00831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641" w:rsidRDefault="00831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641" w:rsidRDefault="00831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EED" w:rsidRDefault="00550EED">
      <w:r>
        <w:separator/>
      </w:r>
    </w:p>
  </w:footnote>
  <w:footnote w:type="continuationSeparator" w:id="0">
    <w:p w:rsidR="00550EED" w:rsidRDefault="00550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5"/>
  </w:num>
  <w:num w:numId="7">
    <w:abstractNumId w:val="18"/>
  </w:num>
  <w:num w:numId="8">
    <w:abstractNumId w:val="1"/>
  </w:num>
  <w:num w:numId="9">
    <w:abstractNumId w:val="6"/>
  </w:num>
  <w:num w:numId="10">
    <w:abstractNumId w:val="4"/>
  </w:num>
  <w:num w:numId="11">
    <w:abstractNumId w:val="21"/>
  </w:num>
  <w:num w:numId="12">
    <w:abstractNumId w:val="10"/>
  </w:num>
  <w:num w:numId="13">
    <w:abstractNumId w:val="26"/>
  </w:num>
  <w:num w:numId="14">
    <w:abstractNumId w:val="30"/>
  </w:num>
  <w:num w:numId="15">
    <w:abstractNumId w:val="22"/>
  </w:num>
  <w:num w:numId="16">
    <w:abstractNumId w:val="28"/>
  </w:num>
  <w:num w:numId="17">
    <w:abstractNumId w:val="12"/>
  </w:num>
  <w:num w:numId="18">
    <w:abstractNumId w:val="19"/>
  </w:num>
  <w:num w:numId="19">
    <w:abstractNumId w:val="7"/>
  </w:num>
  <w:num w:numId="20">
    <w:abstractNumId w:val="15"/>
  </w:num>
  <w:num w:numId="21">
    <w:abstractNumId w:val="27"/>
  </w:num>
  <w:num w:numId="22">
    <w:abstractNumId w:val="29"/>
  </w:num>
  <w:num w:numId="23">
    <w:abstractNumId w:val="9"/>
  </w:num>
  <w:num w:numId="24">
    <w:abstractNumId w:val="20"/>
  </w:num>
  <w:num w:numId="25">
    <w:abstractNumId w:val="14"/>
  </w:num>
  <w:num w:numId="26">
    <w:abstractNumId w:val="24"/>
  </w:num>
  <w:num w:numId="27">
    <w:abstractNumId w:val="23"/>
  </w:num>
  <w:num w:numId="28">
    <w:abstractNumId w:val="11"/>
  </w:num>
  <w:num w:numId="29">
    <w:abstractNumId w:val="3"/>
  </w:num>
  <w:num w:numId="30">
    <w:abstractNumId w:val="13"/>
  </w:num>
  <w:num w:numId="31">
    <w:abstractNumId w:val="8"/>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0FCC"/>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4908"/>
    <w:rsid w:val="00525C0C"/>
    <w:rsid w:val="00526D31"/>
    <w:rsid w:val="00547111"/>
    <w:rsid w:val="00550EED"/>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2AAE"/>
    <w:rsid w:val="005C6231"/>
    <w:rsid w:val="005E2C44"/>
    <w:rsid w:val="005E2D88"/>
    <w:rsid w:val="005F202F"/>
    <w:rsid w:val="00602678"/>
    <w:rsid w:val="00602944"/>
    <w:rsid w:val="006039DF"/>
    <w:rsid w:val="006074DF"/>
    <w:rsid w:val="0061134F"/>
    <w:rsid w:val="0061215C"/>
    <w:rsid w:val="00612AB5"/>
    <w:rsid w:val="00613F2B"/>
    <w:rsid w:val="00614BF9"/>
    <w:rsid w:val="00615EC0"/>
    <w:rsid w:val="00616025"/>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B72FE"/>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31641"/>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362B"/>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59AE"/>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57A97"/>
    <w:rsid w:val="00C6013A"/>
    <w:rsid w:val="00C61603"/>
    <w:rsid w:val="00C66BA2"/>
    <w:rsid w:val="00C7056B"/>
    <w:rsid w:val="00C7489A"/>
    <w:rsid w:val="00C7566A"/>
    <w:rsid w:val="00C8019A"/>
    <w:rsid w:val="00C80876"/>
    <w:rsid w:val="00C82E32"/>
    <w:rsid w:val="00C9030E"/>
    <w:rsid w:val="00C94DFE"/>
    <w:rsid w:val="00C95985"/>
    <w:rsid w:val="00C979AE"/>
    <w:rsid w:val="00CC21CD"/>
    <w:rsid w:val="00CC5026"/>
    <w:rsid w:val="00CC576F"/>
    <w:rsid w:val="00CC68D0"/>
    <w:rsid w:val="00CC6BB2"/>
    <w:rsid w:val="00CE0D0A"/>
    <w:rsid w:val="00CE3B53"/>
    <w:rsid w:val="00CE6EA9"/>
    <w:rsid w:val="00CF560B"/>
    <w:rsid w:val="00CF6845"/>
    <w:rsid w:val="00CF75D6"/>
    <w:rsid w:val="00D03F9A"/>
    <w:rsid w:val="00D0545B"/>
    <w:rsid w:val="00D06D51"/>
    <w:rsid w:val="00D12009"/>
    <w:rsid w:val="00D2018C"/>
    <w:rsid w:val="00D24991"/>
    <w:rsid w:val="00D30560"/>
    <w:rsid w:val="00D31B9E"/>
    <w:rsid w:val="00D3390C"/>
    <w:rsid w:val="00D453DC"/>
    <w:rsid w:val="00D50255"/>
    <w:rsid w:val="00D50D1E"/>
    <w:rsid w:val="00D605F3"/>
    <w:rsid w:val="00D646F1"/>
    <w:rsid w:val="00D64DA8"/>
    <w:rsid w:val="00D64EE3"/>
    <w:rsid w:val="00D65D9E"/>
    <w:rsid w:val="00D66520"/>
    <w:rsid w:val="00D66E07"/>
    <w:rsid w:val="00D74967"/>
    <w:rsid w:val="00D76276"/>
    <w:rsid w:val="00D82CE2"/>
    <w:rsid w:val="00D82D8E"/>
    <w:rsid w:val="00D872E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302D"/>
    <w:rsid w:val="00EC6C72"/>
    <w:rsid w:val="00EE26B7"/>
    <w:rsid w:val="00EE738B"/>
    <w:rsid w:val="00EE7D7C"/>
    <w:rsid w:val="00EF4568"/>
    <w:rsid w:val="00EF7FF6"/>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0BDE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AFAE-B600-4965-B30C-A8DF34C4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3887</Words>
  <Characters>22160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2023-03-24T09:27:00Z</dcterms:created>
  <dcterms:modified xsi:type="dcterms:W3CDTF">2023-03-24T10:15:00Z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