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195D45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2149C" w:rsidRPr="0022149C">
        <w:rPr>
          <w:b/>
          <w:bCs/>
          <w:i/>
          <w:iCs/>
          <w:sz w:val="24"/>
          <w:szCs w:val="24"/>
        </w:rPr>
        <w:t>R5s221220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CA8D11" w:rsidR="001E41F3" w:rsidRPr="005F0EEB" w:rsidRDefault="0022149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2149C">
              <w:rPr>
                <w:b/>
                <w:bCs/>
                <w:sz w:val="24"/>
                <w:szCs w:val="24"/>
              </w:rPr>
              <w:t>2825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30128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22149C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9A8B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4D40">
                <w:t>Correction to NR testcase 8</w:t>
              </w:r>
            </w:fldSimple>
            <w:r w:rsidR="00684D40">
              <w:t>.1.6.</w:t>
            </w:r>
            <w:r w:rsidR="006B430D">
              <w:t>1.2.7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E16A65A" w:rsidR="001E41F3" w:rsidRDefault="0022149C">
            <w:pPr>
              <w:pStyle w:val="CRCoverPage"/>
              <w:spacing w:after="0"/>
              <w:ind w:left="100"/>
              <w:rPr>
                <w:noProof/>
              </w:rPr>
            </w:pPr>
            <w:r w:rsidRPr="0022149C">
              <w:t xml:space="preserve">TEI16_Test, </w:t>
            </w:r>
            <w:r w:rsidR="000F78A8"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009A8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10</w:t>
            </w:r>
            <w:r w:rsidR="00310194">
              <w:t>-</w:t>
            </w:r>
            <w:r w:rsidR="00684D40">
              <w:t>1</w:t>
            </w:r>
            <w:r w:rsidR="006B430D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5DB1B" w14:textId="77777777" w:rsidR="00325F0C" w:rsidRDefault="0003441C" w:rsidP="0022149C">
            <w:pPr>
              <w:rPr>
                <w:rFonts w:ascii="Arial" w:hAnsi="Arial"/>
                <w:noProof/>
                <w:lang w:val="en-SG"/>
              </w:rPr>
            </w:pPr>
            <w:r>
              <w:t xml:space="preserve">From 38.331 clause 5.7.10.3, </w:t>
            </w:r>
            <w:r w:rsidRPr="0022149C">
              <w:rPr>
                <w:rFonts w:ascii="Arial" w:hAnsi="Arial"/>
                <w:noProof/>
                <w:lang w:val="en-SG"/>
              </w:rPr>
              <w:t>If the logMeasReport is included in the UEInformationResponse then UE will submit the UEInformationResponse message to lower layers for transmission via SRB2.</w:t>
            </w:r>
          </w:p>
          <w:p w14:paraId="5CC9551D" w14:textId="2F08B4F2" w:rsidR="00325F0C" w:rsidRPr="00325F0C" w:rsidRDefault="002327C7" w:rsidP="0022149C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#</w:t>
            </w:r>
            <w:r w:rsidR="00325F0C">
              <w:rPr>
                <w:rFonts w:ascii="Arial" w:hAnsi="Arial"/>
                <w:noProof/>
                <w:lang w:val="en-SG"/>
              </w:rPr>
              <w:t>Associated prsoeCR rasied at RAN5#97 meeting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AD1B8D3" w:rsidR="00EC3C5D" w:rsidRDefault="006B430D" w:rsidP="00221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SRB for UEInformationResponse at step 19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A92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6C6B9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6B430D">
              <w:rPr>
                <w:rFonts w:cs="Arial"/>
                <w:szCs w:val="18"/>
              </w:rPr>
              <w:t>1.</w:t>
            </w:r>
            <w:r w:rsidR="00D253FF">
              <w:rPr>
                <w:rFonts w:cs="Arial"/>
                <w:szCs w:val="18"/>
              </w:rPr>
              <w:t>2.</w:t>
            </w:r>
            <w:r w:rsidR="006B430D">
              <w:rPr>
                <w:rFonts w:cs="Arial"/>
                <w:szCs w:val="18"/>
              </w:rPr>
              <w:t>7</w:t>
            </w:r>
            <w:r w:rsidR="0022149C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D416D0A" w:rsidR="008666B5" w:rsidRDefault="0022149C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B1B315C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4D8F496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149C">
              <w:rPr>
                <w:noProof/>
              </w:rPr>
              <w:t>38.523-1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2A8D8F66" w14:textId="78468946" w:rsidR="007C5353" w:rsidRDefault="007C5353" w:rsidP="00E440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A5689D4" w:rsidR="003A22C0" w:rsidRDefault="00A92C4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37C37AD4" w:rsidR="008C32EF" w:rsidRPr="000077FF" w:rsidRDefault="00ED3118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>function f_TC_8_1_6_1_2_7_NR5GC_TestBody</w:t>
            </w:r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1F52" w14:textId="77777777" w:rsidR="008C32EF" w:rsidRDefault="0003441C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t xml:space="preserve">From 38.331 clause 5.7.10.3, </w:t>
            </w:r>
            <w:r w:rsidR="006B430D" w:rsidRPr="006B430D">
              <w:rPr>
                <w:rFonts w:ascii="Arial" w:hAnsi="Arial"/>
                <w:noProof/>
                <w:lang w:val="en-SG"/>
              </w:rPr>
              <w:t>If the logMeasReport is included in the UEInformationResponse then UE will submit the UEInformationResponse message to lower layers for transmission via SRB2.</w:t>
            </w:r>
          </w:p>
          <w:p w14:paraId="7CEB7136" w14:textId="77777777" w:rsidR="00325F0C" w:rsidRDefault="00325F0C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</w:p>
          <w:p w14:paraId="4E9F49BC" w14:textId="497FBE59" w:rsidR="00325F0C" w:rsidRPr="000077FF" w:rsidRDefault="00325F0C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#</w:t>
            </w:r>
            <w:r>
              <w:rPr>
                <w:rFonts w:ascii="Arial" w:hAnsi="Arial"/>
                <w:noProof/>
                <w:lang w:val="en-SG"/>
              </w:rPr>
              <w:t>Associated prsoeCR rasied at RAN5#97 meeting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32703B0E" w:rsidR="008C32EF" w:rsidRDefault="006B430D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</w:rPr>
              <w:t>Modified SRB for UEInformationResponse at step 19.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C95A603" w:rsidR="008C32EF" w:rsidRDefault="006B430D" w:rsidP="0024404C">
            <w:pPr>
              <w:spacing w:after="0"/>
              <w:rPr>
                <w:rFonts w:ascii="Arial" w:hAnsi="Arial" w:cs="Arial"/>
                <w:noProof/>
              </w:rPr>
            </w:pPr>
            <w:r w:rsidRPr="006B430D">
              <w:rPr>
                <w:rFonts w:ascii="Arial" w:hAnsi="Arial" w:cs="Arial"/>
                <w:noProof/>
              </w:rPr>
              <w:t>RRC_MDT_IntraNR_Logged_NR5GC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9A0" w14:textId="77777777" w:rsidR="006B430D" w:rsidRPr="006B430D" w:rsidRDefault="00BA62B8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B430D" w:rsidRPr="006B430D">
              <w:rPr>
                <w:rFonts w:ascii="Courier New" w:hAnsi="Courier New" w:cs="Courier New"/>
                <w:lang w:eastAsia="de-DE"/>
              </w:rPr>
              <w:t xml:space="preserve">  function f_TC_8_1_6_1_2_7_NR5GC_TestBody() runs on NR5GC_PTC</w:t>
            </w:r>
          </w:p>
          <w:p w14:paraId="0194C1F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E19DE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PLMN_Identity v_PlmnID_NRCell1 := f_NR_CellInfo_GetPLMN (nr_Cell1);</w:t>
            </w:r>
          </w:p>
          <w:p w14:paraId="6472C4B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AbsoluteTimeInfo_r16 v_AbsoluteTimeInfo_r16 := f_MDT_GetAbsolute_TimeStamp();</w:t>
            </w:r>
          </w:p>
          <w:p w14:paraId="21F0743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template (present) UL_DCCH_Message v_UEInformationResponse;//@sic R5-223993 sic@</w:t>
            </w:r>
          </w:p>
          <w:p w14:paraId="20A771D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v_CellPowerList_T0;</w:t>
            </w:r>
          </w:p>
          <w:p w14:paraId="52C73BB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 w14:paraId="404AC9E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var float v_WaitToLogging := 30.0;</w:t>
            </w:r>
          </w:p>
          <w:p w14:paraId="103158E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2C343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v_CellPowerList_T0 := {</w:t>
            </w:r>
          </w:p>
          <w:p w14:paraId="4ADAFDF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cs_NR_CellPower (nr_Cell1, -85, -82),</w:t>
            </w:r>
          </w:p>
          <w:p w14:paraId="4E4DAF1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cs_NR_CellPower (nr_Cell2, -91, -91)</w:t>
            </w:r>
          </w:p>
          <w:p w14:paraId="1543E931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};</w:t>
            </w:r>
          </w:p>
          <w:p w14:paraId="6955C7B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DC1CF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v_CellPowerList_T1 := {</w:t>
            </w:r>
          </w:p>
          <w:p w14:paraId="0950D76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cs_NR_CellPower (nr_Cell1, tsc_NR_NonSuitableOffCellSSS_EPRE, tsc_NR_NonSuitableOffCellSSS_EPRE),//@sic R5-216303, R5s211676 sic@</w:t>
            </w:r>
          </w:p>
          <w:p w14:paraId="7D64347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cs_NR_CellPower (nr_Cell2, -85, -82)//@sic R5-221563 sic@</w:t>
            </w:r>
          </w:p>
          <w:p w14:paraId="083D1C2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};</w:t>
            </w:r>
          </w:p>
          <w:p w14:paraId="2B6E187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9ACDF8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f_NR_SetCellPowerList(v_CellPowerList_T0);</w:t>
            </w:r>
          </w:p>
          <w:p w14:paraId="3807F92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4EE7FC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 w14:paraId="6CA99025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lastRenderedPageBreak/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 w14:paraId="400BCFE1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 w14:paraId="2032CF1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83EA155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cs_38508_LoggedMeasurementConfiguration(v_PlmnID_NRCell1,</w:t>
            </w:r>
          </w:p>
          <w:p w14:paraId="75C011C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v_AbsoluteTimeInfo_r16,</w:t>
            </w:r>
          </w:p>
          <w:p w14:paraId="64768EE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33541F3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D3D38E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2" siclog@</w:t>
            </w:r>
          </w:p>
          <w:p w14:paraId="70BD905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SS transmits an RRCRelease message.</w:t>
            </w:r>
          </w:p>
          <w:p w14:paraId="33568AC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f_NR_RRCRelease(nr_Cell1);</w:t>
            </w:r>
          </w:p>
          <w:p w14:paraId="1A16F13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30037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3603146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//Wait 30s to allow UE to activate logging</w:t>
            </w:r>
          </w:p>
          <w:p w14:paraId="2F32713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f_Delay(v_WaitToLogging);</w:t>
            </w:r>
          </w:p>
          <w:p w14:paraId="3D2EDF0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2E7C9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4-11" siclog@</w:t>
            </w:r>
          </w:p>
          <w:p w14:paraId="746E620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//Steps 1 to 8 of the generic procedure in TS 38.508-1 [4] Table 4.5.4.2-3 are executed to successfully complete the service request procedure on NR Cell 1.</w:t>
            </w:r>
          </w:p>
          <w:p w14:paraId="49B48B9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f_NR5GC_RRC_ConnectedState3N_Def(nr_Cell1);</w:t>
            </w:r>
          </w:p>
          <w:p w14:paraId="2E5B742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8499C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12" siclog@</w:t>
            </w:r>
          </w:p>
          <w:p w14:paraId="4B0CEA7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SS changes NR Cell 1 and NR Cell 2 levels according to the row "T1" in table 8.1.6.1.2.7.3.2-1 for FR1 or table 8.1.6.1.2.7.3.2-2 for FR2.</w:t>
            </w:r>
          </w:p>
          <w:p w14:paraId="498BE2B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 w14:paraId="16869B7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071B8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13-17" siclog@</w:t>
            </w:r>
          </w:p>
          <w:p w14:paraId="3CB7776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UE sends RRCReestablishmentRequest message on NR Cell 2.</w:t>
            </w:r>
          </w:p>
          <w:p w14:paraId="656BE20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SS transmits RRCReestablishmentmessage.</w:t>
            </w:r>
          </w:p>
          <w:p w14:paraId="76CB61A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//Check: Does The UE transmits RRCReestablishmentCompletemessage including logMeasAvailable IE?</w:t>
            </w:r>
          </w:p>
          <w:p w14:paraId="736D996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SS transmits an RRCReconfigurationmessage to resume existing radio bearer.</w:t>
            </w:r>
          </w:p>
          <w:p w14:paraId="4EA319E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UE transmit an RRCConnectionReconfigurationComplete message.</w:t>
            </w:r>
          </w:p>
          <w:p w14:paraId="622574C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f_NR5GC_RRCReestablishment_SON_MDT(nr_Cell1, nr_Cell2, logMeasAvailable_andRLF,otherFailure);//@sic R5s220217 R5-225389 sic@</w:t>
            </w:r>
          </w:p>
          <w:p w14:paraId="51FDE98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F4EE2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18" siclog@</w:t>
            </w:r>
          </w:p>
          <w:p w14:paraId="13624A8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 R5-223993 sic@</w:t>
            </w:r>
          </w:p>
          <w:p w14:paraId="3CD11101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SS sends an UEInformationRequest message to get logMeasReport and rlf-Report.</w:t>
            </w:r>
          </w:p>
          <w:p w14:paraId="3B861A8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SRB.send(cas_NR_SRB1_RrcPdu_REQ(nr_Cell2,</w:t>
            </w:r>
          </w:p>
          <w:p w14:paraId="22B535C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1CDC6FE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true_, -, -, true_)));</w:t>
            </w:r>
          </w:p>
          <w:p w14:paraId="4FBEBB2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1DA745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//@siclog "Step 19" siclog@</w:t>
            </w:r>
          </w:p>
          <w:p w14:paraId="03A6EA7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//@sic R5-223993 sic@</w:t>
            </w:r>
          </w:p>
          <w:p w14:paraId="357CCBD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//The UE sends an UEInformationResponse message including logMeasReport and rlf-Report.</w:t>
            </w:r>
          </w:p>
          <w:p w14:paraId="0FA5BCD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v_UEInformationResponse := cr_UEInformationResponse_r16_Common(tsc_NR_RRC_TI_Def, -, -, ?, -, -, ?);</w:t>
            </w:r>
          </w:p>
          <w:p w14:paraId="64498E7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  SRB.receive(car_NR_SRB_RrcPdu_IND(nr_Cell2, </w:t>
            </w:r>
            <w:r w:rsidRPr="006B430D">
              <w:rPr>
                <w:rFonts w:ascii="Courier New" w:hAnsi="Courier New" w:cs="Courier New"/>
                <w:highlight w:val="yellow"/>
                <w:lang w:eastAsia="de-DE"/>
              </w:rPr>
              <w:t>tsc_NR_RbId_SRB1</w:t>
            </w:r>
            <w:r w:rsidRPr="006B430D">
              <w:rPr>
                <w:rFonts w:ascii="Courier New" w:hAnsi="Courier New" w:cs="Courier New"/>
                <w:lang w:eastAsia="de-DE"/>
              </w:rPr>
              <w:t>, v_UEInformationResponse));</w:t>
            </w:r>
          </w:p>
          <w:p w14:paraId="74EB64B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42B356" w14:textId="05829EA4" w:rsidR="00BA62B8" w:rsidRPr="00CA4CF2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B430D">
              <w:rPr>
                <w:rFonts w:ascii="Courier New" w:hAnsi="Courier New" w:cs="Courier New"/>
                <w:lang w:eastAsia="de-DE"/>
              </w:rPr>
              <w:t xml:space="preserve">  }//end of f_TC_8_1_6_1_2_7_NR5GC_TestBody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C4F6" w14:textId="77777777" w:rsidR="006B430D" w:rsidRPr="006B430D" w:rsidRDefault="0037427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6B430D" w:rsidRPr="006B430D">
              <w:rPr>
                <w:rFonts w:ascii="Courier New" w:hAnsi="Courier New" w:cs="Courier New"/>
              </w:rPr>
              <w:t>function f_TC_8_1_6_1_2_7_NR5GC_TestBody() runs on NR5GC_PTC</w:t>
            </w:r>
          </w:p>
          <w:p w14:paraId="2AF9DD0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{</w:t>
            </w:r>
          </w:p>
          <w:p w14:paraId="4EA1DA5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PLMN_Identity v_PlmnID_NRCell1 := f_NR_CellInfo_GetPLMN (nr_Cell1);</w:t>
            </w:r>
          </w:p>
          <w:p w14:paraId="32432D2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AbsoluteTimeInfo_r16 v_AbsoluteTimeInfo_r16 := f_MDT_GetAbsolute_TimeStamp();</w:t>
            </w:r>
          </w:p>
          <w:p w14:paraId="5628055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template (present) UL_DCCH_Message v_UEInformationResponse;//@sic R5-223993 sic@</w:t>
            </w:r>
          </w:p>
          <w:p w14:paraId="5860A73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template (value) NR_CellPowerList_Type v_CellPowerList_T0;</w:t>
            </w:r>
          </w:p>
          <w:p w14:paraId="0EFC3BC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template (value) NR_CellPowerList_Type v_CellPowerList_T1;</w:t>
            </w:r>
          </w:p>
          <w:p w14:paraId="7D8D333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var float v_WaitToLogging := 30.0;</w:t>
            </w:r>
          </w:p>
          <w:p w14:paraId="2CF3294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83C10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v_CellPowerList_T0 := {</w:t>
            </w:r>
          </w:p>
          <w:p w14:paraId="64918F9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cs_NR_CellPower (nr_Cell1, -85, -82),</w:t>
            </w:r>
          </w:p>
          <w:p w14:paraId="3F3DC64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cs_NR_CellPower (nr_Cell2, -91, -91)</w:t>
            </w:r>
          </w:p>
          <w:p w14:paraId="3FED784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};</w:t>
            </w:r>
          </w:p>
          <w:p w14:paraId="142B07E5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1DA8B1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v_CellPowerList_T1 := {</w:t>
            </w:r>
          </w:p>
          <w:p w14:paraId="48170CA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cs_NR_CellPower (nr_Cell1, tsc_NR_NonSuitableOffCellSSS_EPRE, tsc_NR_NonSuitableOffCellSSS_EPRE),//@sic R5-216303, R5s211676 sic@</w:t>
            </w:r>
          </w:p>
          <w:p w14:paraId="374E5DC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cs_NR_CellPower (nr_Cell2, -85, -82)//@sic R5-221563 sic@</w:t>
            </w:r>
          </w:p>
          <w:p w14:paraId="5471859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};</w:t>
            </w:r>
          </w:p>
          <w:p w14:paraId="221E14C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</w:t>
            </w:r>
          </w:p>
          <w:p w14:paraId="7710990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f_NR_SetCellPowerList(v_CellPowerList_T0);</w:t>
            </w:r>
          </w:p>
          <w:p w14:paraId="52CB368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8F7871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1" siclog@</w:t>
            </w:r>
          </w:p>
          <w:p w14:paraId="2B07A54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 w14:paraId="5F5D4A2C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SRB.send(cas_NR_SRB1_RrcPdu_REQ(nr_Cell1,</w:t>
            </w:r>
          </w:p>
          <w:p w14:paraId="18F3539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-,</w:t>
            </w:r>
          </w:p>
          <w:p w14:paraId="49DAF7B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cs_38508_LoggedMeasurementConfiguration(v_PlmnID_NRCell1,</w:t>
            </w:r>
          </w:p>
          <w:p w14:paraId="705DE6D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                                        v_AbsoluteTimeInfo_r16,</w:t>
            </w:r>
          </w:p>
          <w:p w14:paraId="5D6EC61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7DB31CE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B699A7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2" siclog@</w:t>
            </w:r>
          </w:p>
          <w:p w14:paraId="7D58D14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SS transmits an RRCRelease message.</w:t>
            </w:r>
          </w:p>
          <w:p w14:paraId="5361742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f_NR_RRCRelease(nr_Cell1);</w:t>
            </w:r>
          </w:p>
          <w:p w14:paraId="5CB1AA3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6DD27E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3" siclog@</w:t>
            </w:r>
          </w:p>
          <w:p w14:paraId="0D517E4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//Wait 30s to allow UE to activate logging</w:t>
            </w:r>
          </w:p>
          <w:p w14:paraId="0A67033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f_Delay(v_WaitToLogging);</w:t>
            </w:r>
          </w:p>
          <w:p w14:paraId="2CF384D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53BEB7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4-11" siclog@</w:t>
            </w:r>
          </w:p>
          <w:p w14:paraId="36C6343D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//Steps 1 to 8 of the generic procedure in TS 38.508-1 [4] Table 4.5.4.2-3 are executed to successfully complete the service request procedure on NR Cell 1.</w:t>
            </w:r>
          </w:p>
          <w:p w14:paraId="6CCEDE7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f_NR5GC_RRC_ConnectedState3N_Def(nr_Cell1);</w:t>
            </w:r>
          </w:p>
          <w:p w14:paraId="5739D1C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308E1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12" siclog@</w:t>
            </w:r>
          </w:p>
          <w:p w14:paraId="41C7CBF1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SS changes NR Cell 1 and NR Cell 2 levels according to the row "T1" in table 8.1.6.1.2.7.3.2-1 for FR1 or table 8.1.6.1.2.7.3.2-2 for FR2.</w:t>
            </w:r>
          </w:p>
          <w:p w14:paraId="28E7B03F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f_NR_SetCellPowerList(v_CellPowerList_T1);</w:t>
            </w:r>
          </w:p>
          <w:p w14:paraId="5B61369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B78AA5B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13-17" siclog@</w:t>
            </w:r>
          </w:p>
          <w:p w14:paraId="1F2C3AE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UE sends RRCReestablishmentRequest message on NR Cell 2.</w:t>
            </w:r>
          </w:p>
          <w:p w14:paraId="7EDD7614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SS transmits RRCReestablishmentmessage.</w:t>
            </w:r>
          </w:p>
          <w:p w14:paraId="1107D14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//Check: Does The UE transmits RRCReestablishmentCompletemessage including logMeasAvailable IE?</w:t>
            </w:r>
          </w:p>
          <w:p w14:paraId="73F38B58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lastRenderedPageBreak/>
              <w:t xml:space="preserve">    //The SS transmits an RRCReconfigurationmessage to resume existing radio bearer.</w:t>
            </w:r>
          </w:p>
          <w:p w14:paraId="61359BE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UE transmit an RRCConnectionReconfigurationComplete message.</w:t>
            </w:r>
          </w:p>
          <w:p w14:paraId="60AB3E0B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f_NR5GC_RRCReestablishment_SON_MDT(nr_Cell1, nr_Cell2, logMeasAvailable_andRLF,otherFailure);//@sic R5s220217 R5-225389 sic@</w:t>
            </w:r>
          </w:p>
          <w:p w14:paraId="2478044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B48572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18" siclog@</w:t>
            </w:r>
          </w:p>
          <w:p w14:paraId="1143703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 R5-223993 sic@</w:t>
            </w:r>
          </w:p>
          <w:p w14:paraId="6333F485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SS sends an UEInformationRequest message to get logMeasReport and rlf-Report.</w:t>
            </w:r>
          </w:p>
          <w:p w14:paraId="5B3881A9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SRB.send(cas_NR_SRB1_RrcPdu_REQ(nr_Cell2,</w:t>
            </w:r>
          </w:p>
          <w:p w14:paraId="21D3071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-,</w:t>
            </w:r>
          </w:p>
          <w:p w14:paraId="37C3B6E7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                                cs_38508_UEInformationRequest(tsc_NR_RRC_TI_Def, -, true_, -, -, true_)));</w:t>
            </w:r>
          </w:p>
          <w:p w14:paraId="6A4C8293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43A264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//@siclog "Step 19" siclog@</w:t>
            </w:r>
          </w:p>
          <w:p w14:paraId="15DA7830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//@sic R5-223993 sic@</w:t>
            </w:r>
          </w:p>
          <w:p w14:paraId="7941847A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//The UE sends an UEInformationResponse message including logMeasReport and rlf-Report.</w:t>
            </w:r>
          </w:p>
          <w:p w14:paraId="6184419E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v_UEInformationResponse := cr_UEInformationResponse_r16_Common(tsc_NR_RRC_TI_Def, -, -, ?, -, -, ?);</w:t>
            </w:r>
          </w:p>
          <w:p w14:paraId="29D629A2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B430D">
              <w:rPr>
                <w:rFonts w:ascii="Courier New" w:hAnsi="Courier New" w:cs="Courier New"/>
              </w:rPr>
              <w:t xml:space="preserve">    SRB.receive(car_NR_SRB_RrcPdu_IND(nr_Cell2, </w:t>
            </w:r>
            <w:r w:rsidRPr="006B430D">
              <w:rPr>
                <w:rFonts w:ascii="Courier New" w:hAnsi="Courier New" w:cs="Courier New"/>
                <w:highlight w:val="yellow"/>
              </w:rPr>
              <w:t>tsc_NR_RbId_SRB2</w:t>
            </w:r>
            <w:r w:rsidRPr="006B430D">
              <w:rPr>
                <w:rFonts w:ascii="Courier New" w:hAnsi="Courier New" w:cs="Courier New"/>
              </w:rPr>
              <w:t>, v_UEInformationResponse));</w:t>
            </w:r>
          </w:p>
          <w:p w14:paraId="18080086" w14:textId="77777777" w:rsidR="006B430D" w:rsidRPr="006B430D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4E626B" w14:textId="0608D1E6" w:rsidR="008C32EF" w:rsidRPr="00CA4CF2" w:rsidRDefault="006B430D" w:rsidP="006B43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6B430D">
              <w:rPr>
                <w:rFonts w:ascii="Courier New" w:hAnsi="Courier New" w:cs="Courier New"/>
              </w:rPr>
              <w:t xml:space="preserve">  }//end of f_TC_8_1_6_1_2_7_NR5GC_TestBody</w:t>
            </w:r>
          </w:p>
        </w:tc>
      </w:tr>
      <w:bookmarkEnd w:id="10"/>
      <w:bookmarkEnd w:id="11"/>
      <w:bookmarkEnd w:id="12"/>
      <w:bookmarkEnd w:id="13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1E19A" w14:textId="77777777" w:rsidR="0058354B" w:rsidRDefault="0058354B">
      <w:r>
        <w:separator/>
      </w:r>
    </w:p>
  </w:endnote>
  <w:endnote w:type="continuationSeparator" w:id="0">
    <w:p w14:paraId="57A1EFE7" w14:textId="77777777" w:rsidR="0058354B" w:rsidRDefault="0058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0553" w14:textId="77777777" w:rsidR="0058354B" w:rsidRDefault="0058354B">
      <w:r>
        <w:separator/>
      </w:r>
    </w:p>
  </w:footnote>
  <w:footnote w:type="continuationSeparator" w:id="0">
    <w:p w14:paraId="6EC4DECE" w14:textId="77777777" w:rsidR="0058354B" w:rsidRDefault="00583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4"/>
  </w:num>
  <w:num w:numId="3" w16cid:durableId="584992639">
    <w:abstractNumId w:val="3"/>
  </w:num>
  <w:num w:numId="4" w16cid:durableId="1765833838">
    <w:abstractNumId w:val="12"/>
  </w:num>
  <w:num w:numId="5" w16cid:durableId="1188757637">
    <w:abstractNumId w:val="17"/>
  </w:num>
  <w:num w:numId="6" w16cid:durableId="1585266360">
    <w:abstractNumId w:val="15"/>
  </w:num>
  <w:num w:numId="7" w16cid:durableId="2109035654">
    <w:abstractNumId w:val="16"/>
  </w:num>
  <w:num w:numId="8" w16cid:durableId="364795964">
    <w:abstractNumId w:val="5"/>
  </w:num>
  <w:num w:numId="9" w16cid:durableId="1516652645">
    <w:abstractNumId w:val="0"/>
  </w:num>
  <w:num w:numId="10" w16cid:durableId="2092387164">
    <w:abstractNumId w:val="9"/>
  </w:num>
  <w:num w:numId="11" w16cid:durableId="2025395679">
    <w:abstractNumId w:val="2"/>
  </w:num>
  <w:num w:numId="12" w16cid:durableId="1295714130">
    <w:abstractNumId w:val="7"/>
  </w:num>
  <w:num w:numId="13" w16cid:durableId="368996920">
    <w:abstractNumId w:val="1"/>
  </w:num>
  <w:num w:numId="14" w16cid:durableId="1840853253">
    <w:abstractNumId w:val="8"/>
  </w:num>
  <w:num w:numId="15" w16cid:durableId="599333393">
    <w:abstractNumId w:val="13"/>
  </w:num>
  <w:num w:numId="16" w16cid:durableId="980498611">
    <w:abstractNumId w:val="14"/>
  </w:num>
  <w:num w:numId="17" w16cid:durableId="1499619360">
    <w:abstractNumId w:val="6"/>
  </w:num>
  <w:num w:numId="18" w16cid:durableId="405493627">
    <w:abstractNumId w:val="10"/>
  </w:num>
  <w:num w:numId="19" w16cid:durableId="15822562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3441C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49C"/>
    <w:rsid w:val="0023257B"/>
    <w:rsid w:val="002327C7"/>
    <w:rsid w:val="00245BB1"/>
    <w:rsid w:val="00247EFD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25F0C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8354B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808"/>
    <w:rsid w:val="006A0743"/>
    <w:rsid w:val="006B3C17"/>
    <w:rsid w:val="006B430D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2C4E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D311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2022-10-13T13:48:00Z</dcterms:created>
  <dcterms:modified xsi:type="dcterms:W3CDTF">2022-10-13T13:49:00Z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