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B5A869" w14:textId="7FDD5848" w:rsidR="00EC108B" w:rsidRDefault="00946A6C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TSG-RAN5 Meeting #2022-TTCN email</w:t>
      </w:r>
      <w:r>
        <w:rPr>
          <w:b/>
          <w:i/>
          <w:sz w:val="28"/>
        </w:rPr>
        <w:tab/>
      </w:r>
      <w:fldSimple w:instr=" DOCPROPERTY  Tdoc#  \* MERGEFORMAT ">
        <w:r>
          <w:rPr>
            <w:b/>
            <w:i/>
            <w:sz w:val="28"/>
          </w:rPr>
          <w:t>R5s22</w:t>
        </w:r>
        <w:r w:rsidR="004A1580">
          <w:rPr>
            <w:rFonts w:eastAsiaTheme="minorEastAsia" w:hint="eastAsia"/>
            <w:b/>
            <w:i/>
            <w:sz w:val="28"/>
            <w:lang w:eastAsia="zh-CN"/>
          </w:rPr>
          <w:t>0</w:t>
        </w:r>
        <w:r w:rsidR="00957D2A">
          <w:rPr>
            <w:rFonts w:eastAsiaTheme="minorEastAsia"/>
            <w:b/>
            <w:i/>
            <w:sz w:val="28"/>
            <w:lang w:eastAsia="zh-CN"/>
          </w:rPr>
          <w:t>915</w:t>
        </w:r>
      </w:fldSimple>
    </w:p>
    <w:p w14:paraId="64B5A86A" w14:textId="77777777" w:rsidR="00EC108B" w:rsidRDefault="00946A6C">
      <w:pPr>
        <w:pStyle w:val="CRCoverPage"/>
        <w:outlineLvl w:val="0"/>
        <w:rPr>
          <w:b/>
          <w:sz w:val="24"/>
        </w:rPr>
      </w:pPr>
      <w:fldSimple w:instr=" DOCPROPERTY  Location  \* MERGEFORMAT ">
        <w:r>
          <w:rPr>
            <w:b/>
            <w:sz w:val="24"/>
          </w:rPr>
          <w:t>Online</w:t>
        </w:r>
      </w:fldSimple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sz w:val="24"/>
        </w:rPr>
        <w:t xml:space="preserve">, </w:t>
      </w:r>
      <w:fldSimple w:instr=" DOCPROPERTY  StartDate  \* MERGEFORMAT ">
        <w:r>
          <w:rPr>
            <w:b/>
            <w:sz w:val="24"/>
          </w:rPr>
          <w:t>13th Dec 2021</w:t>
        </w:r>
      </w:fldSimple>
      <w:r>
        <w:rPr>
          <w:b/>
          <w:sz w:val="24"/>
        </w:rPr>
        <w:t xml:space="preserve"> - </w:t>
      </w:r>
      <w:fldSimple w:instr=" DOCPROPERTY  EndDate  \* MERGEFORMAT ">
        <w:r>
          <w:rPr>
            <w:b/>
            <w:sz w:val="24"/>
          </w:rPr>
          <w:t>31st Dec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C108B" w14:paraId="64B5A86C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B5A86B" w14:textId="77777777" w:rsidR="00EC108B" w:rsidRDefault="00946A6C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EC108B" w14:paraId="64B5A86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B5A86D" w14:textId="77777777" w:rsidR="00EC108B" w:rsidRDefault="00946A6C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EC108B" w14:paraId="64B5A87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B5A86F" w14:textId="77777777" w:rsidR="00EC108B" w:rsidRDefault="00EC108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C108B" w14:paraId="64B5A87A" w14:textId="77777777">
        <w:tc>
          <w:tcPr>
            <w:tcW w:w="142" w:type="dxa"/>
            <w:tcBorders>
              <w:left w:val="single" w:sz="4" w:space="0" w:color="auto"/>
            </w:tcBorders>
          </w:tcPr>
          <w:p w14:paraId="64B5A871" w14:textId="77777777" w:rsidR="00EC108B" w:rsidRDefault="00EC108B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64B5A872" w14:textId="77777777" w:rsidR="00EC108B" w:rsidRDefault="00946A6C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>
                <w:rPr>
                  <w:b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64B5A873" w14:textId="77777777" w:rsidR="00EC108B" w:rsidRDefault="00946A6C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4B5A874" w14:textId="77777777" w:rsidR="00EC108B" w:rsidRPr="004A1580" w:rsidRDefault="004A1580" w:rsidP="004A1580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 w:rsidRPr="00B22FA9">
              <w:rPr>
                <w:rFonts w:hint="eastAsia"/>
                <w:b/>
                <w:sz w:val="28"/>
              </w:rPr>
              <w:t>257</w:t>
            </w:r>
            <w:r>
              <w:rPr>
                <w:rFonts w:eastAsiaTheme="minorEastAsia" w:hint="eastAsia"/>
                <w:b/>
                <w:sz w:val="28"/>
                <w:lang w:eastAsia="zh-CN"/>
              </w:rPr>
              <w:t>2</w:t>
            </w:r>
          </w:p>
        </w:tc>
        <w:tc>
          <w:tcPr>
            <w:tcW w:w="709" w:type="dxa"/>
          </w:tcPr>
          <w:p w14:paraId="64B5A875" w14:textId="77777777" w:rsidR="00EC108B" w:rsidRDefault="00946A6C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4B5A876" w14:textId="706641C9" w:rsidR="00EC108B" w:rsidRDefault="00957D2A">
            <w:pPr>
              <w:pStyle w:val="CRCoverPage"/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64B5A877" w14:textId="77777777" w:rsidR="00EC108B" w:rsidRDefault="00946A6C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4B5A878" w14:textId="58B29CC5" w:rsidR="00EC108B" w:rsidRDefault="004A1580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>
                <w:rPr>
                  <w:rFonts w:eastAsia="SimSun" w:hint="eastAsia"/>
                  <w:b/>
                  <w:sz w:val="28"/>
                  <w:lang w:val="en-US" w:eastAsia="zh-CN"/>
                </w:rPr>
                <w:t>17.</w:t>
              </w:r>
              <w:r w:rsidR="00957D2A">
                <w:rPr>
                  <w:rFonts w:eastAsia="SimSun"/>
                  <w:b/>
                  <w:sz w:val="28"/>
                  <w:lang w:val="en-US" w:eastAsia="zh-CN"/>
                </w:rPr>
                <w:t>3</w:t>
              </w:r>
              <w:r>
                <w:rPr>
                  <w:rFonts w:eastAsia="SimSun" w:hint="eastAsia"/>
                  <w:b/>
                  <w:sz w:val="28"/>
                  <w:lang w:val="en-US" w:eastAsia="zh-CN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4B5A879" w14:textId="77777777" w:rsidR="00EC108B" w:rsidRDefault="00EC108B">
            <w:pPr>
              <w:pStyle w:val="CRCoverPage"/>
              <w:spacing w:after="0"/>
            </w:pPr>
          </w:p>
        </w:tc>
      </w:tr>
      <w:tr w:rsidR="00EC108B" w14:paraId="64B5A87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B5A87B" w14:textId="77777777" w:rsidR="00EC108B" w:rsidRDefault="00EC108B">
            <w:pPr>
              <w:pStyle w:val="CRCoverPage"/>
              <w:spacing w:after="0"/>
            </w:pPr>
          </w:p>
        </w:tc>
      </w:tr>
      <w:tr w:rsidR="00EC108B" w14:paraId="64B5A87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4B5A87D" w14:textId="77777777" w:rsidR="00EC108B" w:rsidRDefault="00946A6C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EC108B" w14:paraId="64B5A880" w14:textId="77777777">
        <w:tc>
          <w:tcPr>
            <w:tcW w:w="9641" w:type="dxa"/>
            <w:gridSpan w:val="9"/>
          </w:tcPr>
          <w:p w14:paraId="64B5A87F" w14:textId="77777777" w:rsidR="00EC108B" w:rsidRDefault="00EC108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4B5A881" w14:textId="77777777" w:rsidR="00EC108B" w:rsidRDefault="00EC108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C108B" w14:paraId="64B5A88B" w14:textId="77777777">
        <w:tc>
          <w:tcPr>
            <w:tcW w:w="2835" w:type="dxa"/>
          </w:tcPr>
          <w:p w14:paraId="64B5A882" w14:textId="77777777" w:rsidR="00EC108B" w:rsidRDefault="00946A6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64B5A883" w14:textId="77777777" w:rsidR="00EC108B" w:rsidRDefault="00946A6C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4B5A884" w14:textId="77777777" w:rsidR="00EC108B" w:rsidRDefault="00EC108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4B5A885" w14:textId="77777777" w:rsidR="00EC108B" w:rsidRDefault="00946A6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4B5A886" w14:textId="77777777" w:rsidR="00EC108B" w:rsidRDefault="00EC108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64B5A887" w14:textId="77777777" w:rsidR="00EC108B" w:rsidRDefault="00946A6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4B5A888" w14:textId="77777777" w:rsidR="00EC108B" w:rsidRDefault="00EC108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4B5A889" w14:textId="77777777" w:rsidR="00EC108B" w:rsidRDefault="00946A6C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4B5A88A" w14:textId="77777777" w:rsidR="00EC108B" w:rsidRDefault="00EC108B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4B5A88C" w14:textId="77777777" w:rsidR="00EC108B" w:rsidRDefault="00EC108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C108B" w14:paraId="64B5A88E" w14:textId="77777777">
        <w:tc>
          <w:tcPr>
            <w:tcW w:w="9640" w:type="dxa"/>
            <w:gridSpan w:val="11"/>
          </w:tcPr>
          <w:p w14:paraId="64B5A88D" w14:textId="77777777" w:rsidR="00EC108B" w:rsidRDefault="00EC108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C108B" w14:paraId="64B5A891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4B5A88F" w14:textId="77777777" w:rsidR="00EC108B" w:rsidRDefault="00946A6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B5A890" w14:textId="77777777" w:rsidR="00EC108B" w:rsidRDefault="00946A6C">
            <w:pPr>
              <w:pStyle w:val="CRCoverPage"/>
              <w:spacing w:after="0"/>
              <w:ind w:left="100"/>
            </w:pPr>
            <w:r>
              <w:t>Correction for NR MAC test case 7.1.1.5.</w:t>
            </w:r>
            <w:r>
              <w:rPr>
                <w:rFonts w:eastAsia="SimSun" w:hint="eastAsia"/>
                <w:lang w:val="en-US" w:eastAsia="zh-CN"/>
              </w:rPr>
              <w:t>5</w:t>
            </w:r>
          </w:p>
        </w:tc>
      </w:tr>
      <w:tr w:rsidR="00EC108B" w14:paraId="64B5A89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4B5A892" w14:textId="77777777" w:rsidR="00EC108B" w:rsidRDefault="00EC108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4B5A893" w14:textId="77777777" w:rsidR="00EC108B" w:rsidRDefault="00EC108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C108B" w14:paraId="64B5A89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4B5A895" w14:textId="77777777" w:rsidR="00EC108B" w:rsidRDefault="00946A6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B5A896" w14:textId="77777777" w:rsidR="00EC108B" w:rsidRDefault="00946A6C">
            <w:pPr>
              <w:pStyle w:val="CRCoverPage"/>
              <w:spacing w:after="0"/>
              <w:ind w:left="100"/>
            </w:pPr>
            <w:proofErr w:type="spellStart"/>
            <w:r>
              <w:t>Datang</w:t>
            </w:r>
            <w:proofErr w:type="spellEnd"/>
            <w:r>
              <w:t xml:space="preserve"> </w:t>
            </w:r>
            <w:proofErr w:type="spellStart"/>
            <w:r>
              <w:t>LinkTester</w:t>
            </w:r>
            <w:proofErr w:type="spellEnd"/>
            <w:r>
              <w:rPr>
                <w:rFonts w:hint="eastAsia"/>
                <w:lang w:eastAsia="zh-CN"/>
              </w:rPr>
              <w:t xml:space="preserve"> Technology</w:t>
            </w:r>
          </w:p>
        </w:tc>
      </w:tr>
      <w:tr w:rsidR="00EC108B" w14:paraId="64B5A89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4B5A898" w14:textId="77777777" w:rsidR="00EC108B" w:rsidRDefault="00946A6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B5A899" w14:textId="77777777" w:rsidR="00EC108B" w:rsidRDefault="00946A6C">
            <w:pPr>
              <w:pStyle w:val="CRCoverPage"/>
              <w:spacing w:after="0"/>
              <w:ind w:left="100"/>
            </w:pPr>
            <w:r>
              <w:t>R5</w:t>
            </w:r>
          </w:p>
        </w:tc>
      </w:tr>
      <w:tr w:rsidR="00EC108B" w14:paraId="64B5A89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4B5A89B" w14:textId="77777777" w:rsidR="00EC108B" w:rsidRDefault="00EC108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4B5A89C" w14:textId="77777777" w:rsidR="00EC108B" w:rsidRDefault="00EC108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C108B" w14:paraId="64B5A8A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4B5A89E" w14:textId="77777777" w:rsidR="00EC108B" w:rsidRDefault="00946A6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4B5A89F" w14:textId="77777777" w:rsidR="00EC108B" w:rsidRDefault="004A1580">
            <w:pPr>
              <w:pStyle w:val="CRCoverPage"/>
              <w:spacing w:after="0"/>
              <w:ind w:left="100"/>
            </w:pPr>
            <w:r w:rsidRPr="00B22FA9"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4B5A8A0" w14:textId="77777777" w:rsidR="00EC108B" w:rsidRDefault="00EC108B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4B5A8A1" w14:textId="77777777" w:rsidR="00EC108B" w:rsidRDefault="00946A6C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4B5A8A2" w14:textId="77777777" w:rsidR="00EC108B" w:rsidRDefault="00946A6C">
            <w:pPr>
              <w:pStyle w:val="CRCoverPage"/>
              <w:spacing w:after="0"/>
              <w:ind w:left="100"/>
            </w:pPr>
            <w:r>
              <w:rPr>
                <w:rFonts w:eastAsia="SimSun" w:hint="eastAsia"/>
                <w:lang w:val="en-US" w:eastAsia="zh-CN"/>
              </w:rPr>
              <w:t>2022-06-07</w:t>
            </w:r>
          </w:p>
        </w:tc>
      </w:tr>
      <w:tr w:rsidR="00EC108B" w14:paraId="64B5A8A9" w14:textId="77777777">
        <w:trPr>
          <w:trHeight w:val="90"/>
        </w:trPr>
        <w:tc>
          <w:tcPr>
            <w:tcW w:w="1843" w:type="dxa"/>
            <w:tcBorders>
              <w:left w:val="single" w:sz="4" w:space="0" w:color="auto"/>
            </w:tcBorders>
          </w:tcPr>
          <w:p w14:paraId="64B5A8A4" w14:textId="77777777" w:rsidR="00EC108B" w:rsidRDefault="00EC108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4B5A8A5" w14:textId="77777777" w:rsidR="00EC108B" w:rsidRDefault="00EC108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4B5A8A6" w14:textId="77777777" w:rsidR="00EC108B" w:rsidRDefault="00EC108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4B5A8A7" w14:textId="77777777" w:rsidR="00EC108B" w:rsidRDefault="00EC108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4B5A8A8" w14:textId="77777777" w:rsidR="00EC108B" w:rsidRDefault="00EC108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C108B" w14:paraId="64B5A8AF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4B5A8AA" w14:textId="77777777" w:rsidR="00EC108B" w:rsidRDefault="00946A6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B5A8AB" w14:textId="77777777" w:rsidR="00EC108B" w:rsidRDefault="00946A6C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  <w:i/>
                <w:sz w:val="18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4B5A8AC" w14:textId="77777777" w:rsidR="00EC108B" w:rsidRDefault="00EC108B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4B5A8AD" w14:textId="77777777" w:rsidR="00EC108B" w:rsidRDefault="00946A6C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4B5A8AE" w14:textId="77777777" w:rsidR="00EC108B" w:rsidRDefault="00946A6C">
            <w:pPr>
              <w:pStyle w:val="CRCoverPage"/>
              <w:spacing w:after="0"/>
              <w:ind w:left="100"/>
            </w:pPr>
            <w:fldSimple w:instr=" DOCPROPERTY  Release  \* MERGEFORMAT ">
              <w:r>
                <w:t>Rel-1</w:t>
              </w:r>
              <w:r>
                <w:rPr>
                  <w:rFonts w:hint="eastAsia"/>
                  <w:lang w:eastAsia="zh-CN"/>
                </w:rPr>
                <w:t>7</w:t>
              </w:r>
            </w:fldSimple>
          </w:p>
        </w:tc>
      </w:tr>
      <w:tr w:rsidR="00EC108B" w14:paraId="64B5A8B4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4B5A8B0" w14:textId="77777777" w:rsidR="00EC108B" w:rsidRDefault="00EC108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4B5A8B1" w14:textId="77777777" w:rsidR="00EC108B" w:rsidRDefault="00946A6C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64B5A8B2" w14:textId="77777777" w:rsidR="00EC108B" w:rsidRDefault="00946A6C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4B5A8B3" w14:textId="77777777" w:rsidR="00EC108B" w:rsidRDefault="00946A6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EC108B" w14:paraId="64B5A8B7" w14:textId="77777777">
        <w:tc>
          <w:tcPr>
            <w:tcW w:w="1843" w:type="dxa"/>
          </w:tcPr>
          <w:p w14:paraId="64B5A8B5" w14:textId="77777777" w:rsidR="00EC108B" w:rsidRDefault="00EC108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4B5A8B6" w14:textId="77777777" w:rsidR="00EC108B" w:rsidRDefault="00EC108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C108B" w14:paraId="64B5A8B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4B5A8B8" w14:textId="77777777" w:rsidR="00EC108B" w:rsidRDefault="00946A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B5A8B9" w14:textId="77777777" w:rsidR="00EC108B" w:rsidRDefault="00946A6C">
            <w:pPr>
              <w:pStyle w:val="CRCoverPage"/>
              <w:spacing w:after="0"/>
              <w:ind w:left="100"/>
            </w:pPr>
            <w:r>
              <w:rPr>
                <w:rFonts w:eastAsia="SimSun" w:hint="eastAsia"/>
                <w:lang w:val="en-US" w:eastAsia="zh-CN"/>
              </w:rPr>
              <w:t xml:space="preserve">According to </w:t>
            </w:r>
            <w:r>
              <w:rPr>
                <w:rFonts w:hint="eastAsia"/>
                <w:lang w:val="en-SG"/>
              </w:rPr>
              <w:t xml:space="preserve"> Note3,</w:t>
            </w:r>
            <w:r>
              <w:rPr>
                <w:rFonts w:eastAsia="SimSun" w:hint="eastAsia"/>
                <w:lang w:val="en-US" w:eastAsia="zh-CN"/>
              </w:rPr>
              <w:t>t</w:t>
            </w:r>
            <w:r>
              <w:rPr>
                <w:rFonts w:hint="eastAsia"/>
                <w:lang w:val="en-SG"/>
              </w:rPr>
              <w:t>he SS assumes that the UE starts in long DRX after configuration</w:t>
            </w:r>
            <w:r>
              <w:rPr>
                <w:rFonts w:eastAsia="SimSun" w:hint="eastAsia"/>
                <w:lang w:val="en-US" w:eastAsia="zh-CN"/>
              </w:rPr>
              <w:t xml:space="preserve"> at step 3</w:t>
            </w:r>
            <w:r>
              <w:rPr>
                <w:rFonts w:hint="eastAsia"/>
                <w:lang w:val="en-SG"/>
              </w:rPr>
              <w:t>.</w:t>
            </w:r>
          </w:p>
        </w:tc>
      </w:tr>
      <w:tr w:rsidR="00EC108B" w14:paraId="64B5A8B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B5A8BB" w14:textId="77777777" w:rsidR="00EC108B" w:rsidRDefault="00EC108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B5A8BC" w14:textId="77777777" w:rsidR="00EC108B" w:rsidRDefault="00EC108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C108B" w14:paraId="64B5A8C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B5A8BE" w14:textId="77777777" w:rsidR="00EC108B" w:rsidRDefault="00946A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4B5A8BF" w14:textId="77777777" w:rsidR="00EC108B" w:rsidRDefault="00946A6C">
            <w:pPr>
              <w:pStyle w:val="CRCoverPage"/>
              <w:spacing w:after="0"/>
              <w:ind w:left="100"/>
            </w:pPr>
            <w:r>
              <w:rPr>
                <w:lang w:val="en-SG"/>
              </w:rPr>
              <w:t xml:space="preserve">Using </w:t>
            </w:r>
            <w:proofErr w:type="spellStart"/>
            <w:r>
              <w:rPr>
                <w:lang w:val="en-SG"/>
              </w:rPr>
              <w:t>LongDrxCycle</w:t>
            </w:r>
            <w:proofErr w:type="spellEnd"/>
            <w:r>
              <w:rPr>
                <w:lang w:val="en-SG"/>
              </w:rPr>
              <w:t xml:space="preserve"> instead of </w:t>
            </w:r>
            <w:proofErr w:type="spellStart"/>
            <w:r>
              <w:rPr>
                <w:lang w:val="en-SG"/>
              </w:rPr>
              <w:t>ShortDrxCycle</w:t>
            </w:r>
            <w:proofErr w:type="spellEnd"/>
            <w:r>
              <w:rPr>
                <w:lang w:val="en-SG"/>
              </w:rPr>
              <w:t xml:space="preserve"> for timing calculation at step 3.</w:t>
            </w:r>
          </w:p>
        </w:tc>
      </w:tr>
      <w:tr w:rsidR="00EC108B" w14:paraId="64B5A8C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B5A8C1" w14:textId="77777777" w:rsidR="00EC108B" w:rsidRDefault="00EC108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B5A8C2" w14:textId="77777777" w:rsidR="00EC108B" w:rsidRDefault="00EC108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C108B" w14:paraId="64B5A8C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4B5A8C4" w14:textId="77777777" w:rsidR="00EC108B" w:rsidRDefault="00946A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B5A8C5" w14:textId="77777777" w:rsidR="00EC108B" w:rsidRDefault="00946A6C">
            <w:pPr>
              <w:pStyle w:val="CRCoverPage"/>
              <w:spacing w:after="0"/>
              <w:ind w:left="100"/>
            </w:pPr>
            <w:r>
              <w:t>A conformant UE can fail these test cases</w:t>
            </w:r>
          </w:p>
        </w:tc>
      </w:tr>
      <w:tr w:rsidR="00EC108B" w14:paraId="64B5A8C9" w14:textId="77777777">
        <w:tc>
          <w:tcPr>
            <w:tcW w:w="2694" w:type="dxa"/>
            <w:gridSpan w:val="2"/>
          </w:tcPr>
          <w:p w14:paraId="64B5A8C7" w14:textId="77777777" w:rsidR="00EC108B" w:rsidRDefault="00EC108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4B5A8C8" w14:textId="77777777" w:rsidR="00EC108B" w:rsidRDefault="00EC108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C108B" w14:paraId="64B5A8C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4B5A8CA" w14:textId="77777777" w:rsidR="00EC108B" w:rsidRDefault="00946A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B5A8CB" w14:textId="77777777" w:rsidR="00EC108B" w:rsidRDefault="00946A6C">
            <w:pPr>
              <w:pStyle w:val="CRCoverPage"/>
              <w:spacing w:after="0"/>
              <w:ind w:left="100"/>
            </w:pPr>
            <w:r>
              <w:t>7.1.1.5.</w:t>
            </w:r>
            <w:r>
              <w:rPr>
                <w:rFonts w:eastAsia="SimSun" w:hint="eastAsia"/>
                <w:lang w:val="en-US" w:eastAsia="zh-CN"/>
              </w:rPr>
              <w:t>5</w:t>
            </w:r>
            <w:r>
              <w:t>.ENDC, 7.1.1.5.</w:t>
            </w:r>
            <w:r>
              <w:rPr>
                <w:rFonts w:eastAsia="SimSun" w:hint="eastAsia"/>
                <w:lang w:val="en-US" w:eastAsia="zh-CN"/>
              </w:rPr>
              <w:t>5</w:t>
            </w:r>
            <w:r>
              <w:t>.NR5GC</w:t>
            </w:r>
          </w:p>
        </w:tc>
      </w:tr>
      <w:tr w:rsidR="00EC108B" w14:paraId="64B5A8C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B5A8CD" w14:textId="77777777" w:rsidR="00EC108B" w:rsidRDefault="00EC108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B5A8CE" w14:textId="77777777" w:rsidR="00EC108B" w:rsidRDefault="00EC108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C108B" w14:paraId="64B5A8D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B5A8D0" w14:textId="77777777" w:rsidR="00EC108B" w:rsidRDefault="00EC10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B5A8D1" w14:textId="77777777" w:rsidR="00EC108B" w:rsidRDefault="00946A6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4B5A8D2" w14:textId="77777777" w:rsidR="00EC108B" w:rsidRDefault="00946A6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4B5A8D3" w14:textId="77777777" w:rsidR="00EC108B" w:rsidRDefault="00EC108B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4B5A8D4" w14:textId="77777777" w:rsidR="00EC108B" w:rsidRDefault="00EC108B">
            <w:pPr>
              <w:pStyle w:val="CRCoverPage"/>
              <w:spacing w:after="0"/>
              <w:ind w:left="99"/>
            </w:pPr>
          </w:p>
        </w:tc>
      </w:tr>
      <w:tr w:rsidR="00EC108B" w14:paraId="64B5A8D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B5A8D6" w14:textId="77777777" w:rsidR="00EC108B" w:rsidRDefault="00946A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4B5A8D7" w14:textId="77777777" w:rsidR="00EC108B" w:rsidRDefault="00EC108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B5A8D8" w14:textId="77777777" w:rsidR="00EC108B" w:rsidRDefault="00946A6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4B5A8D9" w14:textId="77777777" w:rsidR="00EC108B" w:rsidRDefault="00946A6C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B5A8DA" w14:textId="77777777" w:rsidR="00EC108B" w:rsidRDefault="00946A6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C108B" w14:paraId="64B5A8E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B5A8DC" w14:textId="77777777" w:rsidR="00EC108B" w:rsidRDefault="00946A6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4B5A8DD" w14:textId="77777777" w:rsidR="00EC108B" w:rsidRDefault="00EC108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B5A8DE" w14:textId="77777777" w:rsidR="00EC108B" w:rsidRDefault="00946A6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4B5A8DF" w14:textId="77777777" w:rsidR="00EC108B" w:rsidRDefault="00946A6C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B5A8E0" w14:textId="77777777" w:rsidR="00EC108B" w:rsidRDefault="00946A6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C108B" w14:paraId="64B5A8E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B5A8E2" w14:textId="77777777" w:rsidR="00EC108B" w:rsidRDefault="00946A6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4B5A8E3" w14:textId="77777777" w:rsidR="00EC108B" w:rsidRDefault="00EC108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B5A8E4" w14:textId="77777777" w:rsidR="00EC108B" w:rsidRDefault="00946A6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4B5A8E5" w14:textId="77777777" w:rsidR="00EC108B" w:rsidRDefault="00946A6C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B5A8E6" w14:textId="77777777" w:rsidR="00EC108B" w:rsidRDefault="00946A6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C108B" w14:paraId="64B5A8E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B5A8E8" w14:textId="77777777" w:rsidR="00EC108B" w:rsidRDefault="00EC108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B5A8E9" w14:textId="77777777" w:rsidR="00EC108B" w:rsidRDefault="00EC108B">
            <w:pPr>
              <w:pStyle w:val="CRCoverPage"/>
              <w:spacing w:after="0"/>
            </w:pPr>
          </w:p>
        </w:tc>
      </w:tr>
      <w:tr w:rsidR="00EC108B" w14:paraId="64B5A8E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4B5A8EB" w14:textId="77777777" w:rsidR="00EC108B" w:rsidRDefault="00946A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B5A8EC" w14:textId="77777777" w:rsidR="00EC108B" w:rsidRDefault="00EC108B">
            <w:pPr>
              <w:pStyle w:val="CRCoverPage"/>
              <w:spacing w:after="0"/>
              <w:ind w:left="100"/>
            </w:pPr>
          </w:p>
        </w:tc>
      </w:tr>
      <w:tr w:rsidR="00EC108B" w14:paraId="64B5A8F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4B5A8EE" w14:textId="77777777" w:rsidR="00EC108B" w:rsidRDefault="00EC10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4B5A8EF" w14:textId="77777777" w:rsidR="00EC108B" w:rsidRDefault="00EC108B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EC108B" w14:paraId="64B5A8F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B5A8F1" w14:textId="77777777" w:rsidR="00EC108B" w:rsidRDefault="00946A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B5A8F2" w14:textId="77777777" w:rsidR="00EC108B" w:rsidRDefault="00EC108B">
            <w:pPr>
              <w:pStyle w:val="CRCoverPage"/>
              <w:spacing w:after="0"/>
              <w:ind w:left="100"/>
            </w:pPr>
          </w:p>
        </w:tc>
      </w:tr>
    </w:tbl>
    <w:p w14:paraId="64B5A8F4" w14:textId="77777777" w:rsidR="00EC108B" w:rsidRDefault="00EC108B">
      <w:pPr>
        <w:pStyle w:val="CRCoverPage"/>
        <w:spacing w:after="0"/>
        <w:rPr>
          <w:sz w:val="8"/>
          <w:szCs w:val="8"/>
        </w:rPr>
      </w:pPr>
    </w:p>
    <w:p w14:paraId="64B5A8F5" w14:textId="77777777" w:rsidR="00EC108B" w:rsidRDefault="00EC108B">
      <w:pPr>
        <w:sectPr w:rsidR="00EC108B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64B5A8F6" w14:textId="77777777" w:rsidR="00EC108B" w:rsidRDefault="00946A6C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54888059"/>
      <w:r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64B5A8F7" w14:textId="77777777" w:rsidR="00EC108B" w:rsidRDefault="00946A6C">
      <w:pPr>
        <w:pStyle w:val="TOC1"/>
        <w:rPr>
          <w:rFonts w:ascii="Calibri" w:eastAsia="Yu Mincho" w:hAnsi="Calibri"/>
          <w:szCs w:val="22"/>
          <w:lang w:eastAsia="ja-JP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>
        <w:rPr>
          <w:rFonts w:cs="Arial"/>
          <w:iCs/>
        </w:rPr>
        <w:t>Table of Contents</w:t>
      </w:r>
      <w:r>
        <w:tab/>
      </w:r>
      <w:r>
        <w:fldChar w:fldCharType="begin"/>
      </w:r>
      <w:r>
        <w:instrText xml:space="preserve"> PAGEREF _Toc54888059 \h </w:instrText>
      </w:r>
      <w:r>
        <w:fldChar w:fldCharType="separate"/>
      </w:r>
      <w:r>
        <w:t>2</w:t>
      </w:r>
      <w:r>
        <w:fldChar w:fldCharType="end"/>
      </w:r>
    </w:p>
    <w:p w14:paraId="64B5A8F8" w14:textId="77777777" w:rsidR="00EC108B" w:rsidRDefault="00946A6C">
      <w:pPr>
        <w:pStyle w:val="TOC1"/>
        <w:rPr>
          <w:rFonts w:ascii="Calibri" w:eastAsia="Yu Mincho" w:hAnsi="Calibri"/>
          <w:szCs w:val="22"/>
          <w:lang w:eastAsia="ja-JP"/>
        </w:rPr>
      </w:pPr>
      <w:r>
        <w:rPr>
          <w:b/>
          <w:lang w:eastAsia="ja-JP"/>
        </w:rPr>
        <w:t>1</w:t>
      </w:r>
      <w:r>
        <w:rPr>
          <w:rFonts w:ascii="Calibri" w:eastAsia="Yu Mincho" w:hAnsi="Calibri"/>
          <w:szCs w:val="22"/>
          <w:lang w:eastAsia="ja-JP"/>
        </w:rPr>
        <w:tab/>
      </w:r>
      <w:r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_Toc54888060 \h </w:instrText>
      </w:r>
      <w:r>
        <w:fldChar w:fldCharType="separate"/>
      </w:r>
      <w:r>
        <w:t>3</w:t>
      </w:r>
      <w:r>
        <w:fldChar w:fldCharType="end"/>
      </w:r>
    </w:p>
    <w:p w14:paraId="64B5A8F9" w14:textId="77777777" w:rsidR="00EC108B" w:rsidRDefault="00946A6C">
      <w:pPr>
        <w:pStyle w:val="TOC1"/>
        <w:rPr>
          <w:rFonts w:ascii="Calibri" w:eastAsia="Yu Mincho" w:hAnsi="Calibri"/>
          <w:szCs w:val="22"/>
          <w:lang w:eastAsia="ja-JP"/>
        </w:rPr>
      </w:pPr>
      <w:r>
        <w:rPr>
          <w:b/>
        </w:rPr>
        <w:t>2</w:t>
      </w:r>
      <w:r>
        <w:rPr>
          <w:rFonts w:ascii="Calibri" w:eastAsia="Yu Mincho" w:hAnsi="Calibri"/>
          <w:szCs w:val="22"/>
          <w:lang w:eastAsia="ja-JP"/>
        </w:rPr>
        <w:tab/>
      </w:r>
      <w:r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_Toc54888062 \h </w:instrText>
      </w:r>
      <w:r>
        <w:fldChar w:fldCharType="separate"/>
      </w:r>
      <w:r>
        <w:t>3</w:t>
      </w:r>
      <w:r>
        <w:fldChar w:fldCharType="end"/>
      </w:r>
    </w:p>
    <w:p w14:paraId="64B5A8FA" w14:textId="77777777" w:rsidR="00EC108B" w:rsidRDefault="00946A6C">
      <w:pPr>
        <w:pStyle w:val="TOC2"/>
        <w:rPr>
          <w:b/>
          <w:sz w:val="24"/>
          <w:lang w:eastAsia="ja-JP"/>
        </w:rPr>
      </w:pPr>
      <w:r>
        <w:rPr>
          <w:b/>
          <w:lang w:val="pt-BR"/>
        </w:rPr>
        <w:t>2.1</w:t>
      </w:r>
      <w:r>
        <w:rPr>
          <w:rFonts w:ascii="Calibri" w:eastAsia="Yu Mincho" w:hAnsi="Calibri"/>
          <w:sz w:val="22"/>
          <w:szCs w:val="22"/>
          <w:lang w:eastAsia="ja-JP"/>
        </w:rPr>
        <w:tab/>
      </w:r>
      <w:r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_Toc54888063 \h </w:instrText>
      </w:r>
      <w:r>
        <w:fldChar w:fldCharType="separate"/>
      </w:r>
      <w:r>
        <w:t>3</w:t>
      </w:r>
      <w:r>
        <w:fldChar w:fldCharType="end"/>
      </w:r>
      <w:r>
        <w:rPr>
          <w:rFonts w:cs="Arial"/>
        </w:rPr>
        <w:fldChar w:fldCharType="end"/>
      </w:r>
      <w:r>
        <w:rPr>
          <w:lang w:val="pt-BR"/>
        </w:rPr>
        <w:br w:type="page"/>
      </w:r>
    </w:p>
    <w:p w14:paraId="64B5A8FB" w14:textId="77777777" w:rsidR="00EC108B" w:rsidRDefault="00946A6C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54888060"/>
      <w:r>
        <w:rPr>
          <w:b/>
          <w:lang w:eastAsia="ja-JP"/>
        </w:rPr>
        <w:lastRenderedPageBreak/>
        <w:t>Overview</w:t>
      </w:r>
      <w:bookmarkEnd w:id="2"/>
      <w:bookmarkEnd w:id="3"/>
    </w:p>
    <w:p w14:paraId="64B5A8FC" w14:textId="77777777" w:rsidR="00EC108B" w:rsidRDefault="00946A6C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>
        <w:rPr>
          <w:rFonts w:cs="Arial" w:hint="eastAsia"/>
          <w:lang w:eastAsia="ja-JP"/>
        </w:rPr>
        <w:t>iwd-TTCN3-B2020-09_D22wk12</w:t>
      </w:r>
      <w:r>
        <w:rPr>
          <w:rFonts w:cs="Arial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64B5A8FD" w14:textId="77777777" w:rsidR="00EC108B" w:rsidRDefault="00946A6C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proofErr w:type="spellStart"/>
      <w:r>
        <w:rPr>
          <w:rFonts w:cs="Arial" w:hint="eastAsia"/>
          <w:b/>
          <w:sz w:val="24"/>
          <w:lang w:eastAsia="ja-JP"/>
        </w:rPr>
        <w:t>Pengchong</w:t>
      </w:r>
      <w:proofErr w:type="spellEnd"/>
      <w:r>
        <w:rPr>
          <w:rFonts w:cs="Arial" w:hint="eastAsia"/>
          <w:b/>
          <w:sz w:val="24"/>
          <w:lang w:eastAsia="ja-JP"/>
        </w:rPr>
        <w:t xml:space="preserve"> Shen</w:t>
      </w:r>
      <w:r>
        <w:rPr>
          <w:rFonts w:cs="Arial"/>
          <w:sz w:val="24"/>
          <w:lang w:eastAsia="ja-JP"/>
        </w:rPr>
        <w:br/>
      </w:r>
      <w:r>
        <w:rPr>
          <w:rFonts w:cs="Arial"/>
          <w:b/>
          <w:lang w:eastAsia="ja-JP"/>
        </w:rPr>
        <w:tab/>
      </w:r>
      <w:proofErr w:type="spellStart"/>
      <w:r>
        <w:rPr>
          <w:rFonts w:cs="Arial" w:hint="eastAsia"/>
          <w:b/>
          <w:lang w:eastAsia="ja-JP"/>
        </w:rPr>
        <w:t>shenpengchong</w:t>
      </w:r>
      <w:proofErr w:type="spellEnd"/>
      <w:r>
        <w:rPr>
          <w:rFonts w:cs="Arial" w:hint="eastAsia"/>
          <w:b/>
          <w:lang w:eastAsia="ja-JP"/>
        </w:rPr>
        <w:t>@</w:t>
      </w:r>
      <w:proofErr w:type="spellStart"/>
      <w:r>
        <w:rPr>
          <w:rFonts w:eastAsia="SimSun" w:cs="Arial" w:hint="eastAsia"/>
          <w:b/>
          <w:lang w:val="en-US" w:eastAsia="zh-CN"/>
        </w:rPr>
        <w:t>cict</w:t>
      </w:r>
      <w:proofErr w:type="spellEnd"/>
      <w:r>
        <w:rPr>
          <w:rFonts w:cs="Arial" w:hint="eastAsia"/>
          <w:b/>
          <w:lang w:eastAsia="ja-JP"/>
        </w:rPr>
        <w:t>mobile.cn</w:t>
      </w:r>
      <w:r>
        <w:rPr>
          <w:rFonts w:cs="Arial" w:hint="eastAsia"/>
          <w:b/>
          <w:lang w:eastAsia="ja-JP"/>
        </w:rPr>
        <w:tab/>
        <w:t xml:space="preserve">   </w:t>
      </w:r>
    </w:p>
    <w:p w14:paraId="64B5A8FE" w14:textId="77777777" w:rsidR="00EC108B" w:rsidRDefault="00946A6C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54888062"/>
      <w:bookmarkStart w:id="6" w:name="_Toc295288959"/>
      <w:r>
        <w:rPr>
          <w:b/>
        </w:rPr>
        <w:t>Corrections required</w:t>
      </w:r>
      <w:bookmarkEnd w:id="4"/>
      <w:bookmarkEnd w:id="5"/>
      <w:bookmarkEnd w:id="6"/>
    </w:p>
    <w:p w14:paraId="64B5A8FF" w14:textId="77777777" w:rsidR="00EC108B" w:rsidRDefault="00946A6C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7" w:name="_Toc54888063"/>
      <w:r>
        <w:rPr>
          <w:b/>
          <w:lang w:val="pt-BR"/>
        </w:rPr>
        <w:t>Change 1</w:t>
      </w:r>
      <w:bookmarkEnd w:id="7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EC108B" w14:paraId="64B5A902" w14:textId="77777777">
        <w:trPr>
          <w:trHeight w:val="447"/>
        </w:trPr>
        <w:tc>
          <w:tcPr>
            <w:tcW w:w="1985" w:type="dxa"/>
          </w:tcPr>
          <w:p w14:paraId="64B5A900" w14:textId="77777777" w:rsidR="00EC108B" w:rsidRDefault="00946A6C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64B5A901" w14:textId="77777777" w:rsidR="00EC108B" w:rsidRDefault="00946A6C"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</w:rPr>
              <w:t>f_TC_7_1_1_5_5_NR_TestBody</w:t>
            </w:r>
            <w:r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>()</w:t>
            </w:r>
          </w:p>
        </w:tc>
      </w:tr>
      <w:tr w:rsidR="00EC108B" w14:paraId="64B5A905" w14:textId="77777777">
        <w:trPr>
          <w:trHeight w:val="452"/>
        </w:trPr>
        <w:tc>
          <w:tcPr>
            <w:tcW w:w="1985" w:type="dxa"/>
          </w:tcPr>
          <w:p w14:paraId="64B5A903" w14:textId="77777777" w:rsidR="00EC108B" w:rsidRDefault="00946A6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64B5A904" w14:textId="77777777" w:rsidR="00EC108B" w:rsidRDefault="00946A6C">
            <w:pPr>
              <w:rPr>
                <w:rFonts w:ascii="Arial" w:hAnsi="Arial" w:cs="Arial"/>
              </w:rPr>
            </w:pPr>
            <w:r>
              <w:rPr>
                <w:rFonts w:ascii="Arial" w:eastAsia="SimSun" w:hAnsi="Arial" w:hint="eastAsia"/>
                <w:lang w:val="en-US" w:eastAsia="zh-CN"/>
              </w:rPr>
              <w:t xml:space="preserve">According to </w:t>
            </w:r>
            <w:r>
              <w:rPr>
                <w:rFonts w:ascii="Arial" w:hAnsi="Arial" w:hint="eastAsia"/>
                <w:lang w:val="en-SG"/>
              </w:rPr>
              <w:t xml:space="preserve"> Note3,</w:t>
            </w:r>
            <w:r>
              <w:rPr>
                <w:rFonts w:ascii="Arial" w:eastAsia="SimSun" w:hAnsi="Arial" w:hint="eastAsia"/>
                <w:lang w:val="en-US" w:eastAsia="zh-CN"/>
              </w:rPr>
              <w:t>t</w:t>
            </w:r>
            <w:r>
              <w:rPr>
                <w:rFonts w:ascii="Arial" w:hAnsi="Arial" w:hint="eastAsia"/>
                <w:lang w:val="en-SG"/>
              </w:rPr>
              <w:t>he SS assumes that the UE starts in long DRX after configuration</w:t>
            </w:r>
            <w:r>
              <w:rPr>
                <w:rFonts w:ascii="Arial" w:eastAsia="SimSun" w:hAnsi="Arial" w:hint="eastAsia"/>
                <w:lang w:val="en-US" w:eastAsia="zh-CN"/>
              </w:rPr>
              <w:t xml:space="preserve"> at step 3</w:t>
            </w:r>
            <w:r>
              <w:rPr>
                <w:rFonts w:ascii="Arial" w:hAnsi="Arial" w:hint="eastAsia"/>
                <w:lang w:val="en-SG"/>
              </w:rPr>
              <w:t>.</w:t>
            </w:r>
          </w:p>
        </w:tc>
      </w:tr>
      <w:tr w:rsidR="00EC108B" w14:paraId="64B5A908" w14:textId="77777777">
        <w:tc>
          <w:tcPr>
            <w:tcW w:w="1985" w:type="dxa"/>
          </w:tcPr>
          <w:p w14:paraId="64B5A906" w14:textId="77777777" w:rsidR="00EC108B" w:rsidRDefault="00946A6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64B5A907" w14:textId="77777777" w:rsidR="00EC108B" w:rsidRDefault="00946A6C">
            <w:pPr>
              <w:pStyle w:val="CRCoverPage"/>
              <w:spacing w:after="0"/>
              <w:rPr>
                <w:lang w:val="en-SG"/>
              </w:rPr>
            </w:pPr>
            <w:r>
              <w:rPr>
                <w:lang w:val="en-SG"/>
              </w:rPr>
              <w:t xml:space="preserve">Using </w:t>
            </w:r>
            <w:proofErr w:type="spellStart"/>
            <w:r>
              <w:rPr>
                <w:lang w:val="en-SG"/>
              </w:rPr>
              <w:t>LongDrxCycle</w:t>
            </w:r>
            <w:proofErr w:type="spellEnd"/>
            <w:r>
              <w:rPr>
                <w:lang w:val="en-SG"/>
              </w:rPr>
              <w:t xml:space="preserve"> instead of </w:t>
            </w:r>
            <w:proofErr w:type="spellStart"/>
            <w:r>
              <w:rPr>
                <w:lang w:val="en-SG"/>
              </w:rPr>
              <w:t>ShortDrxCycle</w:t>
            </w:r>
            <w:proofErr w:type="spellEnd"/>
            <w:r>
              <w:rPr>
                <w:lang w:val="en-SG"/>
              </w:rPr>
              <w:t xml:space="preserve"> for timing calculation at step 3. </w:t>
            </w:r>
          </w:p>
        </w:tc>
      </w:tr>
      <w:tr w:rsidR="00EC108B" w14:paraId="64B5A90B" w14:textId="77777777">
        <w:tc>
          <w:tcPr>
            <w:tcW w:w="1985" w:type="dxa"/>
          </w:tcPr>
          <w:p w14:paraId="64B5A909" w14:textId="77777777" w:rsidR="00EC108B" w:rsidRDefault="00946A6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64B5A90A" w14:textId="77777777" w:rsidR="00EC108B" w:rsidRDefault="00946A6C">
            <w:pPr>
              <w:spacing w:after="0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  <w:lang w:val="en-US"/>
              </w:rPr>
              <w:t>DRX_MAC_TC_Common_NR.ttcn</w:t>
            </w:r>
            <w:proofErr w:type="spellEnd"/>
          </w:p>
        </w:tc>
      </w:tr>
      <w:tr w:rsidR="00EC108B" w14:paraId="64B5A90E" w14:textId="77777777">
        <w:tc>
          <w:tcPr>
            <w:tcW w:w="1985" w:type="dxa"/>
          </w:tcPr>
          <w:p w14:paraId="64B5A90C" w14:textId="77777777" w:rsidR="00EC108B" w:rsidRDefault="00946A6C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64B5A90D" w14:textId="77777777" w:rsidR="00EC108B" w:rsidRDefault="00EC108B">
            <w:pPr>
              <w:rPr>
                <w:rFonts w:ascii="Arial" w:hAnsi="Arial"/>
                <w:highlight w:val="cyan"/>
              </w:rPr>
            </w:pPr>
          </w:p>
        </w:tc>
      </w:tr>
    </w:tbl>
    <w:p w14:paraId="64B5A90F" w14:textId="77777777" w:rsidR="00EC108B" w:rsidRDefault="00EC108B"/>
    <w:p w14:paraId="64B5A910" w14:textId="77777777" w:rsidR="00EC108B" w:rsidRDefault="00946A6C">
      <w:pPr>
        <w:rPr>
          <w:b/>
          <w:bCs/>
        </w:rPr>
      </w:pPr>
      <w:bookmarkStart w:id="8" w:name="_Toc54888064"/>
      <w:r>
        <w:rPr>
          <w:b/>
          <w:bCs/>
        </w:rPr>
        <w:t>Before Change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55"/>
      </w:tblGrid>
      <w:tr w:rsidR="00EC108B" w14:paraId="64B5A926" w14:textId="77777777">
        <w:tc>
          <w:tcPr>
            <w:tcW w:w="9855" w:type="dxa"/>
            <w:shd w:val="clear" w:color="auto" w:fill="auto"/>
          </w:tcPr>
          <w:p w14:paraId="64B5A911" w14:textId="77777777" w:rsidR="00EC108B" w:rsidRDefault="00946A6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function f_TC_7_1_1_5_5_NR_TestBody(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DRB_Identity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p_NR_DRB_Id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) runs on NR_BASE_PTC</w:t>
            </w:r>
          </w:p>
          <w:p w14:paraId="64B5A912" w14:textId="77777777" w:rsidR="00EC108B" w:rsidRDefault="00946A6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{ /* L2/MAC</w:t>
            </w:r>
          </w:p>
          <w:p w14:paraId="64B5A913" w14:textId="77777777" w:rsidR="00EC108B" w:rsidRDefault="00946A6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* 7.1.1.5.5 : DRX Operation / Short cycle configured / Long DRX command MAC control element reception</w:t>
            </w:r>
          </w:p>
          <w:p w14:paraId="64B5A914" w14:textId="77777777" w:rsidR="00EC108B" w:rsidRDefault="00946A6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*/</w:t>
            </w:r>
          </w:p>
          <w:p w14:paraId="64B5A915" w14:textId="77777777" w:rsidR="00EC108B" w:rsidRDefault="00946A6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const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UInt_Type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tsc_DrxStartOffset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:= 7; // in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ms</w:t>
            </w:r>
            <w:proofErr w:type="spellEnd"/>
          </w:p>
          <w:p w14:paraId="64B5A916" w14:textId="77777777" w:rsidR="00EC108B" w:rsidRDefault="00946A6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// As per 38.508-1 Table 4.6.3-192: TDD-UL-DL-Config TDD UL DL Periodicity is 5 slots for all SCS configs used in Signalling (15,30,120)</w:t>
            </w:r>
          </w:p>
          <w:p w14:paraId="64B5A917" w14:textId="77777777" w:rsidR="00EC108B" w:rsidRDefault="00946A6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//@sic R5s201495 sic@</w:t>
            </w:r>
          </w:p>
          <w:p w14:paraId="64B5A918" w14:textId="77777777" w:rsidR="00EC108B" w:rsidRDefault="00946A6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const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UInt_Type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tsc_DrxInactivityTimer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:= 10; //in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ms</w:t>
            </w:r>
            <w:proofErr w:type="spellEnd"/>
          </w:p>
          <w:p w14:paraId="64B5A919" w14:textId="77777777" w:rsidR="00EC108B" w:rsidRDefault="00946A6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  </w:t>
            </w:r>
            <w:r>
              <w:rPr>
                <w:rFonts w:ascii="Arial" w:hAnsi="Arial" w:cs="Arial"/>
                <w:b/>
                <w:sz w:val="18"/>
                <w:szCs w:val="18"/>
                <w:lang w:eastAsia="en-GB"/>
              </w:rPr>
              <w:t>…………………..</w:t>
            </w:r>
          </w:p>
          <w:p w14:paraId="64B5A91A" w14:textId="77777777" w:rsidR="00EC108B" w:rsidRDefault="00946A6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 xml:space="preserve">    </w:t>
            </w:r>
            <w:r>
              <w:rPr>
                <w:rFonts w:ascii="Arial" w:hAnsi="Arial" w:cs="Arial"/>
                <w:sz w:val="18"/>
                <w:szCs w:val="18"/>
              </w:rPr>
              <w:t xml:space="preserve">//@siclog "Step 3"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siclog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@</w:t>
            </w:r>
          </w:p>
          <w:p w14:paraId="64B5A91B" w14:textId="77777777" w:rsidR="00EC108B" w:rsidRDefault="00946A6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//@sic R5s201495 R5-206319 sic@</w:t>
            </w:r>
          </w:p>
          <w:p w14:paraId="64B5A91C" w14:textId="77777777" w:rsidR="00EC108B" w:rsidRDefault="00EC108B">
            <w:pPr>
              <w:rPr>
                <w:rFonts w:ascii="Arial" w:hAnsi="Arial" w:cs="Arial"/>
                <w:sz w:val="18"/>
                <w:szCs w:val="18"/>
              </w:rPr>
            </w:pPr>
          </w:p>
          <w:p w14:paraId="64B5A91D" w14:textId="77777777" w:rsidR="00EC108B" w:rsidRDefault="00946A6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//f_NR_SS_L1_TestModeConfig(nr_Cell1, cas_NR_L1_TestMode_DL_SCH_CRC_REQ(nr_Cell1, Error1AndNormal));</w:t>
            </w:r>
          </w:p>
          <w:p w14:paraId="64B5A91E" w14:textId="77777777" w:rsidR="00EC108B" w:rsidRDefault="00946A6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v_EncodedRlcPdu1 :=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f_NR_RLC_AMD_FullPDU_Encvalue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(0,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tsc_NR_P_NoPoll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f_NR_PDCP_PDU_Encvalue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(cs_NR_PDCP_PDU_18B(0, crs_NR_PDCP_SDU_36B)));</w:t>
            </w:r>
          </w:p>
          <w:p w14:paraId="64B5A91F" w14:textId="77777777" w:rsidR="00EC108B" w:rsidRDefault="00946A6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v_SDU_SubPDUListDL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:= { cs_NR_MAC_SDU_SubPDU_LI8(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v_LCID_SCG_Bearer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, v_EncodedRlcPdu1) };//@sic R5s211665 sic@</w:t>
            </w:r>
          </w:p>
          <w:p w14:paraId="64B5A920" w14:textId="77777777" w:rsidR="00EC108B" w:rsidRDefault="00946A6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v_MAC_PDUListDL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:= {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cs_NR_DL_MAC_PDU_SDU_SubPDU_Padding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(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v_SDU_SubPDUListDL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) };</w:t>
            </w:r>
          </w:p>
          <w:p w14:paraId="64B5A921" w14:textId="77777777" w:rsidR="00EC108B" w:rsidRDefault="00946A6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v_Timing1 := f_NR_GetNextSendOccasion_7_1_1_5_X(nr_Cell1, </w:t>
            </w:r>
            <w:proofErr w:type="spellStart"/>
            <w:r>
              <w:rPr>
                <w:rFonts w:ascii="Arial" w:hAnsi="Arial" w:cs="Arial"/>
                <w:sz w:val="18"/>
                <w:szCs w:val="18"/>
                <w:highlight w:val="yellow"/>
              </w:rPr>
              <w:t>v_ShortDRXCycle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tsc_DrxStartOffset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);</w:t>
            </w:r>
          </w:p>
          <w:p w14:paraId="64B5A922" w14:textId="77777777" w:rsidR="00EC108B" w:rsidRDefault="00946A6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 xml:space="preserve">    </w:t>
            </w:r>
          </w:p>
          <w:p w14:paraId="64B5A923" w14:textId="77777777" w:rsidR="00EC108B" w:rsidRDefault="00946A6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// The other things in Step 3 automatically taken care by SS</w:t>
            </w:r>
          </w:p>
          <w:p w14:paraId="64B5A924" w14:textId="77777777" w:rsidR="00EC108B" w:rsidRDefault="00946A6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//@sic R5s210582 sic@</w:t>
            </w:r>
          </w:p>
          <w:p w14:paraId="64B5A925" w14:textId="77777777" w:rsidR="00EC108B" w:rsidRDefault="00946A6C">
            <w:r>
              <w:rPr>
                <w:rFonts w:ascii="Arial" w:hAnsi="Arial" w:cs="Arial"/>
                <w:sz w:val="18"/>
                <w:szCs w:val="18"/>
              </w:rPr>
              <w:t xml:space="preserve">   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DRB.send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(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cas_NR_DRB_COMMON_REQ_MAC_PDUList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(nr_Cell1,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p_NR_DRB_Id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cs_TimingInfo_NR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(v_Timing1),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v_MAC_PDUListDL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)); </w:t>
            </w:r>
          </w:p>
        </w:tc>
      </w:tr>
    </w:tbl>
    <w:p w14:paraId="64B5A927" w14:textId="77777777" w:rsidR="00EC108B" w:rsidRDefault="00946A6C">
      <w:pPr>
        <w:rPr>
          <w:b/>
          <w:bCs/>
        </w:rPr>
      </w:pPr>
      <w:r>
        <w:rPr>
          <w:b/>
          <w:bCs/>
        </w:rPr>
        <w:lastRenderedPageBreak/>
        <w:t>After Change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55"/>
      </w:tblGrid>
      <w:tr w:rsidR="00EC108B" w14:paraId="64B5A93D" w14:textId="77777777">
        <w:tc>
          <w:tcPr>
            <w:tcW w:w="9855" w:type="dxa"/>
            <w:shd w:val="clear" w:color="auto" w:fill="auto"/>
          </w:tcPr>
          <w:p w14:paraId="64B5A928" w14:textId="77777777" w:rsidR="00EC108B" w:rsidRDefault="00946A6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function f_TC_7_1_1_5_5_NR_TestBody(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DRB_Identity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p_NR_DRB_Id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) runs on NR_BASE_PTC</w:t>
            </w:r>
          </w:p>
          <w:p w14:paraId="64B5A929" w14:textId="77777777" w:rsidR="00EC108B" w:rsidRDefault="00946A6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{ /* L2/MAC</w:t>
            </w:r>
          </w:p>
          <w:p w14:paraId="64B5A92A" w14:textId="77777777" w:rsidR="00EC108B" w:rsidRDefault="00946A6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* 7.1.1.5.5 : DRX Operation / Short cycle configured / Long DRX command MAC control element reception</w:t>
            </w:r>
          </w:p>
          <w:p w14:paraId="64B5A92B" w14:textId="77777777" w:rsidR="00EC108B" w:rsidRDefault="00946A6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*/</w:t>
            </w:r>
          </w:p>
          <w:p w14:paraId="64B5A92C" w14:textId="77777777" w:rsidR="00EC108B" w:rsidRDefault="00946A6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const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UInt_Type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tsc_DrxStartOffset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:= 7; // in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ms</w:t>
            </w:r>
            <w:proofErr w:type="spellEnd"/>
          </w:p>
          <w:p w14:paraId="64B5A92D" w14:textId="77777777" w:rsidR="00EC108B" w:rsidRDefault="00946A6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// As per 38.508-1 Table 4.6.3-192: TDD-UL-DL-Config TDD UL DL Periodicity is 5 slots for all SCS configs used in Signalling (15,30,120)</w:t>
            </w:r>
          </w:p>
          <w:p w14:paraId="64B5A92E" w14:textId="77777777" w:rsidR="00EC108B" w:rsidRDefault="00946A6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//@sic R5s201495 sic@</w:t>
            </w:r>
          </w:p>
          <w:p w14:paraId="64B5A92F" w14:textId="77777777" w:rsidR="00EC108B" w:rsidRDefault="00946A6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const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UInt_Type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tsc_DrxInactivityTimer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:= 10; //in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ms</w:t>
            </w:r>
            <w:proofErr w:type="spellEnd"/>
          </w:p>
          <w:p w14:paraId="64B5A930" w14:textId="77777777" w:rsidR="00EC108B" w:rsidRDefault="00946A6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  </w:t>
            </w:r>
            <w:r>
              <w:rPr>
                <w:rFonts w:ascii="Arial" w:hAnsi="Arial" w:cs="Arial"/>
                <w:b/>
                <w:sz w:val="18"/>
                <w:szCs w:val="18"/>
                <w:lang w:eastAsia="en-GB"/>
              </w:rPr>
              <w:t>…………………..</w:t>
            </w:r>
          </w:p>
          <w:p w14:paraId="64B5A931" w14:textId="77777777" w:rsidR="00EC108B" w:rsidRDefault="00946A6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 xml:space="preserve">    </w:t>
            </w:r>
            <w:r>
              <w:rPr>
                <w:rFonts w:ascii="Arial" w:hAnsi="Arial" w:cs="Arial"/>
                <w:sz w:val="18"/>
                <w:szCs w:val="18"/>
              </w:rPr>
              <w:t xml:space="preserve">//@siclog "Step 3"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siclog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@</w:t>
            </w:r>
          </w:p>
          <w:p w14:paraId="64B5A932" w14:textId="77777777" w:rsidR="00EC108B" w:rsidRDefault="00946A6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//@sic R5s201495 R5-206319 sic@</w:t>
            </w:r>
          </w:p>
          <w:p w14:paraId="64B5A933" w14:textId="77777777" w:rsidR="00EC108B" w:rsidRDefault="00EC108B">
            <w:pPr>
              <w:rPr>
                <w:rFonts w:ascii="Arial" w:hAnsi="Arial" w:cs="Arial"/>
                <w:sz w:val="18"/>
                <w:szCs w:val="18"/>
              </w:rPr>
            </w:pPr>
          </w:p>
          <w:p w14:paraId="64B5A934" w14:textId="77777777" w:rsidR="00EC108B" w:rsidRDefault="00946A6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//f_NR_SS_L1_TestModeConfig(nr_Cell1, cas_NR_L1_TestMode_DL_SCH_CRC_REQ(nr_Cell1, Error1AndNormal));</w:t>
            </w:r>
          </w:p>
          <w:p w14:paraId="64B5A935" w14:textId="77777777" w:rsidR="00EC108B" w:rsidRDefault="00946A6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v_EncodedRlcPdu1 :=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f_NR_RLC_AMD_FullPDU_Encvalue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(0,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tsc_NR_P_NoPoll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f_NR_PDCP_PDU_Encvalue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(cs_NR_PDCP_PDU_18B(0, crs_NR_PDCP_SDU_36B)));</w:t>
            </w:r>
          </w:p>
          <w:p w14:paraId="64B5A936" w14:textId="77777777" w:rsidR="00EC108B" w:rsidRDefault="00946A6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v_SDU_SubPDUListDL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:= { cs_NR_MAC_SDU_SubPDU_LI8(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v_LCID_SCG_Bearer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, v_EncodedRlcPdu1) };//@sic R5s211665 sic@</w:t>
            </w:r>
          </w:p>
          <w:p w14:paraId="64B5A937" w14:textId="77777777" w:rsidR="00EC108B" w:rsidRDefault="00946A6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v_MAC_PDUListDL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:= {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cs_NR_DL_MAC_PDU_SDU_SubPDU_Padding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(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v_SDU_SubPDUListDL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) };</w:t>
            </w:r>
          </w:p>
          <w:p w14:paraId="64B5A938" w14:textId="77777777" w:rsidR="00EC108B" w:rsidRDefault="00946A6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v_Timing1 := f_NR_GetNextSendOccasion_7_1_1_5_X(nr_Cell1, </w:t>
            </w:r>
            <w:proofErr w:type="spellStart"/>
            <w:r>
              <w:rPr>
                <w:rFonts w:ascii="Arial" w:hAnsi="Arial" w:cs="Arial"/>
                <w:sz w:val="18"/>
                <w:szCs w:val="18"/>
                <w:highlight w:val="yellow"/>
              </w:rPr>
              <w:t>v_LongDRXCycle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tsc_DrxStartOffset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);</w:t>
            </w:r>
          </w:p>
          <w:p w14:paraId="64B5A939" w14:textId="77777777" w:rsidR="00EC108B" w:rsidRDefault="00946A6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</w:t>
            </w:r>
          </w:p>
          <w:p w14:paraId="64B5A93A" w14:textId="77777777" w:rsidR="00EC108B" w:rsidRDefault="00946A6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// The other things in Step 3 automatically taken care by SS</w:t>
            </w:r>
          </w:p>
          <w:p w14:paraId="64B5A93B" w14:textId="77777777" w:rsidR="00EC108B" w:rsidRDefault="00946A6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//@sic R5s210582 sic@</w:t>
            </w:r>
          </w:p>
          <w:p w14:paraId="64B5A93C" w14:textId="77777777" w:rsidR="00EC108B" w:rsidRDefault="00946A6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DRB.send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(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cas_NR_DRB_COMMON_REQ_MAC_PDUList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(nr_Cell1,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p_NR_DRB_Id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cs_TimingInfo_NR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(v_Timing1),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v_MAC_PDUListDL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));  </w:t>
            </w:r>
          </w:p>
        </w:tc>
      </w:tr>
      <w:bookmarkEnd w:id="8"/>
    </w:tbl>
    <w:p w14:paraId="64B5A93E" w14:textId="77777777" w:rsidR="00EC108B" w:rsidRDefault="00EC108B"/>
    <w:sectPr w:rsidR="00EC108B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B5A941" w14:textId="77777777" w:rsidR="00946A6C" w:rsidRDefault="00946A6C">
      <w:pPr>
        <w:spacing w:after="0"/>
      </w:pPr>
      <w:r>
        <w:separator/>
      </w:r>
    </w:p>
  </w:endnote>
  <w:endnote w:type="continuationSeparator" w:id="0">
    <w:p w14:paraId="64B5A942" w14:textId="77777777" w:rsidR="00946A6C" w:rsidRDefault="00946A6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B5A93F" w14:textId="77777777" w:rsidR="00946A6C" w:rsidRDefault="00946A6C">
      <w:pPr>
        <w:spacing w:after="0"/>
      </w:pPr>
      <w:r>
        <w:separator/>
      </w:r>
    </w:p>
  </w:footnote>
  <w:footnote w:type="continuationSeparator" w:id="0">
    <w:p w14:paraId="64B5A940" w14:textId="77777777" w:rsidR="00946A6C" w:rsidRDefault="00946A6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B5A943" w14:textId="77777777" w:rsidR="00EC108B" w:rsidRDefault="00946A6C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B5A944" w14:textId="77777777" w:rsidR="00EC108B" w:rsidRDefault="00EC108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B5A945" w14:textId="77777777" w:rsidR="00EC108B" w:rsidRDefault="00946A6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B5A946" w14:textId="77777777" w:rsidR="00EC108B" w:rsidRDefault="00EC108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29F29C2"/>
    <w:multiLevelType w:val="multilevel"/>
    <w:tmpl w:val="629F29C2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 w:tentative="1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 w:tentative="1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1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1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1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1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1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num w:numId="1" w16cid:durableId="1746877745">
    <w:abstractNumId w:val="0"/>
    <w:lvlOverride w:ilvl="0">
      <w:startOverride w:val="1"/>
    </w:lvlOverride>
  </w:num>
  <w:num w:numId="2" w16cid:durableId="1628046236">
    <w:abstractNumId w:val="0"/>
    <w:lvlOverride w:ilv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hideSpellingErrors/>
  <w:proofState w:spelling="clean"/>
  <w:attachedTemplate r:id="rId1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2E4A"/>
    <w:rsid w:val="00007D89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1E790C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A1580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45C21"/>
    <w:rsid w:val="00785A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D4170"/>
    <w:rsid w:val="008F3789"/>
    <w:rsid w:val="008F686C"/>
    <w:rsid w:val="009148DE"/>
    <w:rsid w:val="00941E30"/>
    <w:rsid w:val="00946A6C"/>
    <w:rsid w:val="00957D2A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0233C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B09B7"/>
    <w:rsid w:val="00EC108B"/>
    <w:rsid w:val="00EE7D7C"/>
    <w:rsid w:val="00F25D98"/>
    <w:rsid w:val="00F2700A"/>
    <w:rsid w:val="00F300FB"/>
    <w:rsid w:val="00FB6386"/>
    <w:rsid w:val="22BA5874"/>
    <w:rsid w:val="385B6485"/>
    <w:rsid w:val="746606F8"/>
    <w:rsid w:val="795062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64B5A869"/>
  <w15:docId w15:val="{6ED95ABC-07AA-4938-9D15-6B495CDF37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/>
    <w:lsdException w:name="toc 8" w:semiHidden="1" w:unhideWhenUsed="1" w:qFormat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Balloon Text" w:semiHidden="1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paragraph" w:styleId="CommentText">
    <w:name w:val="annotation text"/>
    <w:basedOn w:val="Normal"/>
    <w:semiHidden/>
    <w:qFormat/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character" w:customStyle="1" w:styleId="TitleChar">
    <w:name w:val="Title Char"/>
    <w:basedOn w:val="DefaultParagraphFont"/>
    <w:link w:val="Title"/>
    <w:qFormat/>
    <w:rPr>
      <w:rFonts w:ascii="Cambria" w:hAnsi="Cambria"/>
      <w:b/>
      <w:bCs/>
      <w:kern w:val="28"/>
      <w:sz w:val="32"/>
      <w:szCs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6AC87381-4353-49C1-9CB3-160321819D0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4</Pages>
  <Words>844</Words>
  <Characters>4812</Characters>
  <Application>Microsoft Office Word</Application>
  <DocSecurity>0</DocSecurity>
  <Lines>40</Lines>
  <Paragraphs>11</Paragraphs>
  <ScaleCrop>false</ScaleCrop>
  <Company>3GPP Support Team</Company>
  <LinksUpToDate>false</LinksUpToDate>
  <CharactersWithSpaces>5645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MCC TF160</cp:lastModifiedBy>
  <cp:revision>9</cp:revision>
  <cp:lastPrinted>2411-12-31T00:00:00Z</cp:lastPrinted>
  <dcterms:created xsi:type="dcterms:W3CDTF">2022-01-24T16:23:00Z</dcterms:created>
  <dcterms:modified xsi:type="dcterms:W3CDTF">2022-07-15T10:35:00Z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2052-10.8.0.5422</vt:lpwstr>
  </property>
</Properties>
</file>