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R5s220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458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38.523-3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b/>
                <w:sz w:val="28"/>
                <w:szCs w:val="22"/>
                <w:highlight w:val="none"/>
              </w:rPr>
              <w:t>2439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Addition of </w:t>
            </w:r>
            <w:r>
              <w:rPr>
                <w:rFonts w:hint="eastAsia" w:cs="Arial"/>
              </w:rPr>
              <w:t>NR5GC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r>
              <w:t>RRC test case 8.1.</w:t>
            </w:r>
            <w:r>
              <w:rPr>
                <w:rFonts w:hint="eastAsia" w:eastAsia="宋体"/>
                <w:lang w:val="en-US" w:eastAsia="zh-CN"/>
              </w:rPr>
              <w:t>5.7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1.1</w:t>
            </w:r>
            <w:r>
              <w:rPr>
                <w:rFonts w:hint="eastAsia" w:cs="Arial"/>
              </w:rPr>
              <w:t xml:space="preserve">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Addition of NR5GC RRC test case 8.1.5.7.1.1 in FR1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This document lists all changes applied to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NR5GC RRC test case 8.1.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1.1</w:t>
            </w:r>
            <w:r>
              <w:t xml:space="preserve"> required for approval. See detailed change description for further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Test case will not be added to ATS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8.1.5.7.1.1.NR5GC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31" w:name="_GoBack"/>
      <w:bookmarkEnd w:id="31"/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1" w:name="_Toc2210"/>
      <w:r>
        <w:rPr>
          <w:rStyle w:val="46"/>
          <w:rFonts w:cs="Arial"/>
          <w:i w:val="0"/>
        </w:rPr>
        <w:t>Table of Contents</w:t>
      </w:r>
      <w:bookmarkEnd w:id="1"/>
    </w:p>
    <w:p>
      <w:pPr>
        <w:pStyle w:val="2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_Toc2210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_Toc15793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_Toc29439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ascii="Arial" w:hAnsi="Arial"/>
          <w:lang w:eastAsia="ja-JP"/>
        </w:rPr>
        <w:t>2 Corrections required</w:t>
      </w:r>
      <w:r>
        <w:tab/>
      </w:r>
      <w:r>
        <w:fldChar w:fldCharType="begin"/>
      </w:r>
      <w:r>
        <w:instrText xml:space="preserve"> PAGEREF _Toc12438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i w:val="0"/>
          <w:color w:val="auto"/>
          <w:lang w:val="pt-BR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_Toc3708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i w:val="0"/>
          <w:color w:val="auto"/>
          <w:lang w:val="pt-BR"/>
        </w:rPr>
        <w:t xml:space="preserve">2.2 </w:t>
      </w:r>
      <w:r>
        <w:rPr>
          <w:lang w:val="pt-BR"/>
        </w:rPr>
        <w:t xml:space="preserve">Change </w:t>
      </w:r>
      <w:r>
        <w:rPr>
          <w:rFonts w:hint="eastAsia" w:eastAsia="宋体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_Toc25404 \h </w:instrText>
      </w:r>
      <w:r>
        <w:fldChar w:fldCharType="separate"/>
      </w:r>
      <w:r>
        <w:t>5</w:t>
      </w:r>
      <w:r>
        <w:fldChar w:fldCharType="end"/>
      </w:r>
    </w:p>
    <w:p>
      <w:pPr>
        <w:pStyle w:val="20"/>
      </w:pPr>
      <w:r>
        <w:rPr>
          <w:i w:val="0"/>
          <w:color w:val="auto"/>
          <w:lang w:val="pt-BR"/>
        </w:rPr>
        <w:t xml:space="preserve">2.3 </w:t>
      </w:r>
      <w:r>
        <w:rPr>
          <w:lang w:val="pt-BR"/>
        </w:rPr>
        <w:t xml:space="preserve">Change </w:t>
      </w:r>
      <w:r>
        <w:rPr>
          <w:rFonts w:hint="eastAsia" w:eastAsia="宋体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_Toc16981 \h </w:instrText>
      </w:r>
      <w:r>
        <w:fldChar w:fldCharType="separate"/>
      </w:r>
      <w:r>
        <w:t>9</w:t>
      </w:r>
      <w:r>
        <w:fldChar w:fldCharType="end"/>
      </w:r>
    </w:p>
    <w:p>
      <w:pPr>
        <w:pStyle w:val="21"/>
      </w:pPr>
      <w:r>
        <w:rPr>
          <w:rFonts w:ascii="Arial" w:hAnsi="Arial"/>
          <w:lang w:eastAsia="ja-JP"/>
        </w:rPr>
        <w:t>3 Branches executed</w:t>
      </w:r>
      <w:r>
        <w:tab/>
      </w:r>
      <w:r>
        <w:fldChar w:fldCharType="begin"/>
      </w:r>
      <w:r>
        <w:instrText xml:space="preserve"> PAGEREF _Toc21230 \h </w:instrText>
      </w:r>
      <w:r>
        <w:fldChar w:fldCharType="separate"/>
      </w:r>
      <w:r>
        <w:t>13</w:t>
      </w:r>
      <w:r>
        <w:fldChar w:fldCharType="end"/>
      </w:r>
    </w:p>
    <w:p>
      <w:pPr>
        <w:pStyle w:val="21"/>
      </w:pPr>
      <w:r>
        <w:rPr>
          <w:rFonts w:ascii="Arial" w:hAnsi="Arial"/>
          <w:lang w:eastAsia="ja-JP"/>
        </w:rPr>
        <w:t>4 Execution Log Files</w:t>
      </w:r>
      <w:r>
        <w:tab/>
      </w:r>
      <w:r>
        <w:fldChar w:fldCharType="begin"/>
      </w:r>
      <w:r>
        <w:instrText xml:space="preserve"> PAGEREF _Toc1443 \h </w:instrText>
      </w:r>
      <w:r>
        <w:fldChar w:fldCharType="separate"/>
      </w:r>
      <w:r>
        <w:t>13</w:t>
      </w:r>
      <w:r>
        <w:fldChar w:fldCharType="end"/>
      </w:r>
    </w:p>
    <w:p>
      <w:pPr>
        <w:pStyle w:val="20"/>
      </w:pPr>
      <w:r>
        <w:rPr>
          <w:rFonts w:cs="Arial"/>
          <w:i w:val="0"/>
          <w:color w:val="auto"/>
        </w:rPr>
        <w:t xml:space="preserve">4.1 </w:t>
      </w:r>
      <w:r>
        <w:rPr>
          <w:rFonts w:cs="Arial"/>
        </w:rPr>
        <w:t>Hisilicon Balong 5000 UE</w:t>
      </w:r>
      <w:r>
        <w:tab/>
      </w:r>
      <w:r>
        <w:fldChar w:fldCharType="begin"/>
      </w:r>
      <w:r>
        <w:instrText xml:space="preserve"> PAGEREF _Toc13688 \h </w:instrText>
      </w:r>
      <w:r>
        <w:fldChar w:fldCharType="separate"/>
      </w:r>
      <w:r>
        <w:t>13</w:t>
      </w:r>
      <w:r>
        <w:fldChar w:fldCharType="end"/>
      </w:r>
    </w:p>
    <w:p>
      <w:pPr>
        <w:pStyle w:val="2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_Toc11726 \h </w:instrText>
      </w:r>
      <w:r>
        <w:fldChar w:fldCharType="separate"/>
      </w:r>
      <w:r>
        <w:t>13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793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8.1.</w:t>
      </w:r>
      <w:r>
        <w:rPr>
          <w:rFonts w:hint="eastAsia" w:eastAsia="宋体" w:cs="Arial"/>
          <w:lang w:val="en-US" w:eastAsia="zh-CN"/>
        </w:rPr>
        <w:t>5</w:t>
      </w:r>
      <w:r>
        <w:rPr>
          <w:rFonts w:cs="Arial"/>
        </w:rPr>
        <w:t>.</w:t>
      </w:r>
      <w:r>
        <w:rPr>
          <w:rFonts w:hint="eastAsia" w:eastAsia="宋体" w:cs="Arial"/>
          <w:lang w:val="en-US" w:eastAsia="zh-CN"/>
        </w:rPr>
        <w:t>7</w:t>
      </w:r>
      <w:r>
        <w:rPr>
          <w:rFonts w:cs="Arial"/>
        </w:rPr>
        <w:t>.</w:t>
      </w:r>
      <w:r>
        <w:rPr>
          <w:rFonts w:hint="eastAsia" w:eastAsia="宋体" w:cs="Arial"/>
          <w:lang w:val="en-US" w:eastAsia="zh-CN"/>
        </w:rPr>
        <w:t>1.1</w:t>
      </w:r>
      <w:r>
        <w:rPr>
          <w:rFonts w:cs="Arial"/>
        </w:rPr>
        <w:t xml:space="preserve"> which is part of the</w:t>
      </w:r>
      <w:r>
        <w:rPr>
          <w:rFonts w:hint="eastAsia" w:eastAsia="宋体" w:cs="Arial"/>
          <w:lang w:val="en-US" w:eastAsia="zh-CN"/>
        </w:rPr>
        <w:t xml:space="preserve"> </w:t>
      </w:r>
      <w:r>
        <w:rPr>
          <w:rFonts w:cs="Arial"/>
        </w:rPr>
        <w:t xml:space="preserve">NR5GC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fldChar w:fldCharType="begin"/>
      </w:r>
      <w:r>
        <w:instrText xml:space="preserve"> HYPERLINK "mailto:parikshit.bhise@rohde-schwarz.com" </w:instrText>
      </w:r>
      <w:r>
        <w:fldChar w:fldCharType="separate"/>
      </w:r>
      <w:r>
        <w:rPr>
          <w:rStyle w:val="47"/>
          <w:rFonts w:hint="eastAsia" w:cs="Arial"/>
          <w:sz w:val="24"/>
          <w:lang w:val="en-US" w:eastAsia="zh-CN"/>
        </w:rPr>
        <w:t>gaoting</w:t>
      </w:r>
      <w:r>
        <w:rPr>
          <w:rStyle w:val="47"/>
          <w:rFonts w:cs="Arial"/>
          <w:sz w:val="24"/>
          <w:lang w:eastAsia="ja-JP"/>
        </w:rPr>
        <w:t>@</w:t>
      </w:r>
      <w:r>
        <w:rPr>
          <w:rStyle w:val="47"/>
          <w:rFonts w:hint="eastAsia" w:cs="Arial"/>
          <w:sz w:val="24"/>
          <w:lang w:val="en-US" w:eastAsia="zh-CN"/>
        </w:rPr>
        <w:t>starpointcomm.com</w:t>
      </w:r>
      <w:r>
        <w:rPr>
          <w:rStyle w:val="47"/>
          <w:rFonts w:cs="Arial"/>
          <w:sz w:val="24"/>
          <w:lang w:eastAsia="ja-JP"/>
        </w:rPr>
        <w:fldChar w:fldCharType="end"/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4" w:name="_Toc29439"/>
      <w:r>
        <w:rPr>
          <w:b/>
        </w:rPr>
        <w:t>Verification Test Summary</w:t>
      </w:r>
      <w:bookmarkEnd w:id="4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</w:t>
      </w:r>
      <w:r>
        <w:rPr>
          <w:rFonts w:hint="eastAsia" w:eastAsia="宋体" w:cs="Arial"/>
          <w:lang w:val="en-US" w:eastAsia="zh-CN"/>
        </w:rPr>
        <w:t>5</w:t>
      </w:r>
      <w:r>
        <w:rPr>
          <w:rFonts w:cs="Arial"/>
          <w:lang w:eastAsia="ja-JP"/>
        </w:rPr>
        <w:t>.</w:t>
      </w:r>
      <w:r>
        <w:rPr>
          <w:rFonts w:hint="eastAsia" w:eastAsia="宋体" w:cs="Arial"/>
          <w:lang w:val="en-US" w:eastAsia="zh-CN"/>
        </w:rPr>
        <w:t>7</w:t>
      </w:r>
      <w:r>
        <w:rPr>
          <w:rFonts w:cs="Arial"/>
          <w:lang w:eastAsia="ja-JP"/>
        </w:rPr>
        <w:t>.</w:t>
      </w:r>
      <w:r>
        <w:rPr>
          <w:rFonts w:hint="eastAsia" w:eastAsia="宋体" w:cs="Arial"/>
          <w:lang w:val="en-US" w:eastAsia="zh-CN"/>
        </w:rPr>
        <w:t>1.1</w:t>
      </w:r>
      <w:r>
        <w:rPr>
          <w:rFonts w:cs="Arial"/>
          <w:lang w:eastAsia="ja-JP"/>
        </w:rPr>
        <w:t>.NR5GC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iwd-TTCN3-B2020-09_D12wk49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lang w:eastAsia="zh-CN"/>
        </w:rPr>
        <w:t>Starpoint SP9500 Test System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autoSpaceDN w:val="0"/>
        <w:rPr>
          <w:rFonts w:ascii="Arial" w:hAnsi="Arial"/>
          <w:b/>
          <w:lang w:eastAsia="ja-JP"/>
        </w:rPr>
      </w:pPr>
      <w:bookmarkStart w:id="5" w:name="_Toc122434488"/>
      <w:bookmarkStart w:id="6" w:name="_Toc12438"/>
      <w:bookmarkStart w:id="7" w:name="_Toc295288959"/>
      <w:r>
        <w:rPr>
          <w:rFonts w:ascii="Arial" w:hAnsi="Arial"/>
          <w:b/>
          <w:lang w:eastAsia="ja-JP"/>
        </w:rPr>
        <w:t>Corrections required</w:t>
      </w:r>
      <w:bookmarkEnd w:id="5"/>
      <w:bookmarkEnd w:id="6"/>
      <w:bookmarkEnd w:id="7"/>
    </w:p>
    <w:p>
      <w:pPr>
        <w:pStyle w:val="3"/>
        <w:keepNext/>
        <w:keepLines/>
        <w:pageBreakBefore w:val="0"/>
        <w:widowControl/>
        <w:numPr>
          <w:ilvl w:val="1"/>
          <w:numId w:val="2"/>
        </w:numPr>
        <w:tabs>
          <w:tab w:val="left" w:pos="312"/>
          <w:tab w:val="left" w:pos="57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480"/>
        <w:ind w:left="1134" w:hanging="1134"/>
        <w:textAlignment w:val="auto"/>
        <w:rPr>
          <w:b/>
          <w:lang w:val="pt-BR"/>
        </w:rPr>
      </w:pPr>
      <w:bookmarkStart w:id="8" w:name="_Toc3708"/>
      <w:bookmarkStart w:id="9" w:name="_Toc17819"/>
      <w:bookmarkStart w:id="10" w:name="_Toc90300864"/>
      <w:bookmarkStart w:id="11" w:name="_Toc66864323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Style w:val="43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>
            <w:pPr>
              <w:tabs>
                <w:tab w:val="left" w:pos="612"/>
              </w:tabs>
              <w:spacing w:after="0"/>
            </w:pPr>
            <w:r>
              <w:rPr>
                <w:rFonts w:hint="eastAsia"/>
              </w:rPr>
              <w:t>f_TC_8_1_5_7_1_X_NR5GC_TestBody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bCs/>
                <w:highlight w:val="none"/>
                <w:lang w:val="en-US" w:eastAsia="en-GB"/>
              </w:rPr>
            </w:pPr>
            <w:r>
              <w:rPr>
                <w:rFonts w:hint="eastAsia" w:ascii="Arial" w:hAnsi="Arial" w:eastAsia="宋体"/>
                <w:bCs/>
                <w:highlight w:val="none"/>
                <w:lang w:val="en-US" w:eastAsia="zh-CN"/>
              </w:rPr>
              <w:t xml:space="preserve">The function </w:t>
            </w:r>
            <w:r>
              <w:rPr>
                <w:rFonts w:hint="eastAsia" w:ascii="Arial" w:hAnsi="Arial" w:eastAsia="宋体"/>
                <w:bCs/>
                <w:highlight w:val="none"/>
                <w:lang w:val="en-US" w:eastAsia="en-GB"/>
              </w:rPr>
              <w:t>f_SS_CellConfig_ActivateSCell_CA(</w:t>
            </w:r>
            <w:r>
              <w:rPr>
                <w:rFonts w:hint="eastAsia" w:ascii="Arial" w:hAnsi="Arial" w:eastAsia="宋体"/>
                <w:bCs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bCs/>
                <w:highlight w:val="none"/>
                <w:lang w:val="en-US" w:eastAsia="en-GB"/>
              </w:rPr>
              <w:t>)</w:t>
            </w:r>
            <w:r>
              <w:rPr>
                <w:rFonts w:hint="eastAsia" w:ascii="Arial" w:hAnsi="Arial" w:eastAsia="宋体"/>
                <w:bCs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bCs/>
                <w:highlight w:val="none"/>
                <w:lang w:val="en-US" w:eastAsia="en-GB"/>
              </w:rPr>
              <w:t>is inc</w:t>
            </w:r>
            <w:r>
              <w:rPr>
                <w:rFonts w:ascii="Arial" w:hAnsi="Arial"/>
                <w:bCs/>
                <w:highlight w:val="none"/>
                <w:lang w:val="en-US" w:eastAsia="en-GB"/>
              </w:rPr>
              <w:t xml:space="preserve">orrectly called for </w:t>
            </w:r>
            <w:r>
              <w:rPr>
                <w:rFonts w:hint="eastAsia" w:ascii="Arial" w:hAnsi="Arial"/>
                <w:bCs/>
                <w:highlight w:val="none"/>
                <w:lang w:val="en-US" w:eastAsia="en-GB"/>
              </w:rPr>
              <w:t>p_SCell</w:t>
            </w:r>
            <w:r>
              <w:rPr>
                <w:rFonts w:ascii="Arial" w:hAnsi="Arial"/>
                <w:bCs/>
                <w:highlight w:val="none"/>
                <w:lang w:val="en-US" w:eastAsia="en-GB"/>
              </w:rPr>
              <w:t xml:space="preserve">, when it should be for </w:t>
            </w:r>
            <w:r>
              <w:rPr>
                <w:rFonts w:hint="eastAsia" w:ascii="Arial" w:hAnsi="Arial"/>
                <w:bCs/>
                <w:highlight w:val="none"/>
                <w:lang w:val="en-US" w:eastAsia="en-GB"/>
              </w:rPr>
              <w:t>p_</w:t>
            </w:r>
            <w:r>
              <w:rPr>
                <w:rFonts w:hint="eastAsia" w:ascii="Arial" w:hAnsi="Arial" w:eastAsia="宋体"/>
                <w:bCs/>
                <w:highlight w:val="none"/>
                <w:lang w:val="en-US" w:eastAsia="zh-CN"/>
              </w:rPr>
              <w:t>P</w:t>
            </w:r>
            <w:r>
              <w:rPr>
                <w:rFonts w:hint="eastAsia" w:ascii="Arial" w:hAnsi="Arial"/>
                <w:bCs/>
                <w:highlight w:val="none"/>
                <w:lang w:val="en-US" w:eastAsia="en-GB"/>
              </w:rPr>
              <w:t>Cell</w:t>
            </w:r>
            <w:r>
              <w:rPr>
                <w:rFonts w:ascii="Arial" w:hAnsi="Arial"/>
                <w:bCs/>
                <w:highlight w:val="none"/>
                <w:lang w:val="en-US" w:eastAsia="en-GB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highlight w:val="none"/>
                <w:lang w:val="en-SG"/>
              </w:rPr>
            </w:pPr>
            <w:r>
              <w:rPr>
                <w:highlight w:val="none"/>
                <w:lang w:val="en-SG"/>
              </w:rPr>
              <w:t xml:space="preserve">Change the </w:t>
            </w:r>
            <w:r>
              <w:rPr>
                <w:rFonts w:hint="eastAsia" w:ascii="Arial" w:hAnsi="Arial"/>
                <w:bCs/>
                <w:highlight w:val="none"/>
                <w:lang w:val="en-US" w:eastAsia="en-GB"/>
              </w:rPr>
              <w:t>p_SCell</w:t>
            </w:r>
            <w:r>
              <w:rPr>
                <w:highlight w:val="none"/>
                <w:lang w:val="en-SG"/>
              </w:rPr>
              <w:t xml:space="preserve"> to </w:t>
            </w:r>
            <w:r>
              <w:rPr>
                <w:rFonts w:hint="eastAsia" w:ascii="Arial" w:hAnsi="Arial"/>
                <w:bCs/>
                <w:highlight w:val="none"/>
                <w:lang w:val="en-US" w:eastAsia="en-GB"/>
              </w:rPr>
              <w:t>p_</w:t>
            </w:r>
            <w:r>
              <w:rPr>
                <w:rFonts w:hint="eastAsia" w:ascii="Arial" w:hAnsi="Arial" w:eastAsia="宋体"/>
                <w:bCs/>
                <w:highlight w:val="none"/>
                <w:lang w:val="en-US" w:eastAsia="zh-CN"/>
              </w:rPr>
              <w:t>P</w:t>
            </w:r>
            <w:r>
              <w:rPr>
                <w:rFonts w:hint="eastAsia" w:ascii="Arial" w:hAnsi="Arial"/>
                <w:bCs/>
                <w:highlight w:val="none"/>
                <w:lang w:val="en-US" w:eastAsia="en-GB"/>
              </w:rPr>
              <w:t>Cell</w:t>
            </w:r>
            <w:r>
              <w:rPr>
                <w:highlight w:val="none"/>
                <w:lang w:val="en-SG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 w:ascii="Arial" w:hAnsi="Arial" w:cs="Arial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>
      <w:pPr>
        <w:rPr>
          <w:lang w:val="en-US"/>
        </w:rPr>
      </w:pPr>
    </w:p>
    <w:p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0" w:hRule="atLeast"/>
        </w:trPr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</w:t>
            </w:r>
            <w:r>
              <w:rPr>
                <w:rFonts w:hint="eastAsia" w:ascii="Arial" w:hAnsi="Arial"/>
                <w:bCs/>
                <w:lang w:val="en-US" w:eastAsia="en-GB"/>
              </w:rPr>
              <w:t>function f_TC_8_1_5_7_1_X_NR5GC_TestBody(NR_CellId_Type  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NR_CellId_Type  p_SCell)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CellGroupConfig v_MCG_Config;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UL_AM_RLC v_UL_AM_RLC;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 (value) NR_RLC_TestModeConfig_Type v_NR_RLC_TestModeConfig := {Info := {NotACK_NextRLC_PDU := Start}};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v_DRBj_PCell, -,  cs_NR_PDCP_RbConfig_TransparentMode, v_NR_RLC_TestModeConfig),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1-2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f_NR5GC_AddMod_1SCell( p_PCell, p_SCell,-, true); //CA UL enabled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//Reconfigure SCell in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UE transmits an RRCReconfigurationComplete message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2A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highlight w:val="yellow"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</w:t>
            </w:r>
            <w:r>
              <w:rPr>
                <w:rFonts w:hint="eastAsia" w:ascii="Arial" w:hAnsi="Arial"/>
                <w:bCs/>
                <w:highlight w:val="none"/>
                <w:lang w:val="en-US" w:eastAsia="en-GB"/>
              </w:rPr>
              <w:t>f_SS_CellConfig_ActivateSCell_CA(</w:t>
            </w: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>p_SCell</w:t>
            </w:r>
            <w:r>
              <w:rPr>
                <w:rFonts w:hint="eastAsia" w:ascii="Arial" w:hAnsi="Arial"/>
                <w:bCs/>
                <w:highlight w:val="none"/>
                <w:lang w:val="en-US" w:eastAsia="en-GB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 Dummy DRB configured on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Arial" w:hAnsi="Arial" w:eastAsia="宋体"/>
                <w:bCs/>
                <w:lang w:val="en-US" w:eastAsia="zh-CN"/>
              </w:rPr>
            </w:pPr>
            <w:r>
              <w:rPr>
                <w:rFonts w:hint="eastAsia" w:ascii="Arial" w:hAnsi="Arial" w:eastAsia="宋体"/>
                <w:bCs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default" w:ascii="Arial" w:hAnsi="Arial" w:eastAsia="宋体"/>
                <w:bCs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}</w:t>
            </w:r>
          </w:p>
        </w:tc>
      </w:tr>
    </w:tbl>
    <w:p>
      <w:pPr>
        <w:rPr>
          <w:lang w:val="en-US"/>
        </w:rPr>
      </w:pPr>
    </w:p>
    <w:p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bCs/>
                <w:lang w:val="en-US" w:eastAsia="en-GB"/>
              </w:rPr>
              <w:t>function f_TC_8_1_5_7_1_X_NR5GC_TestBody(NR_CellId_Type  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NR_CellId_Type  p_SCell)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CellGroupConfig v_MCG_Config;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UL_AM_RLC v_UL_AM_RLC;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 (value) NR_RLC_TestModeConfig_Type v_NR_RLC_TestModeConfig := {Info := {NotACK_NextRLC_PDU := Start}};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v_DRBj_PCell, -,  cs_NR_PDCP_RbConfig_TransparentMode, v_NR_RLC_TestModeConfig),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1-2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f_NR5GC_AddMod_1SCell( p_PCell, p_SCell,-, true); //CA UL enabled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//Reconfigure SCell in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UE transmits an RRCReconfigurationComplete message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2A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highlight w:val="none"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  <w:r>
              <w:rPr>
                <w:rFonts w:hint="eastAsia" w:ascii="Arial" w:hAnsi="Arial"/>
                <w:bCs/>
                <w:highlight w:val="none"/>
                <w:lang w:val="en-US" w:eastAsia="en-GB"/>
              </w:rPr>
              <w:t xml:space="preserve"> f_SS_CellConfig_ActivateSCell_CA(</w:t>
            </w: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>p_</w:t>
            </w:r>
            <w:r>
              <w:rPr>
                <w:rFonts w:hint="eastAsia" w:ascii="Arial" w:hAnsi="Arial" w:eastAsia="宋体"/>
                <w:bCs/>
                <w:highlight w:val="yellow"/>
                <w:lang w:val="en-US" w:eastAsia="zh-CN"/>
              </w:rPr>
              <w:t>P</w:t>
            </w: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>Cell</w:t>
            </w:r>
            <w:r>
              <w:rPr>
                <w:rFonts w:hint="eastAsia" w:ascii="Arial" w:hAnsi="Arial"/>
                <w:bCs/>
                <w:highlight w:val="none"/>
                <w:lang w:val="en-US" w:eastAsia="en-GB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 Dummy DRB configured on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 w:eastAsia="宋体"/>
                <w:bCs/>
                <w:lang w:val="en-US" w:eastAsia="zh-CN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  <w:r>
              <w:rPr>
                <w:rFonts w:hint="eastAsia" w:ascii="Arial" w:hAnsi="Arial" w:eastAsia="宋体"/>
                <w:bCs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Arial" w:hAnsi="Arial" w:eastAsia="宋体"/>
                <w:bCs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>
      <w:pPr>
        <w:rPr>
          <w:lang w:val="pt-BR"/>
        </w:rPr>
      </w:pPr>
    </w:p>
    <w:p>
      <w:pPr>
        <w:pStyle w:val="3"/>
        <w:numPr>
          <w:ilvl w:val="1"/>
          <w:numId w:val="2"/>
        </w:numPr>
        <w:tabs>
          <w:tab w:val="left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lang w:val="pt-BR"/>
        </w:rPr>
      </w:pPr>
      <w:bookmarkStart w:id="12" w:name="_Toc5887"/>
      <w:bookmarkStart w:id="13" w:name="_Toc25404"/>
      <w:r>
        <w:rPr>
          <w:b/>
          <w:lang w:val="pt-BR"/>
        </w:rPr>
        <w:t xml:space="preserve">Change </w:t>
      </w:r>
      <w:r>
        <w:rPr>
          <w:rFonts w:hint="eastAsia" w:eastAsia="宋体"/>
          <w:b/>
          <w:lang w:val="en-US" w:eastAsia="zh-CN"/>
        </w:rPr>
        <w:t>2</w:t>
      </w:r>
      <w:bookmarkEnd w:id="12"/>
      <w:bookmarkEnd w:id="13"/>
    </w:p>
    <w:tbl>
      <w:tblPr>
        <w:tblStyle w:val="43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>
            <w:pPr>
              <w:tabs>
                <w:tab w:val="left" w:pos="612"/>
              </w:tabs>
              <w:spacing w:after="0"/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f_TC_8_1_5_7_1_X_NR5GC_TestBody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>
            <w:pPr>
              <w:rPr>
                <w:rFonts w:hint="default" w:ascii="Arial" w:hAnsi="Arial" w:eastAsia="宋体"/>
                <w:bCs/>
                <w:lang w:val="en-US" w:eastAsia="zh-CN"/>
              </w:rPr>
            </w:pPr>
            <w:r>
              <w:rPr>
                <w:rFonts w:hint="eastAsia" w:ascii="Arial" w:hAnsi="Arial" w:eastAsia="宋体"/>
                <w:bCs/>
                <w:lang w:val="en-US" w:eastAsia="zh-CN"/>
              </w:rPr>
              <w:t>Due to the absence of UL Grant, UE can not loop back PDCP SDU on Scell in step 9A, so it is necessary to add UL Grant on Scell.</w:t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UL Grant on Scell for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 w:ascii="Arial" w:hAnsi="Arial" w:cs="Arial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>
      <w:pPr>
        <w:rPr>
          <w:lang w:val="en-US"/>
        </w:rPr>
      </w:pPr>
    </w:p>
    <w:p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0" w:hRule="atLeast"/>
        </w:trPr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>function f_TC_8_1_5_7_1_X_NR5GC_TestBody(NR_CellId_Type  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</w:t>
            </w:r>
            <w:r>
              <w:rPr>
                <w:rFonts w:hint="eastAsia" w:ascii="Arial" w:hAnsi="Arial" w:eastAsia="宋体"/>
                <w:bCs/>
                <w:lang w:val="en-US" w:eastAsia="zh-CN"/>
              </w:rPr>
              <w:t xml:space="preserve">  </w:t>
            </w:r>
            <w:r>
              <w:rPr>
                <w:rFonts w:hint="eastAsia" w:ascii="Arial" w:hAnsi="Arial"/>
                <w:bCs/>
                <w:lang w:val="en-US" w:eastAsia="en-GB"/>
              </w:rPr>
              <w:t>NR_CellId_Type  p_SCell)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CellGroupConfig v_MCG_Config;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UL_AM_RLC v_UL_AM_RLC;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 (value) NR_RLC_TestModeConfig_Type v_NR_RLC_TestModeConfig := {Info := {NotACK_NextRLC_PDU := Start}};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v_DRBj_PCell, -,  cs_NR_PDCP_RbConfig_TransparentMode, v_NR_RLC_TestModeConfig),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1-2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f_NR5GC_AddMod_1SCell( p_PCell, p_SCell,-, true); //CA UL enabled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//Reconfigure SCell in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UE transmits an RRCReconfigurationComplete message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2A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f_SS_CellConfig_ActivateSCell_CA(p_SCell);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 Dummy DRB configured on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3-4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 message to establish DRB #j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v_RadioBearerConfig :=  cs_38508_RadioBearerConfigDef(-,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{cs_38508_DRB_ToAddMod(v_DRBj_PCell,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cs_NR_PDCP_Config_Split(cs_38508_PDCP_Config_DRB, f_NR_LogicalChannelId_DRB(v_DRBj_PCell), -, true))},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-);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//Configure RLC-BearerConfig-1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 := f_NR_UL_AM_RLC(f_NR_CellInfo_GetIsFR1(p_PCell));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v_UL_AM_RLC.maxRetxThreshold := t32;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v_RLC_Bearer_Config[0] := cs_38508_RLC_BearerConfig_DRB_LCID( f_NR_LogicalChannelId_DRB(v_DRBj_PCell),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cs_38508_LogicalChannelConfig_ASC(f_NR_LogicalChannelId_DRB(v_DRBj_PCell),-,-,-,-,-,{0})) 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//Configure RLC-BearerConfig21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v_UL_AM_RLC.maxRetxThreshold := 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v_RLC_Bearer_Config[1] := cs_38508_RLC_BearerConfig_DRB_LCID( f_NR_LogicalChannelId_DRB(v_DRBj_SCell),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cs_38508_LogicalChannelConfig_ASC(f_NR_LogicalChannelId_DRB(v_DRBj_SCell),-,-,-,-,-,{1})) 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v_MCG_Config := cs_NR_CellGroupConfigDef(tsc_NR_CellGroupId_MCG, v_RLC_Bearer_Config,omit, omit, omit, omit,omit, omit);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v_RRCReconfiguration_v1530 := cs_NR_RRCReconfiguration_v1530_IEs(bit2oct(encvalue(v_MCG_Config)));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5-6"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f_NR5GC_CloseUE_TestLoopModeA (p_PCell,cs_UE_TestLoopModeA_NR_LB_Setup_NoScaling);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stops sending MCG RLC acknowledgments for the next RLC PDU on PCell (NR Cell 1) and SCell (NR Cell 3)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f_NR_SS_CommonRadioBearerConfig(p_PCell, v_SS_Drb_ConfigListNot_Ack);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one PDCP PDU to the UE on DRB #j.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DRB.send(cas_NR_DRB_COMMON_REQ_PDCP_PDUList(p_PCell,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cs_TimingInfo_Now,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{cs_NR_PDCP_PDU_18B(0, v_PDCP_Data)},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-,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crs_MacBearerRouting(p_PCell)));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 w:eastAsia="宋体"/>
                <w:bCs/>
                <w:lang w:val="en-US" w:eastAsia="zh-CN"/>
              </w:rPr>
            </w:pPr>
            <w:r>
              <w:rPr>
                <w:rFonts w:hint="eastAsia" w:ascii="Arial" w:hAnsi="Arial" w:eastAsia="宋体"/>
                <w:bCs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Arial" w:hAnsi="Arial" w:eastAsia="宋体"/>
                <w:bCs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宋体"/>
                <w:bCs/>
                <w:sz w:val="21"/>
                <w:szCs w:val="21"/>
                <w:lang w:val="en-US" w:eastAsia="zh-CN"/>
              </w:rPr>
              <w:t>}</w:t>
            </w:r>
          </w:p>
        </w:tc>
      </w:tr>
    </w:tbl>
    <w:p>
      <w:pPr>
        <w:rPr>
          <w:lang w:val="en-US"/>
        </w:rPr>
      </w:pPr>
    </w:p>
    <w:p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>function f_TC_8_1_5_7_1_X_NR5GC_TestBody(NR_CellId_Type  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</w:t>
            </w:r>
            <w:r>
              <w:rPr>
                <w:rFonts w:hint="eastAsia" w:ascii="Arial" w:hAnsi="Arial" w:eastAsia="宋体"/>
                <w:bCs/>
                <w:lang w:val="en-US" w:eastAsia="zh-CN"/>
              </w:rPr>
              <w:t xml:space="preserve">  </w:t>
            </w:r>
            <w:r>
              <w:rPr>
                <w:rFonts w:hint="eastAsia" w:ascii="Arial" w:hAnsi="Arial"/>
                <w:bCs/>
                <w:lang w:val="en-US" w:eastAsia="en-GB"/>
              </w:rPr>
              <w:t>NR_CellId_Type  p_SCell)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CellGroupConfig v_MCG_Config;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UL_AM_RLC v_UL_AM_RLC;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 (value) NR_RLC_TestModeConfig_Type v_NR_RLC_TestModeConfig := {Info := {NotACK_NextRLC_PDU := Start}};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v_DRBj_PCell, -,  cs_NR_PDCP_RbConfig_TransparentMode, v_NR_RLC_TestModeConfig),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highlight w:val="yellow"/>
                <w:lang w:val="en-US" w:eastAsia="en-GB"/>
              </w:rPr>
            </w:pP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ab/>
            </w: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 xml:space="preserve"> var NR_UplinkBWP_Type v_NR_UplinkBWP := f_NR_CellInfo_GetUplinkBWP(p_SCell, tsc_NR_BWP_Id);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highlight w:val="yellow"/>
                <w:lang w:val="en-US" w:eastAsia="en-GB"/>
              </w:rPr>
            </w:pP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ab/>
            </w: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 xml:space="preserve"> var NR_ResourceAllocation_Type v_NR_ResourceAllocation;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1-2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f_NR5GC_AddMod_1SCell( p_PCell, p_SCell,-, true); //CA UL enabled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//Reconfigure SCell in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UE transmits an RRCReconfigurationComplete message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2A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f_SS_CellConfig_ActivateSCell_CA(p_</w:t>
            </w:r>
            <w:r>
              <w:rPr>
                <w:rFonts w:hint="eastAsia" w:ascii="Arial" w:hAnsi="Arial" w:eastAsia="宋体"/>
                <w:bCs/>
                <w:lang w:val="en-US" w:eastAsia="zh-CN"/>
              </w:rPr>
              <w:t>S</w:t>
            </w:r>
            <w:r>
              <w:rPr>
                <w:rFonts w:hint="eastAsia" w:ascii="Arial" w:hAnsi="Arial"/>
                <w:bCs/>
                <w:lang w:val="en-US" w:eastAsia="en-GB"/>
              </w:rPr>
              <w:t xml:space="preserve">Cell);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 Dummy DRB configured on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3-4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 message to establish DRB #j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v_RadioBearerConfig :=  cs_38508_RadioBearerConfigDef(-,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{cs_38508_DRB_ToAddMod(v_DRBj_PCell,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cs_NR_PDCP_Config_Split(cs_38508_PDCP_Config_DRB, f_NR_LogicalChannelId_DRB(v_DRBj_PCell), -, true))},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-);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//Configure RLC-BearerConfig-1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 := f_NR_UL_AM_RLC(f_NR_CellInfo_GetIsFR1(p_PCell));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v_UL_AM_RLC.maxRetxThreshold := t32;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v_RLC_Bearer_Config[0] := cs_38508_RLC_BearerConfig_DRB_LCID( f_NR_LogicalChannelId_DRB(v_DRBj_PCell),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cs_38508_LogicalChannelConfig_ASC(f_NR_LogicalChannelId_DRB(v_DRBj_PCell),-,-,-,-,-,{0})) 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//Configure RLC-BearerConfig21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v_UL_AM_RLC.maxRetxThreshold := 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v_RLC_Bearer_Config[1] := cs_38508_RLC_BearerConfig_DRB_LCID( f_NR_LogicalChannelId_DRB(v_DRBj_SCell),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cs_38508_LogicalChannelConfig_ASC(f_NR_LogicalChannelId_DRB(v_DRBj_SCell),-,-,-,-,-,{1})) 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v_MCG_Config := cs_NR_CellGroupConfigDef(tsc_NR_CellGroupId_MCG, v_RLC_Bearer_Config,o</w:t>
            </w:r>
            <w:r>
              <w:rPr>
                <w:rFonts w:hint="eastAsia" w:ascii="Arial" w:hAnsi="Arial"/>
                <w:bCs/>
                <w:highlight w:val="none"/>
                <w:lang w:val="en-US" w:eastAsia="en-GB"/>
              </w:rPr>
              <w:t xml:space="preserve">mit, omit, omit, </w:t>
            </w:r>
            <w:r>
              <w:rPr>
                <w:rFonts w:hint="eastAsia" w:ascii="Arial" w:hAnsi="Arial"/>
                <w:bCs/>
                <w:lang w:val="en-US" w:eastAsia="en-GB"/>
              </w:rPr>
              <w:t xml:space="preserve">omit,omit, omit);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v_RRCReconfiguration_v1530 := cs_NR_RRCReconfiguration_v1530_IEs(bit2oct(encvalue(v_MCG_Config)));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5-6"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f_NR5GC_CloseUE_TestLoopModeA (p_PCell,cs_UE_TestLoopModeA_NR_LB_Setup_NoScaling);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stops sending MCG RLC acknowledgments for the next RLC PDU on PCell (NR Cell 1) and SCell (NR Cell 3)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f_NR_SS_CommonRadioBearerConfig(p_PCell, v_SS_Drb_ConfigListNot_Ack);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</w:t>
            </w: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 xml:space="preserve"> v_NR_ResourceAllocation := f_NR_ResourceAllocation_UplinkGrant(4096, v_NR_UplinkBWP);   f_NR_ULGrantConfiguration_StartPeriodicCyclicGrant(p_SCell, -, v_NR_ResourceAllocation, 20, 10);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one PDCP PDU to the UE on DRB #j.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DRB.send(cas_NR_DRB_COMMON_REQ_PDCP_PDUList(p_PCell,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cs_TimingInfo_Now,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{cs_NR_PDCP_PDU_18B(0, v_PDCP_Data)},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-,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crs_MacBearerRouting(p_PCell)));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200" w:firstLineChars="100"/>
              <w:rPr>
                <w:rFonts w:hint="eastAsia" w:ascii="Arial" w:hAnsi="Arial" w:eastAsia="宋体"/>
                <w:bCs/>
                <w:lang w:val="en-US" w:eastAsia="zh-CN"/>
              </w:rPr>
            </w:pPr>
            <w:r>
              <w:rPr>
                <w:rFonts w:hint="eastAsia" w:ascii="Arial" w:hAnsi="Arial" w:eastAsia="宋体"/>
                <w:bCs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200" w:firstLineChars="100"/>
              <w:rPr>
                <w:rFonts w:hint="eastAsia" w:ascii="Arial" w:hAnsi="Arial" w:eastAsia="宋体"/>
                <w:bCs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Arial" w:hAnsi="Arial" w:eastAsia="宋体"/>
                <w:bCs/>
                <w:lang w:val="en-US" w:eastAsia="zh-CN"/>
              </w:rPr>
            </w:pPr>
            <w:r>
              <w:rPr>
                <w:rFonts w:hint="eastAsia" w:ascii="Arial" w:hAnsi="Arial" w:eastAsia="宋体"/>
                <w:bCs/>
                <w:lang w:val="en-US" w:eastAsia="zh-CN"/>
              </w:rPr>
              <w:t>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  <w:bookmarkEnd w:id="11"/>
    </w:tbl>
    <w:p>
      <w:pPr>
        <w:pStyle w:val="3"/>
        <w:numPr>
          <w:ilvl w:val="1"/>
          <w:numId w:val="2"/>
        </w:numPr>
        <w:tabs>
          <w:tab w:val="left" w:pos="312"/>
          <w:tab w:val="left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6981"/>
      <w:bookmarkStart w:id="15" w:name="_Toc12456"/>
      <w:r>
        <w:rPr>
          <w:b/>
          <w:lang w:val="pt-BR"/>
        </w:rPr>
        <w:t xml:space="preserve">Change </w:t>
      </w:r>
      <w:r>
        <w:rPr>
          <w:rFonts w:hint="eastAsia" w:eastAsia="宋体"/>
          <w:b/>
          <w:lang w:val="en-US" w:eastAsia="zh-CN"/>
        </w:rPr>
        <w:t>3</w:t>
      </w:r>
      <w:bookmarkEnd w:id="14"/>
      <w:bookmarkEnd w:id="15"/>
    </w:p>
    <w:tbl>
      <w:tblPr>
        <w:tblStyle w:val="43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>
            <w:pPr>
              <w:tabs>
                <w:tab w:val="left" w:pos="612"/>
              </w:tabs>
              <w:spacing w:after="0"/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f_TC_8_1_5_7_1_1_NR5GC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hint="eastAsia" w:ascii="Arial" w:hAnsi="Arial" w:eastAsia="宋体"/>
                <w:bCs/>
                <w:lang w:val="en-US" w:eastAsia="zh-CN"/>
              </w:rPr>
              <w:t xml:space="preserve">To ensure UE treated fairly, the </w:t>
            </w:r>
            <w:r>
              <w:rPr>
                <w:rFonts w:ascii="Arial" w:hAnsi="Arial"/>
                <w:bCs/>
                <w:lang w:val="en-US" w:eastAsia="en-GB"/>
              </w:rPr>
              <w:t>MCG RLC acknowledgments for the next RLC PDU</w:t>
            </w:r>
            <w:r>
              <w:rPr>
                <w:rFonts w:hint="eastAsia" w:ascii="Arial" w:hAnsi="Arial" w:eastAsia="宋体"/>
                <w:bCs/>
                <w:lang w:val="en-US" w:eastAsia="zh-CN"/>
              </w:rPr>
              <w:t xml:space="preserve"> should be prohibited until UE has looped back PDCP PDU</w:t>
            </w:r>
            <w:r>
              <w:rPr>
                <w:rFonts w:ascii="Arial" w:hAnsi="Arial"/>
                <w:bCs/>
                <w:lang w:val="en-US" w:eastAsia="en-GB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NR_RLC_TestModeConfig_Type from NotACK_NextRLC_PDU := Start to AckProhibit := Prohibit.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 w:ascii="Arial" w:hAnsi="Arial" w:cs="Arial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>
      <w:pPr>
        <w:rPr>
          <w:lang w:val="en-US"/>
        </w:rPr>
      </w:pPr>
    </w:p>
    <w:p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</w:t>
            </w:r>
            <w:r>
              <w:rPr>
                <w:rFonts w:hint="eastAsia" w:ascii="Arial" w:hAnsi="Arial"/>
                <w:bCs/>
                <w:lang w:val="en-US" w:eastAsia="en-GB"/>
              </w:rPr>
              <w:t>function f_TC_8_1_5_7_1_X_NR5GC_TestBody(NR_CellId_Type  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NR_CellId_Type  p_SCell)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CellGroupConfig v_MCG_Config;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UL_AM_RLC v_UL_AM_RLC;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 (value) NR_RLC_TestModeConfig_Type </w:t>
            </w: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>v_NR_RLC_TestModeConfig := {Info := {NotACK_NextRLC_PDU := Start}}</w:t>
            </w:r>
            <w:r>
              <w:rPr>
                <w:rFonts w:hint="eastAsia" w:ascii="Arial" w:hAnsi="Arial"/>
                <w:bCs/>
                <w:lang w:val="en-US" w:eastAsia="en-GB"/>
              </w:rPr>
              <w:t>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v_DRBj_PCell, -,  cs_NR_PDCP_RbConfig_TransparentMode, v_NR_RLC_TestModeConfig),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1-2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f_NR5GC_AddMod_1SCell( p_PCell, p_SCell,-, true); //CA UL enabled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//Reconfigure SCell in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UE transmits an RRCReconfigurationComplete message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2A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f_SS_CellConfig_ActivateSCell_CA(p_SCell);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 Dummy DRB configured on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3-4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 message to establish DRB #j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v_RadioBearerConfig :=  cs_38508_RadioBearerConfigDef(-,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{cs_38508_DRB_ToAddMod(v_DRBj_PCell,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cs_NR_PDCP_Config_Split(cs_38508_PDCP_Config_DRB, f_NR_LogicalChannelId_DRB(v_DRBj_PCell), -, true))},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-);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//Configure RLC-BearerConfig-1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 := f_NR_UL_AM_RLC(f_NR_CellInfo_GetIsFR1(p_PCell));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v_UL_AM_RLC.maxRetxThreshold := t32;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v_RLC_Bearer_Config[0] := cs_38508_RLC_BearerConfig_DRB_LCID( f_NR_LogicalChannelId_DRB(v_DRBj_PCell),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cs_38508_LogicalChannelConfig_ASC(f_NR_LogicalChannelId_DRB(v_DRBj_PCell),-,-,-,-,-,{0})) 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//Configure RLC-BearerConfig21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v_UL_AM_RLC.maxRetxThreshold := 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v_RLC_Bearer_Config[1] := cs_38508_RLC_BearerConfig_DRB_LCID( f_NR_LogicalChannelId_DRB(v_DRBj_SCell),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cs_38508_LogicalChannelConfig_ASC(f_NR_LogicalChannelId_DRB(v_DRBj_SCell),-,-,-,-,-,{1})) 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v_MCG_Config := cs_NR_CellGroupConfigDef(tsc_NR_CellGroupId_MCG, v_RLC_Bearer_Config,omit, omit, omit, omit,omit, omit);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v_RRCReconfiguration_v1530 := cs_NR_RRCReconfiguration_v1530_IEs(bit2oct(encvalue(v_MCG_Config)));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5-6"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f_NR5GC_CloseUE_TestLoopModeA (p_PCell,cs_UE_TestLoopModeA_NR_LB_Setup_NoScaling);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stops sending MCG RLC acknowledgments for the next RLC PDU on PCell (NR Cell 1) and SCell (NR Cell 3)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f_NR_SS_CommonRadioBearerConfig(p_PCell, v_SS_Drb_ConfigListNot_Ack);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one PDCP PDU to the UE on DRB #j.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DRB.send(cas_NR_DRB_COMMON_REQ_PDCP_PDUList(p_PCell,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cs_TimingInfo_Now,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{cs_NR_PDCP_PDU_18B(0, v_PDCP_Data)},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-,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crs_MacBearerRouting(p_PCell)));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interleave{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//@siclog "Step 9"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//The UE loops back the PDCP PDU on PCell on DRB #j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//@siclog "Step 9A"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//The UE loops back the PDCP PDU on SCell on DRB #j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[]  DRB.receive(car_NR_DRB_COMMON_IND_PDCP_PDUList_DC(p_SCell, v_DRBj_SCell, cs_RlcBearerRouting_NR(p_PCell), -,{cs_NR_PDCP_PDU_18B(0, v_PDCP_Data)}, crs_MacBearerRouting(p_SCell))){}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//@siclog "Step 10"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//Check: Does the UE transmit a FailureInformation message with failureType set to rlc-failure?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/* @sic R5s201387 BASELINE MOVING 2020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SRB.receive(car_NR_SRB_RrcPdu_IND(p_PCell, tsc_NR_RbId_SRB1, cr_FailureInformation(tsc_NR_CellGroupId_MCG,-,rlc_failure), -, crs_MacBearerRouting(p_PCell)));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f_NR_PreliminaryPass(__FILE__, __LINE__, "Step 10");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"Steps 11 - 12"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RRCReconfigurationmessage containing an sCellToReleaseList with SCell NR Cell 3.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//Check: Does the UE transmit an RRCReconfigurationComplete message?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f_NR5GC_Rel_1SCell(p_PCell, p_SCell); //@sic R5-214617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>
      <w:pPr>
        <w:rPr>
          <w:lang w:val="en-US"/>
        </w:rPr>
      </w:pPr>
    </w:p>
    <w:p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function f_TC_8_1_5_7_1_X_NR5GC_TestBody(NR_CellId_Type  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NR_CellId_Type  p_SCell)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CellGroupConfig v_MCG_Config;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UL_AM_RLC v_UL_AM_RLC;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template (value) NR_RLC_TestModeConfig_Type </w:t>
            </w: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>v_NR_RLC_TestModeConfig := {Info := {AckProhibit := Prohibit}}</w:t>
            </w:r>
            <w:r>
              <w:rPr>
                <w:rFonts w:hint="eastAsia" w:ascii="Arial" w:hAnsi="Arial"/>
                <w:bCs/>
                <w:lang w:val="en-US" w:eastAsia="en-GB"/>
              </w:rPr>
              <w:t>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v_DRBj_PCell, -,  cs_NR_PDCP_RbConfig_TransparentMode, v_NR_RLC_TestModeConfig),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ab/>
            </w:r>
            <w:r>
              <w:rPr>
                <w:rFonts w:hint="eastAsia" w:ascii="Arial" w:hAnsi="Arial"/>
                <w:bCs/>
                <w:lang w:val="en-US" w:eastAsia="en-GB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1-2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f_NR5GC_AddMod_1SCell( p_PCell, p_SCell,-, true); //CA UL enabled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//Reconfigure SCell in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UE transmits an RRCReconfigurationComplete message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2A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f_SS_CellConfig_ActivateSCell_CA(p_</w:t>
            </w:r>
            <w:r>
              <w:rPr>
                <w:rFonts w:hint="eastAsia" w:ascii="Arial" w:hAnsi="Arial" w:eastAsia="宋体"/>
                <w:bCs/>
                <w:lang w:val="en-US" w:eastAsia="zh-CN"/>
              </w:rPr>
              <w:t>S</w:t>
            </w:r>
            <w:r>
              <w:rPr>
                <w:rFonts w:hint="eastAsia" w:ascii="Arial" w:hAnsi="Arial"/>
                <w:bCs/>
                <w:lang w:val="en-US" w:eastAsia="en-GB"/>
              </w:rPr>
              <w:t xml:space="preserve">Cell);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 Dummy DRB configured on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Steps 3-4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 message to establish DRB #j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v_RadioBearerConfig :=  cs_38508_RadioBearerConfigDef(-,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{cs_38508_DRB_ToAddMod(v_DRBj_PCell,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cs_NR_PDCP_Config_Split(cs_38508_PDCP_Config_DRB, f_NR_LogicalChannelId_DRB(v_DRBj_PCell), -, true))},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-);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//Configure RLC-BearerConfig-1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 := f_NR_UL_AM_RLC(f_NR_CellInfo_GetIsFR1(p_PCell));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v_UL_AM_RLC.maxRetxThreshold := t32;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v_RLC_Bearer_Config[0] := cs_38508_RLC_BearerConfig_DRB_LCID( f_NR_LogicalChannelId_DRB(v_DRBj_PCell),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cs_38508_LogicalChannelConfig_ASC(f_NR_LogicalChannelId_DRB(v_DRBj_PCell),-,-,-,-,-,{0})) 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//Configure RLC-BearerConfig21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v_UL_AM_RLC.maxRetxThreshold := 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v_RLC_Bearer_Config[1] := cs_38508_RLC_BearerConfig_DRB_LCID( f_NR_LogicalChannelId_DRB(v_DRBj_SCell),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cs_38508_LogicalChannelConfig_ASC(f_NR_LogicalChannelId_DRB(v_DRBj_SCell),-,-,-,-,-,{1})) 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v_MCG_Config := cs_NR_CellGroupConfigDef(tsc_NR_CellGroupId_MCG, v_RLC_Bearer_Config,omit, </w:t>
            </w:r>
            <w:r>
              <w:rPr>
                <w:rFonts w:hint="eastAsia" w:ascii="Arial" w:hAnsi="Arial" w:eastAsia="宋体"/>
                <w:bCs/>
                <w:lang w:val="en-US" w:eastAsia="zh-CN"/>
              </w:rPr>
              <w:t>omit</w:t>
            </w:r>
            <w:r>
              <w:rPr>
                <w:rFonts w:hint="eastAsia" w:ascii="Arial" w:hAnsi="Arial"/>
                <w:bCs/>
                <w:lang w:val="en-US" w:eastAsia="en-GB"/>
              </w:rPr>
              <w:t>, omit, omit,omit, omit);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v_RRCReconfiguration_v1530 := cs_NR_RRCReconfiguration_v1530_IEs(bit2oct(encvalue(v_MCG_Config)));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5-6"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f_NR5GC_CloseUE_TestLoopModeA (p_PCell,cs_UE_TestLoopModeA_NR_LB_Setup_NoScaling);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stops sending MCG RLC acknowledgments for the next RLC PDU on PCell (NR Cell 1) and SCell (NR Cell 3)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f_NR_SS_CommonRadioBearerConfig(p_PCell, v_SS_Drb_ConfigListNot_Ack);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 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one PDCP PDU to the UE on DRB #j.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DRB.send(cas_NR_DRB_COMMON_REQ_PDCP_PDUList(p_PCell,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v_DRBj_PCell,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cs_TimingInfo_Now,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{cs_NR_PDCP_PDU_18B(0, v_PDCP_Data)},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-,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                                         crs_MacBearerRouting(p_PCell)));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interleave{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//@siclog "Step 9"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//The UE loops back the PDCP PDU on PCell on DRB #j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//@siclog "Step 9A"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//The UE loops back the PDCP PDU on SCell on DRB #j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    []  DRB.receive(car_NR_DRB_COMMON_IND_PDCP_PDUList_DC(p_SCell, v_DRBj_SCell, cs_RlcBearerRouting_NR(p_PCell), -,{cs_NR_PDCP_PDU_18B(0, v_PDCP_Data)}, crs_MacBearerRouting(p_SCell))){}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>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highlight w:val="yellow"/>
                <w:lang w:val="en-US" w:eastAsia="en-GB"/>
              </w:rPr>
            </w:pP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 xml:space="preserve"> </w:t>
            </w:r>
            <w:r>
              <w:rPr>
                <w:rFonts w:hint="eastAsia" w:ascii="Arial" w:hAnsi="Arial" w:eastAsia="宋体"/>
                <w:bCs/>
                <w:highlight w:val="yellow"/>
                <w:lang w:val="en-US" w:eastAsia="zh-CN"/>
              </w:rPr>
              <w:t xml:space="preserve">    v</w:t>
            </w: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>_SS_Drb_ConfigListNot_Ack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highlight w:val="yellow"/>
                <w:lang w:val="en-US" w:eastAsia="en-GB"/>
              </w:rPr>
            </w:pP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 xml:space="preserve">      f_NR_GetRadioBearerConfig_FullAM(p_PCell, v_DRBj_PCell, -,  cs_NR_PDCP_RbConfig_TransparentMode, {Info := {AckProhibit := Continue}}),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highlight w:val="yellow"/>
                <w:lang w:val="en-US" w:eastAsia="en-GB"/>
              </w:rPr>
            </w:pP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 xml:space="preserve">      f_NR_GetRadioBearerConfig_FullAM(p_PCell, v_DRBj_SCell, -,  cs_NR_PDCP_RbConfig_TransparentMode, {Info := {AckProhibit := Continue}})};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Arial" w:hAnsi="Arial"/>
                <w:bCs/>
                <w:highlight w:val="yellow"/>
                <w:lang w:val="en-US" w:eastAsia="en-GB"/>
              </w:rPr>
            </w:pP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>f_NR_SS_CommonRadioBearerConfig(p_PCell, v_SS_Drb_ConfigListNot_Ack);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//@siclog "Step 10"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//Check: Does the UE transmit a FailureInformation message with failureType set to rlc-failure?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/* @sic R5s201387 BASELINE MOVING 2020 sic@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SRB.receive(car_NR_SRB_RrcPdu_IND(p_PCell, tsc_NR_RbId_SRB1, cr_FailureInformation(tsc_NR_CellGroupId_MCG,-,rlc_failure), -, crs_MacBearerRouting(p_PCell)));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f_NR_PreliminaryPass(__FILE__, __LINE__, "Step 10");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//@siclog "Steps 11 - 12"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//The SS transmits an RRCReconfigurationmessage containing an sCellToReleaseList with SCell NR Cell 3.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//Check: Does the UE transmit an RRCReconfigurationComplete message?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bCs/>
                <w:lang w:val="en-US" w:eastAsia="en-GB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  f_NR5GC_Rel_1SCell(p_PCell, p_SCell); //@sic R5-214617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rFonts w:hint="eastAsia" w:ascii="Arial" w:hAnsi="Arial"/>
                <w:bCs/>
                <w:lang w:val="en-US" w:eastAsia="en-GB"/>
              </w:rPr>
              <w:t xml:space="preserve">  }</w:t>
            </w:r>
          </w:p>
        </w:tc>
      </w:tr>
    </w:tbl>
    <w:p/>
    <w:p>
      <w:pPr>
        <w:pStyle w:val="2"/>
        <w:numPr>
          <w:ilvl w:val="0"/>
          <w:numId w:val="1"/>
        </w:numPr>
        <w:autoSpaceDN w:val="0"/>
        <w:rPr>
          <w:rFonts w:ascii="Arial" w:hAnsi="Arial"/>
          <w:b/>
          <w:lang w:eastAsia="ja-JP"/>
        </w:rPr>
      </w:pPr>
      <w:bookmarkStart w:id="16" w:name="_Toc325725665"/>
      <w:bookmarkStart w:id="17" w:name="_Toc295288970"/>
      <w:bookmarkStart w:id="18" w:name="_Toc122434493"/>
      <w:bookmarkStart w:id="19" w:name="_Toc21230"/>
      <w:r>
        <w:rPr>
          <w:rFonts w:ascii="Arial" w:hAnsi="Arial"/>
          <w:b/>
          <w:lang w:eastAsia="ja-JP"/>
        </w:rPr>
        <w:t xml:space="preserve">Branches </w:t>
      </w:r>
      <w:bookmarkEnd w:id="16"/>
      <w:bookmarkEnd w:id="17"/>
      <w:bookmarkEnd w:id="18"/>
      <w:r>
        <w:rPr>
          <w:rFonts w:ascii="Arial" w:hAnsi="Arial"/>
          <w:b/>
          <w:lang w:eastAsia="ja-JP"/>
        </w:rPr>
        <w:t>executed</w:t>
      </w:r>
      <w:bookmarkEnd w:id="19"/>
    </w:p>
    <w:p>
      <w:pPr>
        <w:rPr>
          <w:rFonts w:cs="Arial"/>
          <w:color w:val="FF0000"/>
        </w:rPr>
      </w:pPr>
      <w:r>
        <w:rPr>
          <w:rFonts w:cs="Arial"/>
        </w:rPr>
        <w:t xml:space="preserve">The test case was executed on NR band </w:t>
      </w:r>
      <w:r>
        <w:rPr>
          <w:rFonts w:hint="eastAsia" w:cs="Arial"/>
        </w:rPr>
        <w:t>CA_n41C</w:t>
      </w:r>
      <w:r>
        <w:rPr>
          <w:rFonts w:cs="Arial"/>
        </w:rPr>
        <w:t xml:space="preserve"> u</w:t>
      </w:r>
      <w:r>
        <w:rPr>
          <w:rFonts w:hint="eastAsia" w:eastAsia="宋体" w:cs="Arial"/>
          <w:lang w:val="en-US" w:eastAsia="zh-CN"/>
        </w:rPr>
        <w:t>s</w:t>
      </w:r>
      <w:r>
        <w:rPr>
          <w:rFonts w:cs="Arial"/>
        </w:rPr>
        <w:t>ing NR ciphering nea2 and integrity algorithm nia2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2"/>
        <w:numPr>
          <w:ilvl w:val="0"/>
          <w:numId w:val="1"/>
        </w:numPr>
        <w:autoSpaceDN w:val="0"/>
        <w:rPr>
          <w:rFonts w:ascii="Arial" w:hAnsi="Arial"/>
          <w:b/>
          <w:lang w:eastAsia="ja-JP"/>
        </w:rPr>
      </w:pPr>
      <w:bookmarkStart w:id="20" w:name="_Toc325725666"/>
      <w:bookmarkStart w:id="21" w:name="_Toc1443"/>
      <w:bookmarkStart w:id="22" w:name="_Toc122434494"/>
      <w:bookmarkStart w:id="23" w:name="_Toc295288971"/>
      <w:r>
        <w:rPr>
          <w:rFonts w:ascii="Arial" w:hAnsi="Arial"/>
          <w:b/>
          <w:lang w:eastAsia="ja-JP"/>
        </w:rPr>
        <w:t>Execution Log Files</w:t>
      </w:r>
      <w:bookmarkEnd w:id="20"/>
      <w:bookmarkEnd w:id="21"/>
      <w:bookmarkEnd w:id="22"/>
      <w:bookmarkEnd w:id="23"/>
    </w:p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24" w:name="_Toc15954"/>
      <w:bookmarkStart w:id="25" w:name="_Toc13688"/>
      <w:bookmarkStart w:id="26" w:name="_Toc93326803"/>
      <w:r>
        <w:rPr>
          <w:rFonts w:cs="Arial"/>
          <w:b/>
        </w:rPr>
        <w:t>Hisilicon Balong 5000 UE</w:t>
      </w:r>
      <w:bookmarkEnd w:id="24"/>
      <w:bookmarkEnd w:id="25"/>
      <w:bookmarkEnd w:id="26"/>
    </w:p>
    <w:p>
      <w:pPr>
        <w:rPr>
          <w:rFonts w:cs="Arial"/>
          <w:color w:val="auto"/>
        </w:rPr>
      </w:pPr>
      <w:r>
        <w:rPr>
          <w:rFonts w:cs="Arial"/>
        </w:rPr>
        <w:t xml:space="preserve">The Hisilicon Balong 5000 UE passed this test case on </w:t>
      </w:r>
      <w:r>
        <w:rPr>
          <w:rFonts w:hint="eastAsia" w:cs="Arial"/>
          <w:lang w:eastAsia="zh-CN"/>
        </w:rPr>
        <w:t>S</w:t>
      </w:r>
      <w:r>
        <w:rPr>
          <w:rFonts w:hint="eastAsia" w:cs="Arial"/>
          <w:color w:val="auto"/>
          <w:lang w:eastAsia="zh-CN"/>
        </w:rPr>
        <w:t>tarpoint SP9500 Test System</w:t>
      </w:r>
      <w:r>
        <w:rPr>
          <w:rFonts w:cs="Arial"/>
          <w:color w:val="auto"/>
        </w:rPr>
        <w:t>. The documentation below is enclosed as evidence of the successful test case run [1]:</w:t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  <w:color w:val="auto"/>
        </w:rPr>
      </w:pPr>
      <w:r>
        <w:rPr>
          <w:rFonts w:hint="eastAsia" w:ascii="Times New Roman" w:hAnsi="Times New Roman" w:eastAsia="宋体"/>
          <w:b w:val="0"/>
          <w:color w:val="auto"/>
          <w:lang w:eastAsia="en-US"/>
        </w:rPr>
        <w:t>\TC_8_1_</w:t>
      </w:r>
      <w:r>
        <w:rPr>
          <w:rFonts w:hint="eastAsia" w:ascii="Times New Roman" w:hAnsi="Times New Roman" w:eastAsia="宋体"/>
          <w:b w:val="0"/>
          <w:color w:val="auto"/>
          <w:lang w:val="en-US" w:eastAsia="zh-CN"/>
        </w:rPr>
        <w:t>5</w:t>
      </w:r>
      <w:r>
        <w:rPr>
          <w:rFonts w:hint="eastAsia" w:ascii="Times New Roman" w:hAnsi="Times New Roman" w:eastAsia="宋体"/>
          <w:b w:val="0"/>
          <w:color w:val="auto"/>
          <w:lang w:eastAsia="en-US"/>
        </w:rPr>
        <w:t>_</w:t>
      </w:r>
      <w:r>
        <w:rPr>
          <w:rFonts w:hint="eastAsia" w:ascii="Times New Roman" w:hAnsi="Times New Roman" w:eastAsia="宋体"/>
          <w:b w:val="0"/>
          <w:color w:val="auto"/>
          <w:lang w:val="en-US" w:eastAsia="zh-CN"/>
        </w:rPr>
        <w:t>7</w:t>
      </w:r>
      <w:r>
        <w:rPr>
          <w:rFonts w:hint="eastAsia" w:ascii="Times New Roman" w:hAnsi="Times New Roman" w:eastAsia="宋体"/>
          <w:b w:val="0"/>
          <w:color w:val="auto"/>
          <w:lang w:eastAsia="en-US"/>
        </w:rPr>
        <w:t>_</w:t>
      </w:r>
      <w:r>
        <w:rPr>
          <w:rFonts w:hint="eastAsia" w:ascii="Times New Roman" w:hAnsi="Times New Roman" w:eastAsia="宋体"/>
          <w:b w:val="0"/>
          <w:color w:val="auto"/>
          <w:lang w:val="en-US" w:eastAsia="zh-CN"/>
        </w:rPr>
        <w:t>1</w:t>
      </w:r>
      <w:r>
        <w:rPr>
          <w:rFonts w:hint="eastAsia" w:ascii="Times New Roman" w:hAnsi="Times New Roman" w:eastAsia="宋体"/>
          <w:b w:val="0"/>
          <w:color w:val="auto"/>
          <w:lang w:eastAsia="zh-CN"/>
        </w:rPr>
        <w:t>_1</w:t>
      </w:r>
      <w:r>
        <w:rPr>
          <w:rFonts w:hint="eastAsia" w:ascii="Times New Roman" w:hAnsi="Times New Roman" w:eastAsia="宋体"/>
          <w:b w:val="0"/>
          <w:color w:val="auto"/>
          <w:lang w:eastAsia="en-US"/>
        </w:rPr>
        <w:t>_NR5GC_PASS.spm</w:t>
      </w:r>
      <w:r>
        <w:rPr>
          <w:rFonts w:cs="Arial"/>
          <w:b/>
          <w:color w:val="auto"/>
        </w:rPr>
        <w:t>.</w:t>
      </w:r>
      <w:r>
        <w:rPr>
          <w:rFonts w:cs="Arial"/>
          <w:color w:val="auto"/>
        </w:rPr>
        <w:br w:type="textWrapping"/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  <w:color w:val="auto"/>
        </w:rPr>
      </w:pPr>
      <w:r>
        <w:rPr>
          <w:rFonts w:hint="eastAsia" w:ascii="Times New Roman" w:hAnsi="Times New Roman" w:eastAsia="宋体"/>
          <w:b w:val="0"/>
          <w:color w:val="auto"/>
          <w:lang w:eastAsia="en-US"/>
        </w:rPr>
        <w:t>\PCT_PICS_PIXIT.sppar</w:t>
      </w:r>
      <w:r>
        <w:rPr>
          <w:rFonts w:cs="Arial"/>
          <w:b/>
          <w:color w:val="auto"/>
        </w:rPr>
        <w:br w:type="textWrapping"/>
      </w:r>
    </w:p>
    <w:p>
      <w:pPr>
        <w:pStyle w:val="2"/>
        <w:numPr>
          <w:ilvl w:val="0"/>
          <w:numId w:val="3"/>
        </w:numPr>
        <w:tabs>
          <w:tab w:val="left" w:pos="432"/>
        </w:tabs>
        <w:autoSpaceDN w:val="0"/>
        <w:rPr>
          <w:rFonts w:cs="Arial"/>
          <w:b/>
        </w:rPr>
      </w:pPr>
      <w:bookmarkStart w:id="27" w:name="_Toc11726"/>
      <w:bookmarkStart w:id="28" w:name="_Toc295288973"/>
      <w:bookmarkStart w:id="29" w:name="_Toc122434496"/>
      <w:bookmarkStart w:id="30" w:name="_Toc325725668"/>
      <w:r>
        <w:rPr>
          <w:rFonts w:cs="Arial"/>
          <w:b/>
        </w:rPr>
        <w:t>References</w:t>
      </w:r>
      <w:bookmarkEnd w:id="27"/>
      <w:bookmarkEnd w:id="28"/>
      <w:bookmarkEnd w:id="29"/>
      <w:bookmarkEnd w:id="30"/>
    </w:p>
    <w:tbl>
      <w:tblPr>
        <w:tblStyle w:val="43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21"/>
                <w:szCs w:val="22"/>
              </w:rPr>
              <w:t>R</w:t>
            </w:r>
            <w:r>
              <w:rPr>
                <w:rFonts w:ascii="Arial" w:hAnsi="Arial"/>
                <w:b/>
                <w:sz w:val="21"/>
                <w:szCs w:val="22"/>
                <w:highlight w:val="none"/>
              </w:rPr>
              <w:t>5s</w:t>
            </w:r>
            <w:r>
              <w:rPr>
                <w:rFonts w:hint="eastAsia" w:ascii="Arial" w:hAnsi="Arial"/>
                <w:b/>
                <w:sz w:val="21"/>
                <w:szCs w:val="22"/>
                <w:highlight w:val="none"/>
              </w:rPr>
              <w:t>220459</w:t>
            </w:r>
            <w:r>
              <w:rPr>
                <w:rFonts w:ascii="Arial" w:hAnsi="Arial"/>
                <w:highlight w:val="none"/>
              </w:rPr>
              <w:t xml:space="preserve">: </w:t>
            </w:r>
            <w:r>
              <w:rPr>
                <w:rFonts w:hint="eastAsia" w:cs="Arial"/>
              </w:rPr>
              <w:t>Supporting information for agreement of NR5GC RRC test case 8.1.5.7.1.1 in FR1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6B3FAD"/>
    <w:multiLevelType w:val="singleLevel"/>
    <w:tmpl w:val="1A6B3FAD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1F896D6A"/>
    <w:rsid w:val="31EA3CBA"/>
    <w:rsid w:val="3A0E1FFD"/>
    <w:rsid w:val="4ED062DC"/>
    <w:rsid w:val="5618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basedOn w:val="44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637</Words>
  <Characters>3631</Characters>
  <Lines>30</Lines>
  <Paragraphs>8</Paragraphs>
  <TotalTime>0</TotalTime>
  <ScaleCrop>false</ScaleCrop>
  <LinksUpToDate>false</LinksUpToDate>
  <CharactersWithSpaces>4260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2022-01-24T16:23:00Z</dcterms:created>
  <dc:creator>Michael Sanders, John M Meredith</dc:creator>
  <cp:lastModifiedBy>Administrator</cp:lastModifiedBy>
  <cp:lastPrinted>2411-12-31T00:00:00Z</cp:lastPrinted>
  <dcterms:modified xsi:type="dcterms:W3CDTF">2022-03-22T09:58:22Z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D1A20012BF064CEB9D5A698D45A86CF9</vt:lpwstr>
  </property>
</Properties>
</file>