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2BE" w:rsidRDefault="000472BE" w:rsidP="0004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R5s220217</w:t>
      </w:r>
      <w:r>
        <w:rPr>
          <w:b/>
          <w:i/>
          <w:noProof/>
          <w:sz w:val="28"/>
        </w:rPr>
        <w:fldChar w:fldCharType="end"/>
      </w:r>
    </w:p>
    <w:p w:rsidR="000472BE" w:rsidRDefault="000472BE" w:rsidP="000472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72BE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72BE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72BE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2BE" w:rsidTr="002420B5">
        <w:tc>
          <w:tcPr>
            <w:tcW w:w="142" w:type="dxa"/>
            <w:tcBorders>
              <w:lef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72BE" w:rsidRPr="00410371" w:rsidRDefault="000472BE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72BE" w:rsidRDefault="000472BE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72BE" w:rsidRPr="00410371" w:rsidRDefault="000472BE" w:rsidP="002420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72BE" w:rsidRDefault="000472BE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72BE" w:rsidRPr="00410371" w:rsidRDefault="000472BE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472BE" w:rsidRDefault="000472BE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72BE" w:rsidRPr="00410371" w:rsidRDefault="000472BE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0472BE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0472BE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72BE" w:rsidRPr="00F25D98" w:rsidRDefault="000472BE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72BE" w:rsidTr="002420B5">
        <w:tc>
          <w:tcPr>
            <w:tcW w:w="9641" w:type="dxa"/>
            <w:gridSpan w:val="9"/>
          </w:tcPr>
          <w:p w:rsidR="000472BE" w:rsidRDefault="000472BE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472BE" w:rsidRDefault="000472BE" w:rsidP="000472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72BE" w:rsidTr="002420B5">
        <w:tc>
          <w:tcPr>
            <w:tcW w:w="2835" w:type="dxa"/>
          </w:tcPr>
          <w:p w:rsidR="000472BE" w:rsidRDefault="000472BE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72BE" w:rsidRDefault="000472BE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72BE" w:rsidRDefault="000472BE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72BE" w:rsidRDefault="000472BE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472BE" w:rsidRDefault="000472BE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72BE" w:rsidRDefault="000472BE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72BE" w:rsidRDefault="000472BE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72BE" w:rsidRDefault="000472BE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472BE" w:rsidRDefault="000472BE" w:rsidP="000472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72BE" w:rsidTr="002420B5">
        <w:tc>
          <w:tcPr>
            <w:tcW w:w="9640" w:type="dxa"/>
            <w:gridSpan w:val="11"/>
          </w:tcPr>
          <w:p w:rsidR="000472BE" w:rsidRDefault="000472BE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2BE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72BE" w:rsidRDefault="000472BE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72BE" w:rsidRDefault="000472BE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8.1.6</w:t>
            </w:r>
            <w:r>
              <w:t>.1</w:t>
            </w:r>
            <w:r>
              <w:t>.2.7</w:t>
            </w:r>
            <w:r>
              <w:fldChar w:fldCharType="end"/>
            </w:r>
          </w:p>
        </w:tc>
      </w:tr>
      <w:tr w:rsidR="000472BE" w:rsidTr="002420B5">
        <w:tc>
          <w:tcPr>
            <w:tcW w:w="1843" w:type="dxa"/>
            <w:tcBorders>
              <w:lef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2BE" w:rsidTr="002420B5">
        <w:tc>
          <w:tcPr>
            <w:tcW w:w="1843" w:type="dxa"/>
            <w:tcBorders>
              <w:left w:val="single" w:sz="4" w:space="0" w:color="auto"/>
            </w:tcBorders>
          </w:tcPr>
          <w:p w:rsidR="000472BE" w:rsidRDefault="000472BE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72BE" w:rsidRDefault="000472BE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472BE" w:rsidTr="002420B5">
        <w:tc>
          <w:tcPr>
            <w:tcW w:w="1843" w:type="dxa"/>
            <w:tcBorders>
              <w:left w:val="single" w:sz="4" w:space="0" w:color="auto"/>
            </w:tcBorders>
          </w:tcPr>
          <w:p w:rsidR="000472BE" w:rsidRDefault="000472BE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72BE" w:rsidRDefault="000472BE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72BE" w:rsidTr="002420B5">
        <w:tc>
          <w:tcPr>
            <w:tcW w:w="1843" w:type="dxa"/>
            <w:tcBorders>
              <w:lef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2BE" w:rsidTr="002420B5">
        <w:tc>
          <w:tcPr>
            <w:tcW w:w="1843" w:type="dxa"/>
            <w:tcBorders>
              <w:left w:val="single" w:sz="4" w:space="0" w:color="auto"/>
            </w:tcBorders>
          </w:tcPr>
          <w:p w:rsidR="000472BE" w:rsidRDefault="000472BE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72BE" w:rsidRDefault="000472BE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72BE" w:rsidRDefault="000472BE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72BE" w:rsidRDefault="000472BE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72BE" w:rsidRDefault="000472BE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2022-01-20</w:t>
            </w:r>
            <w:r>
              <w:rPr>
                <w:noProof/>
              </w:rPr>
              <w:fldChar w:fldCharType="end"/>
            </w:r>
          </w:p>
        </w:tc>
      </w:tr>
      <w:tr w:rsidR="000472BE" w:rsidTr="002420B5">
        <w:tc>
          <w:tcPr>
            <w:tcW w:w="1843" w:type="dxa"/>
            <w:tcBorders>
              <w:lef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72BE" w:rsidRDefault="000472BE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72BE" w:rsidRDefault="000472BE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72BE" w:rsidRDefault="000472BE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2BE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72BE" w:rsidRDefault="000472BE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72BE" w:rsidRDefault="000472BE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72BE" w:rsidRDefault="000472BE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72BE" w:rsidRDefault="000472BE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72BE" w:rsidRDefault="000472BE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72BE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72BE" w:rsidRDefault="000472BE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472BE" w:rsidRDefault="000472BE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72BE" w:rsidRPr="007C2097" w:rsidRDefault="000472BE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72BE" w:rsidTr="002420B5">
        <w:tc>
          <w:tcPr>
            <w:tcW w:w="1843" w:type="dxa"/>
          </w:tcPr>
          <w:p w:rsidR="000472BE" w:rsidRDefault="000472BE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72BE" w:rsidRDefault="000472BE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2BE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72BE" w:rsidRDefault="000472BE" w:rsidP="00047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72BE" w:rsidRDefault="000472BE" w:rsidP="000472B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current TTCN code does not handle all the SS procedure related to reestablishment procedure </w:t>
            </w:r>
            <w:proofErr w:type="spellStart"/>
            <w:r>
              <w:rPr>
                <w:rFonts w:cs="Arial"/>
                <w:lang w:eastAsia="en-GB"/>
              </w:rPr>
              <w:t>definied</w:t>
            </w:r>
            <w:proofErr w:type="spellEnd"/>
            <w:r>
              <w:rPr>
                <w:rFonts w:cs="Arial"/>
                <w:lang w:eastAsia="en-GB"/>
              </w:rPr>
              <w:t xml:space="preserve"> in 38.523-3. The function </w:t>
            </w:r>
            <w:r w:rsidRPr="00332CFC">
              <w:rPr>
                <w:rFonts w:cs="Arial"/>
                <w:lang w:eastAsia="en-GB"/>
              </w:rPr>
              <w:t xml:space="preserve">f_NR5GC_RRCReestablishment_SON_MDT already handles this and is used in other MDT test cases. The check for </w:t>
            </w:r>
            <w:proofErr w:type="spellStart"/>
            <w:r w:rsidRPr="00332CFC">
              <w:rPr>
                <w:rFonts w:cs="Arial"/>
                <w:lang w:eastAsia="en-GB"/>
              </w:rPr>
              <w:t>restablishment</w:t>
            </w:r>
            <w:proofErr w:type="spellEnd"/>
            <w:r w:rsidRPr="00332CFC">
              <w:rPr>
                <w:rFonts w:cs="Arial"/>
                <w:lang w:eastAsia="en-GB"/>
              </w:rPr>
              <w:t xml:space="preserve"> message related to </w:t>
            </w:r>
            <w:proofErr w:type="spellStart"/>
            <w:r w:rsidRPr="00332CFC">
              <w:rPr>
                <w:rFonts w:cs="Arial"/>
                <w:lang w:eastAsia="en-GB"/>
              </w:rPr>
              <w:t>logMeasAvailable</w:t>
            </w:r>
            <w:proofErr w:type="spellEnd"/>
            <w:r w:rsidRPr="00332CFC">
              <w:rPr>
                <w:rFonts w:cs="Arial"/>
                <w:lang w:eastAsia="en-GB"/>
              </w:rPr>
              <w:t xml:space="preserve"> can be done via this function</w:t>
            </w:r>
          </w:p>
          <w:p w:rsidR="000472BE" w:rsidRPr="002E008A" w:rsidRDefault="000472BE" w:rsidP="00047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 it is proposed to use </w:t>
            </w:r>
            <w:r w:rsidRPr="00332CFC">
              <w:rPr>
                <w:rFonts w:cs="Arial"/>
                <w:lang w:eastAsia="en-GB"/>
              </w:rPr>
              <w:t>f_NR5GC_RRCReestablishment_SON_MDT</w:t>
            </w:r>
          </w:p>
        </w:tc>
      </w:tr>
      <w:tr w:rsidR="000472BE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2BE" w:rsidRDefault="000472BE" w:rsidP="00047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72BE" w:rsidRPr="00CF39F2" w:rsidRDefault="000472BE" w:rsidP="000472B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472BE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2BE" w:rsidRDefault="000472BE" w:rsidP="00047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72BE" w:rsidRPr="00A72665" w:rsidRDefault="000472BE" w:rsidP="000472B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Reworked the </w:t>
            </w:r>
            <w:proofErr w:type="spellStart"/>
            <w:r>
              <w:rPr>
                <w:rFonts w:cs="Arial"/>
                <w:lang w:eastAsia="en-GB"/>
              </w:rPr>
              <w:t>restablishment</w:t>
            </w:r>
            <w:proofErr w:type="spellEnd"/>
            <w:r>
              <w:rPr>
                <w:rFonts w:cs="Arial"/>
                <w:lang w:eastAsia="en-GB"/>
              </w:rPr>
              <w:t xml:space="preserve"> procedure to use function </w:t>
            </w:r>
            <w:r w:rsidRPr="00332CFC">
              <w:rPr>
                <w:rFonts w:cs="Arial"/>
                <w:lang w:eastAsia="en-GB"/>
              </w:rPr>
              <w:t>f_NR5GC_RRCReestablishment_SON_MDT and removed code that is not required</w:t>
            </w:r>
          </w:p>
        </w:tc>
      </w:tr>
      <w:tr w:rsidR="000472BE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2BE" w:rsidRDefault="000472BE" w:rsidP="00047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72BE" w:rsidRPr="00CF39F2" w:rsidRDefault="000472BE" w:rsidP="000472B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472BE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72BE" w:rsidRDefault="000472BE" w:rsidP="00047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2BE" w:rsidRPr="00CF39F2" w:rsidRDefault="000472BE" w:rsidP="000472BE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Reestalbishment</w:t>
            </w:r>
            <w:proofErr w:type="spellEnd"/>
            <w:r>
              <w:rPr>
                <w:rFonts w:cs="Arial"/>
                <w:lang w:eastAsia="en-GB"/>
              </w:rPr>
              <w:t xml:space="preserve"> procedure will not be </w:t>
            </w:r>
            <w:proofErr w:type="spellStart"/>
            <w:r>
              <w:rPr>
                <w:rFonts w:cs="Arial"/>
                <w:lang w:eastAsia="en-GB"/>
              </w:rPr>
              <w:t>inline</w:t>
            </w:r>
            <w:proofErr w:type="spellEnd"/>
            <w:r>
              <w:rPr>
                <w:rFonts w:cs="Arial"/>
                <w:lang w:eastAsia="en-GB"/>
              </w:rPr>
              <w:t xml:space="preserve"> with 38.523-3</w:t>
            </w:r>
          </w:p>
        </w:tc>
      </w:tr>
      <w:tr w:rsidR="000472BE" w:rsidTr="002420B5">
        <w:tc>
          <w:tcPr>
            <w:tcW w:w="2694" w:type="dxa"/>
            <w:gridSpan w:val="2"/>
          </w:tcPr>
          <w:p w:rsidR="000472BE" w:rsidRDefault="000472BE" w:rsidP="00047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72BE" w:rsidRDefault="000472BE" w:rsidP="00047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2BE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72BE" w:rsidRDefault="000472BE" w:rsidP="00047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72BE" w:rsidRDefault="000472BE" w:rsidP="00047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8.1.6.1.2.7</w:t>
            </w:r>
            <w:r>
              <w:rPr>
                <w:noProof/>
              </w:rPr>
              <w:t>.NR5GC</w:t>
            </w:r>
          </w:p>
        </w:tc>
      </w:tr>
      <w:tr w:rsidR="000472BE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2BE" w:rsidRDefault="000472BE" w:rsidP="00047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72BE" w:rsidRDefault="000472BE" w:rsidP="00047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2BE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2BE" w:rsidRDefault="000472BE" w:rsidP="00047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2BE" w:rsidRDefault="000472BE" w:rsidP="00047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72BE" w:rsidRDefault="000472BE" w:rsidP="00047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72BE" w:rsidRDefault="000472BE" w:rsidP="000472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72BE" w:rsidRDefault="000472BE" w:rsidP="000472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2BE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2BE" w:rsidRDefault="000472BE" w:rsidP="00047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2BE" w:rsidRDefault="000472BE" w:rsidP="00047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2BE" w:rsidRDefault="000472BE" w:rsidP="00047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72BE" w:rsidRDefault="000472BE" w:rsidP="000472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2BE" w:rsidRDefault="000472BE" w:rsidP="000472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2BE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2BE" w:rsidRDefault="000472BE" w:rsidP="000472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2BE" w:rsidRDefault="000472BE" w:rsidP="00047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2BE" w:rsidRDefault="000472BE" w:rsidP="00047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72BE" w:rsidRDefault="000472BE" w:rsidP="00047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2BE" w:rsidRDefault="000472BE" w:rsidP="000472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2BE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2BE" w:rsidRDefault="000472BE" w:rsidP="000472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2BE" w:rsidRDefault="000472BE" w:rsidP="00047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2BE" w:rsidRDefault="000472BE" w:rsidP="00047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72BE" w:rsidRDefault="000472BE" w:rsidP="00047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2BE" w:rsidRDefault="000472BE" w:rsidP="000472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2BE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2BE" w:rsidRDefault="000472BE" w:rsidP="000472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72BE" w:rsidRDefault="000472BE" w:rsidP="000472BE">
            <w:pPr>
              <w:pStyle w:val="CRCoverPage"/>
              <w:spacing w:after="0"/>
              <w:rPr>
                <w:noProof/>
              </w:rPr>
            </w:pPr>
          </w:p>
        </w:tc>
      </w:tr>
      <w:tr w:rsidR="000472BE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72BE" w:rsidRDefault="000472BE" w:rsidP="00047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2BE" w:rsidRDefault="000472BE" w:rsidP="000472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72BE" w:rsidRPr="008863B9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2BE" w:rsidRPr="008863B9" w:rsidRDefault="000472BE" w:rsidP="00047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72BE" w:rsidRPr="008863B9" w:rsidRDefault="000472BE" w:rsidP="000472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72BE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2BE" w:rsidRDefault="000472BE" w:rsidP="00047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2BE" w:rsidRDefault="000472BE" w:rsidP="000472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472BE" w:rsidRDefault="000472BE" w:rsidP="000472BE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57702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F050D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F050DB" w:rsidRPr="00CD3339">
        <w:rPr>
          <w:rFonts w:ascii="Arial" w:hAnsi="Arial" w:cs="Arial"/>
          <w:iCs/>
        </w:rPr>
        <w:t>Table of Contents</w:t>
      </w:r>
      <w:r w:rsidR="00F050DB">
        <w:tab/>
      </w:r>
      <w:r w:rsidR="00F050DB">
        <w:fldChar w:fldCharType="begin"/>
      </w:r>
      <w:r w:rsidR="00F050DB">
        <w:instrText xml:space="preserve"> PAGEREF _Toc93577023 \h </w:instrText>
      </w:r>
      <w:r w:rsidR="00F050DB">
        <w:fldChar w:fldCharType="separate"/>
      </w:r>
      <w:r w:rsidR="00F050DB">
        <w:t>2</w:t>
      </w:r>
      <w:r w:rsidR="00F050DB">
        <w:fldChar w:fldCharType="end"/>
      </w:r>
    </w:p>
    <w:p w:rsidR="00F050DB" w:rsidRDefault="00F050D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D333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D3339">
        <w:rPr>
          <w:b/>
        </w:rPr>
        <w:t>Corrections to test case 8.1.6.1.2.7</w:t>
      </w:r>
      <w:r>
        <w:tab/>
      </w:r>
      <w:r>
        <w:fldChar w:fldCharType="begin"/>
      </w:r>
      <w:r>
        <w:instrText xml:space="preserve"> PAGEREF _Toc93577024 \h </w:instrText>
      </w:r>
      <w:r>
        <w:fldChar w:fldCharType="separate"/>
      </w:r>
      <w:r>
        <w:t>2</w:t>
      </w:r>
      <w:r>
        <w:fldChar w:fldCharType="end"/>
      </w:r>
    </w:p>
    <w:p w:rsidR="00F050DB" w:rsidRDefault="00F050D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D333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D3339">
        <w:rPr>
          <w:rFonts w:cs="Arial"/>
          <w:b/>
          <w:color w:val="000000"/>
          <w:lang w:eastAsia="en-GB"/>
        </w:rPr>
        <w:t>f_TC_8_1_6_1_2_7_NR5GC_TestBody</w:t>
      </w:r>
      <w:r>
        <w:tab/>
      </w:r>
      <w:r>
        <w:fldChar w:fldCharType="begin"/>
      </w:r>
      <w:r>
        <w:instrText xml:space="preserve"> PAGEREF _Toc93577025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3577024"/>
      <w:r w:rsidRPr="00854C55">
        <w:rPr>
          <w:b/>
        </w:rPr>
        <w:t xml:space="preserve">Corrections </w:t>
      </w:r>
      <w:bookmarkEnd w:id="2"/>
      <w:bookmarkEnd w:id="3"/>
      <w:r w:rsidR="009C072B">
        <w:rPr>
          <w:b/>
        </w:rPr>
        <w:t xml:space="preserve">to </w:t>
      </w:r>
      <w:r w:rsidR="00332CFC">
        <w:rPr>
          <w:b/>
        </w:rPr>
        <w:t>test case 8.1.6.1.2.7</w:t>
      </w:r>
      <w:bookmarkEnd w:id="4"/>
    </w:p>
    <w:p w:rsidR="005D27CA" w:rsidRDefault="00332CFC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3577025"/>
      <w:r w:rsidRPr="00332CFC">
        <w:rPr>
          <w:rFonts w:cs="Arial"/>
          <w:b/>
          <w:color w:val="000000"/>
          <w:lang w:eastAsia="en-GB"/>
        </w:rPr>
        <w:t>f_TC_8_1_6_1_2_7_NR5GC_TestBody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332CFC" w:rsidP="00900BD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332CFC">
              <w:rPr>
                <w:rFonts w:ascii="Arial" w:hAnsi="Arial" w:cs="Arial"/>
                <w:lang w:eastAsia="en-GB"/>
              </w:rPr>
              <w:t>f_TC_8_1_6_1_2_7_NR5GC_TestBody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332CFC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current TTCN code does not handle all the SS procedure related to reestablishment procedure </w:t>
            </w:r>
            <w:proofErr w:type="spellStart"/>
            <w:r>
              <w:rPr>
                <w:rFonts w:cs="Arial"/>
                <w:lang w:eastAsia="en-GB"/>
              </w:rPr>
              <w:t>definied</w:t>
            </w:r>
            <w:proofErr w:type="spellEnd"/>
            <w:r>
              <w:rPr>
                <w:rFonts w:cs="Arial"/>
                <w:lang w:eastAsia="en-GB"/>
              </w:rPr>
              <w:t xml:space="preserve"> in 38.523-3. The function </w:t>
            </w:r>
            <w:r w:rsidRPr="00332CFC">
              <w:rPr>
                <w:rFonts w:cs="Arial"/>
                <w:lang w:eastAsia="en-GB"/>
              </w:rPr>
              <w:t xml:space="preserve">f_NR5GC_RRCReestablishment_SON_MDT already handles this and is used in other MDT test cases. The check for </w:t>
            </w:r>
            <w:proofErr w:type="spellStart"/>
            <w:r w:rsidRPr="00332CFC">
              <w:rPr>
                <w:rFonts w:cs="Arial"/>
                <w:lang w:eastAsia="en-GB"/>
              </w:rPr>
              <w:t>restablishment</w:t>
            </w:r>
            <w:proofErr w:type="spellEnd"/>
            <w:r w:rsidRPr="00332CFC">
              <w:rPr>
                <w:rFonts w:cs="Arial"/>
                <w:lang w:eastAsia="en-GB"/>
              </w:rPr>
              <w:t xml:space="preserve"> message related to </w:t>
            </w:r>
            <w:proofErr w:type="spellStart"/>
            <w:r w:rsidRPr="00332CFC">
              <w:rPr>
                <w:rFonts w:cs="Arial"/>
                <w:lang w:eastAsia="en-GB"/>
              </w:rPr>
              <w:t>logMeasAvailable</w:t>
            </w:r>
            <w:proofErr w:type="spellEnd"/>
            <w:r w:rsidRPr="00332CFC">
              <w:rPr>
                <w:rFonts w:cs="Arial"/>
                <w:lang w:eastAsia="en-GB"/>
              </w:rPr>
              <w:t xml:space="preserve"> can be done via this function</w:t>
            </w:r>
          </w:p>
          <w:p w:rsidR="00975FEA" w:rsidRPr="009B0B50" w:rsidRDefault="00975FEA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Therefore it is proposed to use </w:t>
            </w:r>
            <w:r w:rsidRPr="00332CFC">
              <w:rPr>
                <w:rFonts w:cs="Arial"/>
                <w:lang w:eastAsia="en-GB"/>
              </w:rPr>
              <w:t>f_NR5GC_RRCReestablishment_SON_MDT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332CFC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Reworked the </w:t>
            </w:r>
            <w:proofErr w:type="spellStart"/>
            <w:r>
              <w:rPr>
                <w:rFonts w:cs="Arial"/>
                <w:lang w:eastAsia="en-GB"/>
              </w:rPr>
              <w:t>restablishment</w:t>
            </w:r>
            <w:proofErr w:type="spellEnd"/>
            <w:r>
              <w:rPr>
                <w:rFonts w:cs="Arial"/>
                <w:lang w:eastAsia="en-GB"/>
              </w:rPr>
              <w:t xml:space="preserve"> procedure to use function </w:t>
            </w:r>
            <w:r w:rsidRPr="00332CFC">
              <w:rPr>
                <w:rFonts w:cs="Arial"/>
                <w:lang w:eastAsia="en-GB"/>
              </w:rPr>
              <w:t xml:space="preserve">f_NR5GC_RRCReestablishment_SON_MDT and removed code that is not required 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332CF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332CFC">
              <w:rPr>
                <w:rFonts w:ascii="Arial" w:hAnsi="Arial" w:cs="Arial"/>
                <w:lang w:eastAsia="en-GB"/>
              </w:rPr>
              <w:t>RRC_MDT_IntraNR_Logged_NR5GC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function f_TC_8_1_6_1_2_7_NR5GC_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332CFC" w:rsidRPr="000472BE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AbsoluteTimeInfo_r16 v_AbsoluteTimeInfo_r</w:t>
            </w:r>
            <w:proofErr w:type="gramStart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>16 :</w:t>
            </w:r>
            <w:proofErr w:type="gramEnd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>f_MDT_GetAbsolute_TimeStamp</w:t>
            </w:r>
            <w:proofErr w:type="spellEnd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>();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var float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WaitToLogging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= 30.0;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v_CellPowerList_T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/@sic R5-216303, R5s211676 sic@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(nr_Cell2, -91, -91)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LoggedMeasurementConfigurationmessage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reportType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is set to periodical and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LoggingInterval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is set to ms10240, to configure the UE to perform logging of measurement results while in RRC_IDLE.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LoggedMeasurementConfiguration(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v_PlmnID_NRCell1,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v_AbsoluteTimeInfo_r16,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v_WaitToLogging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4-11"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8 of the generic procedure in TS 38.508[4] Table 4.5.4.2-3 are executed to successfully complete the service request procedure on Cell 1.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Cell 1 and Cell 2 levels according to the row "T1" in table 8.1.6.1.2.7.3.2-1 for FR1 or table 8.1.6.1.2.7.3.2-1 for FR2.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(v_CellPowerList_T1);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UE send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2.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f_NR5GC_RRCReestablishment_Steps1To2(nr_Cell1, nr_Cell2,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otherFailure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, tsc_C_RNTI_Value4);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RRCReestablishmentmessage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nr_Cell2, -, -, -,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//Target Cell: Activate Security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nr_Cell2, 0, -, true);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The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UE transmits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RRCReestablishmentCompletemessage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including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IE?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 car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_NR_SRB1_RrcPdu_IND ( nr_Cell2, cr_38508_RRCReestablishmentComplete(-,cr_RRCReestablishmentComplete_v1610_IEs_LogMeas)) 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__FILE__, __LINE__, "Test Case 8.1.6.1.2.7 Step 15");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16-17"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to resume existing radio bearer.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f_NR5GC_RRCReestablishment_Steps8To13(nr_Cell1, nr_Cell2, -,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cs_NR_RLF_TimersAndConstantsRelease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C72ED8" w:rsidRPr="009C072B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f_TC_8_1_6_1_2_7_NR5GC_TestBody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f_TC_8_1_6_1_2_7_NR5GC_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332CFC" w:rsidRPr="000472BE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AbsoluteTimeInfo_r16 v_AbsoluteTimeInfo_r</w:t>
            </w:r>
            <w:proofErr w:type="gramStart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>16 :</w:t>
            </w:r>
            <w:proofErr w:type="gramEnd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>f_MDT_GetAbsolute_TimeStamp</w:t>
            </w:r>
            <w:proofErr w:type="spellEnd"/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>();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72B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var float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WaitToLogging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= 30.0;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v_CellPowerList_T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/@sic R5-216303, R5s211676 sic@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(nr_Cell2, -91, -91)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LoggedMeasurementConfigurationmessage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reportType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is set to periodical and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LoggingInterval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is set to ms10240, to configure the UE to perform logging of measurement results while in RRC_IDLE.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LoggedMeasurementConfiguration(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v_PlmnID_NRCell1,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v_AbsoluteTimeInfo_r16,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cs_LoggedMeasurementConfiguration_reportType_Periodical(ms10240))));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v_WaitToLogging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4-11"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8 of the generic procedure in TS 38.508[4] Table 4.5.4.2-3 are executed to successfully complete the service request procedure on Cell 1.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Cell 1 and Cell 2 levels according to the row "T1" in table 8.1.6.1.2.7.3.2-1 for FR1 or table 8.1.6.1.2.7.3.2-1 for FR2.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(v_CellPowerList_T1);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UE send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2.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WA#reworked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reestablishment procedure to use common function, as the current code is not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inline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with 38523-3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f_NR5GC_RRCReestablishment_SON_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MDT(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nr_Cell2,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logMeasAvailable,otherFailure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Removed</w:t>
            </w: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f_NR5GC_RRCReestablishment_Steps1To2(nr_Cell1, nr_Cell2,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otherFailure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, tsc_C_RNTI_Value4);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RRCReestablishmentmessage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Removed</w:t>
            </w: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nr_Cell2, -, -, -,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//Target Cell: Activate Security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Removed</w:t>
            </w: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nr_Cell2, 0, -, true);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Removed</w:t>
            </w: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nr_Cell2, cs_TimingInfo_Now,cs_38508_RRCReestablishment_Def(tsc_NR_RRC_TI_Def)));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The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UE transmits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RRCReestablishmentCompletemessage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including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IE?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//</w:t>
            </w:r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Removed</w:t>
            </w: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 car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_NR_SRB1_RrcPdu_IND ( nr_Cell2, cr_38508_RRCReestablishmentComplete(-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,cr_RRCReestablishmentComplete_v1610_IEs_LogMeas)) 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__FILE__, __LINE__, "Test Case 8.1.6.1.2.7 Step 15");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16-17"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to resume existing radio bearer.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332C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</w:t>
            </w: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f_NR5GC_RRCReestablishment_Steps8To13(nr_Cell1, nr_Cell2, -,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cs_NR_RLF_TimersAndConstantsRelease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332CFC" w:rsidRPr="00332CFC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1E3D37" w:rsidRPr="00DA356D" w:rsidRDefault="00332CFC" w:rsidP="00332C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2CFC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f_TC_8_1_6_1_2_7_NR5GC_TestBody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9C072B" w:rsidRDefault="009C072B" w:rsidP="006E7773">
      <w:pPr>
        <w:rPr>
          <w:lang w:eastAsia="en-GB"/>
        </w:rPr>
      </w:pPr>
    </w:p>
    <w:sectPr w:rsidR="009C072B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15F" w:rsidRDefault="0043515F">
      <w:r>
        <w:separator/>
      </w:r>
    </w:p>
  </w:endnote>
  <w:endnote w:type="continuationSeparator" w:id="0">
    <w:p w:rsidR="0043515F" w:rsidRDefault="0043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15F" w:rsidRDefault="0043515F">
      <w:r>
        <w:separator/>
      </w:r>
    </w:p>
  </w:footnote>
  <w:footnote w:type="continuationSeparator" w:id="0">
    <w:p w:rsidR="0043515F" w:rsidRDefault="0043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72BE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989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3538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19C0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32CFC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23E8"/>
    <w:rsid w:val="00433730"/>
    <w:rsid w:val="0043515F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37EB9"/>
    <w:rsid w:val="00642CCB"/>
    <w:rsid w:val="00644586"/>
    <w:rsid w:val="00652A36"/>
    <w:rsid w:val="0065364E"/>
    <w:rsid w:val="006537B5"/>
    <w:rsid w:val="00661E2C"/>
    <w:rsid w:val="00667016"/>
    <w:rsid w:val="0068444E"/>
    <w:rsid w:val="006948B6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229D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0BD8"/>
    <w:rsid w:val="00901400"/>
    <w:rsid w:val="00902AEF"/>
    <w:rsid w:val="00904347"/>
    <w:rsid w:val="00904EBA"/>
    <w:rsid w:val="00907B05"/>
    <w:rsid w:val="0091261A"/>
    <w:rsid w:val="00913E0B"/>
    <w:rsid w:val="009148DE"/>
    <w:rsid w:val="00916386"/>
    <w:rsid w:val="00932D92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5FEA"/>
    <w:rsid w:val="009777D9"/>
    <w:rsid w:val="00986821"/>
    <w:rsid w:val="00991B88"/>
    <w:rsid w:val="009A07BF"/>
    <w:rsid w:val="009A1A55"/>
    <w:rsid w:val="009A4E0F"/>
    <w:rsid w:val="009A5255"/>
    <w:rsid w:val="009A5753"/>
    <w:rsid w:val="009A579D"/>
    <w:rsid w:val="009B0B50"/>
    <w:rsid w:val="009B5164"/>
    <w:rsid w:val="009C072B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502E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55A0C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1ADB"/>
    <w:rsid w:val="00EB40F5"/>
    <w:rsid w:val="00EC34D8"/>
    <w:rsid w:val="00EC51B2"/>
    <w:rsid w:val="00EE16C4"/>
    <w:rsid w:val="00EE7D7C"/>
    <w:rsid w:val="00EF2028"/>
    <w:rsid w:val="00F0098D"/>
    <w:rsid w:val="00F050DB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7652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8655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862D1-94AF-47DF-87DB-E3495C6DA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1603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2022-01-20T13:16:00Z</dcterms:created>
  <dcterms:modified xsi:type="dcterms:W3CDTF">2022-01-20T13:16:00Z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