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0BEEDE1" w:rsidR="00DC5180" w:rsidRPr="0033027D" w:rsidRDefault="00E73A82" w:rsidP="0063684E">
      <w:pPr>
        <w:pStyle w:val="CRCoverPage"/>
        <w:tabs>
          <w:tab w:val="right" w:pos="9639"/>
        </w:tabs>
        <w:spacing w:after="0"/>
        <w:jc w:val="both"/>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FC5292">
        <w:rPr>
          <w:b/>
          <w:noProof/>
          <w:sz w:val="24"/>
        </w:rPr>
        <w:t>9</w:t>
      </w:r>
      <w:r w:rsidR="003E5369">
        <w:rPr>
          <w:b/>
          <w:noProof/>
          <w:sz w:val="24"/>
        </w:rPr>
        <w:t>9</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9A3A7F">
        <w:rPr>
          <w:b/>
          <w:noProof/>
          <w:sz w:val="24"/>
        </w:rPr>
        <w:t>3</w:t>
      </w:r>
      <w:r w:rsidR="002E7B86">
        <w:rPr>
          <w:b/>
          <w:noProof/>
          <w:sz w:val="24"/>
        </w:rPr>
        <w:t>759</w:t>
      </w:r>
    </w:p>
    <w:p w14:paraId="6ED81DF2" w14:textId="797A40F3" w:rsidR="00F2784D" w:rsidRDefault="003E5369" w:rsidP="0063684E">
      <w:pPr>
        <w:spacing w:after="60"/>
        <w:ind w:left="1985" w:hanging="1985"/>
        <w:jc w:val="both"/>
        <w:rPr>
          <w:b/>
          <w:noProof/>
          <w:sz w:val="24"/>
        </w:rPr>
      </w:pPr>
      <w:r>
        <w:rPr>
          <w:rFonts w:ascii="Arial" w:hAnsi="Arial" w:cs="Arial"/>
          <w:b/>
          <w:sz w:val="24"/>
        </w:rPr>
        <w:t>Incheon</w:t>
      </w:r>
      <w:r w:rsidR="00F2784D">
        <w:rPr>
          <w:rFonts w:ascii="Arial" w:hAnsi="Arial" w:cs="Arial"/>
          <w:b/>
          <w:sz w:val="24"/>
        </w:rPr>
        <w:t xml:space="preserve">, </w:t>
      </w:r>
      <w:r>
        <w:rPr>
          <w:rFonts w:ascii="Arial" w:hAnsi="Arial" w:cs="Arial"/>
          <w:b/>
          <w:sz w:val="24"/>
        </w:rPr>
        <w:t>Korea</w:t>
      </w:r>
      <w:r w:rsidR="00F2784D">
        <w:rPr>
          <w:rFonts w:ascii="Arial" w:hAnsi="Arial" w:cs="Arial"/>
          <w:b/>
          <w:sz w:val="24"/>
        </w:rPr>
        <w:t xml:space="preserve">, </w:t>
      </w:r>
      <w:r w:rsidR="00F2784D">
        <w:fldChar w:fldCharType="begin"/>
      </w:r>
      <w:r w:rsidR="00F2784D">
        <w:instrText xml:space="preserve"> DOCPROPERTY  Country  \* MERGEFORMAT </w:instrText>
      </w:r>
      <w:r w:rsidR="00F2784D">
        <w:fldChar w:fldCharType="end"/>
      </w:r>
      <w:r w:rsidR="00F2784D">
        <w:rPr>
          <w:rFonts w:ascii="Arial" w:hAnsi="Arial" w:cs="Arial"/>
          <w:b/>
          <w:sz w:val="24"/>
        </w:rPr>
        <w:t>2</w:t>
      </w:r>
      <w:r w:rsidR="0051014F">
        <w:rPr>
          <w:rFonts w:ascii="Arial" w:hAnsi="Arial" w:cs="Arial"/>
          <w:b/>
          <w:sz w:val="24"/>
        </w:rPr>
        <w:t>2</w:t>
      </w:r>
      <w:r w:rsidR="0051014F" w:rsidRPr="0051014F">
        <w:rPr>
          <w:rFonts w:ascii="Arial" w:hAnsi="Arial" w:cs="Arial"/>
          <w:b/>
          <w:sz w:val="24"/>
          <w:vertAlign w:val="superscript"/>
        </w:rPr>
        <w:t>nd</w:t>
      </w:r>
      <w:r w:rsidR="0051014F">
        <w:rPr>
          <w:rFonts w:ascii="Arial" w:hAnsi="Arial" w:cs="Arial"/>
          <w:b/>
          <w:sz w:val="24"/>
        </w:rPr>
        <w:t xml:space="preserve"> -26</w:t>
      </w:r>
      <w:r w:rsidR="0051014F" w:rsidRPr="0051014F">
        <w:rPr>
          <w:rFonts w:ascii="Arial" w:hAnsi="Arial" w:cs="Arial"/>
          <w:b/>
          <w:sz w:val="24"/>
          <w:vertAlign w:val="superscript"/>
        </w:rPr>
        <w:t>th</w:t>
      </w:r>
      <w:r w:rsidR="0051014F">
        <w:rPr>
          <w:rFonts w:ascii="Arial" w:hAnsi="Arial" w:cs="Arial"/>
          <w:b/>
          <w:sz w:val="24"/>
        </w:rPr>
        <w:t xml:space="preserve"> May</w:t>
      </w:r>
      <w:r w:rsidR="00F2784D">
        <w:rPr>
          <w:rFonts w:ascii="Arial" w:hAnsi="Arial" w:cs="Arial"/>
          <w:b/>
          <w:sz w:val="24"/>
        </w:rPr>
        <w:t xml:space="preserve"> 2023</w:t>
      </w:r>
    </w:p>
    <w:p w14:paraId="04143185" w14:textId="77777777" w:rsidR="001512D7" w:rsidRPr="0010618D" w:rsidRDefault="001512D7" w:rsidP="0063684E">
      <w:pPr>
        <w:spacing w:after="60"/>
        <w:ind w:left="1985" w:hanging="1985"/>
        <w:jc w:val="both"/>
        <w:rPr>
          <w:rFonts w:ascii="Arial" w:hAnsi="Arial" w:cs="Arial"/>
          <w:bCs/>
        </w:rPr>
      </w:pPr>
    </w:p>
    <w:p w14:paraId="15BC7B88" w14:textId="057373D8" w:rsidR="0010618D" w:rsidRPr="005E4466" w:rsidRDefault="000F7ECB" w:rsidP="0063684E">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A6305A">
        <w:rPr>
          <w:rFonts w:ascii="Arial" w:eastAsia="Times New Roman" w:hAnsi="Arial" w:cs="Arial"/>
          <w:b/>
        </w:rPr>
        <w:t xml:space="preserve">Frequency Doppler in </w:t>
      </w:r>
      <w:r w:rsidR="00EE0EE5">
        <w:rPr>
          <w:rFonts w:ascii="Arial" w:eastAsia="Times New Roman" w:hAnsi="Arial" w:cs="Arial"/>
          <w:b/>
        </w:rPr>
        <w:t>IoT</w:t>
      </w:r>
      <w:r w:rsidR="006770F3">
        <w:rPr>
          <w:rFonts w:ascii="Arial" w:eastAsia="Times New Roman" w:hAnsi="Arial" w:cs="Arial"/>
          <w:b/>
        </w:rPr>
        <w:t xml:space="preserve"> </w:t>
      </w:r>
      <w:r w:rsidR="00A6305A">
        <w:rPr>
          <w:rFonts w:ascii="Arial" w:eastAsia="Times New Roman" w:hAnsi="Arial" w:cs="Arial"/>
          <w:b/>
        </w:rPr>
        <w:t>NTN communications</w:t>
      </w:r>
    </w:p>
    <w:p w14:paraId="5FCABAAC" w14:textId="5E3B75E8" w:rsidR="002B09A1" w:rsidRPr="005E4466" w:rsidRDefault="002B09A1" w:rsidP="0063684E">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212FC83F" w:rsidR="00414CE5" w:rsidRDefault="0010618D" w:rsidP="0063684E">
      <w:pPr>
        <w:spacing w:after="6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5C057B">
        <w:rPr>
          <w:rFonts w:ascii="Arial" w:hAnsi="Arial" w:cs="Arial"/>
          <w:b/>
        </w:rPr>
        <w:t>5.3.38.9</w:t>
      </w:r>
    </w:p>
    <w:p w14:paraId="13310D75" w14:textId="12688FA0" w:rsidR="00222D66" w:rsidRPr="008619D6" w:rsidRDefault="00222D66" w:rsidP="0063684E">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77777777" w:rsidR="0045428D" w:rsidRDefault="000A567D" w:rsidP="0063684E">
      <w:pPr>
        <w:pStyle w:val="Heading1"/>
        <w:jc w:val="both"/>
      </w:pPr>
      <w:r>
        <w:t>1.</w:t>
      </w:r>
      <w:r>
        <w:tab/>
      </w:r>
      <w:r w:rsidR="002A1C01">
        <w:t>Introduction</w:t>
      </w:r>
    </w:p>
    <w:p w14:paraId="174934C4" w14:textId="1002C22C" w:rsidR="00FE2B2D" w:rsidRDefault="000F253B" w:rsidP="0063684E">
      <w:pPr>
        <w:jc w:val="both"/>
      </w:pPr>
      <w:r>
        <w:t>3GPP</w:t>
      </w:r>
      <w:r w:rsidR="006D3CD4">
        <w:t xml:space="preserve"> has been discussing </w:t>
      </w:r>
      <w:r w:rsidR="00014E1A">
        <w:t xml:space="preserve">the frequency Doppler present in Non-Terrestrial Networks </w:t>
      </w:r>
      <w:r w:rsidR="008D7B4E">
        <w:t>C</w:t>
      </w:r>
      <w:r w:rsidR="00014E1A">
        <w:t>ommunications</w:t>
      </w:r>
      <w:r w:rsidR="008D7B4E">
        <w:t xml:space="preserve"> and </w:t>
      </w:r>
      <w:r w:rsidR="00CF325B">
        <w:t xml:space="preserve">the responsibilities of compensating </w:t>
      </w:r>
      <w:r w:rsidR="0067383B">
        <w:t xml:space="preserve">such effect </w:t>
      </w:r>
      <w:r w:rsidR="006C6FE8">
        <w:t>enabling the communication</w:t>
      </w:r>
      <w:r w:rsidR="00C05726">
        <w:t xml:space="preserve"> (</w:t>
      </w:r>
      <w:r w:rsidR="002C5AB1">
        <w:t>[1]</w:t>
      </w:r>
      <w:r w:rsidR="000C3459">
        <w:t>, [2]</w:t>
      </w:r>
      <w:r w:rsidR="00C05726">
        <w:t>)</w:t>
      </w:r>
      <w:r w:rsidR="002C5AB1">
        <w:t>.</w:t>
      </w:r>
    </w:p>
    <w:p w14:paraId="3497C90C" w14:textId="2160565F" w:rsidR="005D237E" w:rsidRDefault="005D237E" w:rsidP="0063684E">
      <w:pPr>
        <w:jc w:val="both"/>
      </w:pPr>
      <w:r>
        <w:t xml:space="preserve">Such information was </w:t>
      </w:r>
      <w:r w:rsidR="000803A5">
        <w:t>considered</w:t>
      </w:r>
      <w:r>
        <w:t xml:space="preserve"> </w:t>
      </w:r>
      <w:r w:rsidR="00834821">
        <w:t xml:space="preserve">during the </w:t>
      </w:r>
      <w:r w:rsidR="000803A5">
        <w:t xml:space="preserve">RAN4 </w:t>
      </w:r>
      <w:r w:rsidR="00834821">
        <w:t xml:space="preserve">discussions </w:t>
      </w:r>
      <w:r w:rsidR="00E6432C">
        <w:t xml:space="preserve">trying </w:t>
      </w:r>
      <w:r w:rsidR="00C05726">
        <w:t>to define UE c</w:t>
      </w:r>
      <w:r>
        <w:t>ore requirements</w:t>
      </w:r>
      <w:r w:rsidR="00DE6232">
        <w:t xml:space="preserve"> (</w:t>
      </w:r>
      <w:r w:rsidR="00E6432C">
        <w:t>[</w:t>
      </w:r>
      <w:r w:rsidR="000C3459">
        <w:t>3</w:t>
      </w:r>
      <w:r w:rsidR="00D425BC">
        <w:t>]</w:t>
      </w:r>
      <w:r w:rsidR="004E0694">
        <w:t>,[</w:t>
      </w:r>
      <w:r w:rsidR="000C3459">
        <w:t>4</w:t>
      </w:r>
      <w:r w:rsidR="004E0694">
        <w:t>]</w:t>
      </w:r>
      <w:r w:rsidR="00B242C9">
        <w:t>).</w:t>
      </w:r>
    </w:p>
    <w:p w14:paraId="6AF74A51" w14:textId="59B82FDA" w:rsidR="00B242C9" w:rsidRPr="00FE2B2D" w:rsidRDefault="00B242C9" w:rsidP="0063684E">
      <w:pPr>
        <w:jc w:val="both"/>
      </w:pPr>
      <w:r>
        <w:t xml:space="preserve">This document analyses the outcome of </w:t>
      </w:r>
      <w:r w:rsidR="001C43F1">
        <w:t>such discussions and propose</w:t>
      </w:r>
      <w:r w:rsidR="006A69A3">
        <w:t>s</w:t>
      </w:r>
      <w:r w:rsidR="001C43F1">
        <w:t xml:space="preserve"> a way forward to progress on test specifications implications related to this topic.</w:t>
      </w:r>
    </w:p>
    <w:p w14:paraId="4603ABA7" w14:textId="7E9199A7" w:rsidR="00A41713" w:rsidRDefault="000A567D" w:rsidP="0063684E">
      <w:pPr>
        <w:pStyle w:val="Heading1"/>
        <w:jc w:val="both"/>
      </w:pPr>
      <w:r>
        <w:t>2</w:t>
      </w:r>
      <w:bookmarkStart w:id="1" w:name="OLE_LINK53"/>
      <w:r>
        <w:t xml:space="preserve">. </w:t>
      </w:r>
      <w:r>
        <w:tab/>
      </w:r>
      <w:r w:rsidR="002A1C01">
        <w:t>Discussion</w:t>
      </w:r>
      <w:bookmarkEnd w:id="1"/>
    </w:p>
    <w:p w14:paraId="123749C2" w14:textId="77777777" w:rsidR="00607361" w:rsidRDefault="003D69ED" w:rsidP="0063684E">
      <w:pPr>
        <w:pStyle w:val="Heading2"/>
        <w:jc w:val="both"/>
      </w:pPr>
      <w:r w:rsidRPr="00344758">
        <w:t xml:space="preserve">2.1 </w:t>
      </w:r>
      <w:r w:rsidR="00607361">
        <w:t>Frequency Doppler in service and feeder links</w:t>
      </w:r>
    </w:p>
    <w:p w14:paraId="0CF24072" w14:textId="5C271160" w:rsidR="006C662D" w:rsidRDefault="006C662D" w:rsidP="006C662D">
      <w:pPr>
        <w:jc w:val="both"/>
      </w:pPr>
      <w:r>
        <w:t xml:space="preserve">According to 3GPP TS 36.300 section </w:t>
      </w:r>
      <w:r w:rsidR="005B0A96">
        <w:t>23.21</w:t>
      </w:r>
      <w:r>
        <w:t xml:space="preserve">.2.2 ([2]), in </w:t>
      </w:r>
      <w:r w:rsidR="0042462F">
        <w:t xml:space="preserve">IoT </w:t>
      </w:r>
      <w:r>
        <w:t>Non-Terrestrial Networks communications there will be Doppler shift in both the service link and the feeder link. To enable the communications, pre-compensation is required by the UE for service link and by network for feeder link:</w:t>
      </w:r>
    </w:p>
    <w:p w14:paraId="37ACE3C6" w14:textId="09D3F5D5" w:rsidR="00720297" w:rsidRDefault="00F81191" w:rsidP="002644B4">
      <w:pPr>
        <w:jc w:val="center"/>
      </w:pPr>
      <w:r>
        <w:rPr>
          <w:noProof/>
        </w:rPr>
        <w:drawing>
          <wp:inline distT="0" distB="0" distL="0" distR="0" wp14:anchorId="238AB270" wp14:editId="338A412B">
            <wp:extent cx="2966456" cy="3837603"/>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6361" cy="3850417"/>
                    </a:xfrm>
                    <a:prstGeom prst="rect">
                      <a:avLst/>
                    </a:prstGeom>
                  </pic:spPr>
                </pic:pic>
              </a:graphicData>
            </a:graphic>
          </wp:inline>
        </w:drawing>
      </w:r>
    </w:p>
    <w:p w14:paraId="0E18DB7C" w14:textId="5DEDE9A6" w:rsidR="0096785D" w:rsidRDefault="0096785D" w:rsidP="002644B4">
      <w:pPr>
        <w:pStyle w:val="TF"/>
        <w:rPr>
          <w:lang w:eastAsia="en-US"/>
        </w:rPr>
      </w:pPr>
      <w:r>
        <w:t xml:space="preserve">Figure 1: </w:t>
      </w:r>
      <w:r w:rsidR="003E3E56">
        <w:t>Overall illustration of an NTN</w:t>
      </w:r>
    </w:p>
    <w:p w14:paraId="42041F1B" w14:textId="3BD4FC87" w:rsidR="00FB2BB0" w:rsidRDefault="006B6842" w:rsidP="002644B4">
      <w:pPr>
        <w:jc w:val="center"/>
      </w:pPr>
      <w:r>
        <w:rPr>
          <w:noProof/>
        </w:rPr>
        <w:lastRenderedPageBreak/>
        <mc:AlternateContent>
          <mc:Choice Requires="wps">
            <w:drawing>
              <wp:anchor distT="0" distB="0" distL="114300" distR="114300" simplePos="0" relativeHeight="251663364" behindDoc="0" locked="0" layoutInCell="1" allowOverlap="1" wp14:anchorId="74E88B73" wp14:editId="2B2AC19F">
                <wp:simplePos x="0" y="0"/>
                <wp:positionH relativeFrom="column">
                  <wp:posOffset>1046525</wp:posOffset>
                </wp:positionH>
                <wp:positionV relativeFrom="paragraph">
                  <wp:posOffset>2800675</wp:posOffset>
                </wp:positionV>
                <wp:extent cx="3991182" cy="301965"/>
                <wp:effectExtent l="0" t="0" r="28575" b="22225"/>
                <wp:wrapNone/>
                <wp:docPr id="4" name="Rectangle: Rounded Corners 4"/>
                <wp:cNvGraphicFramePr/>
                <a:graphic xmlns:a="http://schemas.openxmlformats.org/drawingml/2006/main">
                  <a:graphicData uri="http://schemas.microsoft.com/office/word/2010/wordprocessingShape">
                    <wps:wsp>
                      <wps:cNvSpPr/>
                      <wps:spPr>
                        <a:xfrm>
                          <a:off x="0" y="0"/>
                          <a:ext cx="3991182" cy="30196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5CA034" id="Rectangle: Rounded Corners 4" o:spid="_x0000_s1026" style="position:absolute;margin-left:82.4pt;margin-top:220.55pt;width:314.25pt;height:23.8pt;z-index:2516633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" fillcolor="#c00000" strokecolor="#c00000" strokeweight="1pt">
                <v:fill opacity="13107f"/>
                <v:stroke joinstyle="miter"/>
              </v:roundrect>
            </w:pict>
          </mc:Fallback>
        </mc:AlternateContent>
      </w:r>
      <w:r w:rsidR="00284DDA">
        <w:rPr>
          <w:noProof/>
        </w:rPr>
        <mc:AlternateContent>
          <mc:Choice Requires="wps">
            <w:drawing>
              <wp:anchor distT="0" distB="0" distL="114300" distR="114300" simplePos="0" relativeHeight="251658752" behindDoc="0" locked="0" layoutInCell="1" allowOverlap="1" wp14:anchorId="52EEAB81" wp14:editId="10EB9F7D">
                <wp:simplePos x="0" y="0"/>
                <wp:positionH relativeFrom="column">
                  <wp:posOffset>1075321</wp:posOffset>
                </wp:positionH>
                <wp:positionV relativeFrom="paragraph">
                  <wp:posOffset>912627</wp:posOffset>
                </wp:positionV>
                <wp:extent cx="3991182" cy="301965"/>
                <wp:effectExtent l="0" t="0" r="28575" b="22225"/>
                <wp:wrapNone/>
                <wp:docPr id="3" name="Rectangle: Rounded Corners 3"/>
                <wp:cNvGraphicFramePr/>
                <a:graphic xmlns:a="http://schemas.openxmlformats.org/drawingml/2006/main">
                  <a:graphicData uri="http://schemas.microsoft.com/office/word/2010/wordprocessingShape">
                    <wps:wsp>
                      <wps:cNvSpPr/>
                      <wps:spPr>
                        <a:xfrm>
                          <a:off x="0" y="0"/>
                          <a:ext cx="3991182" cy="30196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14D675" id="Rectangle: Rounded Corners 3" o:spid="_x0000_s1026" style="position:absolute;margin-left:84.65pt;margin-top:71.85pt;width:314.25pt;height:2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" fillcolor="#c00000" strokecolor="#c00000" strokeweight="1pt">
                <v:fill opacity="13107f"/>
                <v:stroke joinstyle="miter"/>
              </v:roundrect>
            </w:pict>
          </mc:Fallback>
        </mc:AlternateContent>
      </w:r>
      <w:r w:rsidR="00284DDA">
        <w:rPr>
          <w:noProof/>
        </w:rPr>
        <w:drawing>
          <wp:inline distT="0" distB="0" distL="0" distR="0" wp14:anchorId="71C0D404" wp14:editId="0E630315">
            <wp:extent cx="4019107" cy="308610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0558" cy="3102571"/>
                    </a:xfrm>
                    <a:prstGeom prst="rect">
                      <a:avLst/>
                    </a:prstGeom>
                    <a:ln>
                      <a:solidFill>
                        <a:schemeClr val="tx1"/>
                      </a:solidFill>
                    </a:ln>
                  </pic:spPr>
                </pic:pic>
              </a:graphicData>
            </a:graphic>
          </wp:inline>
        </w:drawing>
      </w:r>
      <w:r w:rsidR="00FE3DE1" w:rsidRPr="00FE3DE1">
        <w:rPr>
          <w:noProof/>
        </w:rPr>
        <w:t xml:space="preserve"> </w:t>
      </w:r>
    </w:p>
    <w:p w14:paraId="6D87EEF0" w14:textId="3F5899E6" w:rsidR="00D860D4" w:rsidRDefault="0057326E" w:rsidP="0063684E">
      <w:pPr>
        <w:jc w:val="both"/>
      </w:pPr>
      <w:r>
        <w:t xml:space="preserve">However, </w:t>
      </w:r>
      <w:r w:rsidR="00586B83">
        <w:t>according to</w:t>
      </w:r>
      <w:r>
        <w:t xml:space="preserve"> </w:t>
      </w:r>
      <w:r w:rsidR="00E6379B">
        <w:t>the agreement achieved in RAN4#106 through R4-</w:t>
      </w:r>
      <w:r w:rsidR="0084394E">
        <w:t>2303538 ([</w:t>
      </w:r>
      <w:r w:rsidR="00565440">
        <w:t>4</w:t>
      </w:r>
      <w:r w:rsidR="0084394E">
        <w:t>])</w:t>
      </w:r>
      <w:r w:rsidR="00115289">
        <w:t>, Issue 2-6, zero Doppler shall be applied for all RF requirements unless otherwise stated</w:t>
      </w:r>
      <w:r w:rsidR="00D860D4">
        <w:t xml:space="preserve"> (</w:t>
      </w:r>
      <w:proofErr w:type="spellStart"/>
      <w:r w:rsidR="00D860D4">
        <w:t>i.e</w:t>
      </w:r>
      <w:proofErr w:type="spellEnd"/>
      <w:r w:rsidR="00D860D4">
        <w:t xml:space="preserve"> except for frequency error at least in NGSO):</w:t>
      </w:r>
    </w:p>
    <w:p w14:paraId="1215052A" w14:textId="25FEBC0F" w:rsidR="00366C3D" w:rsidRDefault="00097CAA" w:rsidP="00097CAA">
      <w:pPr>
        <w:jc w:val="center"/>
      </w:pPr>
      <w:r>
        <w:rPr>
          <w:noProof/>
        </w:rPr>
        <w:drawing>
          <wp:inline distT="0" distB="0" distL="0" distR="0" wp14:anchorId="55247AC3" wp14:editId="3023DA8F">
            <wp:extent cx="4687570" cy="649213"/>
            <wp:effectExtent l="19050" t="19050" r="17780" b="177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4978" cy="654394"/>
                    </a:xfrm>
                    <a:prstGeom prst="rect">
                      <a:avLst/>
                    </a:prstGeom>
                    <a:ln>
                      <a:solidFill>
                        <a:schemeClr val="tx1"/>
                      </a:solidFill>
                    </a:ln>
                  </pic:spPr>
                </pic:pic>
              </a:graphicData>
            </a:graphic>
          </wp:inline>
        </w:drawing>
      </w:r>
    </w:p>
    <w:p w14:paraId="2C23A0B2" w14:textId="4B11824E" w:rsidR="005E0597" w:rsidRDefault="00097CAA" w:rsidP="00603450">
      <w:pPr>
        <w:jc w:val="both"/>
      </w:pPr>
      <w:r>
        <w:t xml:space="preserve">This agreement has not fully reached </w:t>
      </w:r>
      <w:r w:rsidR="00812988">
        <w:t xml:space="preserve">yet </w:t>
      </w:r>
      <w:r>
        <w:t>3GPP TS 36.102</w:t>
      </w:r>
      <w:r w:rsidR="007F462A">
        <w:t xml:space="preserve"> ([</w:t>
      </w:r>
      <w:r w:rsidR="00565440">
        <w:t>5</w:t>
      </w:r>
      <w:r w:rsidR="007F462A">
        <w:t>]), except for the wording in frequency error core requirement</w:t>
      </w:r>
      <w:r w:rsidR="00603450">
        <w:t>s</w:t>
      </w:r>
      <w:r w:rsidR="007F462A">
        <w:t xml:space="preserve"> in section</w:t>
      </w:r>
      <w:r w:rsidR="008A5766">
        <w:t xml:space="preserve">s 6.4A.1 and 6.4B.1, where </w:t>
      </w:r>
      <w:r w:rsidR="00603450">
        <w:t xml:space="preserve">it is indicated that the </w:t>
      </w:r>
      <w:r w:rsidR="005F54C1">
        <w:t>frequency error core requirement</w:t>
      </w:r>
      <w:r w:rsidR="00603450">
        <w:t>s</w:t>
      </w:r>
      <w:r w:rsidR="005F54C1">
        <w:t xml:space="preserve"> should be verified for at least two cases of which one has zero Doppler conditions</w:t>
      </w:r>
      <w:r w:rsidR="00B36663">
        <w:t>:</w:t>
      </w:r>
    </w:p>
    <w:p w14:paraId="04904128" w14:textId="59F07438" w:rsidR="00603450" w:rsidRDefault="00603450" w:rsidP="0063684E">
      <w:pPr>
        <w:pStyle w:val="ListParagraph"/>
        <w:jc w:val="both"/>
      </w:pPr>
    </w:p>
    <w:tbl>
      <w:tblPr>
        <w:tblStyle w:val="TableGrid"/>
        <w:tblW w:w="0" w:type="auto"/>
        <w:tblInd w:w="720" w:type="dxa"/>
        <w:tblLook w:val="04A0" w:firstRow="1" w:lastRow="0" w:firstColumn="1" w:lastColumn="0" w:noHBand="0" w:noVBand="1"/>
      </w:tblPr>
      <w:tblGrid>
        <w:gridCol w:w="4213"/>
        <w:gridCol w:w="4689"/>
      </w:tblGrid>
      <w:tr w:rsidR="00690A92" w14:paraId="7F9CF691" w14:textId="77777777" w:rsidTr="00603450">
        <w:tc>
          <w:tcPr>
            <w:tcW w:w="4811" w:type="dxa"/>
          </w:tcPr>
          <w:p w14:paraId="600483D1" w14:textId="059EE446" w:rsidR="00603450" w:rsidRDefault="00690A92" w:rsidP="0063684E">
            <w:pPr>
              <w:pStyle w:val="ListParagraph"/>
              <w:ind w:left="0"/>
              <w:jc w:val="both"/>
            </w:pPr>
            <w:r>
              <w:rPr>
                <w:noProof/>
              </w:rPr>
              <mc:AlternateContent>
                <mc:Choice Requires="wps">
                  <w:drawing>
                    <wp:anchor distT="0" distB="0" distL="114300" distR="114300" simplePos="0" relativeHeight="251660292" behindDoc="0" locked="0" layoutInCell="1" allowOverlap="1" wp14:anchorId="3BA8073B" wp14:editId="65EDB664">
                      <wp:simplePos x="0" y="0"/>
                      <wp:positionH relativeFrom="column">
                        <wp:posOffset>-79201</wp:posOffset>
                      </wp:positionH>
                      <wp:positionV relativeFrom="paragraph">
                        <wp:posOffset>1510665</wp:posOffset>
                      </wp:positionV>
                      <wp:extent cx="2171700" cy="144855"/>
                      <wp:effectExtent l="0" t="0" r="19050" b="26670"/>
                      <wp:wrapNone/>
                      <wp:docPr id="10" name="Rectangle: Rounded Corners 10"/>
                      <wp:cNvGraphicFramePr/>
                      <a:graphic xmlns:a="http://schemas.openxmlformats.org/drawingml/2006/main">
                        <a:graphicData uri="http://schemas.microsoft.com/office/word/2010/wordprocessingShape">
                          <wps:wsp>
                            <wps:cNvSpPr/>
                            <wps:spPr>
                              <a:xfrm>
                                <a:off x="0" y="0"/>
                                <a:ext cx="2171700" cy="14485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4C01B58" id="Rectangle: Rounded Corners 10" o:spid="_x0000_s1026" style="position:absolute;margin-left:-6.25pt;margin-top:118.95pt;width:171pt;height:11.4pt;z-index:2516602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" fillcolor="#c00000" strokecolor="#c00000" strokeweight="1pt">
                      <v:fill opacity="13107f"/>
                      <v:stroke joinstyle="miter"/>
                    </v:roundrect>
                  </w:pict>
                </mc:Fallback>
              </mc:AlternateContent>
            </w:r>
            <w:r w:rsidR="009C258E">
              <w:rPr>
                <w:noProof/>
              </w:rPr>
              <w:drawing>
                <wp:inline distT="0" distB="0" distL="0" distR="0" wp14:anchorId="706F9106" wp14:editId="449E5580">
                  <wp:extent cx="2573020" cy="1654619"/>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8478" cy="1677421"/>
                          </a:xfrm>
                          <a:prstGeom prst="rect">
                            <a:avLst/>
                          </a:prstGeom>
                        </pic:spPr>
                      </pic:pic>
                    </a:graphicData>
                  </a:graphic>
                </wp:inline>
              </w:drawing>
            </w:r>
          </w:p>
        </w:tc>
        <w:tc>
          <w:tcPr>
            <w:tcW w:w="4811" w:type="dxa"/>
          </w:tcPr>
          <w:p w14:paraId="2841CE88" w14:textId="4C4BCC37" w:rsidR="00603450" w:rsidRDefault="00690A92" w:rsidP="0063684E">
            <w:pPr>
              <w:pStyle w:val="ListParagraph"/>
              <w:ind w:left="0"/>
              <w:jc w:val="both"/>
            </w:pPr>
            <w:r>
              <w:rPr>
                <w:noProof/>
              </w:rPr>
              <mc:AlternateContent>
                <mc:Choice Requires="wps">
                  <w:drawing>
                    <wp:anchor distT="0" distB="0" distL="114300" distR="114300" simplePos="0" relativeHeight="251661316" behindDoc="0" locked="0" layoutInCell="1" allowOverlap="1" wp14:anchorId="12E64A00" wp14:editId="67175100">
                      <wp:simplePos x="0" y="0"/>
                      <wp:positionH relativeFrom="column">
                        <wp:posOffset>-1097</wp:posOffset>
                      </wp:positionH>
                      <wp:positionV relativeFrom="paragraph">
                        <wp:posOffset>1382684</wp:posOffset>
                      </wp:positionV>
                      <wp:extent cx="2244437" cy="129886"/>
                      <wp:effectExtent l="0" t="0" r="22860" b="22860"/>
                      <wp:wrapNone/>
                      <wp:docPr id="15" name="Rectangle: Rounded Corners 15"/>
                      <wp:cNvGraphicFramePr/>
                      <a:graphic xmlns:a="http://schemas.openxmlformats.org/drawingml/2006/main">
                        <a:graphicData uri="http://schemas.microsoft.com/office/word/2010/wordprocessingShape">
                          <wps:wsp>
                            <wps:cNvSpPr/>
                            <wps:spPr>
                              <a:xfrm>
                                <a:off x="0" y="0"/>
                                <a:ext cx="2244437" cy="129886"/>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E829D5" id="Rectangle: Rounded Corners 15" o:spid="_x0000_s1026" style="position:absolute;margin-left:-.1pt;margin-top:108.85pt;width:176.75pt;height:10.25pt;z-index:2516613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" fillcolor="#c00000" strokecolor="#c00000" strokeweight="1pt">
                      <v:fill opacity="13107f"/>
                      <v:stroke joinstyle="miter"/>
                    </v:roundrect>
                  </w:pict>
                </mc:Fallback>
              </mc:AlternateContent>
            </w:r>
            <w:r>
              <w:rPr>
                <w:noProof/>
              </w:rPr>
              <w:drawing>
                <wp:inline distT="0" distB="0" distL="0" distR="0" wp14:anchorId="46999717" wp14:editId="3656C7AB">
                  <wp:extent cx="2879551" cy="148910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02925" cy="1501190"/>
                          </a:xfrm>
                          <a:prstGeom prst="rect">
                            <a:avLst/>
                          </a:prstGeom>
                        </pic:spPr>
                      </pic:pic>
                    </a:graphicData>
                  </a:graphic>
                </wp:inline>
              </w:drawing>
            </w:r>
          </w:p>
        </w:tc>
      </w:tr>
    </w:tbl>
    <w:p w14:paraId="5C11AE94" w14:textId="228FDFFA" w:rsidR="00CA1E4B" w:rsidRDefault="00CA1E4B" w:rsidP="0063684E">
      <w:pPr>
        <w:pStyle w:val="ListParagraph"/>
        <w:jc w:val="both"/>
      </w:pPr>
    </w:p>
    <w:p w14:paraId="7C4F2DAA" w14:textId="1D4AFF2C" w:rsidR="00790BA8" w:rsidRDefault="003D69ED" w:rsidP="0063684E">
      <w:pPr>
        <w:pStyle w:val="Heading2"/>
        <w:jc w:val="both"/>
      </w:pPr>
      <w:r w:rsidRPr="003D69ED">
        <w:t>2.</w:t>
      </w:r>
      <w:r>
        <w:t>2</w:t>
      </w:r>
      <w:r w:rsidRPr="003D69ED">
        <w:t xml:space="preserve"> </w:t>
      </w:r>
      <w:r w:rsidR="00790BA8">
        <w:t xml:space="preserve">Doppler </w:t>
      </w:r>
      <w:r w:rsidR="60152A52">
        <w:t>shifts</w:t>
      </w:r>
      <w:r w:rsidR="00790BA8">
        <w:t xml:space="preserve"> in different types of satellites</w:t>
      </w:r>
    </w:p>
    <w:p w14:paraId="20BBF6BD" w14:textId="213178FF" w:rsidR="00113A1E" w:rsidRDefault="005D20AC" w:rsidP="0063684E">
      <w:pPr>
        <w:jc w:val="both"/>
      </w:pPr>
      <w:r>
        <w:t xml:space="preserve">Both Geosynchronous and Non-Geosynchronous orbit satellites are under the scope of </w:t>
      </w:r>
      <w:r w:rsidR="00690A92">
        <w:t>IoT NTN</w:t>
      </w:r>
      <w:r>
        <w:t xml:space="preserve"> Work Item.</w:t>
      </w:r>
    </w:p>
    <w:p w14:paraId="01A78785" w14:textId="6E5769A1" w:rsidR="00113A1E" w:rsidRDefault="0013230B" w:rsidP="0063684E">
      <w:pPr>
        <w:jc w:val="both"/>
      </w:pPr>
      <w:r>
        <w:t>T</w:t>
      </w:r>
      <w:r w:rsidR="005D20AC">
        <w:t>h</w:t>
      </w:r>
      <w:r>
        <w:t>ese satellites have different characteristics:</w:t>
      </w:r>
    </w:p>
    <w:p w14:paraId="589B6E90" w14:textId="44DA6CEA" w:rsidR="003C6287" w:rsidRPr="00A40AB6" w:rsidRDefault="003C6287" w:rsidP="0063684E">
      <w:pPr>
        <w:jc w:val="both"/>
        <w:rPr>
          <w:u w:val="single"/>
        </w:rPr>
      </w:pPr>
      <w:r w:rsidRPr="00A40AB6">
        <w:rPr>
          <w:u w:val="single"/>
        </w:rPr>
        <w:t>- NGSO (Non – Geos</w:t>
      </w:r>
      <w:r w:rsidR="00785D1E" w:rsidRPr="00A40AB6">
        <w:rPr>
          <w:u w:val="single"/>
        </w:rPr>
        <w:t>ynchronous</w:t>
      </w:r>
      <w:r w:rsidRPr="00A40AB6">
        <w:rPr>
          <w:u w:val="single"/>
        </w:rPr>
        <w:t xml:space="preserve"> Orbit)</w:t>
      </w:r>
    </w:p>
    <w:p w14:paraId="5DED6367" w14:textId="77777777" w:rsidR="003C6287" w:rsidRDefault="003C6287" w:rsidP="0063684E">
      <w:pPr>
        <w:jc w:val="both"/>
      </w:pPr>
      <w:r>
        <w:t xml:space="preserve">The main characteristics of NGSO satellites are: </w:t>
      </w:r>
    </w:p>
    <w:p w14:paraId="5B7027FB" w14:textId="275427F6" w:rsidR="008968BE" w:rsidRDefault="003C6287" w:rsidP="0063684E">
      <w:pPr>
        <w:pStyle w:val="ListParagraph"/>
        <w:numPr>
          <w:ilvl w:val="0"/>
          <w:numId w:val="45"/>
        </w:numPr>
        <w:jc w:val="both"/>
      </w:pPr>
      <w:r>
        <w:t xml:space="preserve">NGSO satellites includes </w:t>
      </w:r>
      <w:r w:rsidR="00B1102F">
        <w:t>Low</w:t>
      </w:r>
      <w:r w:rsidR="00D10AE1">
        <w:t>-</w:t>
      </w:r>
      <w:r w:rsidR="00B1102F">
        <w:t xml:space="preserve">Earth Orbit </w:t>
      </w:r>
      <w:r w:rsidR="00C2408B">
        <w:t>(</w:t>
      </w:r>
      <w:r>
        <w:t>LEO</w:t>
      </w:r>
      <w:r w:rsidR="00C2408B">
        <w:t>)</w:t>
      </w:r>
      <w:r>
        <w:t xml:space="preserve"> and M</w:t>
      </w:r>
      <w:r w:rsidR="00D10AE1">
        <w:t>edium-Earth Orbit (MEO)</w:t>
      </w:r>
      <w:r>
        <w:t xml:space="preserve"> satellites</w:t>
      </w:r>
      <w:r w:rsidR="00D01B0A">
        <w:t>:</w:t>
      </w:r>
      <w:r>
        <w:t xml:space="preserve"> </w:t>
      </w:r>
    </w:p>
    <w:p w14:paraId="04F696D9" w14:textId="7632417D" w:rsidR="008968BE" w:rsidRDefault="003C6287" w:rsidP="0063684E">
      <w:pPr>
        <w:pStyle w:val="ListParagraph"/>
        <w:numPr>
          <w:ilvl w:val="1"/>
          <w:numId w:val="45"/>
        </w:numPr>
        <w:jc w:val="both"/>
      </w:pPr>
      <w:r>
        <w:t>LEO satellites are in orbits in an altitude range between 300 km and 1500 km</w:t>
      </w:r>
      <w:r w:rsidR="00D01B0A">
        <w:t xml:space="preserve"> [</w:t>
      </w:r>
      <w:r w:rsidR="00565440">
        <w:t>6</w:t>
      </w:r>
      <w:r w:rsidR="00D01B0A">
        <w:t>]</w:t>
      </w:r>
      <w:r>
        <w:t xml:space="preserve">. </w:t>
      </w:r>
    </w:p>
    <w:p w14:paraId="770B3F21" w14:textId="0DE5BE91" w:rsidR="003C6287" w:rsidRDefault="003C6287" w:rsidP="0063684E">
      <w:pPr>
        <w:pStyle w:val="ListParagraph"/>
        <w:numPr>
          <w:ilvl w:val="1"/>
          <w:numId w:val="45"/>
        </w:numPr>
        <w:jc w:val="both"/>
      </w:pPr>
      <w:r>
        <w:t xml:space="preserve">MEO satellites are in orbits in an altitude range between 7000 km and 25000 km </w:t>
      </w:r>
      <w:r w:rsidR="00D01B0A">
        <w:t>[</w:t>
      </w:r>
      <w:r w:rsidR="00565440">
        <w:t>6</w:t>
      </w:r>
      <w:r w:rsidR="00D01B0A">
        <w:t>]</w:t>
      </w:r>
      <w:r>
        <w:t>.</w:t>
      </w:r>
    </w:p>
    <w:p w14:paraId="61388668" w14:textId="27ADF0F5" w:rsidR="003C6287" w:rsidRDefault="003C6287" w:rsidP="0063684E">
      <w:pPr>
        <w:pStyle w:val="ListParagraph"/>
        <w:numPr>
          <w:ilvl w:val="0"/>
          <w:numId w:val="45"/>
        </w:numPr>
        <w:jc w:val="both"/>
      </w:pPr>
      <w:r>
        <w:lastRenderedPageBreak/>
        <w:t>High relative satellite velocity with respect to the UE.</w:t>
      </w:r>
    </w:p>
    <w:p w14:paraId="508939B8" w14:textId="77777777" w:rsidR="003C6287" w:rsidRDefault="003C6287" w:rsidP="0063684E">
      <w:pPr>
        <w:jc w:val="both"/>
      </w:pPr>
      <w:r>
        <w:t>Due to the characteristics described above the NGSO links present the following features:</w:t>
      </w:r>
    </w:p>
    <w:p w14:paraId="3B781DF0" w14:textId="6DBAB604" w:rsidR="003C6287" w:rsidRDefault="003C6287" w:rsidP="0063684E">
      <w:pPr>
        <w:pStyle w:val="ListParagraph"/>
        <w:numPr>
          <w:ilvl w:val="0"/>
          <w:numId w:val="46"/>
        </w:numPr>
        <w:jc w:val="both"/>
      </w:pPr>
      <w:r>
        <w:t xml:space="preserve">Larger </w:t>
      </w:r>
      <w:r w:rsidR="00B469B7">
        <w:t>D</w:t>
      </w:r>
      <w:r>
        <w:t>oppler shift caused by the large relative velocity between the satellite and UE</w:t>
      </w:r>
      <w:r w:rsidR="00F63C9B">
        <w:t xml:space="preserve"> (compared to GSO)</w:t>
      </w:r>
      <w:r>
        <w:t>.</w:t>
      </w:r>
    </w:p>
    <w:p w14:paraId="6438A043" w14:textId="66263AB2" w:rsidR="00364EC2" w:rsidRDefault="00205DBC" w:rsidP="0063684E">
      <w:pPr>
        <w:pStyle w:val="ListParagraph"/>
        <w:numPr>
          <w:ilvl w:val="0"/>
          <w:numId w:val="46"/>
        </w:numPr>
        <w:jc w:val="both"/>
      </w:pPr>
      <w:r>
        <w:t>Lower delays c</w:t>
      </w:r>
      <w:r w:rsidR="00AF6DEF">
        <w:t>aused by the satellite altitude (compared to G</w:t>
      </w:r>
      <w:r w:rsidR="009B735C">
        <w:t>S</w:t>
      </w:r>
      <w:r w:rsidR="00AF6DEF">
        <w:t>O)</w:t>
      </w:r>
      <w:r w:rsidR="00364EC2">
        <w:t xml:space="preserve"> with high variability in distance and delay between satellite and UE </w:t>
      </w:r>
      <w:r w:rsidR="00524ECC">
        <w:t xml:space="preserve">due to high relative velocity </w:t>
      </w:r>
      <w:r w:rsidR="00A73E97">
        <w:t>with respect to fixed point on earth</w:t>
      </w:r>
      <w:r w:rsidR="00A8574C">
        <w:t xml:space="preserve"> (UE).</w:t>
      </w:r>
    </w:p>
    <w:p w14:paraId="0A214EB7" w14:textId="1FE61059" w:rsidR="003C6287" w:rsidRDefault="003C6287" w:rsidP="0063684E">
      <w:pPr>
        <w:pStyle w:val="ListParagraph"/>
        <w:numPr>
          <w:ilvl w:val="0"/>
          <w:numId w:val="46"/>
        </w:numPr>
        <w:jc w:val="both"/>
      </w:pPr>
      <w:r>
        <w:t xml:space="preserve">Limited visibility </w:t>
      </w:r>
      <w:r w:rsidRPr="00476600">
        <w:rPr>
          <w:lang w:val="en-US"/>
        </w:rPr>
        <w:t>due to t</w:t>
      </w:r>
      <w:r>
        <w:rPr>
          <w:lang w:val="en-US"/>
        </w:rPr>
        <w:t xml:space="preserve">he </w:t>
      </w:r>
      <w:r>
        <w:t>large relative velocity between the satellite and UE</w:t>
      </w:r>
      <w:r w:rsidR="008177F0">
        <w:t>.</w:t>
      </w:r>
    </w:p>
    <w:p w14:paraId="34A03794" w14:textId="260A2C31" w:rsidR="008177F0" w:rsidRDefault="008177F0" w:rsidP="0063684E">
      <w:pPr>
        <w:pStyle w:val="ListParagraph"/>
        <w:numPr>
          <w:ilvl w:val="0"/>
          <w:numId w:val="46"/>
        </w:numPr>
        <w:jc w:val="both"/>
      </w:pPr>
      <w:r>
        <w:t xml:space="preserve">Doppler shifts and delays will vary </w:t>
      </w:r>
      <w:r w:rsidR="00BE0021">
        <w:t>with time due to satellite motion in its orbit.</w:t>
      </w:r>
    </w:p>
    <w:p w14:paraId="2C2BF1E2" w14:textId="45B9AACE" w:rsidR="003C6287" w:rsidRPr="00A40AB6" w:rsidRDefault="003C6287" w:rsidP="0063684E">
      <w:pPr>
        <w:jc w:val="both"/>
        <w:rPr>
          <w:b/>
          <w:bCs/>
        </w:rPr>
      </w:pPr>
      <w:r w:rsidRPr="00A40AB6">
        <w:rPr>
          <w:b/>
          <w:bCs/>
        </w:rPr>
        <w:t>-</w:t>
      </w:r>
      <w:r w:rsidRPr="00A40AB6">
        <w:rPr>
          <w:u w:val="single"/>
        </w:rPr>
        <w:t>GSO (Geos</w:t>
      </w:r>
      <w:r w:rsidR="00A47928" w:rsidRPr="00A40AB6">
        <w:rPr>
          <w:u w:val="single"/>
        </w:rPr>
        <w:t>ynchronous</w:t>
      </w:r>
      <w:r w:rsidRPr="00A40AB6">
        <w:rPr>
          <w:u w:val="single"/>
        </w:rPr>
        <w:t xml:space="preserve"> Orbit)</w:t>
      </w:r>
    </w:p>
    <w:p w14:paraId="2CEB271F" w14:textId="77777777" w:rsidR="003C6287" w:rsidRDefault="003C6287" w:rsidP="0063684E">
      <w:pPr>
        <w:jc w:val="both"/>
      </w:pPr>
      <w:r>
        <w:t xml:space="preserve">The main characteristics of GSO satellites are: </w:t>
      </w:r>
    </w:p>
    <w:p w14:paraId="00E0F722" w14:textId="6A1E7EA9" w:rsidR="004C0BB8" w:rsidRDefault="003C6287" w:rsidP="0063684E">
      <w:pPr>
        <w:pStyle w:val="ListParagraph"/>
        <w:numPr>
          <w:ilvl w:val="0"/>
          <w:numId w:val="45"/>
        </w:numPr>
        <w:jc w:val="both"/>
      </w:pPr>
      <w:r>
        <w:t xml:space="preserve">GSO satellites </w:t>
      </w:r>
      <w:proofErr w:type="gramStart"/>
      <w:r>
        <w:t xml:space="preserve">are located </w:t>
      </w:r>
      <w:r w:rsidR="00061232" w:rsidRPr="00061232">
        <w:t>i</w:t>
      </w:r>
      <w:r w:rsidR="00061232">
        <w:t>n</w:t>
      </w:r>
      <w:proofErr w:type="gramEnd"/>
      <w:r w:rsidR="00061232" w:rsidRPr="00061232">
        <w:t xml:space="preserve"> an Earth-centred orbit </w:t>
      </w:r>
      <w:r w:rsidR="00C16C3B">
        <w:t xml:space="preserve">at a constant altitude of 35,786 km </w:t>
      </w:r>
      <w:r w:rsidR="00061232" w:rsidRPr="00061232">
        <w:t>with an orbital period that matches Earth's rotation on its axis</w:t>
      </w:r>
      <w:r w:rsidR="00C67AC0">
        <w:t xml:space="preserve"> (</w:t>
      </w:r>
      <w:r w:rsidR="00061232" w:rsidRPr="00061232">
        <w:t>23 hours, 56 minutes, and 4 seconds</w:t>
      </w:r>
      <w:r w:rsidR="00C67AC0">
        <w:t>)</w:t>
      </w:r>
      <w:r w:rsidR="003F5F7E">
        <w:t xml:space="preserve">. </w:t>
      </w:r>
    </w:p>
    <w:p w14:paraId="5B907994" w14:textId="45B49C40" w:rsidR="00252AB3" w:rsidRDefault="004C0BB8" w:rsidP="0063684E">
      <w:pPr>
        <w:pStyle w:val="ListParagraph"/>
        <w:numPr>
          <w:ilvl w:val="1"/>
          <w:numId w:val="45"/>
        </w:numPr>
        <w:jc w:val="both"/>
      </w:pPr>
      <w:r>
        <w:t>F</w:t>
      </w:r>
      <w:r w:rsidR="00477984">
        <w:t xml:space="preserve">or an observer on Earth's surface, a </w:t>
      </w:r>
      <w:r>
        <w:t>satellite</w:t>
      </w:r>
      <w:r w:rsidR="00477984">
        <w:t xml:space="preserve"> in </w:t>
      </w:r>
      <w:r w:rsidR="00593917">
        <w:t xml:space="preserve">a </w:t>
      </w:r>
      <w:r w:rsidR="00477984">
        <w:t xml:space="preserve">geosynchronous orbit returns to </w:t>
      </w:r>
      <w:proofErr w:type="gramStart"/>
      <w:r w:rsidR="00477984">
        <w:t>exactly the same</w:t>
      </w:r>
      <w:proofErr w:type="gramEnd"/>
      <w:r w:rsidR="00477984">
        <w:t xml:space="preserve"> position in the sky after a period of one sidereal day. </w:t>
      </w:r>
    </w:p>
    <w:p w14:paraId="777D9371" w14:textId="77777777" w:rsidR="00252AB3" w:rsidRDefault="00477984" w:rsidP="0063684E">
      <w:pPr>
        <w:pStyle w:val="ListParagraph"/>
        <w:numPr>
          <w:ilvl w:val="0"/>
          <w:numId w:val="45"/>
        </w:numPr>
        <w:jc w:val="both"/>
      </w:pPr>
      <w:r>
        <w:t xml:space="preserve">Over the course of a day, the object's position in the sky may remain still or trace out a path, typically in a figure-8 form, whose precise characteristics depend on the orbit's inclination and eccentricity. </w:t>
      </w:r>
    </w:p>
    <w:p w14:paraId="74982001" w14:textId="2DE1FF2E" w:rsidR="004C0BB8" w:rsidRDefault="00477984" w:rsidP="0063684E">
      <w:pPr>
        <w:pStyle w:val="ListParagraph"/>
        <w:numPr>
          <w:ilvl w:val="0"/>
          <w:numId w:val="45"/>
        </w:numPr>
        <w:jc w:val="both"/>
      </w:pPr>
      <w:r>
        <w:t xml:space="preserve">A special case of geosynchronous orbit </w:t>
      </w:r>
      <w:r w:rsidR="00F0131B">
        <w:t xml:space="preserve">satellites </w:t>
      </w:r>
      <w:r>
        <w:t>is the geostationary orbit</w:t>
      </w:r>
      <w:r w:rsidR="00F0131B">
        <w:t xml:space="preserve"> satellite (GEO)</w:t>
      </w:r>
      <w:r>
        <w:t xml:space="preserve">, which is a circular geosynchronous orbit in Earth's equatorial plane with both inclination and eccentricity equal to 0. </w:t>
      </w:r>
    </w:p>
    <w:p w14:paraId="45A815FF" w14:textId="4A492EE0" w:rsidR="00F73F09" w:rsidRDefault="00477984" w:rsidP="0063684E">
      <w:pPr>
        <w:pStyle w:val="ListParagraph"/>
        <w:numPr>
          <w:ilvl w:val="1"/>
          <w:numId w:val="45"/>
        </w:numPr>
        <w:jc w:val="both"/>
      </w:pPr>
      <w:r>
        <w:t>A satellite in a geostationary orbit remains in the same position in the sky to observers on the surface.</w:t>
      </w:r>
    </w:p>
    <w:p w14:paraId="02A02B9C" w14:textId="10F16CD2" w:rsidR="003C6287" w:rsidRDefault="008D7E3A" w:rsidP="0063684E">
      <w:pPr>
        <w:pStyle w:val="ListParagraph"/>
        <w:numPr>
          <w:ilvl w:val="0"/>
          <w:numId w:val="45"/>
        </w:numPr>
        <w:jc w:val="both"/>
      </w:pPr>
      <w:r>
        <w:t>Low</w:t>
      </w:r>
      <w:r w:rsidR="003C6287">
        <w:t xml:space="preserve"> relative satellite velocity with respect to the UE </w:t>
      </w:r>
      <w:r>
        <w:t>(compared to NGSO)</w:t>
      </w:r>
      <w:r w:rsidR="003C6287">
        <w:t>.</w:t>
      </w:r>
    </w:p>
    <w:p w14:paraId="55B5B9BE" w14:textId="372DE5E0" w:rsidR="003C6287" w:rsidRDefault="003C6287" w:rsidP="0063684E">
      <w:pPr>
        <w:jc w:val="both"/>
      </w:pPr>
      <w:r>
        <w:t>Due to the characteristics described above the GSO links present the following features:</w:t>
      </w:r>
    </w:p>
    <w:p w14:paraId="37A37F19" w14:textId="3E851038" w:rsidR="003C6287" w:rsidRDefault="003C6287" w:rsidP="0063684E">
      <w:pPr>
        <w:pStyle w:val="ListParagraph"/>
        <w:numPr>
          <w:ilvl w:val="0"/>
          <w:numId w:val="46"/>
        </w:numPr>
        <w:jc w:val="both"/>
      </w:pPr>
      <w:r>
        <w:t>L</w:t>
      </w:r>
      <w:r w:rsidR="0008488F">
        <w:t>ower</w:t>
      </w:r>
      <w:r>
        <w:t xml:space="preserve"> </w:t>
      </w:r>
      <w:r w:rsidR="00B469B7">
        <w:t>D</w:t>
      </w:r>
      <w:r>
        <w:t xml:space="preserve">oppler shift </w:t>
      </w:r>
      <w:r w:rsidR="0008488F">
        <w:t>(compared to NGSO satellites).</w:t>
      </w:r>
      <w:r w:rsidR="0068003B">
        <w:t xml:space="preserve"> </w:t>
      </w:r>
      <w:r w:rsidR="00B469B7">
        <w:t xml:space="preserve">In the </w:t>
      </w:r>
      <w:r w:rsidR="00024E27">
        <w:t>case</w:t>
      </w:r>
      <w:r w:rsidR="00B469B7">
        <w:t xml:space="preserve"> of geostationary satellite, Doppler shift will be zero.</w:t>
      </w:r>
    </w:p>
    <w:p w14:paraId="0CAF757C" w14:textId="7D86CC45" w:rsidR="003C6287" w:rsidRDefault="00321A76" w:rsidP="0063684E">
      <w:pPr>
        <w:pStyle w:val="ListParagraph"/>
        <w:numPr>
          <w:ilvl w:val="0"/>
          <w:numId w:val="46"/>
        </w:numPr>
        <w:jc w:val="both"/>
        <w:rPr>
          <w:lang w:val="en-US"/>
        </w:rPr>
      </w:pPr>
      <w:r w:rsidRPr="00321A76">
        <w:rPr>
          <w:lang w:val="en-US"/>
        </w:rPr>
        <w:t>Longer delays caused by the satellite altitude (compared to NGSO satellites)</w:t>
      </w:r>
      <w:r w:rsidR="003205E8">
        <w:rPr>
          <w:lang w:val="en-US"/>
        </w:rPr>
        <w:t>.</w:t>
      </w:r>
    </w:p>
    <w:p w14:paraId="0B2914A8" w14:textId="52C17E60" w:rsidR="003C6287" w:rsidRPr="002B43B7" w:rsidRDefault="000A7B2E" w:rsidP="0063684E">
      <w:pPr>
        <w:pStyle w:val="ListParagraph"/>
        <w:numPr>
          <w:ilvl w:val="0"/>
          <w:numId w:val="46"/>
        </w:numPr>
        <w:jc w:val="both"/>
        <w:rPr>
          <w:lang w:val="en-US"/>
        </w:rPr>
      </w:pPr>
      <w:r w:rsidRPr="002B43B7">
        <w:rPr>
          <w:lang w:val="en-US"/>
        </w:rPr>
        <w:t xml:space="preserve">Unlimited </w:t>
      </w:r>
      <w:r w:rsidR="003205E8" w:rsidRPr="002B43B7">
        <w:rPr>
          <w:lang w:val="en-US"/>
        </w:rPr>
        <w:t>visibility for a wide range of UE locations.</w:t>
      </w:r>
    </w:p>
    <w:p w14:paraId="2DF89A96" w14:textId="6403018B" w:rsidR="00A849FA" w:rsidRPr="00561F97" w:rsidRDefault="00A849FA" w:rsidP="0063684E">
      <w:pPr>
        <w:pStyle w:val="ListParagraph"/>
        <w:numPr>
          <w:ilvl w:val="0"/>
          <w:numId w:val="46"/>
        </w:numPr>
        <w:jc w:val="both"/>
      </w:pPr>
      <w:r w:rsidRPr="00561F97">
        <w:t xml:space="preserve">Doppler shifts and delays will vary with time due to satellite motion in its orbit (although less than </w:t>
      </w:r>
      <w:r w:rsidR="00570718" w:rsidRPr="00561F97">
        <w:t>f</w:t>
      </w:r>
      <w:r w:rsidRPr="00561F97">
        <w:t>or NGSO satellites).</w:t>
      </w:r>
      <w:r w:rsidR="00F0131B" w:rsidRPr="00561F97">
        <w:t xml:space="preserve"> In the </w:t>
      </w:r>
      <w:r w:rsidR="004F4D83" w:rsidRPr="00561F97">
        <w:t>case</w:t>
      </w:r>
      <w:r w:rsidR="00F0131B" w:rsidRPr="00561F97">
        <w:t xml:space="preserve"> of GEO satellites</w:t>
      </w:r>
      <w:r w:rsidR="00024E27" w:rsidRPr="00561F97">
        <w:t xml:space="preserve">, delays </w:t>
      </w:r>
      <w:r w:rsidR="00642C6A" w:rsidRPr="00561F97">
        <w:t>due to orbit geometry</w:t>
      </w:r>
      <w:r w:rsidR="00024E27" w:rsidRPr="00561F97">
        <w:t xml:space="preserve"> will be constant</w:t>
      </w:r>
      <w:r w:rsidR="00EE6422" w:rsidRPr="00561F97">
        <w:t xml:space="preserve"> and</w:t>
      </w:r>
      <w:r w:rsidR="00193DCD" w:rsidRPr="00561F97">
        <w:t xml:space="preserve"> </w:t>
      </w:r>
      <w:r w:rsidR="00591B7E" w:rsidRPr="00561F97">
        <w:t xml:space="preserve">Doppler shift is induced </w:t>
      </w:r>
      <w:r w:rsidR="00B927E9" w:rsidRPr="00561F97">
        <w:t xml:space="preserve">only due to a UE </w:t>
      </w:r>
      <w:r w:rsidR="00C32C17" w:rsidRPr="00561F97">
        <w:t>movement</w:t>
      </w:r>
      <w:r w:rsidR="00705BCC" w:rsidRPr="00561F97">
        <w:t xml:space="preserve"> [</w:t>
      </w:r>
      <w:r w:rsidR="002E6180">
        <w:t>7</w:t>
      </w:r>
      <w:r w:rsidR="00705BCC" w:rsidRPr="00561F97">
        <w:t>]</w:t>
      </w:r>
      <w:r w:rsidR="00C32C17" w:rsidRPr="00561F97">
        <w:t>.</w:t>
      </w:r>
      <w:r w:rsidR="00642C6A" w:rsidRPr="00561F97">
        <w:t xml:space="preserve"> </w:t>
      </w:r>
      <w:r w:rsidR="00BD2773" w:rsidRPr="00561F97">
        <w:t xml:space="preserve">However, </w:t>
      </w:r>
      <w:r w:rsidR="00F01A2A" w:rsidRPr="00561F97">
        <w:t>perturbatio</w:t>
      </w:r>
      <w:r w:rsidR="0038252C" w:rsidRPr="00561F97">
        <w:t>n</w:t>
      </w:r>
      <w:r w:rsidR="00F16CFB" w:rsidRPr="00561F97">
        <w:t>s c</w:t>
      </w:r>
      <w:r w:rsidR="00222E09" w:rsidRPr="00561F97">
        <w:t xml:space="preserve">aused </w:t>
      </w:r>
      <w:r w:rsidR="00FF2F24" w:rsidRPr="00561F97">
        <w:t xml:space="preserve">by the </w:t>
      </w:r>
      <w:r w:rsidR="004E7707" w:rsidRPr="00561F97">
        <w:t>gravity</w:t>
      </w:r>
      <w:r w:rsidR="00FF2F24" w:rsidRPr="00561F97">
        <w:t xml:space="preserve"> of </w:t>
      </w:r>
      <w:r w:rsidR="008E5B2B" w:rsidRPr="00561F97">
        <w:t>other bodies like sun and</w:t>
      </w:r>
      <w:r w:rsidR="00574B34" w:rsidRPr="00561F97">
        <w:t>/</w:t>
      </w:r>
      <w:r w:rsidR="008B3EE3" w:rsidRPr="00561F97">
        <w:t>or</w:t>
      </w:r>
      <w:r w:rsidR="008E5B2B" w:rsidRPr="00561F97">
        <w:t xml:space="preserve"> moon</w:t>
      </w:r>
      <w:r w:rsidR="008B3EE3" w:rsidRPr="00561F97">
        <w:t xml:space="preserve">, </w:t>
      </w:r>
      <w:r w:rsidR="00146325" w:rsidRPr="00561F97">
        <w:t>the non</w:t>
      </w:r>
      <w:r w:rsidR="00C16E51" w:rsidRPr="00561F97">
        <w:t xml:space="preserve">-spherical </w:t>
      </w:r>
      <w:r w:rsidR="007B405B" w:rsidRPr="00561F97">
        <w:t xml:space="preserve">shape of the earth </w:t>
      </w:r>
      <w:r w:rsidR="006A7DC3" w:rsidRPr="00561F97">
        <w:t xml:space="preserve">causing an irregular </w:t>
      </w:r>
      <w:r w:rsidR="00F13DE5" w:rsidRPr="00561F97">
        <w:t>gravitational force around</w:t>
      </w:r>
      <w:r w:rsidR="007D6E3E" w:rsidRPr="00561F97">
        <w:t xml:space="preserve"> it</w:t>
      </w:r>
      <w:r w:rsidR="0038252C" w:rsidRPr="00561F97">
        <w:t xml:space="preserve"> </w:t>
      </w:r>
      <w:r w:rsidR="0039088E" w:rsidRPr="00561F97">
        <w:t>and other</w:t>
      </w:r>
      <w:r w:rsidR="00BD2773" w:rsidRPr="00561F97">
        <w:t xml:space="preserve"> orbit</w:t>
      </w:r>
      <w:r w:rsidR="0039088E" w:rsidRPr="00561F97">
        <w:t xml:space="preserve"> imp</w:t>
      </w:r>
      <w:r w:rsidR="00BD2773" w:rsidRPr="00561F97">
        <w:t xml:space="preserve">erfections introduce small </w:t>
      </w:r>
      <w:r w:rsidR="00121722" w:rsidRPr="00561F97">
        <w:t>delay</w:t>
      </w:r>
      <w:r w:rsidR="006771C3" w:rsidRPr="00561F97">
        <w:t xml:space="preserve"> </w:t>
      </w:r>
      <w:r w:rsidR="00C83939" w:rsidRPr="00561F97">
        <w:t>change</w:t>
      </w:r>
      <w:r w:rsidR="00121722" w:rsidRPr="00561F97">
        <w:t xml:space="preserve"> and Doppler shift </w:t>
      </w:r>
      <w:r w:rsidR="00C83939" w:rsidRPr="00561F97">
        <w:t>also in GEO case</w:t>
      </w:r>
      <w:r w:rsidR="00EC5A9E" w:rsidRPr="00561F97">
        <w:t xml:space="preserve"> [</w:t>
      </w:r>
      <w:r w:rsidR="002E6180">
        <w:t>7</w:t>
      </w:r>
      <w:r w:rsidR="00EC5A9E" w:rsidRPr="00561F97">
        <w:t>]</w:t>
      </w:r>
      <w:r w:rsidR="00C83939" w:rsidRPr="00561F97">
        <w:t xml:space="preserve">, but that </w:t>
      </w:r>
      <w:r w:rsidR="0049489B" w:rsidRPr="00561F97">
        <w:t>can be assumed negligible for</w:t>
      </w:r>
      <w:r w:rsidR="00A953AB" w:rsidRPr="00561F97">
        <w:t xml:space="preserve"> most of the practical testing for</w:t>
      </w:r>
      <w:r w:rsidR="0049489B" w:rsidRPr="00561F97">
        <w:t xml:space="preserve"> </w:t>
      </w:r>
      <w:r w:rsidR="00A953AB" w:rsidRPr="00561F97">
        <w:t>simplicity.</w:t>
      </w:r>
    </w:p>
    <w:p w14:paraId="5FA4FAA7" w14:textId="26F6FB7F" w:rsidR="006D665A" w:rsidRDefault="00790BA8" w:rsidP="0063684E">
      <w:pPr>
        <w:pStyle w:val="Heading2"/>
        <w:jc w:val="both"/>
      </w:pPr>
      <w:r>
        <w:t xml:space="preserve">2.3 </w:t>
      </w:r>
      <w:r w:rsidR="00325F34">
        <w:t xml:space="preserve">Feeder link </w:t>
      </w:r>
      <w:r w:rsidR="006D665A">
        <w:t>Doppler</w:t>
      </w:r>
      <w:r w:rsidR="00BC086B">
        <w:t xml:space="preserve"> shift</w:t>
      </w:r>
    </w:p>
    <w:p w14:paraId="758B80F1" w14:textId="2A236A75" w:rsidR="00132D00" w:rsidRDefault="00132D00" w:rsidP="00132D00">
      <w:pPr>
        <w:jc w:val="both"/>
      </w:pPr>
      <w:r>
        <w:t xml:space="preserve">As described in 3GPP TS 36.300 section </w:t>
      </w:r>
      <w:r w:rsidR="00A57BBD">
        <w:t>23.21</w:t>
      </w:r>
      <w:r>
        <w:t xml:space="preserve">.2.2 ([2]), the management of Doppler shift experienced over the feeder link and transponder frequency error is left to the network implementation. </w:t>
      </w:r>
    </w:p>
    <w:p w14:paraId="5357A520" w14:textId="61DEE113" w:rsidR="00DC5EEC" w:rsidRDefault="00045A70" w:rsidP="0063684E">
      <w:pPr>
        <w:jc w:val="both"/>
      </w:pPr>
      <w:r>
        <w:t xml:space="preserve">In case of UE testing, Test </w:t>
      </w:r>
      <w:r w:rsidR="003B5183">
        <w:t>Equipment</w:t>
      </w:r>
      <w:r w:rsidR="00726365">
        <w:t xml:space="preserve"> (TE)</w:t>
      </w:r>
      <w:r w:rsidR="003B5183">
        <w:t xml:space="preserve"> acts as network. </w:t>
      </w:r>
      <w:r w:rsidR="00726365">
        <w:t>Whether TE should emulate</w:t>
      </w:r>
      <w:r w:rsidR="00167F83">
        <w:t xml:space="preserve"> frequency Doppler shift in the feeder link and then pre-compensate </w:t>
      </w:r>
      <w:r w:rsidR="008C1A37">
        <w:t xml:space="preserve">it </w:t>
      </w:r>
      <w:r w:rsidR="00DC5EEC">
        <w:t>or just skip such emulation</w:t>
      </w:r>
      <w:r w:rsidR="00A65601">
        <w:t xml:space="preserve"> needs to be discussed. </w:t>
      </w:r>
    </w:p>
    <w:p w14:paraId="58FE7305" w14:textId="704795E6" w:rsidR="00EC6429" w:rsidRDefault="00C033A3" w:rsidP="0063684E">
      <w:pPr>
        <w:jc w:val="both"/>
      </w:pPr>
      <w:r>
        <w:t xml:space="preserve">As no emulation at all of feeder link frequency Doppler </w:t>
      </w:r>
      <w:r w:rsidR="0071143F">
        <w:t xml:space="preserve">(with no pre-compensation of it) </w:t>
      </w:r>
      <w:r>
        <w:t>will add lower measurement uncertainties</w:t>
      </w:r>
      <w:r w:rsidR="0071143F">
        <w:t xml:space="preserve"> to UE testing</w:t>
      </w:r>
      <w:r w:rsidR="00A80323">
        <w:t xml:space="preserve"> (due to errors that TE could introduce either in the emulation or the pre-compensation)</w:t>
      </w:r>
      <w:r w:rsidR="00C93ED4">
        <w:t xml:space="preserve">, it is proposed not to include </w:t>
      </w:r>
      <w:r w:rsidR="00DB4455">
        <w:t>frequency Doppler emulation nor its pre-compensation in the TE.</w:t>
      </w:r>
    </w:p>
    <w:p w14:paraId="564290C4" w14:textId="0761818B" w:rsidR="00F27ECF" w:rsidRDefault="00F27ECF" w:rsidP="0063684E">
      <w:pPr>
        <w:jc w:val="both"/>
        <w:rPr>
          <w:b/>
          <w:bCs/>
          <w:i/>
          <w:iCs/>
        </w:rPr>
      </w:pPr>
      <w:bookmarkStart w:id="2" w:name="Prop1"/>
      <w:r w:rsidRPr="0039370D">
        <w:rPr>
          <w:b/>
          <w:bCs/>
          <w:i/>
          <w:iCs/>
        </w:rPr>
        <w:t xml:space="preserve">Proposal </w:t>
      </w:r>
      <w:r w:rsidR="007A7DD0">
        <w:rPr>
          <w:b/>
          <w:bCs/>
          <w:i/>
          <w:iCs/>
        </w:rPr>
        <w:t>1</w:t>
      </w:r>
      <w:r w:rsidRPr="0039370D">
        <w:rPr>
          <w:b/>
          <w:bCs/>
          <w:i/>
          <w:iCs/>
        </w:rPr>
        <w:t xml:space="preserve">: </w:t>
      </w:r>
      <w:r w:rsidR="00925A39" w:rsidRPr="0039370D">
        <w:rPr>
          <w:b/>
          <w:bCs/>
          <w:i/>
          <w:iCs/>
        </w:rPr>
        <w:t>Test equipment does not n</w:t>
      </w:r>
      <w:r w:rsidRPr="0039370D">
        <w:rPr>
          <w:b/>
          <w:bCs/>
          <w:i/>
          <w:iCs/>
        </w:rPr>
        <w:t xml:space="preserve">eed to emulate </w:t>
      </w:r>
      <w:r w:rsidR="00445D15">
        <w:rPr>
          <w:b/>
          <w:bCs/>
          <w:i/>
          <w:iCs/>
        </w:rPr>
        <w:t xml:space="preserve">nor pre-compensate </w:t>
      </w:r>
      <w:r w:rsidRPr="0039370D">
        <w:rPr>
          <w:b/>
          <w:bCs/>
          <w:i/>
          <w:iCs/>
        </w:rPr>
        <w:t>fee</w:t>
      </w:r>
      <w:r w:rsidR="00925A39" w:rsidRPr="0039370D">
        <w:rPr>
          <w:b/>
          <w:bCs/>
          <w:i/>
          <w:iCs/>
        </w:rPr>
        <w:t>d</w:t>
      </w:r>
      <w:r w:rsidRPr="0039370D">
        <w:rPr>
          <w:b/>
          <w:bCs/>
          <w:i/>
          <w:iCs/>
        </w:rPr>
        <w:t xml:space="preserve">er link </w:t>
      </w:r>
      <w:r w:rsidR="008C1A37">
        <w:rPr>
          <w:b/>
          <w:bCs/>
          <w:i/>
          <w:iCs/>
        </w:rPr>
        <w:t xml:space="preserve">frequency </w:t>
      </w:r>
      <w:r w:rsidRPr="0039370D">
        <w:rPr>
          <w:b/>
          <w:bCs/>
          <w:i/>
          <w:iCs/>
        </w:rPr>
        <w:t>Doppler</w:t>
      </w:r>
      <w:r w:rsidR="00445D15">
        <w:rPr>
          <w:b/>
          <w:bCs/>
          <w:i/>
          <w:iCs/>
        </w:rPr>
        <w:t>.</w:t>
      </w:r>
      <w:bookmarkEnd w:id="2"/>
    </w:p>
    <w:p w14:paraId="10EE99D9" w14:textId="197CD7A6" w:rsidR="005E0431" w:rsidRDefault="005E0431" w:rsidP="0063684E">
      <w:pPr>
        <w:pStyle w:val="Heading2"/>
        <w:jc w:val="both"/>
      </w:pPr>
      <w:r w:rsidRPr="00344758">
        <w:t>2.</w:t>
      </w:r>
      <w:r>
        <w:t>4</w:t>
      </w:r>
      <w:r w:rsidRPr="00344758">
        <w:t xml:space="preserve"> </w:t>
      </w:r>
      <w:r>
        <w:t xml:space="preserve">Service link Doppler </w:t>
      </w:r>
      <w:r w:rsidR="007C1BD6">
        <w:t xml:space="preserve">shift: </w:t>
      </w:r>
      <w:r w:rsidR="001F5288">
        <w:t xml:space="preserve">emulation and </w:t>
      </w:r>
      <w:r>
        <w:t>pre-compensation</w:t>
      </w:r>
    </w:p>
    <w:p w14:paraId="7688DA86" w14:textId="04C5D352" w:rsidR="00F82C80" w:rsidRDefault="003B407C" w:rsidP="0063684E">
      <w:pPr>
        <w:pStyle w:val="Heading3"/>
        <w:jc w:val="both"/>
      </w:pPr>
      <w:r>
        <w:t xml:space="preserve">2.4.1 Zero Doppler </w:t>
      </w:r>
      <w:r w:rsidR="001266D5">
        <w:t>shift</w:t>
      </w:r>
      <w:r>
        <w:t xml:space="preserve"> </w:t>
      </w:r>
      <w:r w:rsidR="00F82C80">
        <w:t>conditions</w:t>
      </w:r>
    </w:p>
    <w:p w14:paraId="2758E206" w14:textId="1530DF88" w:rsidR="000B7198" w:rsidRDefault="00900D6F" w:rsidP="0063684E">
      <w:pPr>
        <w:jc w:val="both"/>
      </w:pPr>
      <w:r w:rsidRPr="00A40AB6">
        <w:t xml:space="preserve">As described in section </w:t>
      </w:r>
      <w:r w:rsidR="000B7198" w:rsidRPr="00A40AB6">
        <w:t>2.1</w:t>
      </w:r>
      <w:r w:rsidR="000B7198">
        <w:t xml:space="preserve"> in this document, most of the requirements in 3GPP TS 3</w:t>
      </w:r>
      <w:r w:rsidR="00843EA5">
        <w:t>6</w:t>
      </w:r>
      <w:r w:rsidR="000B7198">
        <w:t>.10</w:t>
      </w:r>
      <w:r w:rsidR="00843EA5">
        <w:t xml:space="preserve">2 </w:t>
      </w:r>
      <w:r w:rsidR="000B7198">
        <w:t>([</w:t>
      </w:r>
      <w:r w:rsidR="002E6180">
        <w:t>5</w:t>
      </w:r>
      <w:r w:rsidR="00F862A3">
        <w:t>])</w:t>
      </w:r>
      <w:r w:rsidR="0024462B">
        <w:t>, except for frequency error</w:t>
      </w:r>
      <w:r w:rsidR="00D20499">
        <w:t>,</w:t>
      </w:r>
      <w:r w:rsidR="0024462B">
        <w:t xml:space="preserve"> should be verified when Doppler conditions</w:t>
      </w:r>
      <w:r w:rsidR="00D20499">
        <w:t xml:space="preserve"> are set to zero</w:t>
      </w:r>
      <w:r w:rsidR="007C1BD6">
        <w:t xml:space="preserve"> (even frequency error test should include a case with zero Doppler conditions)</w:t>
      </w:r>
      <w:r w:rsidR="004D35A0">
        <w:t xml:space="preserve"> according to the agreement in [</w:t>
      </w:r>
      <w:r w:rsidR="002E6180">
        <w:t>4</w:t>
      </w:r>
      <w:r w:rsidR="004D35A0">
        <w:t>]</w:t>
      </w:r>
      <w:r w:rsidR="0024462B">
        <w:t>.</w:t>
      </w:r>
    </w:p>
    <w:p w14:paraId="71EE374F" w14:textId="060C6827" w:rsidR="00BB5E91" w:rsidRDefault="00BB5E91" w:rsidP="0063684E">
      <w:pPr>
        <w:jc w:val="both"/>
      </w:pPr>
      <w:r>
        <w:t xml:space="preserve">According to Keysight’s understanding, it </w:t>
      </w:r>
      <w:r w:rsidR="00693853">
        <w:t xml:space="preserve">is not fully clear what </w:t>
      </w:r>
      <w:r w:rsidR="00693853" w:rsidRPr="00A40AB6">
        <w:rPr>
          <w:b/>
          <w:bCs/>
          <w:i/>
          <w:iCs/>
        </w:rPr>
        <w:t>Doppler conditions set to zero</w:t>
      </w:r>
      <w:r w:rsidR="00693853">
        <w:t xml:space="preserve"> means:</w:t>
      </w:r>
    </w:p>
    <w:p w14:paraId="62A925D3" w14:textId="487FBE9D" w:rsidR="00693853" w:rsidRDefault="00C47F2A" w:rsidP="0063684E">
      <w:pPr>
        <w:pStyle w:val="ListParagraph"/>
        <w:numPr>
          <w:ilvl w:val="0"/>
          <w:numId w:val="48"/>
        </w:numPr>
        <w:jc w:val="both"/>
      </w:pPr>
      <w:r>
        <w:lastRenderedPageBreak/>
        <w:t xml:space="preserve">Does it refer to </w:t>
      </w:r>
      <w:r w:rsidR="001C645C">
        <w:t xml:space="preserve">zero </w:t>
      </w:r>
      <w:r w:rsidR="00D44BDE">
        <w:t>DL and UL Doppler shifts</w:t>
      </w:r>
      <w:r w:rsidR="001C645C">
        <w:t xml:space="preserve">, </w:t>
      </w:r>
      <w:proofErr w:type="gramStart"/>
      <w:r w:rsidR="001C645C">
        <w:t>i.e.</w:t>
      </w:r>
      <w:proofErr w:type="gramEnd"/>
      <w:r w:rsidR="001C645C">
        <w:t xml:space="preserve"> </w:t>
      </w:r>
      <w:r>
        <w:t xml:space="preserve">only test </w:t>
      </w:r>
      <w:r w:rsidR="00662048">
        <w:t>devices against a GEO satellite</w:t>
      </w:r>
      <w:r w:rsidR="00134776">
        <w:t xml:space="preserve"> including also constant delays</w:t>
      </w:r>
      <w:r w:rsidR="00662048">
        <w:t xml:space="preserve"> (as per section 2.2)</w:t>
      </w:r>
      <w:r w:rsidR="0042488E">
        <w:t>?</w:t>
      </w:r>
    </w:p>
    <w:p w14:paraId="362BD292" w14:textId="0F7C2C97" w:rsidR="0042488E" w:rsidRDefault="0042488E" w:rsidP="0063684E">
      <w:pPr>
        <w:pStyle w:val="ListParagraph"/>
        <w:numPr>
          <w:ilvl w:val="1"/>
          <w:numId w:val="48"/>
        </w:numPr>
        <w:jc w:val="both"/>
      </w:pPr>
      <w:r>
        <w:t xml:space="preserve">If this is the case, according to </w:t>
      </w:r>
      <w:r w:rsidR="00603554">
        <w:t>3GPP TS 3</w:t>
      </w:r>
      <w:r w:rsidR="00DA25F0">
        <w:t>6</w:t>
      </w:r>
      <w:r w:rsidR="00603554">
        <w:t>.306</w:t>
      </w:r>
      <w:r w:rsidR="00DA25F0">
        <w:t xml:space="preserve"> [1]</w:t>
      </w:r>
      <w:r w:rsidR="005A3025">
        <w:t xml:space="preserve"> capability </w:t>
      </w:r>
      <w:r w:rsidR="005A3025" w:rsidRPr="00A40AB6">
        <w:rPr>
          <w:b/>
          <w:bCs/>
          <w:i/>
          <w:iCs/>
        </w:rPr>
        <w:t>ntn-ScenarioSupport-r17</w:t>
      </w:r>
      <w:r w:rsidR="005A3025">
        <w:t>, there could be devices supporting only NGSO scenarios</w:t>
      </w:r>
      <w:r w:rsidR="00670922">
        <w:t xml:space="preserve"> which couldn’t be tested:</w:t>
      </w:r>
    </w:p>
    <w:p w14:paraId="06357BDA" w14:textId="77777777" w:rsidR="00F803FE" w:rsidRDefault="00F803FE" w:rsidP="0063684E">
      <w:pPr>
        <w:pStyle w:val="ListParagraph"/>
        <w:ind w:left="1440"/>
        <w:jc w:val="both"/>
      </w:pPr>
    </w:p>
    <w:p w14:paraId="07CCE2E0" w14:textId="112998F9" w:rsidR="00670922" w:rsidRDefault="00292DE0" w:rsidP="002644B4">
      <w:pPr>
        <w:pStyle w:val="ListParagraph"/>
        <w:ind w:left="1440"/>
        <w:jc w:val="center"/>
      </w:pPr>
      <w:r>
        <w:rPr>
          <w:noProof/>
        </w:rPr>
        <w:drawing>
          <wp:inline distT="0" distB="0" distL="0" distR="0" wp14:anchorId="03DE38DD" wp14:editId="6D75EFB8">
            <wp:extent cx="4729834" cy="666361"/>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61545" cy="670829"/>
                    </a:xfrm>
                    <a:prstGeom prst="rect">
                      <a:avLst/>
                    </a:prstGeom>
                  </pic:spPr>
                </pic:pic>
              </a:graphicData>
            </a:graphic>
          </wp:inline>
        </w:drawing>
      </w:r>
    </w:p>
    <w:p w14:paraId="6FFFB678" w14:textId="35D07345" w:rsidR="00CB0E02" w:rsidRDefault="00CB0E02" w:rsidP="0063684E">
      <w:pPr>
        <w:pStyle w:val="ListParagraph"/>
        <w:numPr>
          <w:ilvl w:val="1"/>
          <w:numId w:val="48"/>
        </w:numPr>
        <w:jc w:val="both"/>
      </w:pPr>
      <w:r>
        <w:t xml:space="preserve">If this is not the case, </w:t>
      </w:r>
      <w:r w:rsidR="00325EC6">
        <w:t xml:space="preserve">would it make sense to de-couple service link frequency Doppler shifts </w:t>
      </w:r>
      <w:r w:rsidR="00BE76B7">
        <w:t xml:space="preserve">from </w:t>
      </w:r>
      <w:r w:rsidR="00325EC6">
        <w:t>delays</w:t>
      </w:r>
      <w:r w:rsidR="00002C10">
        <w:t xml:space="preserve"> due to satellite orbit</w:t>
      </w:r>
      <w:r w:rsidR="00F30803">
        <w:t xml:space="preserve"> for GSO (different from GEO) and NGSO satellites</w:t>
      </w:r>
      <w:r w:rsidR="00114385">
        <w:t>, being frequency Doppler shifts equal to zero but delays different from constant</w:t>
      </w:r>
      <w:r w:rsidR="007C7349">
        <w:t xml:space="preserve">? </w:t>
      </w:r>
    </w:p>
    <w:p w14:paraId="0F854D38" w14:textId="74D0F622" w:rsidR="00F803FE" w:rsidRDefault="00F803FE" w:rsidP="0063684E">
      <w:pPr>
        <w:pStyle w:val="ListParagraph"/>
        <w:numPr>
          <w:ilvl w:val="0"/>
          <w:numId w:val="48"/>
        </w:numPr>
        <w:jc w:val="both"/>
      </w:pPr>
      <w:r>
        <w:t>Do</w:t>
      </w:r>
      <w:r w:rsidR="00065342">
        <w:t>es it refer to a</w:t>
      </w:r>
      <w:r w:rsidR="00057B71">
        <w:t xml:space="preserve"> </w:t>
      </w:r>
      <w:r w:rsidR="00065342">
        <w:t xml:space="preserve">test verification </w:t>
      </w:r>
      <w:r w:rsidR="00057B71">
        <w:t xml:space="preserve">scenario </w:t>
      </w:r>
      <w:r w:rsidR="00065342">
        <w:t>with zero DL Doppler shift in the service link</w:t>
      </w:r>
      <w:r w:rsidR="001C645C">
        <w:t xml:space="preserve"> only</w:t>
      </w:r>
      <w:r w:rsidR="00065342">
        <w:t>?</w:t>
      </w:r>
    </w:p>
    <w:p w14:paraId="62413655" w14:textId="77777777" w:rsidR="00491EE6" w:rsidRDefault="002F0714" w:rsidP="0063684E">
      <w:pPr>
        <w:pStyle w:val="ListParagraph"/>
        <w:numPr>
          <w:ilvl w:val="1"/>
          <w:numId w:val="48"/>
        </w:numPr>
        <w:jc w:val="both"/>
      </w:pPr>
      <w:r>
        <w:t xml:space="preserve">If this is the case, </w:t>
      </w:r>
    </w:p>
    <w:p w14:paraId="5BB1B444" w14:textId="2F678E99" w:rsidR="00CD3EC0" w:rsidRDefault="00491EE6" w:rsidP="0063684E">
      <w:pPr>
        <w:pStyle w:val="ListParagraph"/>
        <w:numPr>
          <w:ilvl w:val="2"/>
          <w:numId w:val="48"/>
        </w:numPr>
        <w:jc w:val="both"/>
      </w:pPr>
      <w:r>
        <w:t>A</w:t>
      </w:r>
      <w:r w:rsidR="00AC28DD">
        <w:t xml:space="preserve">s </w:t>
      </w:r>
      <w:r w:rsidR="003A3B23">
        <w:t xml:space="preserve">the </w:t>
      </w:r>
      <w:r w:rsidR="00AC28DD">
        <w:t>UE</w:t>
      </w:r>
      <w:r w:rsidR="003A3B23" w:rsidRPr="003A3B23">
        <w:t xml:space="preserve"> shall compute the Doppler shift of the service link, and autonomously pre-compensate for it in the uplink transmissions, by considering UE position and the ephemeris</w:t>
      </w:r>
      <w:r w:rsidR="00134012">
        <w:t xml:space="preserve"> signalled, the UE will keep </w:t>
      </w:r>
      <w:r w:rsidR="002874A9">
        <w:t xml:space="preserve">pre-compensating its UL frequency based on signalled information </w:t>
      </w:r>
      <w:r w:rsidR="00CD3EC0">
        <w:t>despite zero Doppler conditions in the DL of the service link.</w:t>
      </w:r>
      <w:r w:rsidR="002136AB">
        <w:t xml:space="preserve"> Hence, the TE will observe</w:t>
      </w:r>
      <w:r w:rsidR="00B916B9">
        <w:t xml:space="preserve"> bad performance </w:t>
      </w:r>
      <w:r w:rsidR="00287C85">
        <w:t xml:space="preserve">(except for GEO satellites) </w:t>
      </w:r>
      <w:r w:rsidR="004435C2">
        <w:t xml:space="preserve">in general </w:t>
      </w:r>
      <w:r w:rsidR="00B916B9">
        <w:t>if</w:t>
      </w:r>
      <w:r w:rsidR="00041C72">
        <w:t xml:space="preserve"> TE receiver is configured to receive </w:t>
      </w:r>
      <w:r w:rsidR="00287C85">
        <w:t>at the frequencies the</w:t>
      </w:r>
      <w:r w:rsidR="00A306C2">
        <w:t xml:space="preserve"> </w:t>
      </w:r>
      <w:r w:rsidR="007A5008">
        <w:t xml:space="preserve">network should receive </w:t>
      </w:r>
      <w:r w:rsidR="00195278">
        <w:t>for th</w:t>
      </w:r>
      <w:r w:rsidR="00A32246">
        <w:t xml:space="preserve">e emulated </w:t>
      </w:r>
      <w:r w:rsidR="00195278">
        <w:t>satellite.</w:t>
      </w:r>
      <w:r w:rsidR="00041C72">
        <w:t xml:space="preserve"> </w:t>
      </w:r>
    </w:p>
    <w:p w14:paraId="752C1887" w14:textId="75D78B44" w:rsidR="00A16450" w:rsidRDefault="00D9762B" w:rsidP="0063684E">
      <w:pPr>
        <w:pStyle w:val="ListParagraph"/>
        <w:numPr>
          <w:ilvl w:val="2"/>
          <w:numId w:val="48"/>
        </w:numPr>
        <w:jc w:val="both"/>
      </w:pPr>
      <w:r>
        <w:t>Assuming</w:t>
      </w:r>
      <w:r w:rsidR="0074150D">
        <w:t xml:space="preserve"> that</w:t>
      </w:r>
      <w:r>
        <w:t>, as in terrestrial networks,</w:t>
      </w:r>
      <w:r w:rsidR="00436066">
        <w:t xml:space="preserve"> UE</w:t>
      </w:r>
      <w:r>
        <w:t xml:space="preserve"> </w:t>
      </w:r>
      <w:r w:rsidR="00436066">
        <w:t>also consider</w:t>
      </w:r>
      <w:r>
        <w:t>s</w:t>
      </w:r>
      <w:r w:rsidR="00436066">
        <w:t xml:space="preserve"> the actual DL frequency information to adjust </w:t>
      </w:r>
      <w:r w:rsidR="00DA5EF9">
        <w:t>its UL frequency</w:t>
      </w:r>
      <w:r w:rsidR="00D21232">
        <w:t xml:space="preserve">, it might happen that the connection can’t be established </w:t>
      </w:r>
      <w:r w:rsidR="00195278">
        <w:t xml:space="preserve">or is lost </w:t>
      </w:r>
      <w:r w:rsidR="0069743E">
        <w:t>depending on the type of</w:t>
      </w:r>
      <w:r w:rsidR="002E5142">
        <w:t xml:space="preserve"> satellite described in the e</w:t>
      </w:r>
      <w:r w:rsidR="00A16450">
        <w:t xml:space="preserve">phemeris information </w:t>
      </w:r>
      <w:r w:rsidR="002E5142">
        <w:t>signalled</w:t>
      </w:r>
      <w:r w:rsidR="00A16450">
        <w:t>.</w:t>
      </w:r>
    </w:p>
    <w:p w14:paraId="73570CA3" w14:textId="5DAA8ABD" w:rsidR="00824D5E" w:rsidRDefault="00BA6A00" w:rsidP="0063684E">
      <w:pPr>
        <w:pStyle w:val="ListParagraph"/>
        <w:numPr>
          <w:ilvl w:val="2"/>
          <w:numId w:val="48"/>
        </w:numPr>
        <w:jc w:val="both"/>
      </w:pPr>
      <w:r>
        <w:t xml:space="preserve">For GSO (different from GEO) and NGSO satellites, as the UE will </w:t>
      </w:r>
      <w:r w:rsidR="00FC1299">
        <w:t xml:space="preserve">adjust its UL frequency along time based on the </w:t>
      </w:r>
      <w:r w:rsidR="001274B2">
        <w:t xml:space="preserve">ephemeris information signalled (considering the satellite orbit), connection could be lost </w:t>
      </w:r>
      <w:r w:rsidR="00317AEE">
        <w:t>during measurement time in the test case.</w:t>
      </w:r>
    </w:p>
    <w:p w14:paraId="50D0A6C1" w14:textId="32E911BD" w:rsidR="00A468DE" w:rsidRDefault="00A468DE" w:rsidP="0063684E">
      <w:pPr>
        <w:pStyle w:val="ListParagraph"/>
        <w:numPr>
          <w:ilvl w:val="0"/>
          <w:numId w:val="48"/>
        </w:numPr>
        <w:jc w:val="both"/>
      </w:pPr>
      <w:r>
        <w:t xml:space="preserve">Does it refer to </w:t>
      </w:r>
      <w:r w:rsidR="002E1C30">
        <w:t>UL Doppler shift in the service link</w:t>
      </w:r>
      <w:r w:rsidR="001C645C">
        <w:t xml:space="preserve"> only</w:t>
      </w:r>
      <w:r w:rsidR="002E1C30">
        <w:t>?</w:t>
      </w:r>
    </w:p>
    <w:p w14:paraId="3FCAA188" w14:textId="3BB7AF35" w:rsidR="006D2878" w:rsidRDefault="006D2878" w:rsidP="0063684E">
      <w:pPr>
        <w:pStyle w:val="ListParagraph"/>
        <w:numPr>
          <w:ilvl w:val="1"/>
          <w:numId w:val="48"/>
        </w:numPr>
        <w:jc w:val="both"/>
      </w:pPr>
      <w:r>
        <w:t xml:space="preserve">If this is the case, </w:t>
      </w:r>
      <w:r w:rsidR="00746535">
        <w:t>the verification of frequency error core requirement under zero Doppler conditions</w:t>
      </w:r>
      <w:r w:rsidR="00AF551C">
        <w:t xml:space="preserve"> would not have any value.</w:t>
      </w:r>
    </w:p>
    <w:p w14:paraId="0249E901" w14:textId="1E16E45C" w:rsidR="00AE1550" w:rsidRDefault="00822FFD" w:rsidP="0063684E">
      <w:pPr>
        <w:pStyle w:val="ListParagraph"/>
        <w:numPr>
          <w:ilvl w:val="0"/>
          <w:numId w:val="48"/>
        </w:numPr>
        <w:jc w:val="both"/>
      </w:pPr>
      <w:r>
        <w:t>Is it assuming that a special test mode is required so the UE</w:t>
      </w:r>
      <w:r w:rsidR="00063BF5">
        <w:t xml:space="preserve"> will deactivate </w:t>
      </w:r>
      <w:r w:rsidR="003101C5">
        <w:t xml:space="preserve">service link </w:t>
      </w:r>
      <w:r w:rsidR="00063BF5">
        <w:t>frequency Doppler pre-compensation</w:t>
      </w:r>
      <w:r w:rsidR="003101C5">
        <w:t xml:space="preserve"> in the UL?</w:t>
      </w:r>
    </w:p>
    <w:p w14:paraId="63EFFD20" w14:textId="0E838F0C" w:rsidR="00CA219B" w:rsidRDefault="00CA219B" w:rsidP="0063684E">
      <w:pPr>
        <w:pStyle w:val="ListParagraph"/>
        <w:numPr>
          <w:ilvl w:val="1"/>
          <w:numId w:val="48"/>
        </w:numPr>
        <w:jc w:val="both"/>
      </w:pPr>
      <w:r>
        <w:t xml:space="preserve">If this is the case, testing will not </w:t>
      </w:r>
      <w:r w:rsidR="00493E61">
        <w:t xml:space="preserve">emulate a realistic scenario and the value of testing will decrease dramatically. </w:t>
      </w:r>
    </w:p>
    <w:p w14:paraId="09377751" w14:textId="6325FA7F" w:rsidR="00AC22BF" w:rsidRPr="00A40AB6" w:rsidRDefault="00AC22BF" w:rsidP="0063684E">
      <w:pPr>
        <w:jc w:val="both"/>
      </w:pPr>
      <w:r w:rsidRPr="00A40AB6">
        <w:t xml:space="preserve">However, it is understood that current core requirements defined </w:t>
      </w:r>
      <w:r w:rsidR="000E62DE" w:rsidRPr="00A40AB6">
        <w:t xml:space="preserve">to be verified with zero Doppler conditions have not considered any tolerance due to UE errors associated to the </w:t>
      </w:r>
      <w:r w:rsidR="003148AF" w:rsidRPr="00A40AB6">
        <w:t>Doppler computation or pre-compensation</w:t>
      </w:r>
      <w:r w:rsidR="00A57A04">
        <w:t xml:space="preserve"> although this would have been the correct approach to provide </w:t>
      </w:r>
      <w:r w:rsidR="00D931D6">
        <w:t xml:space="preserve">value to the conformance testing </w:t>
      </w:r>
      <w:r w:rsidR="006479FD">
        <w:t>to ensure success on actual operator deployments</w:t>
      </w:r>
      <w:r w:rsidR="003148AF" w:rsidRPr="00A40AB6">
        <w:t>.</w:t>
      </w:r>
    </w:p>
    <w:p w14:paraId="1F44159A" w14:textId="37E938DE" w:rsidR="00B04828" w:rsidRDefault="005E0431" w:rsidP="0063684E">
      <w:pPr>
        <w:jc w:val="both"/>
        <w:rPr>
          <w:b/>
          <w:bCs/>
          <w:i/>
          <w:iCs/>
        </w:rPr>
      </w:pPr>
      <w:bookmarkStart w:id="3" w:name="Prop2"/>
      <w:r>
        <w:rPr>
          <w:b/>
          <w:bCs/>
          <w:i/>
          <w:iCs/>
        </w:rPr>
        <w:t xml:space="preserve">Proposal 2: </w:t>
      </w:r>
      <w:r w:rsidR="00717D44">
        <w:rPr>
          <w:b/>
          <w:bCs/>
          <w:i/>
          <w:iCs/>
        </w:rPr>
        <w:t xml:space="preserve">Send an LS to RAN4 to ask for further clarifications on </w:t>
      </w:r>
      <w:r w:rsidR="00B04828">
        <w:rPr>
          <w:b/>
          <w:bCs/>
          <w:i/>
          <w:iCs/>
        </w:rPr>
        <w:t>what zero Doppler conditions mean</w:t>
      </w:r>
      <w:bookmarkEnd w:id="3"/>
      <w:r w:rsidR="00B04828">
        <w:rPr>
          <w:b/>
          <w:bCs/>
          <w:i/>
          <w:iCs/>
        </w:rPr>
        <w:t>.</w:t>
      </w:r>
    </w:p>
    <w:p w14:paraId="1E08BDEA" w14:textId="477CC33F" w:rsidR="00C92153" w:rsidRDefault="007D5F4C" w:rsidP="0063684E">
      <w:pPr>
        <w:jc w:val="both"/>
        <w:rPr>
          <w:b/>
          <w:bCs/>
          <w:i/>
          <w:iCs/>
        </w:rPr>
      </w:pPr>
      <w:r>
        <w:t>Initial p</w:t>
      </w:r>
      <w:r w:rsidR="00C92153" w:rsidRPr="0007119F">
        <w:t>roposal for this LS can be found in Annex</w:t>
      </w:r>
      <w:r w:rsidR="00C92153">
        <w:t xml:space="preserve"> A.</w:t>
      </w:r>
      <w:r>
        <w:t xml:space="preserve"> </w:t>
      </w:r>
    </w:p>
    <w:p w14:paraId="6D410E3E" w14:textId="2D40DF41" w:rsidR="008A025D" w:rsidRDefault="008A025D" w:rsidP="0063684E">
      <w:pPr>
        <w:jc w:val="both"/>
        <w:rPr>
          <w:b/>
          <w:bCs/>
          <w:i/>
          <w:iCs/>
        </w:rPr>
      </w:pPr>
      <w:bookmarkStart w:id="4" w:name="Prop3"/>
      <w:r>
        <w:rPr>
          <w:b/>
          <w:bCs/>
          <w:i/>
          <w:iCs/>
        </w:rPr>
        <w:t>Proposal 3: Further discuss</w:t>
      </w:r>
      <w:r w:rsidR="001D2AA9">
        <w:rPr>
          <w:b/>
          <w:bCs/>
          <w:i/>
          <w:iCs/>
        </w:rPr>
        <w:t xml:space="preserve">, whether TE needs to emulate service link Doppler </w:t>
      </w:r>
      <w:r w:rsidR="001D2AA9" w:rsidRPr="008E2DBF">
        <w:rPr>
          <w:b/>
          <w:bCs/>
          <w:i/>
          <w:iCs/>
        </w:rPr>
        <w:t xml:space="preserve">in either the DL </w:t>
      </w:r>
      <w:proofErr w:type="gramStart"/>
      <w:r w:rsidR="001D2AA9" w:rsidRPr="008E2DBF">
        <w:rPr>
          <w:b/>
          <w:bCs/>
          <w:i/>
          <w:iCs/>
        </w:rPr>
        <w:t>and</w:t>
      </w:r>
      <w:proofErr w:type="gramEnd"/>
      <w:r w:rsidR="001D2AA9" w:rsidRPr="008E2DBF">
        <w:rPr>
          <w:b/>
          <w:bCs/>
          <w:i/>
          <w:iCs/>
        </w:rPr>
        <w:t xml:space="preserve"> the UL for</w:t>
      </w:r>
      <w:r w:rsidR="001D2AA9">
        <w:rPr>
          <w:b/>
          <w:bCs/>
          <w:i/>
          <w:iCs/>
        </w:rPr>
        <w:t xml:space="preserve"> core requirements different from frequency error.</w:t>
      </w:r>
    </w:p>
    <w:bookmarkEnd w:id="4"/>
    <w:p w14:paraId="586498E1" w14:textId="36647C3F" w:rsidR="00F82C80" w:rsidRDefault="00F82C80" w:rsidP="0063684E">
      <w:pPr>
        <w:pStyle w:val="Heading3"/>
        <w:jc w:val="both"/>
      </w:pPr>
      <w:r>
        <w:t xml:space="preserve">2.4.2 </w:t>
      </w:r>
      <w:proofErr w:type="gramStart"/>
      <w:r>
        <w:t>Non-zero</w:t>
      </w:r>
      <w:proofErr w:type="gramEnd"/>
      <w:r>
        <w:t xml:space="preserve"> frequency Doppler conditions</w:t>
      </w:r>
      <w:r w:rsidR="00DC267E">
        <w:t xml:space="preserve"> (at least for frequency error test)</w:t>
      </w:r>
    </w:p>
    <w:p w14:paraId="7F7F3D9F" w14:textId="3485B4F4" w:rsidR="00F251BC" w:rsidRDefault="005845CD" w:rsidP="0063684E">
      <w:pPr>
        <w:jc w:val="both"/>
        <w:rPr>
          <w:b/>
          <w:i/>
        </w:rPr>
      </w:pPr>
      <w:r w:rsidRPr="00A40AB6">
        <w:t xml:space="preserve">When evaluating non-zero Doppler conditions </w:t>
      </w:r>
      <w:r w:rsidR="001C429A" w:rsidRPr="00A40AB6">
        <w:t xml:space="preserve">(at least for frequency error test), </w:t>
      </w:r>
      <w:r w:rsidR="00B9690D" w:rsidRPr="00A40AB6">
        <w:t>the first concern that comes into discussion is whether such non-zero Doppler conditions are static or dynamic</w:t>
      </w:r>
      <w:r w:rsidR="00372CDD" w:rsidRPr="00A40AB6">
        <w:t xml:space="preserve">, </w:t>
      </w:r>
      <w:proofErr w:type="gramStart"/>
      <w:r w:rsidR="00372CDD" w:rsidRPr="00A40AB6">
        <w:t>i.e.</w:t>
      </w:r>
      <w:proofErr w:type="gramEnd"/>
      <w:r w:rsidR="00372CDD" w:rsidRPr="00A40AB6">
        <w:t xml:space="preserve"> whether </w:t>
      </w:r>
      <w:r w:rsidR="007B2DC8">
        <w:t>Doppler and delays</w:t>
      </w:r>
      <w:r w:rsidR="00372CDD" w:rsidRPr="00A40AB6">
        <w:t xml:space="preserve"> </w:t>
      </w:r>
      <w:r w:rsidR="00035507" w:rsidRPr="00A40AB6">
        <w:t xml:space="preserve">change </w:t>
      </w:r>
      <w:proofErr w:type="spellStart"/>
      <w:r w:rsidR="00035507" w:rsidRPr="00A40AB6">
        <w:t>along</w:t>
      </w:r>
      <w:proofErr w:type="spellEnd"/>
      <w:r w:rsidR="00372CDD" w:rsidRPr="00A40AB6">
        <w:t xml:space="preserve"> time</w:t>
      </w:r>
      <w:r w:rsidR="00372CDD">
        <w:rPr>
          <w:b/>
          <w:bCs/>
          <w:i/>
          <w:iCs/>
        </w:rPr>
        <w:t>.</w:t>
      </w:r>
    </w:p>
    <w:p w14:paraId="4ABCAB49" w14:textId="08237ED7" w:rsidR="00F251BC" w:rsidRPr="00F0245B" w:rsidRDefault="00F251BC" w:rsidP="0063684E">
      <w:pPr>
        <w:jc w:val="both"/>
        <w:rPr>
          <w:b/>
          <w:bCs/>
          <w:i/>
          <w:iCs/>
        </w:rPr>
      </w:pPr>
      <w:r>
        <w:t>As described in section 2.2, either for GSO satellites with inclination different from 0º and for NGSO satellites</w:t>
      </w:r>
      <w:r w:rsidR="000A2838">
        <w:t xml:space="preserve">, in the actual network, </w:t>
      </w:r>
      <w:r w:rsidR="00352CEC">
        <w:t>Doppler and delays will change with time</w:t>
      </w:r>
      <w:r w:rsidR="00937C60">
        <w:t xml:space="preserve"> (</w:t>
      </w:r>
      <w:r w:rsidR="00F832CB">
        <w:t>both</w:t>
      </w:r>
      <w:r w:rsidR="00937C60">
        <w:t xml:space="preserve"> are related)</w:t>
      </w:r>
      <w:r w:rsidR="009F5071">
        <w:t>. When UE is computing and pre-compensating the Doppler</w:t>
      </w:r>
      <w:r w:rsidR="00DC1B6F">
        <w:t xml:space="preserve"> in the service link</w:t>
      </w:r>
      <w:r w:rsidR="009F5071">
        <w:t xml:space="preserve">, it will correct its </w:t>
      </w:r>
      <w:r w:rsidR="00AA0D0D">
        <w:t xml:space="preserve">UL frequency </w:t>
      </w:r>
      <w:r w:rsidR="004A3DA0">
        <w:t xml:space="preserve">following the </w:t>
      </w:r>
      <w:r w:rsidR="00C92731">
        <w:t xml:space="preserve">Doppler shifts </w:t>
      </w:r>
      <w:r w:rsidR="001914F7">
        <w:t xml:space="preserve">and delays </w:t>
      </w:r>
      <w:r w:rsidR="004A3DA0">
        <w:t xml:space="preserve">variations </w:t>
      </w:r>
      <w:r w:rsidR="001E2F6F">
        <w:t xml:space="preserve">with time </w:t>
      </w:r>
      <w:r w:rsidR="004A3DA0">
        <w:t xml:space="preserve">estimated based on </w:t>
      </w:r>
      <w:r w:rsidR="00E54640">
        <w:t xml:space="preserve">satellite </w:t>
      </w:r>
      <w:r w:rsidR="00521C5B">
        <w:t>ephemeris information</w:t>
      </w:r>
      <w:r w:rsidR="00C92731">
        <w:t>.</w:t>
      </w:r>
    </w:p>
    <w:p w14:paraId="2FD01BD6" w14:textId="767A00E6" w:rsidR="001914F7" w:rsidRDefault="001914F7" w:rsidP="0063684E">
      <w:pPr>
        <w:jc w:val="both"/>
        <w:rPr>
          <w:lang w:val="en-US"/>
        </w:rPr>
      </w:pPr>
      <w:r>
        <w:rPr>
          <w:lang w:val="en-US"/>
        </w:rPr>
        <w:t xml:space="preserve">The propagation link delays and Dopplers play an important role in satellite </w:t>
      </w:r>
      <w:r w:rsidR="005B345A">
        <w:rPr>
          <w:lang w:val="en-US"/>
        </w:rPr>
        <w:t xml:space="preserve">communications </w:t>
      </w:r>
      <w:r>
        <w:rPr>
          <w:lang w:val="en-US"/>
        </w:rPr>
        <w:t xml:space="preserve">link performance testing due to high relative satellite velocity in NGSO case and long propagation delay </w:t>
      </w:r>
      <w:proofErr w:type="gramStart"/>
      <w:r>
        <w:rPr>
          <w:lang w:val="en-US"/>
        </w:rPr>
        <w:t>and also</w:t>
      </w:r>
      <w:proofErr w:type="gramEnd"/>
      <w:r>
        <w:rPr>
          <w:lang w:val="en-US"/>
        </w:rPr>
        <w:t xml:space="preserve"> variation of delay over the orbit period in GSO case. </w:t>
      </w:r>
    </w:p>
    <w:p w14:paraId="040A9311" w14:textId="60223E04" w:rsidR="00134CF1" w:rsidRDefault="00134CF1" w:rsidP="0063684E">
      <w:pPr>
        <w:jc w:val="both"/>
        <w:rPr>
          <w:lang w:val="en-US"/>
        </w:rPr>
      </w:pPr>
      <w:r>
        <w:rPr>
          <w:lang w:val="en-US"/>
        </w:rPr>
        <w:lastRenderedPageBreak/>
        <w:t xml:space="preserve">As RAN5 needs to ensure </w:t>
      </w:r>
      <w:r w:rsidR="006C48EF">
        <w:rPr>
          <w:lang w:val="en-US"/>
        </w:rPr>
        <w:t xml:space="preserve">an acceptable test coverage of core requirements, testing non-zero Doppler conditions with </w:t>
      </w:r>
      <w:r w:rsidR="00633D37">
        <w:rPr>
          <w:lang w:val="en-US"/>
        </w:rPr>
        <w:t xml:space="preserve">variable Doppler </w:t>
      </w:r>
      <w:r w:rsidR="000B1F0D">
        <w:rPr>
          <w:lang w:val="en-US"/>
        </w:rPr>
        <w:t xml:space="preserve">shifts </w:t>
      </w:r>
      <w:r w:rsidR="00633D37">
        <w:rPr>
          <w:lang w:val="en-US"/>
        </w:rPr>
        <w:t>and delays shall be included in the testing of at least frequency error test.</w:t>
      </w:r>
    </w:p>
    <w:p w14:paraId="5D3F127F" w14:textId="57294CFC" w:rsidR="00633D37" w:rsidRPr="00A40AB6" w:rsidRDefault="00633D37" w:rsidP="0063684E">
      <w:pPr>
        <w:jc w:val="both"/>
        <w:rPr>
          <w:b/>
          <w:bCs/>
          <w:i/>
          <w:iCs/>
          <w:lang w:val="en-US"/>
        </w:rPr>
      </w:pPr>
      <w:bookmarkStart w:id="5" w:name="Prop4"/>
      <w:r w:rsidRPr="00A40AB6">
        <w:rPr>
          <w:b/>
          <w:bCs/>
          <w:i/>
          <w:iCs/>
          <w:lang w:val="en-US"/>
        </w:rPr>
        <w:t xml:space="preserve">Proposal 4: </w:t>
      </w:r>
      <w:r w:rsidR="000B1F0D" w:rsidRPr="00A40AB6">
        <w:rPr>
          <w:b/>
          <w:bCs/>
          <w:i/>
          <w:iCs/>
          <w:lang w:val="en-US"/>
        </w:rPr>
        <w:t>Include</w:t>
      </w:r>
      <w:r w:rsidR="00A340F9">
        <w:rPr>
          <w:b/>
          <w:bCs/>
          <w:i/>
          <w:iCs/>
          <w:lang w:val="en-US"/>
        </w:rPr>
        <w:t>,</w:t>
      </w:r>
      <w:r w:rsidR="000B1F0D" w:rsidRPr="00A40AB6">
        <w:rPr>
          <w:b/>
          <w:bCs/>
          <w:i/>
          <w:iCs/>
          <w:lang w:val="en-US"/>
        </w:rPr>
        <w:t xml:space="preserve"> at least in frequency error test</w:t>
      </w:r>
      <w:r w:rsidR="00A340F9">
        <w:rPr>
          <w:b/>
          <w:bCs/>
          <w:i/>
          <w:iCs/>
          <w:lang w:val="en-US"/>
        </w:rPr>
        <w:t>,</w:t>
      </w:r>
      <w:r w:rsidR="000B1F0D" w:rsidRPr="00A40AB6">
        <w:rPr>
          <w:b/>
          <w:bCs/>
          <w:i/>
          <w:iCs/>
          <w:lang w:val="en-US"/>
        </w:rPr>
        <w:t xml:space="preserve"> a test point covering non-zero Doppler conditions with variable Doppler shifts and delays.</w:t>
      </w:r>
      <w:r w:rsidR="00421BA2">
        <w:rPr>
          <w:b/>
          <w:bCs/>
          <w:i/>
          <w:iCs/>
          <w:lang w:val="en-US"/>
        </w:rPr>
        <w:t xml:space="preserve"> TE shall emulate </w:t>
      </w:r>
      <w:r w:rsidR="00114D16" w:rsidRPr="00476600">
        <w:rPr>
          <w:b/>
          <w:bCs/>
          <w:i/>
          <w:iCs/>
          <w:lang w:val="en-US"/>
        </w:rPr>
        <w:t>non-zero Doppler conditions with variable Doppler shifts and delays</w:t>
      </w:r>
      <w:r w:rsidR="00114D16">
        <w:rPr>
          <w:b/>
          <w:bCs/>
          <w:i/>
          <w:iCs/>
          <w:lang w:val="en-US"/>
        </w:rPr>
        <w:t xml:space="preserve"> in the service link for this test point.</w:t>
      </w:r>
    </w:p>
    <w:bookmarkEnd w:id="5"/>
    <w:p w14:paraId="675067F2" w14:textId="236A97AF" w:rsidR="007A7DD0" w:rsidRPr="00A40AB6" w:rsidRDefault="00C92C3F" w:rsidP="0063684E">
      <w:pPr>
        <w:jc w:val="both"/>
        <w:rPr>
          <w:lang w:val="en-US"/>
        </w:rPr>
      </w:pPr>
      <w:r w:rsidRPr="00A40AB6">
        <w:rPr>
          <w:lang w:val="en-US"/>
        </w:rPr>
        <w:t xml:space="preserve">If Proposal 4 is approved, the following point to discuss </w:t>
      </w:r>
      <w:r w:rsidR="000A6B33">
        <w:rPr>
          <w:lang w:val="en-US"/>
        </w:rPr>
        <w:t>would be</w:t>
      </w:r>
      <w:r w:rsidRPr="00A40AB6">
        <w:rPr>
          <w:lang w:val="en-US"/>
        </w:rPr>
        <w:t xml:space="preserve"> </w:t>
      </w:r>
      <w:r w:rsidR="00071F47">
        <w:rPr>
          <w:lang w:val="en-US"/>
        </w:rPr>
        <w:t>the</w:t>
      </w:r>
      <w:r w:rsidR="000A6B33" w:rsidRPr="00A40AB6">
        <w:rPr>
          <w:lang w:val="en-US"/>
        </w:rPr>
        <w:t xml:space="preserve"> factors </w:t>
      </w:r>
      <w:r w:rsidR="00071F47">
        <w:rPr>
          <w:lang w:val="en-US"/>
        </w:rPr>
        <w:t>to</w:t>
      </w:r>
      <w:r w:rsidR="000A6B33" w:rsidRPr="00A40AB6">
        <w:rPr>
          <w:lang w:val="en-US"/>
        </w:rPr>
        <w:t xml:space="preserve"> be considered in the variable </w:t>
      </w:r>
      <w:r w:rsidR="00336CDE">
        <w:rPr>
          <w:lang w:val="en-US"/>
        </w:rPr>
        <w:t xml:space="preserve">service link </w:t>
      </w:r>
      <w:r w:rsidR="000A6B33" w:rsidRPr="00A40AB6">
        <w:rPr>
          <w:lang w:val="en-US"/>
        </w:rPr>
        <w:t>Doppler shift:</w:t>
      </w:r>
    </w:p>
    <w:p w14:paraId="32C88FB0" w14:textId="3E2EB150" w:rsidR="00624D77" w:rsidRDefault="006A12D0" w:rsidP="0063684E">
      <w:pPr>
        <w:pStyle w:val="ListParagraph"/>
        <w:numPr>
          <w:ilvl w:val="0"/>
          <w:numId w:val="44"/>
        </w:numPr>
        <w:spacing w:after="240"/>
        <w:jc w:val="both"/>
      </w:pPr>
      <w:r w:rsidRPr="001151FC">
        <w:rPr>
          <w:u w:val="single"/>
        </w:rPr>
        <w:t xml:space="preserve">Geometry </w:t>
      </w:r>
      <w:r w:rsidR="00DA7B75" w:rsidRPr="001151FC">
        <w:rPr>
          <w:u w:val="single"/>
        </w:rPr>
        <w:t>of the system</w:t>
      </w:r>
      <w:r w:rsidR="00CA37A0" w:rsidRPr="001151FC">
        <w:rPr>
          <w:u w:val="single"/>
        </w:rPr>
        <w:t>:</w:t>
      </w:r>
    </w:p>
    <w:p w14:paraId="0064197D" w14:textId="0C683773" w:rsidR="00DA0498" w:rsidRPr="00DA0498" w:rsidRDefault="00565ECD" w:rsidP="0063684E">
      <w:pPr>
        <w:pStyle w:val="ListParagraph"/>
        <w:spacing w:after="240"/>
        <w:jc w:val="both"/>
      </w:pPr>
      <w:r>
        <w:t xml:space="preserve">The main contributor of delay and </w:t>
      </w:r>
      <w:r w:rsidR="00E70021">
        <w:t>D</w:t>
      </w:r>
      <w:r>
        <w:t xml:space="preserve">oppler </w:t>
      </w:r>
      <w:r w:rsidR="007809EB">
        <w:t xml:space="preserve">shift </w:t>
      </w:r>
      <w:r w:rsidR="001E09A6">
        <w:t xml:space="preserve">is the geometry </w:t>
      </w:r>
      <w:r w:rsidR="00D9493D">
        <w:t xml:space="preserve">of the </w:t>
      </w:r>
      <w:r w:rsidR="00311C0C">
        <w:t>NTN system</w:t>
      </w:r>
      <w:r w:rsidR="00091CB6">
        <w:t xml:space="preserve"> itself</w:t>
      </w:r>
      <w:r w:rsidR="00311C0C">
        <w:t xml:space="preserve">. </w:t>
      </w:r>
      <w:r w:rsidR="00046538">
        <w:t xml:space="preserve">In the NGSO </w:t>
      </w:r>
      <w:r w:rsidR="006B245F">
        <w:t>case,</w:t>
      </w:r>
      <w:r w:rsidR="00091CB6">
        <w:t xml:space="preserve"> </w:t>
      </w:r>
      <w:r w:rsidR="00CC659F">
        <w:t xml:space="preserve">the </w:t>
      </w:r>
      <w:r w:rsidR="0096004B">
        <w:t xml:space="preserve">movement of the satellite </w:t>
      </w:r>
      <w:r w:rsidR="00EE1193">
        <w:t>respect to the UE</w:t>
      </w:r>
      <w:r w:rsidR="006D7578">
        <w:t xml:space="preserve">, </w:t>
      </w:r>
      <w:r w:rsidR="00392A2C">
        <w:t>due to its higher relative velocity</w:t>
      </w:r>
      <w:r w:rsidR="00AD520C">
        <w:t xml:space="preserve">, </w:t>
      </w:r>
      <w:r w:rsidR="006719A9">
        <w:t>changes</w:t>
      </w:r>
      <w:r w:rsidR="00AD520C">
        <w:t xml:space="preserve"> the elevation angle</w:t>
      </w:r>
      <w:r w:rsidR="00CC3675">
        <w:t xml:space="preserve"> </w:t>
      </w:r>
      <w:r w:rsidR="00D65503">
        <w:t>and the distance between them</w:t>
      </w:r>
      <w:r w:rsidR="006E182B">
        <w:t xml:space="preserve">, which in turn modify </w:t>
      </w:r>
      <w:r w:rsidR="003037F5">
        <w:t xml:space="preserve">the delay and </w:t>
      </w:r>
      <w:r w:rsidR="00A41B15">
        <w:t>generates a Doppler shift</w:t>
      </w:r>
      <w:r w:rsidR="00E12C9C">
        <w:t xml:space="preserve">. In </w:t>
      </w:r>
      <w:r w:rsidR="003215FC">
        <w:t>the GSO ca</w:t>
      </w:r>
      <w:r w:rsidR="00AE695A">
        <w:t xml:space="preserve">se, the inclination of the </w:t>
      </w:r>
      <w:r w:rsidR="00317D1E">
        <w:t xml:space="preserve">orbit </w:t>
      </w:r>
      <w:r w:rsidR="00444FFA">
        <w:t xml:space="preserve">itself is the main contributor of delay </w:t>
      </w:r>
      <w:r w:rsidR="001C4ED1">
        <w:t>variation</w:t>
      </w:r>
      <w:r w:rsidR="00444FFA">
        <w:t xml:space="preserve"> and Doppler sh</w:t>
      </w:r>
      <w:r w:rsidR="00C21D52">
        <w:t>ift because</w:t>
      </w:r>
      <w:r w:rsidR="00095D25">
        <w:t xml:space="preserve"> </w:t>
      </w:r>
      <w:r w:rsidR="00707319">
        <w:t xml:space="preserve">it generates a relative motion </w:t>
      </w:r>
      <w:r w:rsidR="00A06BF5">
        <w:t>with respect to the UE</w:t>
      </w:r>
      <w:r w:rsidR="001A16CE">
        <w:t>, which</w:t>
      </w:r>
      <w:r w:rsidR="00EA0A81">
        <w:t xml:space="preserve"> </w:t>
      </w:r>
      <w:r w:rsidR="0025087E">
        <w:t xml:space="preserve">in turn </w:t>
      </w:r>
      <w:r w:rsidR="009D7DDE">
        <w:t xml:space="preserve">produces a change in the distance </w:t>
      </w:r>
      <w:r w:rsidR="007178A9">
        <w:t xml:space="preserve">and elevation </w:t>
      </w:r>
      <w:r w:rsidR="0025087E">
        <w:t>angle</w:t>
      </w:r>
      <w:r w:rsidR="00CC4C13">
        <w:t xml:space="preserve"> between them</w:t>
      </w:r>
      <w:r w:rsidR="0025087E">
        <w:t>.</w:t>
      </w:r>
      <w:r w:rsidR="00917845">
        <w:t xml:space="preserve"> </w:t>
      </w:r>
      <w:r w:rsidR="00F40DC3">
        <w:t xml:space="preserve">This implies the larger the </w:t>
      </w:r>
      <w:r w:rsidR="00137B4C">
        <w:t xml:space="preserve">orbital </w:t>
      </w:r>
      <w:r w:rsidR="00F40DC3">
        <w:t>inclination</w:t>
      </w:r>
      <w:r w:rsidR="00137B4C">
        <w:t xml:space="preserve">, the larger the </w:t>
      </w:r>
      <w:r w:rsidR="00FA2D33">
        <w:t xml:space="preserve">variation of </w:t>
      </w:r>
      <w:r w:rsidR="00137B4C">
        <w:t xml:space="preserve">delay </w:t>
      </w:r>
      <w:r w:rsidR="00FA2D33">
        <w:t>and Doppler shift.</w:t>
      </w:r>
      <w:r w:rsidR="00917845">
        <w:t xml:space="preserve"> In the GEO</w:t>
      </w:r>
      <w:r w:rsidR="00915DF9">
        <w:t xml:space="preserve"> case</w:t>
      </w:r>
      <w:r w:rsidR="007C375B">
        <w:t xml:space="preserve">, </w:t>
      </w:r>
      <w:r w:rsidR="006E0670">
        <w:t xml:space="preserve">the </w:t>
      </w:r>
      <w:r w:rsidR="007E169C">
        <w:t>orbital inclination</w:t>
      </w:r>
      <w:r w:rsidR="007D3EE5">
        <w:t xml:space="preserve"> is </w:t>
      </w:r>
      <w:r w:rsidR="007D537A">
        <w:t xml:space="preserve">zero degrees, so </w:t>
      </w:r>
      <w:r w:rsidR="003969A8">
        <w:t xml:space="preserve">no relative motion </w:t>
      </w:r>
      <w:r w:rsidR="008068F2">
        <w:t>between satellite and UE</w:t>
      </w:r>
      <w:r w:rsidR="00F07FBC">
        <w:t xml:space="preserve"> is produce</w:t>
      </w:r>
      <w:r w:rsidR="00B426F5">
        <w:t>d</w:t>
      </w:r>
      <w:r w:rsidR="000F7C19">
        <w:t>; there</w:t>
      </w:r>
      <w:r w:rsidR="004C239E">
        <w:t xml:space="preserve">fore, </w:t>
      </w:r>
      <w:r w:rsidR="004366BB">
        <w:t xml:space="preserve">distance </w:t>
      </w:r>
      <w:r w:rsidR="00F35749">
        <w:t>and delay</w:t>
      </w:r>
      <w:r w:rsidR="004366BB">
        <w:t xml:space="preserve"> </w:t>
      </w:r>
      <w:r w:rsidR="00AC13BF">
        <w:t>are</w:t>
      </w:r>
      <w:r w:rsidR="004366BB">
        <w:t xml:space="preserve"> </w:t>
      </w:r>
      <w:r w:rsidR="00233852">
        <w:t>constant</w:t>
      </w:r>
      <w:r w:rsidR="00AC13BF">
        <w:t>s</w:t>
      </w:r>
      <w:r w:rsidR="00233852">
        <w:t>,</w:t>
      </w:r>
      <w:r w:rsidR="6C4515E0">
        <w:t xml:space="preserve"> and </w:t>
      </w:r>
      <w:r w:rsidR="58754CD4">
        <w:t xml:space="preserve">no </w:t>
      </w:r>
      <w:r w:rsidR="048BFD16">
        <w:t xml:space="preserve">Doppler shift is induced unless </w:t>
      </w:r>
      <w:r w:rsidR="35860795">
        <w:t>UE is moving</w:t>
      </w:r>
      <w:r w:rsidR="006F4164">
        <w:t xml:space="preserve">, </w:t>
      </w:r>
      <w:r w:rsidR="00C27C50">
        <w:t>theoretically</w:t>
      </w:r>
      <w:r w:rsidR="00F52017">
        <w:t>.</w:t>
      </w:r>
    </w:p>
    <w:p w14:paraId="0CE82F0E" w14:textId="565D383C" w:rsidR="00312F13" w:rsidRPr="001151FC" w:rsidRDefault="00312F13" w:rsidP="0063684E">
      <w:pPr>
        <w:pStyle w:val="ListParagraph"/>
        <w:spacing w:after="240"/>
        <w:jc w:val="both"/>
      </w:pPr>
    </w:p>
    <w:p w14:paraId="10D5E30B" w14:textId="2AC666FC" w:rsidR="00AB00A7" w:rsidRPr="00A40AB6" w:rsidRDefault="00A82ADF" w:rsidP="0063684E">
      <w:pPr>
        <w:pStyle w:val="ListParagraph"/>
        <w:numPr>
          <w:ilvl w:val="0"/>
          <w:numId w:val="44"/>
        </w:numPr>
        <w:spacing w:after="240"/>
        <w:jc w:val="both"/>
      </w:pPr>
      <w:r w:rsidRPr="00A40AB6">
        <w:rPr>
          <w:u w:val="single"/>
        </w:rPr>
        <w:t>Gravity</w:t>
      </w:r>
      <w:r w:rsidR="008C0F38">
        <w:rPr>
          <w:u w:val="single"/>
        </w:rPr>
        <w:t xml:space="preserve"> Perturbation</w:t>
      </w:r>
      <w:r w:rsidR="00CE1C9A" w:rsidRPr="00A40AB6">
        <w:rPr>
          <w:u w:val="single"/>
          <w:lang w:val="en-US"/>
        </w:rPr>
        <w:t>:</w:t>
      </w:r>
      <w:r w:rsidR="00CE1C9A" w:rsidRPr="00A40AB6">
        <w:rPr>
          <w:lang w:val="en-US"/>
        </w:rPr>
        <w:t xml:space="preserve"> </w:t>
      </w:r>
    </w:p>
    <w:p w14:paraId="3A7BE897" w14:textId="03697489" w:rsidR="00956E3B" w:rsidRDefault="00FA47A7" w:rsidP="0063684E">
      <w:pPr>
        <w:pStyle w:val="ListParagraph"/>
        <w:spacing w:before="120"/>
        <w:contextualSpacing w:val="0"/>
        <w:jc w:val="both"/>
        <w:rPr>
          <w:lang w:val="en-US"/>
        </w:rPr>
      </w:pPr>
      <w:r>
        <w:rPr>
          <w:lang w:val="en-US"/>
        </w:rPr>
        <w:t xml:space="preserve">Gravity plays a fundamental role in the </w:t>
      </w:r>
      <w:r w:rsidR="001B5FF7">
        <w:rPr>
          <w:lang w:val="en-US"/>
        </w:rPr>
        <w:t xml:space="preserve">satellite motion. </w:t>
      </w:r>
      <w:r w:rsidR="00F37778">
        <w:rPr>
          <w:lang w:val="en-US"/>
        </w:rPr>
        <w:t xml:space="preserve">However, </w:t>
      </w:r>
      <w:r w:rsidR="00D1796B">
        <w:rPr>
          <w:lang w:val="en-US"/>
        </w:rPr>
        <w:t>gravity perturbation</w:t>
      </w:r>
      <w:r w:rsidR="00313390">
        <w:rPr>
          <w:lang w:val="en-US"/>
        </w:rPr>
        <w:t>s</w:t>
      </w:r>
      <w:r w:rsidR="00D1796B">
        <w:rPr>
          <w:lang w:val="en-US"/>
        </w:rPr>
        <w:t xml:space="preserve"> </w:t>
      </w:r>
      <w:r w:rsidR="008503E4">
        <w:rPr>
          <w:lang w:val="en-US"/>
        </w:rPr>
        <w:t xml:space="preserve">only play a small </w:t>
      </w:r>
      <w:r w:rsidR="0062060D">
        <w:rPr>
          <w:lang w:val="en-US"/>
        </w:rPr>
        <w:t>role in the generation of delay and D</w:t>
      </w:r>
      <w:r w:rsidR="003E580F">
        <w:rPr>
          <w:lang w:val="en-US"/>
        </w:rPr>
        <w:t>oppler shift</w:t>
      </w:r>
      <w:r w:rsidR="00D950A5">
        <w:rPr>
          <w:lang w:val="en-US"/>
        </w:rPr>
        <w:t xml:space="preserve"> because th</w:t>
      </w:r>
      <w:r w:rsidR="00CD5634">
        <w:rPr>
          <w:lang w:val="en-US"/>
        </w:rPr>
        <w:t xml:space="preserve">e </w:t>
      </w:r>
      <w:r w:rsidR="00805CFB">
        <w:rPr>
          <w:lang w:val="en-US"/>
        </w:rPr>
        <w:t>change</w:t>
      </w:r>
      <w:r w:rsidR="00835F2B">
        <w:rPr>
          <w:lang w:val="en-US"/>
        </w:rPr>
        <w:t>s</w:t>
      </w:r>
      <w:r w:rsidR="00805CFB">
        <w:rPr>
          <w:lang w:val="en-US"/>
        </w:rPr>
        <w:t xml:space="preserve"> </w:t>
      </w:r>
      <w:r w:rsidR="007037A3">
        <w:rPr>
          <w:lang w:val="en-US"/>
        </w:rPr>
        <w:t xml:space="preserve">in </w:t>
      </w:r>
      <w:r w:rsidR="00D934DD">
        <w:rPr>
          <w:lang w:val="en-US"/>
        </w:rPr>
        <w:t>distance</w:t>
      </w:r>
      <w:r w:rsidR="007216A1">
        <w:rPr>
          <w:lang w:val="en-US"/>
        </w:rPr>
        <w:t xml:space="preserve">, relative velocity </w:t>
      </w:r>
      <w:r w:rsidR="008D7E75">
        <w:rPr>
          <w:lang w:val="en-US"/>
        </w:rPr>
        <w:t xml:space="preserve">and/or elevation angle between satellite and UE </w:t>
      </w:r>
      <w:r w:rsidR="00090861">
        <w:rPr>
          <w:lang w:val="en-US"/>
        </w:rPr>
        <w:t xml:space="preserve">are </w:t>
      </w:r>
      <w:r w:rsidR="00D8436B">
        <w:rPr>
          <w:lang w:val="en-US"/>
        </w:rPr>
        <w:t xml:space="preserve">much smaller compared </w:t>
      </w:r>
      <w:r w:rsidR="00474EF3">
        <w:rPr>
          <w:lang w:val="en-US"/>
        </w:rPr>
        <w:t xml:space="preserve">to the </w:t>
      </w:r>
      <w:r w:rsidR="004A45BA">
        <w:rPr>
          <w:lang w:val="en-US"/>
        </w:rPr>
        <w:t>ones produced by the geometry of the system</w:t>
      </w:r>
      <w:r w:rsidR="00B8460F">
        <w:rPr>
          <w:lang w:val="en-US"/>
        </w:rPr>
        <w:t xml:space="preserve"> </w:t>
      </w:r>
      <w:r w:rsidR="00626ADA">
        <w:rPr>
          <w:lang w:val="en-US"/>
        </w:rPr>
        <w:t>and</w:t>
      </w:r>
      <w:r w:rsidR="00B8460F">
        <w:rPr>
          <w:lang w:val="en-US"/>
        </w:rPr>
        <w:t xml:space="preserve"> can be considered negligible</w:t>
      </w:r>
      <w:r w:rsidR="00274A0D">
        <w:rPr>
          <w:lang w:val="en-US"/>
        </w:rPr>
        <w:t xml:space="preserve"> (very small for GSO</w:t>
      </w:r>
      <w:r w:rsidR="008A6AD4">
        <w:rPr>
          <w:lang w:val="en-US"/>
        </w:rPr>
        <w:t xml:space="preserve"> and</w:t>
      </w:r>
      <w:r w:rsidR="00274A0D">
        <w:rPr>
          <w:lang w:val="en-US"/>
        </w:rPr>
        <w:t xml:space="preserve"> even lower for NGSO</w:t>
      </w:r>
      <w:r w:rsidR="008A6AD4">
        <w:rPr>
          <w:lang w:val="en-US"/>
        </w:rPr>
        <w:t>)</w:t>
      </w:r>
      <w:r w:rsidR="00B8460F">
        <w:rPr>
          <w:lang w:val="en-US"/>
        </w:rPr>
        <w:t>.</w:t>
      </w:r>
      <w:r w:rsidR="00C11F81">
        <w:rPr>
          <w:lang w:val="en-US"/>
        </w:rPr>
        <w:t xml:space="preserve"> </w:t>
      </w:r>
    </w:p>
    <w:p w14:paraId="6790FB28" w14:textId="77777777" w:rsidR="008A6AD4" w:rsidRDefault="008A6AD4" w:rsidP="0063684E">
      <w:pPr>
        <w:pStyle w:val="ListParagraph"/>
        <w:contextualSpacing w:val="0"/>
        <w:jc w:val="both"/>
        <w:rPr>
          <w:lang w:val="en-US"/>
        </w:rPr>
      </w:pPr>
      <w:r>
        <w:rPr>
          <w:lang w:val="en-US"/>
        </w:rPr>
        <w:t>For NGSO, gravity perturbation can be considered negligible.</w:t>
      </w:r>
    </w:p>
    <w:p w14:paraId="559632BA" w14:textId="77777777" w:rsidR="008A6AD4" w:rsidRDefault="008A6AD4" w:rsidP="0063684E">
      <w:pPr>
        <w:pStyle w:val="ListParagraph"/>
        <w:contextualSpacing w:val="0"/>
        <w:jc w:val="both"/>
        <w:rPr>
          <w:lang w:val="en-US"/>
        </w:rPr>
      </w:pPr>
      <w:r>
        <w:rPr>
          <w:lang w:val="en-US"/>
        </w:rPr>
        <w:t xml:space="preserve">For GSO case, the effect of gravity perturbations in delay difference and Doppler shift generation depends on the orbital inclination of the satellite, the larger the orbital inclination, the smaller the effect in delay difference and Doppler shift generation. </w:t>
      </w:r>
    </w:p>
    <w:p w14:paraId="468BFB31" w14:textId="0E72DCE5" w:rsidR="00E4085E" w:rsidRDefault="00DF3B9C" w:rsidP="0063684E">
      <w:pPr>
        <w:pStyle w:val="ListParagraph"/>
        <w:contextualSpacing w:val="0"/>
        <w:jc w:val="both"/>
      </w:pPr>
      <w:r>
        <w:rPr>
          <w:lang w:val="en-US"/>
        </w:rPr>
        <w:t>Finally, i</w:t>
      </w:r>
      <w:r w:rsidR="008B79EA">
        <w:rPr>
          <w:lang w:val="en-US"/>
        </w:rPr>
        <w:t xml:space="preserve">n </w:t>
      </w:r>
      <w:r w:rsidR="00CD2C6D">
        <w:rPr>
          <w:lang w:val="en-US"/>
        </w:rPr>
        <w:t>GEO case</w:t>
      </w:r>
      <w:r w:rsidR="005C6BEA">
        <w:rPr>
          <w:lang w:val="en-US"/>
        </w:rPr>
        <w:t xml:space="preserve">, the </w:t>
      </w:r>
      <w:r w:rsidR="00B53396">
        <w:t>gravity perturbation</w:t>
      </w:r>
      <w:r w:rsidR="00B55037">
        <w:t xml:space="preserve">s are the only source of </w:t>
      </w:r>
      <w:r w:rsidR="00DA4DEC">
        <w:t xml:space="preserve">delay difference and </w:t>
      </w:r>
      <w:r w:rsidR="00A20FA2">
        <w:t>Doppler shift</w:t>
      </w:r>
      <w:r w:rsidR="00FD0694">
        <w:t xml:space="preserve">, </w:t>
      </w:r>
      <w:r w:rsidR="00927BFA">
        <w:t>although</w:t>
      </w:r>
      <w:r w:rsidR="00C03C4B">
        <w:t xml:space="preserve"> </w:t>
      </w:r>
      <w:r w:rsidR="00FC0133">
        <w:t>it effect is very small</w:t>
      </w:r>
      <w:r w:rsidR="00927BFA">
        <w:t>.</w:t>
      </w:r>
      <w:r w:rsidR="00FD0694">
        <w:t xml:space="preserve"> </w:t>
      </w:r>
    </w:p>
    <w:p w14:paraId="1524A94F" w14:textId="7D6C8C54" w:rsidR="00D627A5" w:rsidRDefault="00D627A5" w:rsidP="0063684E">
      <w:pPr>
        <w:spacing w:before="120"/>
        <w:jc w:val="both"/>
        <w:rPr>
          <w:b/>
          <w:bCs/>
          <w:i/>
          <w:iCs/>
          <w:lang w:val="en-US"/>
        </w:rPr>
      </w:pPr>
      <w:bookmarkStart w:id="6" w:name="Prop5"/>
      <w:r w:rsidRPr="00A40AB6">
        <w:rPr>
          <w:b/>
          <w:bCs/>
          <w:i/>
          <w:iCs/>
          <w:lang w:val="en-US"/>
        </w:rPr>
        <w:t xml:space="preserve">Proposal 5: </w:t>
      </w:r>
      <w:r w:rsidR="007A2F0A" w:rsidRPr="00A40AB6">
        <w:rPr>
          <w:b/>
          <w:bCs/>
          <w:i/>
          <w:iCs/>
          <w:lang w:val="en-US"/>
        </w:rPr>
        <w:t>TE shall e</w:t>
      </w:r>
      <w:r w:rsidR="005522FC" w:rsidRPr="00A40AB6">
        <w:rPr>
          <w:b/>
          <w:bCs/>
          <w:i/>
          <w:iCs/>
          <w:lang w:val="en-US"/>
        </w:rPr>
        <w:t xml:space="preserve">mulate </w:t>
      </w:r>
      <w:r w:rsidR="002A7E03">
        <w:rPr>
          <w:b/>
          <w:bCs/>
          <w:i/>
          <w:iCs/>
          <w:lang w:val="en-US"/>
        </w:rPr>
        <w:t xml:space="preserve">geometry of the system </w:t>
      </w:r>
      <w:r w:rsidR="005522FC" w:rsidRPr="00A40AB6">
        <w:rPr>
          <w:b/>
          <w:bCs/>
          <w:i/>
          <w:iCs/>
          <w:lang w:val="en-US"/>
        </w:rPr>
        <w:t>Doppler effect</w:t>
      </w:r>
      <w:r w:rsidR="0061714D">
        <w:rPr>
          <w:b/>
          <w:bCs/>
          <w:i/>
          <w:iCs/>
          <w:lang w:val="en-US"/>
        </w:rPr>
        <w:t xml:space="preserve"> for </w:t>
      </w:r>
      <w:r w:rsidR="001201FC">
        <w:rPr>
          <w:b/>
          <w:bCs/>
          <w:i/>
          <w:iCs/>
          <w:lang w:val="en-US"/>
        </w:rPr>
        <w:t xml:space="preserve">all types of satellites and consider only gravity perturbation Doppler effect in </w:t>
      </w:r>
      <w:r w:rsidR="00FB1190">
        <w:rPr>
          <w:b/>
          <w:bCs/>
          <w:i/>
          <w:iCs/>
          <w:lang w:val="en-US"/>
        </w:rPr>
        <w:t>GSO</w:t>
      </w:r>
      <w:r w:rsidR="002A7E03">
        <w:rPr>
          <w:b/>
          <w:bCs/>
          <w:i/>
          <w:iCs/>
          <w:lang w:val="en-US"/>
        </w:rPr>
        <w:t xml:space="preserve"> </w:t>
      </w:r>
      <w:r w:rsidR="007A2F0A" w:rsidRPr="00A40AB6">
        <w:rPr>
          <w:b/>
          <w:bCs/>
          <w:i/>
          <w:iCs/>
          <w:lang w:val="en-US"/>
        </w:rPr>
        <w:t>whenever</w:t>
      </w:r>
      <w:r w:rsidR="005522FC" w:rsidRPr="00A40AB6">
        <w:rPr>
          <w:b/>
          <w:bCs/>
          <w:i/>
          <w:iCs/>
          <w:lang w:val="en-US"/>
        </w:rPr>
        <w:t xml:space="preserve"> </w:t>
      </w:r>
      <w:r w:rsidR="005522FC" w:rsidRPr="00476600">
        <w:rPr>
          <w:b/>
          <w:bCs/>
          <w:i/>
          <w:iCs/>
          <w:lang w:val="en-US"/>
        </w:rPr>
        <w:t>non-zero Doppler conditions with variable Doppler shifts and delays</w:t>
      </w:r>
      <w:r w:rsidR="005522FC">
        <w:rPr>
          <w:b/>
          <w:bCs/>
          <w:i/>
          <w:iCs/>
          <w:lang w:val="en-US"/>
        </w:rPr>
        <w:t xml:space="preserve"> </w:t>
      </w:r>
      <w:r w:rsidR="007A2F0A">
        <w:rPr>
          <w:b/>
          <w:bCs/>
          <w:i/>
          <w:iCs/>
          <w:lang w:val="en-US"/>
        </w:rPr>
        <w:t>are required.</w:t>
      </w:r>
    </w:p>
    <w:p w14:paraId="037B0981" w14:textId="77777777" w:rsidR="004B6912" w:rsidRDefault="004B6912" w:rsidP="004B6912">
      <w:pPr>
        <w:pStyle w:val="Heading2"/>
        <w:jc w:val="both"/>
      </w:pPr>
      <w:r w:rsidRPr="00344758">
        <w:t>2.</w:t>
      </w:r>
      <w:r>
        <w:t>5</w:t>
      </w:r>
      <w:r w:rsidRPr="00344758">
        <w:t xml:space="preserve"> </w:t>
      </w:r>
      <w:r>
        <w:t>Need of GNSS emulation</w:t>
      </w:r>
    </w:p>
    <w:p w14:paraId="222845D9" w14:textId="66D11958" w:rsidR="004B6912" w:rsidRDefault="004B6912" w:rsidP="004B6912">
      <w:pPr>
        <w:spacing w:before="120"/>
        <w:jc w:val="both"/>
        <w:rPr>
          <w:i/>
          <w:iCs/>
        </w:rPr>
      </w:pPr>
      <w:r w:rsidRPr="00F35500">
        <w:t xml:space="preserve">As described in </w:t>
      </w:r>
      <w:r>
        <w:t xml:space="preserve">section 2.1, </w:t>
      </w:r>
      <w:r w:rsidRPr="003A064A">
        <w:rPr>
          <w:i/>
          <w:iCs/>
        </w:rPr>
        <w:t>the compute</w:t>
      </w:r>
      <w:r w:rsidR="008A64E0">
        <w:rPr>
          <w:i/>
          <w:iCs/>
        </w:rPr>
        <w:t>s</w:t>
      </w:r>
      <w:r w:rsidRPr="003A064A">
        <w:rPr>
          <w:i/>
          <w:iCs/>
        </w:rPr>
        <w:t xml:space="preserve"> the frequency Doppler shift of the service link, and pre-compensate</w:t>
      </w:r>
      <w:r w:rsidR="008A64E0">
        <w:rPr>
          <w:i/>
          <w:iCs/>
        </w:rPr>
        <w:t>s</w:t>
      </w:r>
      <w:r w:rsidRPr="003A064A">
        <w:rPr>
          <w:i/>
          <w:iCs/>
        </w:rPr>
        <w:t xml:space="preserve"> for it in the uplink transmissions, by considering UE position and the ephemeris. If the UE does not have a valid GNSS position and /or valid ephemeris and Common TA, it shall not transmit until </w:t>
      </w:r>
      <w:r w:rsidR="00193464">
        <w:rPr>
          <w:i/>
          <w:iCs/>
        </w:rPr>
        <w:t>they</w:t>
      </w:r>
      <w:r w:rsidRPr="003A064A">
        <w:rPr>
          <w:i/>
          <w:iCs/>
        </w:rPr>
        <w:t xml:space="preserve"> are regained.</w:t>
      </w:r>
    </w:p>
    <w:p w14:paraId="7E0C6135" w14:textId="61425731" w:rsidR="004B6912" w:rsidRDefault="004B6912" w:rsidP="004B6912">
      <w:pPr>
        <w:spacing w:before="120"/>
        <w:jc w:val="both"/>
      </w:pPr>
      <w:r>
        <w:t xml:space="preserve">This implies that when defining </w:t>
      </w:r>
      <w:r w:rsidR="00193464">
        <w:t>IoT</w:t>
      </w:r>
      <w:r>
        <w:t xml:space="preserve"> NTN test cases, TE should provide somehow information about UE location.</w:t>
      </w:r>
    </w:p>
    <w:p w14:paraId="3BFA241E" w14:textId="77777777" w:rsidR="004B6912" w:rsidRDefault="004B6912" w:rsidP="004B6912">
      <w:pPr>
        <w:pStyle w:val="Heading3"/>
        <w:jc w:val="both"/>
      </w:pPr>
      <w:r>
        <w:t>2.5.1 Alternatives to provide UE with location information</w:t>
      </w:r>
    </w:p>
    <w:p w14:paraId="0648621A" w14:textId="77777777" w:rsidR="004B6912" w:rsidRDefault="004B6912" w:rsidP="004B6912">
      <w:r>
        <w:t>There are 2 alternatives to provide UE with appropriate location information:</w:t>
      </w:r>
    </w:p>
    <w:p w14:paraId="21E832B3" w14:textId="77777777" w:rsidR="004B6912" w:rsidRDefault="004B6912" w:rsidP="004B6912">
      <w:r>
        <w:t xml:space="preserve">- Option 1: </w:t>
      </w:r>
      <w:r w:rsidRPr="006F47F5">
        <w:t>Test system to provide satellite signal with a GNSS emulator and let standalone GNSS receiver in the UE to acquire the position from satellite</w:t>
      </w:r>
      <w:r>
        <w:t>.</w:t>
      </w:r>
    </w:p>
    <w:p w14:paraId="63EDB9CB" w14:textId="77777777" w:rsidR="004B6912" w:rsidRDefault="004B6912" w:rsidP="004B6912">
      <w:r>
        <w:t xml:space="preserve">- Option 2: </w:t>
      </w:r>
      <w:r w:rsidRPr="00835000">
        <w:t>Test system to send AT command to the UE where location information is provided</w:t>
      </w:r>
      <w:r>
        <w:t>.</w:t>
      </w:r>
    </w:p>
    <w:p w14:paraId="31FD8680" w14:textId="445B0756" w:rsidR="004B6912" w:rsidRDefault="004B6912" w:rsidP="004B6912">
      <w:pPr>
        <w:ind w:left="720"/>
      </w:pPr>
      <w:r>
        <w:t>AT+CPOS command according to</w:t>
      </w:r>
      <w:r w:rsidRPr="00835000">
        <w:t xml:space="preserve"> </w:t>
      </w:r>
      <w:r>
        <w:t>section 8.55 in 3GPP TS 27.007 ([</w:t>
      </w:r>
      <w:r w:rsidR="00933290">
        <w:t>9</w:t>
      </w:r>
      <w:r>
        <w:t xml:space="preserve">]) could be one candidate, where location information is provided to the UE </w:t>
      </w:r>
      <w:r w:rsidRPr="00835000">
        <w:t>in XML format after sending this AT command</w:t>
      </w:r>
      <w:r>
        <w:t>:</w:t>
      </w:r>
    </w:p>
    <w:p w14:paraId="661DA999" w14:textId="77777777" w:rsidR="004B6912" w:rsidRDefault="004B6912" w:rsidP="004B6912">
      <w:pPr>
        <w:ind w:firstLine="720"/>
        <w:jc w:val="center"/>
      </w:pPr>
      <w:r w:rsidRPr="00DF535F">
        <w:rPr>
          <w:noProof/>
        </w:rPr>
        <w:lastRenderedPageBreak/>
        <w:drawing>
          <wp:inline distT="0" distB="0" distL="0" distR="0" wp14:anchorId="6219FAD4" wp14:editId="19B87F6E">
            <wp:extent cx="2930977" cy="1955800"/>
            <wp:effectExtent l="0" t="0" r="3175" b="6350"/>
            <wp:docPr id="1030" name="Picture 4">
              <a:extLst xmlns:a="http://schemas.openxmlformats.org/drawingml/2006/main">
                <a:ext uri="{FF2B5EF4-FFF2-40B4-BE49-F238E27FC236}">
                  <a16:creationId xmlns:a16="http://schemas.microsoft.com/office/drawing/2014/main" id="{C589BA79-4E05-B11C-5625-1647A44D0A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4">
                      <a:extLst>
                        <a:ext uri="{FF2B5EF4-FFF2-40B4-BE49-F238E27FC236}">
                          <a16:creationId xmlns:a16="http://schemas.microsoft.com/office/drawing/2014/main" id="{C589BA79-4E05-B11C-5625-1647A44D0AC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2573" cy="1963538"/>
                    </a:xfrm>
                    <a:prstGeom prst="rect">
                      <a:avLst/>
                    </a:prstGeom>
                    <a:noFill/>
                    <a:ln>
                      <a:noFill/>
                    </a:ln>
                  </pic:spPr>
                </pic:pic>
              </a:graphicData>
            </a:graphic>
          </wp:inline>
        </w:drawing>
      </w:r>
      <w:r w:rsidRPr="00DF535F">
        <w:rPr>
          <w:noProof/>
        </w:rPr>
        <w:drawing>
          <wp:inline distT="0" distB="0" distL="0" distR="0" wp14:anchorId="55FD6A0A" wp14:editId="75D9DB9E">
            <wp:extent cx="3340100" cy="870007"/>
            <wp:effectExtent l="0" t="0" r="0" b="6350"/>
            <wp:docPr id="1031" name="Picture 5">
              <a:extLst xmlns:a="http://schemas.openxmlformats.org/drawingml/2006/main">
                <a:ext uri="{FF2B5EF4-FFF2-40B4-BE49-F238E27FC236}">
                  <a16:creationId xmlns:a16="http://schemas.microsoft.com/office/drawing/2014/main" id="{5B653DA7-9E52-E08D-A1E9-F95034673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5">
                      <a:extLst>
                        <a:ext uri="{FF2B5EF4-FFF2-40B4-BE49-F238E27FC236}">
                          <a16:creationId xmlns:a16="http://schemas.microsoft.com/office/drawing/2014/main" id="{5B653DA7-9E52-E08D-A1E9-F95034673857}"/>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54774" cy="873829"/>
                    </a:xfrm>
                    <a:prstGeom prst="rect">
                      <a:avLst/>
                    </a:prstGeom>
                    <a:noFill/>
                    <a:ln>
                      <a:noFill/>
                    </a:ln>
                  </pic:spPr>
                </pic:pic>
              </a:graphicData>
            </a:graphic>
          </wp:inline>
        </w:drawing>
      </w:r>
    </w:p>
    <w:p w14:paraId="1B004F44" w14:textId="77777777" w:rsidR="004B6912" w:rsidRDefault="004B6912" w:rsidP="004B6912">
      <w:pPr>
        <w:ind w:left="720"/>
      </w:pPr>
      <w:r>
        <w:t>Other proprietary much simpler AT commands could be used instead of AT+CPOS if AT+CPOS seems to complex.</w:t>
      </w:r>
    </w:p>
    <w:p w14:paraId="75EDA0C4" w14:textId="77777777" w:rsidR="004B6912" w:rsidRDefault="004B6912" w:rsidP="004B6912">
      <w:pPr>
        <w:pStyle w:val="Heading3"/>
        <w:jc w:val="both"/>
      </w:pPr>
      <w:r>
        <w:t>2.5.2 Analysis of RAN4 requirements in terms of how to provide UE with appropriate UE location information</w:t>
      </w:r>
    </w:p>
    <w:p w14:paraId="383D80D4" w14:textId="55593419" w:rsidR="004B6912" w:rsidRDefault="004B6912" w:rsidP="004B6912">
      <w:r>
        <w:t xml:space="preserve">When analysing 3GPP TS </w:t>
      </w:r>
      <w:r w:rsidR="00933290">
        <w:t>36</w:t>
      </w:r>
      <w:r>
        <w:t>.10</w:t>
      </w:r>
      <w:r w:rsidR="00933290">
        <w:t>2</w:t>
      </w:r>
      <w:r>
        <w:t xml:space="preserve"> ([</w:t>
      </w:r>
      <w:r w:rsidR="00933290">
        <w:t>5</w:t>
      </w:r>
      <w:r>
        <w:t>]) trying to find any clues on how to provide UE with appropriate UE location information, the only statement that can be found is in frequency error core requirement</w:t>
      </w:r>
      <w:r w:rsidR="00BF067F">
        <w:t>s</w:t>
      </w:r>
      <w:r>
        <w:t xml:space="preserve"> as shown below:</w:t>
      </w:r>
    </w:p>
    <w:p w14:paraId="66299E2E" w14:textId="77777777" w:rsidR="00BF067F" w:rsidRDefault="00BF067F" w:rsidP="00BF067F">
      <w:pPr>
        <w:pStyle w:val="ListParagraph"/>
        <w:jc w:val="both"/>
      </w:pPr>
    </w:p>
    <w:tbl>
      <w:tblPr>
        <w:tblStyle w:val="TableGrid"/>
        <w:tblW w:w="0" w:type="auto"/>
        <w:tblInd w:w="720" w:type="dxa"/>
        <w:tblLook w:val="04A0" w:firstRow="1" w:lastRow="0" w:firstColumn="1" w:lastColumn="0" w:noHBand="0" w:noVBand="1"/>
      </w:tblPr>
      <w:tblGrid>
        <w:gridCol w:w="4213"/>
        <w:gridCol w:w="4689"/>
      </w:tblGrid>
      <w:tr w:rsidR="00BF067F" w14:paraId="6223EC59" w14:textId="77777777" w:rsidTr="00476600">
        <w:tc>
          <w:tcPr>
            <w:tcW w:w="4811" w:type="dxa"/>
          </w:tcPr>
          <w:p w14:paraId="65A628D2" w14:textId="77777777" w:rsidR="00BF067F" w:rsidRDefault="00BF067F" w:rsidP="00476600">
            <w:pPr>
              <w:pStyle w:val="ListParagraph"/>
              <w:ind w:left="0"/>
              <w:jc w:val="both"/>
            </w:pPr>
            <w:r>
              <w:rPr>
                <w:noProof/>
              </w:rPr>
              <mc:AlternateContent>
                <mc:Choice Requires="wps">
                  <w:drawing>
                    <wp:anchor distT="0" distB="0" distL="114300" distR="114300" simplePos="0" relativeHeight="251667460" behindDoc="0" locked="0" layoutInCell="1" allowOverlap="1" wp14:anchorId="172EF5EA" wp14:editId="6F62CE79">
                      <wp:simplePos x="0" y="0"/>
                      <wp:positionH relativeFrom="column">
                        <wp:posOffset>288290</wp:posOffset>
                      </wp:positionH>
                      <wp:positionV relativeFrom="paragraph">
                        <wp:posOffset>1344083</wp:posOffset>
                      </wp:positionV>
                      <wp:extent cx="2247900" cy="144855"/>
                      <wp:effectExtent l="0" t="0" r="19050" b="26670"/>
                      <wp:wrapNone/>
                      <wp:docPr id="12" name="Rectangle: Rounded Corners 12"/>
                      <wp:cNvGraphicFramePr/>
                      <a:graphic xmlns:a="http://schemas.openxmlformats.org/drawingml/2006/main">
                        <a:graphicData uri="http://schemas.microsoft.com/office/word/2010/wordprocessingShape">
                          <wps:wsp>
                            <wps:cNvSpPr/>
                            <wps:spPr>
                              <a:xfrm>
                                <a:off x="0" y="0"/>
                                <a:ext cx="2247900" cy="14485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AAD3B34" id="Rectangle: Rounded Corners 12" o:spid="_x0000_s1026" style="position:absolute;margin-left:22.7pt;margin-top:105.85pt;width:177pt;height:11.4pt;z-index:2516674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" fillcolor="#c00000" strokecolor="#c00000" strokeweight="1pt">
                      <v:fill opacity="13107f"/>
                      <v:stroke joinstyle="miter"/>
                    </v:roundrect>
                  </w:pict>
                </mc:Fallback>
              </mc:AlternateContent>
            </w:r>
            <w:r>
              <w:rPr>
                <w:noProof/>
              </w:rPr>
              <w:drawing>
                <wp:inline distT="0" distB="0" distL="0" distR="0" wp14:anchorId="3E9E3D35" wp14:editId="579EF2E5">
                  <wp:extent cx="2573020" cy="1654619"/>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8478" cy="1677421"/>
                          </a:xfrm>
                          <a:prstGeom prst="rect">
                            <a:avLst/>
                          </a:prstGeom>
                        </pic:spPr>
                      </pic:pic>
                    </a:graphicData>
                  </a:graphic>
                </wp:inline>
              </w:drawing>
            </w:r>
          </w:p>
        </w:tc>
        <w:tc>
          <w:tcPr>
            <w:tcW w:w="4811" w:type="dxa"/>
          </w:tcPr>
          <w:p w14:paraId="3278DF86" w14:textId="77777777" w:rsidR="00BF067F" w:rsidRDefault="00BF067F" w:rsidP="00476600">
            <w:pPr>
              <w:pStyle w:val="ListParagraph"/>
              <w:ind w:left="0"/>
              <w:jc w:val="both"/>
            </w:pPr>
            <w:r>
              <w:rPr>
                <w:noProof/>
              </w:rPr>
              <mc:AlternateContent>
                <mc:Choice Requires="wps">
                  <w:drawing>
                    <wp:anchor distT="0" distB="0" distL="114300" distR="114300" simplePos="0" relativeHeight="251668484" behindDoc="0" locked="0" layoutInCell="1" allowOverlap="1" wp14:anchorId="07D91077" wp14:editId="02A4710A">
                      <wp:simplePos x="0" y="0"/>
                      <wp:positionH relativeFrom="column">
                        <wp:posOffset>356235</wp:posOffset>
                      </wp:positionH>
                      <wp:positionV relativeFrom="paragraph">
                        <wp:posOffset>1166283</wp:posOffset>
                      </wp:positionV>
                      <wp:extent cx="2459990" cy="129886"/>
                      <wp:effectExtent l="0" t="0" r="16510" b="22860"/>
                      <wp:wrapNone/>
                      <wp:docPr id="18" name="Rectangle: Rounded Corners 18"/>
                      <wp:cNvGraphicFramePr/>
                      <a:graphic xmlns:a="http://schemas.openxmlformats.org/drawingml/2006/main">
                        <a:graphicData uri="http://schemas.microsoft.com/office/word/2010/wordprocessingShape">
                          <wps:wsp>
                            <wps:cNvSpPr/>
                            <wps:spPr>
                              <a:xfrm>
                                <a:off x="0" y="0"/>
                                <a:ext cx="2459990" cy="129886"/>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69270E0" id="Rectangle: Rounded Corners 18" o:spid="_x0000_s1026" style="position:absolute;margin-left:28.05pt;margin-top:91.85pt;width:193.7pt;height:10.25pt;z-index:2516684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" fillcolor="#c00000" strokecolor="#c00000" strokeweight="1pt">
                      <v:fill opacity="13107f"/>
                      <v:stroke joinstyle="miter"/>
                    </v:roundrect>
                  </w:pict>
                </mc:Fallback>
              </mc:AlternateContent>
            </w:r>
            <w:r>
              <w:rPr>
                <w:noProof/>
              </w:rPr>
              <w:drawing>
                <wp:inline distT="0" distB="0" distL="0" distR="0" wp14:anchorId="55FDBCD3" wp14:editId="0241C864">
                  <wp:extent cx="2879551" cy="148910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02925" cy="1501190"/>
                          </a:xfrm>
                          <a:prstGeom prst="rect">
                            <a:avLst/>
                          </a:prstGeom>
                        </pic:spPr>
                      </pic:pic>
                    </a:graphicData>
                  </a:graphic>
                </wp:inline>
              </w:drawing>
            </w:r>
          </w:p>
        </w:tc>
      </w:tr>
    </w:tbl>
    <w:p w14:paraId="270ADA8E" w14:textId="77777777" w:rsidR="00F03508" w:rsidRDefault="00F03508" w:rsidP="004B6912">
      <w:pPr>
        <w:jc w:val="both"/>
      </w:pPr>
    </w:p>
    <w:p w14:paraId="2B04F932" w14:textId="666F342E" w:rsidR="004B6912" w:rsidRDefault="004B6912" w:rsidP="004B6912">
      <w:pPr>
        <w:jc w:val="both"/>
      </w:pPr>
      <w:r>
        <w:t>The word “explicitly” in the above highlighted sentence</w:t>
      </w:r>
      <w:r w:rsidR="00F03508">
        <w:t>s</w:t>
      </w:r>
      <w:r>
        <w:t xml:space="preserve"> could be understood as there is no need to exercise UE GNSS receiver but TE to provide directly the UE location by other means (</w:t>
      </w:r>
      <w:proofErr w:type="gramStart"/>
      <w:r>
        <w:t>i.e.</w:t>
      </w:r>
      <w:proofErr w:type="gramEnd"/>
      <w:r>
        <w:t xml:space="preserve"> Option 2 in section 2.5.1).</w:t>
      </w:r>
    </w:p>
    <w:p w14:paraId="78D8C043" w14:textId="77777777" w:rsidR="004B6912" w:rsidRDefault="004B6912" w:rsidP="004B6912">
      <w:pPr>
        <w:jc w:val="both"/>
      </w:pPr>
      <w:r>
        <w:t xml:space="preserve">There is no other explicit statement regarding UE location in other RF or </w:t>
      </w:r>
      <w:proofErr w:type="spellStart"/>
      <w:r>
        <w:t>demod</w:t>
      </w:r>
      <w:proofErr w:type="spellEnd"/>
      <w:r>
        <w:t xml:space="preserve"> test cases.</w:t>
      </w:r>
    </w:p>
    <w:p w14:paraId="2E54C706" w14:textId="4D04E248" w:rsidR="004B6912" w:rsidRDefault="004B6912" w:rsidP="004B6912">
      <w:pPr>
        <w:jc w:val="both"/>
        <w:rPr>
          <w:b/>
          <w:bCs/>
          <w:i/>
          <w:iCs/>
        </w:rPr>
      </w:pPr>
      <w:bookmarkStart w:id="7" w:name="Obs1"/>
      <w:r w:rsidRPr="007C1D24">
        <w:rPr>
          <w:b/>
          <w:bCs/>
          <w:i/>
          <w:iCs/>
        </w:rPr>
        <w:t>Observation 1: 3GPP TS 3</w:t>
      </w:r>
      <w:r w:rsidR="00F03508">
        <w:rPr>
          <w:b/>
          <w:bCs/>
          <w:i/>
          <w:iCs/>
        </w:rPr>
        <w:t>6</w:t>
      </w:r>
      <w:r w:rsidRPr="007C1D24">
        <w:rPr>
          <w:b/>
          <w:bCs/>
          <w:i/>
          <w:iCs/>
        </w:rPr>
        <w:t>.10</w:t>
      </w:r>
      <w:r w:rsidR="00F03508">
        <w:rPr>
          <w:b/>
          <w:bCs/>
          <w:i/>
          <w:iCs/>
        </w:rPr>
        <w:t>2</w:t>
      </w:r>
      <w:r w:rsidRPr="007C1D24">
        <w:rPr>
          <w:b/>
          <w:bCs/>
          <w:i/>
          <w:iCs/>
        </w:rPr>
        <w:t xml:space="preserve"> ([</w:t>
      </w:r>
      <w:r w:rsidR="00F03508">
        <w:rPr>
          <w:b/>
          <w:bCs/>
          <w:i/>
          <w:iCs/>
        </w:rPr>
        <w:t>5</w:t>
      </w:r>
      <w:r w:rsidRPr="007C1D24">
        <w:rPr>
          <w:b/>
          <w:bCs/>
          <w:i/>
          <w:iCs/>
        </w:rPr>
        <w:t xml:space="preserve">]) is not defining any strong TE requirement for RF or </w:t>
      </w:r>
      <w:proofErr w:type="spellStart"/>
      <w:r w:rsidRPr="007C1D24">
        <w:rPr>
          <w:b/>
          <w:bCs/>
          <w:i/>
          <w:iCs/>
        </w:rPr>
        <w:t>demod</w:t>
      </w:r>
      <w:proofErr w:type="spellEnd"/>
      <w:r w:rsidRPr="007C1D24">
        <w:rPr>
          <w:b/>
          <w:bCs/>
          <w:i/>
          <w:iCs/>
        </w:rPr>
        <w:t xml:space="preserve"> test cases about the need of emulating GNSS.</w:t>
      </w:r>
    </w:p>
    <w:p w14:paraId="0563EE40" w14:textId="7EB12387" w:rsidR="004B6912" w:rsidRPr="007C1D24" w:rsidRDefault="004B6912" w:rsidP="004B6912">
      <w:pPr>
        <w:jc w:val="both"/>
        <w:rPr>
          <w:b/>
          <w:bCs/>
          <w:i/>
          <w:iCs/>
        </w:rPr>
      </w:pPr>
      <w:bookmarkStart w:id="8" w:name="Prop6"/>
      <w:bookmarkEnd w:id="7"/>
      <w:r>
        <w:rPr>
          <w:b/>
          <w:bCs/>
          <w:i/>
          <w:iCs/>
        </w:rPr>
        <w:t>Proposal 6: When defining test cases in 3</w:t>
      </w:r>
      <w:r w:rsidR="00F80CDA">
        <w:rPr>
          <w:b/>
          <w:bCs/>
          <w:i/>
          <w:iCs/>
        </w:rPr>
        <w:t>6</w:t>
      </w:r>
      <w:r>
        <w:rPr>
          <w:b/>
          <w:bCs/>
          <w:i/>
          <w:iCs/>
        </w:rPr>
        <w:t>.521-</w:t>
      </w:r>
      <w:r w:rsidR="00936BC2">
        <w:rPr>
          <w:b/>
          <w:bCs/>
          <w:i/>
          <w:iCs/>
        </w:rPr>
        <w:t>4</w:t>
      </w:r>
      <w:r>
        <w:rPr>
          <w:b/>
          <w:bCs/>
          <w:i/>
          <w:iCs/>
        </w:rPr>
        <w:t xml:space="preserve"> ([1</w:t>
      </w:r>
      <w:r w:rsidR="00E148A7">
        <w:rPr>
          <w:b/>
          <w:bCs/>
          <w:i/>
          <w:iCs/>
        </w:rPr>
        <w:t>0</w:t>
      </w:r>
      <w:r>
        <w:rPr>
          <w:b/>
          <w:bCs/>
          <w:i/>
          <w:iCs/>
        </w:rPr>
        <w:t>]), TE shall provide UE location through AT commands</w:t>
      </w:r>
      <w:r w:rsidR="00C45664">
        <w:rPr>
          <w:b/>
          <w:bCs/>
          <w:i/>
          <w:iCs/>
        </w:rPr>
        <w:t xml:space="preserve"> or any other preconfigured means.</w:t>
      </w:r>
    </w:p>
    <w:bookmarkEnd w:id="8"/>
    <w:p w14:paraId="5158319E" w14:textId="77777777" w:rsidR="009C3DFC" w:rsidRDefault="004B6912" w:rsidP="004B6912">
      <w:pPr>
        <w:jc w:val="both"/>
      </w:pPr>
      <w:r>
        <w:t xml:space="preserve">However, </w:t>
      </w:r>
      <w:r w:rsidR="005E29B5">
        <w:t>for</w:t>
      </w:r>
      <w:r>
        <w:t xml:space="preserve"> 3GPP TS 3</w:t>
      </w:r>
      <w:r w:rsidR="00E148A7">
        <w:t>6</w:t>
      </w:r>
      <w:r>
        <w:t>.133 ([1</w:t>
      </w:r>
      <w:r w:rsidR="005E29B5">
        <w:t>1</w:t>
      </w:r>
      <w:r>
        <w:t>]), the</w:t>
      </w:r>
      <w:r w:rsidR="005E29B5">
        <w:t xml:space="preserve"> agreement according to </w:t>
      </w:r>
      <w:r w:rsidR="009C3DFC">
        <w:t>R4-2306370 ([12]) has been as follows:</w:t>
      </w:r>
    </w:p>
    <w:p w14:paraId="2C8DFC00" w14:textId="03162C85" w:rsidR="0003423A" w:rsidRDefault="0003423A" w:rsidP="0003423A">
      <w:pPr>
        <w:jc w:val="center"/>
      </w:pPr>
      <w:r>
        <w:rPr>
          <w:noProof/>
        </w:rPr>
        <w:lastRenderedPageBreak/>
        <w:drawing>
          <wp:inline distT="0" distB="0" distL="0" distR="0" wp14:anchorId="04B697CD" wp14:editId="7BCFBF11">
            <wp:extent cx="4295987" cy="983456"/>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32152" cy="991735"/>
                    </a:xfrm>
                    <a:prstGeom prst="rect">
                      <a:avLst/>
                    </a:prstGeom>
                  </pic:spPr>
                </pic:pic>
              </a:graphicData>
            </a:graphic>
          </wp:inline>
        </w:drawing>
      </w:r>
    </w:p>
    <w:p w14:paraId="075DB46E" w14:textId="1B0804D6" w:rsidR="004B6912" w:rsidRDefault="004B6912" w:rsidP="004B6912">
      <w:pPr>
        <w:pStyle w:val="ListParagraph"/>
        <w:numPr>
          <w:ilvl w:val="0"/>
          <w:numId w:val="52"/>
        </w:numPr>
        <w:ind w:left="0"/>
        <w:jc w:val="both"/>
        <w:rPr>
          <w:b/>
          <w:bCs/>
          <w:i/>
          <w:iCs/>
        </w:rPr>
      </w:pPr>
      <w:bookmarkStart w:id="9" w:name="Obs2"/>
      <w:r w:rsidRPr="00394EBA">
        <w:rPr>
          <w:b/>
          <w:bCs/>
          <w:i/>
          <w:iCs/>
        </w:rPr>
        <w:t xml:space="preserve">Observation </w:t>
      </w:r>
      <w:r>
        <w:rPr>
          <w:b/>
          <w:bCs/>
          <w:i/>
          <w:iCs/>
        </w:rPr>
        <w:t>2</w:t>
      </w:r>
      <w:r w:rsidRPr="00394EBA">
        <w:rPr>
          <w:b/>
          <w:bCs/>
          <w:i/>
          <w:iCs/>
        </w:rPr>
        <w:t>: 3GPP TS 3</w:t>
      </w:r>
      <w:r w:rsidR="001C14CC">
        <w:rPr>
          <w:b/>
          <w:bCs/>
          <w:i/>
          <w:iCs/>
        </w:rPr>
        <w:t>6</w:t>
      </w:r>
      <w:r w:rsidRPr="00394EBA">
        <w:rPr>
          <w:b/>
          <w:bCs/>
          <w:i/>
          <w:iCs/>
        </w:rPr>
        <w:t>.1</w:t>
      </w:r>
      <w:r>
        <w:rPr>
          <w:b/>
          <w:bCs/>
          <w:i/>
          <w:iCs/>
        </w:rPr>
        <w:t>33</w:t>
      </w:r>
      <w:r w:rsidRPr="00394EBA">
        <w:rPr>
          <w:b/>
          <w:bCs/>
          <w:i/>
          <w:iCs/>
        </w:rPr>
        <w:t xml:space="preserve"> ([1</w:t>
      </w:r>
      <w:r w:rsidR="001C14CC">
        <w:rPr>
          <w:b/>
          <w:bCs/>
          <w:i/>
          <w:iCs/>
        </w:rPr>
        <w:t>1</w:t>
      </w:r>
      <w:r w:rsidRPr="00394EBA">
        <w:rPr>
          <w:b/>
          <w:bCs/>
          <w:i/>
          <w:iCs/>
        </w:rPr>
        <w:t xml:space="preserve">]) </w:t>
      </w:r>
      <w:r w:rsidR="001C14CC">
        <w:rPr>
          <w:b/>
          <w:bCs/>
          <w:i/>
          <w:iCs/>
        </w:rPr>
        <w:t xml:space="preserve">will define </w:t>
      </w:r>
      <w:r>
        <w:rPr>
          <w:b/>
          <w:bCs/>
          <w:i/>
          <w:iCs/>
        </w:rPr>
        <w:t>in which test cases TE should provide UE location through GNSS emulation and in which it should be done through AT commands.</w:t>
      </w:r>
    </w:p>
    <w:bookmarkEnd w:id="9"/>
    <w:p w14:paraId="30DF8940" w14:textId="77777777" w:rsidR="004B6912" w:rsidRDefault="004B6912" w:rsidP="004B6912">
      <w:pPr>
        <w:pStyle w:val="ListParagraph"/>
        <w:numPr>
          <w:ilvl w:val="0"/>
          <w:numId w:val="52"/>
        </w:numPr>
        <w:ind w:left="0"/>
        <w:jc w:val="both"/>
        <w:rPr>
          <w:b/>
          <w:bCs/>
          <w:i/>
          <w:iCs/>
        </w:rPr>
      </w:pPr>
    </w:p>
    <w:p w14:paraId="0AA11E74" w14:textId="76FB7275" w:rsidR="004B6912" w:rsidRPr="00394EBA" w:rsidRDefault="004B6912" w:rsidP="004B6912">
      <w:pPr>
        <w:pStyle w:val="ListParagraph"/>
        <w:numPr>
          <w:ilvl w:val="0"/>
          <w:numId w:val="52"/>
        </w:numPr>
        <w:spacing w:before="120"/>
        <w:ind w:left="0"/>
        <w:jc w:val="both"/>
        <w:rPr>
          <w:b/>
          <w:bCs/>
          <w:i/>
          <w:iCs/>
        </w:rPr>
      </w:pPr>
      <w:bookmarkStart w:id="10" w:name="Prop7"/>
      <w:r w:rsidRPr="00394EBA">
        <w:rPr>
          <w:b/>
          <w:bCs/>
          <w:i/>
          <w:iCs/>
        </w:rPr>
        <w:t xml:space="preserve">Proposal </w:t>
      </w:r>
      <w:r>
        <w:rPr>
          <w:b/>
          <w:bCs/>
          <w:i/>
          <w:iCs/>
        </w:rPr>
        <w:t>7</w:t>
      </w:r>
      <w:r w:rsidRPr="00394EBA">
        <w:rPr>
          <w:b/>
          <w:bCs/>
          <w:i/>
          <w:iCs/>
        </w:rPr>
        <w:t>: When defining test cases in 3</w:t>
      </w:r>
      <w:r w:rsidR="00CF63CF">
        <w:rPr>
          <w:b/>
          <w:bCs/>
          <w:i/>
          <w:iCs/>
        </w:rPr>
        <w:t>6</w:t>
      </w:r>
      <w:r w:rsidRPr="00394EBA">
        <w:rPr>
          <w:b/>
          <w:bCs/>
          <w:i/>
          <w:iCs/>
        </w:rPr>
        <w:t>.5</w:t>
      </w:r>
      <w:r>
        <w:rPr>
          <w:b/>
          <w:bCs/>
          <w:i/>
          <w:iCs/>
        </w:rPr>
        <w:t>33</w:t>
      </w:r>
      <w:r w:rsidRPr="00394EBA">
        <w:rPr>
          <w:b/>
          <w:bCs/>
          <w:i/>
          <w:iCs/>
        </w:rPr>
        <w:t xml:space="preserve"> ([1</w:t>
      </w:r>
      <w:r w:rsidR="00872C4E">
        <w:rPr>
          <w:b/>
          <w:bCs/>
          <w:i/>
          <w:iCs/>
        </w:rPr>
        <w:t>3</w:t>
      </w:r>
      <w:r w:rsidRPr="00394EBA">
        <w:rPr>
          <w:b/>
          <w:bCs/>
          <w:i/>
          <w:iCs/>
        </w:rPr>
        <w:t xml:space="preserve">]), TE shall provide UE location through </w:t>
      </w:r>
      <w:r>
        <w:rPr>
          <w:b/>
          <w:bCs/>
          <w:i/>
          <w:iCs/>
        </w:rPr>
        <w:t xml:space="preserve">GNSS emulation or </w:t>
      </w:r>
      <w:r w:rsidRPr="00394EBA">
        <w:rPr>
          <w:b/>
          <w:bCs/>
          <w:i/>
          <w:iCs/>
        </w:rPr>
        <w:t>AT commands</w:t>
      </w:r>
      <w:r>
        <w:rPr>
          <w:b/>
          <w:bCs/>
          <w:i/>
          <w:iCs/>
        </w:rPr>
        <w:t xml:space="preserve"> as defined in 3GPP TS 3</w:t>
      </w:r>
      <w:r w:rsidR="006853E0">
        <w:rPr>
          <w:b/>
          <w:bCs/>
          <w:i/>
          <w:iCs/>
        </w:rPr>
        <w:t>6</w:t>
      </w:r>
      <w:r>
        <w:rPr>
          <w:b/>
          <w:bCs/>
          <w:i/>
          <w:iCs/>
        </w:rPr>
        <w:t>.133 ([1</w:t>
      </w:r>
      <w:r w:rsidR="006853E0">
        <w:rPr>
          <w:b/>
          <w:bCs/>
          <w:i/>
          <w:iCs/>
        </w:rPr>
        <w:t>1</w:t>
      </w:r>
      <w:r>
        <w:rPr>
          <w:b/>
          <w:bCs/>
          <w:i/>
          <w:iCs/>
        </w:rPr>
        <w:t>])</w:t>
      </w:r>
      <w:r w:rsidRPr="00394EBA">
        <w:rPr>
          <w:b/>
          <w:bCs/>
          <w:i/>
          <w:iCs/>
        </w:rPr>
        <w:t>.</w:t>
      </w:r>
    </w:p>
    <w:bookmarkEnd w:id="10"/>
    <w:p w14:paraId="314BAA08" w14:textId="75C2225C" w:rsidR="00B150BB" w:rsidRDefault="00D630C3" w:rsidP="00142C65">
      <w:pPr>
        <w:pStyle w:val="Heading2"/>
        <w:jc w:val="both"/>
      </w:pPr>
      <w:r>
        <w:t>2.</w:t>
      </w:r>
      <w:r w:rsidR="00142C65">
        <w:t>6</w:t>
      </w:r>
      <w:r>
        <w:t xml:space="preserve"> </w:t>
      </w:r>
      <w:r w:rsidR="00B150BB">
        <w:t>Updating UE location when UE is motion</w:t>
      </w:r>
    </w:p>
    <w:p w14:paraId="25DB834B" w14:textId="718F22B4" w:rsidR="00850ACC" w:rsidRDefault="00B150BB" w:rsidP="00875F2F">
      <w:pPr>
        <w:jc w:val="both"/>
      </w:pPr>
      <w:r w:rsidRPr="00B150BB">
        <w:t xml:space="preserve">Demodulation requirements as well as some </w:t>
      </w:r>
      <w:r>
        <w:t>RRM requirements</w:t>
      </w:r>
      <w:r w:rsidR="00850ACC">
        <w:t xml:space="preserve"> include multipath propagation conditions</w:t>
      </w:r>
      <w:r w:rsidR="00561627">
        <w:t xml:space="preserve"> as agreed in R4-2305962</w:t>
      </w:r>
      <w:r w:rsidR="00875F2F">
        <w:t xml:space="preserve"> ([14])</w:t>
      </w:r>
      <w:r w:rsidR="00B91CD8">
        <w:t>, which are somehow emulating that the UE is in motion</w:t>
      </w:r>
      <w:r w:rsidR="00850ACC">
        <w:t>.</w:t>
      </w:r>
    </w:p>
    <w:p w14:paraId="7681B289" w14:textId="513AF4EE" w:rsidR="0016763E" w:rsidRDefault="0016763E" w:rsidP="0016763E">
      <w:pPr>
        <w:spacing w:before="120"/>
        <w:jc w:val="both"/>
        <w:rPr>
          <w:i/>
          <w:iCs/>
        </w:rPr>
      </w:pPr>
      <w:r w:rsidRPr="00F35500">
        <w:t xml:space="preserve">As described in </w:t>
      </w:r>
      <w:r>
        <w:t xml:space="preserve">section 2.1, </w:t>
      </w:r>
      <w:r w:rsidRPr="003A064A">
        <w:rPr>
          <w:i/>
          <w:iCs/>
        </w:rPr>
        <w:t xml:space="preserve">the </w:t>
      </w:r>
      <w:r w:rsidR="003E4D6D">
        <w:rPr>
          <w:i/>
          <w:iCs/>
        </w:rPr>
        <w:t xml:space="preserve">UE </w:t>
      </w:r>
      <w:r w:rsidRPr="003A064A">
        <w:rPr>
          <w:i/>
          <w:iCs/>
        </w:rPr>
        <w:t>compute</w:t>
      </w:r>
      <w:r>
        <w:rPr>
          <w:i/>
          <w:iCs/>
        </w:rPr>
        <w:t>s</w:t>
      </w:r>
      <w:r w:rsidRPr="003A064A">
        <w:rPr>
          <w:i/>
          <w:iCs/>
        </w:rPr>
        <w:t xml:space="preserve"> the frequency Doppler shift of the service link, and pre-compensate</w:t>
      </w:r>
      <w:r>
        <w:rPr>
          <w:i/>
          <w:iCs/>
        </w:rPr>
        <w:t>s</w:t>
      </w:r>
      <w:r w:rsidRPr="003A064A">
        <w:rPr>
          <w:i/>
          <w:iCs/>
        </w:rPr>
        <w:t xml:space="preserve"> for it in the uplink transmissions, by considering UE position and the ephemeris. If the UE does not have a valid GNSS position and /or valid ephemeris and Common TA, it shall not transmit until </w:t>
      </w:r>
      <w:r>
        <w:rPr>
          <w:i/>
          <w:iCs/>
        </w:rPr>
        <w:t>they</w:t>
      </w:r>
      <w:r w:rsidRPr="003A064A">
        <w:rPr>
          <w:i/>
          <w:iCs/>
        </w:rPr>
        <w:t xml:space="preserve"> are regained.</w:t>
      </w:r>
    </w:p>
    <w:p w14:paraId="09283273" w14:textId="071F9AA9" w:rsidR="00E618FF" w:rsidRDefault="00C50219" w:rsidP="00875F2F">
      <w:pPr>
        <w:jc w:val="both"/>
      </w:pPr>
      <w:r>
        <w:t xml:space="preserve">As IoT NTN technology requires </w:t>
      </w:r>
      <w:r w:rsidR="003B1A9F">
        <w:t xml:space="preserve">valid </w:t>
      </w:r>
      <w:r>
        <w:t xml:space="preserve">UE location </w:t>
      </w:r>
      <w:r w:rsidR="003B1A9F">
        <w:t xml:space="preserve">to work, </w:t>
      </w:r>
      <w:r w:rsidR="00E618FF">
        <w:t>it is required to clarify whether in these test cases UE location needs to be updated according to the device motion.</w:t>
      </w:r>
    </w:p>
    <w:p w14:paraId="264D4B40" w14:textId="7AF52C59" w:rsidR="00E618FF" w:rsidRDefault="00E618FF" w:rsidP="00875F2F">
      <w:pPr>
        <w:jc w:val="both"/>
      </w:pPr>
      <w:r>
        <w:t>Regarding this topic, in R4-2305995 [15] the following agreement was included:</w:t>
      </w:r>
    </w:p>
    <w:p w14:paraId="03FB1234" w14:textId="32751232" w:rsidR="002A770B" w:rsidRDefault="002A770B" w:rsidP="002A770B">
      <w:pPr>
        <w:jc w:val="center"/>
      </w:pPr>
      <w:r>
        <w:rPr>
          <w:noProof/>
        </w:rPr>
        <w:drawing>
          <wp:inline distT="0" distB="0" distL="0" distR="0" wp14:anchorId="5047C442" wp14:editId="7644EE71">
            <wp:extent cx="4736476" cy="2976033"/>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43642" cy="2980536"/>
                    </a:xfrm>
                    <a:prstGeom prst="rect">
                      <a:avLst/>
                    </a:prstGeom>
                  </pic:spPr>
                </pic:pic>
              </a:graphicData>
            </a:graphic>
          </wp:inline>
        </w:drawing>
      </w:r>
    </w:p>
    <w:p w14:paraId="1F4ADEDC" w14:textId="60572B2F" w:rsidR="00C50219" w:rsidRPr="00403F88" w:rsidRDefault="0094668B" w:rsidP="00875F2F">
      <w:pPr>
        <w:jc w:val="both"/>
        <w:rPr>
          <w:b/>
          <w:bCs/>
          <w:i/>
          <w:iCs/>
        </w:rPr>
      </w:pPr>
      <w:bookmarkStart w:id="11" w:name="Prop8"/>
      <w:r w:rsidRPr="00403F88">
        <w:rPr>
          <w:b/>
          <w:bCs/>
          <w:i/>
          <w:iCs/>
        </w:rPr>
        <w:t>Proposal 8: Further clarify whether</w:t>
      </w:r>
      <w:r w:rsidR="00403F88" w:rsidRPr="00403F88">
        <w:rPr>
          <w:b/>
          <w:bCs/>
          <w:i/>
          <w:iCs/>
        </w:rPr>
        <w:t xml:space="preserve"> in </w:t>
      </w:r>
      <w:r w:rsidR="00C5352A">
        <w:rPr>
          <w:b/>
          <w:bCs/>
          <w:i/>
          <w:iCs/>
        </w:rPr>
        <w:t xml:space="preserve">IoT NTN </w:t>
      </w:r>
      <w:proofErr w:type="spellStart"/>
      <w:r w:rsidR="00403F88" w:rsidRPr="00403F88">
        <w:rPr>
          <w:b/>
          <w:bCs/>
          <w:i/>
          <w:iCs/>
        </w:rPr>
        <w:t>demod</w:t>
      </w:r>
      <w:proofErr w:type="spellEnd"/>
      <w:r w:rsidR="00403F88" w:rsidRPr="00403F88">
        <w:rPr>
          <w:b/>
          <w:bCs/>
          <w:i/>
          <w:iCs/>
        </w:rPr>
        <w:t xml:space="preserve"> and </w:t>
      </w:r>
      <w:proofErr w:type="gramStart"/>
      <w:r w:rsidR="00403F88" w:rsidRPr="00403F88">
        <w:rPr>
          <w:b/>
          <w:bCs/>
          <w:i/>
          <w:iCs/>
        </w:rPr>
        <w:t xml:space="preserve">RRM </w:t>
      </w:r>
      <w:r w:rsidRPr="00403F88">
        <w:rPr>
          <w:b/>
          <w:bCs/>
          <w:i/>
          <w:iCs/>
        </w:rPr>
        <w:t xml:space="preserve"> test</w:t>
      </w:r>
      <w:proofErr w:type="gramEnd"/>
      <w:r w:rsidRPr="00403F88">
        <w:rPr>
          <w:b/>
          <w:bCs/>
          <w:i/>
          <w:iCs/>
        </w:rPr>
        <w:t xml:space="preserve"> cases defined for multipath propagation conditions</w:t>
      </w:r>
      <w:r w:rsidR="00403F88" w:rsidRPr="00403F88">
        <w:rPr>
          <w:b/>
          <w:bCs/>
          <w:i/>
          <w:iCs/>
        </w:rPr>
        <w:t>, there is a TE requirement to update UE location following UE motion emulated.</w:t>
      </w:r>
    </w:p>
    <w:bookmarkEnd w:id="11"/>
    <w:p w14:paraId="3F96AB38" w14:textId="77777777" w:rsidR="004B6912" w:rsidRPr="004B6912" w:rsidRDefault="004B6912" w:rsidP="0063684E">
      <w:pPr>
        <w:spacing w:before="120"/>
        <w:jc w:val="both"/>
        <w:rPr>
          <w:b/>
          <w:bCs/>
          <w:i/>
          <w:iCs/>
        </w:rPr>
      </w:pPr>
    </w:p>
    <w:bookmarkEnd w:id="6"/>
    <w:p w14:paraId="7BD3610D" w14:textId="6F267D79" w:rsidR="0057490C" w:rsidRDefault="0057490C" w:rsidP="0063684E">
      <w:pPr>
        <w:pStyle w:val="Heading1"/>
        <w:jc w:val="both"/>
      </w:pPr>
      <w:r>
        <w:t xml:space="preserve">3. </w:t>
      </w:r>
      <w:r>
        <w:tab/>
        <w:t>Conclusion</w:t>
      </w:r>
    </w:p>
    <w:p w14:paraId="588DA965" w14:textId="6FA2CB66" w:rsidR="00C83888" w:rsidRDefault="00C83888" w:rsidP="0063684E">
      <w:pPr>
        <w:jc w:val="both"/>
      </w:pPr>
      <w:r>
        <w:t>This document analyses discussions in different 3GPP working groups regarding the frequency Doppler in Non</w:t>
      </w:r>
      <w:r w:rsidR="00E931D8">
        <w:t>-</w:t>
      </w:r>
      <w:r>
        <w:t>Terrestrial Network communications and propose</w:t>
      </w:r>
      <w:r w:rsidR="00235410">
        <w:t>s</w:t>
      </w:r>
      <w:r>
        <w:t xml:space="preserve"> a way forward to progress on test specifications implications related to this topic.</w:t>
      </w:r>
    </w:p>
    <w:p w14:paraId="5553EA2C" w14:textId="247E4DAA" w:rsidR="00E931D8" w:rsidRDefault="00E931D8" w:rsidP="0063684E">
      <w:pPr>
        <w:jc w:val="both"/>
      </w:pPr>
      <w:r>
        <w:lastRenderedPageBreak/>
        <w:t>The following proposals are made:</w:t>
      </w:r>
    </w:p>
    <w:p w14:paraId="60D5014A" w14:textId="4A30881B" w:rsidR="00805E0C" w:rsidRDefault="00805E0C" w:rsidP="0063684E">
      <w:pPr>
        <w:jc w:val="both"/>
      </w:pPr>
      <w:r>
        <w:fldChar w:fldCharType="begin"/>
      </w:r>
      <w:r>
        <w:instrText xml:space="preserve"> REF Prop1 \h </w:instrText>
      </w:r>
      <w:r w:rsidR="0063684E">
        <w:instrText xml:space="preserve"> \* MERGEFORMAT </w:instrText>
      </w:r>
      <w:r>
        <w:fldChar w:fldCharType="separate"/>
      </w:r>
      <w:r w:rsidR="006674A7" w:rsidRPr="0039370D">
        <w:rPr>
          <w:b/>
          <w:bCs/>
          <w:i/>
          <w:iCs/>
        </w:rPr>
        <w:t xml:space="preserve">Proposal </w:t>
      </w:r>
      <w:r w:rsidR="006674A7">
        <w:rPr>
          <w:b/>
          <w:bCs/>
          <w:i/>
          <w:iCs/>
        </w:rPr>
        <w:t>1</w:t>
      </w:r>
      <w:r w:rsidR="006674A7" w:rsidRPr="0039370D">
        <w:rPr>
          <w:b/>
          <w:bCs/>
          <w:i/>
          <w:iCs/>
        </w:rPr>
        <w:t xml:space="preserve">: Test equipment does not need to emulate </w:t>
      </w:r>
      <w:r w:rsidR="006674A7">
        <w:rPr>
          <w:b/>
          <w:bCs/>
          <w:i/>
          <w:iCs/>
        </w:rPr>
        <w:t xml:space="preserve">nor pre-compensate </w:t>
      </w:r>
      <w:r w:rsidR="006674A7" w:rsidRPr="0039370D">
        <w:rPr>
          <w:b/>
          <w:bCs/>
          <w:i/>
          <w:iCs/>
        </w:rPr>
        <w:t xml:space="preserve">feeder link </w:t>
      </w:r>
      <w:r w:rsidR="006674A7">
        <w:rPr>
          <w:b/>
          <w:bCs/>
          <w:i/>
          <w:iCs/>
        </w:rPr>
        <w:t xml:space="preserve">frequency </w:t>
      </w:r>
      <w:r w:rsidR="006674A7" w:rsidRPr="0039370D">
        <w:rPr>
          <w:b/>
          <w:bCs/>
          <w:i/>
          <w:iCs/>
        </w:rPr>
        <w:t>Doppler</w:t>
      </w:r>
      <w:r w:rsidR="006674A7">
        <w:rPr>
          <w:b/>
          <w:bCs/>
          <w:i/>
          <w:iCs/>
        </w:rPr>
        <w:t>.</w:t>
      </w:r>
      <w:r>
        <w:fldChar w:fldCharType="end"/>
      </w:r>
    </w:p>
    <w:p w14:paraId="53980637" w14:textId="19F9F58A" w:rsidR="009644CE" w:rsidRDefault="00805E0C" w:rsidP="0063684E">
      <w:pPr>
        <w:jc w:val="both"/>
      </w:pPr>
      <w:r>
        <w:fldChar w:fldCharType="begin"/>
      </w:r>
      <w:r>
        <w:instrText xml:space="preserve"> REF Prop2 \h </w:instrText>
      </w:r>
      <w:r w:rsidR="0063684E">
        <w:instrText xml:space="preserve"> \* MERGEFORMAT </w:instrText>
      </w:r>
      <w:r>
        <w:fldChar w:fldCharType="separate"/>
      </w:r>
      <w:r w:rsidR="006674A7">
        <w:rPr>
          <w:b/>
          <w:bCs/>
          <w:i/>
          <w:iCs/>
        </w:rPr>
        <w:t>Proposal 2: Send an LS to RAN4 to ask for further clarifications on what zero Doppler conditions mean</w:t>
      </w:r>
      <w:r>
        <w:fldChar w:fldCharType="end"/>
      </w:r>
      <w:r w:rsidR="00B3248E">
        <w:t>.</w:t>
      </w:r>
    </w:p>
    <w:p w14:paraId="23EDCDFC" w14:textId="77777777" w:rsidR="006674A7" w:rsidRDefault="00805E0C" w:rsidP="0063684E">
      <w:pPr>
        <w:jc w:val="both"/>
        <w:rPr>
          <w:b/>
          <w:bCs/>
          <w:i/>
          <w:iCs/>
        </w:rPr>
      </w:pPr>
      <w:r>
        <w:fldChar w:fldCharType="begin"/>
      </w:r>
      <w:r>
        <w:instrText xml:space="preserve"> REF Prop3 \h </w:instrText>
      </w:r>
      <w:r w:rsidR="0063684E">
        <w:instrText xml:space="preserve"> \* MERGEFORMAT </w:instrText>
      </w:r>
      <w:r>
        <w:fldChar w:fldCharType="separate"/>
      </w:r>
      <w:r w:rsidR="006674A7">
        <w:rPr>
          <w:b/>
          <w:bCs/>
          <w:i/>
          <w:iCs/>
        </w:rPr>
        <w:t xml:space="preserve">Proposal 3: Further discuss, whether TE needs to emulate service link Doppler </w:t>
      </w:r>
      <w:r w:rsidR="006674A7" w:rsidRPr="008E2DBF">
        <w:rPr>
          <w:b/>
          <w:bCs/>
          <w:i/>
          <w:iCs/>
        </w:rPr>
        <w:t xml:space="preserve">in either the DL </w:t>
      </w:r>
      <w:proofErr w:type="gramStart"/>
      <w:r w:rsidR="006674A7" w:rsidRPr="008E2DBF">
        <w:rPr>
          <w:b/>
          <w:bCs/>
          <w:i/>
          <w:iCs/>
        </w:rPr>
        <w:t>and</w:t>
      </w:r>
      <w:proofErr w:type="gramEnd"/>
      <w:r w:rsidR="006674A7" w:rsidRPr="008E2DBF">
        <w:rPr>
          <w:b/>
          <w:bCs/>
          <w:i/>
          <w:iCs/>
        </w:rPr>
        <w:t xml:space="preserve"> the UL for</w:t>
      </w:r>
      <w:r w:rsidR="006674A7">
        <w:rPr>
          <w:b/>
          <w:bCs/>
          <w:i/>
          <w:iCs/>
        </w:rPr>
        <w:t xml:space="preserve"> core requirements different from frequency error.</w:t>
      </w:r>
    </w:p>
    <w:p w14:paraId="3A3945C0" w14:textId="77777777" w:rsidR="006674A7" w:rsidRPr="00A40AB6" w:rsidRDefault="00805E0C" w:rsidP="0063684E">
      <w:pPr>
        <w:jc w:val="both"/>
        <w:rPr>
          <w:b/>
          <w:bCs/>
          <w:i/>
          <w:iCs/>
          <w:lang w:val="en-US"/>
        </w:rPr>
      </w:pPr>
      <w:r>
        <w:fldChar w:fldCharType="end"/>
      </w:r>
      <w:r>
        <w:fldChar w:fldCharType="begin"/>
      </w:r>
      <w:r>
        <w:instrText xml:space="preserve"> REF Prop4 \h </w:instrText>
      </w:r>
      <w:r w:rsidR="0063684E">
        <w:instrText xml:space="preserve"> \* MERGEFORMAT </w:instrText>
      </w:r>
      <w:r>
        <w:fldChar w:fldCharType="separate"/>
      </w:r>
      <w:r w:rsidR="006674A7" w:rsidRPr="00A40AB6">
        <w:rPr>
          <w:b/>
          <w:bCs/>
          <w:i/>
          <w:iCs/>
          <w:lang w:val="en-US"/>
        </w:rPr>
        <w:t>Proposal 4: Include</w:t>
      </w:r>
      <w:r w:rsidR="006674A7">
        <w:rPr>
          <w:b/>
          <w:bCs/>
          <w:i/>
          <w:iCs/>
          <w:lang w:val="en-US"/>
        </w:rPr>
        <w:t>,</w:t>
      </w:r>
      <w:r w:rsidR="006674A7" w:rsidRPr="00A40AB6">
        <w:rPr>
          <w:b/>
          <w:bCs/>
          <w:i/>
          <w:iCs/>
          <w:lang w:val="en-US"/>
        </w:rPr>
        <w:t xml:space="preserve"> at least in frequency error test</w:t>
      </w:r>
      <w:r w:rsidR="006674A7">
        <w:rPr>
          <w:b/>
          <w:bCs/>
          <w:i/>
          <w:iCs/>
          <w:lang w:val="en-US"/>
        </w:rPr>
        <w:t>,</w:t>
      </w:r>
      <w:r w:rsidR="006674A7" w:rsidRPr="00A40AB6">
        <w:rPr>
          <w:b/>
          <w:bCs/>
          <w:i/>
          <w:iCs/>
          <w:lang w:val="en-US"/>
        </w:rPr>
        <w:t xml:space="preserve"> a test point covering non-zero Doppler conditions with variable Doppler shifts and delays.</w:t>
      </w:r>
      <w:r w:rsidR="006674A7">
        <w:rPr>
          <w:b/>
          <w:bCs/>
          <w:i/>
          <w:iCs/>
          <w:lang w:val="en-US"/>
        </w:rPr>
        <w:t xml:space="preserve"> TE shall emulate </w:t>
      </w:r>
      <w:r w:rsidR="006674A7" w:rsidRPr="00476600">
        <w:rPr>
          <w:b/>
          <w:bCs/>
          <w:i/>
          <w:iCs/>
          <w:lang w:val="en-US"/>
        </w:rPr>
        <w:t>non-zero Doppler conditions with variable Doppler shifts and delays</w:t>
      </w:r>
      <w:r w:rsidR="006674A7">
        <w:rPr>
          <w:b/>
          <w:bCs/>
          <w:i/>
          <w:iCs/>
          <w:lang w:val="en-US"/>
        </w:rPr>
        <w:t xml:space="preserve"> in the service link for this test point.</w:t>
      </w:r>
    </w:p>
    <w:p w14:paraId="60568F09" w14:textId="77777777" w:rsidR="006674A7" w:rsidRPr="00A40AB6" w:rsidRDefault="00805E0C" w:rsidP="0063684E">
      <w:pPr>
        <w:spacing w:before="120"/>
        <w:jc w:val="both"/>
        <w:rPr>
          <w:b/>
          <w:bCs/>
          <w:i/>
          <w:iCs/>
          <w:lang w:val="en-US"/>
        </w:rPr>
      </w:pPr>
      <w:r>
        <w:fldChar w:fldCharType="end"/>
      </w:r>
      <w:r>
        <w:fldChar w:fldCharType="begin"/>
      </w:r>
      <w:r>
        <w:instrText xml:space="preserve"> REF Prop5 \h </w:instrText>
      </w:r>
      <w:r w:rsidR="0063684E">
        <w:instrText xml:space="preserve"> \* MERGEFORMAT </w:instrText>
      </w:r>
      <w:r>
        <w:fldChar w:fldCharType="separate"/>
      </w:r>
      <w:r w:rsidR="006674A7" w:rsidRPr="00A40AB6">
        <w:rPr>
          <w:b/>
          <w:bCs/>
          <w:i/>
          <w:iCs/>
          <w:lang w:val="en-US"/>
        </w:rPr>
        <w:t xml:space="preserve">Proposal 5: TE shall emulate </w:t>
      </w:r>
      <w:r w:rsidR="006674A7">
        <w:rPr>
          <w:b/>
          <w:bCs/>
          <w:i/>
          <w:iCs/>
          <w:lang w:val="en-US"/>
        </w:rPr>
        <w:t xml:space="preserve">geometry of the system </w:t>
      </w:r>
      <w:r w:rsidR="006674A7" w:rsidRPr="00A40AB6">
        <w:rPr>
          <w:b/>
          <w:bCs/>
          <w:i/>
          <w:iCs/>
          <w:lang w:val="en-US"/>
        </w:rPr>
        <w:t>Doppler effect</w:t>
      </w:r>
      <w:r w:rsidR="006674A7">
        <w:rPr>
          <w:b/>
          <w:bCs/>
          <w:i/>
          <w:iCs/>
          <w:lang w:val="en-US"/>
        </w:rPr>
        <w:t xml:space="preserve"> for all types of satellites and consider only gravity perturbation Doppler effect in GSO </w:t>
      </w:r>
      <w:r w:rsidR="006674A7" w:rsidRPr="00A40AB6">
        <w:rPr>
          <w:b/>
          <w:bCs/>
          <w:i/>
          <w:iCs/>
          <w:lang w:val="en-US"/>
        </w:rPr>
        <w:t xml:space="preserve">whenever </w:t>
      </w:r>
      <w:r w:rsidR="006674A7" w:rsidRPr="00476600">
        <w:rPr>
          <w:b/>
          <w:bCs/>
          <w:i/>
          <w:iCs/>
          <w:lang w:val="en-US"/>
        </w:rPr>
        <w:t>non-zero Doppler conditions with variable Doppler shifts and delays</w:t>
      </w:r>
      <w:r w:rsidR="006674A7">
        <w:rPr>
          <w:b/>
          <w:bCs/>
          <w:i/>
          <w:iCs/>
          <w:lang w:val="en-US"/>
        </w:rPr>
        <w:t xml:space="preserve"> are required.</w:t>
      </w:r>
    </w:p>
    <w:p w14:paraId="639B4A55" w14:textId="50B9F758" w:rsidR="004C745E" w:rsidRDefault="00805E0C" w:rsidP="004B6912">
      <w:pPr>
        <w:jc w:val="both"/>
        <w:rPr>
          <w:b/>
          <w:bCs/>
          <w:i/>
          <w:iCs/>
        </w:rPr>
      </w:pPr>
      <w:r>
        <w:fldChar w:fldCharType="end"/>
      </w:r>
      <w:r w:rsidR="004C745E">
        <w:fldChar w:fldCharType="begin"/>
      </w:r>
      <w:r w:rsidR="004C745E">
        <w:instrText xml:space="preserve"> REF Obs1 \h </w:instrText>
      </w:r>
      <w:r w:rsidR="004C745E">
        <w:fldChar w:fldCharType="separate"/>
      </w:r>
      <w:r w:rsidR="004C745E" w:rsidRPr="007C1D24">
        <w:rPr>
          <w:b/>
          <w:bCs/>
          <w:i/>
          <w:iCs/>
        </w:rPr>
        <w:t>Observation 1: 3GPP TS 3</w:t>
      </w:r>
      <w:r w:rsidR="004C745E">
        <w:rPr>
          <w:b/>
          <w:bCs/>
          <w:i/>
          <w:iCs/>
        </w:rPr>
        <w:t>6</w:t>
      </w:r>
      <w:r w:rsidR="004C745E" w:rsidRPr="007C1D24">
        <w:rPr>
          <w:b/>
          <w:bCs/>
          <w:i/>
          <w:iCs/>
        </w:rPr>
        <w:t>.10</w:t>
      </w:r>
      <w:r w:rsidR="004C745E">
        <w:rPr>
          <w:b/>
          <w:bCs/>
          <w:i/>
          <w:iCs/>
        </w:rPr>
        <w:t>2</w:t>
      </w:r>
      <w:r w:rsidR="004C745E" w:rsidRPr="007C1D24">
        <w:rPr>
          <w:b/>
          <w:bCs/>
          <w:i/>
          <w:iCs/>
        </w:rPr>
        <w:t xml:space="preserve"> ([</w:t>
      </w:r>
      <w:r w:rsidR="004C745E">
        <w:rPr>
          <w:b/>
          <w:bCs/>
          <w:i/>
          <w:iCs/>
        </w:rPr>
        <w:t>5</w:t>
      </w:r>
      <w:r w:rsidR="004C745E" w:rsidRPr="007C1D24">
        <w:rPr>
          <w:b/>
          <w:bCs/>
          <w:i/>
          <w:iCs/>
        </w:rPr>
        <w:t xml:space="preserve">]) is not defining any strong TE requirement for RF or </w:t>
      </w:r>
      <w:proofErr w:type="spellStart"/>
      <w:r w:rsidR="004C745E" w:rsidRPr="007C1D24">
        <w:rPr>
          <w:b/>
          <w:bCs/>
          <w:i/>
          <w:iCs/>
        </w:rPr>
        <w:t>demod</w:t>
      </w:r>
      <w:proofErr w:type="spellEnd"/>
      <w:r w:rsidR="004C745E" w:rsidRPr="007C1D24">
        <w:rPr>
          <w:b/>
          <w:bCs/>
          <w:i/>
          <w:iCs/>
        </w:rPr>
        <w:t xml:space="preserve"> test cases about the need of emulating GNSS.</w:t>
      </w:r>
    </w:p>
    <w:p w14:paraId="7EA92F61" w14:textId="6CACE8BA" w:rsidR="00C45664" w:rsidRPr="007C1D24" w:rsidRDefault="004C745E" w:rsidP="004B6912">
      <w:pPr>
        <w:jc w:val="both"/>
        <w:rPr>
          <w:b/>
          <w:bCs/>
          <w:i/>
          <w:iCs/>
        </w:rPr>
      </w:pPr>
      <w:r>
        <w:fldChar w:fldCharType="end"/>
      </w:r>
      <w:r>
        <w:fldChar w:fldCharType="begin"/>
      </w:r>
      <w:r>
        <w:instrText xml:space="preserve"> REF Prop6 \h </w:instrText>
      </w:r>
      <w:r>
        <w:fldChar w:fldCharType="separate"/>
      </w:r>
      <w:r w:rsidR="00C45664">
        <w:rPr>
          <w:b/>
          <w:bCs/>
          <w:i/>
          <w:iCs/>
        </w:rPr>
        <w:t>Proposal 6: When defining test cases in 36.521-4 ([10]), TE shall provide UE location through AT commands or any other preconfigured means.</w:t>
      </w:r>
    </w:p>
    <w:p w14:paraId="34939273" w14:textId="5F46CE93" w:rsidR="004C745E" w:rsidRDefault="004C745E" w:rsidP="00CF63CF">
      <w:pPr>
        <w:jc w:val="both"/>
        <w:rPr>
          <w:b/>
          <w:bCs/>
          <w:i/>
          <w:iCs/>
        </w:rPr>
      </w:pPr>
      <w:r>
        <w:fldChar w:fldCharType="end"/>
      </w:r>
      <w:r w:rsidRPr="00CF63CF">
        <w:rPr>
          <w:b/>
          <w:bCs/>
          <w:i/>
          <w:iCs/>
        </w:rPr>
        <w:fldChar w:fldCharType="begin"/>
      </w:r>
      <w:r w:rsidRPr="00CF63CF">
        <w:rPr>
          <w:b/>
          <w:bCs/>
          <w:i/>
          <w:iCs/>
        </w:rPr>
        <w:instrText xml:space="preserve"> REF Obs2 \h </w:instrText>
      </w:r>
      <w:r w:rsidR="00CF63CF">
        <w:rPr>
          <w:b/>
          <w:bCs/>
          <w:i/>
          <w:iCs/>
        </w:rPr>
        <w:instrText xml:space="preserve"> \* MERGEFORMAT </w:instrText>
      </w:r>
      <w:r w:rsidRPr="00CF63CF">
        <w:rPr>
          <w:b/>
          <w:bCs/>
          <w:i/>
          <w:iCs/>
        </w:rPr>
      </w:r>
      <w:r w:rsidRPr="00CF63CF">
        <w:rPr>
          <w:b/>
          <w:bCs/>
          <w:i/>
          <w:iCs/>
        </w:rPr>
        <w:fldChar w:fldCharType="separate"/>
      </w:r>
      <w:r w:rsidRPr="00394EBA">
        <w:rPr>
          <w:b/>
          <w:bCs/>
          <w:i/>
          <w:iCs/>
        </w:rPr>
        <w:t xml:space="preserve">Observation </w:t>
      </w:r>
      <w:r>
        <w:rPr>
          <w:b/>
          <w:bCs/>
          <w:i/>
          <w:iCs/>
        </w:rPr>
        <w:t>2</w:t>
      </w:r>
      <w:r w:rsidRPr="00394EBA">
        <w:rPr>
          <w:b/>
          <w:bCs/>
          <w:i/>
          <w:iCs/>
        </w:rPr>
        <w:t>: 3GPP TS 3</w:t>
      </w:r>
      <w:r>
        <w:rPr>
          <w:b/>
          <w:bCs/>
          <w:i/>
          <w:iCs/>
        </w:rPr>
        <w:t>6</w:t>
      </w:r>
      <w:r w:rsidRPr="00394EBA">
        <w:rPr>
          <w:b/>
          <w:bCs/>
          <w:i/>
          <w:iCs/>
        </w:rPr>
        <w:t>.1</w:t>
      </w:r>
      <w:r>
        <w:rPr>
          <w:b/>
          <w:bCs/>
          <w:i/>
          <w:iCs/>
        </w:rPr>
        <w:t>33</w:t>
      </w:r>
      <w:r w:rsidRPr="00394EBA">
        <w:rPr>
          <w:b/>
          <w:bCs/>
          <w:i/>
          <w:iCs/>
        </w:rPr>
        <w:t xml:space="preserve"> ([1</w:t>
      </w:r>
      <w:r>
        <w:rPr>
          <w:b/>
          <w:bCs/>
          <w:i/>
          <w:iCs/>
        </w:rPr>
        <w:t>1</w:t>
      </w:r>
      <w:r w:rsidRPr="00394EBA">
        <w:rPr>
          <w:b/>
          <w:bCs/>
          <w:i/>
          <w:iCs/>
        </w:rPr>
        <w:t xml:space="preserve">]) </w:t>
      </w:r>
      <w:r>
        <w:rPr>
          <w:b/>
          <w:bCs/>
          <w:i/>
          <w:iCs/>
        </w:rPr>
        <w:t>will define in which test cases TE should provide UE location through GNSS emulation and in which it should be done through AT commands.</w:t>
      </w:r>
    </w:p>
    <w:p w14:paraId="16EC7F33" w14:textId="77777777" w:rsidR="00CF63CF" w:rsidRPr="00394EBA" w:rsidRDefault="004C745E" w:rsidP="00CF63CF">
      <w:pPr>
        <w:rPr>
          <w:b/>
          <w:bCs/>
          <w:i/>
          <w:iCs/>
        </w:rPr>
      </w:pPr>
      <w:r w:rsidRPr="00CF63CF">
        <w:rPr>
          <w:b/>
          <w:bCs/>
          <w:i/>
          <w:iCs/>
        </w:rPr>
        <w:fldChar w:fldCharType="end"/>
      </w:r>
      <w:r w:rsidRPr="00CF63CF">
        <w:rPr>
          <w:b/>
          <w:bCs/>
          <w:i/>
          <w:iCs/>
        </w:rPr>
        <w:fldChar w:fldCharType="begin"/>
      </w:r>
      <w:r w:rsidRPr="00CF63CF">
        <w:rPr>
          <w:b/>
          <w:bCs/>
          <w:i/>
          <w:iCs/>
        </w:rPr>
        <w:instrText xml:space="preserve"> REF Prop7 \h </w:instrText>
      </w:r>
      <w:r w:rsidR="00CF63CF">
        <w:rPr>
          <w:b/>
          <w:bCs/>
          <w:i/>
          <w:iCs/>
        </w:rPr>
        <w:instrText xml:space="preserve"> \* MERGEFORMAT </w:instrText>
      </w:r>
      <w:r w:rsidRPr="00CF63CF">
        <w:rPr>
          <w:b/>
          <w:bCs/>
          <w:i/>
          <w:iCs/>
        </w:rPr>
      </w:r>
      <w:r w:rsidRPr="00CF63CF">
        <w:rPr>
          <w:b/>
          <w:bCs/>
          <w:i/>
          <w:iCs/>
        </w:rPr>
        <w:fldChar w:fldCharType="separate"/>
      </w:r>
      <w:r w:rsidR="00CF63CF" w:rsidRPr="00394EBA">
        <w:rPr>
          <w:b/>
          <w:bCs/>
          <w:i/>
          <w:iCs/>
        </w:rPr>
        <w:t xml:space="preserve">Proposal </w:t>
      </w:r>
      <w:r w:rsidR="00CF63CF">
        <w:rPr>
          <w:b/>
          <w:bCs/>
          <w:i/>
          <w:iCs/>
        </w:rPr>
        <w:t>7</w:t>
      </w:r>
      <w:r w:rsidR="00CF63CF" w:rsidRPr="00394EBA">
        <w:rPr>
          <w:b/>
          <w:bCs/>
          <w:i/>
          <w:iCs/>
        </w:rPr>
        <w:t>: When defining test cases in 3</w:t>
      </w:r>
      <w:r w:rsidR="00CF63CF">
        <w:rPr>
          <w:b/>
          <w:bCs/>
          <w:i/>
          <w:iCs/>
        </w:rPr>
        <w:t>6</w:t>
      </w:r>
      <w:r w:rsidR="00CF63CF" w:rsidRPr="00394EBA">
        <w:rPr>
          <w:b/>
          <w:bCs/>
          <w:i/>
          <w:iCs/>
        </w:rPr>
        <w:t>.5</w:t>
      </w:r>
      <w:r w:rsidR="00CF63CF">
        <w:rPr>
          <w:b/>
          <w:bCs/>
          <w:i/>
          <w:iCs/>
        </w:rPr>
        <w:t>33</w:t>
      </w:r>
      <w:r w:rsidR="00CF63CF" w:rsidRPr="00394EBA">
        <w:rPr>
          <w:b/>
          <w:bCs/>
          <w:i/>
          <w:iCs/>
        </w:rPr>
        <w:t xml:space="preserve"> ([1</w:t>
      </w:r>
      <w:r w:rsidR="00CF63CF">
        <w:rPr>
          <w:b/>
          <w:bCs/>
          <w:i/>
          <w:iCs/>
        </w:rPr>
        <w:t>3</w:t>
      </w:r>
      <w:r w:rsidR="00CF63CF" w:rsidRPr="00394EBA">
        <w:rPr>
          <w:b/>
          <w:bCs/>
          <w:i/>
          <w:iCs/>
        </w:rPr>
        <w:t xml:space="preserve">]), TE shall provide UE location through </w:t>
      </w:r>
      <w:r w:rsidR="00CF63CF">
        <w:rPr>
          <w:b/>
          <w:bCs/>
          <w:i/>
          <w:iCs/>
        </w:rPr>
        <w:t xml:space="preserve">GNSS emulation or </w:t>
      </w:r>
      <w:r w:rsidR="00CF63CF" w:rsidRPr="00394EBA">
        <w:rPr>
          <w:b/>
          <w:bCs/>
          <w:i/>
          <w:iCs/>
        </w:rPr>
        <w:t>AT commands</w:t>
      </w:r>
      <w:r w:rsidR="00CF63CF">
        <w:rPr>
          <w:b/>
          <w:bCs/>
          <w:i/>
          <w:iCs/>
        </w:rPr>
        <w:t xml:space="preserve"> as defined in 3GPP TS 36.133 ([11])</w:t>
      </w:r>
      <w:r w:rsidR="00CF63CF" w:rsidRPr="00394EBA">
        <w:rPr>
          <w:b/>
          <w:bCs/>
          <w:i/>
          <w:iCs/>
        </w:rPr>
        <w:t>.</w:t>
      </w:r>
    </w:p>
    <w:p w14:paraId="7DE0E698" w14:textId="77777777" w:rsidR="00C5352A" w:rsidRPr="00403F88" w:rsidRDefault="004C745E" w:rsidP="00875F2F">
      <w:pPr>
        <w:jc w:val="both"/>
        <w:rPr>
          <w:b/>
          <w:bCs/>
          <w:i/>
          <w:iCs/>
        </w:rPr>
      </w:pPr>
      <w:r w:rsidRPr="00CF63CF">
        <w:rPr>
          <w:b/>
          <w:bCs/>
          <w:i/>
          <w:iCs/>
        </w:rPr>
        <w:fldChar w:fldCharType="end"/>
      </w:r>
      <w:r w:rsidR="000C73ED">
        <w:rPr>
          <w:b/>
          <w:bCs/>
          <w:i/>
          <w:iCs/>
        </w:rPr>
        <w:fldChar w:fldCharType="begin"/>
      </w:r>
      <w:r w:rsidR="000C73ED">
        <w:rPr>
          <w:b/>
          <w:bCs/>
          <w:i/>
          <w:iCs/>
        </w:rPr>
        <w:instrText xml:space="preserve"> REF Prop8 \h </w:instrText>
      </w:r>
      <w:r w:rsidR="000C73ED">
        <w:rPr>
          <w:b/>
          <w:bCs/>
          <w:i/>
          <w:iCs/>
        </w:rPr>
      </w:r>
      <w:r w:rsidR="000C73ED">
        <w:rPr>
          <w:b/>
          <w:bCs/>
          <w:i/>
          <w:iCs/>
        </w:rPr>
        <w:fldChar w:fldCharType="separate"/>
      </w:r>
      <w:r w:rsidR="00C5352A" w:rsidRPr="00403F88">
        <w:rPr>
          <w:b/>
          <w:bCs/>
          <w:i/>
          <w:iCs/>
        </w:rPr>
        <w:t xml:space="preserve">Proposal 8: Further clarify whether in </w:t>
      </w:r>
      <w:r w:rsidR="00C5352A">
        <w:rPr>
          <w:b/>
          <w:bCs/>
          <w:i/>
          <w:iCs/>
        </w:rPr>
        <w:t xml:space="preserve">IoT NTN </w:t>
      </w:r>
      <w:proofErr w:type="spellStart"/>
      <w:r w:rsidR="00C5352A" w:rsidRPr="00403F88">
        <w:rPr>
          <w:b/>
          <w:bCs/>
          <w:i/>
          <w:iCs/>
        </w:rPr>
        <w:t>demod</w:t>
      </w:r>
      <w:proofErr w:type="spellEnd"/>
      <w:r w:rsidR="00C5352A" w:rsidRPr="00403F88">
        <w:rPr>
          <w:b/>
          <w:bCs/>
          <w:i/>
          <w:iCs/>
        </w:rPr>
        <w:t xml:space="preserve"> and </w:t>
      </w:r>
      <w:proofErr w:type="gramStart"/>
      <w:r w:rsidR="00C5352A" w:rsidRPr="00403F88">
        <w:rPr>
          <w:b/>
          <w:bCs/>
          <w:i/>
          <w:iCs/>
        </w:rPr>
        <w:t>RRM  test</w:t>
      </w:r>
      <w:proofErr w:type="gramEnd"/>
      <w:r w:rsidR="00C5352A" w:rsidRPr="00403F88">
        <w:rPr>
          <w:b/>
          <w:bCs/>
          <w:i/>
          <w:iCs/>
        </w:rPr>
        <w:t xml:space="preserve"> cases defined for multipath propagation conditions, there is a TE requirement to update UE location following UE motion emulated.</w:t>
      </w:r>
    </w:p>
    <w:p w14:paraId="5F7A3D4B" w14:textId="32AE56CA" w:rsidR="00C83888" w:rsidRPr="00C83888" w:rsidRDefault="000C73ED" w:rsidP="00CF63CF">
      <w:pPr>
        <w:jc w:val="both"/>
        <w:rPr>
          <w:b/>
          <w:i/>
          <w:lang w:val="en-US"/>
        </w:rPr>
      </w:pPr>
      <w:r>
        <w:rPr>
          <w:b/>
          <w:bCs/>
          <w:i/>
          <w:iCs/>
        </w:rPr>
        <w:fldChar w:fldCharType="end"/>
      </w:r>
    </w:p>
    <w:p w14:paraId="1F63889B" w14:textId="5724B8F3" w:rsidR="0045428D" w:rsidRDefault="0057490C" w:rsidP="0063684E">
      <w:pPr>
        <w:pStyle w:val="Heading1"/>
        <w:jc w:val="both"/>
      </w:pPr>
      <w:r>
        <w:t>4</w:t>
      </w:r>
      <w:r w:rsidR="00534C0E">
        <w:t xml:space="preserve">. </w:t>
      </w:r>
      <w:r w:rsidR="00534C0E">
        <w:tab/>
      </w:r>
      <w:r w:rsidR="00934DE1" w:rsidRPr="00534C0E">
        <w:t>References</w:t>
      </w:r>
    </w:p>
    <w:p w14:paraId="29BE0ED4" w14:textId="0224C0E1" w:rsidR="003D6983" w:rsidRDefault="003671F2" w:rsidP="00EF3922">
      <w:pPr>
        <w:numPr>
          <w:ilvl w:val="0"/>
          <w:numId w:val="9"/>
        </w:numPr>
        <w:jc w:val="both"/>
      </w:pPr>
      <w:r>
        <w:t>3GPP TS 3</w:t>
      </w:r>
      <w:r w:rsidR="002B2252">
        <w:t>6</w:t>
      </w:r>
      <w:r>
        <w:t>.30</w:t>
      </w:r>
      <w:r w:rsidR="002B2252">
        <w:t>6</w:t>
      </w:r>
      <w:r w:rsidR="005E1FCE">
        <w:t>, “</w:t>
      </w:r>
      <w:r w:rsidR="002B2252">
        <w:t xml:space="preserve">Evolved Universal Terrestrial Radio Access (E-UTRA); User Equipment (UE) radio access capabilities </w:t>
      </w:r>
      <w:r w:rsidR="008F3113">
        <w:t>(Release 17)</w:t>
      </w:r>
      <w:r w:rsidR="005E1FCE">
        <w:t>”</w:t>
      </w:r>
    </w:p>
    <w:p w14:paraId="6D0CA8EF" w14:textId="71287EB4" w:rsidR="00727AE2" w:rsidRDefault="00727AE2" w:rsidP="001C3340">
      <w:pPr>
        <w:numPr>
          <w:ilvl w:val="0"/>
          <w:numId w:val="9"/>
        </w:numPr>
        <w:jc w:val="both"/>
      </w:pPr>
      <w:r>
        <w:t xml:space="preserve">3GPP TS 36.300, “Evolved Universal Terrestrial Radio Access (E-UTRA); </w:t>
      </w:r>
      <w:r w:rsidR="00EA1609">
        <w:t>and Evolved Universal Terrestrial Radio Access Network (E-UTRAN); Overall description; Stage 2 (Release 17)”</w:t>
      </w:r>
    </w:p>
    <w:p w14:paraId="41DD3082" w14:textId="39B05782" w:rsidR="009026BC" w:rsidRDefault="009026BC" w:rsidP="0063684E">
      <w:pPr>
        <w:numPr>
          <w:ilvl w:val="0"/>
          <w:numId w:val="9"/>
        </w:numPr>
        <w:jc w:val="both"/>
      </w:pPr>
      <w:bookmarkStart w:id="12" w:name="_Ref101435675"/>
      <w:r w:rsidRPr="00827E96">
        <w:t>R4-2302336</w:t>
      </w:r>
      <w:r>
        <w:t xml:space="preserve">, </w:t>
      </w:r>
      <w:r w:rsidR="00635520">
        <w:t>“</w:t>
      </w:r>
      <w:r w:rsidR="00635520" w:rsidRPr="00635520">
        <w:t>Discussion on UE RF requirements for IoT NTN</w:t>
      </w:r>
      <w:r w:rsidR="00635520">
        <w:t>”, MediaTek Inc., RAN4#106</w:t>
      </w:r>
    </w:p>
    <w:p w14:paraId="7F3B394C" w14:textId="5CF5196C" w:rsidR="00846176" w:rsidRDefault="006C5ABF" w:rsidP="0063684E">
      <w:pPr>
        <w:numPr>
          <w:ilvl w:val="0"/>
          <w:numId w:val="9"/>
        </w:numPr>
        <w:jc w:val="both"/>
      </w:pPr>
      <w:r w:rsidRPr="002B68B5">
        <w:t>R</w:t>
      </w:r>
      <w:r w:rsidR="0078238A">
        <w:t>4-2303538</w:t>
      </w:r>
      <w:r w:rsidRPr="00FF6B64">
        <w:t>,</w:t>
      </w:r>
      <w:r w:rsidRPr="00C62F9A">
        <w:t xml:space="preserve"> </w:t>
      </w:r>
      <w:r w:rsidR="00414A9A">
        <w:t>“</w:t>
      </w:r>
      <w:r w:rsidR="00414A9A" w:rsidRPr="00414A9A">
        <w:t>WF on IoT NTN UE RF requirement</w:t>
      </w:r>
      <w:r w:rsidR="00414A9A">
        <w:t>”</w:t>
      </w:r>
      <w:r w:rsidR="00846176">
        <w:t>, MediaTek Inc., RAN4#106</w:t>
      </w:r>
    </w:p>
    <w:bookmarkEnd w:id="12"/>
    <w:p w14:paraId="5BD6EE7A" w14:textId="018A6B86" w:rsidR="00E413E7" w:rsidRDefault="00E413E7" w:rsidP="00C53B5E">
      <w:pPr>
        <w:numPr>
          <w:ilvl w:val="0"/>
          <w:numId w:val="9"/>
        </w:numPr>
        <w:jc w:val="both"/>
      </w:pPr>
      <w:r>
        <w:t>3GPP TS 36.102, “Evolved Universal Terrestrial Radio Access (E-UTRA); User Equipment (UE) radio transmission and reception for satellite access</w:t>
      </w:r>
      <w:r w:rsidR="007F462A">
        <w:t xml:space="preserve"> </w:t>
      </w:r>
      <w:r>
        <w:t>(Release 18)</w:t>
      </w:r>
      <w:r w:rsidR="007F462A">
        <w:t>”</w:t>
      </w:r>
    </w:p>
    <w:p w14:paraId="17EF539F" w14:textId="77777777" w:rsidR="00433385" w:rsidRPr="00433385" w:rsidRDefault="00433385" w:rsidP="0063684E">
      <w:pPr>
        <w:numPr>
          <w:ilvl w:val="0"/>
          <w:numId w:val="9"/>
        </w:numPr>
        <w:jc w:val="both"/>
        <w:rPr>
          <w:rStyle w:val="eop"/>
        </w:rPr>
      </w:pPr>
      <w:r>
        <w:rPr>
          <w:rStyle w:val="normaltextrun"/>
          <w:color w:val="000000"/>
          <w:shd w:val="clear" w:color="auto" w:fill="FFFFFF"/>
        </w:rPr>
        <w:t>3GPP TR 38.821, " Solutions for NR to support non-terrestrial networks (NTN) (Release 16)"</w:t>
      </w:r>
      <w:r>
        <w:rPr>
          <w:rStyle w:val="eop"/>
          <w:color w:val="000000"/>
          <w:shd w:val="clear" w:color="auto" w:fill="FFFFFF"/>
        </w:rPr>
        <w:t> </w:t>
      </w:r>
    </w:p>
    <w:p w14:paraId="1F55049C" w14:textId="77777777" w:rsidR="00704BF9" w:rsidRDefault="004631C0" w:rsidP="0063684E">
      <w:pPr>
        <w:numPr>
          <w:ilvl w:val="0"/>
          <w:numId w:val="9"/>
        </w:numPr>
        <w:jc w:val="both"/>
      </w:pPr>
      <w:r w:rsidRPr="003006CF">
        <w:t>3GPP TR 38.811 v15.2.0: "Study on New Radio (NR) to support non-terrestrial networks (Release 15)"</w:t>
      </w:r>
    </w:p>
    <w:p w14:paraId="70CCCE20" w14:textId="77777777" w:rsidR="00357635" w:rsidRPr="00357635" w:rsidRDefault="00704BF9" w:rsidP="0063684E">
      <w:pPr>
        <w:numPr>
          <w:ilvl w:val="0"/>
          <w:numId w:val="9"/>
        </w:numPr>
        <w:jc w:val="both"/>
        <w:rPr>
          <w:rStyle w:val="eop"/>
        </w:rPr>
      </w:pPr>
      <w:r>
        <w:rPr>
          <w:rStyle w:val="normaltextrun"/>
          <w:color w:val="000000"/>
          <w:shd w:val="clear" w:color="auto" w:fill="FFFFFF"/>
        </w:rPr>
        <w:t>3GPP TS 38.300, “NR; NR and NG-RAN Overall Description; Stage 2 (Release 17)”</w:t>
      </w:r>
      <w:r>
        <w:rPr>
          <w:rStyle w:val="eop"/>
          <w:color w:val="000000"/>
          <w:shd w:val="clear" w:color="auto" w:fill="FFFFFF"/>
        </w:rPr>
        <w:t> </w:t>
      </w:r>
    </w:p>
    <w:p w14:paraId="2D5A12BE" w14:textId="77777777" w:rsidR="00933290" w:rsidRDefault="00933290" w:rsidP="00933290">
      <w:pPr>
        <w:numPr>
          <w:ilvl w:val="0"/>
          <w:numId w:val="9"/>
        </w:numPr>
        <w:jc w:val="both"/>
      </w:pPr>
      <w:r w:rsidRPr="003006CF">
        <w:t>3GPP T</w:t>
      </w:r>
      <w:r>
        <w:t>S</w:t>
      </w:r>
      <w:r w:rsidRPr="003006CF">
        <w:t> </w:t>
      </w:r>
      <w:r>
        <w:t>27.007,</w:t>
      </w:r>
      <w:r w:rsidRPr="003006CF">
        <w:t xml:space="preserve"> "</w:t>
      </w:r>
      <w:r w:rsidRPr="00223F4F">
        <w:t>AT command set for User Equipment (UE)</w:t>
      </w:r>
      <w:r w:rsidRPr="003006CF">
        <w:t>"</w:t>
      </w:r>
    </w:p>
    <w:p w14:paraId="0FA971D6" w14:textId="77777777" w:rsidR="00E148A7" w:rsidRDefault="00E148A7" w:rsidP="00E148A7">
      <w:pPr>
        <w:numPr>
          <w:ilvl w:val="0"/>
          <w:numId w:val="9"/>
        </w:numPr>
        <w:jc w:val="both"/>
      </w:pPr>
      <w:r>
        <w:t>3GPP TS 38.521-5, “NR;</w:t>
      </w:r>
      <w:r w:rsidRPr="008E6EF2">
        <w:t xml:space="preserve"> </w:t>
      </w:r>
      <w:r>
        <w:t>User Equipment (UE) conformance specification; Radio transmission and reception; Part 5: Satellite access Radio Frequency (RF) and performance requirements”</w:t>
      </w:r>
    </w:p>
    <w:p w14:paraId="73E64401" w14:textId="77777777" w:rsidR="005E29B5" w:rsidRDefault="005E29B5" w:rsidP="005E29B5">
      <w:pPr>
        <w:numPr>
          <w:ilvl w:val="0"/>
          <w:numId w:val="9"/>
        </w:numPr>
      </w:pPr>
      <w:r>
        <w:t>3GPP TS 38.133, “NR; Requirements for support of radio resource management”</w:t>
      </w:r>
    </w:p>
    <w:p w14:paraId="3EBDBA86" w14:textId="66313963" w:rsidR="00E148A7" w:rsidRDefault="00F85E72" w:rsidP="00933290">
      <w:pPr>
        <w:numPr>
          <w:ilvl w:val="0"/>
          <w:numId w:val="9"/>
        </w:numPr>
        <w:jc w:val="both"/>
      </w:pPr>
      <w:r>
        <w:t>R4-2306</w:t>
      </w:r>
      <w:r w:rsidR="00000BB6">
        <w:t>370, “</w:t>
      </w:r>
      <w:r w:rsidR="006B2CA6" w:rsidRPr="006B2CA6">
        <w:t>WF on NB-IoT/</w:t>
      </w:r>
      <w:proofErr w:type="spellStart"/>
      <w:r w:rsidR="006B2CA6" w:rsidRPr="006B2CA6">
        <w:t>eMTC</w:t>
      </w:r>
      <w:proofErr w:type="spellEnd"/>
      <w:r w:rsidR="006B2CA6" w:rsidRPr="006B2CA6">
        <w:t xml:space="preserve"> RRM requirements for NTN</w:t>
      </w:r>
      <w:r w:rsidR="006B2CA6">
        <w:t>”, Moderator (MediaTek Inc.), RAN4#106bis-e</w:t>
      </w:r>
    </w:p>
    <w:p w14:paraId="178524D8" w14:textId="77777777" w:rsidR="00872C4E" w:rsidRDefault="00872C4E" w:rsidP="00875F2F">
      <w:pPr>
        <w:numPr>
          <w:ilvl w:val="0"/>
          <w:numId w:val="9"/>
        </w:numPr>
      </w:pPr>
      <w:r>
        <w:lastRenderedPageBreak/>
        <w:t>3GPP TS 36.533, “Evolved Universal Terrestrial Radio Access (E-UTRA; User Equipment (UE) conformance specification; Radio Resource Management (RRM)</w:t>
      </w:r>
      <w:r w:rsidRPr="000F2A96">
        <w:t>”</w:t>
      </w:r>
    </w:p>
    <w:p w14:paraId="3DBE700F" w14:textId="541A8632" w:rsidR="00875F2F" w:rsidRDefault="00875F2F" w:rsidP="00875F2F">
      <w:pPr>
        <w:numPr>
          <w:ilvl w:val="0"/>
          <w:numId w:val="9"/>
        </w:numPr>
      </w:pPr>
      <w:r>
        <w:t xml:space="preserve">R4-2305962, </w:t>
      </w:r>
      <w:r w:rsidR="005D7544">
        <w:t>“</w:t>
      </w:r>
      <w:r w:rsidR="005D7544" w:rsidRPr="009E048B">
        <w:t>Draft CR to TS</w:t>
      </w:r>
      <w:r w:rsidR="005D7544">
        <w:t>36.102</w:t>
      </w:r>
      <w:r w:rsidR="005D7544" w:rsidRPr="009E048B">
        <w:t xml:space="preserve">, PDSCH requirements for </w:t>
      </w:r>
      <w:r w:rsidR="005D7544">
        <w:t xml:space="preserve">NB-IoT over NTN”, </w:t>
      </w:r>
      <w:r w:rsidR="00F55305">
        <w:t>M</w:t>
      </w:r>
      <w:r w:rsidR="005D7544">
        <w:t>ediaTek</w:t>
      </w:r>
      <w:r w:rsidR="00F55305">
        <w:t>, RAN4#106bis-e</w:t>
      </w:r>
    </w:p>
    <w:p w14:paraId="7962A57A" w14:textId="0C3B1EF1" w:rsidR="00F55305" w:rsidRPr="000F2A96" w:rsidRDefault="00F55305" w:rsidP="00F55305">
      <w:pPr>
        <w:numPr>
          <w:ilvl w:val="0"/>
          <w:numId w:val="9"/>
        </w:numPr>
      </w:pPr>
      <w:r>
        <w:t>R4-2305995, “</w:t>
      </w:r>
      <w:r w:rsidR="00B91CD8" w:rsidRPr="00B91CD8">
        <w:t>Topic summary for [106bis-e][326] IoT_NTN_Demod_Part1</w:t>
      </w:r>
      <w:r>
        <w:t xml:space="preserve">”, </w:t>
      </w:r>
      <w:r w:rsidR="00B91CD8">
        <w:t>Moderator (</w:t>
      </w:r>
      <w:r>
        <w:t>MediaTek</w:t>
      </w:r>
      <w:r w:rsidR="00B91CD8">
        <w:t>)</w:t>
      </w:r>
      <w:r>
        <w:t>, RAN4#106bis-e</w:t>
      </w:r>
    </w:p>
    <w:p w14:paraId="2E832D03" w14:textId="77777777" w:rsidR="00F55305" w:rsidRPr="000F2A96" w:rsidRDefault="00F55305" w:rsidP="00B91CD8">
      <w:pPr>
        <w:ind w:left="360"/>
      </w:pPr>
    </w:p>
    <w:p w14:paraId="3F861FF7" w14:textId="77777777" w:rsidR="00872C4E" w:rsidRDefault="00872C4E" w:rsidP="00872C4E">
      <w:pPr>
        <w:ind w:left="720"/>
        <w:jc w:val="both"/>
      </w:pPr>
    </w:p>
    <w:p w14:paraId="5C784CE2" w14:textId="3098CBBD" w:rsidR="00B3248E" w:rsidRDefault="00B3248E" w:rsidP="0063684E">
      <w:pPr>
        <w:numPr>
          <w:ilvl w:val="0"/>
          <w:numId w:val="9"/>
        </w:numPr>
        <w:jc w:val="both"/>
      </w:pPr>
      <w:r>
        <w:br w:type="page"/>
      </w:r>
    </w:p>
    <w:p w14:paraId="5F883FDC" w14:textId="6023C141" w:rsidR="00274F9F" w:rsidRDefault="00B3248E" w:rsidP="0063684E">
      <w:pPr>
        <w:jc w:val="both"/>
      </w:pPr>
      <w:r w:rsidRPr="00A40AB6">
        <w:rPr>
          <w:rFonts w:ascii="Arial" w:hAnsi="Arial"/>
          <w:sz w:val="36"/>
        </w:rPr>
        <w:lastRenderedPageBreak/>
        <w:t>Annex A</w:t>
      </w:r>
    </w:p>
    <w:p w14:paraId="2D45D833" w14:textId="77777777" w:rsidR="00274F9F" w:rsidRPr="0033027D" w:rsidRDefault="00274F9F" w:rsidP="0063684E">
      <w:pPr>
        <w:pStyle w:val="CRCoverPage"/>
        <w:tabs>
          <w:tab w:val="right" w:pos="9639"/>
        </w:tabs>
        <w:spacing w:after="0"/>
        <w:jc w:val="both"/>
        <w:rPr>
          <w:b/>
          <w:noProof/>
          <w:sz w:val="24"/>
          <w:lang w:eastAsia="ja-JP"/>
        </w:rPr>
      </w:pPr>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WG5 </w:t>
      </w:r>
      <w:r w:rsidRPr="0033027D">
        <w:rPr>
          <w:b/>
          <w:noProof/>
          <w:sz w:val="24"/>
        </w:rPr>
        <w:t>Meeting</w:t>
      </w:r>
      <w:r>
        <w:rPr>
          <w:b/>
          <w:noProof/>
          <w:sz w:val="24"/>
        </w:rPr>
        <w:t xml:space="preserve"> #99</w:t>
      </w:r>
      <w:r w:rsidRPr="0033027D">
        <w:rPr>
          <w:b/>
          <w:noProof/>
          <w:sz w:val="24"/>
        </w:rPr>
        <w:tab/>
      </w:r>
      <w:r w:rsidRPr="00CD4E0C">
        <w:rPr>
          <w:b/>
          <w:noProof/>
          <w:sz w:val="24"/>
        </w:rPr>
        <w:t>R5-23</w:t>
      </w:r>
      <w:r>
        <w:rPr>
          <w:b/>
          <w:noProof/>
          <w:sz w:val="24"/>
        </w:rPr>
        <w:t>xxxx</w:t>
      </w:r>
    </w:p>
    <w:p w14:paraId="6B83E535" w14:textId="77777777" w:rsidR="00274F9F" w:rsidRDefault="00274F9F" w:rsidP="0063684E">
      <w:pPr>
        <w:spacing w:after="60"/>
        <w:ind w:left="1985" w:hanging="1985"/>
        <w:jc w:val="both"/>
        <w:rPr>
          <w:b/>
          <w:noProof/>
          <w:sz w:val="24"/>
        </w:rPr>
      </w:pPr>
      <w:r>
        <w:rPr>
          <w:rFonts w:ascii="Arial" w:hAnsi="Arial" w:cs="Arial"/>
          <w:b/>
          <w:sz w:val="24"/>
        </w:rPr>
        <w:t xml:space="preserve">Incheon, Korea, </w:t>
      </w:r>
      <w:r>
        <w:fldChar w:fldCharType="begin"/>
      </w:r>
      <w:r>
        <w:instrText xml:space="preserve"> DOCPROPERTY  Country  \* MERGEFORMAT </w:instrText>
      </w:r>
      <w:r>
        <w:fldChar w:fldCharType="end"/>
      </w:r>
      <w:r>
        <w:rPr>
          <w:rFonts w:ascii="Arial" w:hAnsi="Arial" w:cs="Arial"/>
          <w:b/>
          <w:sz w:val="24"/>
        </w:rPr>
        <w:t>22</w:t>
      </w:r>
      <w:r w:rsidRPr="0051014F">
        <w:rPr>
          <w:rFonts w:ascii="Arial" w:hAnsi="Arial" w:cs="Arial"/>
          <w:b/>
          <w:sz w:val="24"/>
          <w:vertAlign w:val="superscript"/>
        </w:rPr>
        <w:t>nd</w:t>
      </w:r>
      <w:r>
        <w:rPr>
          <w:rFonts w:ascii="Arial" w:hAnsi="Arial" w:cs="Arial"/>
          <w:b/>
          <w:sz w:val="24"/>
        </w:rPr>
        <w:t xml:space="preserve"> -26</w:t>
      </w:r>
      <w:r w:rsidRPr="0051014F">
        <w:rPr>
          <w:rFonts w:ascii="Arial" w:hAnsi="Arial" w:cs="Arial"/>
          <w:b/>
          <w:sz w:val="24"/>
          <w:vertAlign w:val="superscript"/>
        </w:rPr>
        <w:t>th</w:t>
      </w:r>
      <w:r>
        <w:rPr>
          <w:rFonts w:ascii="Arial" w:hAnsi="Arial" w:cs="Arial"/>
          <w:b/>
          <w:sz w:val="24"/>
        </w:rPr>
        <w:t xml:space="preserve"> May 2023</w:t>
      </w:r>
    </w:p>
    <w:p w14:paraId="47E51DE5" w14:textId="77777777" w:rsidR="00274F9F" w:rsidRPr="000F4E43" w:rsidRDefault="00274F9F" w:rsidP="0063684E">
      <w:pPr>
        <w:pStyle w:val="Header"/>
        <w:pBdr>
          <w:bottom w:val="single" w:sz="4" w:space="1" w:color="auto"/>
        </w:pBdr>
        <w:tabs>
          <w:tab w:val="right" w:pos="9639"/>
        </w:tabs>
        <w:jc w:val="both"/>
        <w:rPr>
          <w:rFonts w:cs="Arial"/>
          <w:b w:val="0"/>
          <w:bCs/>
          <w:sz w:val="24"/>
          <w:szCs w:val="24"/>
        </w:rPr>
      </w:pPr>
    </w:p>
    <w:p w14:paraId="364CFAAF" w14:textId="148885F3" w:rsidR="00274F9F" w:rsidRPr="000F4E43" w:rsidRDefault="00274F9F" w:rsidP="0063684E">
      <w:pPr>
        <w:pStyle w:val="Title"/>
        <w:jc w:val="both"/>
      </w:pPr>
      <w:r w:rsidRPr="000F4E43">
        <w:t>Title:</w:t>
      </w:r>
      <w:r w:rsidRPr="000F4E43">
        <w:tab/>
      </w:r>
      <w:r w:rsidRPr="0039367E">
        <w:t xml:space="preserve">LS on </w:t>
      </w:r>
      <w:r w:rsidR="00210450">
        <w:t>zero Doppler conditions clarifications for Non-Terrestrial Networks</w:t>
      </w:r>
    </w:p>
    <w:p w14:paraId="4239E676" w14:textId="77777777" w:rsidR="00274F9F" w:rsidRPr="000F4E43" w:rsidRDefault="00274F9F" w:rsidP="0063684E">
      <w:pPr>
        <w:pStyle w:val="Title"/>
        <w:jc w:val="both"/>
      </w:pPr>
      <w:r w:rsidRPr="000F4E43">
        <w:t>Response to:</w:t>
      </w:r>
      <w:r w:rsidRPr="000F4E43">
        <w:tab/>
      </w:r>
      <w:r>
        <w:t>-</w:t>
      </w:r>
    </w:p>
    <w:p w14:paraId="424B235F" w14:textId="045ECCAC" w:rsidR="00274F9F" w:rsidRPr="000F4E43" w:rsidRDefault="00274F9F" w:rsidP="0063684E">
      <w:pPr>
        <w:pStyle w:val="Title"/>
        <w:jc w:val="both"/>
      </w:pPr>
      <w:r w:rsidRPr="000F4E43">
        <w:t>Release:</w:t>
      </w:r>
      <w:r w:rsidRPr="00B241BB">
        <w:tab/>
        <w:t>Rel-17</w:t>
      </w:r>
    </w:p>
    <w:p w14:paraId="5798B992" w14:textId="3E3C9CE1" w:rsidR="00274F9F" w:rsidRPr="004F2B6C" w:rsidRDefault="00274F9F" w:rsidP="0063684E">
      <w:pPr>
        <w:pStyle w:val="Title"/>
        <w:jc w:val="both"/>
        <w:rPr>
          <w:lang w:val="en-US"/>
        </w:rPr>
      </w:pPr>
      <w:r w:rsidRPr="000F4E43">
        <w:t>Work Item:</w:t>
      </w:r>
      <w:r w:rsidRPr="000F4E43">
        <w:tab/>
      </w:r>
      <w:proofErr w:type="spellStart"/>
      <w:r w:rsidR="000E2F3D" w:rsidRPr="000E2F3D">
        <w:rPr>
          <w:b w:val="0"/>
          <w:bCs w:val="0"/>
          <w:color w:val="000000"/>
        </w:rPr>
        <w:t>NR_NTN_solutions</w:t>
      </w:r>
      <w:proofErr w:type="spellEnd"/>
      <w:r w:rsidRPr="0030569F">
        <w:rPr>
          <w:b w:val="0"/>
          <w:bCs w:val="0"/>
          <w:color w:val="000000"/>
        </w:rPr>
        <w:t xml:space="preserve">, </w:t>
      </w:r>
      <w:proofErr w:type="spellStart"/>
      <w:r w:rsidR="004C263E" w:rsidRPr="004C263E">
        <w:rPr>
          <w:b w:val="0"/>
          <w:bCs w:val="0"/>
          <w:color w:val="000000"/>
        </w:rPr>
        <w:t>LTE_NBIoT_eMTC_NTN_req</w:t>
      </w:r>
      <w:proofErr w:type="spellEnd"/>
    </w:p>
    <w:p w14:paraId="1913E983" w14:textId="77777777" w:rsidR="00274F9F" w:rsidRPr="000F4E43" w:rsidRDefault="00274F9F" w:rsidP="0063684E">
      <w:pPr>
        <w:spacing w:after="60"/>
        <w:ind w:left="1985" w:hanging="1985"/>
        <w:jc w:val="both"/>
        <w:rPr>
          <w:rFonts w:ascii="Arial" w:hAnsi="Arial" w:cs="Arial"/>
          <w:b/>
        </w:rPr>
      </w:pPr>
    </w:p>
    <w:p w14:paraId="2BF20768" w14:textId="19ADC21A" w:rsidR="00274F9F" w:rsidRPr="000051D0" w:rsidRDefault="00274F9F" w:rsidP="0063684E">
      <w:pPr>
        <w:pStyle w:val="Source"/>
        <w:jc w:val="both"/>
      </w:pPr>
      <w:r w:rsidRPr="000F4E43">
        <w:t>Source:</w:t>
      </w:r>
      <w:r w:rsidRPr="000F4E43">
        <w:tab/>
      </w:r>
      <w:r w:rsidRPr="000051D0">
        <w:rPr>
          <w:b w:val="0"/>
        </w:rPr>
        <w:t>RAN WG</w:t>
      </w:r>
      <w:r w:rsidR="0065478B">
        <w:rPr>
          <w:b w:val="0"/>
        </w:rPr>
        <w:t>5</w:t>
      </w:r>
    </w:p>
    <w:p w14:paraId="7F12D8D3" w14:textId="424F28B2" w:rsidR="00274F9F" w:rsidRPr="000051D0" w:rsidRDefault="00274F9F" w:rsidP="0063684E">
      <w:pPr>
        <w:pStyle w:val="Source"/>
        <w:jc w:val="both"/>
      </w:pPr>
      <w:r w:rsidRPr="000051D0">
        <w:t>To:</w:t>
      </w:r>
      <w:r w:rsidRPr="000051D0">
        <w:tab/>
      </w:r>
      <w:r w:rsidRPr="000051D0">
        <w:rPr>
          <w:b w:val="0"/>
        </w:rPr>
        <w:t>RAN WG</w:t>
      </w:r>
      <w:r w:rsidR="0065478B">
        <w:rPr>
          <w:b w:val="0"/>
        </w:rPr>
        <w:t>4</w:t>
      </w:r>
    </w:p>
    <w:p w14:paraId="111511C3" w14:textId="47DBE752" w:rsidR="00274F9F" w:rsidRPr="000051D0" w:rsidRDefault="00274F9F" w:rsidP="0063684E">
      <w:pPr>
        <w:pStyle w:val="Source"/>
        <w:jc w:val="both"/>
      </w:pPr>
      <w:r>
        <w:t>Cc:</w:t>
      </w:r>
      <w:r>
        <w:tab/>
      </w:r>
      <w:r w:rsidR="0065478B">
        <w:rPr>
          <w:b w:val="0"/>
        </w:rPr>
        <w:t>-</w:t>
      </w:r>
    </w:p>
    <w:p w14:paraId="70572A19" w14:textId="77777777" w:rsidR="00274F9F" w:rsidRPr="000F4E43" w:rsidRDefault="00274F9F" w:rsidP="0063684E">
      <w:pPr>
        <w:spacing w:after="60"/>
        <w:ind w:left="1985" w:hanging="1985"/>
        <w:jc w:val="both"/>
        <w:rPr>
          <w:rFonts w:ascii="Arial" w:hAnsi="Arial" w:cs="Arial"/>
          <w:bCs/>
        </w:rPr>
      </w:pPr>
    </w:p>
    <w:p w14:paraId="5AF6ED21" w14:textId="77777777" w:rsidR="00274F9F" w:rsidRPr="000F4E43" w:rsidRDefault="00274F9F" w:rsidP="0063684E">
      <w:pPr>
        <w:tabs>
          <w:tab w:val="left" w:pos="2268"/>
        </w:tabs>
        <w:jc w:val="both"/>
        <w:rPr>
          <w:rFonts w:ascii="Arial" w:hAnsi="Arial" w:cs="Arial"/>
          <w:bCs/>
        </w:rPr>
      </w:pPr>
      <w:r w:rsidRPr="000F4E43">
        <w:rPr>
          <w:rFonts w:ascii="Arial" w:hAnsi="Arial" w:cs="Arial"/>
          <w:b/>
        </w:rPr>
        <w:t>Contact Person:</w:t>
      </w:r>
      <w:r w:rsidRPr="000F4E43">
        <w:rPr>
          <w:rFonts w:ascii="Arial" w:hAnsi="Arial" w:cs="Arial"/>
          <w:bCs/>
        </w:rPr>
        <w:tab/>
      </w:r>
    </w:p>
    <w:p w14:paraId="4DF3E221" w14:textId="4AE07143" w:rsidR="00274F9F" w:rsidRPr="000051D0" w:rsidRDefault="00274F9F" w:rsidP="0063684E">
      <w:pPr>
        <w:pStyle w:val="Contact"/>
        <w:tabs>
          <w:tab w:val="clear" w:pos="2268"/>
        </w:tabs>
        <w:jc w:val="both"/>
        <w:rPr>
          <w:b w:val="0"/>
        </w:rPr>
      </w:pPr>
      <w:r w:rsidRPr="000F4E43">
        <w:t>Name:</w:t>
      </w:r>
      <w:r w:rsidRPr="000F4E43">
        <w:rPr>
          <w:bCs/>
        </w:rPr>
        <w:tab/>
      </w:r>
      <w:r w:rsidR="0065478B" w:rsidRPr="00A40AB6">
        <w:rPr>
          <w:b w:val="0"/>
        </w:rPr>
        <w:t>Flores Fernández</w:t>
      </w:r>
      <w:r w:rsidRPr="000F4E43">
        <w:rPr>
          <w:bCs/>
        </w:rPr>
        <w:tab/>
      </w:r>
    </w:p>
    <w:p w14:paraId="2036EF58" w14:textId="37722851" w:rsidR="00274F9F" w:rsidRPr="000F4E43" w:rsidRDefault="00274F9F" w:rsidP="0063684E">
      <w:pPr>
        <w:pStyle w:val="Contact"/>
        <w:tabs>
          <w:tab w:val="clear" w:pos="2268"/>
        </w:tabs>
        <w:jc w:val="both"/>
        <w:rPr>
          <w:bCs/>
          <w:color w:val="0000FF"/>
        </w:rPr>
      </w:pPr>
      <w:r w:rsidRPr="000F4E43">
        <w:rPr>
          <w:color w:val="0000FF"/>
        </w:rPr>
        <w:t>E-mail Address:</w:t>
      </w:r>
      <w:r w:rsidRPr="000F4E43">
        <w:rPr>
          <w:bCs/>
          <w:color w:val="0000FF"/>
        </w:rPr>
        <w:tab/>
      </w:r>
      <w:r w:rsidR="0065478B">
        <w:rPr>
          <w:b w:val="0"/>
        </w:rPr>
        <w:t>flores_fernandez@keysight.com</w:t>
      </w:r>
    </w:p>
    <w:p w14:paraId="7688D743" w14:textId="77777777" w:rsidR="00274F9F" w:rsidRPr="000F4E43" w:rsidRDefault="00274F9F" w:rsidP="0063684E">
      <w:pPr>
        <w:spacing w:after="60"/>
        <w:ind w:left="1985" w:hanging="1985"/>
        <w:jc w:val="both"/>
        <w:rPr>
          <w:rFonts w:ascii="Arial" w:hAnsi="Arial" w:cs="Arial"/>
          <w:b/>
        </w:rPr>
      </w:pPr>
    </w:p>
    <w:p w14:paraId="7AB70C70" w14:textId="77777777" w:rsidR="00274F9F" w:rsidRPr="000F4E43" w:rsidRDefault="00274F9F" w:rsidP="0063684E">
      <w:pPr>
        <w:tabs>
          <w:tab w:val="left" w:pos="2268"/>
        </w:tabs>
        <w:jc w:val="both"/>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B65227E" w14:textId="77777777" w:rsidR="00274F9F" w:rsidRPr="000F4E43" w:rsidRDefault="00274F9F" w:rsidP="0063684E">
      <w:pPr>
        <w:spacing w:after="60"/>
        <w:ind w:left="1985" w:hanging="1985"/>
        <w:jc w:val="both"/>
        <w:rPr>
          <w:rFonts w:ascii="Arial" w:hAnsi="Arial" w:cs="Arial"/>
          <w:b/>
        </w:rPr>
      </w:pPr>
    </w:p>
    <w:p w14:paraId="51E914B6" w14:textId="6E00ADA8" w:rsidR="00274F9F" w:rsidRPr="00B754A2" w:rsidRDefault="00274F9F" w:rsidP="0063684E">
      <w:pPr>
        <w:pStyle w:val="Title"/>
        <w:jc w:val="both"/>
        <w:rPr>
          <w:lang w:val="pt-BR"/>
        </w:rPr>
      </w:pPr>
      <w:r>
        <w:t>Attachments:</w:t>
      </w:r>
      <w:r>
        <w:tab/>
      </w:r>
      <w:r w:rsidRPr="00435814">
        <w:t>R</w:t>
      </w:r>
      <w:r w:rsidR="0066253D">
        <w:t>5</w:t>
      </w:r>
      <w:r w:rsidRPr="00435814">
        <w:t>-2</w:t>
      </w:r>
      <w:r w:rsidR="0066253D">
        <w:t>3xxxx</w:t>
      </w:r>
      <w:r w:rsidRPr="00B754A2">
        <w:t xml:space="preserve"> (</w:t>
      </w:r>
      <w:r w:rsidR="0066253D" w:rsidRPr="0066253D">
        <w:rPr>
          <w:lang w:val="pt-BR"/>
        </w:rPr>
        <w:t>Frequency Doppler in NR NTN communications</w:t>
      </w:r>
      <w:r w:rsidRPr="00B754A2">
        <w:rPr>
          <w:lang w:val="pt-BR"/>
        </w:rPr>
        <w:t>)</w:t>
      </w:r>
    </w:p>
    <w:p w14:paraId="75CC7B42" w14:textId="77777777" w:rsidR="00274F9F" w:rsidRPr="000F4E43" w:rsidRDefault="00274F9F" w:rsidP="0063684E">
      <w:pPr>
        <w:pBdr>
          <w:bottom w:val="single" w:sz="4" w:space="1" w:color="auto"/>
        </w:pBdr>
        <w:jc w:val="both"/>
        <w:rPr>
          <w:rFonts w:ascii="Arial" w:hAnsi="Arial" w:cs="Arial"/>
        </w:rPr>
      </w:pPr>
    </w:p>
    <w:p w14:paraId="40A17775" w14:textId="77777777" w:rsidR="00274F9F" w:rsidRPr="000F4E43" w:rsidRDefault="00274F9F" w:rsidP="0063684E">
      <w:pPr>
        <w:jc w:val="both"/>
        <w:rPr>
          <w:rFonts w:ascii="Arial" w:hAnsi="Arial" w:cs="Arial"/>
        </w:rPr>
      </w:pPr>
    </w:p>
    <w:p w14:paraId="0D708D50" w14:textId="77777777" w:rsidR="00274F9F" w:rsidRPr="000F4E43" w:rsidRDefault="00274F9F" w:rsidP="0063684E">
      <w:pPr>
        <w:spacing w:after="120"/>
        <w:jc w:val="both"/>
        <w:rPr>
          <w:rFonts w:ascii="Arial" w:hAnsi="Arial" w:cs="Arial"/>
          <w:b/>
        </w:rPr>
      </w:pPr>
      <w:r w:rsidRPr="000F4E43">
        <w:rPr>
          <w:rFonts w:ascii="Arial" w:hAnsi="Arial" w:cs="Arial"/>
          <w:b/>
        </w:rPr>
        <w:t>1. Overall Description:</w:t>
      </w:r>
    </w:p>
    <w:p w14:paraId="57ED23A9" w14:textId="6F275392" w:rsidR="00274F9F" w:rsidRDefault="00091740" w:rsidP="0063684E">
      <w:pPr>
        <w:spacing w:afterLines="50" w:after="120"/>
        <w:jc w:val="both"/>
      </w:pPr>
      <w:r>
        <w:rPr>
          <w:rFonts w:eastAsia="Yu Mincho"/>
          <w:bCs/>
          <w:iCs/>
          <w:lang w:val="en-US" w:eastAsia="ja-JP"/>
        </w:rPr>
        <w:t>While defining test specifications for Non-Terrestri</w:t>
      </w:r>
      <w:r w:rsidR="008905A7">
        <w:rPr>
          <w:rFonts w:eastAsia="Yu Mincho"/>
          <w:bCs/>
          <w:iCs/>
          <w:lang w:val="en-US" w:eastAsia="ja-JP"/>
        </w:rPr>
        <w:t>a</w:t>
      </w:r>
      <w:r>
        <w:rPr>
          <w:rFonts w:eastAsia="Yu Mincho"/>
          <w:bCs/>
          <w:iCs/>
          <w:lang w:val="en-US" w:eastAsia="ja-JP"/>
        </w:rPr>
        <w:t>l Networks</w:t>
      </w:r>
      <w:r w:rsidR="00AA4DC3">
        <w:rPr>
          <w:rFonts w:eastAsia="Yu Mincho"/>
          <w:bCs/>
          <w:iCs/>
          <w:lang w:val="en-US" w:eastAsia="ja-JP"/>
        </w:rPr>
        <w:t>, RAN5 identified</w:t>
      </w:r>
      <w:r w:rsidR="001E1219">
        <w:rPr>
          <w:rFonts w:eastAsia="Yu Mincho"/>
          <w:bCs/>
          <w:iCs/>
          <w:lang w:val="en-US" w:eastAsia="ja-JP"/>
        </w:rPr>
        <w:t xml:space="preserve"> no</w:t>
      </w:r>
      <w:r w:rsidR="00983553">
        <w:rPr>
          <w:rFonts w:eastAsia="Yu Mincho"/>
          <w:bCs/>
          <w:iCs/>
          <w:lang w:val="en-US" w:eastAsia="ja-JP"/>
        </w:rPr>
        <w:t>n-</w:t>
      </w:r>
      <w:r w:rsidR="001E1219">
        <w:rPr>
          <w:rFonts w:eastAsia="Yu Mincho"/>
          <w:bCs/>
          <w:iCs/>
          <w:lang w:val="en-US" w:eastAsia="ja-JP"/>
        </w:rPr>
        <w:t xml:space="preserve">realistic </w:t>
      </w:r>
      <w:r w:rsidR="00263B10">
        <w:rPr>
          <w:rFonts w:eastAsia="Yu Mincho"/>
          <w:bCs/>
          <w:iCs/>
          <w:lang w:val="en-US" w:eastAsia="ja-JP"/>
        </w:rPr>
        <w:t xml:space="preserve">constrains defined in UE core requirements associated to </w:t>
      </w:r>
      <w:r w:rsidR="00142698">
        <w:rPr>
          <w:rFonts w:eastAsia="Yu Mincho"/>
          <w:bCs/>
          <w:iCs/>
          <w:lang w:val="en-US" w:eastAsia="ja-JP"/>
        </w:rPr>
        <w:t xml:space="preserve">service link </w:t>
      </w:r>
      <w:r w:rsidR="00263B10">
        <w:rPr>
          <w:rFonts w:eastAsia="Yu Mincho"/>
          <w:bCs/>
          <w:iCs/>
          <w:lang w:val="en-US" w:eastAsia="ja-JP"/>
        </w:rPr>
        <w:t>frequency Doppler</w:t>
      </w:r>
      <w:r w:rsidR="00142698">
        <w:rPr>
          <w:rFonts w:eastAsia="Yu Mincho"/>
          <w:bCs/>
          <w:iCs/>
          <w:lang w:val="en-US" w:eastAsia="ja-JP"/>
        </w:rPr>
        <w:t xml:space="preserve"> that could lead to </w:t>
      </w:r>
      <w:r w:rsidR="00F967FC">
        <w:rPr>
          <w:rFonts w:eastAsia="Yu Mincho"/>
          <w:bCs/>
          <w:iCs/>
          <w:lang w:val="en-US" w:eastAsia="ja-JP"/>
        </w:rPr>
        <w:t xml:space="preserve">some </w:t>
      </w:r>
      <w:r w:rsidR="00983553">
        <w:rPr>
          <w:rFonts w:eastAsia="Yu Mincho"/>
          <w:bCs/>
          <w:iCs/>
          <w:lang w:val="en-US" w:eastAsia="ja-JP"/>
        </w:rPr>
        <w:t>testability issues</w:t>
      </w:r>
      <w:r w:rsidR="00263B10">
        <w:rPr>
          <w:rFonts w:eastAsia="Yu Mincho"/>
          <w:bCs/>
          <w:iCs/>
          <w:lang w:val="en-US" w:eastAsia="ja-JP"/>
        </w:rPr>
        <w:t xml:space="preserve"> </w:t>
      </w:r>
      <w:r w:rsidR="00F967FC">
        <w:rPr>
          <w:rFonts w:eastAsia="Yu Mincho"/>
          <w:bCs/>
          <w:iCs/>
          <w:lang w:val="en-US" w:eastAsia="ja-JP"/>
        </w:rPr>
        <w:t>(refer to attachment).</w:t>
      </w:r>
    </w:p>
    <w:p w14:paraId="3F7DFED5" w14:textId="77777777" w:rsidR="00274F9F" w:rsidRPr="00834650" w:rsidRDefault="00274F9F" w:rsidP="0063684E">
      <w:pPr>
        <w:spacing w:afterLines="50" w:after="120"/>
        <w:jc w:val="both"/>
        <w:rPr>
          <w:rFonts w:eastAsia="Yu Mincho"/>
          <w:lang w:val="en-US" w:eastAsia="ja-JP"/>
        </w:rPr>
      </w:pPr>
    </w:p>
    <w:p w14:paraId="5FA6158E" w14:textId="77777777" w:rsidR="00274F9F" w:rsidRPr="000F4E43" w:rsidRDefault="00274F9F" w:rsidP="0063684E">
      <w:pPr>
        <w:spacing w:after="120"/>
        <w:jc w:val="both"/>
        <w:rPr>
          <w:rFonts w:ascii="Arial" w:hAnsi="Arial" w:cs="Arial"/>
          <w:b/>
        </w:rPr>
      </w:pPr>
      <w:r w:rsidRPr="000F4E43">
        <w:rPr>
          <w:rFonts w:ascii="Arial" w:hAnsi="Arial" w:cs="Arial"/>
          <w:b/>
        </w:rPr>
        <w:t>2. Actions:</w:t>
      </w:r>
    </w:p>
    <w:p w14:paraId="0195E32C" w14:textId="0C4D3821" w:rsidR="00274F9F" w:rsidRPr="00472AB6" w:rsidRDefault="00274F9F" w:rsidP="0063684E">
      <w:pPr>
        <w:spacing w:after="120"/>
        <w:ind w:left="1985" w:hanging="1985"/>
        <w:jc w:val="both"/>
        <w:rPr>
          <w:rFonts w:ascii="Arial" w:hAnsi="Arial" w:cs="Arial"/>
          <w:b/>
        </w:rPr>
      </w:pPr>
      <w:r w:rsidRPr="00472AB6">
        <w:rPr>
          <w:rFonts w:ascii="Arial" w:hAnsi="Arial" w:cs="Arial"/>
          <w:b/>
        </w:rPr>
        <w:t>To RAN WG</w:t>
      </w:r>
      <w:r w:rsidR="007432DC">
        <w:rPr>
          <w:rFonts w:ascii="Arial" w:hAnsi="Arial" w:cs="Arial"/>
          <w:b/>
        </w:rPr>
        <w:t>4:</w:t>
      </w:r>
    </w:p>
    <w:p w14:paraId="6E38C8C0" w14:textId="13001AEE" w:rsidR="00274F9F" w:rsidRDefault="00274F9F" w:rsidP="0063684E">
      <w:pPr>
        <w:spacing w:afterLines="50" w:after="120"/>
        <w:jc w:val="both"/>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RAN</w:t>
      </w:r>
      <w:r w:rsidR="007432DC">
        <w:rPr>
          <w:rFonts w:eastAsia="Yu Mincho"/>
          <w:lang w:eastAsia="ja-JP"/>
        </w:rPr>
        <w:t>5</w:t>
      </w:r>
      <w:r w:rsidRPr="00182CCF">
        <w:rPr>
          <w:rFonts w:eastAsia="Yu Mincho"/>
          <w:lang w:eastAsia="ja-JP"/>
        </w:rPr>
        <w:t xml:space="preserve"> would like to kindly ask RAN</w:t>
      </w:r>
      <w:r w:rsidR="007432DC">
        <w:rPr>
          <w:rFonts w:eastAsia="Yu Mincho"/>
          <w:lang w:eastAsia="ja-JP"/>
        </w:rPr>
        <w:t xml:space="preserve">4 </w:t>
      </w:r>
      <w:r w:rsidR="00AA4DC3">
        <w:rPr>
          <w:rFonts w:eastAsia="Yu Mincho"/>
          <w:lang w:eastAsia="ja-JP"/>
        </w:rPr>
        <w:t xml:space="preserve">either </w:t>
      </w:r>
      <w:r w:rsidR="00FB54CE">
        <w:rPr>
          <w:rFonts w:eastAsia="Yu Mincho"/>
          <w:lang w:eastAsia="ja-JP"/>
        </w:rPr>
        <w:t>to</w:t>
      </w:r>
      <w:r w:rsidR="007432DC">
        <w:rPr>
          <w:rFonts w:eastAsia="Yu Mincho"/>
          <w:lang w:eastAsia="ja-JP"/>
        </w:rPr>
        <w:t xml:space="preserve"> further clarif</w:t>
      </w:r>
      <w:r w:rsidR="00FB54CE">
        <w:rPr>
          <w:rFonts w:eastAsia="Yu Mincho"/>
          <w:lang w:eastAsia="ja-JP"/>
        </w:rPr>
        <w:t>y</w:t>
      </w:r>
      <w:r w:rsidR="00AA4DC3">
        <w:rPr>
          <w:rFonts w:eastAsia="Yu Mincho"/>
          <w:lang w:eastAsia="ja-JP"/>
        </w:rPr>
        <w:t xml:space="preserve"> zero Doppler conditions or</w:t>
      </w:r>
      <w:r w:rsidR="00FB54CE">
        <w:rPr>
          <w:rFonts w:eastAsia="Yu Mincho"/>
          <w:lang w:eastAsia="ja-JP"/>
        </w:rPr>
        <w:t xml:space="preserve"> revisit </w:t>
      </w:r>
      <w:r w:rsidR="00CB2DEE">
        <w:rPr>
          <w:rFonts w:eastAsia="Yu Mincho"/>
          <w:lang w:eastAsia="ja-JP"/>
        </w:rPr>
        <w:t>Non-Terrestrial</w:t>
      </w:r>
      <w:r w:rsidR="00A5520A">
        <w:rPr>
          <w:rFonts w:eastAsia="Yu Mincho"/>
          <w:lang w:eastAsia="ja-JP"/>
        </w:rPr>
        <w:t xml:space="preserve"> Networks UE core requirements</w:t>
      </w:r>
      <w:r w:rsidR="00FB54CE">
        <w:rPr>
          <w:rFonts w:eastAsia="Yu Mincho"/>
          <w:lang w:eastAsia="ja-JP"/>
        </w:rPr>
        <w:t xml:space="preserve"> </w:t>
      </w:r>
      <w:r w:rsidR="00A81F2E">
        <w:rPr>
          <w:rFonts w:eastAsia="Yu Mincho"/>
          <w:lang w:eastAsia="ja-JP"/>
        </w:rPr>
        <w:t xml:space="preserve">to </w:t>
      </w:r>
      <w:r w:rsidR="00A5520A">
        <w:rPr>
          <w:rFonts w:eastAsia="Yu Mincho"/>
          <w:lang w:eastAsia="ja-JP"/>
        </w:rPr>
        <w:t>include additional</w:t>
      </w:r>
      <w:r w:rsidR="00A81F2E">
        <w:rPr>
          <w:rFonts w:eastAsia="Yu Mincho"/>
          <w:lang w:eastAsia="ja-JP"/>
        </w:rPr>
        <w:t xml:space="preserve"> </w:t>
      </w:r>
      <w:r w:rsidR="00FB54CE">
        <w:rPr>
          <w:rFonts w:eastAsia="Yu Mincho"/>
          <w:lang w:eastAsia="ja-JP"/>
        </w:rPr>
        <w:t>tolerances</w:t>
      </w:r>
      <w:r w:rsidR="00A81F2E">
        <w:rPr>
          <w:rFonts w:eastAsia="Yu Mincho"/>
          <w:lang w:eastAsia="ja-JP"/>
        </w:rPr>
        <w:t xml:space="preserve"> depending on the type of satellite (GSO vs NGSO)</w:t>
      </w:r>
      <w:r w:rsidR="00FB54CE">
        <w:rPr>
          <w:rFonts w:eastAsia="Yu Mincho"/>
          <w:lang w:eastAsia="ja-JP"/>
        </w:rPr>
        <w:t xml:space="preserve"> to </w:t>
      </w:r>
      <w:r w:rsidR="00A9017D">
        <w:rPr>
          <w:rFonts w:eastAsia="Yu Mincho"/>
          <w:lang w:eastAsia="ja-JP"/>
        </w:rPr>
        <w:t xml:space="preserve">accommodate impact of </w:t>
      </w:r>
      <w:r w:rsidR="00A81F2E">
        <w:rPr>
          <w:rFonts w:eastAsia="Yu Mincho"/>
          <w:lang w:eastAsia="ja-JP"/>
        </w:rPr>
        <w:t xml:space="preserve">more realistic </w:t>
      </w:r>
      <w:r w:rsidR="00A9017D">
        <w:rPr>
          <w:rFonts w:eastAsia="Yu Mincho"/>
          <w:lang w:eastAsia="ja-JP"/>
        </w:rPr>
        <w:t>non-zero Doppler conditions</w:t>
      </w:r>
      <w:r w:rsidRPr="00182CCF">
        <w:rPr>
          <w:rFonts w:eastAsia="Yu Mincho"/>
          <w:lang w:eastAsia="ja-JP"/>
        </w:rPr>
        <w:t>.</w:t>
      </w:r>
      <w:r w:rsidRPr="563444CB">
        <w:rPr>
          <w:rFonts w:ascii="Arial" w:eastAsia="Yu Mincho" w:hAnsi="Arial" w:cs="Arial"/>
          <w:lang w:eastAsia="ja-JP"/>
        </w:rPr>
        <w:t xml:space="preserve"> </w:t>
      </w:r>
    </w:p>
    <w:p w14:paraId="137A6FAE" w14:textId="77777777" w:rsidR="00274F9F" w:rsidRPr="000F4E43" w:rsidRDefault="00274F9F" w:rsidP="0063684E">
      <w:pPr>
        <w:spacing w:after="120"/>
        <w:ind w:left="993" w:hanging="993"/>
        <w:jc w:val="both"/>
        <w:rPr>
          <w:rFonts w:ascii="Arial" w:hAnsi="Arial" w:cs="Arial"/>
        </w:rPr>
      </w:pPr>
    </w:p>
    <w:p w14:paraId="5B1B23E0" w14:textId="1AC0C354" w:rsidR="00274F9F" w:rsidRPr="000F4E43" w:rsidRDefault="00274F9F" w:rsidP="0063684E">
      <w:pPr>
        <w:spacing w:after="120"/>
        <w:jc w:val="both"/>
        <w:rPr>
          <w:rFonts w:ascii="Arial" w:hAnsi="Arial" w:cs="Arial"/>
          <w:b/>
        </w:rPr>
      </w:pPr>
      <w:r w:rsidRPr="000F4E43">
        <w:rPr>
          <w:rFonts w:ascii="Arial" w:hAnsi="Arial" w:cs="Arial"/>
          <w:b/>
        </w:rPr>
        <w:t xml:space="preserve">3. Date of Next </w:t>
      </w:r>
      <w:r w:rsidRPr="009753A1">
        <w:rPr>
          <w:rFonts w:ascii="Arial" w:hAnsi="Arial" w:cs="Arial"/>
          <w:b/>
        </w:rPr>
        <w:t>RAN WG</w:t>
      </w:r>
      <w:r w:rsidR="008905A7">
        <w:rPr>
          <w:rFonts w:ascii="Arial" w:hAnsi="Arial" w:cs="Arial"/>
          <w:b/>
        </w:rPr>
        <w:t>5</w:t>
      </w:r>
      <w:r w:rsidRPr="009753A1">
        <w:rPr>
          <w:rFonts w:ascii="Arial" w:hAnsi="Arial" w:cs="Arial"/>
          <w:b/>
        </w:rPr>
        <w:t xml:space="preserve"> </w:t>
      </w:r>
      <w:r w:rsidRPr="000F4E43">
        <w:rPr>
          <w:rFonts w:ascii="Arial" w:hAnsi="Arial" w:cs="Arial"/>
          <w:b/>
        </w:rPr>
        <w:t>Meetings:</w:t>
      </w:r>
    </w:p>
    <w:p w14:paraId="3B3C3506" w14:textId="402560DC" w:rsidR="00274F9F" w:rsidRDefault="00274F9F" w:rsidP="0063684E">
      <w:pPr>
        <w:tabs>
          <w:tab w:val="left" w:pos="3544"/>
        </w:tabs>
        <w:ind w:left="2268" w:hanging="2268"/>
        <w:jc w:val="both"/>
        <w:rPr>
          <w:lang w:eastAsia="zh-CN"/>
        </w:rPr>
      </w:pPr>
      <w:r w:rsidRPr="00182CCF">
        <w:rPr>
          <w:lang w:eastAsia="zh-CN"/>
        </w:rPr>
        <w:t>TSG RAN WG</w:t>
      </w:r>
      <w:r w:rsidR="008905A7">
        <w:rPr>
          <w:lang w:eastAsia="zh-CN"/>
        </w:rPr>
        <w:t>5</w:t>
      </w:r>
      <w:r w:rsidRPr="00182CCF">
        <w:rPr>
          <w:lang w:eastAsia="zh-CN"/>
        </w:rPr>
        <w:t xml:space="preserve"> Meeting #10</w:t>
      </w:r>
      <w:r w:rsidR="008905A7">
        <w:rPr>
          <w:lang w:eastAsia="zh-CN"/>
        </w:rPr>
        <w:t>0</w:t>
      </w:r>
      <w:r>
        <w:rPr>
          <w:lang w:eastAsia="zh-CN"/>
        </w:rPr>
        <w:tab/>
      </w:r>
      <w:r>
        <w:rPr>
          <w:lang w:eastAsia="zh-CN"/>
        </w:rPr>
        <w:tab/>
      </w:r>
      <w:r>
        <w:rPr>
          <w:lang w:eastAsia="zh-CN"/>
        </w:rPr>
        <w:tab/>
      </w:r>
      <w:r w:rsidR="00CE691C">
        <w:rPr>
          <w:lang w:eastAsia="zh-CN"/>
        </w:rPr>
        <w:t>August</w:t>
      </w:r>
      <w:r>
        <w:rPr>
          <w:lang w:eastAsia="zh-CN"/>
        </w:rPr>
        <w:t xml:space="preserve"> 21</w:t>
      </w:r>
      <w:r w:rsidRPr="00911200">
        <w:rPr>
          <w:vertAlign w:val="superscript"/>
          <w:lang w:eastAsia="zh-CN"/>
        </w:rPr>
        <w:t>st</w:t>
      </w:r>
      <w:r>
        <w:rPr>
          <w:vertAlign w:val="superscript"/>
          <w:lang w:eastAsia="zh-CN"/>
        </w:rPr>
        <w:t xml:space="preserve"> </w:t>
      </w:r>
      <w:r w:rsidR="00E27E7F">
        <w:rPr>
          <w:lang w:eastAsia="zh-CN"/>
        </w:rPr>
        <w:t>– 25</w:t>
      </w:r>
      <w:r w:rsidR="00E27E7F" w:rsidRPr="00A40AB6">
        <w:rPr>
          <w:vertAlign w:val="superscript"/>
          <w:lang w:eastAsia="zh-CN"/>
        </w:rPr>
        <w:t>th</w:t>
      </w:r>
      <w:r>
        <w:rPr>
          <w:lang w:eastAsia="zh-CN"/>
        </w:rPr>
        <w:t>, 202</w:t>
      </w:r>
      <w:r w:rsidR="00E27E7F">
        <w:rPr>
          <w:lang w:eastAsia="zh-CN"/>
        </w:rPr>
        <w:t>3</w:t>
      </w:r>
      <w:r>
        <w:rPr>
          <w:lang w:eastAsia="zh-CN"/>
        </w:rPr>
        <w:tab/>
      </w:r>
      <w:r>
        <w:rPr>
          <w:lang w:eastAsia="zh-CN"/>
        </w:rPr>
        <w:tab/>
      </w:r>
      <w:r w:rsidR="00E27E7F">
        <w:rPr>
          <w:lang w:eastAsia="zh-CN"/>
        </w:rPr>
        <w:t>Toulouse, FR</w:t>
      </w:r>
    </w:p>
    <w:p w14:paraId="0FCAE932" w14:textId="54A9AA59" w:rsidR="00274F9F" w:rsidRDefault="00274F9F" w:rsidP="0063684E">
      <w:pPr>
        <w:tabs>
          <w:tab w:val="left" w:pos="3544"/>
        </w:tabs>
        <w:ind w:left="2268" w:hanging="2268"/>
        <w:jc w:val="both"/>
        <w:rPr>
          <w:bCs/>
          <w:lang w:eastAsia="zh-CN"/>
        </w:rPr>
      </w:pPr>
      <w:r w:rsidRPr="00182CCF">
        <w:rPr>
          <w:lang w:eastAsia="zh-CN"/>
        </w:rPr>
        <w:t>TSG RAN WG</w:t>
      </w:r>
      <w:r w:rsidR="008905A7">
        <w:rPr>
          <w:lang w:eastAsia="zh-CN"/>
        </w:rPr>
        <w:t>5</w:t>
      </w:r>
      <w:r w:rsidRPr="00182CCF">
        <w:rPr>
          <w:lang w:eastAsia="zh-CN"/>
        </w:rPr>
        <w:t xml:space="preserve"> Meeting #10</w:t>
      </w:r>
      <w:r w:rsidR="008905A7">
        <w:rPr>
          <w:lang w:eastAsia="zh-CN"/>
        </w:rPr>
        <w:t>1</w:t>
      </w:r>
      <w:r w:rsidRPr="00182CCF">
        <w:rPr>
          <w:lang w:eastAsia="zh-CN"/>
        </w:rPr>
        <w:tab/>
      </w:r>
      <w:r w:rsidRPr="00182CCF">
        <w:rPr>
          <w:lang w:eastAsia="zh-CN"/>
        </w:rPr>
        <w:tab/>
      </w:r>
      <w:r w:rsidRPr="00182CCF">
        <w:rPr>
          <w:lang w:eastAsia="zh-CN"/>
        </w:rPr>
        <w:tab/>
      </w:r>
      <w:r w:rsidR="00E27E7F">
        <w:rPr>
          <w:lang w:val="en-US" w:eastAsia="zh-CN"/>
        </w:rPr>
        <w:t>November 13</w:t>
      </w:r>
      <w:proofErr w:type="spellStart"/>
      <w:r w:rsidRPr="00182CCF">
        <w:rPr>
          <w:bCs/>
          <w:vertAlign w:val="superscript"/>
          <w:lang w:eastAsia="zh-CN"/>
        </w:rPr>
        <w:t>th</w:t>
      </w:r>
      <w:proofErr w:type="spellEnd"/>
      <w:r w:rsidRPr="00182CCF">
        <w:rPr>
          <w:bCs/>
          <w:lang w:eastAsia="zh-CN"/>
        </w:rPr>
        <w:t xml:space="preserve"> </w:t>
      </w:r>
      <w:r w:rsidR="00556A51">
        <w:rPr>
          <w:bCs/>
          <w:lang w:eastAsia="zh-CN"/>
        </w:rPr>
        <w:t>–</w:t>
      </w:r>
      <w:r w:rsidRPr="00182CCF">
        <w:rPr>
          <w:bCs/>
          <w:lang w:eastAsia="zh-CN"/>
        </w:rPr>
        <w:t xml:space="preserve"> </w:t>
      </w:r>
      <w:r w:rsidR="00556A51">
        <w:rPr>
          <w:bCs/>
          <w:lang w:eastAsia="zh-CN"/>
        </w:rPr>
        <w:t>17</w:t>
      </w:r>
      <w:r w:rsidR="00556A51" w:rsidRPr="00A40AB6">
        <w:rPr>
          <w:bCs/>
          <w:vertAlign w:val="superscript"/>
          <w:lang w:eastAsia="zh-CN"/>
        </w:rPr>
        <w:t>th</w:t>
      </w:r>
      <w:r w:rsidRPr="00182CCF">
        <w:rPr>
          <w:bCs/>
          <w:lang w:eastAsia="zh-CN"/>
        </w:rPr>
        <w:t>, 202</w:t>
      </w:r>
      <w:r w:rsidR="00556A51">
        <w:rPr>
          <w:bCs/>
          <w:lang w:eastAsia="zh-CN"/>
        </w:rPr>
        <w:t>3</w:t>
      </w:r>
      <w:r w:rsidRPr="00182CCF">
        <w:rPr>
          <w:bCs/>
          <w:lang w:eastAsia="zh-CN"/>
        </w:rPr>
        <w:t xml:space="preserve"> </w:t>
      </w:r>
      <w:r w:rsidR="00556A51">
        <w:rPr>
          <w:bCs/>
          <w:lang w:eastAsia="zh-CN"/>
        </w:rPr>
        <w:tab/>
        <w:t>Chicago, US</w:t>
      </w:r>
    </w:p>
    <w:p w14:paraId="7660D79C" w14:textId="77777777" w:rsidR="00274F9F" w:rsidRPr="00CD2A34" w:rsidRDefault="00274F9F" w:rsidP="0063684E">
      <w:pPr>
        <w:tabs>
          <w:tab w:val="left" w:pos="3544"/>
        </w:tabs>
        <w:ind w:left="2268" w:hanging="2268"/>
        <w:jc w:val="both"/>
        <w:rPr>
          <w:lang w:eastAsia="zh-CN"/>
        </w:rPr>
      </w:pPr>
    </w:p>
    <w:p w14:paraId="7ECB6523" w14:textId="77777777" w:rsidR="00274F9F" w:rsidRPr="003006CF" w:rsidRDefault="00274F9F" w:rsidP="0063684E">
      <w:pPr>
        <w:ind w:left="360"/>
        <w:jc w:val="both"/>
      </w:pPr>
    </w:p>
    <w:p w14:paraId="0EE4BF6F" w14:textId="1612E618" w:rsidR="00A74902" w:rsidRDefault="00A74902" w:rsidP="0063684E">
      <w:pPr>
        <w:ind w:left="360"/>
        <w:jc w:val="both"/>
      </w:pPr>
    </w:p>
    <w:sectPr w:rsidR="00A74902">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53DE"/>
    <w:multiLevelType w:val="hybridMultilevel"/>
    <w:tmpl w:val="7336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D26D0"/>
    <w:multiLevelType w:val="hybridMultilevel"/>
    <w:tmpl w:val="730875C8"/>
    <w:lvl w:ilvl="0" w:tplc="BC5CCFE0">
      <w:start w:val="1"/>
      <w:numFmt w:val="bullet"/>
      <w:lvlText w:val="-"/>
      <w:lvlJc w:val="left"/>
      <w:pPr>
        <w:ind w:left="360" w:hanging="360"/>
      </w:pPr>
      <w:rPr>
        <w:rFonts w:ascii="Arial" w:eastAsia="Yu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5"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857943"/>
    <w:multiLevelType w:val="hybridMultilevel"/>
    <w:tmpl w:val="0FB62E30"/>
    <w:lvl w:ilvl="0" w:tplc="0409000F">
      <w:start w:val="1"/>
      <w:numFmt w:val="decimal"/>
      <w:lvlText w:val="%1."/>
      <w:lvlJc w:val="left"/>
      <w:pPr>
        <w:ind w:left="720" w:hanging="360"/>
      </w:pPr>
      <w:rPr>
        <w:rFonts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E2CEC"/>
    <w:multiLevelType w:val="hybridMultilevel"/>
    <w:tmpl w:val="2B7243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1305284"/>
    <w:multiLevelType w:val="hybridMultilevel"/>
    <w:tmpl w:val="D3748680"/>
    <w:lvl w:ilvl="0" w:tplc="3BD85A64">
      <w:start w:val="1"/>
      <w:numFmt w:val="bullet"/>
      <w:lvlText w:val="•"/>
      <w:lvlJc w:val="left"/>
      <w:pPr>
        <w:tabs>
          <w:tab w:val="num" w:pos="720"/>
        </w:tabs>
        <w:ind w:left="720" w:hanging="360"/>
      </w:pPr>
      <w:rPr>
        <w:rFonts w:ascii="Arial" w:hAnsi="Arial" w:hint="default"/>
      </w:rPr>
    </w:lvl>
    <w:lvl w:ilvl="1" w:tplc="3190DBD2">
      <w:start w:val="1"/>
      <w:numFmt w:val="bullet"/>
      <w:lvlText w:val="•"/>
      <w:lvlJc w:val="left"/>
      <w:pPr>
        <w:tabs>
          <w:tab w:val="num" w:pos="1440"/>
        </w:tabs>
        <w:ind w:left="1440" w:hanging="360"/>
      </w:pPr>
      <w:rPr>
        <w:rFonts w:ascii="Arial" w:hAnsi="Arial" w:hint="default"/>
      </w:rPr>
    </w:lvl>
    <w:lvl w:ilvl="2" w:tplc="860E433E" w:tentative="1">
      <w:start w:val="1"/>
      <w:numFmt w:val="bullet"/>
      <w:lvlText w:val="•"/>
      <w:lvlJc w:val="left"/>
      <w:pPr>
        <w:tabs>
          <w:tab w:val="num" w:pos="2160"/>
        </w:tabs>
        <w:ind w:left="2160" w:hanging="360"/>
      </w:pPr>
      <w:rPr>
        <w:rFonts w:ascii="Arial" w:hAnsi="Arial" w:hint="default"/>
      </w:rPr>
    </w:lvl>
    <w:lvl w:ilvl="3" w:tplc="1EEEED96" w:tentative="1">
      <w:start w:val="1"/>
      <w:numFmt w:val="bullet"/>
      <w:lvlText w:val="•"/>
      <w:lvlJc w:val="left"/>
      <w:pPr>
        <w:tabs>
          <w:tab w:val="num" w:pos="2880"/>
        </w:tabs>
        <w:ind w:left="2880" w:hanging="360"/>
      </w:pPr>
      <w:rPr>
        <w:rFonts w:ascii="Arial" w:hAnsi="Arial" w:hint="default"/>
      </w:rPr>
    </w:lvl>
    <w:lvl w:ilvl="4" w:tplc="4C106480" w:tentative="1">
      <w:start w:val="1"/>
      <w:numFmt w:val="bullet"/>
      <w:lvlText w:val="•"/>
      <w:lvlJc w:val="left"/>
      <w:pPr>
        <w:tabs>
          <w:tab w:val="num" w:pos="3600"/>
        </w:tabs>
        <w:ind w:left="3600" w:hanging="360"/>
      </w:pPr>
      <w:rPr>
        <w:rFonts w:ascii="Arial" w:hAnsi="Arial" w:hint="default"/>
      </w:rPr>
    </w:lvl>
    <w:lvl w:ilvl="5" w:tplc="212ACB7A" w:tentative="1">
      <w:start w:val="1"/>
      <w:numFmt w:val="bullet"/>
      <w:lvlText w:val="•"/>
      <w:lvlJc w:val="left"/>
      <w:pPr>
        <w:tabs>
          <w:tab w:val="num" w:pos="4320"/>
        </w:tabs>
        <w:ind w:left="4320" w:hanging="360"/>
      </w:pPr>
      <w:rPr>
        <w:rFonts w:ascii="Arial" w:hAnsi="Arial" w:hint="default"/>
      </w:rPr>
    </w:lvl>
    <w:lvl w:ilvl="6" w:tplc="C61A555E" w:tentative="1">
      <w:start w:val="1"/>
      <w:numFmt w:val="bullet"/>
      <w:lvlText w:val="•"/>
      <w:lvlJc w:val="left"/>
      <w:pPr>
        <w:tabs>
          <w:tab w:val="num" w:pos="5040"/>
        </w:tabs>
        <w:ind w:left="5040" w:hanging="360"/>
      </w:pPr>
      <w:rPr>
        <w:rFonts w:ascii="Arial" w:hAnsi="Arial" w:hint="default"/>
      </w:rPr>
    </w:lvl>
    <w:lvl w:ilvl="7" w:tplc="7984220E" w:tentative="1">
      <w:start w:val="1"/>
      <w:numFmt w:val="bullet"/>
      <w:lvlText w:val="•"/>
      <w:lvlJc w:val="left"/>
      <w:pPr>
        <w:tabs>
          <w:tab w:val="num" w:pos="5760"/>
        </w:tabs>
        <w:ind w:left="5760" w:hanging="360"/>
      </w:pPr>
      <w:rPr>
        <w:rFonts w:ascii="Arial" w:hAnsi="Arial" w:hint="default"/>
      </w:rPr>
    </w:lvl>
    <w:lvl w:ilvl="8" w:tplc="D0A277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E5498"/>
    <w:multiLevelType w:val="hybridMultilevel"/>
    <w:tmpl w:val="45649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6C789F0C"/>
    <w:lvl w:ilvl="0" w:tplc="5E6852A6">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6569433A"/>
    <w:multiLevelType w:val="hybridMultilevel"/>
    <w:tmpl w:val="B2420C52"/>
    <w:lvl w:ilvl="0" w:tplc="28B86C3E">
      <w:start w:val="1"/>
      <w:numFmt w:val="bullet"/>
      <w:lvlText w:val="•"/>
      <w:lvlJc w:val="left"/>
      <w:pPr>
        <w:tabs>
          <w:tab w:val="num" w:pos="720"/>
        </w:tabs>
        <w:ind w:left="720" w:hanging="360"/>
      </w:pPr>
      <w:rPr>
        <w:rFonts w:ascii="Arial" w:hAnsi="Arial" w:hint="default"/>
      </w:rPr>
    </w:lvl>
    <w:lvl w:ilvl="1" w:tplc="046ACF5E">
      <w:start w:val="1"/>
      <w:numFmt w:val="bullet"/>
      <w:lvlText w:val="•"/>
      <w:lvlJc w:val="left"/>
      <w:pPr>
        <w:tabs>
          <w:tab w:val="num" w:pos="1440"/>
        </w:tabs>
        <w:ind w:left="1440" w:hanging="360"/>
      </w:pPr>
      <w:rPr>
        <w:rFonts w:ascii="Arial" w:hAnsi="Arial" w:hint="default"/>
      </w:rPr>
    </w:lvl>
    <w:lvl w:ilvl="2" w:tplc="D0F4C1BE" w:tentative="1">
      <w:start w:val="1"/>
      <w:numFmt w:val="bullet"/>
      <w:lvlText w:val="•"/>
      <w:lvlJc w:val="left"/>
      <w:pPr>
        <w:tabs>
          <w:tab w:val="num" w:pos="2160"/>
        </w:tabs>
        <w:ind w:left="2160" w:hanging="360"/>
      </w:pPr>
      <w:rPr>
        <w:rFonts w:ascii="Arial" w:hAnsi="Arial" w:hint="default"/>
      </w:rPr>
    </w:lvl>
    <w:lvl w:ilvl="3" w:tplc="4F6EB5C8" w:tentative="1">
      <w:start w:val="1"/>
      <w:numFmt w:val="bullet"/>
      <w:lvlText w:val="•"/>
      <w:lvlJc w:val="left"/>
      <w:pPr>
        <w:tabs>
          <w:tab w:val="num" w:pos="2880"/>
        </w:tabs>
        <w:ind w:left="2880" w:hanging="360"/>
      </w:pPr>
      <w:rPr>
        <w:rFonts w:ascii="Arial" w:hAnsi="Arial" w:hint="default"/>
      </w:rPr>
    </w:lvl>
    <w:lvl w:ilvl="4" w:tplc="28D020F4" w:tentative="1">
      <w:start w:val="1"/>
      <w:numFmt w:val="bullet"/>
      <w:lvlText w:val="•"/>
      <w:lvlJc w:val="left"/>
      <w:pPr>
        <w:tabs>
          <w:tab w:val="num" w:pos="3600"/>
        </w:tabs>
        <w:ind w:left="3600" w:hanging="360"/>
      </w:pPr>
      <w:rPr>
        <w:rFonts w:ascii="Arial" w:hAnsi="Arial" w:hint="default"/>
      </w:rPr>
    </w:lvl>
    <w:lvl w:ilvl="5" w:tplc="ADB8038C" w:tentative="1">
      <w:start w:val="1"/>
      <w:numFmt w:val="bullet"/>
      <w:lvlText w:val="•"/>
      <w:lvlJc w:val="left"/>
      <w:pPr>
        <w:tabs>
          <w:tab w:val="num" w:pos="4320"/>
        </w:tabs>
        <w:ind w:left="4320" w:hanging="360"/>
      </w:pPr>
      <w:rPr>
        <w:rFonts w:ascii="Arial" w:hAnsi="Arial" w:hint="default"/>
      </w:rPr>
    </w:lvl>
    <w:lvl w:ilvl="6" w:tplc="94A86C68" w:tentative="1">
      <w:start w:val="1"/>
      <w:numFmt w:val="bullet"/>
      <w:lvlText w:val="•"/>
      <w:lvlJc w:val="left"/>
      <w:pPr>
        <w:tabs>
          <w:tab w:val="num" w:pos="5040"/>
        </w:tabs>
        <w:ind w:left="5040" w:hanging="360"/>
      </w:pPr>
      <w:rPr>
        <w:rFonts w:ascii="Arial" w:hAnsi="Arial" w:hint="default"/>
      </w:rPr>
    </w:lvl>
    <w:lvl w:ilvl="7" w:tplc="51689A8E" w:tentative="1">
      <w:start w:val="1"/>
      <w:numFmt w:val="bullet"/>
      <w:lvlText w:val="•"/>
      <w:lvlJc w:val="left"/>
      <w:pPr>
        <w:tabs>
          <w:tab w:val="num" w:pos="5760"/>
        </w:tabs>
        <w:ind w:left="5760" w:hanging="360"/>
      </w:pPr>
      <w:rPr>
        <w:rFonts w:ascii="Arial" w:hAnsi="Arial" w:hint="default"/>
      </w:rPr>
    </w:lvl>
    <w:lvl w:ilvl="8" w:tplc="DED2B1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8A26A15"/>
    <w:multiLevelType w:val="hybridMultilevel"/>
    <w:tmpl w:val="AD5E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BC37503"/>
    <w:multiLevelType w:val="hybridMultilevel"/>
    <w:tmpl w:val="2532501A"/>
    <w:lvl w:ilvl="0" w:tplc="A0EAB83A">
      <w:start w:val="2"/>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0A7631"/>
    <w:multiLevelType w:val="hybridMultilevel"/>
    <w:tmpl w:val="FC0E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9596154">
    <w:abstractNumId w:val="29"/>
  </w:num>
  <w:num w:numId="2" w16cid:durableId="1804736376">
    <w:abstractNumId w:val="27"/>
  </w:num>
  <w:num w:numId="3" w16cid:durableId="915087863">
    <w:abstractNumId w:val="38"/>
  </w:num>
  <w:num w:numId="4" w16cid:durableId="142895848">
    <w:abstractNumId w:val="13"/>
  </w:num>
  <w:num w:numId="5" w16cid:durableId="1282223595">
    <w:abstractNumId w:val="12"/>
  </w:num>
  <w:num w:numId="6" w16cid:durableId="1371950632">
    <w:abstractNumId w:val="4"/>
  </w:num>
  <w:num w:numId="7" w16cid:durableId="701636726">
    <w:abstractNumId w:val="35"/>
  </w:num>
  <w:num w:numId="8" w16cid:durableId="1515152108">
    <w:abstractNumId w:val="33"/>
  </w:num>
  <w:num w:numId="9" w16cid:durableId="1492402346">
    <w:abstractNumId w:val="29"/>
  </w:num>
  <w:num w:numId="10" w16cid:durableId="57287281">
    <w:abstractNumId w:val="39"/>
  </w:num>
  <w:num w:numId="11" w16cid:durableId="1508442546">
    <w:abstractNumId w:val="16"/>
  </w:num>
  <w:num w:numId="12" w16cid:durableId="964892905">
    <w:abstractNumId w:val="11"/>
  </w:num>
  <w:num w:numId="13" w16cid:durableId="1581714182">
    <w:abstractNumId w:val="16"/>
  </w:num>
  <w:num w:numId="14" w16cid:durableId="178200476">
    <w:abstractNumId w:val="7"/>
  </w:num>
  <w:num w:numId="15" w16cid:durableId="1571649876">
    <w:abstractNumId w:val="37"/>
  </w:num>
  <w:num w:numId="16" w16cid:durableId="1936134250">
    <w:abstractNumId w:val="11"/>
  </w:num>
  <w:num w:numId="17" w16cid:durableId="755830374">
    <w:abstractNumId w:val="2"/>
  </w:num>
  <w:num w:numId="18" w16cid:durableId="675116257">
    <w:abstractNumId w:val="26"/>
  </w:num>
  <w:num w:numId="19" w16cid:durableId="206646141">
    <w:abstractNumId w:val="10"/>
  </w:num>
  <w:num w:numId="20" w16cid:durableId="1332442605">
    <w:abstractNumId w:val="19"/>
  </w:num>
  <w:num w:numId="21" w16cid:durableId="1684673263">
    <w:abstractNumId w:val="8"/>
  </w:num>
  <w:num w:numId="22" w16cid:durableId="1982149325">
    <w:abstractNumId w:val="21"/>
  </w:num>
  <w:num w:numId="23" w16cid:durableId="116342472">
    <w:abstractNumId w:val="32"/>
  </w:num>
  <w:num w:numId="24" w16cid:durableId="95637441">
    <w:abstractNumId w:val="44"/>
  </w:num>
  <w:num w:numId="25" w16cid:durableId="1055006543">
    <w:abstractNumId w:val="25"/>
  </w:num>
  <w:num w:numId="26" w16cid:durableId="1959099407">
    <w:abstractNumId w:val="20"/>
  </w:num>
  <w:num w:numId="27" w16cid:durableId="1128399960">
    <w:abstractNumId w:val="30"/>
  </w:num>
  <w:num w:numId="28" w16cid:durableId="919143078">
    <w:abstractNumId w:val="11"/>
  </w:num>
  <w:num w:numId="29" w16cid:durableId="1820416380">
    <w:abstractNumId w:val="8"/>
  </w:num>
  <w:num w:numId="30" w16cid:durableId="52850285">
    <w:abstractNumId w:val="19"/>
  </w:num>
  <w:num w:numId="31" w16cid:durableId="1066757482">
    <w:abstractNumId w:val="10"/>
  </w:num>
  <w:num w:numId="32" w16cid:durableId="1593319106">
    <w:abstractNumId w:val="21"/>
  </w:num>
  <w:num w:numId="33" w16cid:durableId="515119282">
    <w:abstractNumId w:val="6"/>
  </w:num>
  <w:num w:numId="34" w16cid:durableId="2065251328">
    <w:abstractNumId w:val="17"/>
  </w:num>
  <w:num w:numId="35" w16cid:durableId="1006246528">
    <w:abstractNumId w:val="42"/>
  </w:num>
  <w:num w:numId="36" w16cid:durableId="1977026675">
    <w:abstractNumId w:val="3"/>
  </w:num>
  <w:num w:numId="37" w16cid:durableId="1758362296">
    <w:abstractNumId w:val="18"/>
  </w:num>
  <w:num w:numId="38" w16cid:durableId="1132089405">
    <w:abstractNumId w:val="14"/>
  </w:num>
  <w:num w:numId="39" w16cid:durableId="1398237516">
    <w:abstractNumId w:val="40"/>
  </w:num>
  <w:num w:numId="40" w16cid:durableId="1584142914">
    <w:abstractNumId w:val="22"/>
  </w:num>
  <w:num w:numId="41" w16cid:durableId="1980726566">
    <w:abstractNumId w:val="5"/>
  </w:num>
  <w:num w:numId="42" w16cid:durableId="710568904">
    <w:abstractNumId w:val="43"/>
  </w:num>
  <w:num w:numId="43" w16cid:durableId="831600514">
    <w:abstractNumId w:val="24"/>
  </w:num>
  <w:num w:numId="44" w16cid:durableId="1239829878">
    <w:abstractNumId w:val="28"/>
  </w:num>
  <w:num w:numId="45" w16cid:durableId="2101487167">
    <w:abstractNumId w:val="34"/>
  </w:num>
  <w:num w:numId="46" w16cid:durableId="470174724">
    <w:abstractNumId w:val="0"/>
  </w:num>
  <w:num w:numId="47" w16cid:durableId="993096867">
    <w:abstractNumId w:val="41"/>
  </w:num>
  <w:num w:numId="48" w16cid:durableId="746348151">
    <w:abstractNumId w:val="9"/>
  </w:num>
  <w:num w:numId="49" w16cid:durableId="1570113450">
    <w:abstractNumId w:val="15"/>
  </w:num>
  <w:num w:numId="50" w16cid:durableId="407731246">
    <w:abstractNumId w:val="23"/>
  </w:num>
  <w:num w:numId="51" w16cid:durableId="1345740602">
    <w:abstractNumId w:val="1"/>
  </w:num>
  <w:num w:numId="52" w16cid:durableId="706368736">
    <w:abstractNumId w:val="36"/>
  </w:num>
  <w:num w:numId="53" w16cid:durableId="1449155694">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BB6"/>
    <w:rsid w:val="00001587"/>
    <w:rsid w:val="0000236B"/>
    <w:rsid w:val="000026E7"/>
    <w:rsid w:val="000027C2"/>
    <w:rsid w:val="00002C10"/>
    <w:rsid w:val="000032E6"/>
    <w:rsid w:val="00004CFF"/>
    <w:rsid w:val="0000500B"/>
    <w:rsid w:val="000052ED"/>
    <w:rsid w:val="00005E2B"/>
    <w:rsid w:val="000067F5"/>
    <w:rsid w:val="000076D8"/>
    <w:rsid w:val="000077C0"/>
    <w:rsid w:val="0000794D"/>
    <w:rsid w:val="00010893"/>
    <w:rsid w:val="00010918"/>
    <w:rsid w:val="00010A16"/>
    <w:rsid w:val="000117C9"/>
    <w:rsid w:val="00011BB4"/>
    <w:rsid w:val="00012263"/>
    <w:rsid w:val="00012B34"/>
    <w:rsid w:val="000131C7"/>
    <w:rsid w:val="00013EA9"/>
    <w:rsid w:val="00014913"/>
    <w:rsid w:val="00014AEE"/>
    <w:rsid w:val="00014E1A"/>
    <w:rsid w:val="00014E5C"/>
    <w:rsid w:val="00015889"/>
    <w:rsid w:val="00015B5D"/>
    <w:rsid w:val="00016B51"/>
    <w:rsid w:val="00017856"/>
    <w:rsid w:val="00021CED"/>
    <w:rsid w:val="00021E6A"/>
    <w:rsid w:val="000231B9"/>
    <w:rsid w:val="00024E27"/>
    <w:rsid w:val="00025330"/>
    <w:rsid w:val="0002555C"/>
    <w:rsid w:val="0002620C"/>
    <w:rsid w:val="000262B9"/>
    <w:rsid w:val="00026362"/>
    <w:rsid w:val="00026539"/>
    <w:rsid w:val="00026E90"/>
    <w:rsid w:val="000273D2"/>
    <w:rsid w:val="00030AC1"/>
    <w:rsid w:val="00030C1A"/>
    <w:rsid w:val="00030E28"/>
    <w:rsid w:val="00031728"/>
    <w:rsid w:val="00032669"/>
    <w:rsid w:val="00033643"/>
    <w:rsid w:val="0003423A"/>
    <w:rsid w:val="00035507"/>
    <w:rsid w:val="00035518"/>
    <w:rsid w:val="00037A84"/>
    <w:rsid w:val="00037AB8"/>
    <w:rsid w:val="000400F4"/>
    <w:rsid w:val="00040657"/>
    <w:rsid w:val="00040AAA"/>
    <w:rsid w:val="00040D41"/>
    <w:rsid w:val="000418D7"/>
    <w:rsid w:val="00041C72"/>
    <w:rsid w:val="00043674"/>
    <w:rsid w:val="0004380F"/>
    <w:rsid w:val="00043AFD"/>
    <w:rsid w:val="00043E19"/>
    <w:rsid w:val="00043EAA"/>
    <w:rsid w:val="000442E0"/>
    <w:rsid w:val="00044595"/>
    <w:rsid w:val="000445A3"/>
    <w:rsid w:val="000454A9"/>
    <w:rsid w:val="000454EC"/>
    <w:rsid w:val="000456CF"/>
    <w:rsid w:val="00045A70"/>
    <w:rsid w:val="00046538"/>
    <w:rsid w:val="00046C01"/>
    <w:rsid w:val="00046CEF"/>
    <w:rsid w:val="00047F93"/>
    <w:rsid w:val="00050966"/>
    <w:rsid w:val="00050DB5"/>
    <w:rsid w:val="000530E2"/>
    <w:rsid w:val="00053593"/>
    <w:rsid w:val="00054C8B"/>
    <w:rsid w:val="00055448"/>
    <w:rsid w:val="00055EBF"/>
    <w:rsid w:val="00055FF2"/>
    <w:rsid w:val="00056213"/>
    <w:rsid w:val="00057087"/>
    <w:rsid w:val="00057B71"/>
    <w:rsid w:val="000602E2"/>
    <w:rsid w:val="00061232"/>
    <w:rsid w:val="0006136D"/>
    <w:rsid w:val="000616EB"/>
    <w:rsid w:val="00061714"/>
    <w:rsid w:val="000617F6"/>
    <w:rsid w:val="00062995"/>
    <w:rsid w:val="00063BF5"/>
    <w:rsid w:val="00064DF4"/>
    <w:rsid w:val="00065342"/>
    <w:rsid w:val="0006555D"/>
    <w:rsid w:val="00066BAD"/>
    <w:rsid w:val="00066D96"/>
    <w:rsid w:val="000674DC"/>
    <w:rsid w:val="00067ACF"/>
    <w:rsid w:val="00070248"/>
    <w:rsid w:val="00071F47"/>
    <w:rsid w:val="00072010"/>
    <w:rsid w:val="00072326"/>
    <w:rsid w:val="000726D8"/>
    <w:rsid w:val="00072B1F"/>
    <w:rsid w:val="00074C05"/>
    <w:rsid w:val="00074C38"/>
    <w:rsid w:val="00075BE0"/>
    <w:rsid w:val="0007625F"/>
    <w:rsid w:val="00076DED"/>
    <w:rsid w:val="00077EB3"/>
    <w:rsid w:val="000803A5"/>
    <w:rsid w:val="00080921"/>
    <w:rsid w:val="0008097C"/>
    <w:rsid w:val="00081306"/>
    <w:rsid w:val="000817D0"/>
    <w:rsid w:val="00081CCD"/>
    <w:rsid w:val="000830EE"/>
    <w:rsid w:val="000831CC"/>
    <w:rsid w:val="00083838"/>
    <w:rsid w:val="00083975"/>
    <w:rsid w:val="00084004"/>
    <w:rsid w:val="000842C1"/>
    <w:rsid w:val="00084883"/>
    <w:rsid w:val="0008488F"/>
    <w:rsid w:val="000856E2"/>
    <w:rsid w:val="00085B9A"/>
    <w:rsid w:val="0008615A"/>
    <w:rsid w:val="0008782F"/>
    <w:rsid w:val="00087ADC"/>
    <w:rsid w:val="00090861"/>
    <w:rsid w:val="000908D9"/>
    <w:rsid w:val="00090E7F"/>
    <w:rsid w:val="00091740"/>
    <w:rsid w:val="00091CB6"/>
    <w:rsid w:val="00093CF3"/>
    <w:rsid w:val="00093EFB"/>
    <w:rsid w:val="000941F2"/>
    <w:rsid w:val="0009445F"/>
    <w:rsid w:val="00094FBF"/>
    <w:rsid w:val="00095A42"/>
    <w:rsid w:val="00095CD3"/>
    <w:rsid w:val="00095D25"/>
    <w:rsid w:val="00095EAA"/>
    <w:rsid w:val="000976DD"/>
    <w:rsid w:val="000977F2"/>
    <w:rsid w:val="00097CAA"/>
    <w:rsid w:val="00097F44"/>
    <w:rsid w:val="000A0E97"/>
    <w:rsid w:val="000A14E1"/>
    <w:rsid w:val="000A1617"/>
    <w:rsid w:val="000A1F0B"/>
    <w:rsid w:val="000A2838"/>
    <w:rsid w:val="000A3A71"/>
    <w:rsid w:val="000A5286"/>
    <w:rsid w:val="000A567D"/>
    <w:rsid w:val="000A6158"/>
    <w:rsid w:val="000A643B"/>
    <w:rsid w:val="000A6887"/>
    <w:rsid w:val="000A6B33"/>
    <w:rsid w:val="000A6B8A"/>
    <w:rsid w:val="000A6BF4"/>
    <w:rsid w:val="000A7B2E"/>
    <w:rsid w:val="000B0067"/>
    <w:rsid w:val="000B036D"/>
    <w:rsid w:val="000B082E"/>
    <w:rsid w:val="000B1813"/>
    <w:rsid w:val="000B1F0D"/>
    <w:rsid w:val="000B2B36"/>
    <w:rsid w:val="000B6E32"/>
    <w:rsid w:val="000B7016"/>
    <w:rsid w:val="000B7198"/>
    <w:rsid w:val="000B755B"/>
    <w:rsid w:val="000C1511"/>
    <w:rsid w:val="000C1800"/>
    <w:rsid w:val="000C21B9"/>
    <w:rsid w:val="000C2354"/>
    <w:rsid w:val="000C2BBD"/>
    <w:rsid w:val="000C3459"/>
    <w:rsid w:val="000C3491"/>
    <w:rsid w:val="000C40C4"/>
    <w:rsid w:val="000C4BBA"/>
    <w:rsid w:val="000C5563"/>
    <w:rsid w:val="000C559D"/>
    <w:rsid w:val="000C563B"/>
    <w:rsid w:val="000C678D"/>
    <w:rsid w:val="000C686C"/>
    <w:rsid w:val="000C68D3"/>
    <w:rsid w:val="000C691F"/>
    <w:rsid w:val="000C6BDA"/>
    <w:rsid w:val="000C7347"/>
    <w:rsid w:val="000C73ED"/>
    <w:rsid w:val="000C7D34"/>
    <w:rsid w:val="000D0CCC"/>
    <w:rsid w:val="000D11B0"/>
    <w:rsid w:val="000D12EE"/>
    <w:rsid w:val="000D181E"/>
    <w:rsid w:val="000D18EC"/>
    <w:rsid w:val="000D1EE7"/>
    <w:rsid w:val="000D1FB9"/>
    <w:rsid w:val="000D23BF"/>
    <w:rsid w:val="000D24DE"/>
    <w:rsid w:val="000D42A9"/>
    <w:rsid w:val="000D4407"/>
    <w:rsid w:val="000D4C6B"/>
    <w:rsid w:val="000D5005"/>
    <w:rsid w:val="000D54F6"/>
    <w:rsid w:val="000D574F"/>
    <w:rsid w:val="000D5DB4"/>
    <w:rsid w:val="000D6330"/>
    <w:rsid w:val="000D6793"/>
    <w:rsid w:val="000D6CAE"/>
    <w:rsid w:val="000D7816"/>
    <w:rsid w:val="000E08B5"/>
    <w:rsid w:val="000E0A10"/>
    <w:rsid w:val="000E104C"/>
    <w:rsid w:val="000E1172"/>
    <w:rsid w:val="000E1E06"/>
    <w:rsid w:val="000E1E7F"/>
    <w:rsid w:val="000E26BD"/>
    <w:rsid w:val="000E2F3D"/>
    <w:rsid w:val="000E30A3"/>
    <w:rsid w:val="000E37DD"/>
    <w:rsid w:val="000E3A85"/>
    <w:rsid w:val="000E4512"/>
    <w:rsid w:val="000E510A"/>
    <w:rsid w:val="000E5272"/>
    <w:rsid w:val="000E596C"/>
    <w:rsid w:val="000E5FC1"/>
    <w:rsid w:val="000E62DE"/>
    <w:rsid w:val="000E6689"/>
    <w:rsid w:val="000E7763"/>
    <w:rsid w:val="000F158B"/>
    <w:rsid w:val="000F1D95"/>
    <w:rsid w:val="000F1FA9"/>
    <w:rsid w:val="000F2295"/>
    <w:rsid w:val="000F253B"/>
    <w:rsid w:val="000F3F0F"/>
    <w:rsid w:val="000F4165"/>
    <w:rsid w:val="000F4302"/>
    <w:rsid w:val="000F502F"/>
    <w:rsid w:val="000F519D"/>
    <w:rsid w:val="000F5326"/>
    <w:rsid w:val="000F5EE6"/>
    <w:rsid w:val="000F65D1"/>
    <w:rsid w:val="000F7C19"/>
    <w:rsid w:val="000F7ECB"/>
    <w:rsid w:val="0010016D"/>
    <w:rsid w:val="00100CC0"/>
    <w:rsid w:val="0010137C"/>
    <w:rsid w:val="00101719"/>
    <w:rsid w:val="001030FE"/>
    <w:rsid w:val="00103159"/>
    <w:rsid w:val="00103712"/>
    <w:rsid w:val="00103CEE"/>
    <w:rsid w:val="00103F65"/>
    <w:rsid w:val="00103FBC"/>
    <w:rsid w:val="00104039"/>
    <w:rsid w:val="001042EA"/>
    <w:rsid w:val="00104A79"/>
    <w:rsid w:val="001054AF"/>
    <w:rsid w:val="00105BC0"/>
    <w:rsid w:val="0010618D"/>
    <w:rsid w:val="00106219"/>
    <w:rsid w:val="001069FC"/>
    <w:rsid w:val="00107246"/>
    <w:rsid w:val="001106E3"/>
    <w:rsid w:val="001114E4"/>
    <w:rsid w:val="00111AE3"/>
    <w:rsid w:val="00111C42"/>
    <w:rsid w:val="00112950"/>
    <w:rsid w:val="00113A1E"/>
    <w:rsid w:val="00114385"/>
    <w:rsid w:val="00114D16"/>
    <w:rsid w:val="00114F49"/>
    <w:rsid w:val="001151FC"/>
    <w:rsid w:val="00115263"/>
    <w:rsid w:val="00115289"/>
    <w:rsid w:val="00115647"/>
    <w:rsid w:val="0011590E"/>
    <w:rsid w:val="0011594A"/>
    <w:rsid w:val="00116429"/>
    <w:rsid w:val="00116A4D"/>
    <w:rsid w:val="00116B6A"/>
    <w:rsid w:val="00116DC7"/>
    <w:rsid w:val="00116F73"/>
    <w:rsid w:val="00116F7A"/>
    <w:rsid w:val="0011716D"/>
    <w:rsid w:val="00117E96"/>
    <w:rsid w:val="001201FC"/>
    <w:rsid w:val="001204E4"/>
    <w:rsid w:val="0012079D"/>
    <w:rsid w:val="00120AB3"/>
    <w:rsid w:val="001212E7"/>
    <w:rsid w:val="001214AE"/>
    <w:rsid w:val="00121722"/>
    <w:rsid w:val="00121D54"/>
    <w:rsid w:val="00122190"/>
    <w:rsid w:val="0012239D"/>
    <w:rsid w:val="0012277A"/>
    <w:rsid w:val="001235AB"/>
    <w:rsid w:val="00123618"/>
    <w:rsid w:val="00124840"/>
    <w:rsid w:val="00124E55"/>
    <w:rsid w:val="00124F47"/>
    <w:rsid w:val="001251AF"/>
    <w:rsid w:val="00125209"/>
    <w:rsid w:val="0012524D"/>
    <w:rsid w:val="0012615B"/>
    <w:rsid w:val="001266D5"/>
    <w:rsid w:val="00126845"/>
    <w:rsid w:val="001268FC"/>
    <w:rsid w:val="00126E1A"/>
    <w:rsid w:val="00127050"/>
    <w:rsid w:val="001274B2"/>
    <w:rsid w:val="00130E2C"/>
    <w:rsid w:val="001314AE"/>
    <w:rsid w:val="00131AFF"/>
    <w:rsid w:val="0013230B"/>
    <w:rsid w:val="00132D00"/>
    <w:rsid w:val="00132FC6"/>
    <w:rsid w:val="001337E7"/>
    <w:rsid w:val="001338B7"/>
    <w:rsid w:val="00134012"/>
    <w:rsid w:val="00134105"/>
    <w:rsid w:val="00134454"/>
    <w:rsid w:val="00134776"/>
    <w:rsid w:val="00134840"/>
    <w:rsid w:val="00134BA8"/>
    <w:rsid w:val="00134CF1"/>
    <w:rsid w:val="00134D6D"/>
    <w:rsid w:val="001351EB"/>
    <w:rsid w:val="00135F65"/>
    <w:rsid w:val="001365E3"/>
    <w:rsid w:val="001370A3"/>
    <w:rsid w:val="001372D8"/>
    <w:rsid w:val="001373DF"/>
    <w:rsid w:val="00137573"/>
    <w:rsid w:val="00137983"/>
    <w:rsid w:val="00137B4C"/>
    <w:rsid w:val="00140D1D"/>
    <w:rsid w:val="00141789"/>
    <w:rsid w:val="00142698"/>
    <w:rsid w:val="00142C65"/>
    <w:rsid w:val="0014314A"/>
    <w:rsid w:val="0014315B"/>
    <w:rsid w:val="00143D86"/>
    <w:rsid w:val="001445ED"/>
    <w:rsid w:val="001448F1"/>
    <w:rsid w:val="00144FDD"/>
    <w:rsid w:val="00145330"/>
    <w:rsid w:val="00145467"/>
    <w:rsid w:val="001458B2"/>
    <w:rsid w:val="00146172"/>
    <w:rsid w:val="00146325"/>
    <w:rsid w:val="0014709F"/>
    <w:rsid w:val="00147997"/>
    <w:rsid w:val="00147A60"/>
    <w:rsid w:val="00150427"/>
    <w:rsid w:val="001509C1"/>
    <w:rsid w:val="00150AB4"/>
    <w:rsid w:val="001512D7"/>
    <w:rsid w:val="00151F34"/>
    <w:rsid w:val="00152908"/>
    <w:rsid w:val="00154660"/>
    <w:rsid w:val="001547C6"/>
    <w:rsid w:val="00155D86"/>
    <w:rsid w:val="00155EE5"/>
    <w:rsid w:val="00156109"/>
    <w:rsid w:val="001562CF"/>
    <w:rsid w:val="001563C9"/>
    <w:rsid w:val="00156B5E"/>
    <w:rsid w:val="00156FDB"/>
    <w:rsid w:val="00157EA2"/>
    <w:rsid w:val="001609D6"/>
    <w:rsid w:val="00161793"/>
    <w:rsid w:val="00161C73"/>
    <w:rsid w:val="0016220A"/>
    <w:rsid w:val="00163844"/>
    <w:rsid w:val="00164505"/>
    <w:rsid w:val="00164571"/>
    <w:rsid w:val="00164EE1"/>
    <w:rsid w:val="00165FE7"/>
    <w:rsid w:val="00166DB4"/>
    <w:rsid w:val="00166E70"/>
    <w:rsid w:val="00167018"/>
    <w:rsid w:val="001670B1"/>
    <w:rsid w:val="0016763E"/>
    <w:rsid w:val="00167F83"/>
    <w:rsid w:val="00171E66"/>
    <w:rsid w:val="00173814"/>
    <w:rsid w:val="001738E4"/>
    <w:rsid w:val="00173AB7"/>
    <w:rsid w:val="00174AE6"/>
    <w:rsid w:val="00176380"/>
    <w:rsid w:val="00176568"/>
    <w:rsid w:val="0017722C"/>
    <w:rsid w:val="00177423"/>
    <w:rsid w:val="00177687"/>
    <w:rsid w:val="001776CD"/>
    <w:rsid w:val="00180BDB"/>
    <w:rsid w:val="00180BF8"/>
    <w:rsid w:val="001811BC"/>
    <w:rsid w:val="0018151D"/>
    <w:rsid w:val="00183945"/>
    <w:rsid w:val="00183B37"/>
    <w:rsid w:val="00184725"/>
    <w:rsid w:val="00184BA0"/>
    <w:rsid w:val="00185210"/>
    <w:rsid w:val="0018592E"/>
    <w:rsid w:val="00186DCC"/>
    <w:rsid w:val="00186F80"/>
    <w:rsid w:val="00186FCB"/>
    <w:rsid w:val="00187BF5"/>
    <w:rsid w:val="00190316"/>
    <w:rsid w:val="00190479"/>
    <w:rsid w:val="00190505"/>
    <w:rsid w:val="0019056F"/>
    <w:rsid w:val="001906D3"/>
    <w:rsid w:val="00190D71"/>
    <w:rsid w:val="00190FD2"/>
    <w:rsid w:val="00191055"/>
    <w:rsid w:val="001914F7"/>
    <w:rsid w:val="00191C40"/>
    <w:rsid w:val="00192AF0"/>
    <w:rsid w:val="00193464"/>
    <w:rsid w:val="0019392D"/>
    <w:rsid w:val="00193DCD"/>
    <w:rsid w:val="00193E25"/>
    <w:rsid w:val="00194778"/>
    <w:rsid w:val="00195278"/>
    <w:rsid w:val="00195A3B"/>
    <w:rsid w:val="00195E75"/>
    <w:rsid w:val="00196045"/>
    <w:rsid w:val="00196080"/>
    <w:rsid w:val="001966D8"/>
    <w:rsid w:val="00196F2B"/>
    <w:rsid w:val="001A0E7B"/>
    <w:rsid w:val="001A12BA"/>
    <w:rsid w:val="001A16CE"/>
    <w:rsid w:val="001A32ED"/>
    <w:rsid w:val="001A3380"/>
    <w:rsid w:val="001A364A"/>
    <w:rsid w:val="001A3BB6"/>
    <w:rsid w:val="001A4703"/>
    <w:rsid w:val="001A498A"/>
    <w:rsid w:val="001A4F6A"/>
    <w:rsid w:val="001A69D6"/>
    <w:rsid w:val="001A71FF"/>
    <w:rsid w:val="001B0F83"/>
    <w:rsid w:val="001B13B7"/>
    <w:rsid w:val="001B143A"/>
    <w:rsid w:val="001B1685"/>
    <w:rsid w:val="001B1F9E"/>
    <w:rsid w:val="001B3183"/>
    <w:rsid w:val="001B375B"/>
    <w:rsid w:val="001B4872"/>
    <w:rsid w:val="001B490A"/>
    <w:rsid w:val="001B4B13"/>
    <w:rsid w:val="001B59D7"/>
    <w:rsid w:val="001B5FF7"/>
    <w:rsid w:val="001B60A9"/>
    <w:rsid w:val="001B6DB7"/>
    <w:rsid w:val="001B78F1"/>
    <w:rsid w:val="001C038F"/>
    <w:rsid w:val="001C0CF6"/>
    <w:rsid w:val="001C1001"/>
    <w:rsid w:val="001C14CC"/>
    <w:rsid w:val="001C1DE5"/>
    <w:rsid w:val="001C24EB"/>
    <w:rsid w:val="001C395F"/>
    <w:rsid w:val="001C3BA3"/>
    <w:rsid w:val="001C4092"/>
    <w:rsid w:val="001C429A"/>
    <w:rsid w:val="001C43F1"/>
    <w:rsid w:val="001C4B0B"/>
    <w:rsid w:val="001C4ED1"/>
    <w:rsid w:val="001C5055"/>
    <w:rsid w:val="001C512A"/>
    <w:rsid w:val="001C5370"/>
    <w:rsid w:val="001C537C"/>
    <w:rsid w:val="001C557D"/>
    <w:rsid w:val="001C645C"/>
    <w:rsid w:val="001C6D04"/>
    <w:rsid w:val="001C6F4D"/>
    <w:rsid w:val="001C796A"/>
    <w:rsid w:val="001C79D7"/>
    <w:rsid w:val="001C7DB9"/>
    <w:rsid w:val="001D00F7"/>
    <w:rsid w:val="001D0168"/>
    <w:rsid w:val="001D02B0"/>
    <w:rsid w:val="001D0DF2"/>
    <w:rsid w:val="001D29A7"/>
    <w:rsid w:val="001D2AA9"/>
    <w:rsid w:val="001D3123"/>
    <w:rsid w:val="001D4364"/>
    <w:rsid w:val="001D4399"/>
    <w:rsid w:val="001D62F6"/>
    <w:rsid w:val="001D651F"/>
    <w:rsid w:val="001D6B5A"/>
    <w:rsid w:val="001D794A"/>
    <w:rsid w:val="001E016A"/>
    <w:rsid w:val="001E0606"/>
    <w:rsid w:val="001E09A6"/>
    <w:rsid w:val="001E1219"/>
    <w:rsid w:val="001E14A6"/>
    <w:rsid w:val="001E216D"/>
    <w:rsid w:val="001E286F"/>
    <w:rsid w:val="001E2A62"/>
    <w:rsid w:val="001E2AB6"/>
    <w:rsid w:val="001E2F6F"/>
    <w:rsid w:val="001E34A3"/>
    <w:rsid w:val="001E3572"/>
    <w:rsid w:val="001E3C95"/>
    <w:rsid w:val="001E3E87"/>
    <w:rsid w:val="001E42CC"/>
    <w:rsid w:val="001E4305"/>
    <w:rsid w:val="001E4517"/>
    <w:rsid w:val="001E5166"/>
    <w:rsid w:val="001E64AB"/>
    <w:rsid w:val="001E74D4"/>
    <w:rsid w:val="001F193B"/>
    <w:rsid w:val="001F1B7D"/>
    <w:rsid w:val="001F1E61"/>
    <w:rsid w:val="001F2216"/>
    <w:rsid w:val="001F23DF"/>
    <w:rsid w:val="001F28E4"/>
    <w:rsid w:val="001F302F"/>
    <w:rsid w:val="001F415A"/>
    <w:rsid w:val="001F4466"/>
    <w:rsid w:val="001F4818"/>
    <w:rsid w:val="001F5288"/>
    <w:rsid w:val="001F52D2"/>
    <w:rsid w:val="001F5365"/>
    <w:rsid w:val="001F5513"/>
    <w:rsid w:val="001F6490"/>
    <w:rsid w:val="001F79B8"/>
    <w:rsid w:val="00200596"/>
    <w:rsid w:val="0020064F"/>
    <w:rsid w:val="002007CA"/>
    <w:rsid w:val="00200B25"/>
    <w:rsid w:val="00200CF4"/>
    <w:rsid w:val="00201122"/>
    <w:rsid w:val="002011FB"/>
    <w:rsid w:val="00201520"/>
    <w:rsid w:val="00201637"/>
    <w:rsid w:val="00201FB4"/>
    <w:rsid w:val="00202238"/>
    <w:rsid w:val="00202268"/>
    <w:rsid w:val="0020261A"/>
    <w:rsid w:val="00202A0E"/>
    <w:rsid w:val="00202E2C"/>
    <w:rsid w:val="002036D3"/>
    <w:rsid w:val="00203D36"/>
    <w:rsid w:val="00203D3B"/>
    <w:rsid w:val="00203D56"/>
    <w:rsid w:val="00204000"/>
    <w:rsid w:val="002043C7"/>
    <w:rsid w:val="002045D2"/>
    <w:rsid w:val="00205DBC"/>
    <w:rsid w:val="00205E6C"/>
    <w:rsid w:val="00206011"/>
    <w:rsid w:val="002067A2"/>
    <w:rsid w:val="002078A6"/>
    <w:rsid w:val="00210450"/>
    <w:rsid w:val="00210CA7"/>
    <w:rsid w:val="00212EE5"/>
    <w:rsid w:val="002136AB"/>
    <w:rsid w:val="00213812"/>
    <w:rsid w:val="00213AF2"/>
    <w:rsid w:val="00214B13"/>
    <w:rsid w:val="00214D3A"/>
    <w:rsid w:val="00215458"/>
    <w:rsid w:val="00215625"/>
    <w:rsid w:val="0021572E"/>
    <w:rsid w:val="00215847"/>
    <w:rsid w:val="00216428"/>
    <w:rsid w:val="002167A7"/>
    <w:rsid w:val="00216A63"/>
    <w:rsid w:val="00216BBA"/>
    <w:rsid w:val="00216FF9"/>
    <w:rsid w:val="00217494"/>
    <w:rsid w:val="002174E7"/>
    <w:rsid w:val="0022024A"/>
    <w:rsid w:val="0022187E"/>
    <w:rsid w:val="00222D66"/>
    <w:rsid w:val="00222E09"/>
    <w:rsid w:val="00222E55"/>
    <w:rsid w:val="0022333C"/>
    <w:rsid w:val="00223BB0"/>
    <w:rsid w:val="00224004"/>
    <w:rsid w:val="00224375"/>
    <w:rsid w:val="00224C39"/>
    <w:rsid w:val="002250C4"/>
    <w:rsid w:val="00225172"/>
    <w:rsid w:val="0022764A"/>
    <w:rsid w:val="0022768E"/>
    <w:rsid w:val="0022788C"/>
    <w:rsid w:val="00227CA3"/>
    <w:rsid w:val="00227DD5"/>
    <w:rsid w:val="002308DD"/>
    <w:rsid w:val="00230CC7"/>
    <w:rsid w:val="0023297B"/>
    <w:rsid w:val="00232E87"/>
    <w:rsid w:val="00233045"/>
    <w:rsid w:val="00233852"/>
    <w:rsid w:val="0023389E"/>
    <w:rsid w:val="00233A0E"/>
    <w:rsid w:val="00233A76"/>
    <w:rsid w:val="00234CC5"/>
    <w:rsid w:val="00235042"/>
    <w:rsid w:val="00235273"/>
    <w:rsid w:val="00235410"/>
    <w:rsid w:val="002356C4"/>
    <w:rsid w:val="00235A4B"/>
    <w:rsid w:val="00235C36"/>
    <w:rsid w:val="00237300"/>
    <w:rsid w:val="00237BD5"/>
    <w:rsid w:val="00237F26"/>
    <w:rsid w:val="002405A6"/>
    <w:rsid w:val="002414AB"/>
    <w:rsid w:val="00241665"/>
    <w:rsid w:val="00241773"/>
    <w:rsid w:val="002426D7"/>
    <w:rsid w:val="00242909"/>
    <w:rsid w:val="0024462B"/>
    <w:rsid w:val="00244785"/>
    <w:rsid w:val="00244FD8"/>
    <w:rsid w:val="00245514"/>
    <w:rsid w:val="0024666D"/>
    <w:rsid w:val="0024690C"/>
    <w:rsid w:val="00246B35"/>
    <w:rsid w:val="002476C8"/>
    <w:rsid w:val="0025087E"/>
    <w:rsid w:val="002514DE"/>
    <w:rsid w:val="00251CFA"/>
    <w:rsid w:val="00251FDF"/>
    <w:rsid w:val="00252AB3"/>
    <w:rsid w:val="00252EBD"/>
    <w:rsid w:val="00253C40"/>
    <w:rsid w:val="00253CE9"/>
    <w:rsid w:val="002553EA"/>
    <w:rsid w:val="00255DBD"/>
    <w:rsid w:val="0025642C"/>
    <w:rsid w:val="00256BBD"/>
    <w:rsid w:val="00257490"/>
    <w:rsid w:val="0025792B"/>
    <w:rsid w:val="002600B6"/>
    <w:rsid w:val="002604D6"/>
    <w:rsid w:val="0026064B"/>
    <w:rsid w:val="002611B2"/>
    <w:rsid w:val="002612D0"/>
    <w:rsid w:val="002637DB"/>
    <w:rsid w:val="00263B10"/>
    <w:rsid w:val="00263E52"/>
    <w:rsid w:val="002644B4"/>
    <w:rsid w:val="002645FD"/>
    <w:rsid w:val="00265D08"/>
    <w:rsid w:val="002666B8"/>
    <w:rsid w:val="00266F6C"/>
    <w:rsid w:val="00267353"/>
    <w:rsid w:val="00267ECA"/>
    <w:rsid w:val="002702A8"/>
    <w:rsid w:val="0027091C"/>
    <w:rsid w:val="00271477"/>
    <w:rsid w:val="002715F5"/>
    <w:rsid w:val="00271A06"/>
    <w:rsid w:val="00271B83"/>
    <w:rsid w:val="00272536"/>
    <w:rsid w:val="00273040"/>
    <w:rsid w:val="00273324"/>
    <w:rsid w:val="002733E4"/>
    <w:rsid w:val="00274A0D"/>
    <w:rsid w:val="00274F9F"/>
    <w:rsid w:val="002758F1"/>
    <w:rsid w:val="002760F0"/>
    <w:rsid w:val="002768D1"/>
    <w:rsid w:val="002769CD"/>
    <w:rsid w:val="002778E5"/>
    <w:rsid w:val="00277936"/>
    <w:rsid w:val="002779FA"/>
    <w:rsid w:val="00280F91"/>
    <w:rsid w:val="002820E8"/>
    <w:rsid w:val="002829C7"/>
    <w:rsid w:val="00283C36"/>
    <w:rsid w:val="00284510"/>
    <w:rsid w:val="00284DDA"/>
    <w:rsid w:val="00285623"/>
    <w:rsid w:val="00285693"/>
    <w:rsid w:val="0028569D"/>
    <w:rsid w:val="00285919"/>
    <w:rsid w:val="00286A18"/>
    <w:rsid w:val="00286E73"/>
    <w:rsid w:val="002874A9"/>
    <w:rsid w:val="00287C85"/>
    <w:rsid w:val="00287C9E"/>
    <w:rsid w:val="002905DE"/>
    <w:rsid w:val="00290ACB"/>
    <w:rsid w:val="002910BA"/>
    <w:rsid w:val="00291481"/>
    <w:rsid w:val="00292320"/>
    <w:rsid w:val="00292640"/>
    <w:rsid w:val="00292BB8"/>
    <w:rsid w:val="00292DE0"/>
    <w:rsid w:val="00292E7E"/>
    <w:rsid w:val="002930BF"/>
    <w:rsid w:val="00293E95"/>
    <w:rsid w:val="00294060"/>
    <w:rsid w:val="0029425A"/>
    <w:rsid w:val="002948A8"/>
    <w:rsid w:val="00294C1C"/>
    <w:rsid w:val="00294E9B"/>
    <w:rsid w:val="002960BC"/>
    <w:rsid w:val="00296105"/>
    <w:rsid w:val="00296729"/>
    <w:rsid w:val="00296B51"/>
    <w:rsid w:val="002A08FE"/>
    <w:rsid w:val="002A1B22"/>
    <w:rsid w:val="002A1C01"/>
    <w:rsid w:val="002A353B"/>
    <w:rsid w:val="002A3588"/>
    <w:rsid w:val="002A368E"/>
    <w:rsid w:val="002A3F81"/>
    <w:rsid w:val="002A4006"/>
    <w:rsid w:val="002A4326"/>
    <w:rsid w:val="002A5341"/>
    <w:rsid w:val="002A5513"/>
    <w:rsid w:val="002A5520"/>
    <w:rsid w:val="002A5622"/>
    <w:rsid w:val="002A5694"/>
    <w:rsid w:val="002A6C5C"/>
    <w:rsid w:val="002A7497"/>
    <w:rsid w:val="002A770B"/>
    <w:rsid w:val="002A7D66"/>
    <w:rsid w:val="002A7E03"/>
    <w:rsid w:val="002A7EFC"/>
    <w:rsid w:val="002B09A1"/>
    <w:rsid w:val="002B0D24"/>
    <w:rsid w:val="002B10BA"/>
    <w:rsid w:val="002B16CC"/>
    <w:rsid w:val="002B16DC"/>
    <w:rsid w:val="002B1889"/>
    <w:rsid w:val="002B19BD"/>
    <w:rsid w:val="002B2052"/>
    <w:rsid w:val="002B2252"/>
    <w:rsid w:val="002B2323"/>
    <w:rsid w:val="002B31AA"/>
    <w:rsid w:val="002B3CE3"/>
    <w:rsid w:val="002B3F06"/>
    <w:rsid w:val="002B43B7"/>
    <w:rsid w:val="002B454E"/>
    <w:rsid w:val="002B5461"/>
    <w:rsid w:val="002B5C11"/>
    <w:rsid w:val="002B5CF0"/>
    <w:rsid w:val="002B6001"/>
    <w:rsid w:val="002B6289"/>
    <w:rsid w:val="002B6951"/>
    <w:rsid w:val="002B6ACF"/>
    <w:rsid w:val="002B76BD"/>
    <w:rsid w:val="002B7F18"/>
    <w:rsid w:val="002C0334"/>
    <w:rsid w:val="002C0E0C"/>
    <w:rsid w:val="002C0F18"/>
    <w:rsid w:val="002C1FBB"/>
    <w:rsid w:val="002C21D2"/>
    <w:rsid w:val="002C2AC6"/>
    <w:rsid w:val="002C2EFB"/>
    <w:rsid w:val="002C36EA"/>
    <w:rsid w:val="002C3735"/>
    <w:rsid w:val="002C3BE7"/>
    <w:rsid w:val="002C5153"/>
    <w:rsid w:val="002C5414"/>
    <w:rsid w:val="002C5814"/>
    <w:rsid w:val="002C5AB1"/>
    <w:rsid w:val="002C5CC1"/>
    <w:rsid w:val="002C62E7"/>
    <w:rsid w:val="002C65B6"/>
    <w:rsid w:val="002D0370"/>
    <w:rsid w:val="002D198D"/>
    <w:rsid w:val="002D24E1"/>
    <w:rsid w:val="002D2A7E"/>
    <w:rsid w:val="002D3894"/>
    <w:rsid w:val="002D3F49"/>
    <w:rsid w:val="002D4CC7"/>
    <w:rsid w:val="002D4FBE"/>
    <w:rsid w:val="002D526F"/>
    <w:rsid w:val="002D52A2"/>
    <w:rsid w:val="002D5381"/>
    <w:rsid w:val="002D5556"/>
    <w:rsid w:val="002D5BF7"/>
    <w:rsid w:val="002D6A81"/>
    <w:rsid w:val="002D7018"/>
    <w:rsid w:val="002D72C3"/>
    <w:rsid w:val="002D7F90"/>
    <w:rsid w:val="002E1111"/>
    <w:rsid w:val="002E1203"/>
    <w:rsid w:val="002E1C30"/>
    <w:rsid w:val="002E1D2A"/>
    <w:rsid w:val="002E1D34"/>
    <w:rsid w:val="002E1FB2"/>
    <w:rsid w:val="002E2704"/>
    <w:rsid w:val="002E2724"/>
    <w:rsid w:val="002E272A"/>
    <w:rsid w:val="002E2B93"/>
    <w:rsid w:val="002E2BED"/>
    <w:rsid w:val="002E3654"/>
    <w:rsid w:val="002E48E0"/>
    <w:rsid w:val="002E507D"/>
    <w:rsid w:val="002E5142"/>
    <w:rsid w:val="002E51B6"/>
    <w:rsid w:val="002E568B"/>
    <w:rsid w:val="002E5A04"/>
    <w:rsid w:val="002E5F8E"/>
    <w:rsid w:val="002E6130"/>
    <w:rsid w:val="002E6180"/>
    <w:rsid w:val="002E7011"/>
    <w:rsid w:val="002E751C"/>
    <w:rsid w:val="002E7B86"/>
    <w:rsid w:val="002E7CA1"/>
    <w:rsid w:val="002F03EC"/>
    <w:rsid w:val="002F0714"/>
    <w:rsid w:val="002F1C8C"/>
    <w:rsid w:val="002F1E4E"/>
    <w:rsid w:val="002F2467"/>
    <w:rsid w:val="002F27C6"/>
    <w:rsid w:val="002F28ED"/>
    <w:rsid w:val="002F2AF3"/>
    <w:rsid w:val="002F33AF"/>
    <w:rsid w:val="002F367F"/>
    <w:rsid w:val="002F3972"/>
    <w:rsid w:val="002F479C"/>
    <w:rsid w:val="002F4F52"/>
    <w:rsid w:val="002F5196"/>
    <w:rsid w:val="002F583F"/>
    <w:rsid w:val="002F5889"/>
    <w:rsid w:val="002F61B6"/>
    <w:rsid w:val="002F62ED"/>
    <w:rsid w:val="002F6702"/>
    <w:rsid w:val="002F6D72"/>
    <w:rsid w:val="002F713E"/>
    <w:rsid w:val="002F72B6"/>
    <w:rsid w:val="002F77EF"/>
    <w:rsid w:val="002F7C54"/>
    <w:rsid w:val="003000FE"/>
    <w:rsid w:val="0030012B"/>
    <w:rsid w:val="003006CF"/>
    <w:rsid w:val="00300732"/>
    <w:rsid w:val="003009DF"/>
    <w:rsid w:val="00300B71"/>
    <w:rsid w:val="003013ED"/>
    <w:rsid w:val="00302A56"/>
    <w:rsid w:val="00302D95"/>
    <w:rsid w:val="00302E72"/>
    <w:rsid w:val="003037F5"/>
    <w:rsid w:val="00304FAF"/>
    <w:rsid w:val="00305C77"/>
    <w:rsid w:val="00306452"/>
    <w:rsid w:val="003070CF"/>
    <w:rsid w:val="0030770F"/>
    <w:rsid w:val="00307DBC"/>
    <w:rsid w:val="003101C5"/>
    <w:rsid w:val="003117BD"/>
    <w:rsid w:val="00311C0C"/>
    <w:rsid w:val="00311C70"/>
    <w:rsid w:val="003126D5"/>
    <w:rsid w:val="00312F13"/>
    <w:rsid w:val="00313390"/>
    <w:rsid w:val="00313BC5"/>
    <w:rsid w:val="003141FD"/>
    <w:rsid w:val="003148AF"/>
    <w:rsid w:val="00315C69"/>
    <w:rsid w:val="00317AEE"/>
    <w:rsid w:val="00317D1E"/>
    <w:rsid w:val="003205E8"/>
    <w:rsid w:val="003210CB"/>
    <w:rsid w:val="003215FC"/>
    <w:rsid w:val="00321A76"/>
    <w:rsid w:val="00322DEE"/>
    <w:rsid w:val="00323781"/>
    <w:rsid w:val="003237EB"/>
    <w:rsid w:val="003238F8"/>
    <w:rsid w:val="003242F2"/>
    <w:rsid w:val="003246A1"/>
    <w:rsid w:val="00324D06"/>
    <w:rsid w:val="00325469"/>
    <w:rsid w:val="00325EC6"/>
    <w:rsid w:val="00325F34"/>
    <w:rsid w:val="00327EAD"/>
    <w:rsid w:val="0033052C"/>
    <w:rsid w:val="00330570"/>
    <w:rsid w:val="00331740"/>
    <w:rsid w:val="003319ED"/>
    <w:rsid w:val="00331AAA"/>
    <w:rsid w:val="00331EDD"/>
    <w:rsid w:val="00332172"/>
    <w:rsid w:val="0033268F"/>
    <w:rsid w:val="00332888"/>
    <w:rsid w:val="00332A57"/>
    <w:rsid w:val="00333C34"/>
    <w:rsid w:val="00333D47"/>
    <w:rsid w:val="00333FB3"/>
    <w:rsid w:val="00334AEC"/>
    <w:rsid w:val="00334B14"/>
    <w:rsid w:val="00334F18"/>
    <w:rsid w:val="00335CE1"/>
    <w:rsid w:val="00335F2B"/>
    <w:rsid w:val="0033653F"/>
    <w:rsid w:val="00336CDE"/>
    <w:rsid w:val="00337FD1"/>
    <w:rsid w:val="00340313"/>
    <w:rsid w:val="00340A5F"/>
    <w:rsid w:val="00341BD1"/>
    <w:rsid w:val="00341CC1"/>
    <w:rsid w:val="003421F8"/>
    <w:rsid w:val="0034268F"/>
    <w:rsid w:val="0034361B"/>
    <w:rsid w:val="00344758"/>
    <w:rsid w:val="0034546B"/>
    <w:rsid w:val="003461A5"/>
    <w:rsid w:val="0034635A"/>
    <w:rsid w:val="00346748"/>
    <w:rsid w:val="0034714D"/>
    <w:rsid w:val="003476B3"/>
    <w:rsid w:val="003479CA"/>
    <w:rsid w:val="00347D07"/>
    <w:rsid w:val="00350A27"/>
    <w:rsid w:val="00350A6A"/>
    <w:rsid w:val="00350DDB"/>
    <w:rsid w:val="00351A78"/>
    <w:rsid w:val="00351F14"/>
    <w:rsid w:val="003524CA"/>
    <w:rsid w:val="003526DF"/>
    <w:rsid w:val="00352C77"/>
    <w:rsid w:val="00352CEC"/>
    <w:rsid w:val="00353085"/>
    <w:rsid w:val="00353095"/>
    <w:rsid w:val="0035349F"/>
    <w:rsid w:val="00353901"/>
    <w:rsid w:val="003542AB"/>
    <w:rsid w:val="00354813"/>
    <w:rsid w:val="0035603E"/>
    <w:rsid w:val="003560C7"/>
    <w:rsid w:val="0035658A"/>
    <w:rsid w:val="00356C3D"/>
    <w:rsid w:val="003570CD"/>
    <w:rsid w:val="00357635"/>
    <w:rsid w:val="003579F7"/>
    <w:rsid w:val="0036016D"/>
    <w:rsid w:val="0036020C"/>
    <w:rsid w:val="003612B6"/>
    <w:rsid w:val="003615C7"/>
    <w:rsid w:val="003618D5"/>
    <w:rsid w:val="00361A06"/>
    <w:rsid w:val="00362078"/>
    <w:rsid w:val="003626DF"/>
    <w:rsid w:val="00362A83"/>
    <w:rsid w:val="003633FE"/>
    <w:rsid w:val="00363A99"/>
    <w:rsid w:val="00364D65"/>
    <w:rsid w:val="00364EC2"/>
    <w:rsid w:val="0036570E"/>
    <w:rsid w:val="00365822"/>
    <w:rsid w:val="00365CD6"/>
    <w:rsid w:val="00365EC8"/>
    <w:rsid w:val="003665F7"/>
    <w:rsid w:val="00366859"/>
    <w:rsid w:val="00366C3D"/>
    <w:rsid w:val="003671F2"/>
    <w:rsid w:val="003700B1"/>
    <w:rsid w:val="003702C7"/>
    <w:rsid w:val="0037030A"/>
    <w:rsid w:val="0037068D"/>
    <w:rsid w:val="00370D08"/>
    <w:rsid w:val="0037252F"/>
    <w:rsid w:val="00372CDD"/>
    <w:rsid w:val="003736AD"/>
    <w:rsid w:val="00373AB0"/>
    <w:rsid w:val="00373D8E"/>
    <w:rsid w:val="003740C7"/>
    <w:rsid w:val="0037495E"/>
    <w:rsid w:val="00375AA5"/>
    <w:rsid w:val="00377DC4"/>
    <w:rsid w:val="00380048"/>
    <w:rsid w:val="00381644"/>
    <w:rsid w:val="0038188A"/>
    <w:rsid w:val="0038252C"/>
    <w:rsid w:val="00382594"/>
    <w:rsid w:val="00382F65"/>
    <w:rsid w:val="00384935"/>
    <w:rsid w:val="00385424"/>
    <w:rsid w:val="0038634A"/>
    <w:rsid w:val="003867F3"/>
    <w:rsid w:val="00386EF2"/>
    <w:rsid w:val="0038740A"/>
    <w:rsid w:val="0038770D"/>
    <w:rsid w:val="00390025"/>
    <w:rsid w:val="0039088E"/>
    <w:rsid w:val="00390DB9"/>
    <w:rsid w:val="003911C3"/>
    <w:rsid w:val="003917F8"/>
    <w:rsid w:val="00391CCD"/>
    <w:rsid w:val="00392A2C"/>
    <w:rsid w:val="0039343A"/>
    <w:rsid w:val="00393645"/>
    <w:rsid w:val="0039370D"/>
    <w:rsid w:val="00395017"/>
    <w:rsid w:val="0039532A"/>
    <w:rsid w:val="003959D7"/>
    <w:rsid w:val="00395DA0"/>
    <w:rsid w:val="003969A8"/>
    <w:rsid w:val="0039721C"/>
    <w:rsid w:val="003A1025"/>
    <w:rsid w:val="003A13FC"/>
    <w:rsid w:val="003A18DB"/>
    <w:rsid w:val="003A19C0"/>
    <w:rsid w:val="003A1D5C"/>
    <w:rsid w:val="003A214B"/>
    <w:rsid w:val="003A3B23"/>
    <w:rsid w:val="003A43B2"/>
    <w:rsid w:val="003A4CD3"/>
    <w:rsid w:val="003A4ED6"/>
    <w:rsid w:val="003A590D"/>
    <w:rsid w:val="003A67B8"/>
    <w:rsid w:val="003A693E"/>
    <w:rsid w:val="003A69A4"/>
    <w:rsid w:val="003A7D56"/>
    <w:rsid w:val="003B0783"/>
    <w:rsid w:val="003B0C24"/>
    <w:rsid w:val="003B1A9F"/>
    <w:rsid w:val="003B1EA2"/>
    <w:rsid w:val="003B21FB"/>
    <w:rsid w:val="003B26DC"/>
    <w:rsid w:val="003B2CB6"/>
    <w:rsid w:val="003B389D"/>
    <w:rsid w:val="003B393B"/>
    <w:rsid w:val="003B3DD7"/>
    <w:rsid w:val="003B407C"/>
    <w:rsid w:val="003B490D"/>
    <w:rsid w:val="003B4BF2"/>
    <w:rsid w:val="003B4D50"/>
    <w:rsid w:val="003B4D8E"/>
    <w:rsid w:val="003B5183"/>
    <w:rsid w:val="003B580E"/>
    <w:rsid w:val="003B6F17"/>
    <w:rsid w:val="003C0362"/>
    <w:rsid w:val="003C0809"/>
    <w:rsid w:val="003C11CE"/>
    <w:rsid w:val="003C17C4"/>
    <w:rsid w:val="003C1DB8"/>
    <w:rsid w:val="003C2BA0"/>
    <w:rsid w:val="003C2D42"/>
    <w:rsid w:val="003C3217"/>
    <w:rsid w:val="003C3383"/>
    <w:rsid w:val="003C5038"/>
    <w:rsid w:val="003C5CAE"/>
    <w:rsid w:val="003C5CD2"/>
    <w:rsid w:val="003C5CED"/>
    <w:rsid w:val="003C5F75"/>
    <w:rsid w:val="003C6029"/>
    <w:rsid w:val="003C6079"/>
    <w:rsid w:val="003C6287"/>
    <w:rsid w:val="003C7F8E"/>
    <w:rsid w:val="003D0148"/>
    <w:rsid w:val="003D0A5E"/>
    <w:rsid w:val="003D353C"/>
    <w:rsid w:val="003D357B"/>
    <w:rsid w:val="003D46AF"/>
    <w:rsid w:val="003D4978"/>
    <w:rsid w:val="003D6983"/>
    <w:rsid w:val="003D69ED"/>
    <w:rsid w:val="003D6BBA"/>
    <w:rsid w:val="003D76EC"/>
    <w:rsid w:val="003D7780"/>
    <w:rsid w:val="003E0174"/>
    <w:rsid w:val="003E0EF6"/>
    <w:rsid w:val="003E11D3"/>
    <w:rsid w:val="003E13CC"/>
    <w:rsid w:val="003E1E32"/>
    <w:rsid w:val="003E204B"/>
    <w:rsid w:val="003E3399"/>
    <w:rsid w:val="003E3E56"/>
    <w:rsid w:val="003E427D"/>
    <w:rsid w:val="003E4CBC"/>
    <w:rsid w:val="003E4D6D"/>
    <w:rsid w:val="003E50C6"/>
    <w:rsid w:val="003E5369"/>
    <w:rsid w:val="003E580F"/>
    <w:rsid w:val="003E5FB9"/>
    <w:rsid w:val="003E6309"/>
    <w:rsid w:val="003E722B"/>
    <w:rsid w:val="003E7ADB"/>
    <w:rsid w:val="003E7D82"/>
    <w:rsid w:val="003F0999"/>
    <w:rsid w:val="003F0A17"/>
    <w:rsid w:val="003F0C12"/>
    <w:rsid w:val="003F0C7A"/>
    <w:rsid w:val="003F0C90"/>
    <w:rsid w:val="003F119F"/>
    <w:rsid w:val="003F1A39"/>
    <w:rsid w:val="003F1FC5"/>
    <w:rsid w:val="003F2703"/>
    <w:rsid w:val="003F273F"/>
    <w:rsid w:val="003F36E4"/>
    <w:rsid w:val="003F36F6"/>
    <w:rsid w:val="003F3BE5"/>
    <w:rsid w:val="003F46CD"/>
    <w:rsid w:val="003F5F7E"/>
    <w:rsid w:val="003F628A"/>
    <w:rsid w:val="003F6ABE"/>
    <w:rsid w:val="003F6DA5"/>
    <w:rsid w:val="003F7057"/>
    <w:rsid w:val="00400A46"/>
    <w:rsid w:val="00400AD6"/>
    <w:rsid w:val="00401112"/>
    <w:rsid w:val="00401552"/>
    <w:rsid w:val="00401B04"/>
    <w:rsid w:val="00401E65"/>
    <w:rsid w:val="004020CA"/>
    <w:rsid w:val="004022B4"/>
    <w:rsid w:val="00402892"/>
    <w:rsid w:val="00402E62"/>
    <w:rsid w:val="00403F88"/>
    <w:rsid w:val="00404558"/>
    <w:rsid w:val="00404AFF"/>
    <w:rsid w:val="00404E6B"/>
    <w:rsid w:val="00405503"/>
    <w:rsid w:val="00405BFD"/>
    <w:rsid w:val="00405D6D"/>
    <w:rsid w:val="004074B1"/>
    <w:rsid w:val="00407C3D"/>
    <w:rsid w:val="004115CA"/>
    <w:rsid w:val="0041198B"/>
    <w:rsid w:val="00411A23"/>
    <w:rsid w:val="004127B2"/>
    <w:rsid w:val="00412939"/>
    <w:rsid w:val="0041342A"/>
    <w:rsid w:val="0041370C"/>
    <w:rsid w:val="00413848"/>
    <w:rsid w:val="00413A93"/>
    <w:rsid w:val="00414A9A"/>
    <w:rsid w:val="00414CE5"/>
    <w:rsid w:val="004152E5"/>
    <w:rsid w:val="004155C8"/>
    <w:rsid w:val="00415DED"/>
    <w:rsid w:val="00416128"/>
    <w:rsid w:val="00416364"/>
    <w:rsid w:val="00416BB2"/>
    <w:rsid w:val="00416F4A"/>
    <w:rsid w:val="0042095B"/>
    <w:rsid w:val="00420966"/>
    <w:rsid w:val="00420BCE"/>
    <w:rsid w:val="00421BA2"/>
    <w:rsid w:val="00421CC7"/>
    <w:rsid w:val="004234E9"/>
    <w:rsid w:val="0042462F"/>
    <w:rsid w:val="0042488E"/>
    <w:rsid w:val="00424A39"/>
    <w:rsid w:val="0042548F"/>
    <w:rsid w:val="00426964"/>
    <w:rsid w:val="004277A6"/>
    <w:rsid w:val="0043180B"/>
    <w:rsid w:val="00431A16"/>
    <w:rsid w:val="00432734"/>
    <w:rsid w:val="0043290B"/>
    <w:rsid w:val="00433385"/>
    <w:rsid w:val="00435767"/>
    <w:rsid w:val="004358DC"/>
    <w:rsid w:val="00435B76"/>
    <w:rsid w:val="00436066"/>
    <w:rsid w:val="00436495"/>
    <w:rsid w:val="004366AF"/>
    <w:rsid w:val="004366BB"/>
    <w:rsid w:val="004379B7"/>
    <w:rsid w:val="00437A1B"/>
    <w:rsid w:val="00437D86"/>
    <w:rsid w:val="00437EAA"/>
    <w:rsid w:val="004417A5"/>
    <w:rsid w:val="004419BD"/>
    <w:rsid w:val="00442042"/>
    <w:rsid w:val="0044305F"/>
    <w:rsid w:val="0044316A"/>
    <w:rsid w:val="004435C2"/>
    <w:rsid w:val="0044402A"/>
    <w:rsid w:val="004441A3"/>
    <w:rsid w:val="00444FFA"/>
    <w:rsid w:val="00445D15"/>
    <w:rsid w:val="00445EB1"/>
    <w:rsid w:val="004466F4"/>
    <w:rsid w:val="00446E9E"/>
    <w:rsid w:val="004470BC"/>
    <w:rsid w:val="004474F1"/>
    <w:rsid w:val="00450217"/>
    <w:rsid w:val="00450389"/>
    <w:rsid w:val="00451787"/>
    <w:rsid w:val="00451809"/>
    <w:rsid w:val="00453431"/>
    <w:rsid w:val="004537E5"/>
    <w:rsid w:val="004541E5"/>
    <w:rsid w:val="0045428D"/>
    <w:rsid w:val="004544D6"/>
    <w:rsid w:val="00454776"/>
    <w:rsid w:val="004554BF"/>
    <w:rsid w:val="00456349"/>
    <w:rsid w:val="00456B1F"/>
    <w:rsid w:val="00457584"/>
    <w:rsid w:val="00457F94"/>
    <w:rsid w:val="004609D7"/>
    <w:rsid w:val="00460F85"/>
    <w:rsid w:val="0046127B"/>
    <w:rsid w:val="00461A62"/>
    <w:rsid w:val="00462017"/>
    <w:rsid w:val="0046220C"/>
    <w:rsid w:val="00462F6D"/>
    <w:rsid w:val="004631C0"/>
    <w:rsid w:val="00463698"/>
    <w:rsid w:val="004645F1"/>
    <w:rsid w:val="00464A49"/>
    <w:rsid w:val="00464FC2"/>
    <w:rsid w:val="00465165"/>
    <w:rsid w:val="0046541D"/>
    <w:rsid w:val="00466782"/>
    <w:rsid w:val="004669DA"/>
    <w:rsid w:val="00466A23"/>
    <w:rsid w:val="004672D6"/>
    <w:rsid w:val="004673F2"/>
    <w:rsid w:val="00467D9E"/>
    <w:rsid w:val="0047003F"/>
    <w:rsid w:val="00470C09"/>
    <w:rsid w:val="00471253"/>
    <w:rsid w:val="0047165E"/>
    <w:rsid w:val="004727C7"/>
    <w:rsid w:val="00472E15"/>
    <w:rsid w:val="00473004"/>
    <w:rsid w:val="00473572"/>
    <w:rsid w:val="0047430E"/>
    <w:rsid w:val="00474EF3"/>
    <w:rsid w:val="00474FE5"/>
    <w:rsid w:val="004763BA"/>
    <w:rsid w:val="0047689D"/>
    <w:rsid w:val="00476A32"/>
    <w:rsid w:val="0047765B"/>
    <w:rsid w:val="00477984"/>
    <w:rsid w:val="00477E0A"/>
    <w:rsid w:val="00480756"/>
    <w:rsid w:val="004807E5"/>
    <w:rsid w:val="00481250"/>
    <w:rsid w:val="0048148B"/>
    <w:rsid w:val="00481669"/>
    <w:rsid w:val="00481759"/>
    <w:rsid w:val="00481ACF"/>
    <w:rsid w:val="004821E8"/>
    <w:rsid w:val="0048231C"/>
    <w:rsid w:val="00482671"/>
    <w:rsid w:val="004827E0"/>
    <w:rsid w:val="0048362D"/>
    <w:rsid w:val="00484171"/>
    <w:rsid w:val="0048465E"/>
    <w:rsid w:val="004849B2"/>
    <w:rsid w:val="00484A20"/>
    <w:rsid w:val="00484FB6"/>
    <w:rsid w:val="0048532D"/>
    <w:rsid w:val="004859AB"/>
    <w:rsid w:val="0048611C"/>
    <w:rsid w:val="0048673A"/>
    <w:rsid w:val="00486A8F"/>
    <w:rsid w:val="00486C32"/>
    <w:rsid w:val="004870EB"/>
    <w:rsid w:val="004900F0"/>
    <w:rsid w:val="004918DB"/>
    <w:rsid w:val="00491C48"/>
    <w:rsid w:val="00491EE6"/>
    <w:rsid w:val="004920D2"/>
    <w:rsid w:val="0049230B"/>
    <w:rsid w:val="00492E39"/>
    <w:rsid w:val="00492FFE"/>
    <w:rsid w:val="00493AE6"/>
    <w:rsid w:val="00493C76"/>
    <w:rsid w:val="00493E61"/>
    <w:rsid w:val="00493FC2"/>
    <w:rsid w:val="0049489B"/>
    <w:rsid w:val="00494DC0"/>
    <w:rsid w:val="004958EA"/>
    <w:rsid w:val="004969AE"/>
    <w:rsid w:val="00496AB5"/>
    <w:rsid w:val="00496FBC"/>
    <w:rsid w:val="00496FCF"/>
    <w:rsid w:val="004976F7"/>
    <w:rsid w:val="004979CB"/>
    <w:rsid w:val="00497A24"/>
    <w:rsid w:val="00497C68"/>
    <w:rsid w:val="00497EC8"/>
    <w:rsid w:val="004A01CF"/>
    <w:rsid w:val="004A09C1"/>
    <w:rsid w:val="004A0AFB"/>
    <w:rsid w:val="004A21B7"/>
    <w:rsid w:val="004A3228"/>
    <w:rsid w:val="004A39D7"/>
    <w:rsid w:val="004A3A5D"/>
    <w:rsid w:val="004A3DA0"/>
    <w:rsid w:val="004A45BA"/>
    <w:rsid w:val="004A4D20"/>
    <w:rsid w:val="004A4E24"/>
    <w:rsid w:val="004A635E"/>
    <w:rsid w:val="004A737C"/>
    <w:rsid w:val="004B0DFB"/>
    <w:rsid w:val="004B13D9"/>
    <w:rsid w:val="004B1886"/>
    <w:rsid w:val="004B2344"/>
    <w:rsid w:val="004B2430"/>
    <w:rsid w:val="004B2515"/>
    <w:rsid w:val="004B26FC"/>
    <w:rsid w:val="004B2805"/>
    <w:rsid w:val="004B32D3"/>
    <w:rsid w:val="004B375E"/>
    <w:rsid w:val="004B5686"/>
    <w:rsid w:val="004B5BD1"/>
    <w:rsid w:val="004B5D2A"/>
    <w:rsid w:val="004B5F97"/>
    <w:rsid w:val="004B6912"/>
    <w:rsid w:val="004B6C83"/>
    <w:rsid w:val="004B73AE"/>
    <w:rsid w:val="004B78ED"/>
    <w:rsid w:val="004C055C"/>
    <w:rsid w:val="004C0BB8"/>
    <w:rsid w:val="004C1484"/>
    <w:rsid w:val="004C1FE3"/>
    <w:rsid w:val="004C239E"/>
    <w:rsid w:val="004C263E"/>
    <w:rsid w:val="004C2A36"/>
    <w:rsid w:val="004C2A8E"/>
    <w:rsid w:val="004C2B7E"/>
    <w:rsid w:val="004C3700"/>
    <w:rsid w:val="004C4EF4"/>
    <w:rsid w:val="004C5FCA"/>
    <w:rsid w:val="004C68C9"/>
    <w:rsid w:val="004C745E"/>
    <w:rsid w:val="004D0886"/>
    <w:rsid w:val="004D13F6"/>
    <w:rsid w:val="004D1622"/>
    <w:rsid w:val="004D17AA"/>
    <w:rsid w:val="004D2EA8"/>
    <w:rsid w:val="004D3585"/>
    <w:rsid w:val="004D35A0"/>
    <w:rsid w:val="004D3715"/>
    <w:rsid w:val="004D3E69"/>
    <w:rsid w:val="004D43C9"/>
    <w:rsid w:val="004D55AC"/>
    <w:rsid w:val="004D59D7"/>
    <w:rsid w:val="004D5DC6"/>
    <w:rsid w:val="004D6248"/>
    <w:rsid w:val="004E0694"/>
    <w:rsid w:val="004E076B"/>
    <w:rsid w:val="004E0CD1"/>
    <w:rsid w:val="004E0FAB"/>
    <w:rsid w:val="004E1310"/>
    <w:rsid w:val="004E1641"/>
    <w:rsid w:val="004E3693"/>
    <w:rsid w:val="004E4A43"/>
    <w:rsid w:val="004E50A3"/>
    <w:rsid w:val="004E66D2"/>
    <w:rsid w:val="004E70A2"/>
    <w:rsid w:val="004E7707"/>
    <w:rsid w:val="004E7AF6"/>
    <w:rsid w:val="004E7F19"/>
    <w:rsid w:val="004F02A7"/>
    <w:rsid w:val="004F04DC"/>
    <w:rsid w:val="004F08E2"/>
    <w:rsid w:val="004F0C3A"/>
    <w:rsid w:val="004F1A13"/>
    <w:rsid w:val="004F1EDA"/>
    <w:rsid w:val="004F2B24"/>
    <w:rsid w:val="004F312A"/>
    <w:rsid w:val="004F392D"/>
    <w:rsid w:val="004F434C"/>
    <w:rsid w:val="004F4A46"/>
    <w:rsid w:val="004F4D83"/>
    <w:rsid w:val="004F5363"/>
    <w:rsid w:val="004F5862"/>
    <w:rsid w:val="004F5CAF"/>
    <w:rsid w:val="004F6666"/>
    <w:rsid w:val="004F6C74"/>
    <w:rsid w:val="004F792B"/>
    <w:rsid w:val="004F7E3E"/>
    <w:rsid w:val="005003DA"/>
    <w:rsid w:val="00500409"/>
    <w:rsid w:val="00501259"/>
    <w:rsid w:val="005013A1"/>
    <w:rsid w:val="005013B2"/>
    <w:rsid w:val="00501734"/>
    <w:rsid w:val="00501AF9"/>
    <w:rsid w:val="00501E91"/>
    <w:rsid w:val="005023BB"/>
    <w:rsid w:val="005031C9"/>
    <w:rsid w:val="005032C1"/>
    <w:rsid w:val="00503DA2"/>
    <w:rsid w:val="00504540"/>
    <w:rsid w:val="00505957"/>
    <w:rsid w:val="005059ED"/>
    <w:rsid w:val="00506CB2"/>
    <w:rsid w:val="00507ACB"/>
    <w:rsid w:val="00507D16"/>
    <w:rsid w:val="00510125"/>
    <w:rsid w:val="0051014F"/>
    <w:rsid w:val="00510D38"/>
    <w:rsid w:val="00510D5C"/>
    <w:rsid w:val="00511518"/>
    <w:rsid w:val="00511AF2"/>
    <w:rsid w:val="005120D5"/>
    <w:rsid w:val="0051219F"/>
    <w:rsid w:val="005133A1"/>
    <w:rsid w:val="00513613"/>
    <w:rsid w:val="00514334"/>
    <w:rsid w:val="00514439"/>
    <w:rsid w:val="00514836"/>
    <w:rsid w:val="00517ABC"/>
    <w:rsid w:val="00520026"/>
    <w:rsid w:val="0052004B"/>
    <w:rsid w:val="00521636"/>
    <w:rsid w:val="00521C5B"/>
    <w:rsid w:val="0052226D"/>
    <w:rsid w:val="00522690"/>
    <w:rsid w:val="00523330"/>
    <w:rsid w:val="00523D5B"/>
    <w:rsid w:val="0052449E"/>
    <w:rsid w:val="00524612"/>
    <w:rsid w:val="005248E1"/>
    <w:rsid w:val="00524ECC"/>
    <w:rsid w:val="005253F6"/>
    <w:rsid w:val="00525BC3"/>
    <w:rsid w:val="00525BD4"/>
    <w:rsid w:val="00526AAE"/>
    <w:rsid w:val="00527894"/>
    <w:rsid w:val="00530082"/>
    <w:rsid w:val="00530B89"/>
    <w:rsid w:val="00530D76"/>
    <w:rsid w:val="00531B6D"/>
    <w:rsid w:val="00532DE4"/>
    <w:rsid w:val="00533685"/>
    <w:rsid w:val="005341AC"/>
    <w:rsid w:val="005344FC"/>
    <w:rsid w:val="00534C0E"/>
    <w:rsid w:val="00534D95"/>
    <w:rsid w:val="00535D22"/>
    <w:rsid w:val="00536D44"/>
    <w:rsid w:val="0054057A"/>
    <w:rsid w:val="005407BB"/>
    <w:rsid w:val="00540D36"/>
    <w:rsid w:val="005415AB"/>
    <w:rsid w:val="00542A5A"/>
    <w:rsid w:val="00542AEC"/>
    <w:rsid w:val="005441B7"/>
    <w:rsid w:val="0054441A"/>
    <w:rsid w:val="0054489C"/>
    <w:rsid w:val="00544D94"/>
    <w:rsid w:val="005456EC"/>
    <w:rsid w:val="005457A0"/>
    <w:rsid w:val="00545D12"/>
    <w:rsid w:val="00545F2B"/>
    <w:rsid w:val="005474D0"/>
    <w:rsid w:val="0055056C"/>
    <w:rsid w:val="00550589"/>
    <w:rsid w:val="005520D7"/>
    <w:rsid w:val="00552259"/>
    <w:rsid w:val="005522FC"/>
    <w:rsid w:val="005534BC"/>
    <w:rsid w:val="005535B7"/>
    <w:rsid w:val="005536D9"/>
    <w:rsid w:val="005542A4"/>
    <w:rsid w:val="005547A4"/>
    <w:rsid w:val="00554A75"/>
    <w:rsid w:val="0055505E"/>
    <w:rsid w:val="00555667"/>
    <w:rsid w:val="00556960"/>
    <w:rsid w:val="00556A51"/>
    <w:rsid w:val="005574A3"/>
    <w:rsid w:val="00560014"/>
    <w:rsid w:val="005600B3"/>
    <w:rsid w:val="005607A9"/>
    <w:rsid w:val="00560860"/>
    <w:rsid w:val="0056103D"/>
    <w:rsid w:val="00561045"/>
    <w:rsid w:val="005614A6"/>
    <w:rsid w:val="00561627"/>
    <w:rsid w:val="00561F45"/>
    <w:rsid w:val="00561F97"/>
    <w:rsid w:val="005621E7"/>
    <w:rsid w:val="00562430"/>
    <w:rsid w:val="00562AED"/>
    <w:rsid w:val="00562DA2"/>
    <w:rsid w:val="0056398D"/>
    <w:rsid w:val="00563E1E"/>
    <w:rsid w:val="00563EBF"/>
    <w:rsid w:val="005645CC"/>
    <w:rsid w:val="00564DDD"/>
    <w:rsid w:val="00564FB9"/>
    <w:rsid w:val="0056526F"/>
    <w:rsid w:val="00565440"/>
    <w:rsid w:val="00565CF4"/>
    <w:rsid w:val="00565ECD"/>
    <w:rsid w:val="005663A9"/>
    <w:rsid w:val="00566B36"/>
    <w:rsid w:val="00567144"/>
    <w:rsid w:val="0056773C"/>
    <w:rsid w:val="00567D6A"/>
    <w:rsid w:val="005704CB"/>
    <w:rsid w:val="00570718"/>
    <w:rsid w:val="00571DBC"/>
    <w:rsid w:val="005722F7"/>
    <w:rsid w:val="00572B72"/>
    <w:rsid w:val="00572F66"/>
    <w:rsid w:val="0057326E"/>
    <w:rsid w:val="00573C89"/>
    <w:rsid w:val="00573D8A"/>
    <w:rsid w:val="00574551"/>
    <w:rsid w:val="005746B5"/>
    <w:rsid w:val="0057490C"/>
    <w:rsid w:val="00574B34"/>
    <w:rsid w:val="0057522E"/>
    <w:rsid w:val="00575329"/>
    <w:rsid w:val="005757C8"/>
    <w:rsid w:val="00575965"/>
    <w:rsid w:val="00575BA9"/>
    <w:rsid w:val="00576287"/>
    <w:rsid w:val="00577E34"/>
    <w:rsid w:val="005814F0"/>
    <w:rsid w:val="00582270"/>
    <w:rsid w:val="005824E6"/>
    <w:rsid w:val="00583485"/>
    <w:rsid w:val="005839AE"/>
    <w:rsid w:val="0058446F"/>
    <w:rsid w:val="005845CD"/>
    <w:rsid w:val="00584CC5"/>
    <w:rsid w:val="0058687E"/>
    <w:rsid w:val="00586B83"/>
    <w:rsid w:val="005875C1"/>
    <w:rsid w:val="00587FA5"/>
    <w:rsid w:val="00590DCD"/>
    <w:rsid w:val="0059181A"/>
    <w:rsid w:val="00591B7E"/>
    <w:rsid w:val="00591E5C"/>
    <w:rsid w:val="0059239F"/>
    <w:rsid w:val="0059257A"/>
    <w:rsid w:val="00592CC0"/>
    <w:rsid w:val="00593917"/>
    <w:rsid w:val="00593E1F"/>
    <w:rsid w:val="00593EC2"/>
    <w:rsid w:val="00594806"/>
    <w:rsid w:val="00595393"/>
    <w:rsid w:val="00595DDC"/>
    <w:rsid w:val="00596295"/>
    <w:rsid w:val="00596E1B"/>
    <w:rsid w:val="0059730F"/>
    <w:rsid w:val="0059794A"/>
    <w:rsid w:val="00597FAA"/>
    <w:rsid w:val="005A05E2"/>
    <w:rsid w:val="005A05E5"/>
    <w:rsid w:val="005A0F40"/>
    <w:rsid w:val="005A125E"/>
    <w:rsid w:val="005A12F2"/>
    <w:rsid w:val="005A1D60"/>
    <w:rsid w:val="005A223F"/>
    <w:rsid w:val="005A3025"/>
    <w:rsid w:val="005A3053"/>
    <w:rsid w:val="005A3A16"/>
    <w:rsid w:val="005A3AFC"/>
    <w:rsid w:val="005A4412"/>
    <w:rsid w:val="005A4F8A"/>
    <w:rsid w:val="005A5500"/>
    <w:rsid w:val="005A5992"/>
    <w:rsid w:val="005A5E68"/>
    <w:rsid w:val="005A71AF"/>
    <w:rsid w:val="005B0319"/>
    <w:rsid w:val="005B03DB"/>
    <w:rsid w:val="005B0A6C"/>
    <w:rsid w:val="005B0A96"/>
    <w:rsid w:val="005B0AC1"/>
    <w:rsid w:val="005B16F2"/>
    <w:rsid w:val="005B193E"/>
    <w:rsid w:val="005B19CF"/>
    <w:rsid w:val="005B1D2D"/>
    <w:rsid w:val="005B2C4D"/>
    <w:rsid w:val="005B345A"/>
    <w:rsid w:val="005B4A28"/>
    <w:rsid w:val="005B4FA1"/>
    <w:rsid w:val="005B6638"/>
    <w:rsid w:val="005B7193"/>
    <w:rsid w:val="005B7CB8"/>
    <w:rsid w:val="005C057B"/>
    <w:rsid w:val="005C0C26"/>
    <w:rsid w:val="005C0E44"/>
    <w:rsid w:val="005C13E0"/>
    <w:rsid w:val="005C1CD8"/>
    <w:rsid w:val="005C2530"/>
    <w:rsid w:val="005C29C2"/>
    <w:rsid w:val="005C33B8"/>
    <w:rsid w:val="005C361F"/>
    <w:rsid w:val="005C3B1B"/>
    <w:rsid w:val="005C421D"/>
    <w:rsid w:val="005C4551"/>
    <w:rsid w:val="005C53EB"/>
    <w:rsid w:val="005C5735"/>
    <w:rsid w:val="005C5BB6"/>
    <w:rsid w:val="005C5ED0"/>
    <w:rsid w:val="005C6BEA"/>
    <w:rsid w:val="005C6CAA"/>
    <w:rsid w:val="005C6E06"/>
    <w:rsid w:val="005C7AB3"/>
    <w:rsid w:val="005D1530"/>
    <w:rsid w:val="005D16DA"/>
    <w:rsid w:val="005D1EA9"/>
    <w:rsid w:val="005D20AC"/>
    <w:rsid w:val="005D237E"/>
    <w:rsid w:val="005D2BEE"/>
    <w:rsid w:val="005D3879"/>
    <w:rsid w:val="005D3A05"/>
    <w:rsid w:val="005D443C"/>
    <w:rsid w:val="005D48EA"/>
    <w:rsid w:val="005D57FD"/>
    <w:rsid w:val="005D6638"/>
    <w:rsid w:val="005D69E9"/>
    <w:rsid w:val="005D7544"/>
    <w:rsid w:val="005D786C"/>
    <w:rsid w:val="005E0431"/>
    <w:rsid w:val="005E0597"/>
    <w:rsid w:val="005E0CF7"/>
    <w:rsid w:val="005E119A"/>
    <w:rsid w:val="005E1237"/>
    <w:rsid w:val="005E13BD"/>
    <w:rsid w:val="005E1890"/>
    <w:rsid w:val="005E1DB3"/>
    <w:rsid w:val="005E1FCE"/>
    <w:rsid w:val="005E290F"/>
    <w:rsid w:val="005E29B5"/>
    <w:rsid w:val="005E2B0B"/>
    <w:rsid w:val="005E3286"/>
    <w:rsid w:val="005E32D3"/>
    <w:rsid w:val="005E35F9"/>
    <w:rsid w:val="005E36B4"/>
    <w:rsid w:val="005E41A7"/>
    <w:rsid w:val="005E43DC"/>
    <w:rsid w:val="005E4466"/>
    <w:rsid w:val="005E453C"/>
    <w:rsid w:val="005E5230"/>
    <w:rsid w:val="005E5E93"/>
    <w:rsid w:val="005E66D1"/>
    <w:rsid w:val="005E7655"/>
    <w:rsid w:val="005E77DE"/>
    <w:rsid w:val="005E7993"/>
    <w:rsid w:val="005E7E77"/>
    <w:rsid w:val="005F154B"/>
    <w:rsid w:val="005F17FB"/>
    <w:rsid w:val="005F1C8A"/>
    <w:rsid w:val="005F1D2E"/>
    <w:rsid w:val="005F2F3D"/>
    <w:rsid w:val="005F33D7"/>
    <w:rsid w:val="005F343C"/>
    <w:rsid w:val="005F35A7"/>
    <w:rsid w:val="005F3E96"/>
    <w:rsid w:val="005F4756"/>
    <w:rsid w:val="005F4760"/>
    <w:rsid w:val="005F54C1"/>
    <w:rsid w:val="005F6460"/>
    <w:rsid w:val="005F65DE"/>
    <w:rsid w:val="005F699B"/>
    <w:rsid w:val="005F6BD1"/>
    <w:rsid w:val="00600881"/>
    <w:rsid w:val="00600927"/>
    <w:rsid w:val="00600A82"/>
    <w:rsid w:val="00600F78"/>
    <w:rsid w:val="00601B1E"/>
    <w:rsid w:val="00602521"/>
    <w:rsid w:val="0060297A"/>
    <w:rsid w:val="00602D50"/>
    <w:rsid w:val="00603097"/>
    <w:rsid w:val="00603105"/>
    <w:rsid w:val="00603450"/>
    <w:rsid w:val="00603554"/>
    <w:rsid w:val="00603ADA"/>
    <w:rsid w:val="0060402D"/>
    <w:rsid w:val="006042B7"/>
    <w:rsid w:val="00604CCC"/>
    <w:rsid w:val="0060643F"/>
    <w:rsid w:val="00606A5C"/>
    <w:rsid w:val="00606A5F"/>
    <w:rsid w:val="006072DA"/>
    <w:rsid w:val="00607361"/>
    <w:rsid w:val="00610416"/>
    <w:rsid w:val="00610BAA"/>
    <w:rsid w:val="006121C0"/>
    <w:rsid w:val="0061369E"/>
    <w:rsid w:val="00613B9D"/>
    <w:rsid w:val="00613C45"/>
    <w:rsid w:val="00613E69"/>
    <w:rsid w:val="00615027"/>
    <w:rsid w:val="00615568"/>
    <w:rsid w:val="0061669D"/>
    <w:rsid w:val="0061714D"/>
    <w:rsid w:val="00617238"/>
    <w:rsid w:val="0062060D"/>
    <w:rsid w:val="00620830"/>
    <w:rsid w:val="00620B51"/>
    <w:rsid w:val="00621611"/>
    <w:rsid w:val="00621AF9"/>
    <w:rsid w:val="00621B6C"/>
    <w:rsid w:val="00622683"/>
    <w:rsid w:val="00622C2D"/>
    <w:rsid w:val="00623711"/>
    <w:rsid w:val="00623B38"/>
    <w:rsid w:val="006246A2"/>
    <w:rsid w:val="00624D77"/>
    <w:rsid w:val="00624FF6"/>
    <w:rsid w:val="0062632D"/>
    <w:rsid w:val="00626ADA"/>
    <w:rsid w:val="00626D4A"/>
    <w:rsid w:val="0062717A"/>
    <w:rsid w:val="00627680"/>
    <w:rsid w:val="0062785F"/>
    <w:rsid w:val="00627ADB"/>
    <w:rsid w:val="00627E7E"/>
    <w:rsid w:val="0063092A"/>
    <w:rsid w:val="006310EA"/>
    <w:rsid w:val="00631871"/>
    <w:rsid w:val="00631AC6"/>
    <w:rsid w:val="00632C18"/>
    <w:rsid w:val="00633655"/>
    <w:rsid w:val="00633D37"/>
    <w:rsid w:val="00634667"/>
    <w:rsid w:val="00634718"/>
    <w:rsid w:val="0063477F"/>
    <w:rsid w:val="00635520"/>
    <w:rsid w:val="00635D2A"/>
    <w:rsid w:val="00635D8A"/>
    <w:rsid w:val="00635DCB"/>
    <w:rsid w:val="0063684E"/>
    <w:rsid w:val="00637A55"/>
    <w:rsid w:val="00637AE7"/>
    <w:rsid w:val="006408BB"/>
    <w:rsid w:val="00640F4D"/>
    <w:rsid w:val="006426B5"/>
    <w:rsid w:val="00642C6A"/>
    <w:rsid w:val="00642F54"/>
    <w:rsid w:val="00643331"/>
    <w:rsid w:val="0064339E"/>
    <w:rsid w:val="0064342B"/>
    <w:rsid w:val="0064375B"/>
    <w:rsid w:val="00643CE6"/>
    <w:rsid w:val="00644E09"/>
    <w:rsid w:val="00645020"/>
    <w:rsid w:val="00645306"/>
    <w:rsid w:val="006453C3"/>
    <w:rsid w:val="00645C3C"/>
    <w:rsid w:val="00645E5F"/>
    <w:rsid w:val="00646211"/>
    <w:rsid w:val="0064770D"/>
    <w:rsid w:val="006479FD"/>
    <w:rsid w:val="00650F92"/>
    <w:rsid w:val="00651613"/>
    <w:rsid w:val="00651D0E"/>
    <w:rsid w:val="00652416"/>
    <w:rsid w:val="006528DF"/>
    <w:rsid w:val="006529D0"/>
    <w:rsid w:val="00653726"/>
    <w:rsid w:val="00654485"/>
    <w:rsid w:val="00654503"/>
    <w:rsid w:val="0065451F"/>
    <w:rsid w:val="0065478B"/>
    <w:rsid w:val="00654C02"/>
    <w:rsid w:val="00655320"/>
    <w:rsid w:val="00655678"/>
    <w:rsid w:val="006557CB"/>
    <w:rsid w:val="00657345"/>
    <w:rsid w:val="006602C1"/>
    <w:rsid w:val="00660667"/>
    <w:rsid w:val="006613C1"/>
    <w:rsid w:val="006616D3"/>
    <w:rsid w:val="00662048"/>
    <w:rsid w:val="0066253D"/>
    <w:rsid w:val="00662A64"/>
    <w:rsid w:val="00662B04"/>
    <w:rsid w:val="006632E1"/>
    <w:rsid w:val="00663916"/>
    <w:rsid w:val="00663E54"/>
    <w:rsid w:val="006642AD"/>
    <w:rsid w:val="00664696"/>
    <w:rsid w:val="00664963"/>
    <w:rsid w:val="00665199"/>
    <w:rsid w:val="00665321"/>
    <w:rsid w:val="006655B4"/>
    <w:rsid w:val="00665BBC"/>
    <w:rsid w:val="006674A7"/>
    <w:rsid w:val="006676F0"/>
    <w:rsid w:val="00667C9E"/>
    <w:rsid w:val="00667CFB"/>
    <w:rsid w:val="00667D71"/>
    <w:rsid w:val="006705C6"/>
    <w:rsid w:val="0067065A"/>
    <w:rsid w:val="00670922"/>
    <w:rsid w:val="00670BFB"/>
    <w:rsid w:val="006719A9"/>
    <w:rsid w:val="006723D8"/>
    <w:rsid w:val="006729C2"/>
    <w:rsid w:val="00672DA0"/>
    <w:rsid w:val="0067383B"/>
    <w:rsid w:val="006739DB"/>
    <w:rsid w:val="00674636"/>
    <w:rsid w:val="00674D9B"/>
    <w:rsid w:val="00675012"/>
    <w:rsid w:val="006753BF"/>
    <w:rsid w:val="00675D62"/>
    <w:rsid w:val="0067612C"/>
    <w:rsid w:val="0067682C"/>
    <w:rsid w:val="00676A35"/>
    <w:rsid w:val="006770F3"/>
    <w:rsid w:val="006771C3"/>
    <w:rsid w:val="006774AD"/>
    <w:rsid w:val="00677519"/>
    <w:rsid w:val="0068003B"/>
    <w:rsid w:val="0068115C"/>
    <w:rsid w:val="00681161"/>
    <w:rsid w:val="006817D6"/>
    <w:rsid w:val="00681C2B"/>
    <w:rsid w:val="00681F7F"/>
    <w:rsid w:val="006821D3"/>
    <w:rsid w:val="00682B9C"/>
    <w:rsid w:val="00683363"/>
    <w:rsid w:val="006834CE"/>
    <w:rsid w:val="00683C1F"/>
    <w:rsid w:val="006842D9"/>
    <w:rsid w:val="00684738"/>
    <w:rsid w:val="006853E0"/>
    <w:rsid w:val="00686E81"/>
    <w:rsid w:val="00687346"/>
    <w:rsid w:val="006879E9"/>
    <w:rsid w:val="00687BB4"/>
    <w:rsid w:val="00690914"/>
    <w:rsid w:val="00690A02"/>
    <w:rsid w:val="00690A92"/>
    <w:rsid w:val="00691155"/>
    <w:rsid w:val="00691500"/>
    <w:rsid w:val="0069260F"/>
    <w:rsid w:val="00693267"/>
    <w:rsid w:val="00693794"/>
    <w:rsid w:val="00693853"/>
    <w:rsid w:val="00694771"/>
    <w:rsid w:val="00695119"/>
    <w:rsid w:val="00695F3B"/>
    <w:rsid w:val="0069606D"/>
    <w:rsid w:val="006961F6"/>
    <w:rsid w:val="0069743E"/>
    <w:rsid w:val="006A0BAA"/>
    <w:rsid w:val="006A0EBB"/>
    <w:rsid w:val="006A12D0"/>
    <w:rsid w:val="006A2E7B"/>
    <w:rsid w:val="006A3AC3"/>
    <w:rsid w:val="006A3DD3"/>
    <w:rsid w:val="006A455E"/>
    <w:rsid w:val="006A47D6"/>
    <w:rsid w:val="006A61F9"/>
    <w:rsid w:val="006A69A3"/>
    <w:rsid w:val="006A76FD"/>
    <w:rsid w:val="006A7DC3"/>
    <w:rsid w:val="006B078D"/>
    <w:rsid w:val="006B079C"/>
    <w:rsid w:val="006B0C70"/>
    <w:rsid w:val="006B191B"/>
    <w:rsid w:val="006B1F3F"/>
    <w:rsid w:val="006B245F"/>
    <w:rsid w:val="006B2737"/>
    <w:rsid w:val="006B2BC4"/>
    <w:rsid w:val="006B2BDC"/>
    <w:rsid w:val="006B2CA6"/>
    <w:rsid w:val="006B376F"/>
    <w:rsid w:val="006B3E20"/>
    <w:rsid w:val="006B40A2"/>
    <w:rsid w:val="006B417A"/>
    <w:rsid w:val="006B4A0C"/>
    <w:rsid w:val="006B4CA9"/>
    <w:rsid w:val="006B592B"/>
    <w:rsid w:val="006B5A3E"/>
    <w:rsid w:val="006B6842"/>
    <w:rsid w:val="006B6B4B"/>
    <w:rsid w:val="006B72FE"/>
    <w:rsid w:val="006B7ABC"/>
    <w:rsid w:val="006B7AD3"/>
    <w:rsid w:val="006B7C47"/>
    <w:rsid w:val="006C0280"/>
    <w:rsid w:val="006C0711"/>
    <w:rsid w:val="006C2D43"/>
    <w:rsid w:val="006C3160"/>
    <w:rsid w:val="006C33DC"/>
    <w:rsid w:val="006C358D"/>
    <w:rsid w:val="006C3ED7"/>
    <w:rsid w:val="006C48EF"/>
    <w:rsid w:val="006C5725"/>
    <w:rsid w:val="006C5A63"/>
    <w:rsid w:val="006C5ABF"/>
    <w:rsid w:val="006C662D"/>
    <w:rsid w:val="006C6FE8"/>
    <w:rsid w:val="006C75B3"/>
    <w:rsid w:val="006D0405"/>
    <w:rsid w:val="006D0475"/>
    <w:rsid w:val="006D04F2"/>
    <w:rsid w:val="006D0C24"/>
    <w:rsid w:val="006D239F"/>
    <w:rsid w:val="006D244C"/>
    <w:rsid w:val="006D2878"/>
    <w:rsid w:val="006D3BEC"/>
    <w:rsid w:val="006D3CD4"/>
    <w:rsid w:val="006D4038"/>
    <w:rsid w:val="006D4B7D"/>
    <w:rsid w:val="006D4D34"/>
    <w:rsid w:val="006D5481"/>
    <w:rsid w:val="006D59DB"/>
    <w:rsid w:val="006D5CB2"/>
    <w:rsid w:val="006D5E7B"/>
    <w:rsid w:val="006D65EE"/>
    <w:rsid w:val="006D665A"/>
    <w:rsid w:val="006D6E90"/>
    <w:rsid w:val="006D70E4"/>
    <w:rsid w:val="006D7578"/>
    <w:rsid w:val="006D7BEA"/>
    <w:rsid w:val="006D7C1A"/>
    <w:rsid w:val="006E02BD"/>
    <w:rsid w:val="006E0670"/>
    <w:rsid w:val="006E182B"/>
    <w:rsid w:val="006E274D"/>
    <w:rsid w:val="006E4828"/>
    <w:rsid w:val="006E4AAE"/>
    <w:rsid w:val="006E4C54"/>
    <w:rsid w:val="006E4D30"/>
    <w:rsid w:val="006E7186"/>
    <w:rsid w:val="006E78D7"/>
    <w:rsid w:val="006F027C"/>
    <w:rsid w:val="006F03DE"/>
    <w:rsid w:val="006F196D"/>
    <w:rsid w:val="006F1E98"/>
    <w:rsid w:val="006F2300"/>
    <w:rsid w:val="006F2678"/>
    <w:rsid w:val="006F2695"/>
    <w:rsid w:val="006F2FF5"/>
    <w:rsid w:val="006F3451"/>
    <w:rsid w:val="006F4164"/>
    <w:rsid w:val="006F48BE"/>
    <w:rsid w:val="006F4B47"/>
    <w:rsid w:val="006F62D2"/>
    <w:rsid w:val="006F6F6E"/>
    <w:rsid w:val="006F7C4F"/>
    <w:rsid w:val="0070012A"/>
    <w:rsid w:val="007009E6"/>
    <w:rsid w:val="007035BA"/>
    <w:rsid w:val="00703673"/>
    <w:rsid w:val="007037A3"/>
    <w:rsid w:val="00704691"/>
    <w:rsid w:val="00704877"/>
    <w:rsid w:val="00704BF9"/>
    <w:rsid w:val="00704E87"/>
    <w:rsid w:val="00704FF7"/>
    <w:rsid w:val="0070523C"/>
    <w:rsid w:val="0070549B"/>
    <w:rsid w:val="007057B5"/>
    <w:rsid w:val="007057DD"/>
    <w:rsid w:val="00705BCC"/>
    <w:rsid w:val="00706180"/>
    <w:rsid w:val="00706E4E"/>
    <w:rsid w:val="00707319"/>
    <w:rsid w:val="00710591"/>
    <w:rsid w:val="00710AF6"/>
    <w:rsid w:val="00710BDA"/>
    <w:rsid w:val="00710C77"/>
    <w:rsid w:val="00710D93"/>
    <w:rsid w:val="0071100C"/>
    <w:rsid w:val="0071143F"/>
    <w:rsid w:val="007119E5"/>
    <w:rsid w:val="007120CB"/>
    <w:rsid w:val="007125A2"/>
    <w:rsid w:val="007133BD"/>
    <w:rsid w:val="007133FE"/>
    <w:rsid w:val="0071399A"/>
    <w:rsid w:val="00714532"/>
    <w:rsid w:val="007145B0"/>
    <w:rsid w:val="00714791"/>
    <w:rsid w:val="0071479D"/>
    <w:rsid w:val="00714B79"/>
    <w:rsid w:val="00715E9F"/>
    <w:rsid w:val="007161CC"/>
    <w:rsid w:val="00716536"/>
    <w:rsid w:val="007165D9"/>
    <w:rsid w:val="00716DD3"/>
    <w:rsid w:val="0071746F"/>
    <w:rsid w:val="007178A9"/>
    <w:rsid w:val="007179F7"/>
    <w:rsid w:val="00717D44"/>
    <w:rsid w:val="00717F45"/>
    <w:rsid w:val="00720297"/>
    <w:rsid w:val="00720A77"/>
    <w:rsid w:val="00720DB6"/>
    <w:rsid w:val="00720FDB"/>
    <w:rsid w:val="007216A1"/>
    <w:rsid w:val="00721C35"/>
    <w:rsid w:val="00721F34"/>
    <w:rsid w:val="0072283C"/>
    <w:rsid w:val="00723217"/>
    <w:rsid w:val="0072402C"/>
    <w:rsid w:val="00724395"/>
    <w:rsid w:val="007244F1"/>
    <w:rsid w:val="0072478C"/>
    <w:rsid w:val="00724D40"/>
    <w:rsid w:val="007251BB"/>
    <w:rsid w:val="007254B7"/>
    <w:rsid w:val="007258C0"/>
    <w:rsid w:val="00725DA6"/>
    <w:rsid w:val="00726365"/>
    <w:rsid w:val="007268A2"/>
    <w:rsid w:val="0072736C"/>
    <w:rsid w:val="00727AE2"/>
    <w:rsid w:val="00730C38"/>
    <w:rsid w:val="007310C8"/>
    <w:rsid w:val="0073146B"/>
    <w:rsid w:val="00731D52"/>
    <w:rsid w:val="00731E20"/>
    <w:rsid w:val="00732645"/>
    <w:rsid w:val="00732AB1"/>
    <w:rsid w:val="0073355B"/>
    <w:rsid w:val="00733CD6"/>
    <w:rsid w:val="00733D38"/>
    <w:rsid w:val="007341D1"/>
    <w:rsid w:val="00734E94"/>
    <w:rsid w:val="007350C7"/>
    <w:rsid w:val="0073536A"/>
    <w:rsid w:val="00735AB5"/>
    <w:rsid w:val="00736071"/>
    <w:rsid w:val="007361E2"/>
    <w:rsid w:val="007368F8"/>
    <w:rsid w:val="00736CFB"/>
    <w:rsid w:val="0073758A"/>
    <w:rsid w:val="00737A61"/>
    <w:rsid w:val="00737F0B"/>
    <w:rsid w:val="00737FCC"/>
    <w:rsid w:val="00740176"/>
    <w:rsid w:val="007402B0"/>
    <w:rsid w:val="0074037D"/>
    <w:rsid w:val="007410DA"/>
    <w:rsid w:val="0074150D"/>
    <w:rsid w:val="00742C4B"/>
    <w:rsid w:val="007432DC"/>
    <w:rsid w:val="007438C5"/>
    <w:rsid w:val="00743C58"/>
    <w:rsid w:val="007443E1"/>
    <w:rsid w:val="007447AF"/>
    <w:rsid w:val="0074486E"/>
    <w:rsid w:val="00744BAD"/>
    <w:rsid w:val="00744DA0"/>
    <w:rsid w:val="0074617A"/>
    <w:rsid w:val="007461E9"/>
    <w:rsid w:val="00746209"/>
    <w:rsid w:val="00746535"/>
    <w:rsid w:val="00746680"/>
    <w:rsid w:val="007466D6"/>
    <w:rsid w:val="007471F4"/>
    <w:rsid w:val="0074722F"/>
    <w:rsid w:val="007473F5"/>
    <w:rsid w:val="007477B0"/>
    <w:rsid w:val="00747AE3"/>
    <w:rsid w:val="00747F57"/>
    <w:rsid w:val="00751878"/>
    <w:rsid w:val="007528F9"/>
    <w:rsid w:val="00752A63"/>
    <w:rsid w:val="00755279"/>
    <w:rsid w:val="007557B8"/>
    <w:rsid w:val="00755B0E"/>
    <w:rsid w:val="0075657F"/>
    <w:rsid w:val="00756863"/>
    <w:rsid w:val="007569F3"/>
    <w:rsid w:val="00756F45"/>
    <w:rsid w:val="00757010"/>
    <w:rsid w:val="0075712A"/>
    <w:rsid w:val="007573A7"/>
    <w:rsid w:val="007576D7"/>
    <w:rsid w:val="00757755"/>
    <w:rsid w:val="00757789"/>
    <w:rsid w:val="007578BE"/>
    <w:rsid w:val="00757E61"/>
    <w:rsid w:val="00760ABD"/>
    <w:rsid w:val="007626D4"/>
    <w:rsid w:val="00762D63"/>
    <w:rsid w:val="00764C42"/>
    <w:rsid w:val="0076544F"/>
    <w:rsid w:val="007658D8"/>
    <w:rsid w:val="00765DA1"/>
    <w:rsid w:val="0076698C"/>
    <w:rsid w:val="00767508"/>
    <w:rsid w:val="00767997"/>
    <w:rsid w:val="00767A70"/>
    <w:rsid w:val="00767F4B"/>
    <w:rsid w:val="00771438"/>
    <w:rsid w:val="007716DB"/>
    <w:rsid w:val="00771889"/>
    <w:rsid w:val="0077205B"/>
    <w:rsid w:val="0077219A"/>
    <w:rsid w:val="007722DF"/>
    <w:rsid w:val="00772310"/>
    <w:rsid w:val="00772B52"/>
    <w:rsid w:val="00773096"/>
    <w:rsid w:val="00773AC8"/>
    <w:rsid w:val="0077400B"/>
    <w:rsid w:val="007742AF"/>
    <w:rsid w:val="00774B4D"/>
    <w:rsid w:val="00774F6F"/>
    <w:rsid w:val="00775054"/>
    <w:rsid w:val="0077514D"/>
    <w:rsid w:val="00775B53"/>
    <w:rsid w:val="00775E96"/>
    <w:rsid w:val="0077606A"/>
    <w:rsid w:val="00776204"/>
    <w:rsid w:val="007765DA"/>
    <w:rsid w:val="0077665E"/>
    <w:rsid w:val="00776BE4"/>
    <w:rsid w:val="007809EB"/>
    <w:rsid w:val="00780C1D"/>
    <w:rsid w:val="00780C28"/>
    <w:rsid w:val="00780D08"/>
    <w:rsid w:val="007816A2"/>
    <w:rsid w:val="0078238A"/>
    <w:rsid w:val="0078304A"/>
    <w:rsid w:val="00783343"/>
    <w:rsid w:val="00784962"/>
    <w:rsid w:val="0078519D"/>
    <w:rsid w:val="00785D1E"/>
    <w:rsid w:val="0078669A"/>
    <w:rsid w:val="00786F6F"/>
    <w:rsid w:val="0079011C"/>
    <w:rsid w:val="007907C2"/>
    <w:rsid w:val="00790BA8"/>
    <w:rsid w:val="007912F9"/>
    <w:rsid w:val="00791A1D"/>
    <w:rsid w:val="00791CE3"/>
    <w:rsid w:val="00791EE6"/>
    <w:rsid w:val="00792165"/>
    <w:rsid w:val="007929D5"/>
    <w:rsid w:val="00792F66"/>
    <w:rsid w:val="00792FC5"/>
    <w:rsid w:val="007949C1"/>
    <w:rsid w:val="00795AC4"/>
    <w:rsid w:val="00795EB4"/>
    <w:rsid w:val="00796D2F"/>
    <w:rsid w:val="007973A2"/>
    <w:rsid w:val="007A0EF6"/>
    <w:rsid w:val="007A1A88"/>
    <w:rsid w:val="007A1E57"/>
    <w:rsid w:val="007A2F0A"/>
    <w:rsid w:val="007A3F88"/>
    <w:rsid w:val="007A4307"/>
    <w:rsid w:val="007A5008"/>
    <w:rsid w:val="007A5211"/>
    <w:rsid w:val="007A5503"/>
    <w:rsid w:val="007A56F5"/>
    <w:rsid w:val="007A5FE3"/>
    <w:rsid w:val="007A6188"/>
    <w:rsid w:val="007A74BA"/>
    <w:rsid w:val="007A7652"/>
    <w:rsid w:val="007A7DD0"/>
    <w:rsid w:val="007B0169"/>
    <w:rsid w:val="007B0271"/>
    <w:rsid w:val="007B042E"/>
    <w:rsid w:val="007B0ABC"/>
    <w:rsid w:val="007B1154"/>
    <w:rsid w:val="007B11D7"/>
    <w:rsid w:val="007B1362"/>
    <w:rsid w:val="007B2100"/>
    <w:rsid w:val="007B23E2"/>
    <w:rsid w:val="007B2DC8"/>
    <w:rsid w:val="007B3327"/>
    <w:rsid w:val="007B386A"/>
    <w:rsid w:val="007B39BE"/>
    <w:rsid w:val="007B405B"/>
    <w:rsid w:val="007B5D9F"/>
    <w:rsid w:val="007B605F"/>
    <w:rsid w:val="007B6B10"/>
    <w:rsid w:val="007B6FCF"/>
    <w:rsid w:val="007B7449"/>
    <w:rsid w:val="007B74D9"/>
    <w:rsid w:val="007C052A"/>
    <w:rsid w:val="007C0CC0"/>
    <w:rsid w:val="007C0EF9"/>
    <w:rsid w:val="007C1BD6"/>
    <w:rsid w:val="007C1EE3"/>
    <w:rsid w:val="007C2038"/>
    <w:rsid w:val="007C29A7"/>
    <w:rsid w:val="007C2D0C"/>
    <w:rsid w:val="007C347A"/>
    <w:rsid w:val="007C375B"/>
    <w:rsid w:val="007C391C"/>
    <w:rsid w:val="007C403E"/>
    <w:rsid w:val="007C426D"/>
    <w:rsid w:val="007C431F"/>
    <w:rsid w:val="007C47B1"/>
    <w:rsid w:val="007C56A9"/>
    <w:rsid w:val="007C56C0"/>
    <w:rsid w:val="007C601A"/>
    <w:rsid w:val="007C6050"/>
    <w:rsid w:val="007C6778"/>
    <w:rsid w:val="007C6E00"/>
    <w:rsid w:val="007C7349"/>
    <w:rsid w:val="007C792B"/>
    <w:rsid w:val="007D11BE"/>
    <w:rsid w:val="007D1959"/>
    <w:rsid w:val="007D1DB4"/>
    <w:rsid w:val="007D2F40"/>
    <w:rsid w:val="007D2F6E"/>
    <w:rsid w:val="007D3EE5"/>
    <w:rsid w:val="007D4012"/>
    <w:rsid w:val="007D49AF"/>
    <w:rsid w:val="007D4C55"/>
    <w:rsid w:val="007D4E70"/>
    <w:rsid w:val="007D537A"/>
    <w:rsid w:val="007D57F1"/>
    <w:rsid w:val="007D5C8E"/>
    <w:rsid w:val="007D5F4C"/>
    <w:rsid w:val="007D67B5"/>
    <w:rsid w:val="007D6E3E"/>
    <w:rsid w:val="007D7F6F"/>
    <w:rsid w:val="007E169C"/>
    <w:rsid w:val="007E2050"/>
    <w:rsid w:val="007E2213"/>
    <w:rsid w:val="007E29B7"/>
    <w:rsid w:val="007E2AFB"/>
    <w:rsid w:val="007E3106"/>
    <w:rsid w:val="007E37FA"/>
    <w:rsid w:val="007E3C45"/>
    <w:rsid w:val="007E5EEB"/>
    <w:rsid w:val="007E62D2"/>
    <w:rsid w:val="007E62DA"/>
    <w:rsid w:val="007E6707"/>
    <w:rsid w:val="007E7322"/>
    <w:rsid w:val="007E789B"/>
    <w:rsid w:val="007F0430"/>
    <w:rsid w:val="007F0737"/>
    <w:rsid w:val="007F1719"/>
    <w:rsid w:val="007F1857"/>
    <w:rsid w:val="007F1F49"/>
    <w:rsid w:val="007F2559"/>
    <w:rsid w:val="007F2774"/>
    <w:rsid w:val="007F2A60"/>
    <w:rsid w:val="007F4326"/>
    <w:rsid w:val="007F462A"/>
    <w:rsid w:val="007F5A2D"/>
    <w:rsid w:val="007F634E"/>
    <w:rsid w:val="007F7AAD"/>
    <w:rsid w:val="007F7AE6"/>
    <w:rsid w:val="0080082C"/>
    <w:rsid w:val="0080109A"/>
    <w:rsid w:val="0080123A"/>
    <w:rsid w:val="00801848"/>
    <w:rsid w:val="008023D3"/>
    <w:rsid w:val="00802812"/>
    <w:rsid w:val="0080320A"/>
    <w:rsid w:val="00803597"/>
    <w:rsid w:val="00803B39"/>
    <w:rsid w:val="00804060"/>
    <w:rsid w:val="00804D26"/>
    <w:rsid w:val="00804D43"/>
    <w:rsid w:val="00805649"/>
    <w:rsid w:val="00805709"/>
    <w:rsid w:val="00805AEC"/>
    <w:rsid w:val="00805CFB"/>
    <w:rsid w:val="00805E0C"/>
    <w:rsid w:val="008068F2"/>
    <w:rsid w:val="00806BAD"/>
    <w:rsid w:val="008078E6"/>
    <w:rsid w:val="00810EC4"/>
    <w:rsid w:val="008120C2"/>
    <w:rsid w:val="00812988"/>
    <w:rsid w:val="00812B98"/>
    <w:rsid w:val="008147A2"/>
    <w:rsid w:val="008151A2"/>
    <w:rsid w:val="008152BD"/>
    <w:rsid w:val="00815671"/>
    <w:rsid w:val="008157E8"/>
    <w:rsid w:val="008161D4"/>
    <w:rsid w:val="008165E4"/>
    <w:rsid w:val="00816B85"/>
    <w:rsid w:val="00816F60"/>
    <w:rsid w:val="0081713B"/>
    <w:rsid w:val="0081721A"/>
    <w:rsid w:val="008177F0"/>
    <w:rsid w:val="008214BE"/>
    <w:rsid w:val="0082182D"/>
    <w:rsid w:val="00822FFD"/>
    <w:rsid w:val="0082323B"/>
    <w:rsid w:val="008234EA"/>
    <w:rsid w:val="0082397B"/>
    <w:rsid w:val="0082478F"/>
    <w:rsid w:val="00824AD9"/>
    <w:rsid w:val="00824D5E"/>
    <w:rsid w:val="00825750"/>
    <w:rsid w:val="00825A58"/>
    <w:rsid w:val="00825EE8"/>
    <w:rsid w:val="00826385"/>
    <w:rsid w:val="0082693A"/>
    <w:rsid w:val="00827304"/>
    <w:rsid w:val="00827568"/>
    <w:rsid w:val="008277BE"/>
    <w:rsid w:val="00827D78"/>
    <w:rsid w:val="00830982"/>
    <w:rsid w:val="00830C2E"/>
    <w:rsid w:val="00830C68"/>
    <w:rsid w:val="00830ED0"/>
    <w:rsid w:val="008310BC"/>
    <w:rsid w:val="008312A0"/>
    <w:rsid w:val="00831993"/>
    <w:rsid w:val="008325CF"/>
    <w:rsid w:val="00832896"/>
    <w:rsid w:val="00832B76"/>
    <w:rsid w:val="00832C74"/>
    <w:rsid w:val="00832CB8"/>
    <w:rsid w:val="00833364"/>
    <w:rsid w:val="00834821"/>
    <w:rsid w:val="00835D09"/>
    <w:rsid w:val="00835EB1"/>
    <w:rsid w:val="00835F2B"/>
    <w:rsid w:val="00836615"/>
    <w:rsid w:val="0083765E"/>
    <w:rsid w:val="0083775C"/>
    <w:rsid w:val="00837BBD"/>
    <w:rsid w:val="008404F5"/>
    <w:rsid w:val="008415EE"/>
    <w:rsid w:val="00841B9F"/>
    <w:rsid w:val="00841F46"/>
    <w:rsid w:val="00841FD4"/>
    <w:rsid w:val="0084231A"/>
    <w:rsid w:val="00842CF5"/>
    <w:rsid w:val="008433AB"/>
    <w:rsid w:val="00843682"/>
    <w:rsid w:val="00843945"/>
    <w:rsid w:val="0084394E"/>
    <w:rsid w:val="00843DB0"/>
    <w:rsid w:val="00843EA5"/>
    <w:rsid w:val="00844906"/>
    <w:rsid w:val="00844BA2"/>
    <w:rsid w:val="008454F8"/>
    <w:rsid w:val="00845645"/>
    <w:rsid w:val="00845829"/>
    <w:rsid w:val="00846176"/>
    <w:rsid w:val="00846D53"/>
    <w:rsid w:val="00850213"/>
    <w:rsid w:val="008503E4"/>
    <w:rsid w:val="008506F7"/>
    <w:rsid w:val="00850ACC"/>
    <w:rsid w:val="00850E53"/>
    <w:rsid w:val="00851371"/>
    <w:rsid w:val="008516A3"/>
    <w:rsid w:val="0085273D"/>
    <w:rsid w:val="00852ADB"/>
    <w:rsid w:val="00852BB8"/>
    <w:rsid w:val="00853108"/>
    <w:rsid w:val="00853D72"/>
    <w:rsid w:val="008541FA"/>
    <w:rsid w:val="00855039"/>
    <w:rsid w:val="0085530D"/>
    <w:rsid w:val="008553DF"/>
    <w:rsid w:val="00855F0E"/>
    <w:rsid w:val="008560A6"/>
    <w:rsid w:val="00856578"/>
    <w:rsid w:val="008574FB"/>
    <w:rsid w:val="00857549"/>
    <w:rsid w:val="00857E6D"/>
    <w:rsid w:val="00857F40"/>
    <w:rsid w:val="008602E9"/>
    <w:rsid w:val="00860C12"/>
    <w:rsid w:val="008619D6"/>
    <w:rsid w:val="00861EC1"/>
    <w:rsid w:val="0086262D"/>
    <w:rsid w:val="00862943"/>
    <w:rsid w:val="00862CB1"/>
    <w:rsid w:val="00863CAA"/>
    <w:rsid w:val="008641DB"/>
    <w:rsid w:val="0086488A"/>
    <w:rsid w:val="008652B8"/>
    <w:rsid w:val="00865318"/>
    <w:rsid w:val="00865511"/>
    <w:rsid w:val="00865EE3"/>
    <w:rsid w:val="008660B4"/>
    <w:rsid w:val="00867131"/>
    <w:rsid w:val="008679BE"/>
    <w:rsid w:val="0087006E"/>
    <w:rsid w:val="00870E4E"/>
    <w:rsid w:val="00871606"/>
    <w:rsid w:val="00871D02"/>
    <w:rsid w:val="00871E09"/>
    <w:rsid w:val="0087200E"/>
    <w:rsid w:val="00872590"/>
    <w:rsid w:val="00872C4E"/>
    <w:rsid w:val="00873A89"/>
    <w:rsid w:val="00873F42"/>
    <w:rsid w:val="0087407A"/>
    <w:rsid w:val="0087500E"/>
    <w:rsid w:val="00875567"/>
    <w:rsid w:val="00875F2F"/>
    <w:rsid w:val="00876570"/>
    <w:rsid w:val="00876E35"/>
    <w:rsid w:val="00877D8F"/>
    <w:rsid w:val="008800AA"/>
    <w:rsid w:val="00880693"/>
    <w:rsid w:val="00881ABF"/>
    <w:rsid w:val="00881F33"/>
    <w:rsid w:val="00882AD5"/>
    <w:rsid w:val="00882BD5"/>
    <w:rsid w:val="0088303F"/>
    <w:rsid w:val="008835AB"/>
    <w:rsid w:val="00884447"/>
    <w:rsid w:val="00884946"/>
    <w:rsid w:val="00884F09"/>
    <w:rsid w:val="008851A2"/>
    <w:rsid w:val="00885355"/>
    <w:rsid w:val="008857E1"/>
    <w:rsid w:val="00885E3A"/>
    <w:rsid w:val="00886EFF"/>
    <w:rsid w:val="0088723A"/>
    <w:rsid w:val="008877B5"/>
    <w:rsid w:val="00887E42"/>
    <w:rsid w:val="0089044D"/>
    <w:rsid w:val="008905A7"/>
    <w:rsid w:val="008913F3"/>
    <w:rsid w:val="0089215D"/>
    <w:rsid w:val="0089271A"/>
    <w:rsid w:val="0089271D"/>
    <w:rsid w:val="008927E9"/>
    <w:rsid w:val="008937EA"/>
    <w:rsid w:val="00894991"/>
    <w:rsid w:val="00894F87"/>
    <w:rsid w:val="0089622A"/>
    <w:rsid w:val="008968BE"/>
    <w:rsid w:val="00896B2C"/>
    <w:rsid w:val="00896C6C"/>
    <w:rsid w:val="008979F2"/>
    <w:rsid w:val="008A01FF"/>
    <w:rsid w:val="008A025D"/>
    <w:rsid w:val="008A1297"/>
    <w:rsid w:val="008A19C8"/>
    <w:rsid w:val="008A242A"/>
    <w:rsid w:val="008A26BB"/>
    <w:rsid w:val="008A2793"/>
    <w:rsid w:val="008A2FCA"/>
    <w:rsid w:val="008A30DD"/>
    <w:rsid w:val="008A3B39"/>
    <w:rsid w:val="008A4C1E"/>
    <w:rsid w:val="008A5766"/>
    <w:rsid w:val="008A5D16"/>
    <w:rsid w:val="008A6036"/>
    <w:rsid w:val="008A64E0"/>
    <w:rsid w:val="008A6AD4"/>
    <w:rsid w:val="008A7460"/>
    <w:rsid w:val="008A795F"/>
    <w:rsid w:val="008A7CA3"/>
    <w:rsid w:val="008B0299"/>
    <w:rsid w:val="008B05C4"/>
    <w:rsid w:val="008B170D"/>
    <w:rsid w:val="008B1F51"/>
    <w:rsid w:val="008B23CB"/>
    <w:rsid w:val="008B25B2"/>
    <w:rsid w:val="008B3EE3"/>
    <w:rsid w:val="008B4496"/>
    <w:rsid w:val="008B5B7D"/>
    <w:rsid w:val="008B5DC2"/>
    <w:rsid w:val="008B6450"/>
    <w:rsid w:val="008B6728"/>
    <w:rsid w:val="008B6935"/>
    <w:rsid w:val="008B6CC8"/>
    <w:rsid w:val="008B79EA"/>
    <w:rsid w:val="008B7CF6"/>
    <w:rsid w:val="008B7EAB"/>
    <w:rsid w:val="008C0F38"/>
    <w:rsid w:val="008C127A"/>
    <w:rsid w:val="008C149F"/>
    <w:rsid w:val="008C1A37"/>
    <w:rsid w:val="008C2A47"/>
    <w:rsid w:val="008C2E2D"/>
    <w:rsid w:val="008C390C"/>
    <w:rsid w:val="008C3929"/>
    <w:rsid w:val="008C3A6D"/>
    <w:rsid w:val="008C3E84"/>
    <w:rsid w:val="008C48DA"/>
    <w:rsid w:val="008C5463"/>
    <w:rsid w:val="008C6021"/>
    <w:rsid w:val="008C6982"/>
    <w:rsid w:val="008C6D09"/>
    <w:rsid w:val="008C7DA5"/>
    <w:rsid w:val="008D05AD"/>
    <w:rsid w:val="008D0EEC"/>
    <w:rsid w:val="008D252D"/>
    <w:rsid w:val="008D305A"/>
    <w:rsid w:val="008D3A05"/>
    <w:rsid w:val="008D3A1C"/>
    <w:rsid w:val="008D3DD3"/>
    <w:rsid w:val="008D43BE"/>
    <w:rsid w:val="008D5F0E"/>
    <w:rsid w:val="008D63A8"/>
    <w:rsid w:val="008D656C"/>
    <w:rsid w:val="008D7B4E"/>
    <w:rsid w:val="008D7E3A"/>
    <w:rsid w:val="008D7E75"/>
    <w:rsid w:val="008E009D"/>
    <w:rsid w:val="008E0CEF"/>
    <w:rsid w:val="008E1043"/>
    <w:rsid w:val="008E1941"/>
    <w:rsid w:val="008E1A41"/>
    <w:rsid w:val="008E247E"/>
    <w:rsid w:val="008E2BAE"/>
    <w:rsid w:val="008E2DBF"/>
    <w:rsid w:val="008E3079"/>
    <w:rsid w:val="008E319D"/>
    <w:rsid w:val="008E35EE"/>
    <w:rsid w:val="008E3A8D"/>
    <w:rsid w:val="008E3B35"/>
    <w:rsid w:val="008E4351"/>
    <w:rsid w:val="008E47F9"/>
    <w:rsid w:val="008E4929"/>
    <w:rsid w:val="008E59DF"/>
    <w:rsid w:val="008E5B2B"/>
    <w:rsid w:val="008E5B6D"/>
    <w:rsid w:val="008E681A"/>
    <w:rsid w:val="008F13B3"/>
    <w:rsid w:val="008F220C"/>
    <w:rsid w:val="008F2B04"/>
    <w:rsid w:val="008F2BCB"/>
    <w:rsid w:val="008F2D12"/>
    <w:rsid w:val="008F302B"/>
    <w:rsid w:val="008F3089"/>
    <w:rsid w:val="008F3113"/>
    <w:rsid w:val="008F314B"/>
    <w:rsid w:val="008F3697"/>
    <w:rsid w:val="008F3EA8"/>
    <w:rsid w:val="008F5BFC"/>
    <w:rsid w:val="008F63B0"/>
    <w:rsid w:val="008F67FD"/>
    <w:rsid w:val="0090064E"/>
    <w:rsid w:val="00900D6F"/>
    <w:rsid w:val="00901130"/>
    <w:rsid w:val="00901A63"/>
    <w:rsid w:val="00901B3E"/>
    <w:rsid w:val="0090240B"/>
    <w:rsid w:val="009026BC"/>
    <w:rsid w:val="009027D7"/>
    <w:rsid w:val="009034F1"/>
    <w:rsid w:val="00903E5B"/>
    <w:rsid w:val="009046B7"/>
    <w:rsid w:val="00904A03"/>
    <w:rsid w:val="00904CD0"/>
    <w:rsid w:val="00904FE7"/>
    <w:rsid w:val="0090521D"/>
    <w:rsid w:val="0090574C"/>
    <w:rsid w:val="0090644B"/>
    <w:rsid w:val="00906CD4"/>
    <w:rsid w:val="00906F45"/>
    <w:rsid w:val="00906FCF"/>
    <w:rsid w:val="00907F5A"/>
    <w:rsid w:val="00911387"/>
    <w:rsid w:val="00911524"/>
    <w:rsid w:val="00911C32"/>
    <w:rsid w:val="00911EC5"/>
    <w:rsid w:val="00911F22"/>
    <w:rsid w:val="009120B0"/>
    <w:rsid w:val="0091249B"/>
    <w:rsid w:val="009127C3"/>
    <w:rsid w:val="009127F4"/>
    <w:rsid w:val="00913275"/>
    <w:rsid w:val="00913ABC"/>
    <w:rsid w:val="0091415E"/>
    <w:rsid w:val="00914827"/>
    <w:rsid w:val="0091485A"/>
    <w:rsid w:val="00915DF9"/>
    <w:rsid w:val="00917845"/>
    <w:rsid w:val="00920867"/>
    <w:rsid w:val="009208E6"/>
    <w:rsid w:val="0092174F"/>
    <w:rsid w:val="00921940"/>
    <w:rsid w:val="00921D00"/>
    <w:rsid w:val="009226D0"/>
    <w:rsid w:val="00922C81"/>
    <w:rsid w:val="00923FE8"/>
    <w:rsid w:val="009244EC"/>
    <w:rsid w:val="00925073"/>
    <w:rsid w:val="00925A39"/>
    <w:rsid w:val="00925B09"/>
    <w:rsid w:val="009264DA"/>
    <w:rsid w:val="00926C2F"/>
    <w:rsid w:val="00927AC6"/>
    <w:rsid w:val="00927BFA"/>
    <w:rsid w:val="00927DC7"/>
    <w:rsid w:val="0093073E"/>
    <w:rsid w:val="009316B7"/>
    <w:rsid w:val="00931F01"/>
    <w:rsid w:val="00932C73"/>
    <w:rsid w:val="00933290"/>
    <w:rsid w:val="0093333D"/>
    <w:rsid w:val="00933DBC"/>
    <w:rsid w:val="00933EAC"/>
    <w:rsid w:val="0093475B"/>
    <w:rsid w:val="00934DE1"/>
    <w:rsid w:val="00934E07"/>
    <w:rsid w:val="009357B5"/>
    <w:rsid w:val="00935E1B"/>
    <w:rsid w:val="00935FB3"/>
    <w:rsid w:val="00936BC2"/>
    <w:rsid w:val="0093749A"/>
    <w:rsid w:val="009376C7"/>
    <w:rsid w:val="00937C2A"/>
    <w:rsid w:val="00937C60"/>
    <w:rsid w:val="00937EBF"/>
    <w:rsid w:val="009409BC"/>
    <w:rsid w:val="00940EA0"/>
    <w:rsid w:val="00941068"/>
    <w:rsid w:val="009412C2"/>
    <w:rsid w:val="00941D19"/>
    <w:rsid w:val="00941F24"/>
    <w:rsid w:val="009429B3"/>
    <w:rsid w:val="00944EFF"/>
    <w:rsid w:val="00945319"/>
    <w:rsid w:val="0094562E"/>
    <w:rsid w:val="009458BF"/>
    <w:rsid w:val="00945A87"/>
    <w:rsid w:val="00945FFB"/>
    <w:rsid w:val="0094668B"/>
    <w:rsid w:val="009469D1"/>
    <w:rsid w:val="0094765F"/>
    <w:rsid w:val="00947803"/>
    <w:rsid w:val="00950D31"/>
    <w:rsid w:val="0095149E"/>
    <w:rsid w:val="00952451"/>
    <w:rsid w:val="00952A0B"/>
    <w:rsid w:val="00952B99"/>
    <w:rsid w:val="00953CD5"/>
    <w:rsid w:val="00954D53"/>
    <w:rsid w:val="00955BCA"/>
    <w:rsid w:val="00956A1E"/>
    <w:rsid w:val="00956E3B"/>
    <w:rsid w:val="00957BCC"/>
    <w:rsid w:val="0096004B"/>
    <w:rsid w:val="0096054F"/>
    <w:rsid w:val="00960582"/>
    <w:rsid w:val="00960B79"/>
    <w:rsid w:val="00961D8E"/>
    <w:rsid w:val="00962146"/>
    <w:rsid w:val="00962566"/>
    <w:rsid w:val="00962778"/>
    <w:rsid w:val="00962F3D"/>
    <w:rsid w:val="009644CE"/>
    <w:rsid w:val="00964D4D"/>
    <w:rsid w:val="00965A4A"/>
    <w:rsid w:val="00965DCB"/>
    <w:rsid w:val="009664D6"/>
    <w:rsid w:val="00966534"/>
    <w:rsid w:val="009673C2"/>
    <w:rsid w:val="0096785D"/>
    <w:rsid w:val="00967C35"/>
    <w:rsid w:val="00967EDA"/>
    <w:rsid w:val="00970373"/>
    <w:rsid w:val="00970AFC"/>
    <w:rsid w:val="0097156C"/>
    <w:rsid w:val="009715D0"/>
    <w:rsid w:val="009721E3"/>
    <w:rsid w:val="0097232F"/>
    <w:rsid w:val="00972AFD"/>
    <w:rsid w:val="009744B9"/>
    <w:rsid w:val="00974904"/>
    <w:rsid w:val="00974CFE"/>
    <w:rsid w:val="0097566C"/>
    <w:rsid w:val="009765F1"/>
    <w:rsid w:val="00976D9D"/>
    <w:rsid w:val="00977092"/>
    <w:rsid w:val="00977122"/>
    <w:rsid w:val="00977601"/>
    <w:rsid w:val="00977D5D"/>
    <w:rsid w:val="00981332"/>
    <w:rsid w:val="009815C1"/>
    <w:rsid w:val="00982D46"/>
    <w:rsid w:val="009834CD"/>
    <w:rsid w:val="00983553"/>
    <w:rsid w:val="0098447D"/>
    <w:rsid w:val="009856B0"/>
    <w:rsid w:val="00985C29"/>
    <w:rsid w:val="009861EF"/>
    <w:rsid w:val="009862F9"/>
    <w:rsid w:val="00986B75"/>
    <w:rsid w:val="00986FA3"/>
    <w:rsid w:val="0098795B"/>
    <w:rsid w:val="00987DC6"/>
    <w:rsid w:val="00990636"/>
    <w:rsid w:val="00990755"/>
    <w:rsid w:val="009915C5"/>
    <w:rsid w:val="00991C5E"/>
    <w:rsid w:val="00991F37"/>
    <w:rsid w:val="00992CBF"/>
    <w:rsid w:val="00994624"/>
    <w:rsid w:val="00995150"/>
    <w:rsid w:val="009951F3"/>
    <w:rsid w:val="0099522C"/>
    <w:rsid w:val="00995420"/>
    <w:rsid w:val="00995457"/>
    <w:rsid w:val="00996849"/>
    <w:rsid w:val="00996A3A"/>
    <w:rsid w:val="00997DFB"/>
    <w:rsid w:val="00997ED0"/>
    <w:rsid w:val="00997F41"/>
    <w:rsid w:val="009A0266"/>
    <w:rsid w:val="009A0482"/>
    <w:rsid w:val="009A0E3F"/>
    <w:rsid w:val="009A15C8"/>
    <w:rsid w:val="009A19B8"/>
    <w:rsid w:val="009A2012"/>
    <w:rsid w:val="009A2557"/>
    <w:rsid w:val="009A2800"/>
    <w:rsid w:val="009A28E7"/>
    <w:rsid w:val="009A3179"/>
    <w:rsid w:val="009A395C"/>
    <w:rsid w:val="009A3A7F"/>
    <w:rsid w:val="009A4174"/>
    <w:rsid w:val="009A4446"/>
    <w:rsid w:val="009A458F"/>
    <w:rsid w:val="009A4B68"/>
    <w:rsid w:val="009A4F07"/>
    <w:rsid w:val="009A4F79"/>
    <w:rsid w:val="009A511C"/>
    <w:rsid w:val="009A52C6"/>
    <w:rsid w:val="009A6903"/>
    <w:rsid w:val="009A6C41"/>
    <w:rsid w:val="009A6F6F"/>
    <w:rsid w:val="009A7355"/>
    <w:rsid w:val="009A7E53"/>
    <w:rsid w:val="009A7EFA"/>
    <w:rsid w:val="009B0069"/>
    <w:rsid w:val="009B020B"/>
    <w:rsid w:val="009B0424"/>
    <w:rsid w:val="009B0C4B"/>
    <w:rsid w:val="009B100E"/>
    <w:rsid w:val="009B1281"/>
    <w:rsid w:val="009B1345"/>
    <w:rsid w:val="009B2BF4"/>
    <w:rsid w:val="009B2DC2"/>
    <w:rsid w:val="009B3E70"/>
    <w:rsid w:val="009B4544"/>
    <w:rsid w:val="009B48F7"/>
    <w:rsid w:val="009B5632"/>
    <w:rsid w:val="009B5B03"/>
    <w:rsid w:val="009B705D"/>
    <w:rsid w:val="009B735C"/>
    <w:rsid w:val="009B7A43"/>
    <w:rsid w:val="009B7B1D"/>
    <w:rsid w:val="009B7B46"/>
    <w:rsid w:val="009B7CF0"/>
    <w:rsid w:val="009C03F5"/>
    <w:rsid w:val="009C054C"/>
    <w:rsid w:val="009C09CA"/>
    <w:rsid w:val="009C1D24"/>
    <w:rsid w:val="009C1D9E"/>
    <w:rsid w:val="009C1E7E"/>
    <w:rsid w:val="009C258E"/>
    <w:rsid w:val="009C2A6C"/>
    <w:rsid w:val="009C365D"/>
    <w:rsid w:val="009C3D6B"/>
    <w:rsid w:val="009C3DFC"/>
    <w:rsid w:val="009C443A"/>
    <w:rsid w:val="009C488A"/>
    <w:rsid w:val="009C5505"/>
    <w:rsid w:val="009C611E"/>
    <w:rsid w:val="009C63D6"/>
    <w:rsid w:val="009C7EFC"/>
    <w:rsid w:val="009D00FB"/>
    <w:rsid w:val="009D0390"/>
    <w:rsid w:val="009D0692"/>
    <w:rsid w:val="009D0F5C"/>
    <w:rsid w:val="009D1612"/>
    <w:rsid w:val="009D1EAF"/>
    <w:rsid w:val="009D21B1"/>
    <w:rsid w:val="009D22E9"/>
    <w:rsid w:val="009D29CF"/>
    <w:rsid w:val="009D2ACF"/>
    <w:rsid w:val="009D3DA1"/>
    <w:rsid w:val="009D415E"/>
    <w:rsid w:val="009D4229"/>
    <w:rsid w:val="009D4A74"/>
    <w:rsid w:val="009D4E38"/>
    <w:rsid w:val="009D51F8"/>
    <w:rsid w:val="009D5CFB"/>
    <w:rsid w:val="009D6519"/>
    <w:rsid w:val="009D6F57"/>
    <w:rsid w:val="009D7A8E"/>
    <w:rsid w:val="009D7DDE"/>
    <w:rsid w:val="009E026A"/>
    <w:rsid w:val="009E0375"/>
    <w:rsid w:val="009E08C2"/>
    <w:rsid w:val="009E300F"/>
    <w:rsid w:val="009E3820"/>
    <w:rsid w:val="009E3844"/>
    <w:rsid w:val="009E4FD2"/>
    <w:rsid w:val="009E54DA"/>
    <w:rsid w:val="009E5E5D"/>
    <w:rsid w:val="009E60F6"/>
    <w:rsid w:val="009E6DAC"/>
    <w:rsid w:val="009E78FF"/>
    <w:rsid w:val="009F0728"/>
    <w:rsid w:val="009F12CD"/>
    <w:rsid w:val="009F376D"/>
    <w:rsid w:val="009F3FCA"/>
    <w:rsid w:val="009F4E49"/>
    <w:rsid w:val="009F5071"/>
    <w:rsid w:val="009F5FD5"/>
    <w:rsid w:val="009F615D"/>
    <w:rsid w:val="009F618F"/>
    <w:rsid w:val="009F65D6"/>
    <w:rsid w:val="009F7D27"/>
    <w:rsid w:val="00A0034C"/>
    <w:rsid w:val="00A0075C"/>
    <w:rsid w:val="00A00D38"/>
    <w:rsid w:val="00A02538"/>
    <w:rsid w:val="00A03133"/>
    <w:rsid w:val="00A0355C"/>
    <w:rsid w:val="00A03612"/>
    <w:rsid w:val="00A036D1"/>
    <w:rsid w:val="00A03E6A"/>
    <w:rsid w:val="00A04D25"/>
    <w:rsid w:val="00A04F2A"/>
    <w:rsid w:val="00A05ADD"/>
    <w:rsid w:val="00A05BEF"/>
    <w:rsid w:val="00A05DA5"/>
    <w:rsid w:val="00A06BB7"/>
    <w:rsid w:val="00A06BF5"/>
    <w:rsid w:val="00A07D07"/>
    <w:rsid w:val="00A103FF"/>
    <w:rsid w:val="00A11A01"/>
    <w:rsid w:val="00A138C4"/>
    <w:rsid w:val="00A155DD"/>
    <w:rsid w:val="00A15B63"/>
    <w:rsid w:val="00A16338"/>
    <w:rsid w:val="00A16450"/>
    <w:rsid w:val="00A165B3"/>
    <w:rsid w:val="00A167BE"/>
    <w:rsid w:val="00A16AEF"/>
    <w:rsid w:val="00A1739B"/>
    <w:rsid w:val="00A17597"/>
    <w:rsid w:val="00A17809"/>
    <w:rsid w:val="00A17D67"/>
    <w:rsid w:val="00A2007D"/>
    <w:rsid w:val="00A200A2"/>
    <w:rsid w:val="00A202CA"/>
    <w:rsid w:val="00A20AB6"/>
    <w:rsid w:val="00A20FA2"/>
    <w:rsid w:val="00A21617"/>
    <w:rsid w:val="00A217CD"/>
    <w:rsid w:val="00A2185B"/>
    <w:rsid w:val="00A225F9"/>
    <w:rsid w:val="00A231D7"/>
    <w:rsid w:val="00A26424"/>
    <w:rsid w:val="00A26AE2"/>
    <w:rsid w:val="00A27403"/>
    <w:rsid w:val="00A27FCC"/>
    <w:rsid w:val="00A306C2"/>
    <w:rsid w:val="00A307F8"/>
    <w:rsid w:val="00A30923"/>
    <w:rsid w:val="00A318E7"/>
    <w:rsid w:val="00A32246"/>
    <w:rsid w:val="00A323E7"/>
    <w:rsid w:val="00A334D3"/>
    <w:rsid w:val="00A340F9"/>
    <w:rsid w:val="00A34428"/>
    <w:rsid w:val="00A34FF4"/>
    <w:rsid w:val="00A360EC"/>
    <w:rsid w:val="00A36287"/>
    <w:rsid w:val="00A36D07"/>
    <w:rsid w:val="00A379E3"/>
    <w:rsid w:val="00A37EA5"/>
    <w:rsid w:val="00A403AD"/>
    <w:rsid w:val="00A40AB6"/>
    <w:rsid w:val="00A41713"/>
    <w:rsid w:val="00A41B15"/>
    <w:rsid w:val="00A428C2"/>
    <w:rsid w:val="00A4319F"/>
    <w:rsid w:val="00A431C3"/>
    <w:rsid w:val="00A43740"/>
    <w:rsid w:val="00A44489"/>
    <w:rsid w:val="00A4517A"/>
    <w:rsid w:val="00A4526A"/>
    <w:rsid w:val="00A4545A"/>
    <w:rsid w:val="00A45639"/>
    <w:rsid w:val="00A45A6D"/>
    <w:rsid w:val="00A45C00"/>
    <w:rsid w:val="00A46370"/>
    <w:rsid w:val="00A468AE"/>
    <w:rsid w:val="00A468DE"/>
    <w:rsid w:val="00A46D49"/>
    <w:rsid w:val="00A46EEF"/>
    <w:rsid w:val="00A47107"/>
    <w:rsid w:val="00A47659"/>
    <w:rsid w:val="00A47928"/>
    <w:rsid w:val="00A47EF9"/>
    <w:rsid w:val="00A5041F"/>
    <w:rsid w:val="00A517EF"/>
    <w:rsid w:val="00A51DCB"/>
    <w:rsid w:val="00A52109"/>
    <w:rsid w:val="00A521D1"/>
    <w:rsid w:val="00A52B7F"/>
    <w:rsid w:val="00A53122"/>
    <w:rsid w:val="00A532C8"/>
    <w:rsid w:val="00A5364C"/>
    <w:rsid w:val="00A53807"/>
    <w:rsid w:val="00A53D14"/>
    <w:rsid w:val="00A54355"/>
    <w:rsid w:val="00A5464B"/>
    <w:rsid w:val="00A5520A"/>
    <w:rsid w:val="00A5583C"/>
    <w:rsid w:val="00A56547"/>
    <w:rsid w:val="00A56E68"/>
    <w:rsid w:val="00A57A04"/>
    <w:rsid w:val="00A57BBD"/>
    <w:rsid w:val="00A607F0"/>
    <w:rsid w:val="00A60CB7"/>
    <w:rsid w:val="00A61490"/>
    <w:rsid w:val="00A61D03"/>
    <w:rsid w:val="00A6243A"/>
    <w:rsid w:val="00A62CCF"/>
    <w:rsid w:val="00A6305A"/>
    <w:rsid w:val="00A63289"/>
    <w:rsid w:val="00A652B6"/>
    <w:rsid w:val="00A6550B"/>
    <w:rsid w:val="00A655F2"/>
    <w:rsid w:val="00A65601"/>
    <w:rsid w:val="00A65CA7"/>
    <w:rsid w:val="00A66028"/>
    <w:rsid w:val="00A6615F"/>
    <w:rsid w:val="00A662BA"/>
    <w:rsid w:val="00A6676B"/>
    <w:rsid w:val="00A66822"/>
    <w:rsid w:val="00A6694E"/>
    <w:rsid w:val="00A66C77"/>
    <w:rsid w:val="00A66CB6"/>
    <w:rsid w:val="00A67F53"/>
    <w:rsid w:val="00A7066E"/>
    <w:rsid w:val="00A71B54"/>
    <w:rsid w:val="00A721DA"/>
    <w:rsid w:val="00A7241B"/>
    <w:rsid w:val="00A72832"/>
    <w:rsid w:val="00A72A55"/>
    <w:rsid w:val="00A72C1C"/>
    <w:rsid w:val="00A73E97"/>
    <w:rsid w:val="00A73F07"/>
    <w:rsid w:val="00A74454"/>
    <w:rsid w:val="00A74902"/>
    <w:rsid w:val="00A74EF2"/>
    <w:rsid w:val="00A7502C"/>
    <w:rsid w:val="00A75640"/>
    <w:rsid w:val="00A767C3"/>
    <w:rsid w:val="00A80323"/>
    <w:rsid w:val="00A80422"/>
    <w:rsid w:val="00A80544"/>
    <w:rsid w:val="00A80D00"/>
    <w:rsid w:val="00A812C2"/>
    <w:rsid w:val="00A81396"/>
    <w:rsid w:val="00A81CCD"/>
    <w:rsid w:val="00A81CE3"/>
    <w:rsid w:val="00A81EFB"/>
    <w:rsid w:val="00A81F2E"/>
    <w:rsid w:val="00A82ADF"/>
    <w:rsid w:val="00A82C4D"/>
    <w:rsid w:val="00A8381B"/>
    <w:rsid w:val="00A84296"/>
    <w:rsid w:val="00A849FA"/>
    <w:rsid w:val="00A84FDD"/>
    <w:rsid w:val="00A8574C"/>
    <w:rsid w:val="00A8652F"/>
    <w:rsid w:val="00A86585"/>
    <w:rsid w:val="00A9017D"/>
    <w:rsid w:val="00A90CFF"/>
    <w:rsid w:val="00A90F43"/>
    <w:rsid w:val="00A9131D"/>
    <w:rsid w:val="00A9140A"/>
    <w:rsid w:val="00A92091"/>
    <w:rsid w:val="00A9250A"/>
    <w:rsid w:val="00A92C3B"/>
    <w:rsid w:val="00A931F4"/>
    <w:rsid w:val="00A93337"/>
    <w:rsid w:val="00A93A41"/>
    <w:rsid w:val="00A946C9"/>
    <w:rsid w:val="00A948A5"/>
    <w:rsid w:val="00A94933"/>
    <w:rsid w:val="00A94A25"/>
    <w:rsid w:val="00A953AB"/>
    <w:rsid w:val="00A95A7F"/>
    <w:rsid w:val="00A9644D"/>
    <w:rsid w:val="00A97D2C"/>
    <w:rsid w:val="00AA022B"/>
    <w:rsid w:val="00AA058A"/>
    <w:rsid w:val="00AA05B7"/>
    <w:rsid w:val="00AA0D0D"/>
    <w:rsid w:val="00AA2151"/>
    <w:rsid w:val="00AA282A"/>
    <w:rsid w:val="00AA2B60"/>
    <w:rsid w:val="00AA2CB8"/>
    <w:rsid w:val="00AA2EB2"/>
    <w:rsid w:val="00AA3186"/>
    <w:rsid w:val="00AA33EC"/>
    <w:rsid w:val="00AA3642"/>
    <w:rsid w:val="00AA485A"/>
    <w:rsid w:val="00AA49AA"/>
    <w:rsid w:val="00AA4DC3"/>
    <w:rsid w:val="00AA6C2D"/>
    <w:rsid w:val="00AA6D82"/>
    <w:rsid w:val="00AA7851"/>
    <w:rsid w:val="00AA793A"/>
    <w:rsid w:val="00AA7958"/>
    <w:rsid w:val="00AA7E3E"/>
    <w:rsid w:val="00AB00A7"/>
    <w:rsid w:val="00AB00BD"/>
    <w:rsid w:val="00AB07AC"/>
    <w:rsid w:val="00AB0B87"/>
    <w:rsid w:val="00AB1D37"/>
    <w:rsid w:val="00AB2C04"/>
    <w:rsid w:val="00AB3601"/>
    <w:rsid w:val="00AB3E1E"/>
    <w:rsid w:val="00AB3ECB"/>
    <w:rsid w:val="00AB3F0C"/>
    <w:rsid w:val="00AB4102"/>
    <w:rsid w:val="00AB473E"/>
    <w:rsid w:val="00AB47D6"/>
    <w:rsid w:val="00AB4957"/>
    <w:rsid w:val="00AB4A2E"/>
    <w:rsid w:val="00AB4F64"/>
    <w:rsid w:val="00AB5936"/>
    <w:rsid w:val="00AB6ADB"/>
    <w:rsid w:val="00AB6DDF"/>
    <w:rsid w:val="00AB6E22"/>
    <w:rsid w:val="00AB7424"/>
    <w:rsid w:val="00AB775A"/>
    <w:rsid w:val="00AC0664"/>
    <w:rsid w:val="00AC06E4"/>
    <w:rsid w:val="00AC13BF"/>
    <w:rsid w:val="00AC1CC5"/>
    <w:rsid w:val="00AC22BF"/>
    <w:rsid w:val="00AC28DD"/>
    <w:rsid w:val="00AC2950"/>
    <w:rsid w:val="00AC44B8"/>
    <w:rsid w:val="00AC46DE"/>
    <w:rsid w:val="00AC47D4"/>
    <w:rsid w:val="00AC536A"/>
    <w:rsid w:val="00AC6B69"/>
    <w:rsid w:val="00AD0073"/>
    <w:rsid w:val="00AD04ED"/>
    <w:rsid w:val="00AD1BF2"/>
    <w:rsid w:val="00AD1CB4"/>
    <w:rsid w:val="00AD2220"/>
    <w:rsid w:val="00AD2533"/>
    <w:rsid w:val="00AD2BBA"/>
    <w:rsid w:val="00AD3486"/>
    <w:rsid w:val="00AD3D79"/>
    <w:rsid w:val="00AD41FE"/>
    <w:rsid w:val="00AD520C"/>
    <w:rsid w:val="00AD6423"/>
    <w:rsid w:val="00AD688C"/>
    <w:rsid w:val="00AD73C1"/>
    <w:rsid w:val="00AD7D8B"/>
    <w:rsid w:val="00AE04F8"/>
    <w:rsid w:val="00AE0DB0"/>
    <w:rsid w:val="00AE1550"/>
    <w:rsid w:val="00AE21E2"/>
    <w:rsid w:val="00AE2F04"/>
    <w:rsid w:val="00AE3918"/>
    <w:rsid w:val="00AE4151"/>
    <w:rsid w:val="00AE542A"/>
    <w:rsid w:val="00AE56B6"/>
    <w:rsid w:val="00AE57EA"/>
    <w:rsid w:val="00AE5ADC"/>
    <w:rsid w:val="00AE606C"/>
    <w:rsid w:val="00AE614E"/>
    <w:rsid w:val="00AE695A"/>
    <w:rsid w:val="00AE6DA8"/>
    <w:rsid w:val="00AE72A2"/>
    <w:rsid w:val="00AE7E9E"/>
    <w:rsid w:val="00AF0242"/>
    <w:rsid w:val="00AF0592"/>
    <w:rsid w:val="00AF0A27"/>
    <w:rsid w:val="00AF0CD1"/>
    <w:rsid w:val="00AF12A6"/>
    <w:rsid w:val="00AF12D6"/>
    <w:rsid w:val="00AF16BF"/>
    <w:rsid w:val="00AF183B"/>
    <w:rsid w:val="00AF1D92"/>
    <w:rsid w:val="00AF21B5"/>
    <w:rsid w:val="00AF2933"/>
    <w:rsid w:val="00AF366B"/>
    <w:rsid w:val="00AF3A6D"/>
    <w:rsid w:val="00AF551C"/>
    <w:rsid w:val="00AF590C"/>
    <w:rsid w:val="00AF5AA6"/>
    <w:rsid w:val="00AF5CBA"/>
    <w:rsid w:val="00AF5E77"/>
    <w:rsid w:val="00AF6093"/>
    <w:rsid w:val="00AF690A"/>
    <w:rsid w:val="00AF6DEF"/>
    <w:rsid w:val="00AF6F45"/>
    <w:rsid w:val="00AF74B8"/>
    <w:rsid w:val="00AF7602"/>
    <w:rsid w:val="00AF761B"/>
    <w:rsid w:val="00B0049D"/>
    <w:rsid w:val="00B02CFD"/>
    <w:rsid w:val="00B039CA"/>
    <w:rsid w:val="00B03C51"/>
    <w:rsid w:val="00B03E3A"/>
    <w:rsid w:val="00B04828"/>
    <w:rsid w:val="00B05154"/>
    <w:rsid w:val="00B05730"/>
    <w:rsid w:val="00B06B0A"/>
    <w:rsid w:val="00B074EB"/>
    <w:rsid w:val="00B07857"/>
    <w:rsid w:val="00B10065"/>
    <w:rsid w:val="00B10A08"/>
    <w:rsid w:val="00B1102F"/>
    <w:rsid w:val="00B11246"/>
    <w:rsid w:val="00B11E51"/>
    <w:rsid w:val="00B1227E"/>
    <w:rsid w:val="00B1286B"/>
    <w:rsid w:val="00B12B52"/>
    <w:rsid w:val="00B13608"/>
    <w:rsid w:val="00B1362F"/>
    <w:rsid w:val="00B1390A"/>
    <w:rsid w:val="00B14116"/>
    <w:rsid w:val="00B150BB"/>
    <w:rsid w:val="00B1540A"/>
    <w:rsid w:val="00B162E8"/>
    <w:rsid w:val="00B16AD8"/>
    <w:rsid w:val="00B16C73"/>
    <w:rsid w:val="00B170EE"/>
    <w:rsid w:val="00B17ED7"/>
    <w:rsid w:val="00B17F01"/>
    <w:rsid w:val="00B20115"/>
    <w:rsid w:val="00B20AB4"/>
    <w:rsid w:val="00B21DC6"/>
    <w:rsid w:val="00B2232E"/>
    <w:rsid w:val="00B229F7"/>
    <w:rsid w:val="00B2342C"/>
    <w:rsid w:val="00B23705"/>
    <w:rsid w:val="00B23820"/>
    <w:rsid w:val="00B242C9"/>
    <w:rsid w:val="00B245FC"/>
    <w:rsid w:val="00B2494B"/>
    <w:rsid w:val="00B24997"/>
    <w:rsid w:val="00B24FD6"/>
    <w:rsid w:val="00B267CB"/>
    <w:rsid w:val="00B26B71"/>
    <w:rsid w:val="00B2771A"/>
    <w:rsid w:val="00B27A7F"/>
    <w:rsid w:val="00B301AA"/>
    <w:rsid w:val="00B30269"/>
    <w:rsid w:val="00B306DC"/>
    <w:rsid w:val="00B317F6"/>
    <w:rsid w:val="00B31821"/>
    <w:rsid w:val="00B31916"/>
    <w:rsid w:val="00B31D29"/>
    <w:rsid w:val="00B322EE"/>
    <w:rsid w:val="00B3248E"/>
    <w:rsid w:val="00B32A28"/>
    <w:rsid w:val="00B32F24"/>
    <w:rsid w:val="00B33522"/>
    <w:rsid w:val="00B352C4"/>
    <w:rsid w:val="00B36663"/>
    <w:rsid w:val="00B3741F"/>
    <w:rsid w:val="00B377B6"/>
    <w:rsid w:val="00B377DA"/>
    <w:rsid w:val="00B37BF6"/>
    <w:rsid w:val="00B37C2F"/>
    <w:rsid w:val="00B40E04"/>
    <w:rsid w:val="00B41925"/>
    <w:rsid w:val="00B41E9E"/>
    <w:rsid w:val="00B420A4"/>
    <w:rsid w:val="00B426B8"/>
    <w:rsid w:val="00B426F5"/>
    <w:rsid w:val="00B42867"/>
    <w:rsid w:val="00B434E3"/>
    <w:rsid w:val="00B4352E"/>
    <w:rsid w:val="00B4355C"/>
    <w:rsid w:val="00B437CD"/>
    <w:rsid w:val="00B444A9"/>
    <w:rsid w:val="00B44A8A"/>
    <w:rsid w:val="00B45164"/>
    <w:rsid w:val="00B467BA"/>
    <w:rsid w:val="00B469B7"/>
    <w:rsid w:val="00B46B41"/>
    <w:rsid w:val="00B471B7"/>
    <w:rsid w:val="00B473B2"/>
    <w:rsid w:val="00B50012"/>
    <w:rsid w:val="00B51DBF"/>
    <w:rsid w:val="00B52754"/>
    <w:rsid w:val="00B53396"/>
    <w:rsid w:val="00B5499F"/>
    <w:rsid w:val="00B54DEF"/>
    <w:rsid w:val="00B54F33"/>
    <w:rsid w:val="00B55037"/>
    <w:rsid w:val="00B557F9"/>
    <w:rsid w:val="00B56903"/>
    <w:rsid w:val="00B575B5"/>
    <w:rsid w:val="00B57E31"/>
    <w:rsid w:val="00B60568"/>
    <w:rsid w:val="00B61468"/>
    <w:rsid w:val="00B62482"/>
    <w:rsid w:val="00B62803"/>
    <w:rsid w:val="00B62E09"/>
    <w:rsid w:val="00B63039"/>
    <w:rsid w:val="00B63157"/>
    <w:rsid w:val="00B64D69"/>
    <w:rsid w:val="00B6503D"/>
    <w:rsid w:val="00B65827"/>
    <w:rsid w:val="00B66BA8"/>
    <w:rsid w:val="00B66BEF"/>
    <w:rsid w:val="00B67F5C"/>
    <w:rsid w:val="00B7042B"/>
    <w:rsid w:val="00B70806"/>
    <w:rsid w:val="00B71073"/>
    <w:rsid w:val="00B71459"/>
    <w:rsid w:val="00B714B4"/>
    <w:rsid w:val="00B73AB0"/>
    <w:rsid w:val="00B740E0"/>
    <w:rsid w:val="00B7417F"/>
    <w:rsid w:val="00B74601"/>
    <w:rsid w:val="00B74655"/>
    <w:rsid w:val="00B74B1E"/>
    <w:rsid w:val="00B74D99"/>
    <w:rsid w:val="00B75247"/>
    <w:rsid w:val="00B75288"/>
    <w:rsid w:val="00B753CF"/>
    <w:rsid w:val="00B75589"/>
    <w:rsid w:val="00B756BB"/>
    <w:rsid w:val="00B757CC"/>
    <w:rsid w:val="00B75AB2"/>
    <w:rsid w:val="00B75E8B"/>
    <w:rsid w:val="00B764B4"/>
    <w:rsid w:val="00B7653C"/>
    <w:rsid w:val="00B771AB"/>
    <w:rsid w:val="00B77567"/>
    <w:rsid w:val="00B775E9"/>
    <w:rsid w:val="00B77A40"/>
    <w:rsid w:val="00B8015D"/>
    <w:rsid w:val="00B801B0"/>
    <w:rsid w:val="00B806FC"/>
    <w:rsid w:val="00B8116F"/>
    <w:rsid w:val="00B81A17"/>
    <w:rsid w:val="00B81F12"/>
    <w:rsid w:val="00B824FF"/>
    <w:rsid w:val="00B82872"/>
    <w:rsid w:val="00B828C7"/>
    <w:rsid w:val="00B8460F"/>
    <w:rsid w:val="00B853A8"/>
    <w:rsid w:val="00B85417"/>
    <w:rsid w:val="00B85541"/>
    <w:rsid w:val="00B8699F"/>
    <w:rsid w:val="00B86A9A"/>
    <w:rsid w:val="00B87F78"/>
    <w:rsid w:val="00B90289"/>
    <w:rsid w:val="00B907CA"/>
    <w:rsid w:val="00B90B2D"/>
    <w:rsid w:val="00B90EDB"/>
    <w:rsid w:val="00B91619"/>
    <w:rsid w:val="00B916B9"/>
    <w:rsid w:val="00B91B72"/>
    <w:rsid w:val="00B91CD8"/>
    <w:rsid w:val="00B9250E"/>
    <w:rsid w:val="00B927E9"/>
    <w:rsid w:val="00B92B4F"/>
    <w:rsid w:val="00B92B69"/>
    <w:rsid w:val="00B92F2E"/>
    <w:rsid w:val="00B9345C"/>
    <w:rsid w:val="00B94072"/>
    <w:rsid w:val="00B94B0F"/>
    <w:rsid w:val="00B94B2F"/>
    <w:rsid w:val="00B94E9A"/>
    <w:rsid w:val="00B96087"/>
    <w:rsid w:val="00B9690D"/>
    <w:rsid w:val="00B96C62"/>
    <w:rsid w:val="00B975B0"/>
    <w:rsid w:val="00B97926"/>
    <w:rsid w:val="00BA01F5"/>
    <w:rsid w:val="00BA03AD"/>
    <w:rsid w:val="00BA1267"/>
    <w:rsid w:val="00BA1BAE"/>
    <w:rsid w:val="00BA2E6B"/>
    <w:rsid w:val="00BA3C61"/>
    <w:rsid w:val="00BA4605"/>
    <w:rsid w:val="00BA4DF2"/>
    <w:rsid w:val="00BA647F"/>
    <w:rsid w:val="00BA6A00"/>
    <w:rsid w:val="00BA6B1E"/>
    <w:rsid w:val="00BA6DD1"/>
    <w:rsid w:val="00BA718F"/>
    <w:rsid w:val="00BA7246"/>
    <w:rsid w:val="00BA74CB"/>
    <w:rsid w:val="00BB0346"/>
    <w:rsid w:val="00BB17C2"/>
    <w:rsid w:val="00BB2C32"/>
    <w:rsid w:val="00BB2DCE"/>
    <w:rsid w:val="00BB2FD8"/>
    <w:rsid w:val="00BB4054"/>
    <w:rsid w:val="00BB442F"/>
    <w:rsid w:val="00BB5DFD"/>
    <w:rsid w:val="00BB5E63"/>
    <w:rsid w:val="00BB5E91"/>
    <w:rsid w:val="00BB7CEA"/>
    <w:rsid w:val="00BC086B"/>
    <w:rsid w:val="00BC1DC4"/>
    <w:rsid w:val="00BC23EB"/>
    <w:rsid w:val="00BC2FCB"/>
    <w:rsid w:val="00BC38AC"/>
    <w:rsid w:val="00BC3AAF"/>
    <w:rsid w:val="00BC3BBE"/>
    <w:rsid w:val="00BC3D60"/>
    <w:rsid w:val="00BC4070"/>
    <w:rsid w:val="00BC48BB"/>
    <w:rsid w:val="00BC497D"/>
    <w:rsid w:val="00BC57A0"/>
    <w:rsid w:val="00BC64F6"/>
    <w:rsid w:val="00BC6542"/>
    <w:rsid w:val="00BC71E1"/>
    <w:rsid w:val="00BC7BE2"/>
    <w:rsid w:val="00BD0172"/>
    <w:rsid w:val="00BD020F"/>
    <w:rsid w:val="00BD057B"/>
    <w:rsid w:val="00BD1025"/>
    <w:rsid w:val="00BD1470"/>
    <w:rsid w:val="00BD1C84"/>
    <w:rsid w:val="00BD1CEF"/>
    <w:rsid w:val="00BD20CA"/>
    <w:rsid w:val="00BD26B4"/>
    <w:rsid w:val="00BD2773"/>
    <w:rsid w:val="00BD2B22"/>
    <w:rsid w:val="00BD3495"/>
    <w:rsid w:val="00BD36F8"/>
    <w:rsid w:val="00BD3A24"/>
    <w:rsid w:val="00BD4967"/>
    <w:rsid w:val="00BD57EB"/>
    <w:rsid w:val="00BD5B75"/>
    <w:rsid w:val="00BD6B7F"/>
    <w:rsid w:val="00BD73A8"/>
    <w:rsid w:val="00BD77B7"/>
    <w:rsid w:val="00BD77BC"/>
    <w:rsid w:val="00BD78AF"/>
    <w:rsid w:val="00BD7B4B"/>
    <w:rsid w:val="00BE0003"/>
    <w:rsid w:val="00BE0021"/>
    <w:rsid w:val="00BE00B9"/>
    <w:rsid w:val="00BE0A38"/>
    <w:rsid w:val="00BE0BE7"/>
    <w:rsid w:val="00BE1208"/>
    <w:rsid w:val="00BE1546"/>
    <w:rsid w:val="00BE1A81"/>
    <w:rsid w:val="00BE1F8E"/>
    <w:rsid w:val="00BE2947"/>
    <w:rsid w:val="00BE3C14"/>
    <w:rsid w:val="00BE4291"/>
    <w:rsid w:val="00BE4B09"/>
    <w:rsid w:val="00BE4DB2"/>
    <w:rsid w:val="00BE57AE"/>
    <w:rsid w:val="00BE680E"/>
    <w:rsid w:val="00BE699C"/>
    <w:rsid w:val="00BE6B77"/>
    <w:rsid w:val="00BE76B7"/>
    <w:rsid w:val="00BE7F4C"/>
    <w:rsid w:val="00BF067F"/>
    <w:rsid w:val="00BF2233"/>
    <w:rsid w:val="00BF2553"/>
    <w:rsid w:val="00BF2B29"/>
    <w:rsid w:val="00BF3C2F"/>
    <w:rsid w:val="00BF4914"/>
    <w:rsid w:val="00BF5350"/>
    <w:rsid w:val="00BF5C2F"/>
    <w:rsid w:val="00BF5D82"/>
    <w:rsid w:val="00BF5DFB"/>
    <w:rsid w:val="00BF617B"/>
    <w:rsid w:val="00BF62F7"/>
    <w:rsid w:val="00BF63A8"/>
    <w:rsid w:val="00BF68D2"/>
    <w:rsid w:val="00BF6DA1"/>
    <w:rsid w:val="00C00598"/>
    <w:rsid w:val="00C01262"/>
    <w:rsid w:val="00C018D3"/>
    <w:rsid w:val="00C01F70"/>
    <w:rsid w:val="00C021E5"/>
    <w:rsid w:val="00C02246"/>
    <w:rsid w:val="00C02D66"/>
    <w:rsid w:val="00C030EF"/>
    <w:rsid w:val="00C0334B"/>
    <w:rsid w:val="00C03394"/>
    <w:rsid w:val="00C033A3"/>
    <w:rsid w:val="00C033D4"/>
    <w:rsid w:val="00C03657"/>
    <w:rsid w:val="00C03C4B"/>
    <w:rsid w:val="00C03FE3"/>
    <w:rsid w:val="00C047DB"/>
    <w:rsid w:val="00C04861"/>
    <w:rsid w:val="00C049D0"/>
    <w:rsid w:val="00C05726"/>
    <w:rsid w:val="00C06816"/>
    <w:rsid w:val="00C06D5E"/>
    <w:rsid w:val="00C07112"/>
    <w:rsid w:val="00C07551"/>
    <w:rsid w:val="00C10C7E"/>
    <w:rsid w:val="00C1119C"/>
    <w:rsid w:val="00C11CA9"/>
    <w:rsid w:val="00C11F81"/>
    <w:rsid w:val="00C1219E"/>
    <w:rsid w:val="00C12A73"/>
    <w:rsid w:val="00C131EA"/>
    <w:rsid w:val="00C13B08"/>
    <w:rsid w:val="00C13BA0"/>
    <w:rsid w:val="00C148E8"/>
    <w:rsid w:val="00C15436"/>
    <w:rsid w:val="00C16024"/>
    <w:rsid w:val="00C16887"/>
    <w:rsid w:val="00C16C3B"/>
    <w:rsid w:val="00C16E51"/>
    <w:rsid w:val="00C17696"/>
    <w:rsid w:val="00C1790F"/>
    <w:rsid w:val="00C2096E"/>
    <w:rsid w:val="00C20E51"/>
    <w:rsid w:val="00C21D52"/>
    <w:rsid w:val="00C21D61"/>
    <w:rsid w:val="00C2221F"/>
    <w:rsid w:val="00C22540"/>
    <w:rsid w:val="00C2255D"/>
    <w:rsid w:val="00C2269D"/>
    <w:rsid w:val="00C22799"/>
    <w:rsid w:val="00C23F1D"/>
    <w:rsid w:val="00C2400B"/>
    <w:rsid w:val="00C2408B"/>
    <w:rsid w:val="00C241BC"/>
    <w:rsid w:val="00C24D72"/>
    <w:rsid w:val="00C25308"/>
    <w:rsid w:val="00C254E1"/>
    <w:rsid w:val="00C26357"/>
    <w:rsid w:val="00C26416"/>
    <w:rsid w:val="00C26C1E"/>
    <w:rsid w:val="00C26C7F"/>
    <w:rsid w:val="00C2767F"/>
    <w:rsid w:val="00C27C50"/>
    <w:rsid w:val="00C308F0"/>
    <w:rsid w:val="00C30EA5"/>
    <w:rsid w:val="00C313EF"/>
    <w:rsid w:val="00C3166C"/>
    <w:rsid w:val="00C3188F"/>
    <w:rsid w:val="00C31EC0"/>
    <w:rsid w:val="00C32014"/>
    <w:rsid w:val="00C32114"/>
    <w:rsid w:val="00C32C17"/>
    <w:rsid w:val="00C32E88"/>
    <w:rsid w:val="00C33E64"/>
    <w:rsid w:val="00C34373"/>
    <w:rsid w:val="00C34968"/>
    <w:rsid w:val="00C3557A"/>
    <w:rsid w:val="00C36432"/>
    <w:rsid w:val="00C368B2"/>
    <w:rsid w:val="00C36B42"/>
    <w:rsid w:val="00C36D30"/>
    <w:rsid w:val="00C36DF4"/>
    <w:rsid w:val="00C4020B"/>
    <w:rsid w:val="00C40975"/>
    <w:rsid w:val="00C40981"/>
    <w:rsid w:val="00C41474"/>
    <w:rsid w:val="00C41748"/>
    <w:rsid w:val="00C41D2F"/>
    <w:rsid w:val="00C42EA1"/>
    <w:rsid w:val="00C431AD"/>
    <w:rsid w:val="00C43596"/>
    <w:rsid w:val="00C440D5"/>
    <w:rsid w:val="00C45664"/>
    <w:rsid w:val="00C45D61"/>
    <w:rsid w:val="00C45FFE"/>
    <w:rsid w:val="00C46FFD"/>
    <w:rsid w:val="00C475B5"/>
    <w:rsid w:val="00C4767D"/>
    <w:rsid w:val="00C4782E"/>
    <w:rsid w:val="00C47F2A"/>
    <w:rsid w:val="00C50219"/>
    <w:rsid w:val="00C50BF5"/>
    <w:rsid w:val="00C51D0C"/>
    <w:rsid w:val="00C51D97"/>
    <w:rsid w:val="00C52465"/>
    <w:rsid w:val="00C52D42"/>
    <w:rsid w:val="00C5352A"/>
    <w:rsid w:val="00C536D6"/>
    <w:rsid w:val="00C54C6D"/>
    <w:rsid w:val="00C54D80"/>
    <w:rsid w:val="00C56833"/>
    <w:rsid w:val="00C575F2"/>
    <w:rsid w:val="00C57642"/>
    <w:rsid w:val="00C60809"/>
    <w:rsid w:val="00C60888"/>
    <w:rsid w:val="00C61F67"/>
    <w:rsid w:val="00C62D87"/>
    <w:rsid w:val="00C62E1A"/>
    <w:rsid w:val="00C633AD"/>
    <w:rsid w:val="00C63841"/>
    <w:rsid w:val="00C64EA8"/>
    <w:rsid w:val="00C65438"/>
    <w:rsid w:val="00C6572F"/>
    <w:rsid w:val="00C66623"/>
    <w:rsid w:val="00C67AC0"/>
    <w:rsid w:val="00C67D8F"/>
    <w:rsid w:val="00C67D9A"/>
    <w:rsid w:val="00C67FA5"/>
    <w:rsid w:val="00C72BDD"/>
    <w:rsid w:val="00C7326D"/>
    <w:rsid w:val="00C73FF2"/>
    <w:rsid w:val="00C741EF"/>
    <w:rsid w:val="00C7440A"/>
    <w:rsid w:val="00C74843"/>
    <w:rsid w:val="00C7511C"/>
    <w:rsid w:val="00C75273"/>
    <w:rsid w:val="00C75861"/>
    <w:rsid w:val="00C7586C"/>
    <w:rsid w:val="00C7658D"/>
    <w:rsid w:val="00C768DE"/>
    <w:rsid w:val="00C76E0A"/>
    <w:rsid w:val="00C77872"/>
    <w:rsid w:val="00C80D68"/>
    <w:rsid w:val="00C819CF"/>
    <w:rsid w:val="00C83292"/>
    <w:rsid w:val="00C83770"/>
    <w:rsid w:val="00C83888"/>
    <w:rsid w:val="00C83939"/>
    <w:rsid w:val="00C83E56"/>
    <w:rsid w:val="00C83EF0"/>
    <w:rsid w:val="00C847CF"/>
    <w:rsid w:val="00C8503D"/>
    <w:rsid w:val="00C8511B"/>
    <w:rsid w:val="00C85336"/>
    <w:rsid w:val="00C86A22"/>
    <w:rsid w:val="00C86B54"/>
    <w:rsid w:val="00C86EAC"/>
    <w:rsid w:val="00C8779A"/>
    <w:rsid w:val="00C90749"/>
    <w:rsid w:val="00C908CF"/>
    <w:rsid w:val="00C91731"/>
    <w:rsid w:val="00C91785"/>
    <w:rsid w:val="00C91D7A"/>
    <w:rsid w:val="00C92153"/>
    <w:rsid w:val="00C92551"/>
    <w:rsid w:val="00C92731"/>
    <w:rsid w:val="00C92C3F"/>
    <w:rsid w:val="00C9303F"/>
    <w:rsid w:val="00C930F0"/>
    <w:rsid w:val="00C937D4"/>
    <w:rsid w:val="00C9394B"/>
    <w:rsid w:val="00C93ED4"/>
    <w:rsid w:val="00C94C34"/>
    <w:rsid w:val="00C9521B"/>
    <w:rsid w:val="00C9536E"/>
    <w:rsid w:val="00C96A5B"/>
    <w:rsid w:val="00CA03FD"/>
    <w:rsid w:val="00CA1126"/>
    <w:rsid w:val="00CA134D"/>
    <w:rsid w:val="00CA173D"/>
    <w:rsid w:val="00CA1E4B"/>
    <w:rsid w:val="00CA219B"/>
    <w:rsid w:val="00CA2ACA"/>
    <w:rsid w:val="00CA2AD1"/>
    <w:rsid w:val="00CA2E92"/>
    <w:rsid w:val="00CA3455"/>
    <w:rsid w:val="00CA37A0"/>
    <w:rsid w:val="00CA4D2F"/>
    <w:rsid w:val="00CA539B"/>
    <w:rsid w:val="00CA5544"/>
    <w:rsid w:val="00CA59AA"/>
    <w:rsid w:val="00CA5BCC"/>
    <w:rsid w:val="00CA5E15"/>
    <w:rsid w:val="00CA6B37"/>
    <w:rsid w:val="00CA76CB"/>
    <w:rsid w:val="00CB0417"/>
    <w:rsid w:val="00CB0E02"/>
    <w:rsid w:val="00CB12EC"/>
    <w:rsid w:val="00CB171D"/>
    <w:rsid w:val="00CB1A3B"/>
    <w:rsid w:val="00CB1F42"/>
    <w:rsid w:val="00CB25CF"/>
    <w:rsid w:val="00CB2755"/>
    <w:rsid w:val="00CB2C99"/>
    <w:rsid w:val="00CB2DEE"/>
    <w:rsid w:val="00CB2F3F"/>
    <w:rsid w:val="00CB2FF9"/>
    <w:rsid w:val="00CB4758"/>
    <w:rsid w:val="00CB5262"/>
    <w:rsid w:val="00CB5E08"/>
    <w:rsid w:val="00CB6731"/>
    <w:rsid w:val="00CB6A73"/>
    <w:rsid w:val="00CB7065"/>
    <w:rsid w:val="00CB7150"/>
    <w:rsid w:val="00CB7554"/>
    <w:rsid w:val="00CB773D"/>
    <w:rsid w:val="00CB7748"/>
    <w:rsid w:val="00CC011C"/>
    <w:rsid w:val="00CC068A"/>
    <w:rsid w:val="00CC1CFE"/>
    <w:rsid w:val="00CC1D9C"/>
    <w:rsid w:val="00CC2899"/>
    <w:rsid w:val="00CC28C2"/>
    <w:rsid w:val="00CC2D05"/>
    <w:rsid w:val="00CC2E34"/>
    <w:rsid w:val="00CC3003"/>
    <w:rsid w:val="00CC31F6"/>
    <w:rsid w:val="00CC32B6"/>
    <w:rsid w:val="00CC358C"/>
    <w:rsid w:val="00CC3675"/>
    <w:rsid w:val="00CC380A"/>
    <w:rsid w:val="00CC3AD6"/>
    <w:rsid w:val="00CC43A1"/>
    <w:rsid w:val="00CC4C13"/>
    <w:rsid w:val="00CC4DB9"/>
    <w:rsid w:val="00CC4EFC"/>
    <w:rsid w:val="00CC552C"/>
    <w:rsid w:val="00CC5916"/>
    <w:rsid w:val="00CC5B9F"/>
    <w:rsid w:val="00CC5F7D"/>
    <w:rsid w:val="00CC61FD"/>
    <w:rsid w:val="00CC659F"/>
    <w:rsid w:val="00CC7029"/>
    <w:rsid w:val="00CC78EE"/>
    <w:rsid w:val="00CC7DDE"/>
    <w:rsid w:val="00CD1415"/>
    <w:rsid w:val="00CD2217"/>
    <w:rsid w:val="00CD230E"/>
    <w:rsid w:val="00CD2603"/>
    <w:rsid w:val="00CD27A7"/>
    <w:rsid w:val="00CD2C6D"/>
    <w:rsid w:val="00CD32C2"/>
    <w:rsid w:val="00CD3E09"/>
    <w:rsid w:val="00CD3EC0"/>
    <w:rsid w:val="00CD4D6B"/>
    <w:rsid w:val="00CD4E0C"/>
    <w:rsid w:val="00CD4F02"/>
    <w:rsid w:val="00CD5634"/>
    <w:rsid w:val="00CD57C5"/>
    <w:rsid w:val="00CD590F"/>
    <w:rsid w:val="00CD5B2E"/>
    <w:rsid w:val="00CD6755"/>
    <w:rsid w:val="00CD733C"/>
    <w:rsid w:val="00CE04DF"/>
    <w:rsid w:val="00CE0F71"/>
    <w:rsid w:val="00CE125F"/>
    <w:rsid w:val="00CE16BD"/>
    <w:rsid w:val="00CE1C9A"/>
    <w:rsid w:val="00CE1E0D"/>
    <w:rsid w:val="00CE2526"/>
    <w:rsid w:val="00CE2DB7"/>
    <w:rsid w:val="00CE3B26"/>
    <w:rsid w:val="00CE3E8B"/>
    <w:rsid w:val="00CE43C9"/>
    <w:rsid w:val="00CE4B0A"/>
    <w:rsid w:val="00CE4B56"/>
    <w:rsid w:val="00CE4D23"/>
    <w:rsid w:val="00CE5127"/>
    <w:rsid w:val="00CE5675"/>
    <w:rsid w:val="00CE691C"/>
    <w:rsid w:val="00CE6D8D"/>
    <w:rsid w:val="00CE71EA"/>
    <w:rsid w:val="00CE7689"/>
    <w:rsid w:val="00CE78A4"/>
    <w:rsid w:val="00CE7B76"/>
    <w:rsid w:val="00CF024F"/>
    <w:rsid w:val="00CF0E49"/>
    <w:rsid w:val="00CF1518"/>
    <w:rsid w:val="00CF16EE"/>
    <w:rsid w:val="00CF2C0C"/>
    <w:rsid w:val="00CF2FD6"/>
    <w:rsid w:val="00CF325B"/>
    <w:rsid w:val="00CF37AA"/>
    <w:rsid w:val="00CF3819"/>
    <w:rsid w:val="00CF5045"/>
    <w:rsid w:val="00CF5257"/>
    <w:rsid w:val="00CF54B1"/>
    <w:rsid w:val="00CF63CF"/>
    <w:rsid w:val="00CF760A"/>
    <w:rsid w:val="00CF7776"/>
    <w:rsid w:val="00CF7FBC"/>
    <w:rsid w:val="00D00609"/>
    <w:rsid w:val="00D0106A"/>
    <w:rsid w:val="00D01653"/>
    <w:rsid w:val="00D01B0A"/>
    <w:rsid w:val="00D01EB0"/>
    <w:rsid w:val="00D02764"/>
    <w:rsid w:val="00D02CE0"/>
    <w:rsid w:val="00D0364F"/>
    <w:rsid w:val="00D04823"/>
    <w:rsid w:val="00D0492A"/>
    <w:rsid w:val="00D05C47"/>
    <w:rsid w:val="00D05EC9"/>
    <w:rsid w:val="00D06901"/>
    <w:rsid w:val="00D073B6"/>
    <w:rsid w:val="00D077D8"/>
    <w:rsid w:val="00D10AE1"/>
    <w:rsid w:val="00D1126A"/>
    <w:rsid w:val="00D1130A"/>
    <w:rsid w:val="00D11B57"/>
    <w:rsid w:val="00D11C2E"/>
    <w:rsid w:val="00D12418"/>
    <w:rsid w:val="00D12EAD"/>
    <w:rsid w:val="00D136C2"/>
    <w:rsid w:val="00D16D69"/>
    <w:rsid w:val="00D16EB9"/>
    <w:rsid w:val="00D16F95"/>
    <w:rsid w:val="00D178AC"/>
    <w:rsid w:val="00D1796B"/>
    <w:rsid w:val="00D17A5C"/>
    <w:rsid w:val="00D17D18"/>
    <w:rsid w:val="00D20499"/>
    <w:rsid w:val="00D21232"/>
    <w:rsid w:val="00D2175D"/>
    <w:rsid w:val="00D222A5"/>
    <w:rsid w:val="00D22597"/>
    <w:rsid w:val="00D2278A"/>
    <w:rsid w:val="00D22D26"/>
    <w:rsid w:val="00D22EAB"/>
    <w:rsid w:val="00D23AD9"/>
    <w:rsid w:val="00D2529E"/>
    <w:rsid w:val="00D256B3"/>
    <w:rsid w:val="00D25DF7"/>
    <w:rsid w:val="00D267A7"/>
    <w:rsid w:val="00D26F85"/>
    <w:rsid w:val="00D30882"/>
    <w:rsid w:val="00D30ECF"/>
    <w:rsid w:val="00D31DD1"/>
    <w:rsid w:val="00D32E83"/>
    <w:rsid w:val="00D33AFD"/>
    <w:rsid w:val="00D341CD"/>
    <w:rsid w:val="00D34F04"/>
    <w:rsid w:val="00D35B3D"/>
    <w:rsid w:val="00D35B47"/>
    <w:rsid w:val="00D3673B"/>
    <w:rsid w:val="00D36797"/>
    <w:rsid w:val="00D3699F"/>
    <w:rsid w:val="00D40277"/>
    <w:rsid w:val="00D408C5"/>
    <w:rsid w:val="00D4126A"/>
    <w:rsid w:val="00D41A03"/>
    <w:rsid w:val="00D425BC"/>
    <w:rsid w:val="00D42A14"/>
    <w:rsid w:val="00D42DA1"/>
    <w:rsid w:val="00D43155"/>
    <w:rsid w:val="00D43454"/>
    <w:rsid w:val="00D4380A"/>
    <w:rsid w:val="00D43DB6"/>
    <w:rsid w:val="00D4420E"/>
    <w:rsid w:val="00D449BB"/>
    <w:rsid w:val="00D44BDE"/>
    <w:rsid w:val="00D44EA4"/>
    <w:rsid w:val="00D451A9"/>
    <w:rsid w:val="00D45657"/>
    <w:rsid w:val="00D458CC"/>
    <w:rsid w:val="00D46102"/>
    <w:rsid w:val="00D46BB2"/>
    <w:rsid w:val="00D46EB1"/>
    <w:rsid w:val="00D473A7"/>
    <w:rsid w:val="00D47467"/>
    <w:rsid w:val="00D475D1"/>
    <w:rsid w:val="00D50210"/>
    <w:rsid w:val="00D51070"/>
    <w:rsid w:val="00D5108E"/>
    <w:rsid w:val="00D51243"/>
    <w:rsid w:val="00D512A2"/>
    <w:rsid w:val="00D52CC2"/>
    <w:rsid w:val="00D531C6"/>
    <w:rsid w:val="00D533B1"/>
    <w:rsid w:val="00D53DED"/>
    <w:rsid w:val="00D55177"/>
    <w:rsid w:val="00D55357"/>
    <w:rsid w:val="00D55A10"/>
    <w:rsid w:val="00D55A51"/>
    <w:rsid w:val="00D5741E"/>
    <w:rsid w:val="00D57735"/>
    <w:rsid w:val="00D57744"/>
    <w:rsid w:val="00D57F1B"/>
    <w:rsid w:val="00D601C0"/>
    <w:rsid w:val="00D61032"/>
    <w:rsid w:val="00D6126D"/>
    <w:rsid w:val="00D6190A"/>
    <w:rsid w:val="00D62530"/>
    <w:rsid w:val="00D627A5"/>
    <w:rsid w:val="00D62AD5"/>
    <w:rsid w:val="00D62B5A"/>
    <w:rsid w:val="00D6300E"/>
    <w:rsid w:val="00D630C3"/>
    <w:rsid w:val="00D63100"/>
    <w:rsid w:val="00D64227"/>
    <w:rsid w:val="00D64FBC"/>
    <w:rsid w:val="00D6508A"/>
    <w:rsid w:val="00D65503"/>
    <w:rsid w:val="00D6588D"/>
    <w:rsid w:val="00D65CEF"/>
    <w:rsid w:val="00D66097"/>
    <w:rsid w:val="00D660A6"/>
    <w:rsid w:val="00D66235"/>
    <w:rsid w:val="00D672A0"/>
    <w:rsid w:val="00D67438"/>
    <w:rsid w:val="00D70D7D"/>
    <w:rsid w:val="00D70F25"/>
    <w:rsid w:val="00D72217"/>
    <w:rsid w:val="00D729FB"/>
    <w:rsid w:val="00D739A6"/>
    <w:rsid w:val="00D73CD2"/>
    <w:rsid w:val="00D743AB"/>
    <w:rsid w:val="00D75791"/>
    <w:rsid w:val="00D75C81"/>
    <w:rsid w:val="00D818D7"/>
    <w:rsid w:val="00D81AA4"/>
    <w:rsid w:val="00D81C65"/>
    <w:rsid w:val="00D827D7"/>
    <w:rsid w:val="00D8436B"/>
    <w:rsid w:val="00D84406"/>
    <w:rsid w:val="00D84C49"/>
    <w:rsid w:val="00D84FDA"/>
    <w:rsid w:val="00D8571B"/>
    <w:rsid w:val="00D860D4"/>
    <w:rsid w:val="00D86166"/>
    <w:rsid w:val="00D86AD7"/>
    <w:rsid w:val="00D86BF9"/>
    <w:rsid w:val="00D87606"/>
    <w:rsid w:val="00D918AB"/>
    <w:rsid w:val="00D92533"/>
    <w:rsid w:val="00D92A02"/>
    <w:rsid w:val="00D931D6"/>
    <w:rsid w:val="00D93386"/>
    <w:rsid w:val="00D934DD"/>
    <w:rsid w:val="00D93511"/>
    <w:rsid w:val="00D9367C"/>
    <w:rsid w:val="00D94240"/>
    <w:rsid w:val="00D94703"/>
    <w:rsid w:val="00D9493D"/>
    <w:rsid w:val="00D950A5"/>
    <w:rsid w:val="00D9511B"/>
    <w:rsid w:val="00D9644E"/>
    <w:rsid w:val="00D9671F"/>
    <w:rsid w:val="00D9762B"/>
    <w:rsid w:val="00D97D68"/>
    <w:rsid w:val="00DA0412"/>
    <w:rsid w:val="00DA0498"/>
    <w:rsid w:val="00DA07C9"/>
    <w:rsid w:val="00DA0A6F"/>
    <w:rsid w:val="00DA14E2"/>
    <w:rsid w:val="00DA1520"/>
    <w:rsid w:val="00DA1790"/>
    <w:rsid w:val="00DA1A3E"/>
    <w:rsid w:val="00DA24EF"/>
    <w:rsid w:val="00DA25F0"/>
    <w:rsid w:val="00DA2B07"/>
    <w:rsid w:val="00DA3470"/>
    <w:rsid w:val="00DA34F0"/>
    <w:rsid w:val="00DA4AD2"/>
    <w:rsid w:val="00DA4DEC"/>
    <w:rsid w:val="00DA57B9"/>
    <w:rsid w:val="00DA581E"/>
    <w:rsid w:val="00DA5EF9"/>
    <w:rsid w:val="00DA7820"/>
    <w:rsid w:val="00DA7B75"/>
    <w:rsid w:val="00DB01AD"/>
    <w:rsid w:val="00DB2D4A"/>
    <w:rsid w:val="00DB2E2C"/>
    <w:rsid w:val="00DB311C"/>
    <w:rsid w:val="00DB344A"/>
    <w:rsid w:val="00DB4455"/>
    <w:rsid w:val="00DB4641"/>
    <w:rsid w:val="00DB47B1"/>
    <w:rsid w:val="00DB55DB"/>
    <w:rsid w:val="00DB5BB9"/>
    <w:rsid w:val="00DB6B87"/>
    <w:rsid w:val="00DC0465"/>
    <w:rsid w:val="00DC0BD0"/>
    <w:rsid w:val="00DC0F04"/>
    <w:rsid w:val="00DC1B6F"/>
    <w:rsid w:val="00DC1E96"/>
    <w:rsid w:val="00DC1F87"/>
    <w:rsid w:val="00DC200B"/>
    <w:rsid w:val="00DC2111"/>
    <w:rsid w:val="00DC267E"/>
    <w:rsid w:val="00DC2727"/>
    <w:rsid w:val="00DC278D"/>
    <w:rsid w:val="00DC3625"/>
    <w:rsid w:val="00DC38CB"/>
    <w:rsid w:val="00DC4089"/>
    <w:rsid w:val="00DC41A4"/>
    <w:rsid w:val="00DC485E"/>
    <w:rsid w:val="00DC5180"/>
    <w:rsid w:val="00DC59A0"/>
    <w:rsid w:val="00DC5DB4"/>
    <w:rsid w:val="00DC5EEC"/>
    <w:rsid w:val="00DC6A69"/>
    <w:rsid w:val="00DC6B54"/>
    <w:rsid w:val="00DC7F24"/>
    <w:rsid w:val="00DD06A0"/>
    <w:rsid w:val="00DD0871"/>
    <w:rsid w:val="00DD0888"/>
    <w:rsid w:val="00DD1458"/>
    <w:rsid w:val="00DD185E"/>
    <w:rsid w:val="00DD1A0C"/>
    <w:rsid w:val="00DD266B"/>
    <w:rsid w:val="00DD29CF"/>
    <w:rsid w:val="00DD3461"/>
    <w:rsid w:val="00DD34BB"/>
    <w:rsid w:val="00DD37B4"/>
    <w:rsid w:val="00DD3F77"/>
    <w:rsid w:val="00DD43F9"/>
    <w:rsid w:val="00DD47D9"/>
    <w:rsid w:val="00DD5208"/>
    <w:rsid w:val="00DD7985"/>
    <w:rsid w:val="00DD7BDD"/>
    <w:rsid w:val="00DD7E45"/>
    <w:rsid w:val="00DE0425"/>
    <w:rsid w:val="00DE06EE"/>
    <w:rsid w:val="00DE077C"/>
    <w:rsid w:val="00DE1037"/>
    <w:rsid w:val="00DE12B9"/>
    <w:rsid w:val="00DE1399"/>
    <w:rsid w:val="00DE2701"/>
    <w:rsid w:val="00DE3A60"/>
    <w:rsid w:val="00DE4900"/>
    <w:rsid w:val="00DE4F84"/>
    <w:rsid w:val="00DE5E63"/>
    <w:rsid w:val="00DE60AE"/>
    <w:rsid w:val="00DE6232"/>
    <w:rsid w:val="00DE72BC"/>
    <w:rsid w:val="00DE778A"/>
    <w:rsid w:val="00DE7C6B"/>
    <w:rsid w:val="00DF0574"/>
    <w:rsid w:val="00DF0961"/>
    <w:rsid w:val="00DF0DB1"/>
    <w:rsid w:val="00DF1D40"/>
    <w:rsid w:val="00DF2DFA"/>
    <w:rsid w:val="00DF2FB5"/>
    <w:rsid w:val="00DF34AD"/>
    <w:rsid w:val="00DF3B8A"/>
    <w:rsid w:val="00DF3B9C"/>
    <w:rsid w:val="00DF3E2D"/>
    <w:rsid w:val="00DF5388"/>
    <w:rsid w:val="00DF61FA"/>
    <w:rsid w:val="00DF7479"/>
    <w:rsid w:val="00E01775"/>
    <w:rsid w:val="00E01791"/>
    <w:rsid w:val="00E01DFD"/>
    <w:rsid w:val="00E03E93"/>
    <w:rsid w:val="00E04406"/>
    <w:rsid w:val="00E04859"/>
    <w:rsid w:val="00E048E9"/>
    <w:rsid w:val="00E049E7"/>
    <w:rsid w:val="00E04D5A"/>
    <w:rsid w:val="00E04DFA"/>
    <w:rsid w:val="00E04E91"/>
    <w:rsid w:val="00E05254"/>
    <w:rsid w:val="00E063F4"/>
    <w:rsid w:val="00E06FA7"/>
    <w:rsid w:val="00E07459"/>
    <w:rsid w:val="00E07822"/>
    <w:rsid w:val="00E07880"/>
    <w:rsid w:val="00E10152"/>
    <w:rsid w:val="00E10FAC"/>
    <w:rsid w:val="00E111AD"/>
    <w:rsid w:val="00E1180D"/>
    <w:rsid w:val="00E11B54"/>
    <w:rsid w:val="00E12615"/>
    <w:rsid w:val="00E12C9C"/>
    <w:rsid w:val="00E1428D"/>
    <w:rsid w:val="00E148A7"/>
    <w:rsid w:val="00E153C1"/>
    <w:rsid w:val="00E15AAE"/>
    <w:rsid w:val="00E15ADD"/>
    <w:rsid w:val="00E166DD"/>
    <w:rsid w:val="00E1696B"/>
    <w:rsid w:val="00E169B6"/>
    <w:rsid w:val="00E17816"/>
    <w:rsid w:val="00E207C7"/>
    <w:rsid w:val="00E20903"/>
    <w:rsid w:val="00E20C29"/>
    <w:rsid w:val="00E20CFA"/>
    <w:rsid w:val="00E21B7F"/>
    <w:rsid w:val="00E231CE"/>
    <w:rsid w:val="00E23F22"/>
    <w:rsid w:val="00E24309"/>
    <w:rsid w:val="00E2470B"/>
    <w:rsid w:val="00E24C0B"/>
    <w:rsid w:val="00E25089"/>
    <w:rsid w:val="00E250F9"/>
    <w:rsid w:val="00E2707E"/>
    <w:rsid w:val="00E272A0"/>
    <w:rsid w:val="00E2763C"/>
    <w:rsid w:val="00E27E7F"/>
    <w:rsid w:val="00E30BA1"/>
    <w:rsid w:val="00E30E38"/>
    <w:rsid w:val="00E322F3"/>
    <w:rsid w:val="00E328C7"/>
    <w:rsid w:val="00E330C4"/>
    <w:rsid w:val="00E3471B"/>
    <w:rsid w:val="00E34922"/>
    <w:rsid w:val="00E34D39"/>
    <w:rsid w:val="00E35269"/>
    <w:rsid w:val="00E35657"/>
    <w:rsid w:val="00E3574F"/>
    <w:rsid w:val="00E36017"/>
    <w:rsid w:val="00E3670A"/>
    <w:rsid w:val="00E369E4"/>
    <w:rsid w:val="00E40184"/>
    <w:rsid w:val="00E402A0"/>
    <w:rsid w:val="00E40423"/>
    <w:rsid w:val="00E4085E"/>
    <w:rsid w:val="00E413E7"/>
    <w:rsid w:val="00E4150F"/>
    <w:rsid w:val="00E418F6"/>
    <w:rsid w:val="00E42560"/>
    <w:rsid w:val="00E4275F"/>
    <w:rsid w:val="00E43299"/>
    <w:rsid w:val="00E43849"/>
    <w:rsid w:val="00E43B66"/>
    <w:rsid w:val="00E43D82"/>
    <w:rsid w:val="00E4472B"/>
    <w:rsid w:val="00E44AD5"/>
    <w:rsid w:val="00E455A8"/>
    <w:rsid w:val="00E45627"/>
    <w:rsid w:val="00E45FEB"/>
    <w:rsid w:val="00E505F1"/>
    <w:rsid w:val="00E509F8"/>
    <w:rsid w:val="00E510DE"/>
    <w:rsid w:val="00E51148"/>
    <w:rsid w:val="00E51515"/>
    <w:rsid w:val="00E51EC2"/>
    <w:rsid w:val="00E53964"/>
    <w:rsid w:val="00E53CBD"/>
    <w:rsid w:val="00E54299"/>
    <w:rsid w:val="00E54351"/>
    <w:rsid w:val="00E545D3"/>
    <w:rsid w:val="00E54640"/>
    <w:rsid w:val="00E54A0C"/>
    <w:rsid w:val="00E5616F"/>
    <w:rsid w:val="00E56485"/>
    <w:rsid w:val="00E56DB5"/>
    <w:rsid w:val="00E57B52"/>
    <w:rsid w:val="00E61742"/>
    <w:rsid w:val="00E618FF"/>
    <w:rsid w:val="00E61B4A"/>
    <w:rsid w:val="00E61E38"/>
    <w:rsid w:val="00E627DD"/>
    <w:rsid w:val="00E6379B"/>
    <w:rsid w:val="00E63983"/>
    <w:rsid w:val="00E6432C"/>
    <w:rsid w:val="00E64D9C"/>
    <w:rsid w:val="00E64E71"/>
    <w:rsid w:val="00E65FE9"/>
    <w:rsid w:val="00E662DD"/>
    <w:rsid w:val="00E6644C"/>
    <w:rsid w:val="00E66846"/>
    <w:rsid w:val="00E6758F"/>
    <w:rsid w:val="00E6764F"/>
    <w:rsid w:val="00E6792C"/>
    <w:rsid w:val="00E67BDE"/>
    <w:rsid w:val="00E67C5D"/>
    <w:rsid w:val="00E67F2F"/>
    <w:rsid w:val="00E70021"/>
    <w:rsid w:val="00E702B6"/>
    <w:rsid w:val="00E70E24"/>
    <w:rsid w:val="00E7115C"/>
    <w:rsid w:val="00E71B8C"/>
    <w:rsid w:val="00E7228C"/>
    <w:rsid w:val="00E727F4"/>
    <w:rsid w:val="00E733D3"/>
    <w:rsid w:val="00E7393F"/>
    <w:rsid w:val="00E73A82"/>
    <w:rsid w:val="00E73E7E"/>
    <w:rsid w:val="00E74817"/>
    <w:rsid w:val="00E74DF6"/>
    <w:rsid w:val="00E74F8B"/>
    <w:rsid w:val="00E75688"/>
    <w:rsid w:val="00E758AA"/>
    <w:rsid w:val="00E75A72"/>
    <w:rsid w:val="00E76A31"/>
    <w:rsid w:val="00E76ADB"/>
    <w:rsid w:val="00E7734D"/>
    <w:rsid w:val="00E811F6"/>
    <w:rsid w:val="00E81204"/>
    <w:rsid w:val="00E82171"/>
    <w:rsid w:val="00E82517"/>
    <w:rsid w:val="00E828DB"/>
    <w:rsid w:val="00E82F3C"/>
    <w:rsid w:val="00E831C2"/>
    <w:rsid w:val="00E84298"/>
    <w:rsid w:val="00E84B11"/>
    <w:rsid w:val="00E84B83"/>
    <w:rsid w:val="00E855E5"/>
    <w:rsid w:val="00E8596B"/>
    <w:rsid w:val="00E85F30"/>
    <w:rsid w:val="00E863DC"/>
    <w:rsid w:val="00E87FB3"/>
    <w:rsid w:val="00E9040B"/>
    <w:rsid w:val="00E90C53"/>
    <w:rsid w:val="00E90EB9"/>
    <w:rsid w:val="00E92048"/>
    <w:rsid w:val="00E92D6D"/>
    <w:rsid w:val="00E931D8"/>
    <w:rsid w:val="00E937A8"/>
    <w:rsid w:val="00E937AB"/>
    <w:rsid w:val="00E93A12"/>
    <w:rsid w:val="00E94751"/>
    <w:rsid w:val="00E95323"/>
    <w:rsid w:val="00E95B47"/>
    <w:rsid w:val="00E95EDB"/>
    <w:rsid w:val="00E9637E"/>
    <w:rsid w:val="00E96910"/>
    <w:rsid w:val="00E973C1"/>
    <w:rsid w:val="00EA08E9"/>
    <w:rsid w:val="00EA0A81"/>
    <w:rsid w:val="00EA0D67"/>
    <w:rsid w:val="00EA12C2"/>
    <w:rsid w:val="00EA1609"/>
    <w:rsid w:val="00EA17E9"/>
    <w:rsid w:val="00EA183C"/>
    <w:rsid w:val="00EA2278"/>
    <w:rsid w:val="00EA33CB"/>
    <w:rsid w:val="00EA3668"/>
    <w:rsid w:val="00EA383E"/>
    <w:rsid w:val="00EA387B"/>
    <w:rsid w:val="00EA3D88"/>
    <w:rsid w:val="00EA438F"/>
    <w:rsid w:val="00EA4EB8"/>
    <w:rsid w:val="00EA50A0"/>
    <w:rsid w:val="00EA5E45"/>
    <w:rsid w:val="00EA5EE7"/>
    <w:rsid w:val="00EA6E46"/>
    <w:rsid w:val="00EA7C19"/>
    <w:rsid w:val="00EA7E06"/>
    <w:rsid w:val="00EB0804"/>
    <w:rsid w:val="00EB1AB7"/>
    <w:rsid w:val="00EB1CDF"/>
    <w:rsid w:val="00EB2720"/>
    <w:rsid w:val="00EB2C3B"/>
    <w:rsid w:val="00EB3F15"/>
    <w:rsid w:val="00EB4A9A"/>
    <w:rsid w:val="00EB4C7A"/>
    <w:rsid w:val="00EB65FD"/>
    <w:rsid w:val="00EB714D"/>
    <w:rsid w:val="00EB73E3"/>
    <w:rsid w:val="00EB750D"/>
    <w:rsid w:val="00EB7BB8"/>
    <w:rsid w:val="00EC095C"/>
    <w:rsid w:val="00EC0C00"/>
    <w:rsid w:val="00EC1E38"/>
    <w:rsid w:val="00EC2DA8"/>
    <w:rsid w:val="00EC3988"/>
    <w:rsid w:val="00EC454A"/>
    <w:rsid w:val="00EC4BC0"/>
    <w:rsid w:val="00EC51E0"/>
    <w:rsid w:val="00EC5273"/>
    <w:rsid w:val="00EC5A9E"/>
    <w:rsid w:val="00EC5B50"/>
    <w:rsid w:val="00EC5D18"/>
    <w:rsid w:val="00EC6429"/>
    <w:rsid w:val="00EC6B34"/>
    <w:rsid w:val="00EC6B37"/>
    <w:rsid w:val="00EC7DD0"/>
    <w:rsid w:val="00EC7E27"/>
    <w:rsid w:val="00ED01B0"/>
    <w:rsid w:val="00ED0548"/>
    <w:rsid w:val="00ED1557"/>
    <w:rsid w:val="00ED2217"/>
    <w:rsid w:val="00ED2DB4"/>
    <w:rsid w:val="00ED358B"/>
    <w:rsid w:val="00ED372C"/>
    <w:rsid w:val="00ED414A"/>
    <w:rsid w:val="00ED490C"/>
    <w:rsid w:val="00ED4D93"/>
    <w:rsid w:val="00ED583E"/>
    <w:rsid w:val="00ED58EA"/>
    <w:rsid w:val="00ED61C4"/>
    <w:rsid w:val="00ED7253"/>
    <w:rsid w:val="00ED791A"/>
    <w:rsid w:val="00ED79D2"/>
    <w:rsid w:val="00ED7F8A"/>
    <w:rsid w:val="00EE0029"/>
    <w:rsid w:val="00EE0EE5"/>
    <w:rsid w:val="00EE114E"/>
    <w:rsid w:val="00EE1193"/>
    <w:rsid w:val="00EE1EA3"/>
    <w:rsid w:val="00EE2AED"/>
    <w:rsid w:val="00EE4179"/>
    <w:rsid w:val="00EE45C2"/>
    <w:rsid w:val="00EE51F8"/>
    <w:rsid w:val="00EE5370"/>
    <w:rsid w:val="00EE5E91"/>
    <w:rsid w:val="00EE6422"/>
    <w:rsid w:val="00EF0CC5"/>
    <w:rsid w:val="00EF0D28"/>
    <w:rsid w:val="00EF0F74"/>
    <w:rsid w:val="00EF12E9"/>
    <w:rsid w:val="00EF1E6F"/>
    <w:rsid w:val="00EF28E2"/>
    <w:rsid w:val="00EF4317"/>
    <w:rsid w:val="00EF4DBE"/>
    <w:rsid w:val="00EF5399"/>
    <w:rsid w:val="00EF5A27"/>
    <w:rsid w:val="00EF60CC"/>
    <w:rsid w:val="00EF6FA9"/>
    <w:rsid w:val="00EF771D"/>
    <w:rsid w:val="00EF7949"/>
    <w:rsid w:val="00F00686"/>
    <w:rsid w:val="00F012F0"/>
    <w:rsid w:val="00F0131B"/>
    <w:rsid w:val="00F01A2A"/>
    <w:rsid w:val="00F01AF6"/>
    <w:rsid w:val="00F01DF0"/>
    <w:rsid w:val="00F02435"/>
    <w:rsid w:val="00F0245B"/>
    <w:rsid w:val="00F03508"/>
    <w:rsid w:val="00F036AB"/>
    <w:rsid w:val="00F036C1"/>
    <w:rsid w:val="00F03916"/>
    <w:rsid w:val="00F03C81"/>
    <w:rsid w:val="00F03CF6"/>
    <w:rsid w:val="00F03E83"/>
    <w:rsid w:val="00F03F05"/>
    <w:rsid w:val="00F04498"/>
    <w:rsid w:val="00F04662"/>
    <w:rsid w:val="00F048FB"/>
    <w:rsid w:val="00F04EBF"/>
    <w:rsid w:val="00F063BA"/>
    <w:rsid w:val="00F06E5E"/>
    <w:rsid w:val="00F079CA"/>
    <w:rsid w:val="00F07FBC"/>
    <w:rsid w:val="00F10C02"/>
    <w:rsid w:val="00F10CC6"/>
    <w:rsid w:val="00F10F74"/>
    <w:rsid w:val="00F111E8"/>
    <w:rsid w:val="00F11487"/>
    <w:rsid w:val="00F1194A"/>
    <w:rsid w:val="00F11DED"/>
    <w:rsid w:val="00F128E0"/>
    <w:rsid w:val="00F13034"/>
    <w:rsid w:val="00F13DE5"/>
    <w:rsid w:val="00F13F9F"/>
    <w:rsid w:val="00F14AA4"/>
    <w:rsid w:val="00F14E69"/>
    <w:rsid w:val="00F15412"/>
    <w:rsid w:val="00F16CFB"/>
    <w:rsid w:val="00F171D2"/>
    <w:rsid w:val="00F20608"/>
    <w:rsid w:val="00F20BB7"/>
    <w:rsid w:val="00F20F97"/>
    <w:rsid w:val="00F20FAF"/>
    <w:rsid w:val="00F211B3"/>
    <w:rsid w:val="00F2122C"/>
    <w:rsid w:val="00F214E7"/>
    <w:rsid w:val="00F217A5"/>
    <w:rsid w:val="00F21CD9"/>
    <w:rsid w:val="00F222BF"/>
    <w:rsid w:val="00F2277C"/>
    <w:rsid w:val="00F22CE3"/>
    <w:rsid w:val="00F23007"/>
    <w:rsid w:val="00F23674"/>
    <w:rsid w:val="00F23BEA"/>
    <w:rsid w:val="00F24BF2"/>
    <w:rsid w:val="00F2509C"/>
    <w:rsid w:val="00F251BC"/>
    <w:rsid w:val="00F2692B"/>
    <w:rsid w:val="00F270AE"/>
    <w:rsid w:val="00F273D5"/>
    <w:rsid w:val="00F2784D"/>
    <w:rsid w:val="00F27DF8"/>
    <w:rsid w:val="00F27ECF"/>
    <w:rsid w:val="00F30803"/>
    <w:rsid w:val="00F31F4A"/>
    <w:rsid w:val="00F32C48"/>
    <w:rsid w:val="00F3340D"/>
    <w:rsid w:val="00F33BCE"/>
    <w:rsid w:val="00F3452C"/>
    <w:rsid w:val="00F3453E"/>
    <w:rsid w:val="00F34E90"/>
    <w:rsid w:val="00F35749"/>
    <w:rsid w:val="00F361D7"/>
    <w:rsid w:val="00F36455"/>
    <w:rsid w:val="00F36A5F"/>
    <w:rsid w:val="00F36DC9"/>
    <w:rsid w:val="00F3702B"/>
    <w:rsid w:val="00F37778"/>
    <w:rsid w:val="00F37DF6"/>
    <w:rsid w:val="00F40DC3"/>
    <w:rsid w:val="00F4124C"/>
    <w:rsid w:val="00F412D9"/>
    <w:rsid w:val="00F4221A"/>
    <w:rsid w:val="00F42287"/>
    <w:rsid w:val="00F42EC6"/>
    <w:rsid w:val="00F433DE"/>
    <w:rsid w:val="00F43420"/>
    <w:rsid w:val="00F44D73"/>
    <w:rsid w:val="00F44D94"/>
    <w:rsid w:val="00F451C2"/>
    <w:rsid w:val="00F45AE1"/>
    <w:rsid w:val="00F4686D"/>
    <w:rsid w:val="00F468A0"/>
    <w:rsid w:val="00F50EC3"/>
    <w:rsid w:val="00F51348"/>
    <w:rsid w:val="00F51481"/>
    <w:rsid w:val="00F51A62"/>
    <w:rsid w:val="00F51BE3"/>
    <w:rsid w:val="00F52017"/>
    <w:rsid w:val="00F52094"/>
    <w:rsid w:val="00F521E1"/>
    <w:rsid w:val="00F529AD"/>
    <w:rsid w:val="00F542FE"/>
    <w:rsid w:val="00F551A8"/>
    <w:rsid w:val="00F55305"/>
    <w:rsid w:val="00F5620E"/>
    <w:rsid w:val="00F56566"/>
    <w:rsid w:val="00F56EBD"/>
    <w:rsid w:val="00F56F06"/>
    <w:rsid w:val="00F56F4E"/>
    <w:rsid w:val="00F56FFF"/>
    <w:rsid w:val="00F573AF"/>
    <w:rsid w:val="00F6030F"/>
    <w:rsid w:val="00F604DB"/>
    <w:rsid w:val="00F605B1"/>
    <w:rsid w:val="00F6064F"/>
    <w:rsid w:val="00F60BD7"/>
    <w:rsid w:val="00F60C6E"/>
    <w:rsid w:val="00F613E1"/>
    <w:rsid w:val="00F618AD"/>
    <w:rsid w:val="00F61CDD"/>
    <w:rsid w:val="00F62075"/>
    <w:rsid w:val="00F62A1B"/>
    <w:rsid w:val="00F62E33"/>
    <w:rsid w:val="00F6337A"/>
    <w:rsid w:val="00F636AB"/>
    <w:rsid w:val="00F63C9B"/>
    <w:rsid w:val="00F641EA"/>
    <w:rsid w:val="00F64B92"/>
    <w:rsid w:val="00F652CF"/>
    <w:rsid w:val="00F653CF"/>
    <w:rsid w:val="00F65B2E"/>
    <w:rsid w:val="00F65FC1"/>
    <w:rsid w:val="00F66697"/>
    <w:rsid w:val="00F6690B"/>
    <w:rsid w:val="00F66F41"/>
    <w:rsid w:val="00F67502"/>
    <w:rsid w:val="00F67C80"/>
    <w:rsid w:val="00F70489"/>
    <w:rsid w:val="00F725BE"/>
    <w:rsid w:val="00F72902"/>
    <w:rsid w:val="00F73910"/>
    <w:rsid w:val="00F7399E"/>
    <w:rsid w:val="00F73A15"/>
    <w:rsid w:val="00F73F09"/>
    <w:rsid w:val="00F73F0E"/>
    <w:rsid w:val="00F742E9"/>
    <w:rsid w:val="00F74388"/>
    <w:rsid w:val="00F75A0B"/>
    <w:rsid w:val="00F75B78"/>
    <w:rsid w:val="00F75E78"/>
    <w:rsid w:val="00F7660F"/>
    <w:rsid w:val="00F76FA0"/>
    <w:rsid w:val="00F77F33"/>
    <w:rsid w:val="00F800FD"/>
    <w:rsid w:val="00F803FE"/>
    <w:rsid w:val="00F80CA6"/>
    <w:rsid w:val="00F80CDA"/>
    <w:rsid w:val="00F81135"/>
    <w:rsid w:val="00F81191"/>
    <w:rsid w:val="00F81DBE"/>
    <w:rsid w:val="00F82794"/>
    <w:rsid w:val="00F827D5"/>
    <w:rsid w:val="00F82C80"/>
    <w:rsid w:val="00F83268"/>
    <w:rsid w:val="00F832CB"/>
    <w:rsid w:val="00F83981"/>
    <w:rsid w:val="00F8462C"/>
    <w:rsid w:val="00F8523E"/>
    <w:rsid w:val="00F85472"/>
    <w:rsid w:val="00F856AF"/>
    <w:rsid w:val="00F85709"/>
    <w:rsid w:val="00F85E72"/>
    <w:rsid w:val="00F862A3"/>
    <w:rsid w:val="00F87638"/>
    <w:rsid w:val="00F9060B"/>
    <w:rsid w:val="00F91ADF"/>
    <w:rsid w:val="00F91B27"/>
    <w:rsid w:val="00F91D60"/>
    <w:rsid w:val="00F91F57"/>
    <w:rsid w:val="00F922C8"/>
    <w:rsid w:val="00F92DA5"/>
    <w:rsid w:val="00F93079"/>
    <w:rsid w:val="00F93C78"/>
    <w:rsid w:val="00F95840"/>
    <w:rsid w:val="00F95EDA"/>
    <w:rsid w:val="00F96295"/>
    <w:rsid w:val="00F9652F"/>
    <w:rsid w:val="00F967FC"/>
    <w:rsid w:val="00F96E06"/>
    <w:rsid w:val="00F97F0E"/>
    <w:rsid w:val="00FA0787"/>
    <w:rsid w:val="00FA0864"/>
    <w:rsid w:val="00FA106E"/>
    <w:rsid w:val="00FA213A"/>
    <w:rsid w:val="00FA290D"/>
    <w:rsid w:val="00FA2B6E"/>
    <w:rsid w:val="00FA2D33"/>
    <w:rsid w:val="00FA3727"/>
    <w:rsid w:val="00FA47A7"/>
    <w:rsid w:val="00FA62F7"/>
    <w:rsid w:val="00FA6FCA"/>
    <w:rsid w:val="00FA7051"/>
    <w:rsid w:val="00FA753D"/>
    <w:rsid w:val="00FB1190"/>
    <w:rsid w:val="00FB2389"/>
    <w:rsid w:val="00FB2391"/>
    <w:rsid w:val="00FB2922"/>
    <w:rsid w:val="00FB2BB0"/>
    <w:rsid w:val="00FB2F3D"/>
    <w:rsid w:val="00FB31EE"/>
    <w:rsid w:val="00FB37D5"/>
    <w:rsid w:val="00FB388A"/>
    <w:rsid w:val="00FB40C4"/>
    <w:rsid w:val="00FB422C"/>
    <w:rsid w:val="00FB463E"/>
    <w:rsid w:val="00FB4A8D"/>
    <w:rsid w:val="00FB4C42"/>
    <w:rsid w:val="00FB4F4E"/>
    <w:rsid w:val="00FB54CE"/>
    <w:rsid w:val="00FB574A"/>
    <w:rsid w:val="00FB5824"/>
    <w:rsid w:val="00FB5BF3"/>
    <w:rsid w:val="00FB5CCE"/>
    <w:rsid w:val="00FB6252"/>
    <w:rsid w:val="00FB642A"/>
    <w:rsid w:val="00FB7BA1"/>
    <w:rsid w:val="00FC0133"/>
    <w:rsid w:val="00FC08FF"/>
    <w:rsid w:val="00FC0A3F"/>
    <w:rsid w:val="00FC1299"/>
    <w:rsid w:val="00FC17B8"/>
    <w:rsid w:val="00FC17E8"/>
    <w:rsid w:val="00FC18B0"/>
    <w:rsid w:val="00FC1B4B"/>
    <w:rsid w:val="00FC1C17"/>
    <w:rsid w:val="00FC2093"/>
    <w:rsid w:val="00FC262D"/>
    <w:rsid w:val="00FC3CF4"/>
    <w:rsid w:val="00FC4BD7"/>
    <w:rsid w:val="00FC51FD"/>
    <w:rsid w:val="00FC5292"/>
    <w:rsid w:val="00FC546C"/>
    <w:rsid w:val="00FC5B4D"/>
    <w:rsid w:val="00FC5D45"/>
    <w:rsid w:val="00FC61A4"/>
    <w:rsid w:val="00FC636E"/>
    <w:rsid w:val="00FC7B97"/>
    <w:rsid w:val="00FC7E80"/>
    <w:rsid w:val="00FD00B8"/>
    <w:rsid w:val="00FD0158"/>
    <w:rsid w:val="00FD024A"/>
    <w:rsid w:val="00FD0694"/>
    <w:rsid w:val="00FD1751"/>
    <w:rsid w:val="00FD2A23"/>
    <w:rsid w:val="00FD2B94"/>
    <w:rsid w:val="00FD40E7"/>
    <w:rsid w:val="00FD4844"/>
    <w:rsid w:val="00FD49F0"/>
    <w:rsid w:val="00FD7C6A"/>
    <w:rsid w:val="00FE000F"/>
    <w:rsid w:val="00FE023B"/>
    <w:rsid w:val="00FE0A38"/>
    <w:rsid w:val="00FE0E82"/>
    <w:rsid w:val="00FE1B18"/>
    <w:rsid w:val="00FE1D26"/>
    <w:rsid w:val="00FE2790"/>
    <w:rsid w:val="00FE2B2D"/>
    <w:rsid w:val="00FE2B62"/>
    <w:rsid w:val="00FE2D98"/>
    <w:rsid w:val="00FE3315"/>
    <w:rsid w:val="00FE3DE1"/>
    <w:rsid w:val="00FE3E52"/>
    <w:rsid w:val="00FE43C2"/>
    <w:rsid w:val="00FE4481"/>
    <w:rsid w:val="00FE567D"/>
    <w:rsid w:val="00FE611B"/>
    <w:rsid w:val="00FE61C1"/>
    <w:rsid w:val="00FE7BC2"/>
    <w:rsid w:val="00FF06B9"/>
    <w:rsid w:val="00FF0D42"/>
    <w:rsid w:val="00FF2F24"/>
    <w:rsid w:val="00FF4679"/>
    <w:rsid w:val="00FF598B"/>
    <w:rsid w:val="00FF789A"/>
    <w:rsid w:val="00FF7B7E"/>
    <w:rsid w:val="01574AE3"/>
    <w:rsid w:val="039AC40B"/>
    <w:rsid w:val="03A48D6D"/>
    <w:rsid w:val="0469D5AC"/>
    <w:rsid w:val="048BFD16"/>
    <w:rsid w:val="04A94888"/>
    <w:rsid w:val="0576CB94"/>
    <w:rsid w:val="05C8984B"/>
    <w:rsid w:val="06C2AD26"/>
    <w:rsid w:val="07CDB669"/>
    <w:rsid w:val="07EB39FD"/>
    <w:rsid w:val="0842B49E"/>
    <w:rsid w:val="09D34800"/>
    <w:rsid w:val="0A020805"/>
    <w:rsid w:val="0B7B3BE4"/>
    <w:rsid w:val="0BB432AD"/>
    <w:rsid w:val="0BF5D99C"/>
    <w:rsid w:val="0C779519"/>
    <w:rsid w:val="0CFAE8FA"/>
    <w:rsid w:val="0D0617AC"/>
    <w:rsid w:val="0D5E1818"/>
    <w:rsid w:val="0D6B2FE4"/>
    <w:rsid w:val="0D6F4EBC"/>
    <w:rsid w:val="0E448672"/>
    <w:rsid w:val="0E552EE6"/>
    <w:rsid w:val="0E87E7DE"/>
    <w:rsid w:val="0EAB54C2"/>
    <w:rsid w:val="0F2BA237"/>
    <w:rsid w:val="0F41903D"/>
    <w:rsid w:val="10265636"/>
    <w:rsid w:val="10AAB106"/>
    <w:rsid w:val="1187298A"/>
    <w:rsid w:val="11993D3F"/>
    <w:rsid w:val="11B2F812"/>
    <w:rsid w:val="11D54A89"/>
    <w:rsid w:val="130A7394"/>
    <w:rsid w:val="132D7B7E"/>
    <w:rsid w:val="1442E31A"/>
    <w:rsid w:val="14660CCD"/>
    <w:rsid w:val="1532A8BF"/>
    <w:rsid w:val="153A0F02"/>
    <w:rsid w:val="15F8D95F"/>
    <w:rsid w:val="1621DB59"/>
    <w:rsid w:val="16BCAB5F"/>
    <w:rsid w:val="17917C63"/>
    <w:rsid w:val="17F8D783"/>
    <w:rsid w:val="182A9D33"/>
    <w:rsid w:val="188982FC"/>
    <w:rsid w:val="18C29F2C"/>
    <w:rsid w:val="1909EDB8"/>
    <w:rsid w:val="19C67986"/>
    <w:rsid w:val="1A0E58A8"/>
    <w:rsid w:val="1A375274"/>
    <w:rsid w:val="1A90731B"/>
    <w:rsid w:val="1B04AE60"/>
    <w:rsid w:val="1C3479F0"/>
    <w:rsid w:val="1CBF89BC"/>
    <w:rsid w:val="1D95D634"/>
    <w:rsid w:val="1DCEE68B"/>
    <w:rsid w:val="1E5FF9AB"/>
    <w:rsid w:val="1ED596D5"/>
    <w:rsid w:val="1F453D0C"/>
    <w:rsid w:val="1F756E94"/>
    <w:rsid w:val="1F7FDC91"/>
    <w:rsid w:val="20047EDB"/>
    <w:rsid w:val="206EEDDA"/>
    <w:rsid w:val="213F6B67"/>
    <w:rsid w:val="21DEAEE0"/>
    <w:rsid w:val="2222B8B4"/>
    <w:rsid w:val="226629DE"/>
    <w:rsid w:val="23AEF551"/>
    <w:rsid w:val="244A62FD"/>
    <w:rsid w:val="259799CD"/>
    <w:rsid w:val="2607C240"/>
    <w:rsid w:val="26134B09"/>
    <w:rsid w:val="261C88D7"/>
    <w:rsid w:val="273FA3EE"/>
    <w:rsid w:val="27404951"/>
    <w:rsid w:val="2880EDB9"/>
    <w:rsid w:val="28B63F6D"/>
    <w:rsid w:val="290AF086"/>
    <w:rsid w:val="29422B90"/>
    <w:rsid w:val="294B4795"/>
    <w:rsid w:val="2A117BBE"/>
    <w:rsid w:val="2A5F381F"/>
    <w:rsid w:val="2B68DDE7"/>
    <w:rsid w:val="2BD5B3F1"/>
    <w:rsid w:val="2BF4F575"/>
    <w:rsid w:val="2C6698E8"/>
    <w:rsid w:val="2CCB096C"/>
    <w:rsid w:val="2DE116D9"/>
    <w:rsid w:val="2DE9BFA4"/>
    <w:rsid w:val="2E344ABC"/>
    <w:rsid w:val="2EAFC579"/>
    <w:rsid w:val="2F934D13"/>
    <w:rsid w:val="3017B44C"/>
    <w:rsid w:val="301DEA0B"/>
    <w:rsid w:val="304B7DA0"/>
    <w:rsid w:val="304CFF01"/>
    <w:rsid w:val="30A2FEF1"/>
    <w:rsid w:val="30D9CF90"/>
    <w:rsid w:val="31249AA2"/>
    <w:rsid w:val="312DFC25"/>
    <w:rsid w:val="3136C168"/>
    <w:rsid w:val="314CD85D"/>
    <w:rsid w:val="31DB8602"/>
    <w:rsid w:val="31E86878"/>
    <w:rsid w:val="325B5B4B"/>
    <w:rsid w:val="329EE7D6"/>
    <w:rsid w:val="339F3AC1"/>
    <w:rsid w:val="3490EA5F"/>
    <w:rsid w:val="349B0980"/>
    <w:rsid w:val="34E17FA0"/>
    <w:rsid w:val="350D00D9"/>
    <w:rsid w:val="35860795"/>
    <w:rsid w:val="368E1413"/>
    <w:rsid w:val="36DF0AEF"/>
    <w:rsid w:val="384BE951"/>
    <w:rsid w:val="385DB416"/>
    <w:rsid w:val="38D5A18B"/>
    <w:rsid w:val="390A76DB"/>
    <w:rsid w:val="3B28597A"/>
    <w:rsid w:val="3BCBE204"/>
    <w:rsid w:val="3BD01BA1"/>
    <w:rsid w:val="3C66C71F"/>
    <w:rsid w:val="3D174D8E"/>
    <w:rsid w:val="3D929090"/>
    <w:rsid w:val="3DDD2993"/>
    <w:rsid w:val="3DFFB412"/>
    <w:rsid w:val="3EB5A963"/>
    <w:rsid w:val="3F6D0C8C"/>
    <w:rsid w:val="410A5E8F"/>
    <w:rsid w:val="4217AE87"/>
    <w:rsid w:val="429E7A92"/>
    <w:rsid w:val="42A9FD94"/>
    <w:rsid w:val="435845DE"/>
    <w:rsid w:val="43616261"/>
    <w:rsid w:val="4391AC15"/>
    <w:rsid w:val="44DC5AD3"/>
    <w:rsid w:val="45838701"/>
    <w:rsid w:val="46B5C34D"/>
    <w:rsid w:val="46C673CD"/>
    <w:rsid w:val="4731EAF2"/>
    <w:rsid w:val="4775E7C4"/>
    <w:rsid w:val="486DF550"/>
    <w:rsid w:val="48829F48"/>
    <w:rsid w:val="48AFFE3A"/>
    <w:rsid w:val="48F7266F"/>
    <w:rsid w:val="49B41F98"/>
    <w:rsid w:val="4A74D89E"/>
    <w:rsid w:val="4AB768C5"/>
    <w:rsid w:val="4B8D5193"/>
    <w:rsid w:val="4BAD0999"/>
    <w:rsid w:val="4C2F3730"/>
    <w:rsid w:val="4C6FC8A2"/>
    <w:rsid w:val="4CD27A7A"/>
    <w:rsid w:val="4D39B743"/>
    <w:rsid w:val="4E6C72B6"/>
    <w:rsid w:val="4E8FF609"/>
    <w:rsid w:val="4F923685"/>
    <w:rsid w:val="4F9A5378"/>
    <w:rsid w:val="5042864F"/>
    <w:rsid w:val="506C4E4C"/>
    <w:rsid w:val="51250295"/>
    <w:rsid w:val="5171B28C"/>
    <w:rsid w:val="51E45CFE"/>
    <w:rsid w:val="523FBDCB"/>
    <w:rsid w:val="53015520"/>
    <w:rsid w:val="54BBA798"/>
    <w:rsid w:val="54C7E559"/>
    <w:rsid w:val="54F3BF64"/>
    <w:rsid w:val="555319E6"/>
    <w:rsid w:val="5670CDBE"/>
    <w:rsid w:val="567DF90B"/>
    <w:rsid w:val="56AFCBD8"/>
    <w:rsid w:val="56E6D382"/>
    <w:rsid w:val="57A2F716"/>
    <w:rsid w:val="57C8C484"/>
    <w:rsid w:val="58406A20"/>
    <w:rsid w:val="58643440"/>
    <w:rsid w:val="58754CD4"/>
    <w:rsid w:val="58E24B86"/>
    <w:rsid w:val="58E7ECD8"/>
    <w:rsid w:val="59346166"/>
    <w:rsid w:val="59A717BE"/>
    <w:rsid w:val="5A00D374"/>
    <w:rsid w:val="5A5F7349"/>
    <w:rsid w:val="5AC2FBB4"/>
    <w:rsid w:val="5BCF0213"/>
    <w:rsid w:val="5BDE2A8C"/>
    <w:rsid w:val="5BF63010"/>
    <w:rsid w:val="5C2BFD52"/>
    <w:rsid w:val="5C8BB0E8"/>
    <w:rsid w:val="5D3292A2"/>
    <w:rsid w:val="5D9B06CA"/>
    <w:rsid w:val="5DED3E5F"/>
    <w:rsid w:val="5E104F25"/>
    <w:rsid w:val="5F7F03B9"/>
    <w:rsid w:val="5FC16DAD"/>
    <w:rsid w:val="5FD74BC2"/>
    <w:rsid w:val="60152A52"/>
    <w:rsid w:val="60369D27"/>
    <w:rsid w:val="6077258D"/>
    <w:rsid w:val="60AB389A"/>
    <w:rsid w:val="622A4214"/>
    <w:rsid w:val="62352715"/>
    <w:rsid w:val="625B5921"/>
    <w:rsid w:val="62BE908D"/>
    <w:rsid w:val="6356CFCA"/>
    <w:rsid w:val="63BC5C0F"/>
    <w:rsid w:val="640885BB"/>
    <w:rsid w:val="641F3E7C"/>
    <w:rsid w:val="6553A487"/>
    <w:rsid w:val="65D1F96D"/>
    <w:rsid w:val="66ADC1C2"/>
    <w:rsid w:val="6757C9FA"/>
    <w:rsid w:val="680B6AF3"/>
    <w:rsid w:val="685CAAE2"/>
    <w:rsid w:val="69616D7E"/>
    <w:rsid w:val="69A82924"/>
    <w:rsid w:val="69EB6B90"/>
    <w:rsid w:val="6A42DBF1"/>
    <w:rsid w:val="6B022368"/>
    <w:rsid w:val="6B4C2B37"/>
    <w:rsid w:val="6BE69713"/>
    <w:rsid w:val="6C34D56F"/>
    <w:rsid w:val="6C4515E0"/>
    <w:rsid w:val="6C4D744E"/>
    <w:rsid w:val="6D5A118C"/>
    <w:rsid w:val="6D847366"/>
    <w:rsid w:val="6DA1B284"/>
    <w:rsid w:val="6E687486"/>
    <w:rsid w:val="6FF85E4F"/>
    <w:rsid w:val="702F4BB4"/>
    <w:rsid w:val="70942AAF"/>
    <w:rsid w:val="71AADD4D"/>
    <w:rsid w:val="728DEC3C"/>
    <w:rsid w:val="72E44C8C"/>
    <w:rsid w:val="736ED1E2"/>
    <w:rsid w:val="73E05526"/>
    <w:rsid w:val="74A6C17B"/>
    <w:rsid w:val="75376CF4"/>
    <w:rsid w:val="75B25F1F"/>
    <w:rsid w:val="75E767E8"/>
    <w:rsid w:val="760D918A"/>
    <w:rsid w:val="76200227"/>
    <w:rsid w:val="7627D030"/>
    <w:rsid w:val="7686345C"/>
    <w:rsid w:val="7720345B"/>
    <w:rsid w:val="772D59E6"/>
    <w:rsid w:val="773216CA"/>
    <w:rsid w:val="77960D48"/>
    <w:rsid w:val="77A51D10"/>
    <w:rsid w:val="77F41CA9"/>
    <w:rsid w:val="77FBE0AE"/>
    <w:rsid w:val="7BA1F30C"/>
    <w:rsid w:val="7BACF612"/>
    <w:rsid w:val="7BB82788"/>
    <w:rsid w:val="7BC93D79"/>
    <w:rsid w:val="7CB4BDFF"/>
    <w:rsid w:val="7D5BA19F"/>
    <w:rsid w:val="7DC517A4"/>
    <w:rsid w:val="7E25D043"/>
    <w:rsid w:val="7E4A45BB"/>
    <w:rsid w:val="7E939DA8"/>
    <w:rsid w:val="7E999DCB"/>
    <w:rsid w:val="7F2E2F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6971684A-58C3-473B-A6B1-106E6E6B1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uiPriority="10"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목록 단락,Lista1,?? ??,?????,????,列出段落,列出段落1,中等深浅网格 1 - 着色 21,列表段落,¥¡¡¡¡ì¬º¥¹¥È¶ÎÂä,ÁÐ³ö¶ÎÂä,列表段落1,—ño’i—Ž,¥ê¥¹¥È¶ÎÂä,R4_bullets,リスト段落,1st level - Bullet List Paragraph,Lettre d'introduction,Paragrafo elenco,Normal bullet 2,列表段落11"/>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paragraph" w:styleId="Title">
    <w:name w:val="Title"/>
    <w:basedOn w:val="Normal"/>
    <w:next w:val="Normal"/>
    <w:link w:val="TitleChar"/>
    <w:uiPriority w:val="10"/>
    <w:qFormat/>
    <w:rsid w:val="00274F9F"/>
    <w:pPr>
      <w:spacing w:before="240" w:after="60"/>
      <w:ind w:left="1701" w:hanging="1701"/>
      <w:outlineLvl w:val="0"/>
    </w:pPr>
    <w:rPr>
      <w:rFonts w:ascii="Arial" w:eastAsia="Times New Roman" w:hAnsi="Arial" w:cs="Arial"/>
      <w:b/>
      <w:bCs/>
      <w:kern w:val="28"/>
      <w:lang w:eastAsia="en-US"/>
    </w:rPr>
  </w:style>
  <w:style w:type="character" w:customStyle="1" w:styleId="TitleChar">
    <w:name w:val="Title Char"/>
    <w:basedOn w:val="DefaultParagraphFont"/>
    <w:link w:val="Title"/>
    <w:uiPriority w:val="10"/>
    <w:rsid w:val="00274F9F"/>
    <w:rPr>
      <w:rFonts w:ascii="Arial" w:eastAsia="Times New Roman" w:hAnsi="Arial" w:cs="Arial"/>
      <w:b/>
      <w:bCs/>
      <w:kern w:val="28"/>
      <w:lang w:val="en-GB"/>
    </w:rPr>
  </w:style>
  <w:style w:type="paragraph" w:customStyle="1" w:styleId="Source">
    <w:name w:val="Source"/>
    <w:basedOn w:val="Normal"/>
    <w:rsid w:val="00274F9F"/>
    <w:pPr>
      <w:spacing w:after="60"/>
      <w:ind w:left="1985" w:hanging="1985"/>
    </w:pPr>
    <w:rPr>
      <w:rFonts w:ascii="Arial" w:eastAsia="Times New Roman" w:hAnsi="Arial" w:cs="Arial"/>
      <w:b/>
      <w:lang w:eastAsia="en-US"/>
    </w:rPr>
  </w:style>
  <w:style w:type="paragraph" w:customStyle="1" w:styleId="Contact">
    <w:name w:val="Contact"/>
    <w:basedOn w:val="Heading4"/>
    <w:rsid w:val="00274F9F"/>
    <w:pPr>
      <w:keepLines w:val="0"/>
      <w:tabs>
        <w:tab w:val="left" w:pos="2268"/>
        <w:tab w:val="left" w:pos="2694"/>
      </w:tabs>
      <w:spacing w:before="0" w:after="0"/>
      <w:ind w:left="567" w:firstLine="0"/>
    </w:pPr>
    <w:rPr>
      <w:rFonts w:eastAsia="Times New Roman" w:cs="Arial"/>
      <w:b/>
      <w:sz w:val="20"/>
      <w:lang w:eastAsia="en-US"/>
    </w:rPr>
  </w:style>
  <w:style w:type="paragraph" w:customStyle="1" w:styleId="3GPPHeader">
    <w:name w:val="3GPP_Header"/>
    <w:basedOn w:val="BodyText"/>
    <w:qFormat/>
    <w:rsid w:val="00274F9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R4_bullets Char,リスト段落 Char"/>
    <w:link w:val="ListParagraph"/>
    <w:uiPriority w:val="34"/>
    <w:qFormat/>
    <w:locked/>
    <w:rsid w:val="00274F9F"/>
    <w:rPr>
      <w:lang w:val="en-GB" w:eastAsia="ko-KR"/>
    </w:rPr>
  </w:style>
  <w:style w:type="paragraph" w:styleId="BodyText">
    <w:name w:val="Body Text"/>
    <w:basedOn w:val="Normal"/>
    <w:link w:val="BodyTextChar"/>
    <w:rsid w:val="00274F9F"/>
    <w:pPr>
      <w:spacing w:after="120"/>
    </w:pPr>
  </w:style>
  <w:style w:type="character" w:customStyle="1" w:styleId="BodyTextChar">
    <w:name w:val="Body Text Char"/>
    <w:basedOn w:val="DefaultParagraphFont"/>
    <w:link w:val="BodyText"/>
    <w:rsid w:val="00274F9F"/>
    <w:rPr>
      <w:lang w:val="en-GB" w:eastAsia="ko-KR"/>
    </w:rPr>
  </w:style>
  <w:style w:type="character" w:styleId="Mention">
    <w:name w:val="Mention"/>
    <w:basedOn w:val="DefaultParagraphFont"/>
    <w:uiPriority w:val="99"/>
    <w:unhideWhenUsed/>
    <w:rsid w:val="0037030A"/>
    <w:rPr>
      <w:color w:val="2B579A"/>
      <w:shd w:val="clear" w:color="auto" w:fill="E1DFDD"/>
    </w:rPr>
  </w:style>
  <w:style w:type="character" w:customStyle="1" w:styleId="normaltextrun">
    <w:name w:val="normaltextrun"/>
    <w:basedOn w:val="DefaultParagraphFont"/>
    <w:rsid w:val="00433385"/>
  </w:style>
  <w:style w:type="character" w:customStyle="1" w:styleId="eop">
    <w:name w:val="eop"/>
    <w:basedOn w:val="DefaultParagraphFont"/>
    <w:rsid w:val="00433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777951">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51436386">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38601659">
      <w:bodyDiv w:val="1"/>
      <w:marLeft w:val="0"/>
      <w:marRight w:val="0"/>
      <w:marTop w:val="0"/>
      <w:marBottom w:val="0"/>
      <w:divBdr>
        <w:top w:val="none" w:sz="0" w:space="0" w:color="auto"/>
        <w:left w:val="none" w:sz="0" w:space="0" w:color="auto"/>
        <w:bottom w:val="none" w:sz="0" w:space="0" w:color="auto"/>
        <w:right w:val="none" w:sz="0" w:space="0" w:color="auto"/>
      </w:divBdr>
      <w:divsChild>
        <w:div w:id="2029788825">
          <w:marLeft w:val="1166"/>
          <w:marRight w:val="0"/>
          <w:marTop w:val="0"/>
          <w:marBottom w:val="0"/>
          <w:divBdr>
            <w:top w:val="none" w:sz="0" w:space="0" w:color="auto"/>
            <w:left w:val="none" w:sz="0" w:space="0" w:color="auto"/>
            <w:bottom w:val="none" w:sz="0" w:space="0" w:color="auto"/>
            <w:right w:val="none" w:sz="0" w:space="0" w:color="auto"/>
          </w:divBdr>
        </w:div>
      </w:divsChild>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66468461">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975004">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5200253">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C7FA8-BF12-43B9-90F7-158DC16F1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3230</Words>
  <Characters>18413</Characters>
  <Application>Microsoft Office Word</Application>
  <DocSecurity>0</DocSecurity>
  <Lines>153</Lines>
  <Paragraphs>43</Paragraphs>
  <ScaleCrop>false</ScaleCrop>
  <Company>ETSI Sophia-Antipolis</Company>
  <LinksUpToDate>false</LinksUpToDate>
  <CharactersWithSpaces>21600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50</cp:revision>
  <dcterms:created xsi:type="dcterms:W3CDTF">2023-05-13T03:22:00Z</dcterms:created>
  <dcterms:modified xsi:type="dcterms:W3CDTF">2023-05-26T01:07:00Z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