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AAFD6A" w14:textId="3889A92D" w:rsidR="004751EA" w:rsidRPr="00287C80" w:rsidRDefault="004751EA" w:rsidP="004751EA">
      <w:pPr>
        <w:pStyle w:val="CRCoverPage"/>
        <w:tabs>
          <w:tab w:val="right" w:pos="9639"/>
        </w:tabs>
        <w:spacing w:after="0"/>
        <w:rPr>
          <w:b/>
          <w:bCs/>
          <w:noProof/>
          <w:sz w:val="22"/>
          <w:szCs w:val="22"/>
          <w:lang w:eastAsia="zh-CN"/>
        </w:rPr>
      </w:pPr>
      <w:r w:rsidRPr="00287C80">
        <w:rPr>
          <w:b/>
          <w:noProof/>
          <w:sz w:val="24"/>
        </w:rPr>
        <w:t>3GPP TSG-RAN5 Meeting #</w:t>
      </w:r>
      <w:r w:rsidR="003B7F67" w:rsidRPr="00287C80">
        <w:rPr>
          <w:b/>
          <w:noProof/>
          <w:sz w:val="24"/>
        </w:rPr>
        <w:t>90</w:t>
      </w:r>
      <w:r w:rsidRPr="00287C80">
        <w:rPr>
          <w:b/>
          <w:noProof/>
          <w:sz w:val="24"/>
          <w:lang w:eastAsia="zh-CN"/>
        </w:rPr>
        <w:t>-e</w:t>
      </w:r>
      <w:r w:rsidRPr="00287C80">
        <w:rPr>
          <w:b/>
          <w:noProof/>
          <w:sz w:val="24"/>
        </w:rPr>
        <w:tab/>
      </w:r>
      <w:r w:rsidR="00E12E29" w:rsidRPr="00287C80">
        <w:rPr>
          <w:rFonts w:cs="Arial"/>
          <w:b/>
          <w:bCs/>
          <w:sz w:val="22"/>
          <w:szCs w:val="22"/>
        </w:rPr>
        <w:t>R5-21</w:t>
      </w:r>
      <w:r w:rsidR="00287C80">
        <w:rPr>
          <w:rFonts w:cs="Arial"/>
          <w:b/>
          <w:bCs/>
          <w:sz w:val="22"/>
          <w:szCs w:val="22"/>
        </w:rPr>
        <w:t>1324</w:t>
      </w:r>
    </w:p>
    <w:p w14:paraId="12C8923E" w14:textId="77777777" w:rsidR="004751EA" w:rsidRPr="00287C80" w:rsidRDefault="004751EA" w:rsidP="00475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87C80">
        <w:rPr>
          <w:b/>
          <w:noProof/>
          <w:sz w:val="24"/>
        </w:rPr>
        <w:t xml:space="preserve">Electronic Meeting, </w:t>
      </w:r>
      <w:r w:rsidR="003B7F67" w:rsidRPr="00287C80">
        <w:rPr>
          <w:b/>
          <w:noProof/>
          <w:sz w:val="24"/>
        </w:rPr>
        <w:t>Feb22 - March5</w:t>
      </w:r>
      <w:r w:rsidRPr="00287C80">
        <w:rPr>
          <w:b/>
          <w:noProof/>
          <w:sz w:val="24"/>
        </w:rPr>
        <w:t>, 202</w:t>
      </w:r>
      <w:r w:rsidR="003B7F67" w:rsidRPr="00287C80">
        <w:rPr>
          <w:b/>
          <w:noProof/>
          <w:sz w:val="24"/>
        </w:rPr>
        <w:t>1</w:t>
      </w:r>
    </w:p>
    <w:p w14:paraId="339F19FC" w14:textId="77777777" w:rsidR="0088023E" w:rsidRPr="00287C80" w:rsidRDefault="0088023E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9B49AA1" w14:textId="77777777" w:rsidR="00744D35" w:rsidRPr="00287C80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87C80">
        <w:rPr>
          <w:rFonts w:ascii="Arial" w:eastAsia="Batang" w:hAnsi="Arial"/>
          <w:b/>
          <w:lang w:val="en-US" w:eastAsia="zh-CN"/>
        </w:rPr>
        <w:t>Source:</w:t>
      </w:r>
      <w:r w:rsidRPr="00287C80">
        <w:rPr>
          <w:rFonts w:ascii="Arial" w:eastAsia="Batang" w:hAnsi="Arial"/>
          <w:b/>
          <w:lang w:val="en-US" w:eastAsia="zh-CN"/>
        </w:rPr>
        <w:tab/>
      </w:r>
      <w:r w:rsidR="00744D35" w:rsidRPr="00287C80">
        <w:rPr>
          <w:rFonts w:ascii="Arial" w:eastAsia="Batang" w:hAnsi="Arial"/>
          <w:b/>
          <w:lang w:val="en-US" w:eastAsia="zh-CN"/>
        </w:rPr>
        <w:t>Qualcomm</w:t>
      </w:r>
      <w:r w:rsidR="00857A78" w:rsidRPr="00287C80">
        <w:rPr>
          <w:rFonts w:ascii="Arial" w:eastAsia="Batang" w:hAnsi="Arial"/>
          <w:b/>
          <w:lang w:val="en-US" w:eastAsia="zh-CN"/>
        </w:rPr>
        <w:t xml:space="preserve"> Incorporated</w:t>
      </w:r>
    </w:p>
    <w:p w14:paraId="209D1AA3" w14:textId="77777777" w:rsidR="0088023E" w:rsidRPr="00287C80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87C80">
        <w:rPr>
          <w:rFonts w:ascii="Arial" w:eastAsia="Batang" w:hAnsi="Arial"/>
          <w:b/>
          <w:lang w:val="en-US" w:eastAsia="zh-CN"/>
        </w:rPr>
        <w:t>Title:</w:t>
      </w:r>
      <w:r w:rsidRPr="00287C80">
        <w:rPr>
          <w:rFonts w:ascii="Arial" w:eastAsia="Batang" w:hAnsi="Arial"/>
          <w:b/>
          <w:lang w:val="en-US" w:eastAsia="zh-CN"/>
        </w:rPr>
        <w:tab/>
      </w:r>
      <w:r w:rsidR="002B09CB" w:rsidRPr="00287C80">
        <w:rPr>
          <w:rFonts w:ascii="Arial" w:eastAsia="Batang" w:hAnsi="Arial"/>
          <w:b/>
          <w:lang w:val="en-US" w:eastAsia="zh-CN"/>
        </w:rPr>
        <w:t>Discussion paper for RRC Segmentation in Rel-16 RACS</w:t>
      </w:r>
    </w:p>
    <w:p w14:paraId="46139457" w14:textId="77777777" w:rsidR="0088023E" w:rsidRPr="00287C80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87C80">
        <w:rPr>
          <w:rFonts w:ascii="Arial" w:eastAsia="Batang" w:hAnsi="Arial"/>
          <w:b/>
          <w:lang w:val="en-US" w:eastAsia="zh-CN"/>
        </w:rPr>
        <w:t>Document for:</w:t>
      </w:r>
      <w:r w:rsidRPr="00287C80">
        <w:rPr>
          <w:rFonts w:ascii="Arial" w:eastAsia="Batang" w:hAnsi="Arial"/>
          <w:b/>
          <w:lang w:val="en-US" w:eastAsia="zh-CN"/>
        </w:rPr>
        <w:tab/>
        <w:t>Endorsement</w:t>
      </w:r>
    </w:p>
    <w:p w14:paraId="782E9F20" w14:textId="77777777" w:rsidR="0088023E" w:rsidRPr="00287C80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287C80">
        <w:rPr>
          <w:rFonts w:ascii="Arial" w:eastAsia="Batang" w:hAnsi="Arial"/>
          <w:b/>
          <w:lang w:eastAsia="zh-CN"/>
        </w:rPr>
        <w:t>Agenda Item:</w:t>
      </w:r>
      <w:r w:rsidRPr="00287C80">
        <w:rPr>
          <w:rFonts w:ascii="Arial" w:eastAsia="Batang" w:hAnsi="Arial"/>
          <w:b/>
          <w:lang w:eastAsia="zh-CN"/>
        </w:rPr>
        <w:tab/>
      </w:r>
      <w:r w:rsidR="00844647" w:rsidRPr="00287C80">
        <w:rPr>
          <w:rFonts w:ascii="Arial" w:eastAsia="Batang" w:hAnsi="Arial"/>
          <w:b/>
          <w:lang w:eastAsia="zh-CN"/>
        </w:rPr>
        <w:t>6.</w:t>
      </w:r>
      <w:r w:rsidR="00744D35" w:rsidRPr="00287C80">
        <w:rPr>
          <w:rFonts w:ascii="Arial" w:eastAsia="Batang" w:hAnsi="Arial"/>
          <w:b/>
          <w:lang w:eastAsia="zh-CN"/>
        </w:rPr>
        <w:t>3.</w:t>
      </w:r>
      <w:r w:rsidR="002B09CB" w:rsidRPr="00287C80">
        <w:rPr>
          <w:rFonts w:ascii="Arial" w:eastAsia="Batang" w:hAnsi="Arial"/>
          <w:b/>
          <w:lang w:eastAsia="zh-CN"/>
        </w:rPr>
        <w:t>20.10</w:t>
      </w:r>
    </w:p>
    <w:p w14:paraId="2F9B8071" w14:textId="77777777" w:rsidR="005D35DF" w:rsidRPr="00287C80" w:rsidRDefault="0088023E" w:rsidP="004E6F4F">
      <w:pPr>
        <w:pStyle w:val="Heading2"/>
      </w:pPr>
      <w:r w:rsidRPr="00287C80">
        <w:t>1.</w:t>
      </w:r>
      <w:r w:rsidRPr="00287C80">
        <w:tab/>
        <w:t>Introduction</w:t>
      </w:r>
      <w:r w:rsidR="000444ED" w:rsidRPr="00287C80">
        <w:t xml:space="preserve"> - </w:t>
      </w:r>
    </w:p>
    <w:p w14:paraId="7B9B4597" w14:textId="77777777" w:rsidR="000444ED" w:rsidRPr="00287C80" w:rsidRDefault="000444ED" w:rsidP="000444ED">
      <w:r w:rsidRPr="00287C80">
        <w:t xml:space="preserve">Rel-16 WI for RACS introduced the </w:t>
      </w:r>
      <w:r w:rsidR="00E12E29" w:rsidRPr="00287C80">
        <w:t>feature</w:t>
      </w:r>
      <w:r w:rsidRPr="00287C80">
        <w:t xml:space="preserve"> to send RRC message in segments</w:t>
      </w:r>
      <w:r w:rsidR="00E12E29" w:rsidRPr="00287C80">
        <w:t xml:space="preserve"> if</w:t>
      </w:r>
      <w:r w:rsidRPr="00287C80">
        <w:t xml:space="preserve"> the message is larger than maximum supported size of a PDCP SDU (</w:t>
      </w:r>
      <w:r w:rsidR="004135BE" w:rsidRPr="00287C80">
        <w:t>9</w:t>
      </w:r>
      <w:r w:rsidRPr="00287C80">
        <w:t>k</w:t>
      </w:r>
      <w:r w:rsidR="004135BE" w:rsidRPr="00287C80">
        <w:t xml:space="preserve"> in NR, 7k LTE</w:t>
      </w:r>
      <w:r w:rsidRPr="00287C80">
        <w:t xml:space="preserve">). Below are the core spec requirements which creates challenges in conformance testing for a reliable and </w:t>
      </w:r>
      <w:r w:rsidR="00BF74C8" w:rsidRPr="00287C80">
        <w:t>consistent</w:t>
      </w:r>
      <w:r w:rsidR="00EB30A3" w:rsidRPr="00287C80">
        <w:t xml:space="preserve"> </w:t>
      </w:r>
      <w:r w:rsidRPr="00287C80">
        <w:t>outcome.</w:t>
      </w:r>
    </w:p>
    <w:p w14:paraId="6992E8D9" w14:textId="3BBDD30D" w:rsidR="000444ED" w:rsidRPr="00287C80" w:rsidRDefault="000444ED" w:rsidP="00D5601C">
      <w:pPr>
        <w:rPr>
          <w:i/>
          <w:iCs/>
        </w:rPr>
      </w:pPr>
      <w:bookmarkStart w:id="0" w:name="_Toc46439302"/>
      <w:bookmarkStart w:id="1" w:name="_Toc46444139"/>
      <w:bookmarkStart w:id="2" w:name="_Toc46486900"/>
      <w:r w:rsidRPr="00287C80">
        <w:rPr>
          <w:i/>
          <w:iCs/>
        </w:rPr>
        <w:t>5.6.1.3</w:t>
      </w:r>
      <w:r w:rsidRPr="00287C80">
        <w:rPr>
          <w:i/>
          <w:iCs/>
        </w:rPr>
        <w:tab/>
        <w:t xml:space="preserve">Reception of the </w:t>
      </w:r>
      <w:proofErr w:type="spellStart"/>
      <w:r w:rsidRPr="00287C80">
        <w:rPr>
          <w:i/>
          <w:iCs/>
        </w:rPr>
        <w:t>UECapabilityEnquiry</w:t>
      </w:r>
      <w:proofErr w:type="spellEnd"/>
      <w:r w:rsidRPr="00287C80">
        <w:rPr>
          <w:i/>
          <w:iCs/>
        </w:rPr>
        <w:t xml:space="preserve"> by the UE</w:t>
      </w:r>
      <w:bookmarkEnd w:id="0"/>
      <w:bookmarkEnd w:id="1"/>
      <w:bookmarkEnd w:id="2"/>
    </w:p>
    <w:p w14:paraId="43FBBEDF" w14:textId="77777777" w:rsidR="000444ED" w:rsidRPr="00287C80" w:rsidRDefault="000444ED" w:rsidP="00D5601C">
      <w:pPr>
        <w:rPr>
          <w:i/>
          <w:iCs/>
          <w:lang w:eastAsia="zh-CN"/>
        </w:rPr>
      </w:pPr>
      <w:r w:rsidRPr="00287C80">
        <w:rPr>
          <w:i/>
          <w:iCs/>
        </w:rPr>
        <w:t>1&gt;</w:t>
      </w:r>
      <w:r w:rsidRPr="00287C80">
        <w:rPr>
          <w:i/>
          <w:iCs/>
        </w:rPr>
        <w:tab/>
        <w:t>if the RRC message segmentation is enabled based on the field rrc-</w:t>
      </w:r>
      <w:proofErr w:type="spellStart"/>
      <w:r w:rsidRPr="00287C80">
        <w:rPr>
          <w:i/>
          <w:iCs/>
        </w:rPr>
        <w:t>SegAllowed</w:t>
      </w:r>
      <w:proofErr w:type="spellEnd"/>
      <w:r w:rsidRPr="00287C80">
        <w:rPr>
          <w:i/>
          <w:iCs/>
        </w:rPr>
        <w:t xml:space="preserve"> received, and</w:t>
      </w:r>
      <w:r w:rsidRPr="00287C80">
        <w:rPr>
          <w:i/>
          <w:iCs/>
          <w:lang w:eastAsia="zh-CN"/>
        </w:rPr>
        <w:t xml:space="preserve"> the encoded RRC message is larger than the maximum supported size of a PDCP SDU specified in TS 38.323 [5]:</w:t>
      </w:r>
    </w:p>
    <w:p w14:paraId="2BD65C63" w14:textId="77777777" w:rsidR="000444ED" w:rsidRPr="00287C80" w:rsidRDefault="000444ED" w:rsidP="00D5601C">
      <w:pPr>
        <w:rPr>
          <w:rFonts w:eastAsia="SimSun"/>
          <w:i/>
          <w:iCs/>
          <w:lang w:eastAsia="zh-CN"/>
        </w:rPr>
      </w:pPr>
      <w:r w:rsidRPr="00287C80">
        <w:rPr>
          <w:i/>
          <w:iCs/>
        </w:rPr>
        <w:t>2&gt;</w:t>
      </w:r>
      <w:r w:rsidRPr="00287C80">
        <w:rPr>
          <w:i/>
          <w:iCs/>
        </w:rPr>
        <w:tab/>
        <w:t>in</w:t>
      </w:r>
      <w:r w:rsidRPr="00287C80">
        <w:rPr>
          <w:rFonts w:eastAsia="SimSun"/>
          <w:i/>
          <w:iCs/>
          <w:lang w:eastAsia="zh-CN"/>
        </w:rPr>
        <w:t xml:space="preserve">itiate </w:t>
      </w:r>
      <w:r w:rsidRPr="00287C80">
        <w:rPr>
          <w:i/>
          <w:iCs/>
        </w:rPr>
        <w:t>the UL message segment transfe</w:t>
      </w:r>
      <w:r w:rsidRPr="00287C80">
        <w:rPr>
          <w:rFonts w:eastAsia="SimSun"/>
          <w:i/>
          <w:iCs/>
          <w:lang w:eastAsia="zh-CN"/>
        </w:rPr>
        <w:t>r procedure as specified in clause 5.7.7;</w:t>
      </w:r>
    </w:p>
    <w:p w14:paraId="59A3009B" w14:textId="77777777" w:rsidR="000444ED" w:rsidRPr="00287C80" w:rsidRDefault="000444ED" w:rsidP="00D5601C">
      <w:pPr>
        <w:rPr>
          <w:i/>
          <w:iCs/>
        </w:rPr>
      </w:pPr>
      <w:bookmarkStart w:id="3" w:name="_Toc46439358"/>
      <w:bookmarkStart w:id="4" w:name="_Toc46444195"/>
      <w:bookmarkStart w:id="5" w:name="_Toc46486956"/>
      <w:r w:rsidRPr="00287C80">
        <w:rPr>
          <w:i/>
          <w:iCs/>
        </w:rPr>
        <w:t>5.7.7.1</w:t>
      </w:r>
      <w:r w:rsidRPr="00287C80">
        <w:rPr>
          <w:i/>
          <w:iCs/>
        </w:rPr>
        <w:tab/>
        <w:t>General</w:t>
      </w:r>
      <w:bookmarkEnd w:id="3"/>
      <w:bookmarkEnd w:id="4"/>
      <w:bookmarkEnd w:id="5"/>
    </w:p>
    <w:p w14:paraId="5D5B0E74" w14:textId="77777777" w:rsidR="000444ED" w:rsidRPr="00287C80" w:rsidRDefault="000444ED" w:rsidP="00D5601C">
      <w:pPr>
        <w:rPr>
          <w:i/>
          <w:iCs/>
        </w:rPr>
      </w:pPr>
      <w:r w:rsidRPr="00287C80">
        <w:rPr>
          <w:i/>
          <w:iCs/>
        </w:rPr>
        <w:object w:dxaOrig="4170" w:dyaOrig="1440" w14:anchorId="3AC7FE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5pt;height:1in" o:ole="">
            <v:imagedata r:id="rId11" o:title=""/>
          </v:shape>
          <o:OLEObject Type="Embed" ProgID="Mscgen.Chart" ShapeID="_x0000_i1025" DrawAspect="Content" ObjectID="_1676383725" r:id="rId12"/>
        </w:object>
      </w:r>
    </w:p>
    <w:p w14:paraId="0946514F" w14:textId="77777777" w:rsidR="000444ED" w:rsidRPr="00287C80" w:rsidRDefault="000444ED" w:rsidP="00D5601C">
      <w:pPr>
        <w:rPr>
          <w:i/>
          <w:iCs/>
        </w:rPr>
      </w:pPr>
      <w:r w:rsidRPr="00287C80">
        <w:rPr>
          <w:i/>
          <w:iCs/>
        </w:rPr>
        <w:t>Figure 5.7.7.1-1: UL message segment transfer</w:t>
      </w:r>
    </w:p>
    <w:p w14:paraId="69A9FD04" w14:textId="77777777" w:rsidR="000444ED" w:rsidRPr="00287C80" w:rsidRDefault="000444ED" w:rsidP="00D5601C">
      <w:pPr>
        <w:rPr>
          <w:i/>
          <w:iCs/>
        </w:rPr>
      </w:pPr>
      <w:r w:rsidRPr="00287C80">
        <w:rPr>
          <w:i/>
          <w:iCs/>
        </w:rPr>
        <w:t xml:space="preserve">The purpose of this procedure is to transfer </w:t>
      </w:r>
      <w:r w:rsidRPr="00287C80">
        <w:rPr>
          <w:rFonts w:eastAsia="SimSun"/>
          <w:i/>
          <w:iCs/>
          <w:lang w:eastAsia="zh-CN"/>
        </w:rPr>
        <w:t>segments of UL DCCH messages from</w:t>
      </w:r>
      <w:r w:rsidRPr="00287C80">
        <w:rPr>
          <w:i/>
          <w:iCs/>
        </w:rPr>
        <w:t xml:space="preserve"> </w:t>
      </w:r>
      <w:r w:rsidRPr="00287C80">
        <w:rPr>
          <w:rFonts w:eastAsia="SimSun"/>
          <w:i/>
          <w:iCs/>
          <w:lang w:eastAsia="zh-CN"/>
        </w:rPr>
        <w:t>UE</w:t>
      </w:r>
      <w:r w:rsidRPr="00287C80">
        <w:rPr>
          <w:i/>
          <w:iCs/>
        </w:rPr>
        <w:t xml:space="preserve"> to a </w:t>
      </w:r>
      <w:r w:rsidRPr="00287C80">
        <w:rPr>
          <w:rFonts w:eastAsia="SimSun"/>
          <w:i/>
          <w:iCs/>
          <w:lang w:eastAsia="zh-CN"/>
        </w:rPr>
        <w:t>NG-RAN</w:t>
      </w:r>
      <w:r w:rsidRPr="00287C80">
        <w:rPr>
          <w:i/>
          <w:iCs/>
        </w:rPr>
        <w:t xml:space="preserve"> in RRC_CONNECTED.</w:t>
      </w:r>
    </w:p>
    <w:p w14:paraId="395C80EF" w14:textId="77777777" w:rsidR="000444ED" w:rsidRPr="00287C80" w:rsidRDefault="000444ED" w:rsidP="00D5601C">
      <w:pPr>
        <w:rPr>
          <w:i/>
          <w:iCs/>
        </w:rPr>
      </w:pPr>
      <w:r w:rsidRPr="00287C80">
        <w:rPr>
          <w:i/>
          <w:iCs/>
        </w:rPr>
        <w:t>NOTE:</w:t>
      </w:r>
      <w:r w:rsidRPr="00287C80">
        <w:rPr>
          <w:i/>
          <w:iCs/>
        </w:rPr>
        <w:tab/>
        <w:t xml:space="preserve">The segmentation of UL DCCH message is only applicable to </w:t>
      </w:r>
      <w:proofErr w:type="spellStart"/>
      <w:r w:rsidRPr="00287C80">
        <w:rPr>
          <w:i/>
          <w:iCs/>
        </w:rPr>
        <w:t>UECapabilityInformation</w:t>
      </w:r>
      <w:proofErr w:type="spellEnd"/>
      <w:r w:rsidRPr="00287C80">
        <w:rPr>
          <w:i/>
          <w:iCs/>
        </w:rPr>
        <w:t xml:space="preserve"> in this release.</w:t>
      </w:r>
    </w:p>
    <w:p w14:paraId="2CCB1BAE" w14:textId="77777777" w:rsidR="000444ED" w:rsidRPr="00287C80" w:rsidRDefault="000444ED" w:rsidP="00D5601C">
      <w:pPr>
        <w:rPr>
          <w:i/>
          <w:iCs/>
        </w:rPr>
      </w:pPr>
      <w:bookmarkStart w:id="6" w:name="_Toc46439359"/>
      <w:bookmarkStart w:id="7" w:name="_Toc46444196"/>
      <w:bookmarkStart w:id="8" w:name="_Toc46486957"/>
      <w:r w:rsidRPr="00287C80">
        <w:rPr>
          <w:i/>
          <w:iCs/>
        </w:rPr>
        <w:t>5.7.7.2</w:t>
      </w:r>
      <w:r w:rsidRPr="00287C80">
        <w:rPr>
          <w:i/>
          <w:iCs/>
        </w:rPr>
        <w:tab/>
        <w:t>Initiation</w:t>
      </w:r>
      <w:bookmarkEnd w:id="6"/>
      <w:bookmarkEnd w:id="7"/>
      <w:bookmarkEnd w:id="8"/>
    </w:p>
    <w:p w14:paraId="06F1A74C" w14:textId="77777777" w:rsidR="000444ED" w:rsidRPr="00287C80" w:rsidRDefault="000444ED" w:rsidP="00D5601C">
      <w:pPr>
        <w:rPr>
          <w:i/>
          <w:iCs/>
        </w:rPr>
      </w:pPr>
      <w:r w:rsidRPr="00287C80">
        <w:rPr>
          <w:i/>
          <w:iCs/>
        </w:rPr>
        <w:t>A UE capable of</w:t>
      </w:r>
      <w:r w:rsidRPr="00287C80">
        <w:rPr>
          <w:rFonts w:eastAsia="SimSun"/>
          <w:i/>
          <w:iCs/>
          <w:lang w:eastAsia="zh-CN"/>
        </w:rPr>
        <w:t xml:space="preserve"> UL RRC message segmentation</w:t>
      </w:r>
      <w:r w:rsidRPr="00287C80">
        <w:rPr>
          <w:i/>
          <w:iCs/>
        </w:rPr>
        <w:t xml:space="preserve"> in RRC_CONNECTED </w:t>
      </w:r>
      <w:r w:rsidRPr="00287C80">
        <w:rPr>
          <w:rFonts w:eastAsia="SimSun"/>
          <w:i/>
          <w:iCs/>
          <w:lang w:eastAsia="zh-CN"/>
        </w:rPr>
        <w:t xml:space="preserve">will </w:t>
      </w:r>
      <w:r w:rsidRPr="00287C80">
        <w:rPr>
          <w:i/>
          <w:iCs/>
        </w:rPr>
        <w:t>initiate the procedure when the following condition</w:t>
      </w:r>
      <w:r w:rsidRPr="00287C80">
        <w:rPr>
          <w:rFonts w:eastAsia="SimSun"/>
          <w:i/>
          <w:iCs/>
          <w:lang w:eastAsia="zh-CN"/>
        </w:rPr>
        <w:t>s are</w:t>
      </w:r>
      <w:r w:rsidRPr="00287C80">
        <w:rPr>
          <w:i/>
          <w:iCs/>
        </w:rPr>
        <w:t xml:space="preserve"> met:</w:t>
      </w:r>
    </w:p>
    <w:p w14:paraId="7FABD437" w14:textId="77777777" w:rsidR="000444ED" w:rsidRPr="00287C80" w:rsidRDefault="000444ED" w:rsidP="00D5601C">
      <w:pPr>
        <w:rPr>
          <w:i/>
          <w:iCs/>
          <w:lang w:eastAsia="zh-CN"/>
        </w:rPr>
      </w:pPr>
      <w:r w:rsidRPr="00287C80">
        <w:rPr>
          <w:i/>
          <w:iCs/>
        </w:rPr>
        <w:t>1&gt;</w:t>
      </w:r>
      <w:r w:rsidRPr="00287C80">
        <w:rPr>
          <w:i/>
          <w:iCs/>
        </w:rPr>
        <w:tab/>
      </w:r>
      <w:r w:rsidRPr="00287C80">
        <w:rPr>
          <w:i/>
          <w:iCs/>
          <w:lang w:eastAsia="zh-CN"/>
        </w:rPr>
        <w:t>if the RRC message segmentation is enabled based on the field rrc-</w:t>
      </w:r>
      <w:proofErr w:type="spellStart"/>
      <w:r w:rsidRPr="00287C80">
        <w:rPr>
          <w:i/>
          <w:iCs/>
          <w:lang w:eastAsia="zh-CN"/>
        </w:rPr>
        <w:t>SegAllowed</w:t>
      </w:r>
      <w:proofErr w:type="spellEnd"/>
      <w:r w:rsidRPr="00287C80">
        <w:rPr>
          <w:i/>
          <w:iCs/>
          <w:lang w:eastAsia="zh-CN"/>
        </w:rPr>
        <w:t xml:space="preserve"> received, and</w:t>
      </w:r>
    </w:p>
    <w:p w14:paraId="7DF9385D" w14:textId="77777777" w:rsidR="000444ED" w:rsidRPr="00287C80" w:rsidRDefault="000444ED" w:rsidP="00D5601C">
      <w:pPr>
        <w:rPr>
          <w:i/>
          <w:iCs/>
        </w:rPr>
      </w:pPr>
      <w:r w:rsidRPr="00287C80">
        <w:rPr>
          <w:i/>
          <w:iCs/>
        </w:rPr>
        <w:t>1&gt;</w:t>
      </w:r>
      <w:r w:rsidRPr="00287C80">
        <w:rPr>
          <w:i/>
          <w:iCs/>
        </w:rPr>
        <w:tab/>
        <w:t>if the encoded RRC message is larger than the maximum supported size of a PDCP SDU specified in TS 38.323 [5];</w:t>
      </w:r>
    </w:p>
    <w:p w14:paraId="5CF447B0" w14:textId="77777777" w:rsidR="000444ED" w:rsidRPr="00287C80" w:rsidRDefault="000444ED" w:rsidP="00D5601C">
      <w:pPr>
        <w:rPr>
          <w:i/>
          <w:iCs/>
        </w:rPr>
      </w:pPr>
      <w:r w:rsidRPr="00287C80">
        <w:rPr>
          <w:i/>
          <w:iCs/>
        </w:rPr>
        <w:t>Upon initiating the procedure, the UE shall:</w:t>
      </w:r>
    </w:p>
    <w:p w14:paraId="226F072D" w14:textId="77777777" w:rsidR="000444ED" w:rsidRPr="00287C80" w:rsidRDefault="000444ED" w:rsidP="00D5601C">
      <w:pPr>
        <w:rPr>
          <w:i/>
          <w:iCs/>
          <w:lang w:eastAsia="zh-CN"/>
        </w:rPr>
      </w:pPr>
      <w:r w:rsidRPr="00287C80">
        <w:rPr>
          <w:i/>
          <w:iCs/>
        </w:rPr>
        <w:t>1&gt;</w:t>
      </w:r>
      <w:r w:rsidRPr="00287C80">
        <w:rPr>
          <w:i/>
          <w:iCs/>
        </w:rPr>
        <w:tab/>
        <w:t xml:space="preserve">initiate transmission of the </w:t>
      </w:r>
      <w:proofErr w:type="spellStart"/>
      <w:r w:rsidRPr="00287C80">
        <w:rPr>
          <w:i/>
          <w:iCs/>
        </w:rPr>
        <w:t>ULDedicatedMessageSegment</w:t>
      </w:r>
      <w:proofErr w:type="spellEnd"/>
      <w:r w:rsidRPr="00287C80">
        <w:rPr>
          <w:i/>
          <w:iCs/>
        </w:rPr>
        <w:t xml:space="preserve"> message as specified in 5.7.7.3;</w:t>
      </w:r>
    </w:p>
    <w:p w14:paraId="187313D4" w14:textId="77777777" w:rsidR="000444ED" w:rsidRPr="00287C80" w:rsidRDefault="000444ED" w:rsidP="00D5601C">
      <w:pPr>
        <w:rPr>
          <w:i/>
          <w:iCs/>
        </w:rPr>
      </w:pPr>
      <w:bookmarkStart w:id="9" w:name="_Toc46439360"/>
      <w:bookmarkStart w:id="10" w:name="_Toc46444197"/>
      <w:bookmarkStart w:id="11" w:name="_Toc46486958"/>
      <w:r w:rsidRPr="00287C80">
        <w:rPr>
          <w:i/>
          <w:iCs/>
        </w:rPr>
        <w:t>5.7.7.3</w:t>
      </w:r>
      <w:r w:rsidRPr="00287C80">
        <w:rPr>
          <w:i/>
          <w:iCs/>
        </w:rPr>
        <w:tab/>
        <w:t xml:space="preserve">Actions related to transmission of </w:t>
      </w:r>
      <w:proofErr w:type="spellStart"/>
      <w:r w:rsidRPr="00287C80">
        <w:rPr>
          <w:i/>
          <w:iCs/>
        </w:rPr>
        <w:t>ULDedicatedMessageSegment</w:t>
      </w:r>
      <w:proofErr w:type="spellEnd"/>
      <w:r w:rsidRPr="00287C80">
        <w:rPr>
          <w:i/>
          <w:iCs/>
        </w:rPr>
        <w:t xml:space="preserve"> message</w:t>
      </w:r>
      <w:bookmarkEnd w:id="9"/>
      <w:bookmarkEnd w:id="10"/>
      <w:bookmarkEnd w:id="11"/>
    </w:p>
    <w:p w14:paraId="11CC74A0" w14:textId="77777777" w:rsidR="000444ED" w:rsidRPr="00287C80" w:rsidRDefault="000444ED" w:rsidP="00D5601C">
      <w:pPr>
        <w:rPr>
          <w:i/>
          <w:iCs/>
        </w:rPr>
      </w:pPr>
      <w:r w:rsidRPr="00287C80">
        <w:rPr>
          <w:rFonts w:eastAsia="SimSun"/>
          <w:i/>
          <w:iCs/>
          <w:lang w:eastAsia="zh-CN"/>
        </w:rPr>
        <w:t>T</w:t>
      </w:r>
      <w:r w:rsidRPr="00287C80">
        <w:rPr>
          <w:i/>
          <w:iCs/>
        </w:rPr>
        <w:t>he UE shall segment the encoded RRC</w:t>
      </w:r>
      <w:r w:rsidRPr="00287C80">
        <w:rPr>
          <w:rFonts w:eastAsia="SimSun"/>
          <w:i/>
          <w:iCs/>
          <w:lang w:eastAsia="zh-CN"/>
        </w:rPr>
        <w:t xml:space="preserve"> PDU </w:t>
      </w:r>
      <w:r w:rsidRPr="00287C80">
        <w:rPr>
          <w:i/>
          <w:iCs/>
        </w:rPr>
        <w:t xml:space="preserve">based on the </w:t>
      </w:r>
      <w:r w:rsidRPr="00287C80">
        <w:rPr>
          <w:rFonts w:eastAsia="SimSun"/>
          <w:i/>
          <w:iCs/>
          <w:lang w:eastAsia="zh-CN"/>
        </w:rPr>
        <w:t xml:space="preserve">maximum supported size of a PDCP SDU </w:t>
      </w:r>
      <w:r w:rsidRPr="00287C80">
        <w:rPr>
          <w:i/>
          <w:iCs/>
        </w:rPr>
        <w:t>specified in TS 38.323 [5]</w:t>
      </w:r>
      <w:r w:rsidRPr="00287C80">
        <w:rPr>
          <w:rFonts w:eastAsia="SimSun"/>
          <w:i/>
          <w:iCs/>
          <w:lang w:eastAsia="zh-CN"/>
        </w:rPr>
        <w:t xml:space="preserve">. UE shall minimize the number of segments and </w:t>
      </w:r>
      <w:r w:rsidRPr="00287C80">
        <w:rPr>
          <w:i/>
          <w:iCs/>
        </w:rPr>
        <w:t xml:space="preserve">set the contents of the </w:t>
      </w:r>
      <w:proofErr w:type="spellStart"/>
      <w:r w:rsidRPr="00287C80">
        <w:rPr>
          <w:i/>
          <w:iCs/>
        </w:rPr>
        <w:t>ULDedicatedMessageSegment</w:t>
      </w:r>
      <w:proofErr w:type="spellEnd"/>
      <w:r w:rsidRPr="00287C80">
        <w:rPr>
          <w:i/>
          <w:iCs/>
        </w:rPr>
        <w:t xml:space="preserve"> message</w:t>
      </w:r>
      <w:r w:rsidRPr="00287C80">
        <w:rPr>
          <w:rFonts w:eastAsia="SimSun"/>
          <w:i/>
          <w:iCs/>
          <w:lang w:eastAsia="zh-CN"/>
        </w:rPr>
        <w:t xml:space="preserve">s </w:t>
      </w:r>
      <w:r w:rsidRPr="00287C80">
        <w:rPr>
          <w:i/>
          <w:iCs/>
        </w:rPr>
        <w:t>as follows:</w:t>
      </w:r>
    </w:p>
    <w:p w14:paraId="6BA2D1F9" w14:textId="77777777" w:rsidR="000444ED" w:rsidRPr="00287C80" w:rsidRDefault="000444ED" w:rsidP="00D5601C">
      <w:pPr>
        <w:rPr>
          <w:i/>
          <w:iCs/>
        </w:rPr>
      </w:pPr>
      <w:r w:rsidRPr="00287C80">
        <w:rPr>
          <w:i/>
          <w:iCs/>
        </w:rPr>
        <w:t>1&gt;</w:t>
      </w:r>
      <w:r w:rsidRPr="00287C80">
        <w:rPr>
          <w:i/>
          <w:iCs/>
        </w:rPr>
        <w:tab/>
        <w:t>F</w:t>
      </w:r>
      <w:r w:rsidRPr="00287C80">
        <w:rPr>
          <w:i/>
          <w:iCs/>
          <w:lang w:eastAsia="zh-CN"/>
        </w:rPr>
        <w:t xml:space="preserve"> or each new UL DCCH message, set the </w:t>
      </w:r>
      <w:proofErr w:type="spellStart"/>
      <w:r w:rsidRPr="00287C80">
        <w:rPr>
          <w:i/>
          <w:iCs/>
          <w:lang w:eastAsia="zh-CN"/>
        </w:rPr>
        <w:t>segmentNumber</w:t>
      </w:r>
      <w:proofErr w:type="spellEnd"/>
      <w:r w:rsidRPr="00287C80">
        <w:rPr>
          <w:i/>
          <w:iCs/>
          <w:lang w:eastAsia="zh-CN"/>
        </w:rPr>
        <w:t xml:space="preserve"> to 0 for the first message segment and increment the </w:t>
      </w:r>
      <w:proofErr w:type="spellStart"/>
      <w:r w:rsidRPr="00287C80">
        <w:rPr>
          <w:i/>
          <w:iCs/>
          <w:lang w:eastAsia="zh-CN"/>
        </w:rPr>
        <w:t>segmentNumber</w:t>
      </w:r>
      <w:proofErr w:type="spellEnd"/>
      <w:r w:rsidRPr="00287C80">
        <w:rPr>
          <w:i/>
          <w:iCs/>
          <w:lang w:eastAsia="zh-CN"/>
        </w:rPr>
        <w:t xml:space="preserve"> for each subsequent RRC message segment;</w:t>
      </w:r>
    </w:p>
    <w:p w14:paraId="605E31F8" w14:textId="77777777" w:rsidR="000444ED" w:rsidRPr="00287C80" w:rsidRDefault="000444ED" w:rsidP="00D5601C">
      <w:pPr>
        <w:rPr>
          <w:i/>
          <w:iCs/>
        </w:rPr>
      </w:pPr>
      <w:r w:rsidRPr="00287C80">
        <w:rPr>
          <w:i/>
          <w:iCs/>
          <w:lang w:eastAsia="zh-CN"/>
        </w:rPr>
        <w:t>1&gt;</w:t>
      </w:r>
      <w:r w:rsidRPr="00287C80">
        <w:rPr>
          <w:i/>
          <w:iCs/>
          <w:lang w:eastAsia="zh-CN"/>
        </w:rPr>
        <w:tab/>
      </w:r>
      <w:r w:rsidRPr="00287C80">
        <w:rPr>
          <w:i/>
          <w:iCs/>
        </w:rPr>
        <w:t>set rrc-</w:t>
      </w:r>
      <w:proofErr w:type="spellStart"/>
      <w:r w:rsidRPr="00287C80">
        <w:rPr>
          <w:i/>
          <w:iCs/>
        </w:rPr>
        <w:t>MessageSegmentContainer</w:t>
      </w:r>
      <w:proofErr w:type="spellEnd"/>
      <w:r w:rsidRPr="00287C80">
        <w:rPr>
          <w:i/>
          <w:iCs/>
        </w:rPr>
        <w:t xml:space="preserve"> to </w:t>
      </w:r>
      <w:r w:rsidRPr="00287C80">
        <w:rPr>
          <w:i/>
          <w:iCs/>
          <w:lang w:eastAsia="zh-CN"/>
        </w:rPr>
        <w:t xml:space="preserve">include the segment of the UL DCCH message corresponding to the </w:t>
      </w:r>
      <w:proofErr w:type="spellStart"/>
      <w:r w:rsidRPr="00287C80">
        <w:rPr>
          <w:i/>
          <w:iCs/>
          <w:lang w:eastAsia="zh-CN"/>
        </w:rPr>
        <w:t>segmentNumber</w:t>
      </w:r>
      <w:proofErr w:type="spellEnd"/>
      <w:r w:rsidRPr="00287C80">
        <w:rPr>
          <w:i/>
          <w:iCs/>
        </w:rPr>
        <w:t>;</w:t>
      </w:r>
    </w:p>
    <w:p w14:paraId="18AFE252" w14:textId="77777777" w:rsidR="000444ED" w:rsidRPr="00287C80" w:rsidRDefault="000444ED" w:rsidP="00D5601C">
      <w:pPr>
        <w:rPr>
          <w:i/>
          <w:iCs/>
          <w:lang w:eastAsia="zh-CN"/>
        </w:rPr>
      </w:pPr>
      <w:r w:rsidRPr="00287C80">
        <w:rPr>
          <w:i/>
          <w:iCs/>
          <w:lang w:eastAsia="zh-CN"/>
        </w:rPr>
        <w:t>1&gt;</w:t>
      </w:r>
      <w:r w:rsidRPr="00287C80">
        <w:rPr>
          <w:i/>
          <w:iCs/>
          <w:lang w:eastAsia="zh-CN"/>
        </w:rPr>
        <w:tab/>
        <w:t xml:space="preserve">if the segment included in the </w:t>
      </w:r>
      <w:r w:rsidRPr="00287C80">
        <w:rPr>
          <w:i/>
          <w:iCs/>
        </w:rPr>
        <w:t>rrc-</w:t>
      </w:r>
      <w:proofErr w:type="spellStart"/>
      <w:r w:rsidRPr="00287C80">
        <w:rPr>
          <w:i/>
          <w:iCs/>
        </w:rPr>
        <w:t>MessageSegmentContainer</w:t>
      </w:r>
      <w:proofErr w:type="spellEnd"/>
      <w:r w:rsidRPr="00287C80">
        <w:rPr>
          <w:i/>
          <w:iCs/>
        </w:rPr>
        <w:t xml:space="preserve"> </w:t>
      </w:r>
      <w:r w:rsidRPr="00287C80">
        <w:rPr>
          <w:i/>
          <w:iCs/>
          <w:lang w:eastAsia="zh-CN"/>
        </w:rPr>
        <w:t>is the last segment of the UL DCCH message:</w:t>
      </w:r>
    </w:p>
    <w:p w14:paraId="2E8A147E" w14:textId="77777777" w:rsidR="000444ED" w:rsidRPr="00287C80" w:rsidRDefault="000444ED" w:rsidP="00D5601C">
      <w:pPr>
        <w:rPr>
          <w:i/>
          <w:iCs/>
          <w:lang w:eastAsia="zh-CN"/>
        </w:rPr>
      </w:pPr>
      <w:r w:rsidRPr="00287C80">
        <w:rPr>
          <w:i/>
          <w:iCs/>
          <w:lang w:eastAsia="zh-CN"/>
        </w:rPr>
        <w:lastRenderedPageBreak/>
        <w:t>2&gt;</w:t>
      </w:r>
      <w:r w:rsidRPr="00287C80">
        <w:rPr>
          <w:i/>
          <w:iCs/>
          <w:lang w:eastAsia="zh-CN"/>
        </w:rPr>
        <w:tab/>
        <w:t>set the rrc-</w:t>
      </w:r>
      <w:proofErr w:type="spellStart"/>
      <w:r w:rsidRPr="00287C80">
        <w:rPr>
          <w:i/>
          <w:iCs/>
          <w:lang w:eastAsia="zh-CN"/>
        </w:rPr>
        <w:t>MessageSegmentType</w:t>
      </w:r>
      <w:proofErr w:type="spellEnd"/>
      <w:r w:rsidRPr="00287C80">
        <w:rPr>
          <w:i/>
          <w:iCs/>
          <w:lang w:eastAsia="zh-CN"/>
        </w:rPr>
        <w:t xml:space="preserve"> to </w:t>
      </w:r>
      <w:proofErr w:type="spellStart"/>
      <w:r w:rsidRPr="00287C80">
        <w:rPr>
          <w:i/>
          <w:iCs/>
          <w:lang w:eastAsia="zh-CN"/>
        </w:rPr>
        <w:t>lastSegment</w:t>
      </w:r>
      <w:proofErr w:type="spellEnd"/>
      <w:r w:rsidRPr="00287C80">
        <w:rPr>
          <w:i/>
          <w:iCs/>
          <w:lang w:eastAsia="zh-CN"/>
        </w:rPr>
        <w:t>;</w:t>
      </w:r>
    </w:p>
    <w:p w14:paraId="0241022A" w14:textId="77777777" w:rsidR="000444ED" w:rsidRPr="00287C80" w:rsidRDefault="000444ED" w:rsidP="00D5601C">
      <w:pPr>
        <w:rPr>
          <w:i/>
          <w:iCs/>
          <w:lang w:eastAsia="zh-CN"/>
        </w:rPr>
      </w:pPr>
      <w:r w:rsidRPr="00287C80">
        <w:rPr>
          <w:i/>
          <w:iCs/>
          <w:lang w:eastAsia="zh-CN"/>
        </w:rPr>
        <w:t>1&gt;</w:t>
      </w:r>
      <w:r w:rsidRPr="00287C80">
        <w:rPr>
          <w:i/>
          <w:iCs/>
          <w:lang w:eastAsia="zh-CN"/>
        </w:rPr>
        <w:tab/>
        <w:t>else:</w:t>
      </w:r>
    </w:p>
    <w:p w14:paraId="12FCB750" w14:textId="77777777" w:rsidR="000444ED" w:rsidRPr="00287C80" w:rsidRDefault="000444ED" w:rsidP="00D5601C">
      <w:pPr>
        <w:rPr>
          <w:i/>
          <w:iCs/>
          <w:lang w:eastAsia="zh-CN"/>
        </w:rPr>
      </w:pPr>
      <w:r w:rsidRPr="00287C80">
        <w:rPr>
          <w:i/>
          <w:iCs/>
          <w:lang w:eastAsia="zh-CN"/>
        </w:rPr>
        <w:t>2&gt;</w:t>
      </w:r>
      <w:r w:rsidRPr="00287C80">
        <w:rPr>
          <w:i/>
          <w:iCs/>
          <w:lang w:eastAsia="zh-CN"/>
        </w:rPr>
        <w:tab/>
        <w:t>set the rrc-</w:t>
      </w:r>
      <w:proofErr w:type="spellStart"/>
      <w:r w:rsidRPr="00287C80">
        <w:rPr>
          <w:i/>
          <w:iCs/>
          <w:lang w:eastAsia="zh-CN"/>
        </w:rPr>
        <w:t>MessageSegmentType</w:t>
      </w:r>
      <w:proofErr w:type="spellEnd"/>
      <w:r w:rsidRPr="00287C80">
        <w:rPr>
          <w:i/>
          <w:iCs/>
          <w:lang w:eastAsia="zh-CN"/>
        </w:rPr>
        <w:t xml:space="preserve"> to </w:t>
      </w:r>
      <w:proofErr w:type="spellStart"/>
      <w:r w:rsidRPr="00287C80">
        <w:rPr>
          <w:i/>
          <w:iCs/>
          <w:lang w:eastAsia="zh-CN"/>
        </w:rPr>
        <w:t>notLastSegment</w:t>
      </w:r>
      <w:proofErr w:type="spellEnd"/>
      <w:r w:rsidRPr="00287C80">
        <w:rPr>
          <w:i/>
          <w:iCs/>
          <w:lang w:eastAsia="zh-CN"/>
        </w:rPr>
        <w:t>;</w:t>
      </w:r>
    </w:p>
    <w:p w14:paraId="23AE9F91" w14:textId="7705B847" w:rsidR="004B1AD7" w:rsidRPr="00D10498" w:rsidRDefault="000444ED" w:rsidP="002A0736">
      <w:pPr>
        <w:rPr>
          <w:i/>
          <w:iCs/>
        </w:rPr>
      </w:pPr>
      <w:r w:rsidRPr="00287C80">
        <w:rPr>
          <w:i/>
          <w:iCs/>
        </w:rPr>
        <w:t>1&gt;</w:t>
      </w:r>
      <w:r w:rsidRPr="00287C80">
        <w:rPr>
          <w:i/>
          <w:iCs/>
        </w:rPr>
        <w:tab/>
        <w:t xml:space="preserve">submit all the </w:t>
      </w:r>
      <w:proofErr w:type="spellStart"/>
      <w:r w:rsidRPr="00287C80">
        <w:rPr>
          <w:i/>
          <w:iCs/>
        </w:rPr>
        <w:t>ULDedicatedMessageSegment</w:t>
      </w:r>
      <w:proofErr w:type="spellEnd"/>
      <w:r w:rsidRPr="00287C80">
        <w:rPr>
          <w:i/>
          <w:iCs/>
        </w:rPr>
        <w:t xml:space="preserve"> messages generated for the segmented RRC message to lower layers for transmission in ascending order based on the </w:t>
      </w:r>
      <w:proofErr w:type="spellStart"/>
      <w:r w:rsidRPr="00287C80">
        <w:rPr>
          <w:i/>
          <w:iCs/>
        </w:rPr>
        <w:t>segmentNumber</w:t>
      </w:r>
      <w:proofErr w:type="spellEnd"/>
      <w:r w:rsidRPr="00287C80">
        <w:rPr>
          <w:i/>
          <w:iCs/>
        </w:rPr>
        <w:t>, upon which the procedure ends.</w:t>
      </w:r>
    </w:p>
    <w:p w14:paraId="7D2C3BB7" w14:textId="77777777" w:rsidR="00517445" w:rsidRPr="00287C80" w:rsidRDefault="00F24FFA" w:rsidP="00517445">
      <w:pPr>
        <w:pStyle w:val="Heading2"/>
      </w:pPr>
      <w:r w:rsidRPr="00287C80">
        <w:t>2.</w:t>
      </w:r>
      <w:r w:rsidR="00165E9A" w:rsidRPr="00287C80">
        <w:tab/>
      </w:r>
      <w:r w:rsidR="000444ED" w:rsidRPr="00287C80">
        <w:t>Conformance test challenges and possible solution</w:t>
      </w:r>
    </w:p>
    <w:p w14:paraId="24FBC49B" w14:textId="77777777" w:rsidR="00DA5778" w:rsidRPr="00287C80" w:rsidRDefault="00416149" w:rsidP="00DA5778">
      <w:pPr>
        <w:pStyle w:val="Heading3"/>
      </w:pPr>
      <w:bookmarkStart w:id="12" w:name="_Toc11163814"/>
      <w:r w:rsidRPr="00287C80">
        <w:t>2.1</w:t>
      </w:r>
      <w:r w:rsidRPr="00287C80">
        <w:tab/>
      </w:r>
      <w:bookmarkEnd w:id="12"/>
      <w:r w:rsidR="000444ED" w:rsidRPr="00287C80">
        <w:t>Test Challenges</w:t>
      </w:r>
    </w:p>
    <w:p w14:paraId="69B24227" w14:textId="77777777" w:rsidR="003B7F67" w:rsidRPr="00287C80" w:rsidRDefault="003B7F67" w:rsidP="003B7F67">
      <w:pPr>
        <w:rPr>
          <w:rFonts w:ascii="Arial" w:hAnsi="Arial" w:cs="Arial"/>
        </w:rPr>
      </w:pPr>
      <w:proofErr w:type="gramStart"/>
      <w:r w:rsidRPr="00287C80">
        <w:rPr>
          <w:rFonts w:ascii="Arial" w:hAnsi="Arial" w:cs="Arial"/>
        </w:rPr>
        <w:t>In order to</w:t>
      </w:r>
      <w:proofErr w:type="gramEnd"/>
      <w:r w:rsidRPr="00287C80">
        <w:rPr>
          <w:rFonts w:ascii="Arial" w:hAnsi="Arial" w:cs="Arial"/>
        </w:rPr>
        <w:t xml:space="preserve"> test </w:t>
      </w:r>
      <w:r w:rsidR="00074961" w:rsidRPr="00287C80">
        <w:rPr>
          <w:rFonts w:ascii="Arial" w:hAnsi="Arial" w:cs="Arial"/>
        </w:rPr>
        <w:t xml:space="preserve">RRC </w:t>
      </w:r>
      <w:r w:rsidRPr="00287C80">
        <w:rPr>
          <w:rFonts w:ascii="Arial" w:hAnsi="Arial" w:cs="Arial"/>
        </w:rPr>
        <w:t xml:space="preserve">UL segmentation (only applied to </w:t>
      </w:r>
      <w:proofErr w:type="spellStart"/>
      <w:r w:rsidRPr="00287C80">
        <w:rPr>
          <w:rFonts w:ascii="Arial" w:hAnsi="Arial" w:cs="Arial"/>
        </w:rPr>
        <w:t>UECapabilityInformation</w:t>
      </w:r>
      <w:proofErr w:type="spellEnd"/>
      <w:r w:rsidRPr="00287C80">
        <w:rPr>
          <w:rFonts w:ascii="Arial" w:hAnsi="Arial" w:cs="Arial"/>
        </w:rPr>
        <w:t xml:space="preserve"> in R-16), below condition needs to be </w:t>
      </w:r>
      <w:r w:rsidR="000E25D9" w:rsidRPr="00287C80">
        <w:rPr>
          <w:rFonts w:ascii="Arial" w:hAnsi="Arial" w:cs="Arial"/>
        </w:rPr>
        <w:t>satisfied</w:t>
      </w:r>
    </w:p>
    <w:p w14:paraId="76A0B5D2" w14:textId="77777777" w:rsidR="003B7F67" w:rsidRPr="00287C80" w:rsidRDefault="003B7F67" w:rsidP="003B7F67">
      <w:pPr>
        <w:rPr>
          <w:rFonts w:ascii="Arial" w:hAnsi="Arial" w:cs="Arial"/>
        </w:rPr>
      </w:pPr>
      <w:r w:rsidRPr="00287C80">
        <w:rPr>
          <w:rFonts w:ascii="Arial" w:hAnsi="Arial" w:cs="Arial"/>
        </w:rPr>
        <w:t xml:space="preserve">R16 UE </w:t>
      </w:r>
      <w:r w:rsidRPr="00287C80">
        <w:rPr>
          <w:rFonts w:ascii="Arial" w:hAnsi="Arial" w:cs="Arial"/>
          <w:b/>
          <w:bCs/>
        </w:rPr>
        <w:t>AND</w:t>
      </w:r>
      <w:r w:rsidRPr="00287C80">
        <w:rPr>
          <w:rFonts w:ascii="Arial" w:hAnsi="Arial" w:cs="Arial"/>
        </w:rPr>
        <w:t xml:space="preserve"> NW supports UL Segmentation at RRC ( </w:t>
      </w:r>
      <w:r w:rsidR="000E25D9" w:rsidRPr="00287C80">
        <w:rPr>
          <w:rFonts w:ascii="Arial" w:hAnsi="Arial" w:cs="Arial"/>
        </w:rPr>
        <w:t>i.e.</w:t>
      </w:r>
      <w:r w:rsidRPr="00287C80">
        <w:rPr>
          <w:rFonts w:ascii="Arial" w:hAnsi="Arial" w:cs="Arial"/>
        </w:rPr>
        <w:t xml:space="preserve"> </w:t>
      </w:r>
      <w:r w:rsidRPr="00287C80">
        <w:rPr>
          <w:rFonts w:ascii="Arial" w:hAnsi="Arial" w:cs="Arial"/>
          <w:i/>
          <w:iCs/>
        </w:rPr>
        <w:t>rrc-</w:t>
      </w:r>
      <w:proofErr w:type="spellStart"/>
      <w:r w:rsidRPr="00287C80">
        <w:rPr>
          <w:rFonts w:ascii="Arial" w:hAnsi="Arial" w:cs="Arial"/>
          <w:i/>
          <w:iCs/>
        </w:rPr>
        <w:t>SegAllowed</w:t>
      </w:r>
      <w:proofErr w:type="spellEnd"/>
      <w:r w:rsidRPr="00287C80">
        <w:rPr>
          <w:rFonts w:ascii="Arial" w:hAnsi="Arial" w:cs="Arial"/>
        </w:rPr>
        <w:t xml:space="preserve">) </w:t>
      </w:r>
      <w:r w:rsidRPr="00287C80">
        <w:rPr>
          <w:rFonts w:ascii="Arial" w:hAnsi="Arial" w:cs="Arial"/>
          <w:b/>
          <w:bCs/>
        </w:rPr>
        <w:t>THEN</w:t>
      </w:r>
      <w:r w:rsidRPr="00287C80">
        <w:rPr>
          <w:rFonts w:ascii="Arial" w:hAnsi="Arial" w:cs="Arial"/>
        </w:rPr>
        <w:t>,</w:t>
      </w:r>
      <w:r w:rsidRPr="00287C80">
        <w:rPr>
          <w:rFonts w:ascii="Arial" w:hAnsi="Arial" w:cs="Arial"/>
          <w:b/>
          <w:bCs/>
        </w:rPr>
        <w:t xml:space="preserve">  IF</w:t>
      </w:r>
      <w:r w:rsidRPr="00287C80">
        <w:rPr>
          <w:rFonts w:ascii="Arial" w:hAnsi="Arial" w:cs="Arial"/>
        </w:rPr>
        <w:t xml:space="preserve"> (</w:t>
      </w:r>
      <w:r w:rsidRPr="00287C80">
        <w:rPr>
          <w:rFonts w:ascii="Arial" w:hAnsi="Arial" w:cs="Arial"/>
          <w:i/>
          <w:iCs/>
        </w:rPr>
        <w:t>UE’s size of UL RRC Capability Message&gt; 9K</w:t>
      </w:r>
      <w:r w:rsidRPr="00287C80">
        <w:rPr>
          <w:rFonts w:ascii="Arial" w:hAnsi="Arial" w:cs="Arial"/>
        </w:rPr>
        <w:t>),</w:t>
      </w:r>
      <w:r w:rsidRPr="00287C80">
        <w:rPr>
          <w:rFonts w:ascii="Arial" w:hAnsi="Arial" w:cs="Arial"/>
          <w:b/>
          <w:bCs/>
        </w:rPr>
        <w:t>THEN</w:t>
      </w:r>
      <w:r w:rsidRPr="00287C80">
        <w:rPr>
          <w:rFonts w:ascii="Arial" w:hAnsi="Arial" w:cs="Arial"/>
        </w:rPr>
        <w:t xml:space="preserve">  UL Segmentation happens</w:t>
      </w:r>
    </w:p>
    <w:p w14:paraId="0E6C2976" w14:textId="77777777" w:rsidR="003B7F67" w:rsidRPr="00287C80" w:rsidRDefault="00074961" w:rsidP="003B7F67">
      <w:pPr>
        <w:rPr>
          <w:rFonts w:ascii="Arial" w:hAnsi="Arial" w:cs="Arial"/>
        </w:rPr>
      </w:pPr>
      <w:r w:rsidRPr="00287C80">
        <w:rPr>
          <w:rFonts w:ascii="Arial" w:hAnsi="Arial" w:cs="Arial"/>
        </w:rPr>
        <w:t>The</w:t>
      </w:r>
      <w:r w:rsidR="003B7F67" w:rsidRPr="00287C80">
        <w:rPr>
          <w:rFonts w:ascii="Arial" w:hAnsi="Arial" w:cs="Arial"/>
        </w:rPr>
        <w:t xml:space="preserve"> "IF" in above condition is not know in advance</w:t>
      </w:r>
      <w:r w:rsidRPr="00287C80">
        <w:rPr>
          <w:rFonts w:ascii="Arial" w:hAnsi="Arial" w:cs="Arial"/>
        </w:rPr>
        <w:t>, is dynamic and</w:t>
      </w:r>
      <w:r w:rsidR="003B7F67" w:rsidRPr="00287C80">
        <w:rPr>
          <w:rFonts w:ascii="Arial" w:hAnsi="Arial" w:cs="Arial"/>
        </w:rPr>
        <w:t xml:space="preserve"> depends on many factors, for ex - how the </w:t>
      </w:r>
      <w:proofErr w:type="spellStart"/>
      <w:r w:rsidR="003B7F67" w:rsidRPr="00287C80">
        <w:rPr>
          <w:rFonts w:ascii="Arial" w:hAnsi="Arial" w:cs="Arial"/>
        </w:rPr>
        <w:t>UECapabilityEnquiry</w:t>
      </w:r>
      <w:proofErr w:type="spellEnd"/>
      <w:r w:rsidR="003B7F67" w:rsidRPr="00287C80">
        <w:rPr>
          <w:rFonts w:ascii="Arial" w:hAnsi="Arial" w:cs="Arial"/>
        </w:rPr>
        <w:t xml:space="preserve"> message is co</w:t>
      </w:r>
      <w:r w:rsidRPr="00287C80">
        <w:rPr>
          <w:rFonts w:ascii="Arial" w:hAnsi="Arial" w:cs="Arial"/>
        </w:rPr>
        <w:t>nfigured</w:t>
      </w:r>
      <w:r w:rsidR="003B7F67" w:rsidRPr="00287C80">
        <w:rPr>
          <w:rFonts w:ascii="Arial" w:hAnsi="Arial" w:cs="Arial"/>
        </w:rPr>
        <w:t xml:space="preserve">, UE's support of Bands, CA Combo, </w:t>
      </w:r>
      <w:r w:rsidR="000E25D9" w:rsidRPr="00287C80">
        <w:rPr>
          <w:rFonts w:ascii="Arial" w:hAnsi="Arial" w:cs="Arial"/>
        </w:rPr>
        <w:t>RAT, Features</w:t>
      </w:r>
      <w:r w:rsidR="003B7F67" w:rsidRPr="00287C80">
        <w:rPr>
          <w:rFonts w:ascii="Arial" w:hAnsi="Arial" w:cs="Arial"/>
        </w:rPr>
        <w:t xml:space="preserve"> etc.</w:t>
      </w:r>
    </w:p>
    <w:p w14:paraId="667F4432" w14:textId="77777777" w:rsidR="003B7F67" w:rsidRPr="00287C80" w:rsidRDefault="003B7F67" w:rsidP="003B7F67">
      <w:pPr>
        <w:rPr>
          <w:rFonts w:ascii="Arial" w:hAnsi="Arial" w:cs="Arial"/>
          <w:lang w:val="en-US" w:eastAsia="en-US"/>
        </w:rPr>
      </w:pPr>
      <w:r w:rsidRPr="00287C80">
        <w:rPr>
          <w:rFonts w:ascii="Arial" w:hAnsi="Arial" w:cs="Arial"/>
        </w:rPr>
        <w:t xml:space="preserve">Further, since UL Segmentation is applied to </w:t>
      </w:r>
      <w:proofErr w:type="spellStart"/>
      <w:r w:rsidRPr="00287C80">
        <w:rPr>
          <w:rFonts w:ascii="Arial" w:hAnsi="Arial" w:cs="Arial"/>
        </w:rPr>
        <w:t>UECapabilityInformation</w:t>
      </w:r>
      <w:proofErr w:type="spellEnd"/>
      <w:r w:rsidRPr="00287C80">
        <w:rPr>
          <w:rFonts w:ascii="Arial" w:hAnsi="Arial" w:cs="Arial"/>
        </w:rPr>
        <w:t xml:space="preserve">, we </w:t>
      </w:r>
      <w:proofErr w:type="gramStart"/>
      <w:r w:rsidRPr="00287C80">
        <w:rPr>
          <w:rFonts w:ascii="Arial" w:hAnsi="Arial" w:cs="Arial"/>
        </w:rPr>
        <w:t>have to</w:t>
      </w:r>
      <w:proofErr w:type="gramEnd"/>
      <w:r w:rsidRPr="00287C80">
        <w:rPr>
          <w:rFonts w:ascii="Arial" w:hAnsi="Arial" w:cs="Arial"/>
        </w:rPr>
        <w:t xml:space="preserve"> isolate below test aspect</w:t>
      </w:r>
    </w:p>
    <w:p w14:paraId="3B681213" w14:textId="77777777" w:rsidR="0023009F" w:rsidRPr="00287C80" w:rsidRDefault="00E53807" w:rsidP="003B7F67">
      <w:pPr>
        <w:ind w:left="720"/>
        <w:rPr>
          <w:rFonts w:ascii="Arial" w:hAnsi="Arial" w:cs="Arial"/>
        </w:rPr>
      </w:pPr>
      <w:r w:rsidRPr="00287C80">
        <w:rPr>
          <w:rFonts w:ascii="Arial" w:hAnsi="Arial" w:cs="Arial"/>
        </w:rPr>
        <w:t>1. Testing of UE Capability</w:t>
      </w:r>
    </w:p>
    <w:p w14:paraId="228A2990" w14:textId="77777777" w:rsidR="00E53807" w:rsidRPr="00287C80" w:rsidRDefault="00E53807" w:rsidP="003B7F67">
      <w:pPr>
        <w:ind w:left="720"/>
        <w:rPr>
          <w:rFonts w:ascii="Arial" w:hAnsi="Arial" w:cs="Arial"/>
        </w:rPr>
      </w:pPr>
      <w:r w:rsidRPr="00287C80">
        <w:rPr>
          <w:rFonts w:ascii="Arial" w:hAnsi="Arial" w:cs="Arial"/>
        </w:rPr>
        <w:t>2. Testing of UL segmentation</w:t>
      </w:r>
    </w:p>
    <w:p w14:paraId="296937CE" w14:textId="77777777" w:rsidR="00B134DD" w:rsidRPr="00287C80" w:rsidRDefault="00B134DD">
      <w:pPr>
        <w:pStyle w:val="Heading3"/>
        <w:rPr>
          <w:szCs w:val="28"/>
          <w:lang w:val="en-US" w:eastAsia="ko-KR"/>
        </w:rPr>
      </w:pPr>
      <w:r w:rsidRPr="00287C80">
        <w:t>2.2</w:t>
      </w:r>
      <w:r w:rsidRPr="00287C80">
        <w:tab/>
      </w:r>
      <w:r w:rsidR="000444ED" w:rsidRPr="00287C80">
        <w:rPr>
          <w:szCs w:val="28"/>
          <w:lang w:val="en-US" w:eastAsia="ko-KR"/>
        </w:rPr>
        <w:t>Possible Solution</w:t>
      </w:r>
      <w:r w:rsidR="00C95DBA" w:rsidRPr="00287C80">
        <w:rPr>
          <w:szCs w:val="28"/>
          <w:lang w:val="en-US" w:eastAsia="ko-KR"/>
        </w:rPr>
        <w:t>s</w:t>
      </w:r>
    </w:p>
    <w:p w14:paraId="448EA00B" w14:textId="77777777" w:rsidR="004751EA" w:rsidRPr="00287C80" w:rsidRDefault="004751EA" w:rsidP="004751EA">
      <w:pPr>
        <w:pStyle w:val="Heading4"/>
        <w:rPr>
          <w:rFonts w:ascii="Arial" w:hAnsi="Arial" w:cs="Arial"/>
          <w:b/>
          <w:bCs/>
          <w:i w:val="0"/>
          <w:iCs w:val="0"/>
          <w:color w:val="auto"/>
        </w:rPr>
      </w:pPr>
      <w:r w:rsidRPr="00287C80">
        <w:rPr>
          <w:rFonts w:ascii="Arial" w:hAnsi="Arial" w:cs="Arial"/>
          <w:b/>
          <w:bCs/>
          <w:i w:val="0"/>
          <w:iCs w:val="0"/>
          <w:color w:val="auto"/>
        </w:rPr>
        <w:t>Proposal-1</w:t>
      </w:r>
      <w:r w:rsidR="00A6363E" w:rsidRPr="00287C80">
        <w:rPr>
          <w:rFonts w:ascii="Arial" w:hAnsi="Arial" w:cs="Arial"/>
          <w:b/>
          <w:bCs/>
          <w:i w:val="0"/>
          <w:iCs w:val="0"/>
          <w:color w:val="auto"/>
        </w:rPr>
        <w:t xml:space="preserve"> - Testing using PICS/PIXIT Declaration</w:t>
      </w:r>
      <w:r w:rsidR="00E53807" w:rsidRPr="00287C80">
        <w:rPr>
          <w:rFonts w:ascii="Arial" w:hAnsi="Arial" w:cs="Arial"/>
          <w:b/>
          <w:bCs/>
          <w:i w:val="0"/>
          <w:iCs w:val="0"/>
          <w:color w:val="auto"/>
        </w:rPr>
        <w:t xml:space="preserve"> for UE Capability Information testing</w:t>
      </w:r>
    </w:p>
    <w:p w14:paraId="2E9EA767" w14:textId="77777777" w:rsidR="004751EA" w:rsidRPr="00287C80" w:rsidRDefault="004751EA" w:rsidP="004751EA">
      <w:pPr>
        <w:rPr>
          <w:rFonts w:ascii="Arial" w:hAnsi="Arial" w:cs="Arial"/>
          <w:b/>
          <w:bCs/>
        </w:rPr>
      </w:pPr>
    </w:p>
    <w:p w14:paraId="1788F95B" w14:textId="77777777" w:rsidR="00074961" w:rsidRPr="00287C80" w:rsidRDefault="00074961" w:rsidP="00074961">
      <w:pPr>
        <w:rPr>
          <w:rFonts w:ascii="Arial" w:hAnsi="Arial" w:cs="Arial"/>
        </w:rPr>
      </w:pPr>
      <w:r w:rsidRPr="00287C80">
        <w:rPr>
          <w:rFonts w:ascii="Arial" w:hAnsi="Arial" w:cs="Arial"/>
        </w:rPr>
        <w:t xml:space="preserve">Below PICS have been defined in RAN5#89-e [1] and would allow to test various scenarios related UE's reliability of </w:t>
      </w:r>
      <w:proofErr w:type="spellStart"/>
      <w:r w:rsidRPr="00287C80">
        <w:rPr>
          <w:rFonts w:ascii="Arial" w:hAnsi="Arial" w:cs="Arial"/>
        </w:rPr>
        <w:t>UECapabilityInformation</w:t>
      </w:r>
      <w:proofErr w:type="spellEnd"/>
      <w:r w:rsidRPr="00287C80">
        <w:rPr>
          <w:rFonts w:ascii="Arial" w:hAnsi="Arial" w:cs="Arial"/>
        </w:rPr>
        <w:t xml:space="preserve"> </w:t>
      </w:r>
    </w:p>
    <w:p w14:paraId="7CD2D0DA" w14:textId="77777777" w:rsidR="004751EA" w:rsidRPr="00287C80" w:rsidRDefault="00A6363E" w:rsidP="00074961">
      <w:pPr>
        <w:ind w:left="720"/>
        <w:rPr>
          <w:rFonts w:ascii="Arial" w:hAnsi="Arial" w:cs="Arial"/>
        </w:rPr>
      </w:pPr>
      <w:r w:rsidRPr="00287C80">
        <w:rPr>
          <w:rFonts w:ascii="Arial" w:hAnsi="Arial" w:cs="Arial"/>
        </w:rPr>
        <w:t xml:space="preserve">1. </w:t>
      </w:r>
      <w:r w:rsidR="004751EA" w:rsidRPr="00287C80">
        <w:rPr>
          <w:rFonts w:ascii="Arial" w:hAnsi="Arial" w:cs="Arial"/>
        </w:rPr>
        <w:t>PC_</w:t>
      </w:r>
      <w:r w:rsidR="0023009F" w:rsidRPr="00287C80">
        <w:rPr>
          <w:rFonts w:ascii="Arial" w:hAnsi="Arial" w:cs="Arial"/>
        </w:rPr>
        <w:t>5GC_</w:t>
      </w:r>
      <w:r w:rsidR="004751EA" w:rsidRPr="00287C80">
        <w:rPr>
          <w:rFonts w:ascii="Arial" w:hAnsi="Arial" w:cs="Arial"/>
        </w:rPr>
        <w:t xml:space="preserve">RACS </w:t>
      </w:r>
      <w:r w:rsidRPr="00287C80">
        <w:rPr>
          <w:rFonts w:ascii="Arial" w:hAnsi="Arial" w:cs="Arial"/>
        </w:rPr>
        <w:t xml:space="preserve">- This is the </w:t>
      </w:r>
      <w:r w:rsidR="0023009F" w:rsidRPr="00287C80">
        <w:rPr>
          <w:rFonts w:ascii="Arial" w:hAnsi="Arial" w:cs="Arial"/>
        </w:rPr>
        <w:t xml:space="preserve">NAS </w:t>
      </w:r>
      <w:r w:rsidRPr="00287C80">
        <w:rPr>
          <w:rFonts w:ascii="Arial" w:hAnsi="Arial" w:cs="Arial"/>
        </w:rPr>
        <w:t xml:space="preserve">capability for UE to </w:t>
      </w:r>
      <w:r w:rsidR="0023009F" w:rsidRPr="00287C80">
        <w:rPr>
          <w:rFonts w:ascii="Arial" w:hAnsi="Arial" w:cs="Arial"/>
        </w:rPr>
        <w:t>support RACS\URCID</w:t>
      </w:r>
    </w:p>
    <w:p w14:paraId="3EA32F42" w14:textId="77777777" w:rsidR="0023009F" w:rsidRPr="00287C80" w:rsidRDefault="00A6363E" w:rsidP="00074961">
      <w:pPr>
        <w:ind w:left="720"/>
        <w:rPr>
          <w:rFonts w:ascii="Arial" w:hAnsi="Arial" w:cs="Arial"/>
        </w:rPr>
      </w:pPr>
      <w:r w:rsidRPr="00287C80">
        <w:rPr>
          <w:rFonts w:ascii="Arial" w:hAnsi="Arial" w:cs="Arial"/>
        </w:rPr>
        <w:t xml:space="preserve">2. </w:t>
      </w:r>
      <w:proofErr w:type="spellStart"/>
      <w:r w:rsidR="0023009F" w:rsidRPr="00287C80">
        <w:rPr>
          <w:rFonts w:ascii="Arial" w:hAnsi="Arial" w:cs="Arial"/>
        </w:rPr>
        <w:t>pc_NR_UL_Segmentation</w:t>
      </w:r>
      <w:proofErr w:type="spellEnd"/>
      <w:r w:rsidR="0023009F" w:rsidRPr="00287C80">
        <w:rPr>
          <w:rFonts w:ascii="Arial" w:hAnsi="Arial" w:cs="Arial"/>
        </w:rPr>
        <w:t xml:space="preserve"> - UEs supports of </w:t>
      </w:r>
      <w:r w:rsidR="000E25D9" w:rsidRPr="00287C80">
        <w:rPr>
          <w:rFonts w:ascii="Arial" w:hAnsi="Arial" w:cs="Arial"/>
        </w:rPr>
        <w:t>segmentation</w:t>
      </w:r>
      <w:r w:rsidR="0023009F" w:rsidRPr="00287C80">
        <w:rPr>
          <w:rFonts w:ascii="Arial" w:hAnsi="Arial" w:cs="Arial"/>
        </w:rPr>
        <w:t xml:space="preserve"> of </w:t>
      </w:r>
      <w:proofErr w:type="spellStart"/>
      <w:r w:rsidR="0023009F" w:rsidRPr="00287C80">
        <w:rPr>
          <w:rFonts w:ascii="Arial" w:hAnsi="Arial" w:cs="Arial"/>
        </w:rPr>
        <w:t>UECapabilityInformation</w:t>
      </w:r>
      <w:proofErr w:type="spellEnd"/>
      <w:r w:rsidR="0023009F" w:rsidRPr="00287C80">
        <w:rPr>
          <w:rFonts w:ascii="Arial" w:hAnsi="Arial" w:cs="Arial"/>
        </w:rPr>
        <w:t xml:space="preserve"> message, IF size &gt; maximum supported size of a PDCP SDU</w:t>
      </w:r>
    </w:p>
    <w:p w14:paraId="1558DEC1" w14:textId="77777777" w:rsidR="006C40F1" w:rsidRPr="00287C80" w:rsidRDefault="006C40F1" w:rsidP="006C40F1">
      <w:pPr>
        <w:rPr>
          <w:rFonts w:ascii="Arial" w:hAnsi="Arial" w:cs="Arial"/>
        </w:rPr>
      </w:pPr>
      <w:r w:rsidRPr="00287C80">
        <w:rPr>
          <w:rFonts w:ascii="Arial" w:hAnsi="Arial" w:cs="Arial"/>
        </w:rPr>
        <w:t xml:space="preserve">Below scenarios needs to be considered - </w:t>
      </w:r>
    </w:p>
    <w:p w14:paraId="0D665B8C" w14:textId="77777777" w:rsidR="006C40F1" w:rsidRPr="00287C80" w:rsidRDefault="006C40F1" w:rsidP="00114F3D">
      <w:pPr>
        <w:pStyle w:val="Heading5"/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</w:pPr>
      <w:r w:rsidRPr="00287C80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2.2.1. </w:t>
      </w:r>
      <w:r w:rsidR="0023009F" w:rsidRPr="00287C80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NR TC 8.1.5.1.1 (and EN-DC TC 8.2.1.1.1) will need to be updated to handle the potential use of several RRC segments by the UE under test</w:t>
      </w:r>
      <w:r w:rsidR="00074961" w:rsidRPr="00287C80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, </w:t>
      </w:r>
    </w:p>
    <w:p w14:paraId="2AD2BDA3" w14:textId="77777777" w:rsidR="0023009F" w:rsidRPr="00287C80" w:rsidRDefault="006C40F1" w:rsidP="00114F3D">
      <w:pPr>
        <w:pStyle w:val="Heading5"/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</w:pPr>
      <w:r w:rsidRPr="00287C80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2.2.2 Possible Separate Test Cases</w:t>
      </w:r>
      <w:r w:rsidR="00074961" w:rsidRPr="00287C80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</w:t>
      </w:r>
      <w:r w:rsidRPr="00287C80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for</w:t>
      </w:r>
      <w:r w:rsidR="00074961" w:rsidRPr="00287C80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-</w:t>
      </w:r>
    </w:p>
    <w:p w14:paraId="71C1DD65" w14:textId="77777777" w:rsidR="0023009F" w:rsidRPr="00287C80" w:rsidRDefault="0023009F" w:rsidP="007E0BF2">
      <w:pPr>
        <w:numPr>
          <w:ilvl w:val="0"/>
          <w:numId w:val="1"/>
        </w:numPr>
        <w:rPr>
          <w:rFonts w:ascii="Arial" w:hAnsi="Arial" w:cs="Arial"/>
        </w:rPr>
      </w:pPr>
      <w:r w:rsidRPr="00287C80">
        <w:rPr>
          <w:rFonts w:ascii="Arial" w:hAnsi="Arial" w:cs="Arial"/>
        </w:rPr>
        <w:t>rrc-</w:t>
      </w:r>
      <w:proofErr w:type="spellStart"/>
      <w:r w:rsidRPr="00287C80">
        <w:rPr>
          <w:rFonts w:ascii="Arial" w:hAnsi="Arial" w:cs="Arial"/>
        </w:rPr>
        <w:t>SegAllowed</w:t>
      </w:r>
      <w:proofErr w:type="spellEnd"/>
      <w:r w:rsidRPr="00287C80">
        <w:rPr>
          <w:rFonts w:ascii="Arial" w:hAnsi="Arial" w:cs="Arial"/>
        </w:rPr>
        <w:t xml:space="preserve"> </w:t>
      </w:r>
      <w:r w:rsidR="00074961" w:rsidRPr="00287C80">
        <w:rPr>
          <w:rFonts w:ascii="Arial" w:hAnsi="Arial" w:cs="Arial"/>
        </w:rPr>
        <w:t>present</w:t>
      </w:r>
      <w:r w:rsidRPr="00287C80">
        <w:rPr>
          <w:rFonts w:ascii="Arial" w:hAnsi="Arial" w:cs="Arial"/>
        </w:rPr>
        <w:t xml:space="preserve"> AND </w:t>
      </w:r>
      <w:r w:rsidR="00074961" w:rsidRPr="00287C80">
        <w:rPr>
          <w:rFonts w:ascii="Arial" w:hAnsi="Arial" w:cs="Arial"/>
        </w:rPr>
        <w:t xml:space="preserve">UE is </w:t>
      </w:r>
      <w:r w:rsidRPr="00287C80">
        <w:rPr>
          <w:rFonts w:ascii="Arial" w:hAnsi="Arial" w:cs="Arial"/>
        </w:rPr>
        <w:t xml:space="preserve"> quer</w:t>
      </w:r>
      <w:r w:rsidR="00074961" w:rsidRPr="00287C80">
        <w:rPr>
          <w:rFonts w:ascii="Arial" w:hAnsi="Arial" w:cs="Arial"/>
        </w:rPr>
        <w:t xml:space="preserve">ied </w:t>
      </w:r>
      <w:r w:rsidRPr="00287C80">
        <w:rPr>
          <w:rFonts w:ascii="Arial" w:hAnsi="Arial" w:cs="Arial"/>
        </w:rPr>
        <w:t xml:space="preserve">for the Maximum </w:t>
      </w:r>
      <w:r w:rsidR="000E25D9" w:rsidRPr="00287C80">
        <w:rPr>
          <w:rFonts w:ascii="Arial" w:hAnsi="Arial" w:cs="Arial"/>
        </w:rPr>
        <w:t>Capabilities</w:t>
      </w:r>
      <w:r w:rsidRPr="00287C80">
        <w:rPr>
          <w:rFonts w:ascii="Arial" w:hAnsi="Arial" w:cs="Arial"/>
        </w:rPr>
        <w:t xml:space="preserve"> </w:t>
      </w:r>
      <w:r w:rsidR="000E25D9" w:rsidRPr="00287C80">
        <w:rPr>
          <w:rFonts w:ascii="Arial" w:hAnsi="Arial" w:cs="Arial"/>
        </w:rPr>
        <w:t>i.e.</w:t>
      </w:r>
      <w:r w:rsidRPr="00287C80">
        <w:rPr>
          <w:rFonts w:ascii="Arial" w:hAnsi="Arial" w:cs="Arial"/>
        </w:rPr>
        <w:t xml:space="preserve"> without any band filter</w:t>
      </w:r>
      <w:r w:rsidR="006C40F1" w:rsidRPr="00287C80">
        <w:rPr>
          <w:rFonts w:ascii="Arial" w:hAnsi="Arial" w:cs="Arial"/>
        </w:rPr>
        <w:t>, contents not checked</w:t>
      </w:r>
    </w:p>
    <w:p w14:paraId="35575AF6" w14:textId="77777777" w:rsidR="00E65011" w:rsidRPr="00287C80" w:rsidRDefault="0023009F" w:rsidP="00E65011">
      <w:pPr>
        <w:numPr>
          <w:ilvl w:val="0"/>
          <w:numId w:val="1"/>
        </w:numPr>
        <w:rPr>
          <w:rFonts w:ascii="Arial" w:hAnsi="Arial" w:cs="Arial"/>
        </w:rPr>
      </w:pPr>
      <w:r w:rsidRPr="00287C80">
        <w:rPr>
          <w:rFonts w:ascii="Arial" w:hAnsi="Arial" w:cs="Arial"/>
        </w:rPr>
        <w:t>rrc-</w:t>
      </w:r>
      <w:proofErr w:type="spellStart"/>
      <w:r w:rsidRPr="00287C80">
        <w:rPr>
          <w:rFonts w:ascii="Arial" w:hAnsi="Arial" w:cs="Arial"/>
        </w:rPr>
        <w:t>SegAllowed</w:t>
      </w:r>
      <w:proofErr w:type="spellEnd"/>
      <w:r w:rsidRPr="00287C80">
        <w:rPr>
          <w:rFonts w:ascii="Arial" w:hAnsi="Arial" w:cs="Arial"/>
        </w:rPr>
        <w:t xml:space="preserve"> </w:t>
      </w:r>
      <w:r w:rsidR="00074961" w:rsidRPr="00287C80">
        <w:rPr>
          <w:rFonts w:ascii="Arial" w:hAnsi="Arial" w:cs="Arial"/>
        </w:rPr>
        <w:t>Not Present</w:t>
      </w:r>
      <w:r w:rsidRPr="00287C80">
        <w:rPr>
          <w:rFonts w:ascii="Arial" w:hAnsi="Arial" w:cs="Arial"/>
        </w:rPr>
        <w:t xml:space="preserve"> AND </w:t>
      </w:r>
      <w:r w:rsidR="00074961" w:rsidRPr="00287C80">
        <w:rPr>
          <w:rFonts w:ascii="Arial" w:hAnsi="Arial" w:cs="Arial"/>
        </w:rPr>
        <w:t>UE is  queried</w:t>
      </w:r>
      <w:r w:rsidRPr="00287C80">
        <w:rPr>
          <w:rFonts w:ascii="Arial" w:hAnsi="Arial" w:cs="Arial"/>
        </w:rPr>
        <w:t xml:space="preserve"> for the Maximum </w:t>
      </w:r>
      <w:r w:rsidR="000E25D9" w:rsidRPr="00287C80">
        <w:rPr>
          <w:rFonts w:ascii="Arial" w:hAnsi="Arial" w:cs="Arial"/>
        </w:rPr>
        <w:t>Capabilities</w:t>
      </w:r>
      <w:r w:rsidR="006C40F1" w:rsidRPr="00287C80">
        <w:rPr>
          <w:rFonts w:ascii="Arial" w:hAnsi="Arial" w:cs="Arial"/>
        </w:rPr>
        <w:t xml:space="preserve"> </w:t>
      </w:r>
      <w:proofErr w:type="spellStart"/>
      <w:r w:rsidR="006C40F1" w:rsidRPr="00287C80">
        <w:rPr>
          <w:rFonts w:ascii="Arial" w:hAnsi="Arial" w:cs="Arial"/>
        </w:rPr>
        <w:t>i.e</w:t>
      </w:r>
      <w:proofErr w:type="spellEnd"/>
      <w:r w:rsidR="006C40F1" w:rsidRPr="00287C80">
        <w:rPr>
          <w:rFonts w:ascii="Arial" w:hAnsi="Arial" w:cs="Arial"/>
        </w:rPr>
        <w:t xml:space="preserve"> UE shall not segment</w:t>
      </w:r>
    </w:p>
    <w:p w14:paraId="73495F2A" w14:textId="77777777" w:rsidR="00E65011" w:rsidRPr="00287C80" w:rsidRDefault="00E65011" w:rsidP="00E65011">
      <w:pPr>
        <w:rPr>
          <w:rFonts w:ascii="Arial" w:hAnsi="Arial" w:cs="Arial"/>
        </w:rPr>
      </w:pPr>
      <w:r w:rsidRPr="00287C80">
        <w:rPr>
          <w:rFonts w:ascii="Arial" w:hAnsi="Arial" w:cs="Arial"/>
        </w:rPr>
        <w:t xml:space="preserve">Based on TS38.331 cl 5.6.1,3 and 5.6.1.4, 2.2.2 above might not be testable due to UE specific </w:t>
      </w:r>
      <w:proofErr w:type="spellStart"/>
      <w:r w:rsidRPr="00287C80">
        <w:rPr>
          <w:rFonts w:ascii="Arial" w:hAnsi="Arial" w:cs="Arial"/>
        </w:rPr>
        <w:t>implemetation</w:t>
      </w:r>
      <w:proofErr w:type="spellEnd"/>
    </w:p>
    <w:p w14:paraId="60D4B941" w14:textId="77777777" w:rsidR="00461722" w:rsidRPr="00287C80" w:rsidRDefault="004751EA" w:rsidP="00461722">
      <w:pPr>
        <w:pStyle w:val="Heading4"/>
        <w:rPr>
          <w:rFonts w:ascii="Arial" w:hAnsi="Arial" w:cs="Arial"/>
          <w:b/>
          <w:bCs/>
          <w:i w:val="0"/>
          <w:iCs w:val="0"/>
          <w:color w:val="auto"/>
        </w:rPr>
      </w:pPr>
      <w:r w:rsidRPr="00287C80">
        <w:rPr>
          <w:rFonts w:ascii="Arial" w:hAnsi="Arial" w:cs="Arial"/>
          <w:b/>
          <w:bCs/>
          <w:i w:val="0"/>
          <w:iCs w:val="0"/>
          <w:color w:val="auto"/>
        </w:rPr>
        <w:t>Proposal-2</w:t>
      </w:r>
      <w:r w:rsidR="00A6363E" w:rsidRPr="00287C80">
        <w:rPr>
          <w:rFonts w:ascii="Arial" w:hAnsi="Arial" w:cs="Arial"/>
          <w:b/>
          <w:bCs/>
          <w:i w:val="0"/>
          <w:iCs w:val="0"/>
          <w:color w:val="auto"/>
        </w:rPr>
        <w:t xml:space="preserve"> </w:t>
      </w:r>
      <w:r w:rsidR="00AC794C" w:rsidRPr="00287C80">
        <w:rPr>
          <w:rFonts w:ascii="Arial" w:hAnsi="Arial" w:cs="Arial"/>
          <w:b/>
          <w:bCs/>
          <w:i w:val="0"/>
          <w:iCs w:val="0"/>
          <w:color w:val="auto"/>
        </w:rPr>
        <w:t xml:space="preserve">- </w:t>
      </w:r>
      <w:r w:rsidR="00A6363E" w:rsidRPr="00287C80">
        <w:rPr>
          <w:rFonts w:ascii="Arial" w:hAnsi="Arial" w:cs="Arial"/>
          <w:b/>
          <w:bCs/>
          <w:i w:val="0"/>
          <w:iCs w:val="0"/>
          <w:color w:val="auto"/>
        </w:rPr>
        <w:t xml:space="preserve">Introduce </w:t>
      </w:r>
      <w:r w:rsidR="00E53807" w:rsidRPr="00287C80">
        <w:rPr>
          <w:rFonts w:ascii="Arial" w:hAnsi="Arial" w:cs="Arial"/>
          <w:b/>
          <w:bCs/>
          <w:i w:val="0"/>
          <w:iCs w:val="0"/>
          <w:color w:val="auto"/>
        </w:rPr>
        <w:t>Test Function</w:t>
      </w:r>
      <w:r w:rsidR="00E12E29" w:rsidRPr="00287C80">
        <w:rPr>
          <w:rFonts w:ascii="Arial" w:hAnsi="Arial" w:cs="Arial"/>
          <w:b/>
          <w:bCs/>
          <w:i w:val="0"/>
          <w:iCs w:val="0"/>
          <w:color w:val="auto"/>
        </w:rPr>
        <w:t>\Command</w:t>
      </w:r>
      <w:r w:rsidR="00E53807" w:rsidRPr="00287C80">
        <w:rPr>
          <w:rFonts w:ascii="Arial" w:hAnsi="Arial" w:cs="Arial"/>
          <w:b/>
          <w:bCs/>
          <w:i w:val="0"/>
          <w:iCs w:val="0"/>
          <w:color w:val="auto"/>
        </w:rPr>
        <w:t xml:space="preserve"> to test UL segmentation</w:t>
      </w:r>
    </w:p>
    <w:p w14:paraId="5BD3DB23" w14:textId="77777777" w:rsidR="00461722" w:rsidRPr="00287C80" w:rsidRDefault="00461722" w:rsidP="00461722"/>
    <w:p w14:paraId="698AB676" w14:textId="77777777" w:rsidR="00074961" w:rsidRPr="00287C80" w:rsidRDefault="00461722" w:rsidP="00461722">
      <w:pPr>
        <w:rPr>
          <w:rFonts w:ascii="Arial" w:hAnsi="Arial" w:cs="Arial"/>
        </w:rPr>
      </w:pPr>
      <w:r w:rsidRPr="00287C80">
        <w:rPr>
          <w:rFonts w:ascii="Arial" w:hAnsi="Arial" w:cs="Arial"/>
        </w:rPr>
        <w:t xml:space="preserve">Despite the test scenarios allowing UL segmentation and UE also support segmentation, it is still </w:t>
      </w:r>
      <w:r w:rsidR="00074961" w:rsidRPr="00287C80">
        <w:rPr>
          <w:rFonts w:ascii="Arial" w:hAnsi="Arial" w:cs="Arial"/>
        </w:rPr>
        <w:t>not guarantee</w:t>
      </w:r>
      <w:r w:rsidRPr="00287C80">
        <w:rPr>
          <w:rFonts w:ascii="Arial" w:hAnsi="Arial" w:cs="Arial"/>
        </w:rPr>
        <w:t>d</w:t>
      </w:r>
      <w:r w:rsidR="00074961" w:rsidRPr="00287C80">
        <w:rPr>
          <w:rFonts w:ascii="Arial" w:hAnsi="Arial" w:cs="Arial"/>
        </w:rPr>
        <w:t xml:space="preserve"> </w:t>
      </w:r>
      <w:r w:rsidRPr="00287C80">
        <w:rPr>
          <w:rFonts w:ascii="Arial" w:hAnsi="Arial" w:cs="Arial"/>
        </w:rPr>
        <w:t xml:space="preserve">that </w:t>
      </w:r>
      <w:r w:rsidR="00074961" w:rsidRPr="00287C80">
        <w:rPr>
          <w:rFonts w:ascii="Arial" w:hAnsi="Arial" w:cs="Arial"/>
        </w:rPr>
        <w:t xml:space="preserve">UL segmentation </w:t>
      </w:r>
      <w:r w:rsidRPr="00287C80">
        <w:rPr>
          <w:rFonts w:ascii="Arial" w:hAnsi="Arial" w:cs="Arial"/>
        </w:rPr>
        <w:t xml:space="preserve">will </w:t>
      </w:r>
      <w:r w:rsidR="00E12E29" w:rsidRPr="00287C80">
        <w:rPr>
          <w:rFonts w:ascii="Arial" w:hAnsi="Arial" w:cs="Arial"/>
        </w:rPr>
        <w:t>happen</w:t>
      </w:r>
      <w:r w:rsidRPr="00287C80">
        <w:rPr>
          <w:rFonts w:ascii="Arial" w:hAnsi="Arial" w:cs="Arial"/>
        </w:rPr>
        <w:t xml:space="preserve">. </w:t>
      </w:r>
      <w:proofErr w:type="gramStart"/>
      <w:r w:rsidRPr="00287C80">
        <w:rPr>
          <w:rFonts w:ascii="Arial" w:hAnsi="Arial" w:cs="Arial"/>
        </w:rPr>
        <w:t>In order to</w:t>
      </w:r>
      <w:proofErr w:type="gramEnd"/>
      <w:r w:rsidRPr="00287C80">
        <w:rPr>
          <w:rFonts w:ascii="Arial" w:hAnsi="Arial" w:cs="Arial"/>
        </w:rPr>
        <w:t xml:space="preserve"> test UL segmentation aspects alone, </w:t>
      </w:r>
      <w:r w:rsidR="00E12E29" w:rsidRPr="00287C80">
        <w:rPr>
          <w:rFonts w:ascii="Arial" w:hAnsi="Arial" w:cs="Arial"/>
        </w:rPr>
        <w:t xml:space="preserve">highlighted part needs to be </w:t>
      </w:r>
      <w:proofErr w:type="spellStart"/>
      <w:r w:rsidR="00E12E29" w:rsidRPr="00287C80">
        <w:rPr>
          <w:rFonts w:ascii="Arial" w:hAnsi="Arial" w:cs="Arial"/>
        </w:rPr>
        <w:t>satsfied</w:t>
      </w:r>
      <w:proofErr w:type="spellEnd"/>
      <w:r w:rsidR="00E12E29" w:rsidRPr="00287C80">
        <w:rPr>
          <w:rFonts w:ascii="Arial" w:hAnsi="Arial" w:cs="Arial"/>
        </w:rPr>
        <w:t xml:space="preserve"> in</w:t>
      </w:r>
      <w:r w:rsidRPr="00287C80">
        <w:rPr>
          <w:rFonts w:ascii="Arial" w:hAnsi="Arial" w:cs="Arial"/>
        </w:rPr>
        <w:t xml:space="preserve"> below condition -</w:t>
      </w:r>
    </w:p>
    <w:p w14:paraId="0986CA87" w14:textId="77777777" w:rsidR="00461722" w:rsidRPr="00287C80" w:rsidRDefault="00461722" w:rsidP="00461722">
      <w:pPr>
        <w:rPr>
          <w:rFonts w:ascii="Arial" w:hAnsi="Arial" w:cs="Arial"/>
          <w:lang w:val="en-US" w:eastAsia="en-US"/>
        </w:rPr>
      </w:pPr>
      <w:r w:rsidRPr="00287C80">
        <w:rPr>
          <w:rFonts w:ascii="Arial" w:hAnsi="Arial" w:cs="Arial"/>
        </w:rPr>
        <w:t xml:space="preserve">R16 UE </w:t>
      </w:r>
      <w:r w:rsidRPr="00287C80">
        <w:rPr>
          <w:rFonts w:ascii="Arial" w:hAnsi="Arial" w:cs="Arial"/>
          <w:b/>
          <w:bCs/>
        </w:rPr>
        <w:t>AND</w:t>
      </w:r>
      <w:r w:rsidRPr="00287C80">
        <w:rPr>
          <w:rFonts w:ascii="Arial" w:hAnsi="Arial" w:cs="Arial"/>
        </w:rPr>
        <w:t xml:space="preserve"> NW supports UL Segmentation at RRC ( </w:t>
      </w:r>
      <w:r w:rsidR="000E25D9" w:rsidRPr="00287C80">
        <w:rPr>
          <w:rFonts w:ascii="Arial" w:hAnsi="Arial" w:cs="Arial"/>
        </w:rPr>
        <w:t>i.e.</w:t>
      </w:r>
      <w:r w:rsidRPr="00287C80">
        <w:rPr>
          <w:rFonts w:ascii="Arial" w:hAnsi="Arial" w:cs="Arial"/>
        </w:rPr>
        <w:t xml:space="preserve"> </w:t>
      </w:r>
      <w:r w:rsidRPr="00287C80">
        <w:rPr>
          <w:rFonts w:ascii="Arial" w:hAnsi="Arial" w:cs="Arial"/>
          <w:i/>
          <w:iCs/>
        </w:rPr>
        <w:t>rrc-</w:t>
      </w:r>
      <w:proofErr w:type="spellStart"/>
      <w:r w:rsidRPr="00287C80">
        <w:rPr>
          <w:rFonts w:ascii="Arial" w:hAnsi="Arial" w:cs="Arial"/>
          <w:i/>
          <w:iCs/>
        </w:rPr>
        <w:t>SegAllowed</w:t>
      </w:r>
      <w:proofErr w:type="spellEnd"/>
      <w:r w:rsidRPr="00287C80">
        <w:rPr>
          <w:rFonts w:ascii="Arial" w:hAnsi="Arial" w:cs="Arial"/>
        </w:rPr>
        <w:t xml:space="preserve">) </w:t>
      </w:r>
      <w:r w:rsidRPr="00287C80">
        <w:rPr>
          <w:rFonts w:ascii="Arial" w:hAnsi="Arial" w:cs="Arial"/>
          <w:b/>
          <w:bCs/>
        </w:rPr>
        <w:t>THEN</w:t>
      </w:r>
      <w:r w:rsidRPr="00287C80">
        <w:rPr>
          <w:rFonts w:ascii="Arial" w:hAnsi="Arial" w:cs="Arial"/>
        </w:rPr>
        <w:t>,</w:t>
      </w:r>
      <w:r w:rsidRPr="00287C80">
        <w:rPr>
          <w:rFonts w:ascii="Arial" w:hAnsi="Arial" w:cs="Arial"/>
          <w:b/>
          <w:bCs/>
        </w:rPr>
        <w:t xml:space="preserve">  IF</w:t>
      </w:r>
      <w:r w:rsidRPr="00287C80">
        <w:rPr>
          <w:rFonts w:ascii="Arial" w:hAnsi="Arial" w:cs="Arial"/>
        </w:rPr>
        <w:t xml:space="preserve"> (</w:t>
      </w:r>
      <w:r w:rsidRPr="00287C80">
        <w:rPr>
          <w:rFonts w:ascii="Arial" w:hAnsi="Arial" w:cs="Arial"/>
          <w:i/>
          <w:iCs/>
        </w:rPr>
        <w:t>UE’s size of UL RRC Capability Message&gt; 9K</w:t>
      </w:r>
      <w:r w:rsidRPr="00287C80">
        <w:rPr>
          <w:rFonts w:ascii="Arial" w:hAnsi="Arial" w:cs="Arial"/>
        </w:rPr>
        <w:t>),</w:t>
      </w:r>
      <w:r w:rsidRPr="00287C80">
        <w:rPr>
          <w:rFonts w:ascii="Arial" w:hAnsi="Arial" w:cs="Arial"/>
          <w:b/>
          <w:bCs/>
        </w:rPr>
        <w:t>THEN</w:t>
      </w:r>
      <w:r w:rsidRPr="00287C80">
        <w:rPr>
          <w:rFonts w:ascii="Arial" w:hAnsi="Arial" w:cs="Arial"/>
        </w:rPr>
        <w:t xml:space="preserve">  UL Segmentation happens</w:t>
      </w:r>
    </w:p>
    <w:p w14:paraId="1314419C" w14:textId="77777777" w:rsidR="00461722" w:rsidRPr="00287C80" w:rsidRDefault="00461722" w:rsidP="00461722">
      <w:pPr>
        <w:rPr>
          <w:rFonts w:ascii="Arial" w:hAnsi="Arial" w:cs="Arial"/>
        </w:rPr>
      </w:pPr>
      <w:r w:rsidRPr="00287C80">
        <w:rPr>
          <w:rFonts w:ascii="Arial" w:hAnsi="Arial" w:cs="Arial"/>
        </w:rPr>
        <w:lastRenderedPageBreak/>
        <w:t>A test function</w:t>
      </w:r>
      <w:r w:rsidR="00E12E29" w:rsidRPr="00287C80">
        <w:rPr>
          <w:rFonts w:ascii="Arial" w:hAnsi="Arial" w:cs="Arial"/>
        </w:rPr>
        <w:t>\command</w:t>
      </w:r>
      <w:r w:rsidRPr="00287C80">
        <w:rPr>
          <w:rFonts w:ascii="Arial" w:hAnsi="Arial" w:cs="Arial"/>
        </w:rPr>
        <w:t xml:space="preserve"> can be defined which will set the UE to </w:t>
      </w:r>
      <w:r w:rsidR="000E25D9" w:rsidRPr="00287C80">
        <w:rPr>
          <w:rFonts w:ascii="Arial" w:hAnsi="Arial" w:cs="Arial"/>
        </w:rPr>
        <w:t>construct</w:t>
      </w:r>
      <w:r w:rsidRPr="00287C80">
        <w:rPr>
          <w:rFonts w:ascii="Arial" w:hAnsi="Arial" w:cs="Arial"/>
        </w:rPr>
        <w:t xml:space="preserve"> </w:t>
      </w:r>
      <w:proofErr w:type="spellStart"/>
      <w:r w:rsidRPr="00287C80">
        <w:rPr>
          <w:rFonts w:ascii="Arial" w:hAnsi="Arial" w:cs="Arial"/>
        </w:rPr>
        <w:t>UECapabilityInformation</w:t>
      </w:r>
      <w:proofErr w:type="spellEnd"/>
      <w:r w:rsidRPr="00287C80">
        <w:rPr>
          <w:rFonts w:ascii="Arial" w:hAnsi="Arial" w:cs="Arial"/>
        </w:rPr>
        <w:t xml:space="preserve"> message from a predefined dummy message (which has no context to UE's real </w:t>
      </w:r>
      <w:r w:rsidR="000E25D9" w:rsidRPr="00287C80">
        <w:rPr>
          <w:rFonts w:ascii="Arial" w:hAnsi="Arial" w:cs="Arial"/>
        </w:rPr>
        <w:t>capabilities</w:t>
      </w:r>
      <w:r w:rsidRPr="00287C80">
        <w:rPr>
          <w:rFonts w:ascii="Arial" w:hAnsi="Arial" w:cs="Arial"/>
        </w:rPr>
        <w:t>)</w:t>
      </w:r>
      <w:r w:rsidR="00E12E29" w:rsidRPr="00287C80">
        <w:rPr>
          <w:rFonts w:ascii="Arial" w:hAnsi="Arial" w:cs="Arial"/>
        </w:rPr>
        <w:t xml:space="preserve"> to be processed by its RRC layer</w:t>
      </w:r>
      <w:r w:rsidRPr="00287C80">
        <w:rPr>
          <w:rFonts w:ascii="Arial" w:hAnsi="Arial" w:cs="Arial"/>
        </w:rPr>
        <w:t xml:space="preserve"> for transmission to </w:t>
      </w:r>
      <w:r w:rsidR="000E25D9" w:rsidRPr="00287C80">
        <w:rPr>
          <w:rFonts w:ascii="Arial" w:hAnsi="Arial" w:cs="Arial"/>
        </w:rPr>
        <w:t>lower</w:t>
      </w:r>
      <w:r w:rsidRPr="00287C80">
        <w:rPr>
          <w:rFonts w:ascii="Arial" w:hAnsi="Arial" w:cs="Arial"/>
        </w:rPr>
        <w:t xml:space="preserve"> layers</w:t>
      </w:r>
      <w:r w:rsidR="00E12E29" w:rsidRPr="00287C80">
        <w:rPr>
          <w:rFonts w:ascii="Arial" w:hAnsi="Arial" w:cs="Arial"/>
        </w:rPr>
        <w:t xml:space="preserve"> thus always satisfying the above condition</w:t>
      </w:r>
      <w:r w:rsidRPr="00287C80">
        <w:rPr>
          <w:rFonts w:ascii="Arial" w:hAnsi="Arial" w:cs="Arial"/>
        </w:rPr>
        <w:t xml:space="preserve">, each of </w:t>
      </w:r>
      <w:proofErr w:type="spellStart"/>
      <w:r w:rsidRPr="00287C80">
        <w:rPr>
          <w:rFonts w:ascii="Arial" w:hAnsi="Arial" w:cs="Arial"/>
        </w:rPr>
        <w:t>ULDedicated</w:t>
      </w:r>
      <w:proofErr w:type="spellEnd"/>
      <w:r w:rsidRPr="00287C80">
        <w:rPr>
          <w:rFonts w:ascii="Arial" w:hAnsi="Arial" w:cs="Arial"/>
        </w:rPr>
        <w:t xml:space="preserve"> Message Segment can be </w:t>
      </w:r>
      <w:r w:rsidR="000E25D9" w:rsidRPr="00287C80">
        <w:rPr>
          <w:rFonts w:ascii="Arial" w:hAnsi="Arial" w:cs="Arial"/>
        </w:rPr>
        <w:t>verified</w:t>
      </w:r>
      <w:r w:rsidRPr="00287C80">
        <w:rPr>
          <w:rFonts w:ascii="Arial" w:hAnsi="Arial" w:cs="Arial"/>
        </w:rPr>
        <w:t xml:space="preserve"> for its relevant IE's</w:t>
      </w:r>
      <w:r w:rsidR="000E25D9" w:rsidRPr="00287C80">
        <w:rPr>
          <w:rFonts w:ascii="Arial" w:hAnsi="Arial" w:cs="Arial"/>
        </w:rPr>
        <w:t>.</w:t>
      </w:r>
      <w:r w:rsidRPr="00287C80">
        <w:rPr>
          <w:rFonts w:ascii="Arial" w:hAnsi="Arial" w:cs="Arial"/>
        </w:rPr>
        <w:t xml:space="preserve"> </w:t>
      </w:r>
      <w:r w:rsidR="000E25D9" w:rsidRPr="00287C80">
        <w:rPr>
          <w:rFonts w:ascii="Arial" w:hAnsi="Arial" w:cs="Arial"/>
        </w:rPr>
        <w:t>This procedure can be made optional for UE's who are able to achieve UL segmentation in Proposal-1, test scenario 1 (</w:t>
      </w:r>
      <w:r w:rsidR="00E12E29" w:rsidRPr="00287C80">
        <w:rPr>
          <w:rFonts w:ascii="Arial" w:hAnsi="Arial" w:cs="Arial"/>
        </w:rPr>
        <w:t xml:space="preserve">also </w:t>
      </w:r>
      <w:r w:rsidR="000E25D9" w:rsidRPr="00287C80">
        <w:rPr>
          <w:rFonts w:ascii="Arial" w:hAnsi="Arial" w:cs="Arial"/>
        </w:rPr>
        <w:t>below)</w:t>
      </w:r>
    </w:p>
    <w:p w14:paraId="0B25C9BA" w14:textId="77777777" w:rsidR="000E25D9" w:rsidRPr="00287C80" w:rsidRDefault="000E25D9" w:rsidP="007E0BF2">
      <w:pPr>
        <w:numPr>
          <w:ilvl w:val="0"/>
          <w:numId w:val="2"/>
        </w:numPr>
        <w:rPr>
          <w:rFonts w:ascii="Arial" w:hAnsi="Arial" w:cs="Arial"/>
        </w:rPr>
      </w:pPr>
      <w:r w:rsidRPr="00287C80">
        <w:rPr>
          <w:rFonts w:ascii="Arial" w:hAnsi="Arial" w:cs="Arial"/>
          <w:i/>
          <w:iCs/>
        </w:rPr>
        <w:t>rrc-</w:t>
      </w:r>
      <w:proofErr w:type="spellStart"/>
      <w:r w:rsidRPr="00287C80">
        <w:rPr>
          <w:rFonts w:ascii="Arial" w:hAnsi="Arial" w:cs="Arial"/>
          <w:i/>
          <w:iCs/>
        </w:rPr>
        <w:t>SegAllowed</w:t>
      </w:r>
      <w:proofErr w:type="spellEnd"/>
      <w:r w:rsidRPr="00287C80">
        <w:rPr>
          <w:rFonts w:ascii="Arial" w:hAnsi="Arial" w:cs="Arial"/>
        </w:rPr>
        <w:t xml:space="preserve"> present AND UE is  queried for the Maximum Capabilities i.e. without any band filter</w:t>
      </w:r>
    </w:p>
    <w:p w14:paraId="43B8A60F" w14:textId="77777777" w:rsidR="004751EA" w:rsidRPr="00287C80" w:rsidRDefault="000E25D9" w:rsidP="004751EA">
      <w:pPr>
        <w:rPr>
          <w:rFonts w:ascii="Arial" w:hAnsi="Arial" w:cs="Arial"/>
          <w:lang w:val="en-US" w:eastAsia="ko-KR"/>
        </w:rPr>
      </w:pPr>
      <w:r w:rsidRPr="00287C80">
        <w:rPr>
          <w:rFonts w:ascii="Arial" w:hAnsi="Arial" w:cs="Arial"/>
          <w:lang w:val="en-US" w:eastAsia="ko-KR"/>
        </w:rPr>
        <w:t xml:space="preserve">As a proposal, a draft CR to introduces this test </w:t>
      </w:r>
      <w:proofErr w:type="spellStart"/>
      <w:r w:rsidRPr="00287C80">
        <w:rPr>
          <w:rFonts w:ascii="Arial" w:hAnsi="Arial" w:cs="Arial"/>
          <w:lang w:val="en-US" w:eastAsia="ko-KR"/>
        </w:rPr>
        <w:t>test</w:t>
      </w:r>
      <w:proofErr w:type="spellEnd"/>
      <w:r w:rsidRPr="00287C80">
        <w:rPr>
          <w:rFonts w:ascii="Arial" w:hAnsi="Arial" w:cs="Arial"/>
          <w:lang w:val="en-US" w:eastAsia="ko-KR"/>
        </w:rPr>
        <w:t xml:space="preserve"> function in TS</w:t>
      </w:r>
      <w:r w:rsidR="009615D1" w:rsidRPr="00287C80">
        <w:rPr>
          <w:rFonts w:ascii="Arial" w:hAnsi="Arial" w:cs="Arial"/>
          <w:lang w:val="en-US" w:eastAsia="ko-KR"/>
        </w:rPr>
        <w:t xml:space="preserve"> </w:t>
      </w:r>
      <w:r w:rsidRPr="00287C80">
        <w:rPr>
          <w:rFonts w:ascii="Arial" w:hAnsi="Arial" w:cs="Arial"/>
          <w:lang w:val="en-US" w:eastAsia="ko-KR"/>
        </w:rPr>
        <w:t>38.509 is available in R5-210372</w:t>
      </w:r>
      <w:r w:rsidR="006C40F1" w:rsidRPr="00287C80">
        <w:rPr>
          <w:rFonts w:ascii="Arial" w:hAnsi="Arial" w:cs="Arial"/>
          <w:lang w:val="en-US" w:eastAsia="ko-KR"/>
        </w:rPr>
        <w:t>, revised WID to add TS 38.509 is in R5-210278,</w:t>
      </w:r>
      <w:r w:rsidRPr="00287C80">
        <w:rPr>
          <w:rFonts w:ascii="Arial" w:hAnsi="Arial" w:cs="Arial"/>
          <w:lang w:val="en-US" w:eastAsia="ko-KR"/>
        </w:rPr>
        <w:t xml:space="preserve"> and a model test case to exercise the test function to test UL segmentation is introduced in TS</w:t>
      </w:r>
      <w:r w:rsidR="009615D1" w:rsidRPr="00287C80">
        <w:rPr>
          <w:rFonts w:ascii="Arial" w:hAnsi="Arial" w:cs="Arial"/>
          <w:lang w:val="en-US" w:eastAsia="ko-KR"/>
        </w:rPr>
        <w:t xml:space="preserve"> </w:t>
      </w:r>
      <w:r w:rsidRPr="00287C80">
        <w:rPr>
          <w:rFonts w:ascii="Arial" w:hAnsi="Arial" w:cs="Arial"/>
          <w:lang w:val="en-US" w:eastAsia="ko-KR"/>
        </w:rPr>
        <w:t>38.523-1 in R5-210370</w:t>
      </w:r>
    </w:p>
    <w:p w14:paraId="1DC75DDA" w14:textId="77777777" w:rsidR="0053005E" w:rsidRPr="00287C80" w:rsidRDefault="00D34D0A">
      <w:pPr>
        <w:pStyle w:val="Heading2"/>
        <w:rPr>
          <w:rFonts w:ascii="Times New Roman" w:hAnsi="Times New Roman"/>
        </w:rPr>
      </w:pPr>
      <w:r w:rsidRPr="00287C80">
        <w:rPr>
          <w:rFonts w:ascii="Times New Roman" w:hAnsi="Times New Roman"/>
        </w:rPr>
        <w:t>3</w:t>
      </w:r>
      <w:r w:rsidR="0053005E" w:rsidRPr="00287C80">
        <w:rPr>
          <w:rFonts w:ascii="Times New Roman" w:hAnsi="Times New Roman"/>
        </w:rPr>
        <w:t>.</w:t>
      </w:r>
      <w:r w:rsidR="0053005E" w:rsidRPr="00287C80">
        <w:rPr>
          <w:rFonts w:ascii="Times New Roman" w:hAnsi="Times New Roman"/>
        </w:rPr>
        <w:tab/>
        <w:t>Conclusion and Way Forward</w:t>
      </w:r>
    </w:p>
    <w:p w14:paraId="046823DB" w14:textId="5786E0FB" w:rsidR="00845A98" w:rsidRPr="00287C80" w:rsidRDefault="000E25D9" w:rsidP="0053005E">
      <w:pPr>
        <w:rPr>
          <w:rFonts w:ascii="Arial" w:eastAsia="MS Mincho" w:hAnsi="Arial" w:cs="Arial"/>
          <w:lang w:eastAsia="en-US"/>
        </w:rPr>
      </w:pPr>
      <w:r w:rsidRPr="00287C80">
        <w:rPr>
          <w:rFonts w:ascii="Arial" w:eastAsia="MS Mincho" w:hAnsi="Arial" w:cs="Arial"/>
          <w:lang w:eastAsia="en-US"/>
        </w:rPr>
        <w:t>1. Proposal 1</w:t>
      </w:r>
      <w:r w:rsidR="00E65011" w:rsidRPr="00287C80">
        <w:rPr>
          <w:rFonts w:ascii="Arial" w:eastAsia="MS Mincho" w:hAnsi="Arial" w:cs="Arial"/>
          <w:lang w:eastAsia="en-US"/>
        </w:rPr>
        <w:t xml:space="preserve"> (2.2.1) </w:t>
      </w:r>
      <w:r w:rsidRPr="00287C80">
        <w:rPr>
          <w:rFonts w:ascii="Arial" w:eastAsia="MS Mincho" w:hAnsi="Arial" w:cs="Arial"/>
          <w:lang w:eastAsia="en-US"/>
        </w:rPr>
        <w:t xml:space="preserve"> and Proposal 2 are both critical for proper testing of RRC UL segmentation feature</w:t>
      </w:r>
    </w:p>
    <w:p w14:paraId="2A3429C1" w14:textId="77777777" w:rsidR="00304845" w:rsidRPr="00287C80" w:rsidRDefault="00D34D0A" w:rsidP="009805EE">
      <w:pPr>
        <w:pStyle w:val="Heading2"/>
        <w:rPr>
          <w:rFonts w:ascii="Times New Roman" w:hAnsi="Times New Roman"/>
        </w:rPr>
      </w:pPr>
      <w:r w:rsidRPr="00287C80">
        <w:rPr>
          <w:rFonts w:ascii="Times New Roman" w:hAnsi="Times New Roman"/>
        </w:rPr>
        <w:t>4</w:t>
      </w:r>
      <w:r w:rsidR="009805EE" w:rsidRPr="00287C80">
        <w:rPr>
          <w:rFonts w:ascii="Times New Roman" w:hAnsi="Times New Roman"/>
        </w:rPr>
        <w:t>.</w:t>
      </w:r>
      <w:r w:rsidR="009805EE" w:rsidRPr="00287C80">
        <w:rPr>
          <w:rFonts w:ascii="Times New Roman" w:hAnsi="Times New Roman"/>
        </w:rPr>
        <w:tab/>
        <w:t>References</w:t>
      </w:r>
    </w:p>
    <w:p w14:paraId="2E329680" w14:textId="77777777" w:rsidR="000E25D9" w:rsidRPr="000E25D9" w:rsidRDefault="000E25D9" w:rsidP="000E25D9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Cs/>
          <w:lang w:val="en-US" w:eastAsia="zh-CN"/>
        </w:rPr>
      </w:pPr>
      <w:r w:rsidRPr="00287C80">
        <w:rPr>
          <w:rFonts w:ascii="Arial" w:eastAsia="Batang" w:hAnsi="Arial"/>
          <w:bCs/>
          <w:lang w:val="en-US" w:eastAsia="zh-CN"/>
        </w:rPr>
        <w:t>[1] R5-206279 Discussion paper for RRC Segmentation in Rel-16 RACS</w:t>
      </w:r>
    </w:p>
    <w:p w14:paraId="65C4679E" w14:textId="77777777" w:rsidR="000E25D9" w:rsidRPr="000E25D9" w:rsidRDefault="000E25D9" w:rsidP="000E25D9"/>
    <w:sectPr w:rsidR="000E25D9" w:rsidRPr="000E25D9" w:rsidSect="00DA5778">
      <w:headerReference w:type="default" r:id="rId13"/>
      <w:footerReference w:type="default" r:id="rId14"/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73A007" w14:textId="77777777" w:rsidR="002F18D3" w:rsidRDefault="002F18D3" w:rsidP="00C6456B">
      <w:pPr>
        <w:spacing w:after="0"/>
      </w:pPr>
      <w:r>
        <w:separator/>
      </w:r>
    </w:p>
  </w:endnote>
  <w:endnote w:type="continuationSeparator" w:id="0">
    <w:p w14:paraId="522E6D00" w14:textId="77777777" w:rsidR="002F18D3" w:rsidRDefault="002F18D3" w:rsidP="00C6456B">
      <w:pPr>
        <w:spacing w:after="0"/>
      </w:pPr>
      <w:r>
        <w:continuationSeparator/>
      </w:r>
    </w:p>
  </w:endnote>
  <w:endnote w:type="continuationNotice" w:id="1">
    <w:p w14:paraId="79F9F13E" w14:textId="77777777" w:rsidR="002F18D3" w:rsidRDefault="002F18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DF211" w14:textId="77777777" w:rsidR="00B04E5C" w:rsidRDefault="00B04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73AB03" w14:textId="77777777" w:rsidR="002F18D3" w:rsidRDefault="002F18D3" w:rsidP="00C6456B">
      <w:pPr>
        <w:spacing w:after="0"/>
      </w:pPr>
      <w:r>
        <w:separator/>
      </w:r>
    </w:p>
  </w:footnote>
  <w:footnote w:type="continuationSeparator" w:id="0">
    <w:p w14:paraId="489A0F70" w14:textId="77777777" w:rsidR="002F18D3" w:rsidRDefault="002F18D3" w:rsidP="00C6456B">
      <w:pPr>
        <w:spacing w:after="0"/>
      </w:pPr>
      <w:r>
        <w:continuationSeparator/>
      </w:r>
    </w:p>
  </w:footnote>
  <w:footnote w:type="continuationNotice" w:id="1">
    <w:p w14:paraId="4922176A" w14:textId="77777777" w:rsidR="002F18D3" w:rsidRDefault="002F18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2C17F0" w14:textId="77777777" w:rsidR="00B04E5C" w:rsidRDefault="00B04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1968D7"/>
    <w:multiLevelType w:val="hybridMultilevel"/>
    <w:tmpl w:val="BBF4F94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E5C118F"/>
    <w:multiLevelType w:val="hybridMultilevel"/>
    <w:tmpl w:val="EDB871B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5770"/>
    <w:rsid w:val="000065ED"/>
    <w:rsid w:val="0001353C"/>
    <w:rsid w:val="00020F8F"/>
    <w:rsid w:val="00030B4C"/>
    <w:rsid w:val="00040BFB"/>
    <w:rsid w:val="000444ED"/>
    <w:rsid w:val="00047EC9"/>
    <w:rsid w:val="000529A4"/>
    <w:rsid w:val="00060B2E"/>
    <w:rsid w:val="0006192B"/>
    <w:rsid w:val="00062518"/>
    <w:rsid w:val="0006376A"/>
    <w:rsid w:val="0007199E"/>
    <w:rsid w:val="00074961"/>
    <w:rsid w:val="00090399"/>
    <w:rsid w:val="000948E8"/>
    <w:rsid w:val="00094FF7"/>
    <w:rsid w:val="000A4720"/>
    <w:rsid w:val="000B438E"/>
    <w:rsid w:val="000C60D1"/>
    <w:rsid w:val="000D7CEE"/>
    <w:rsid w:val="000E25D9"/>
    <w:rsid w:val="000E5288"/>
    <w:rsid w:val="000F6F1E"/>
    <w:rsid w:val="00101E7F"/>
    <w:rsid w:val="001118B8"/>
    <w:rsid w:val="00113D7A"/>
    <w:rsid w:val="00114F3D"/>
    <w:rsid w:val="0012152A"/>
    <w:rsid w:val="00122323"/>
    <w:rsid w:val="001357EA"/>
    <w:rsid w:val="00136BAE"/>
    <w:rsid w:val="001401D0"/>
    <w:rsid w:val="00141CA9"/>
    <w:rsid w:val="00144E5B"/>
    <w:rsid w:val="001520C4"/>
    <w:rsid w:val="00152CE6"/>
    <w:rsid w:val="001537A2"/>
    <w:rsid w:val="00153E0A"/>
    <w:rsid w:val="00155CB9"/>
    <w:rsid w:val="00157791"/>
    <w:rsid w:val="00163D5B"/>
    <w:rsid w:val="0016575D"/>
    <w:rsid w:val="00165E9A"/>
    <w:rsid w:val="00166C7A"/>
    <w:rsid w:val="00171635"/>
    <w:rsid w:val="001725D5"/>
    <w:rsid w:val="0017649A"/>
    <w:rsid w:val="00177F90"/>
    <w:rsid w:val="001831FD"/>
    <w:rsid w:val="00192741"/>
    <w:rsid w:val="0019731E"/>
    <w:rsid w:val="001A7290"/>
    <w:rsid w:val="001A7E68"/>
    <w:rsid w:val="001B11E5"/>
    <w:rsid w:val="001B4664"/>
    <w:rsid w:val="001C165E"/>
    <w:rsid w:val="001D693E"/>
    <w:rsid w:val="001F54F0"/>
    <w:rsid w:val="0020261D"/>
    <w:rsid w:val="00214078"/>
    <w:rsid w:val="00220ACE"/>
    <w:rsid w:val="002220BE"/>
    <w:rsid w:val="0023009F"/>
    <w:rsid w:val="002376C7"/>
    <w:rsid w:val="002426C9"/>
    <w:rsid w:val="0024540B"/>
    <w:rsid w:val="00245B09"/>
    <w:rsid w:val="0025698A"/>
    <w:rsid w:val="00257464"/>
    <w:rsid w:val="00260257"/>
    <w:rsid w:val="00261E9E"/>
    <w:rsid w:val="00265035"/>
    <w:rsid w:val="00266F49"/>
    <w:rsid w:val="00270229"/>
    <w:rsid w:val="002738AC"/>
    <w:rsid w:val="00287C80"/>
    <w:rsid w:val="002926A3"/>
    <w:rsid w:val="002968B8"/>
    <w:rsid w:val="00297619"/>
    <w:rsid w:val="002A0736"/>
    <w:rsid w:val="002A391D"/>
    <w:rsid w:val="002A54F0"/>
    <w:rsid w:val="002A68F0"/>
    <w:rsid w:val="002B09CB"/>
    <w:rsid w:val="002C2619"/>
    <w:rsid w:val="002C6F1A"/>
    <w:rsid w:val="002C6F44"/>
    <w:rsid w:val="002D051D"/>
    <w:rsid w:val="002D6ECB"/>
    <w:rsid w:val="002E5A44"/>
    <w:rsid w:val="002E77BD"/>
    <w:rsid w:val="002E78ED"/>
    <w:rsid w:val="002F1254"/>
    <w:rsid w:val="002F18D3"/>
    <w:rsid w:val="002F4725"/>
    <w:rsid w:val="00304845"/>
    <w:rsid w:val="00304B31"/>
    <w:rsid w:val="00306118"/>
    <w:rsid w:val="00306C90"/>
    <w:rsid w:val="00307C79"/>
    <w:rsid w:val="00307FE8"/>
    <w:rsid w:val="0031227B"/>
    <w:rsid w:val="0031245F"/>
    <w:rsid w:val="00315B44"/>
    <w:rsid w:val="00320C73"/>
    <w:rsid w:val="0032230F"/>
    <w:rsid w:val="003302F6"/>
    <w:rsid w:val="0033176D"/>
    <w:rsid w:val="003321FE"/>
    <w:rsid w:val="00334771"/>
    <w:rsid w:val="00335F72"/>
    <w:rsid w:val="00337293"/>
    <w:rsid w:val="00337DC7"/>
    <w:rsid w:val="00342D84"/>
    <w:rsid w:val="00343083"/>
    <w:rsid w:val="003445D5"/>
    <w:rsid w:val="0034729E"/>
    <w:rsid w:val="0035582F"/>
    <w:rsid w:val="003618EF"/>
    <w:rsid w:val="00366FF0"/>
    <w:rsid w:val="00372E2C"/>
    <w:rsid w:val="00385DDE"/>
    <w:rsid w:val="00387BF2"/>
    <w:rsid w:val="00395730"/>
    <w:rsid w:val="003A0779"/>
    <w:rsid w:val="003A4A20"/>
    <w:rsid w:val="003B1058"/>
    <w:rsid w:val="003B12F2"/>
    <w:rsid w:val="003B7F67"/>
    <w:rsid w:val="003C1D2A"/>
    <w:rsid w:val="003C4EDD"/>
    <w:rsid w:val="003D39C6"/>
    <w:rsid w:val="003D3D9B"/>
    <w:rsid w:val="003D6ACA"/>
    <w:rsid w:val="003E1979"/>
    <w:rsid w:val="003F2506"/>
    <w:rsid w:val="003F2E5B"/>
    <w:rsid w:val="003F5FD1"/>
    <w:rsid w:val="00400EC9"/>
    <w:rsid w:val="004135BE"/>
    <w:rsid w:val="00416149"/>
    <w:rsid w:val="004175FD"/>
    <w:rsid w:val="00417A23"/>
    <w:rsid w:val="00417DCF"/>
    <w:rsid w:val="0043489E"/>
    <w:rsid w:val="004445FE"/>
    <w:rsid w:val="0044476B"/>
    <w:rsid w:val="00450660"/>
    <w:rsid w:val="00461722"/>
    <w:rsid w:val="0047014D"/>
    <w:rsid w:val="004751EA"/>
    <w:rsid w:val="00484826"/>
    <w:rsid w:val="00491850"/>
    <w:rsid w:val="004A344F"/>
    <w:rsid w:val="004A36AA"/>
    <w:rsid w:val="004A609B"/>
    <w:rsid w:val="004A6ACD"/>
    <w:rsid w:val="004B1AD7"/>
    <w:rsid w:val="004B3EE0"/>
    <w:rsid w:val="004B5759"/>
    <w:rsid w:val="004C3321"/>
    <w:rsid w:val="004E21FE"/>
    <w:rsid w:val="004E6C24"/>
    <w:rsid w:val="004E6F4F"/>
    <w:rsid w:val="004F4099"/>
    <w:rsid w:val="004F454B"/>
    <w:rsid w:val="00502D3D"/>
    <w:rsid w:val="00507322"/>
    <w:rsid w:val="0051012B"/>
    <w:rsid w:val="00511992"/>
    <w:rsid w:val="0051397E"/>
    <w:rsid w:val="00514526"/>
    <w:rsid w:val="00517445"/>
    <w:rsid w:val="0052240E"/>
    <w:rsid w:val="0053005E"/>
    <w:rsid w:val="00530C5D"/>
    <w:rsid w:val="005314BF"/>
    <w:rsid w:val="005331D4"/>
    <w:rsid w:val="00533BCB"/>
    <w:rsid w:val="00534F7A"/>
    <w:rsid w:val="00535673"/>
    <w:rsid w:val="0053763E"/>
    <w:rsid w:val="005413F8"/>
    <w:rsid w:val="005478B0"/>
    <w:rsid w:val="005516C6"/>
    <w:rsid w:val="00557BB1"/>
    <w:rsid w:val="00563FB8"/>
    <w:rsid w:val="005715EF"/>
    <w:rsid w:val="00573A79"/>
    <w:rsid w:val="0058303C"/>
    <w:rsid w:val="00591F23"/>
    <w:rsid w:val="005938A0"/>
    <w:rsid w:val="005A78EA"/>
    <w:rsid w:val="005B0775"/>
    <w:rsid w:val="005B1D65"/>
    <w:rsid w:val="005B4C6D"/>
    <w:rsid w:val="005C6915"/>
    <w:rsid w:val="005D35DF"/>
    <w:rsid w:val="005D4897"/>
    <w:rsid w:val="005F5428"/>
    <w:rsid w:val="005F6521"/>
    <w:rsid w:val="005F7505"/>
    <w:rsid w:val="00615AAB"/>
    <w:rsid w:val="00623C2C"/>
    <w:rsid w:val="00624F27"/>
    <w:rsid w:val="0062685D"/>
    <w:rsid w:val="00626FF2"/>
    <w:rsid w:val="00632A28"/>
    <w:rsid w:val="0063561D"/>
    <w:rsid w:val="00637A31"/>
    <w:rsid w:val="00643100"/>
    <w:rsid w:val="006443FE"/>
    <w:rsid w:val="00644865"/>
    <w:rsid w:val="00645F57"/>
    <w:rsid w:val="00656706"/>
    <w:rsid w:val="006602DA"/>
    <w:rsid w:val="0066163B"/>
    <w:rsid w:val="00667FDD"/>
    <w:rsid w:val="00676011"/>
    <w:rsid w:val="0067622F"/>
    <w:rsid w:val="0068496F"/>
    <w:rsid w:val="006858DB"/>
    <w:rsid w:val="00692BD7"/>
    <w:rsid w:val="006936CF"/>
    <w:rsid w:val="006A77B8"/>
    <w:rsid w:val="006B0924"/>
    <w:rsid w:val="006C0751"/>
    <w:rsid w:val="006C40F1"/>
    <w:rsid w:val="006D0588"/>
    <w:rsid w:val="006D16F1"/>
    <w:rsid w:val="006D3B5E"/>
    <w:rsid w:val="006D4FDD"/>
    <w:rsid w:val="006F1730"/>
    <w:rsid w:val="006F4988"/>
    <w:rsid w:val="00700E8A"/>
    <w:rsid w:val="00706244"/>
    <w:rsid w:val="007124D5"/>
    <w:rsid w:val="007217E4"/>
    <w:rsid w:val="00725BC0"/>
    <w:rsid w:val="00732CD8"/>
    <w:rsid w:val="0074310D"/>
    <w:rsid w:val="00744D35"/>
    <w:rsid w:val="0074558D"/>
    <w:rsid w:val="00750694"/>
    <w:rsid w:val="00751C36"/>
    <w:rsid w:val="007531AB"/>
    <w:rsid w:val="00754F52"/>
    <w:rsid w:val="007564CE"/>
    <w:rsid w:val="00763911"/>
    <w:rsid w:val="00764F02"/>
    <w:rsid w:val="0076686C"/>
    <w:rsid w:val="007803D1"/>
    <w:rsid w:val="007833F9"/>
    <w:rsid w:val="007935B5"/>
    <w:rsid w:val="007939D1"/>
    <w:rsid w:val="00793D53"/>
    <w:rsid w:val="007949FF"/>
    <w:rsid w:val="0079748C"/>
    <w:rsid w:val="007A38A1"/>
    <w:rsid w:val="007A4A97"/>
    <w:rsid w:val="007A651E"/>
    <w:rsid w:val="007B0044"/>
    <w:rsid w:val="007C3D9D"/>
    <w:rsid w:val="007C5051"/>
    <w:rsid w:val="007D2267"/>
    <w:rsid w:val="007D3B4C"/>
    <w:rsid w:val="007D61B6"/>
    <w:rsid w:val="007E01E0"/>
    <w:rsid w:val="007E0BF2"/>
    <w:rsid w:val="007E4479"/>
    <w:rsid w:val="007F7092"/>
    <w:rsid w:val="00804727"/>
    <w:rsid w:val="0081505C"/>
    <w:rsid w:val="008244ED"/>
    <w:rsid w:val="00825129"/>
    <w:rsid w:val="00827AD2"/>
    <w:rsid w:val="00827FCD"/>
    <w:rsid w:val="008359F0"/>
    <w:rsid w:val="008367C8"/>
    <w:rsid w:val="00843D9A"/>
    <w:rsid w:val="00844647"/>
    <w:rsid w:val="00845A98"/>
    <w:rsid w:val="00857A78"/>
    <w:rsid w:val="008736B4"/>
    <w:rsid w:val="0087638B"/>
    <w:rsid w:val="0088023E"/>
    <w:rsid w:val="00884070"/>
    <w:rsid w:val="00891DA2"/>
    <w:rsid w:val="008A4A74"/>
    <w:rsid w:val="008A4F32"/>
    <w:rsid w:val="008B1B16"/>
    <w:rsid w:val="008B7109"/>
    <w:rsid w:val="008C30F0"/>
    <w:rsid w:val="008E1104"/>
    <w:rsid w:val="008E208A"/>
    <w:rsid w:val="008E633B"/>
    <w:rsid w:val="008E6942"/>
    <w:rsid w:val="008F00BC"/>
    <w:rsid w:val="008F194F"/>
    <w:rsid w:val="008F24DB"/>
    <w:rsid w:val="008F2A90"/>
    <w:rsid w:val="008F3EF0"/>
    <w:rsid w:val="008F771B"/>
    <w:rsid w:val="00903147"/>
    <w:rsid w:val="00903B43"/>
    <w:rsid w:val="00905CBB"/>
    <w:rsid w:val="009104C7"/>
    <w:rsid w:val="009163EB"/>
    <w:rsid w:val="009165F8"/>
    <w:rsid w:val="00934606"/>
    <w:rsid w:val="00941485"/>
    <w:rsid w:val="009477F1"/>
    <w:rsid w:val="00954BA6"/>
    <w:rsid w:val="009615D1"/>
    <w:rsid w:val="00970836"/>
    <w:rsid w:val="009722CB"/>
    <w:rsid w:val="009744E7"/>
    <w:rsid w:val="00974B09"/>
    <w:rsid w:val="009805EE"/>
    <w:rsid w:val="009836F3"/>
    <w:rsid w:val="00994A5F"/>
    <w:rsid w:val="00995EAA"/>
    <w:rsid w:val="009A5180"/>
    <w:rsid w:val="009B728C"/>
    <w:rsid w:val="009C74A2"/>
    <w:rsid w:val="009D67B6"/>
    <w:rsid w:val="009F0865"/>
    <w:rsid w:val="009F0AA6"/>
    <w:rsid w:val="009F1803"/>
    <w:rsid w:val="009F7DC0"/>
    <w:rsid w:val="00A02A7C"/>
    <w:rsid w:val="00A11817"/>
    <w:rsid w:val="00A11962"/>
    <w:rsid w:val="00A2025A"/>
    <w:rsid w:val="00A27439"/>
    <w:rsid w:val="00A27E29"/>
    <w:rsid w:val="00A346B6"/>
    <w:rsid w:val="00A41C9F"/>
    <w:rsid w:val="00A47D79"/>
    <w:rsid w:val="00A6363E"/>
    <w:rsid w:val="00A648ED"/>
    <w:rsid w:val="00A71207"/>
    <w:rsid w:val="00A7425E"/>
    <w:rsid w:val="00A75683"/>
    <w:rsid w:val="00A8320E"/>
    <w:rsid w:val="00A90F46"/>
    <w:rsid w:val="00A97825"/>
    <w:rsid w:val="00AB6121"/>
    <w:rsid w:val="00AC0A79"/>
    <w:rsid w:val="00AC3A6A"/>
    <w:rsid w:val="00AC503E"/>
    <w:rsid w:val="00AC794C"/>
    <w:rsid w:val="00AD3C9E"/>
    <w:rsid w:val="00AE1133"/>
    <w:rsid w:val="00AF0A04"/>
    <w:rsid w:val="00B04E5C"/>
    <w:rsid w:val="00B0786B"/>
    <w:rsid w:val="00B10FE8"/>
    <w:rsid w:val="00B12864"/>
    <w:rsid w:val="00B134DD"/>
    <w:rsid w:val="00B15C5A"/>
    <w:rsid w:val="00B15FD3"/>
    <w:rsid w:val="00B16E0D"/>
    <w:rsid w:val="00B16EE6"/>
    <w:rsid w:val="00B227BF"/>
    <w:rsid w:val="00B35552"/>
    <w:rsid w:val="00B40221"/>
    <w:rsid w:val="00B4521C"/>
    <w:rsid w:val="00B50977"/>
    <w:rsid w:val="00B66087"/>
    <w:rsid w:val="00B67EC4"/>
    <w:rsid w:val="00B71F07"/>
    <w:rsid w:val="00B7370A"/>
    <w:rsid w:val="00B74DB6"/>
    <w:rsid w:val="00B75245"/>
    <w:rsid w:val="00B803AA"/>
    <w:rsid w:val="00B83F2E"/>
    <w:rsid w:val="00B901CA"/>
    <w:rsid w:val="00B9118A"/>
    <w:rsid w:val="00B93686"/>
    <w:rsid w:val="00B95725"/>
    <w:rsid w:val="00BA306A"/>
    <w:rsid w:val="00BD146D"/>
    <w:rsid w:val="00BD319D"/>
    <w:rsid w:val="00BE4293"/>
    <w:rsid w:val="00BE732F"/>
    <w:rsid w:val="00BF74C8"/>
    <w:rsid w:val="00C115DC"/>
    <w:rsid w:val="00C11D0C"/>
    <w:rsid w:val="00C12276"/>
    <w:rsid w:val="00C12695"/>
    <w:rsid w:val="00C13047"/>
    <w:rsid w:val="00C20982"/>
    <w:rsid w:val="00C22147"/>
    <w:rsid w:val="00C23F39"/>
    <w:rsid w:val="00C245CA"/>
    <w:rsid w:val="00C34C39"/>
    <w:rsid w:val="00C419B6"/>
    <w:rsid w:val="00C47C3E"/>
    <w:rsid w:val="00C53788"/>
    <w:rsid w:val="00C6456B"/>
    <w:rsid w:val="00C6505B"/>
    <w:rsid w:val="00C76259"/>
    <w:rsid w:val="00C81CEB"/>
    <w:rsid w:val="00C8361D"/>
    <w:rsid w:val="00C836DB"/>
    <w:rsid w:val="00C86807"/>
    <w:rsid w:val="00C956AA"/>
    <w:rsid w:val="00C95DBA"/>
    <w:rsid w:val="00C966A9"/>
    <w:rsid w:val="00C96803"/>
    <w:rsid w:val="00C97008"/>
    <w:rsid w:val="00CA06CB"/>
    <w:rsid w:val="00CC56E8"/>
    <w:rsid w:val="00CD3CCB"/>
    <w:rsid w:val="00CD725A"/>
    <w:rsid w:val="00CE2813"/>
    <w:rsid w:val="00CE7B20"/>
    <w:rsid w:val="00D0046D"/>
    <w:rsid w:val="00D018C9"/>
    <w:rsid w:val="00D03928"/>
    <w:rsid w:val="00D10498"/>
    <w:rsid w:val="00D23732"/>
    <w:rsid w:val="00D253C8"/>
    <w:rsid w:val="00D3221F"/>
    <w:rsid w:val="00D34706"/>
    <w:rsid w:val="00D34D0A"/>
    <w:rsid w:val="00D35149"/>
    <w:rsid w:val="00D43382"/>
    <w:rsid w:val="00D45245"/>
    <w:rsid w:val="00D45BEB"/>
    <w:rsid w:val="00D520D3"/>
    <w:rsid w:val="00D5601C"/>
    <w:rsid w:val="00D673C6"/>
    <w:rsid w:val="00D74589"/>
    <w:rsid w:val="00D75931"/>
    <w:rsid w:val="00D80F2E"/>
    <w:rsid w:val="00D84F86"/>
    <w:rsid w:val="00D85B67"/>
    <w:rsid w:val="00D9113A"/>
    <w:rsid w:val="00D95C2B"/>
    <w:rsid w:val="00DA3302"/>
    <w:rsid w:val="00DA37EB"/>
    <w:rsid w:val="00DA485D"/>
    <w:rsid w:val="00DA52C8"/>
    <w:rsid w:val="00DA5778"/>
    <w:rsid w:val="00DB4730"/>
    <w:rsid w:val="00DB4C43"/>
    <w:rsid w:val="00DC6AFA"/>
    <w:rsid w:val="00DC71F7"/>
    <w:rsid w:val="00DD0A70"/>
    <w:rsid w:val="00DD216C"/>
    <w:rsid w:val="00DD36F4"/>
    <w:rsid w:val="00DF1007"/>
    <w:rsid w:val="00DF2880"/>
    <w:rsid w:val="00E06712"/>
    <w:rsid w:val="00E12E29"/>
    <w:rsid w:val="00E22540"/>
    <w:rsid w:val="00E252F1"/>
    <w:rsid w:val="00E2693E"/>
    <w:rsid w:val="00E34408"/>
    <w:rsid w:val="00E41642"/>
    <w:rsid w:val="00E47424"/>
    <w:rsid w:val="00E53807"/>
    <w:rsid w:val="00E643D3"/>
    <w:rsid w:val="00E65011"/>
    <w:rsid w:val="00E7322F"/>
    <w:rsid w:val="00E85D8D"/>
    <w:rsid w:val="00E8691F"/>
    <w:rsid w:val="00E86C6E"/>
    <w:rsid w:val="00E91ABB"/>
    <w:rsid w:val="00E942F2"/>
    <w:rsid w:val="00E9467A"/>
    <w:rsid w:val="00E96996"/>
    <w:rsid w:val="00EA56EB"/>
    <w:rsid w:val="00EB080F"/>
    <w:rsid w:val="00EB30A3"/>
    <w:rsid w:val="00EB505F"/>
    <w:rsid w:val="00EF1A5A"/>
    <w:rsid w:val="00EF1CBA"/>
    <w:rsid w:val="00EF5FB0"/>
    <w:rsid w:val="00F136EB"/>
    <w:rsid w:val="00F16A6D"/>
    <w:rsid w:val="00F20950"/>
    <w:rsid w:val="00F24102"/>
    <w:rsid w:val="00F24FFA"/>
    <w:rsid w:val="00F30167"/>
    <w:rsid w:val="00F30C95"/>
    <w:rsid w:val="00F314F4"/>
    <w:rsid w:val="00F325A3"/>
    <w:rsid w:val="00F33517"/>
    <w:rsid w:val="00F516F2"/>
    <w:rsid w:val="00F63E96"/>
    <w:rsid w:val="00F65AF8"/>
    <w:rsid w:val="00F703DB"/>
    <w:rsid w:val="00F86D79"/>
    <w:rsid w:val="00F93EBC"/>
    <w:rsid w:val="00FA07D4"/>
    <w:rsid w:val="00FA4ED2"/>
    <w:rsid w:val="00FA68F4"/>
    <w:rsid w:val="00FB4985"/>
    <w:rsid w:val="00FB54F7"/>
    <w:rsid w:val="00FC1BB2"/>
    <w:rsid w:val="00FC6599"/>
    <w:rsid w:val="00FD071B"/>
    <w:rsid w:val="00FD2501"/>
    <w:rsid w:val="00FF1A4D"/>
    <w:rsid w:val="00FF2C66"/>
    <w:rsid w:val="00FF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05F952BF"/>
  <w15:chartTrackingRefBased/>
  <w15:docId w15:val="{999B8EA2-90B8-48D9-A0C7-88A9F57D6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23E"/>
    <w:pPr>
      <w:keepNext/>
      <w:keepLines/>
      <w:spacing w:before="240" w:after="0"/>
      <w:outlineLvl w:val="0"/>
    </w:pPr>
    <w:rPr>
      <w:rFonts w:ascii="Calibri Light" w:eastAsia="MS Gothic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eastAsia="Times New Roman" w:hAnsi="Arial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16F2"/>
    <w:pPr>
      <w:keepNext/>
      <w:keepLines/>
      <w:spacing w:before="40" w:after="0"/>
      <w:outlineLvl w:val="3"/>
    </w:pPr>
    <w:rPr>
      <w:rFonts w:ascii="Calibri Light" w:eastAsia="MS Gothic" w:hAnsi="Calibri Light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F472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ar"/>
    <w:rsid w:val="0088023E"/>
    <w:pPr>
      <w:jc w:val="center"/>
    </w:pPr>
  </w:style>
  <w:style w:type="paragraph" w:customStyle="1" w:styleId="CRCoverPage">
    <w:name w:val="CR Cover Page"/>
    <w:link w:val="CRCoverPageChar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qFormat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MS Gothic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MS Gothic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qFormat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basedOn w:val="Normal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unhideWhenUsed/>
    <w:rsid w:val="00040BFB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68496F"/>
    <w:rPr>
      <w:color w:val="808080"/>
      <w:shd w:val="clear" w:color="auto" w:fill="E6E6E6"/>
    </w:rPr>
  </w:style>
  <w:style w:type="paragraph" w:customStyle="1" w:styleId="TAH0">
    <w:name w:val="TAH"/>
    <w:basedOn w:val="TAC"/>
    <w:link w:val="TAHCar"/>
    <w:rsid w:val="00B95725"/>
    <w:pPr>
      <w:overflowPunct/>
      <w:autoSpaceDE/>
      <w:autoSpaceDN/>
      <w:adjustRightInd/>
      <w:textAlignment w:val="auto"/>
    </w:pPr>
    <w:rPr>
      <w:b/>
      <w:lang w:eastAsia="en-US"/>
    </w:rPr>
  </w:style>
  <w:style w:type="character" w:customStyle="1" w:styleId="TALChar">
    <w:name w:val="TAL Char"/>
    <w:qFormat/>
    <w:rsid w:val="00B9572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95725"/>
    <w:rPr>
      <w:rFonts w:ascii="Arial" w:eastAsia="Times New Roman" w:hAnsi="Arial" w:cs="Times New Roman"/>
      <w:sz w:val="18"/>
      <w:szCs w:val="20"/>
      <w:lang w:val="en-GB" w:eastAsia="sv-SE"/>
    </w:rPr>
  </w:style>
  <w:style w:type="character" w:customStyle="1" w:styleId="TAHCar">
    <w:name w:val="TAH Car"/>
    <w:link w:val="TAH0"/>
    <w:qFormat/>
    <w:rsid w:val="00B9572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ar">
    <w:name w:val="TAL Car"/>
    <w:locked/>
    <w:rsid w:val="00157791"/>
    <w:rPr>
      <w:rFonts w:ascii="Arial" w:hAnsi="Arial" w:cs="Arial"/>
      <w:lang w:eastAsia="x-none"/>
    </w:rPr>
  </w:style>
  <w:style w:type="character" w:customStyle="1" w:styleId="Doc-text2Char">
    <w:name w:val="Doc-text2 Char"/>
    <w:link w:val="Doc-text2"/>
    <w:locked/>
    <w:rsid w:val="00320C73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320C73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Calibri" w:hAnsi="Arial" w:cs="Arial"/>
      <w:sz w:val="22"/>
      <w:szCs w:val="22"/>
      <w:lang w:val="en-US" w:eastAsia="en-GB"/>
    </w:rPr>
  </w:style>
  <w:style w:type="character" w:customStyle="1" w:styleId="Doc-titleChar">
    <w:name w:val="Doc-title Char"/>
    <w:link w:val="Doc-title"/>
    <w:locked/>
    <w:rsid w:val="00320C73"/>
    <w:rPr>
      <w:rFonts w:ascii="Arial" w:hAnsi="Arial" w:cs="Arial"/>
      <w:lang w:eastAsia="en-GB"/>
    </w:rPr>
  </w:style>
  <w:style w:type="paragraph" w:customStyle="1" w:styleId="Doc-title">
    <w:name w:val="Doc-title"/>
    <w:basedOn w:val="Normal"/>
    <w:link w:val="Doc-titleChar"/>
    <w:rsid w:val="00320C73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Calibri" w:hAnsi="Arial" w:cs="Arial"/>
      <w:sz w:val="22"/>
      <w:szCs w:val="22"/>
      <w:lang w:val="en-US" w:eastAsia="en-GB"/>
    </w:rPr>
  </w:style>
  <w:style w:type="character" w:styleId="Strong">
    <w:name w:val="Strong"/>
    <w:uiPriority w:val="22"/>
    <w:qFormat/>
    <w:rsid w:val="00320C73"/>
    <w:rPr>
      <w:b/>
      <w:bCs/>
    </w:rPr>
  </w:style>
  <w:style w:type="character" w:styleId="FollowedHyperlink">
    <w:name w:val="FollowedHyperlink"/>
    <w:uiPriority w:val="99"/>
    <w:semiHidden/>
    <w:unhideWhenUsed/>
    <w:rsid w:val="00514526"/>
    <w:rPr>
      <w:color w:val="954F72"/>
      <w:u w:val="single"/>
    </w:rPr>
  </w:style>
  <w:style w:type="character" w:customStyle="1" w:styleId="B1Char">
    <w:name w:val="B1 Char"/>
    <w:rsid w:val="004E6F4F"/>
    <w:rPr>
      <w:lang w:eastAsia="en-US"/>
    </w:rPr>
  </w:style>
  <w:style w:type="character" w:customStyle="1" w:styleId="TACChar">
    <w:name w:val="TAC Char"/>
    <w:locked/>
    <w:rsid w:val="000529A4"/>
    <w:rPr>
      <w:rFonts w:ascii="Arial" w:hAnsi="Arial"/>
      <w:sz w:val="18"/>
      <w:lang w:val="en-GB"/>
    </w:rPr>
  </w:style>
  <w:style w:type="paragraph" w:customStyle="1" w:styleId="B2">
    <w:name w:val="B2"/>
    <w:basedOn w:val="List2"/>
    <w:link w:val="B2Char"/>
    <w:rsid w:val="00DD0A70"/>
    <w:pPr>
      <w:ind w:left="851" w:hanging="284"/>
      <w:contextualSpacing w:val="0"/>
    </w:pPr>
    <w:rPr>
      <w:lang w:eastAsia="x-none"/>
    </w:rPr>
  </w:style>
  <w:style w:type="character" w:customStyle="1" w:styleId="B1Char1">
    <w:name w:val="B1 Char1"/>
    <w:qFormat/>
    <w:rsid w:val="00DD0A70"/>
    <w:rPr>
      <w:lang w:val="en-GB" w:eastAsia="en-US" w:bidi="ar-SA"/>
    </w:rPr>
  </w:style>
  <w:style w:type="character" w:customStyle="1" w:styleId="B2Char">
    <w:name w:val="B2 Char"/>
    <w:link w:val="B2"/>
    <w:qFormat/>
    <w:rsid w:val="00DD0A70"/>
    <w:rPr>
      <w:rFonts w:ascii="Times New Roman" w:eastAsia="Times New Roman" w:hAnsi="Times New Roman"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DD0A70"/>
    <w:pPr>
      <w:ind w:left="720" w:hanging="360"/>
      <w:contextualSpacing/>
    </w:pPr>
  </w:style>
  <w:style w:type="paragraph" w:customStyle="1" w:styleId="H6">
    <w:name w:val="H6"/>
    <w:basedOn w:val="Heading5"/>
    <w:next w:val="Normal"/>
    <w:link w:val="H6Char"/>
    <w:rsid w:val="002F4725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x-none"/>
    </w:rPr>
  </w:style>
  <w:style w:type="character" w:customStyle="1" w:styleId="H6Char">
    <w:name w:val="H6 Char"/>
    <w:link w:val="H6"/>
    <w:rsid w:val="002F4725"/>
    <w:rPr>
      <w:rFonts w:ascii="Arial" w:eastAsia="Times New Roman" w:hAnsi="Arial"/>
      <w:lang w:val="en-GB" w:eastAsia="x-none"/>
    </w:rPr>
  </w:style>
  <w:style w:type="character" w:customStyle="1" w:styleId="Heading5Char">
    <w:name w:val="Heading 5 Char"/>
    <w:link w:val="Heading5"/>
    <w:uiPriority w:val="9"/>
    <w:rsid w:val="002F4725"/>
    <w:rPr>
      <w:rFonts w:ascii="Calibri" w:eastAsia="Times New Roman" w:hAnsi="Calibri" w:cs="Times New Roman"/>
      <w:b/>
      <w:bCs/>
      <w:i/>
      <w:iCs/>
      <w:sz w:val="26"/>
      <w:szCs w:val="26"/>
      <w:lang w:val="en-GB" w:eastAsia="sv-SE"/>
    </w:rPr>
  </w:style>
  <w:style w:type="paragraph" w:customStyle="1" w:styleId="TAN">
    <w:name w:val="TAN"/>
    <w:basedOn w:val="TAL"/>
    <w:link w:val="TANChar"/>
    <w:qFormat/>
    <w:rsid w:val="002F4725"/>
    <w:pPr>
      <w:ind w:left="851" w:hanging="851"/>
    </w:pPr>
    <w:rPr>
      <w:lang w:eastAsia="x-none"/>
    </w:rPr>
  </w:style>
  <w:style w:type="character" w:customStyle="1" w:styleId="TANChar">
    <w:name w:val="TAN Char"/>
    <w:link w:val="TAN"/>
    <w:rsid w:val="002F4725"/>
    <w:rPr>
      <w:rFonts w:ascii="Arial" w:eastAsia="Times New Roman" w:hAnsi="Arial"/>
      <w:sz w:val="18"/>
      <w:lang w:val="en-GB" w:eastAsia="x-none"/>
    </w:rPr>
  </w:style>
  <w:style w:type="character" w:customStyle="1" w:styleId="CRCoverPageChar">
    <w:name w:val="CR Cover Page Char"/>
    <w:link w:val="CRCoverPage"/>
    <w:rsid w:val="00342D84"/>
    <w:rPr>
      <w:rFonts w:ascii="Arial" w:eastAsia="Times New Roman" w:hAnsi="Arial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D3B5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D3B5E"/>
    <w:rPr>
      <w:rFonts w:ascii="Times New Roman" w:eastAsia="Times New Roman" w:hAnsi="Times New Roman"/>
      <w:lang w:val="en-GB" w:eastAsia="sv-SE"/>
    </w:rPr>
  </w:style>
  <w:style w:type="paragraph" w:styleId="Footer">
    <w:name w:val="footer"/>
    <w:basedOn w:val="Normal"/>
    <w:link w:val="FooterChar"/>
    <w:uiPriority w:val="99"/>
    <w:unhideWhenUsed/>
    <w:rsid w:val="006D3B5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D3B5E"/>
    <w:rPr>
      <w:rFonts w:ascii="Times New Roman" w:eastAsia="Times New Roman" w:hAnsi="Times New Roman"/>
      <w:lang w:val="en-GB" w:eastAsia="sv-SE"/>
    </w:rPr>
  </w:style>
  <w:style w:type="paragraph" w:customStyle="1" w:styleId="EditorsNote">
    <w:name w:val="Editor's Note"/>
    <w:aliases w:val="EN"/>
    <w:basedOn w:val="NO"/>
    <w:link w:val="EditorsNoteChar"/>
    <w:rsid w:val="005478B0"/>
    <w:pPr>
      <w:overflowPunct/>
      <w:autoSpaceDE/>
      <w:autoSpaceDN/>
      <w:adjustRightInd/>
      <w:textAlignment w:val="auto"/>
    </w:pPr>
    <w:rPr>
      <w:rFonts w:eastAsia="SimSun"/>
      <w:color w:val="FF0000"/>
      <w:lang w:eastAsia="en-US"/>
    </w:rPr>
  </w:style>
  <w:style w:type="character" w:customStyle="1" w:styleId="EditorsNoteChar">
    <w:name w:val="Editor's Note Char"/>
    <w:link w:val="EditorsNote"/>
    <w:rsid w:val="005478B0"/>
    <w:rPr>
      <w:rFonts w:ascii="Times New Roman" w:eastAsia="SimSun" w:hAnsi="Times New Roman"/>
      <w:color w:val="FF0000"/>
      <w:lang w:val="en-GB"/>
    </w:rPr>
  </w:style>
  <w:style w:type="paragraph" w:customStyle="1" w:styleId="tdoc-header">
    <w:name w:val="tdoc-header"/>
    <w:rsid w:val="003D39C6"/>
    <w:rPr>
      <w:rFonts w:ascii="Arial" w:eastAsia="MS Mincho" w:hAnsi="Arial"/>
      <w:noProof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6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8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780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4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80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76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238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02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697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35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44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4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25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71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437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76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18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1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88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5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43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491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9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19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25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793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28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51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636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497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6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0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2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6454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6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184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3321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59847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129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540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62701DD497042AC261702C598E1B8" ma:contentTypeVersion="11" ma:contentTypeDescription="Create a new document." ma:contentTypeScope="" ma:versionID="8cb19556ac14fe231e75251c0681e55b">
  <xsd:schema xmlns:xsd="http://www.w3.org/2001/XMLSchema" xmlns:xs="http://www.w3.org/2001/XMLSchema" xmlns:p="http://schemas.microsoft.com/office/2006/metadata/properties" xmlns:ns3="a41eeb40-7136-490b-8343-f4f92d152d8b" xmlns:ns4="fea5d855-674a-4f7b-961e-d9725763e2f4" targetNamespace="http://schemas.microsoft.com/office/2006/metadata/properties" ma:root="true" ma:fieldsID="0590b81b2553e01f8d605054a8e1e292" ns3:_="" ns4:_="">
    <xsd:import namespace="a41eeb40-7136-490b-8343-f4f92d152d8b"/>
    <xsd:import namespace="fea5d855-674a-4f7b-961e-d9725763e2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eeb40-7136-490b-8343-f4f92d152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5d855-674a-4f7b-961e-d9725763e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45F710-6166-458C-A318-EB74DAEC98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7444D1-F5E1-443A-8BD9-A752E9D44B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AB7502-B6CF-45BF-8608-03F97413DEF5}">
  <ds:schemaRefs>
    <ds:schemaRef ds:uri="http://schemas.openxmlformats.org/package/2006/metadata/core-properties"/>
    <ds:schemaRef ds:uri="http://schemas.microsoft.com/office/2006/documentManagement/types"/>
    <ds:schemaRef ds:uri="a41eeb40-7136-490b-8343-f4f92d152d8b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fea5d855-674a-4f7b-961e-d9725763e2f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0F46BE3-66A3-4D88-B8E5-9348921855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eeb40-7136-490b-8343-f4f92d152d8b"/>
    <ds:schemaRef ds:uri="fea5d855-674a-4f7b-961e-d9725763e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893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Taran Dhuppad</cp:lastModifiedBy>
  <cp:revision>2</cp:revision>
  <cp:lastPrinted>2017-08-08T00:30:00Z</cp:lastPrinted>
  <dcterms:created xsi:type="dcterms:W3CDTF">2021-03-05T01:22:00Z</dcterms:created>
  <dcterms:modified xsi:type="dcterms:W3CDTF">2021-03-05T01:22:00Z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0x0101002D462701DD497042AC261702C598E1B8</vt:lpwstr>
  </property>
</Properties>
</file>