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C8D044" w14:textId="7D433784" w:rsidR="00D361A2" w:rsidRPr="0088229A" w:rsidRDefault="00D361A2" w:rsidP="00D361A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Meeting </w:t>
      </w:r>
      <w:r w:rsidR="009C1FE5">
        <w:rPr>
          <w:rFonts w:ascii="Arial" w:eastAsia="ＭＳ 明朝" w:hAnsi="Arial" w:hint="eastAsia"/>
          <w:b/>
          <w:bCs/>
          <w:sz w:val="24"/>
          <w:lang w:eastAsia="ja-JP"/>
        </w:rPr>
        <w:t>AH-</w:t>
      </w:r>
      <w:r w:rsidR="007B7661">
        <w:rPr>
          <w:rFonts w:ascii="Arial" w:eastAsia="ＭＳ 明朝" w:hAnsi="Arial" w:hint="eastAsia"/>
          <w:b/>
          <w:bCs/>
          <w:sz w:val="24"/>
          <w:lang w:eastAsia="ja-JP"/>
        </w:rPr>
        <w:t>1807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F8178D" w:rsidRPr="00F8178D">
        <w:rPr>
          <w:rFonts w:ascii="Arial" w:eastAsia="ＭＳ 明朝" w:hAnsi="Arial" w:cs="Arial"/>
          <w:b/>
          <w:bCs/>
          <w:sz w:val="24"/>
          <w:lang w:eastAsia="ja-JP"/>
        </w:rPr>
        <w:t>R4-1809163</w:t>
      </w:r>
      <w:bookmarkStart w:id="1" w:name="_GoBack"/>
      <w:bookmarkEnd w:id="1"/>
    </w:p>
    <w:p w14:paraId="23EA7FA5" w14:textId="2B933918" w:rsidR="00D361A2" w:rsidRPr="00F644CF" w:rsidRDefault="00B1051F" w:rsidP="00D361A2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Montreal</w:t>
      </w:r>
      <w:r w:rsidR="00D361A2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CA</w:t>
      </w:r>
      <w:r w:rsidR="00D361A2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D361A2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D361A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D361A2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6</w:t>
      </w:r>
      <w:r w:rsidR="00D361A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D361A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July</w:t>
      </w:r>
      <w:r w:rsidR="00D361A2"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 w:rsidR="00D361A2">
        <w:rPr>
          <w:rFonts w:ascii="Arial" w:eastAsia="SimSun" w:hAnsi="Arial"/>
          <w:b/>
          <w:sz w:val="24"/>
          <w:szCs w:val="24"/>
          <w:lang w:eastAsia="zh-CN"/>
        </w:rPr>
        <w:t>8</w:t>
      </w:r>
    </w:p>
    <w:p w14:paraId="2A459E83" w14:textId="77777777" w:rsidR="008C6A77" w:rsidRPr="00D361A2" w:rsidRDefault="008C6A77" w:rsidP="008C6A77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</w:p>
    <w:p w14:paraId="4BDED8E4" w14:textId="77777777" w:rsidR="008C6A77" w:rsidRPr="0088229A" w:rsidRDefault="008C6A77" w:rsidP="008C6A77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Source: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NTT DOCOMO, INC.</w:t>
      </w:r>
    </w:p>
    <w:p w14:paraId="3F337061" w14:textId="580D7FB8" w:rsidR="008C6A77" w:rsidRPr="0088229A" w:rsidRDefault="008C6A77" w:rsidP="008C6A77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Title: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="007B7661">
        <w:rPr>
          <w:rFonts w:ascii="Arial" w:eastAsia="ＭＳ 明朝" w:hAnsi="Arial" w:cs="Arial" w:hint="eastAsia"/>
          <w:b/>
          <w:bCs/>
          <w:sz w:val="24"/>
          <w:lang w:eastAsia="ja-JP"/>
        </w:rPr>
        <w:t>TT</w:t>
      </w:r>
      <w:r w:rsidR="007B7661">
        <w:rPr>
          <w:rFonts w:ascii="Arial" w:eastAsia="ＭＳ 明朝" w:hAnsi="Arial" w:cs="Arial"/>
          <w:b/>
          <w:bCs/>
          <w:sz w:val="24"/>
        </w:rPr>
        <w:t xml:space="preserve"> of OTA ACLR relative requirement</w:t>
      </w:r>
    </w:p>
    <w:p w14:paraId="336B1301" w14:textId="0A17AE94" w:rsidR="008C6A77" w:rsidRPr="0088229A" w:rsidRDefault="008C6A77" w:rsidP="008C6A77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lang w:val="en-US"/>
        </w:rPr>
      </w:pPr>
      <w:r w:rsidRPr="0088229A">
        <w:rPr>
          <w:rFonts w:ascii="Arial" w:eastAsia="ＭＳ 明朝" w:hAnsi="Arial" w:cs="Arial"/>
          <w:b/>
          <w:bCs/>
          <w:sz w:val="24"/>
        </w:rPr>
        <w:t>Agenda item: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="00AD74B5">
        <w:rPr>
          <w:rFonts w:ascii="Arial" w:eastAsia="ＭＳ 明朝" w:hAnsi="Arial" w:cs="Arial"/>
          <w:b/>
          <w:bCs/>
          <w:sz w:val="24"/>
        </w:rPr>
        <w:t>4.2.1.1.4.1</w:t>
      </w:r>
    </w:p>
    <w:p w14:paraId="2DC4D811" w14:textId="77777777" w:rsidR="008C6A77" w:rsidRPr="0088229A" w:rsidRDefault="008C6A77" w:rsidP="008C6A77">
      <w:pPr>
        <w:tabs>
          <w:tab w:val="left" w:pos="1985"/>
        </w:tabs>
        <w:spacing w:after="180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Document for: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Approval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7B92BC28" w14:textId="77777777" w:rsidR="000F2D80" w:rsidRDefault="000F2D80">
      <w:pPr>
        <w:rPr>
          <w:rFonts w:ascii="Arial" w:hAnsi="Arial" w:cs="Arial"/>
        </w:rPr>
      </w:pPr>
    </w:p>
    <w:p w14:paraId="47494650" w14:textId="77777777" w:rsidR="001F5EA2" w:rsidRPr="001978E2" w:rsidRDefault="00172F1C" w:rsidP="001F5EA2">
      <w:pPr>
        <w:pStyle w:val="1"/>
        <w:numPr>
          <w:ilvl w:val="0"/>
          <w:numId w:val="4"/>
        </w:numPr>
        <w:ind w:hanging="720"/>
        <w:rPr>
          <w:b w:val="0"/>
          <w:sz w:val="32"/>
        </w:rPr>
      </w:pPr>
      <w:r w:rsidRPr="001978E2">
        <w:rPr>
          <w:b w:val="0"/>
          <w:sz w:val="32"/>
        </w:rPr>
        <w:t>Introduction</w:t>
      </w:r>
    </w:p>
    <w:p w14:paraId="10C4DED4" w14:textId="6F83BA7F" w:rsidR="008B4965" w:rsidRPr="006C68CB" w:rsidRDefault="00BF782B" w:rsidP="00172F1C">
      <w:pPr>
        <w:pBdr>
          <w:bottom w:val="single" w:sz="4" w:space="1" w:color="auto"/>
        </w:pBdr>
      </w:pPr>
      <w:r w:rsidRPr="006C68CB">
        <w:rPr>
          <w:lang w:val="en-US"/>
        </w:rPr>
        <w:t xml:space="preserve">This contribution </w:t>
      </w:r>
      <w:r w:rsidR="0009648B">
        <w:rPr>
          <w:lang w:val="en-US"/>
        </w:rPr>
        <w:t xml:space="preserve">discusses the </w:t>
      </w:r>
      <w:r w:rsidR="007B7661">
        <w:rPr>
          <w:lang w:val="en-US"/>
        </w:rPr>
        <w:t>TT of OTA ACLR relative test.</w:t>
      </w:r>
    </w:p>
    <w:p w14:paraId="235C1550" w14:textId="77777777" w:rsidR="00CF44F4" w:rsidRPr="0009648B" w:rsidRDefault="00CF44F4" w:rsidP="00172F1C">
      <w:pPr>
        <w:pBdr>
          <w:bottom w:val="single" w:sz="4" w:space="1" w:color="auto"/>
        </w:pBdr>
      </w:pPr>
    </w:p>
    <w:p w14:paraId="1EAA537D" w14:textId="77777777" w:rsidR="00172F1C" w:rsidRDefault="00172F1C" w:rsidP="00172F1C">
      <w:pPr>
        <w:rPr>
          <w:rFonts w:ascii="Arial" w:hAnsi="Arial" w:cs="Arial"/>
        </w:rPr>
      </w:pPr>
    </w:p>
    <w:p w14:paraId="1B0DCA30" w14:textId="373DBE9B" w:rsidR="00DF2BC0" w:rsidRPr="001978E2" w:rsidRDefault="001978E2" w:rsidP="001978E2">
      <w:pPr>
        <w:pStyle w:val="1"/>
        <w:rPr>
          <w:b w:val="0"/>
          <w:sz w:val="32"/>
        </w:rPr>
      </w:pPr>
      <w:r w:rsidRPr="001978E2">
        <w:rPr>
          <w:b w:val="0"/>
          <w:sz w:val="32"/>
          <w:lang w:eastAsia="ja-JP"/>
        </w:rPr>
        <w:t xml:space="preserve">2. </w:t>
      </w:r>
      <w:r w:rsidR="007B7661">
        <w:rPr>
          <w:b w:val="0"/>
          <w:sz w:val="32"/>
          <w:lang w:eastAsia="ja-JP"/>
        </w:rPr>
        <w:t>TT of conductive OTA ACLR relative test in NR 1-O</w:t>
      </w:r>
      <w:r w:rsidR="00E426A8">
        <w:rPr>
          <w:b w:val="0"/>
          <w:sz w:val="32"/>
          <w:lang w:eastAsia="ja-JP"/>
        </w:rPr>
        <w:t xml:space="preserve"> </w:t>
      </w:r>
    </w:p>
    <w:p w14:paraId="541B1165" w14:textId="6DFB3CC7" w:rsidR="007B7661" w:rsidRDefault="0009648B" w:rsidP="007B7661">
      <w:r>
        <w:t xml:space="preserve">In the </w:t>
      </w:r>
      <w:r w:rsidR="007B7661">
        <w:t xml:space="preserve">last RAN4#87 meeting, the test tolerance (TT) of OTA ACLR </w:t>
      </w:r>
      <w:r w:rsidR="0086634D">
        <w:t xml:space="preserve">relative requirement </w:t>
      </w:r>
      <w:r w:rsidR="007B7661">
        <w:t xml:space="preserve">for NR 1-O is </w:t>
      </w:r>
      <w:r w:rsidR="0086634D">
        <w:t>agreed</w:t>
      </w:r>
      <w:r w:rsidR="007B7661">
        <w:t xml:space="preserve"> as </w:t>
      </w:r>
      <w:r w:rsidR="002F0701">
        <w:t xml:space="preserve">shown in Table 1 [1]. Here, the TT of the ACLR relative requirement is </w:t>
      </w:r>
      <w:r w:rsidR="007B7661">
        <w:t>0.8 dB</w:t>
      </w:r>
      <w:r w:rsidR="0086634D">
        <w:t xml:space="preserve"> for BW of below and equal to 20 MHz</w:t>
      </w:r>
      <w:r w:rsidR="007B7661">
        <w:t xml:space="preserve">. </w:t>
      </w:r>
    </w:p>
    <w:p w14:paraId="5138E44A" w14:textId="3FE0F785" w:rsidR="007B7661" w:rsidRDefault="007B7661" w:rsidP="007B7661"/>
    <w:p w14:paraId="34847A04" w14:textId="04AF959B" w:rsidR="0086634D" w:rsidRDefault="0086634D" w:rsidP="007B7661">
      <w:pPr>
        <w:rPr>
          <w:lang w:eastAsia="ja-JP"/>
        </w:rPr>
      </w:pPr>
      <w:r>
        <w:rPr>
          <w:rFonts w:hint="eastAsia"/>
          <w:lang w:eastAsia="ja-JP"/>
        </w:rPr>
        <w:t xml:space="preserve">Table1. </w:t>
      </w:r>
      <w:r>
        <w:rPr>
          <w:lang w:eastAsia="ja-JP"/>
        </w:rPr>
        <w:t xml:space="preserve"> </w:t>
      </w:r>
      <w:r>
        <w:rPr>
          <w:rFonts w:hint="eastAsia"/>
          <w:b/>
          <w:lang w:eastAsia="ja-JP"/>
        </w:rPr>
        <w:t>Summary of current agreement of MU/TT, general time plan and open issues for BS type 1-O</w:t>
      </w:r>
      <w:r>
        <w:rPr>
          <w:b/>
          <w:lang w:eastAsia="ja-JP"/>
        </w:rPr>
        <w:t xml:space="preserve"> [1]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38"/>
        <w:gridCol w:w="914"/>
        <w:gridCol w:w="459"/>
        <w:gridCol w:w="1187"/>
        <w:gridCol w:w="640"/>
        <w:gridCol w:w="1373"/>
        <w:gridCol w:w="1373"/>
        <w:gridCol w:w="823"/>
        <w:gridCol w:w="823"/>
        <w:gridCol w:w="644"/>
        <w:gridCol w:w="364"/>
        <w:gridCol w:w="1125"/>
      </w:tblGrid>
      <w:tr w:rsidR="0086634D" w:rsidRPr="00CA25B3" w14:paraId="71571A12" w14:textId="77777777" w:rsidTr="00D3579B">
        <w:trPr>
          <w:trHeight w:val="20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784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E34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Package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B9C106D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  <w:t>Sub-clauses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D2F2C8C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eastAsia="ＭＳ Ｐゴシック" w:hint="eastAsia"/>
                <w:b/>
                <w:bCs/>
                <w:color w:val="000000"/>
                <w:sz w:val="16"/>
                <w:szCs w:val="16"/>
                <w:lang w:val="en-US" w:eastAsia="ja-JP"/>
              </w:rPr>
              <w:t>Req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CCAF95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  <w:t>Req Type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878ADDD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  <w:t>Current agreement</w:t>
            </w:r>
            <w:r w:rsidRPr="00CA25B3"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  <w:br/>
              <w:t>(TS 38.141-2 BS type 1-O)</w:t>
            </w:r>
          </w:p>
        </w:tc>
        <w:tc>
          <w:tcPr>
            <w:tcW w:w="1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8B2BCBE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  <w:t>Target complete date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BFFAD7A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  <w:t>Priority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AAEDCBE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eastAsia="ＭＳ Ｐゴシック" w:hint="eastAsia"/>
                <w:b/>
                <w:bCs/>
                <w:color w:val="000000"/>
                <w:sz w:val="16"/>
                <w:szCs w:val="16"/>
                <w:lang w:val="en-US" w:eastAsia="ja-JP"/>
              </w:rPr>
              <w:t>Open issue</w:t>
            </w:r>
          </w:p>
        </w:tc>
      </w:tr>
      <w:tr w:rsidR="0086634D" w:rsidRPr="00CA25B3" w14:paraId="4981809C" w14:textId="77777777" w:rsidTr="00D3579B">
        <w:trPr>
          <w:trHeight w:val="20"/>
        </w:trPr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0157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F92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0ECA2A3B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9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CC2E3FC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BB1307C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379DDB4A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eastAsia="ＭＳ Ｐゴシック" w:hint="eastAsia"/>
                <w:b/>
                <w:bCs/>
                <w:color w:val="000000"/>
                <w:sz w:val="16"/>
                <w:szCs w:val="16"/>
                <w:lang w:val="en-US" w:eastAsia="ja-JP"/>
              </w:rPr>
              <w:t>MU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3DF28258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eastAsia="ＭＳ Ｐゴシック" w:hint="eastAsia"/>
                <w:b/>
                <w:bCs/>
                <w:color w:val="000000"/>
                <w:sz w:val="16"/>
                <w:szCs w:val="16"/>
                <w:lang w:val="en-US" w:eastAsia="ja-JP"/>
              </w:rPr>
              <w:t>TT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B7F495B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  <w:r w:rsidRPr="003249B0"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  <w:t>Technical solution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D2DE44C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  <w:r w:rsidRPr="003249B0"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  <w:t>Draft CR text/MU agreed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649C394F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  <w:r w:rsidRPr="003249B0"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  <w:t>CR agreed</w:t>
            </w:r>
          </w:p>
        </w:tc>
        <w:tc>
          <w:tcPr>
            <w:tcW w:w="181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</w:tcPr>
          <w:p w14:paraId="584F75B9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B6414DE" w14:textId="77777777" w:rsidR="0086634D" w:rsidRPr="00CA25B3" w:rsidRDefault="0086634D" w:rsidP="00D3579B">
            <w:pPr>
              <w:jc w:val="center"/>
              <w:rPr>
                <w:rFonts w:eastAsia="ＭＳ Ｐゴシック"/>
                <w:b/>
                <w:bCs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86634D" w:rsidRPr="00CA25B3" w14:paraId="7D821B85" w14:textId="77777777" w:rsidTr="00D3579B">
        <w:trPr>
          <w:trHeight w:val="20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B32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TX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51F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Tx output power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2B7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6.2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844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Radiated transmit power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D6A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EIRP/ directional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F73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Normal: 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 xml:space="preserve">±1.0 dB, f </w:t>
            </w:r>
            <w:r w:rsidRPr="00CA25B3">
              <w:rPr>
                <w:rFonts w:ascii="ＭＳ Ｐ明朝" w:eastAsia="ＭＳ Ｐ明朝" w:hAnsi="ＭＳ Ｐ明朝" w:hint="eastAsia"/>
                <w:color w:val="000000"/>
                <w:sz w:val="16"/>
                <w:szCs w:val="16"/>
                <w:lang w:val="en-US" w:eastAsia="ja-JP"/>
              </w:rPr>
              <w:t>≤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 3.0 GHz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 xml:space="preserve">±1.2 dB, 3.0 GHz &lt; f </w:t>
            </w:r>
            <w:r w:rsidRPr="00CA25B3">
              <w:rPr>
                <w:rFonts w:ascii="ＭＳ Ｐ明朝" w:eastAsia="ＭＳ Ｐ明朝" w:hAnsi="ＭＳ Ｐ明朝" w:hint="eastAsia"/>
                <w:color w:val="000000"/>
                <w:sz w:val="16"/>
                <w:szCs w:val="16"/>
                <w:lang w:val="en-US" w:eastAsia="ja-JP"/>
              </w:rPr>
              <w:t>≤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 4.2 GHz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</w:r>
            <w:r>
              <w:rPr>
                <w:rFonts w:eastAsia="ＭＳ Ｐゴシック" w:hint="eastAsia"/>
                <w:color w:val="000000"/>
                <w:sz w:val="16"/>
                <w:szCs w:val="16"/>
                <w:lang w:val="en-US" w:eastAsia="ja-JP"/>
              </w:rPr>
              <w:t>FFS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, 4.2 GHz &lt; f </w:t>
            </w:r>
            <w:r w:rsidRPr="00CA25B3">
              <w:rPr>
                <w:rFonts w:ascii="ＭＳ Ｐ明朝" w:eastAsia="ＭＳ Ｐ明朝" w:hAnsi="ＭＳ Ｐ明朝" w:hint="eastAsia"/>
                <w:color w:val="000000"/>
                <w:sz w:val="16"/>
                <w:szCs w:val="16"/>
                <w:lang w:val="en-US" w:eastAsia="ja-JP"/>
              </w:rPr>
              <w:t>≤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 6.0 GHz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>Extreme: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>FFS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F3A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Normal: 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 xml:space="preserve">±1.0 dB, f </w:t>
            </w:r>
            <w:r w:rsidRPr="00CA25B3">
              <w:rPr>
                <w:rFonts w:ascii="ＭＳ Ｐ明朝" w:eastAsia="ＭＳ Ｐ明朝" w:hAnsi="ＭＳ Ｐ明朝" w:hint="eastAsia"/>
                <w:color w:val="000000"/>
                <w:sz w:val="16"/>
                <w:szCs w:val="16"/>
                <w:lang w:val="en-US" w:eastAsia="ja-JP"/>
              </w:rPr>
              <w:t>≤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 3.0 GHz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 xml:space="preserve">±1.2 dB, 3.0 GHz &lt; f </w:t>
            </w:r>
            <w:r w:rsidRPr="00CA25B3">
              <w:rPr>
                <w:rFonts w:ascii="ＭＳ Ｐ明朝" w:eastAsia="ＭＳ Ｐ明朝" w:hAnsi="ＭＳ Ｐ明朝" w:hint="eastAsia"/>
                <w:color w:val="000000"/>
                <w:sz w:val="16"/>
                <w:szCs w:val="16"/>
                <w:lang w:val="en-US" w:eastAsia="ja-JP"/>
              </w:rPr>
              <w:t>≤</w:t>
            </w:r>
            <w:r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 4.2 GHz</w:t>
            </w:r>
            <w:r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</w:r>
            <w:r>
              <w:rPr>
                <w:rFonts w:eastAsia="ＭＳ Ｐゴシック" w:hint="eastAsia"/>
                <w:color w:val="000000"/>
                <w:sz w:val="16"/>
                <w:szCs w:val="16"/>
                <w:lang w:val="en-US" w:eastAsia="ja-JP"/>
              </w:rPr>
              <w:t>FFS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, 4.2 GHz &lt; f </w:t>
            </w:r>
            <w:r w:rsidRPr="00CA25B3">
              <w:rPr>
                <w:rFonts w:ascii="ＭＳ Ｐ明朝" w:eastAsia="ＭＳ Ｐ明朝" w:hAnsi="ＭＳ Ｐ明朝" w:hint="eastAsia"/>
                <w:color w:val="000000"/>
                <w:sz w:val="16"/>
                <w:szCs w:val="16"/>
                <w:lang w:val="en-US" w:eastAsia="ja-JP"/>
              </w:rPr>
              <w:t>≤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 6.0 GHz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>Extreme: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>FFS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4781551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47AA4F5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6BB36DD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914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1st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40A1D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  <w:r>
              <w:rPr>
                <w:rFonts w:eastAsia="ＭＳ Ｐゴシック" w:hint="eastAsia"/>
                <w:sz w:val="14"/>
                <w:szCs w:val="16"/>
                <w:lang w:val="en-US" w:eastAsia="ja-JP"/>
              </w:rPr>
              <w:t xml:space="preserve"> for 4.2-6GHz</w:t>
            </w:r>
          </w:p>
          <w:p w14:paraId="5834D2A6" w14:textId="77777777" w:rsidR="0086634D" w:rsidRPr="009D6553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9D6553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9D6553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6A84F210" w14:textId="77777777" w:rsidTr="00D3579B">
        <w:trPr>
          <w:trHeight w:val="2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A8C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2CF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B75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6.3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E2D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OTA Base Station output power (accuracy)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227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TRP  (in-band)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5EC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3544" w14:textId="77777777" w:rsidR="0086634D" w:rsidRPr="00817D37" w:rsidRDefault="0086634D" w:rsidP="00D3579B">
            <w:pPr>
              <w:jc w:val="center"/>
              <w:rPr>
                <w:rFonts w:eastAsia="ＭＳ Ｐゴシック"/>
                <w:sz w:val="16"/>
                <w:szCs w:val="16"/>
                <w:lang w:val="en-US" w:eastAsia="ja-JP"/>
              </w:rPr>
            </w:pPr>
            <w:r w:rsidRPr="00474EFB">
              <w:rPr>
                <w:rFonts w:eastAsia="ＭＳ Ｐゴシック"/>
                <w:sz w:val="16"/>
                <w:szCs w:val="16"/>
                <w:highlight w:val="yellow"/>
                <w:lang w:val="en-US" w:eastAsia="ja-JP"/>
              </w:rPr>
              <w:t>FFS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38D3FEE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CDA593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F9D5EF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BE0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1st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41BA" w14:textId="77777777" w:rsidR="0086634D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Regulation</w:t>
            </w:r>
          </w:p>
          <w:p w14:paraId="34C149F9" w14:textId="77777777" w:rsidR="0086634D" w:rsidRPr="009D6553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sz w:val="14"/>
                <w:szCs w:val="16"/>
                <w:lang w:val="en-US" w:eastAsia="ja-JP"/>
              </w:rPr>
            </w:pPr>
            <w:r w:rsidRPr="009D6553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TRP systematic error</w:t>
            </w:r>
          </w:p>
          <w:p w14:paraId="763FA148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021B4078" w14:textId="77777777" w:rsidR="0086634D" w:rsidRPr="009D6553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9D6553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9D6553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15FE68E0" w14:textId="77777777" w:rsidTr="00D3579B">
        <w:trPr>
          <w:trHeight w:val="2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520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2EA4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Transmit power dynamics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F75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6.4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5D9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OTA output power dynamics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232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EIRP/ directional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4D8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790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374DEFD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43F6CCF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6E2212F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9BD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8383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  <w:r>
              <w:rPr>
                <w:rFonts w:eastAsia="ＭＳ Ｐゴシック" w:hint="eastAsia"/>
                <w:sz w:val="14"/>
                <w:szCs w:val="16"/>
                <w:lang w:val="en-US" w:eastAsia="ja-JP"/>
              </w:rPr>
              <w:t xml:space="preserve"> for 4.2-6GHz</w:t>
            </w:r>
          </w:p>
          <w:p w14:paraId="7138400F" w14:textId="77777777" w:rsidR="0086634D" w:rsidRPr="009D6553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9D6553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9D6553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629D815D" w14:textId="77777777" w:rsidTr="00D3579B">
        <w:trPr>
          <w:trHeight w:val="2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22B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331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ON/OFF power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5E1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6.5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471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OTA transmit ON/OFF power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2A6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co-location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438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96A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59BBED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2F4E67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83B4604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E3F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4744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1936B3D4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52B3EABB" w14:textId="77777777" w:rsidTr="00D3579B">
        <w:trPr>
          <w:trHeight w:val="23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B33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041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Transmit signal quality</w:t>
            </w:r>
          </w:p>
        </w:tc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FE2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6.6</w:t>
            </w: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1EC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OTA frequency Error</w:t>
            </w: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0D5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EIRP/ directional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9F69" w14:textId="77777777" w:rsidR="0086634D" w:rsidRPr="002365A4" w:rsidRDefault="0086634D" w:rsidP="00D3579B">
            <w:pPr>
              <w:jc w:val="center"/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2365A4">
              <w:rPr>
                <w:rFonts w:eastAsia="ＭＳ Ｐゴシック" w:hint="eastAsia"/>
                <w:color w:val="FF0000"/>
                <w:sz w:val="16"/>
                <w:szCs w:val="16"/>
                <w:lang w:val="en-US" w:eastAsia="ja-JP"/>
              </w:rPr>
              <w:t>[</w:t>
            </w:r>
            <w:r w:rsidRPr="002365A4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±12Hz</w:t>
            </w:r>
            <w:r w:rsidRPr="002365A4">
              <w:rPr>
                <w:rFonts w:eastAsia="ＭＳ Ｐゴシック" w:hint="eastAsia"/>
                <w:color w:val="FF0000"/>
                <w:sz w:val="16"/>
                <w:szCs w:val="16"/>
                <w:lang w:val="en-US" w:eastAsia="ja-JP"/>
              </w:rPr>
              <w:t>]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67D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817D37">
              <w:rPr>
                <w:rFonts w:eastAsia="ＭＳ Ｐゴシック"/>
                <w:color w:val="FF0000"/>
                <w:sz w:val="16"/>
                <w:szCs w:val="16"/>
                <w:highlight w:val="yellow"/>
                <w:lang w:val="en-US" w:eastAsia="ja-JP"/>
              </w:rPr>
              <w:t>±12Hz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4C8AB3B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001C3CF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65B4A8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3BB4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1st</w:t>
            </w:r>
          </w:p>
        </w:tc>
        <w:tc>
          <w:tcPr>
            <w:tcW w:w="5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0B87" w14:textId="77777777" w:rsidR="0086634D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Regulation</w:t>
            </w:r>
          </w:p>
          <w:p w14:paraId="69F24183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0DC82804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356BECE7" w14:textId="77777777" w:rsidTr="00D3579B">
        <w:trPr>
          <w:trHeight w:val="23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FA7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CFE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7F4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B76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EB1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A08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878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FF0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C55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DED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6AD5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1CBA" w14:textId="77777777" w:rsidR="0086634D" w:rsidRPr="00CA25B3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</w:p>
        </w:tc>
      </w:tr>
      <w:tr w:rsidR="0086634D" w:rsidRPr="00CA25B3" w14:paraId="78469958" w14:textId="77777777" w:rsidTr="00D3579B">
        <w:trPr>
          <w:trHeight w:val="2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31E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8E6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12E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F95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OTA time alignment error</w:t>
            </w: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95EE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EIRP/ directional</w:t>
            </w:r>
          </w:p>
        </w:tc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AEE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3C2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ED7014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195901D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6A7A70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E4A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BE98" w14:textId="77777777" w:rsidR="0086634D" w:rsidRPr="00CA25B3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</w:p>
        </w:tc>
      </w:tr>
      <w:tr w:rsidR="0086634D" w:rsidRPr="00CA25B3" w14:paraId="0F867815" w14:textId="77777777" w:rsidTr="00D3579B">
        <w:trPr>
          <w:trHeight w:val="2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B3C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18B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C1A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304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1E4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EE3B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1928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483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284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AC9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4496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2777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6706EB87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2CB2F97C" w14:textId="77777777" w:rsidTr="00D3579B">
        <w:trPr>
          <w:trHeight w:val="2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6F8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8D3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9A6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F4DE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OTA 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lastRenderedPageBreak/>
              <w:t>Modulation quality (EVM)</w:t>
            </w: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D7FE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lastRenderedPageBreak/>
              <w:t xml:space="preserve">EIRP/ 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lastRenderedPageBreak/>
              <w:t>directional</w:t>
            </w:r>
          </w:p>
        </w:tc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190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lastRenderedPageBreak/>
              <w:t>FFS</w:t>
            </w:r>
          </w:p>
        </w:tc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98E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4BFEE06E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RAN4 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lastRenderedPageBreak/>
              <w:t>AH-1807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0BF4BCF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lastRenderedPageBreak/>
              <w:t xml:space="preserve">RAN4 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lastRenderedPageBreak/>
              <w:t>AH-1807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7033EB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lastRenderedPageBreak/>
              <w:t>RAN4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lastRenderedPageBreak/>
              <w:t>#88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595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0411" w14:textId="77777777" w:rsidR="0086634D" w:rsidRPr="00CA25B3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</w:p>
        </w:tc>
      </w:tr>
      <w:tr w:rsidR="0086634D" w:rsidRPr="00CA25B3" w14:paraId="49460DB1" w14:textId="77777777" w:rsidTr="00D3579B">
        <w:trPr>
          <w:trHeight w:val="2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E6E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47F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9CB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8F2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56C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3166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BF9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F0F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861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559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040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8ABD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079A65F5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3CDFFB7A" w14:textId="77777777" w:rsidTr="00D3579B">
        <w:trPr>
          <w:trHeight w:val="23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272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D39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Occupied BW</w:t>
            </w:r>
          </w:p>
        </w:tc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37B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6.7.2,</w:t>
            </w: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6F3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Occupied bandwidth</w:t>
            </w: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A31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EIRP/ directional</w:t>
            </w:r>
          </w:p>
        </w:tc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8AD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19A4" w14:textId="77777777" w:rsidR="0086634D" w:rsidRPr="002365A4" w:rsidRDefault="0086634D" w:rsidP="00D3579B">
            <w:pPr>
              <w:jc w:val="center"/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817D37">
              <w:rPr>
                <w:rFonts w:eastAsia="ＭＳ Ｐゴシック"/>
                <w:color w:val="FF0000"/>
                <w:sz w:val="16"/>
                <w:szCs w:val="16"/>
                <w:highlight w:val="yellow"/>
                <w:lang w:val="en-US" w:eastAsia="ja-JP"/>
              </w:rPr>
              <w:t>0Hz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1A4FA9F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D38D05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79D380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34C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1st</w:t>
            </w:r>
          </w:p>
        </w:tc>
        <w:tc>
          <w:tcPr>
            <w:tcW w:w="5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17D4" w14:textId="77777777" w:rsidR="0086634D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Regulation</w:t>
            </w:r>
          </w:p>
          <w:p w14:paraId="228FEFD1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06EFE990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64FAB003" w14:textId="77777777" w:rsidTr="00D3579B">
        <w:trPr>
          <w:trHeight w:val="23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39B4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AC0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135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A9E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077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D205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7C7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2A1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738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B9F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23F7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0F40" w14:textId="77777777" w:rsidR="0086634D" w:rsidRPr="00CA25B3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</w:p>
        </w:tc>
      </w:tr>
      <w:tr w:rsidR="0086634D" w:rsidRPr="00CA25B3" w14:paraId="0A8BBEEF" w14:textId="77777777" w:rsidTr="00D3579B">
        <w:trPr>
          <w:trHeight w:val="2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51E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3AE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ACLR ,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F636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6.7.3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1FD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OTA Adjacent Channel Leakage power Ratio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>(ACLR/CACLR)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BBC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TRP (in-band)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220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Relative (&lt;=20MHz): </w:t>
            </w:r>
            <w:r w:rsidRPr="002365A4">
              <w:rPr>
                <w:rFonts w:eastAsia="ＭＳ Ｐゴシック" w:hint="eastAsia"/>
                <w:color w:val="FF0000"/>
                <w:sz w:val="16"/>
                <w:szCs w:val="16"/>
                <w:lang w:val="en-US" w:eastAsia="ja-JP"/>
              </w:rPr>
              <w:t>[</w:t>
            </w:r>
            <w:r w:rsidRPr="002365A4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0.8dB</w:t>
            </w:r>
            <w:r w:rsidRPr="002365A4">
              <w:rPr>
                <w:rFonts w:eastAsia="ＭＳ Ｐゴシック" w:hint="eastAsia"/>
                <w:color w:val="FF0000"/>
                <w:sz w:val="16"/>
                <w:szCs w:val="16"/>
                <w:lang w:val="en-US" w:eastAsia="ja-JP"/>
              </w:rPr>
              <w:t>]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 xml:space="preserve">Relative (&gt;20MHz): 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>FFS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>Absolute: FFS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503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Relative (&lt;=20MHz)</w:t>
            </w:r>
            <w:r w:rsidRPr="00817D37">
              <w:rPr>
                <w:rFonts w:eastAsia="ＭＳ Ｐゴシック"/>
                <w:color w:val="000000"/>
                <w:sz w:val="16"/>
                <w:szCs w:val="16"/>
                <w:highlight w:val="yellow"/>
                <w:lang w:val="en-US" w:eastAsia="ja-JP"/>
              </w:rPr>
              <w:t xml:space="preserve">: </w:t>
            </w:r>
            <w:r w:rsidRPr="00817D37">
              <w:rPr>
                <w:rFonts w:eastAsia="ＭＳ Ｐゴシック"/>
                <w:color w:val="FF0000"/>
                <w:sz w:val="16"/>
                <w:szCs w:val="16"/>
                <w:highlight w:val="yellow"/>
                <w:lang w:val="en-US" w:eastAsia="ja-JP"/>
              </w:rPr>
              <w:t>0.8dB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 xml:space="preserve">Relative (&gt;20MHz): 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</w:r>
            <w:r w:rsidRPr="00817D37">
              <w:rPr>
                <w:rFonts w:eastAsia="ＭＳ Ｐゴシック"/>
                <w:color w:val="000000"/>
                <w:sz w:val="16"/>
                <w:szCs w:val="16"/>
                <w:highlight w:val="yellow"/>
                <w:lang w:val="en-US" w:eastAsia="ja-JP"/>
              </w:rPr>
              <w:t>FFS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>Absolute</w:t>
            </w:r>
            <w:r w:rsidRPr="00817D37">
              <w:rPr>
                <w:rFonts w:eastAsia="ＭＳ Ｐゴシック"/>
                <w:color w:val="000000"/>
                <w:sz w:val="16"/>
                <w:szCs w:val="16"/>
                <w:highlight w:val="yellow"/>
                <w:lang w:val="en-US" w:eastAsia="ja-JP"/>
              </w:rPr>
              <w:t>:</w:t>
            </w:r>
            <w:r w:rsidRPr="00817D37">
              <w:rPr>
                <w:rFonts w:eastAsia="ＭＳ Ｐゴシック"/>
                <w:color w:val="FF0000"/>
                <w:sz w:val="16"/>
                <w:szCs w:val="16"/>
                <w:highlight w:val="yellow"/>
                <w:lang w:val="en-US" w:eastAsia="ja-JP"/>
              </w:rPr>
              <w:t>0dB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107FFC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5AEBC03E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13AF3A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FB1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1st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E496" w14:textId="77777777" w:rsidR="0086634D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Regulation</w:t>
            </w:r>
          </w:p>
          <w:p w14:paraId="343342DB" w14:textId="77777777" w:rsidR="0086634D" w:rsidRPr="009D6553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sz w:val="14"/>
                <w:szCs w:val="16"/>
                <w:lang w:val="en-US" w:eastAsia="ja-JP"/>
              </w:rPr>
            </w:pPr>
            <w:r w:rsidRPr="009D6553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TRP systematic error</w:t>
            </w:r>
          </w:p>
          <w:p w14:paraId="2D98A8D9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549245C7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76626EF5" w14:textId="77777777" w:rsidTr="00D3579B">
        <w:trPr>
          <w:trHeight w:val="2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8FE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613F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In-band UEM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022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6.7.4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964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Operating band unwanted emission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14B3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TRP (in-band)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2FD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116E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Offsets &lt; 10MHz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</w:r>
            <w:r w:rsidRPr="00817D37">
              <w:rPr>
                <w:rFonts w:eastAsia="ＭＳ Ｐゴシック"/>
                <w:color w:val="000000"/>
                <w:sz w:val="16"/>
                <w:szCs w:val="16"/>
                <w:highlight w:val="yellow"/>
                <w:lang w:val="en-US" w:eastAsia="ja-JP"/>
              </w:rPr>
              <w:t>FFS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 xml:space="preserve">Offsets </w:t>
            </w:r>
            <w:r w:rsidRPr="00CA25B3">
              <w:rPr>
                <w:rFonts w:ascii="ＭＳ Ｐ明朝" w:eastAsia="ＭＳ Ｐ明朝" w:hAnsi="ＭＳ Ｐ明朝" w:hint="eastAsia"/>
                <w:color w:val="000000"/>
                <w:sz w:val="16"/>
                <w:szCs w:val="16"/>
                <w:lang w:val="en-US" w:eastAsia="ja-JP"/>
              </w:rPr>
              <w:t>≥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 10MHz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</w:r>
            <w:r w:rsidRPr="00817D37">
              <w:rPr>
                <w:rFonts w:eastAsia="ＭＳ Ｐゴシック"/>
                <w:color w:val="FF0000"/>
                <w:sz w:val="16"/>
                <w:szCs w:val="16"/>
                <w:highlight w:val="yellow"/>
                <w:lang w:val="en-US" w:eastAsia="ja-JP"/>
              </w:rPr>
              <w:t>0dB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564A51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311F48E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83D0AC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6E7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1st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E210" w14:textId="77777777" w:rsidR="0086634D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Regulation</w:t>
            </w:r>
          </w:p>
          <w:p w14:paraId="56C14C03" w14:textId="77777777" w:rsidR="0086634D" w:rsidRPr="009D6553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sz w:val="14"/>
                <w:szCs w:val="16"/>
                <w:lang w:val="en-US" w:eastAsia="ja-JP"/>
              </w:rPr>
            </w:pPr>
            <w:r w:rsidRPr="009D6553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TRP systematic error</w:t>
            </w:r>
          </w:p>
          <w:p w14:paraId="508E04E0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735DF3E4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3F4E54D2" w14:textId="77777777" w:rsidTr="00D3579B">
        <w:trPr>
          <w:trHeight w:val="2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940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C77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Out of band spurious emissions (Tx and Rx)</w:t>
            </w:r>
          </w:p>
        </w:tc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911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6.7.5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2B6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Spurious emission (general)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AE3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TRP (out-of-band)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41E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116D" w14:textId="77777777" w:rsidR="0086634D" w:rsidRPr="00817D37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r w:rsidRPr="00817D37">
              <w:rPr>
                <w:rFonts w:eastAsia="ＭＳ Ｐゴシック"/>
                <w:color w:val="FF0000"/>
                <w:sz w:val="16"/>
                <w:szCs w:val="16"/>
                <w:highlight w:val="yellow"/>
                <w:lang w:val="en-US" w:eastAsia="ja-JP"/>
              </w:rPr>
              <w:t>0dB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394687B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1D27BA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62DFC57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08E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1st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699D" w14:textId="77777777" w:rsidR="0086634D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Regulation</w:t>
            </w:r>
          </w:p>
          <w:p w14:paraId="5105AFFC" w14:textId="77777777" w:rsidR="0086634D" w:rsidRPr="009D6553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sz w:val="14"/>
                <w:szCs w:val="16"/>
                <w:lang w:val="en-US" w:eastAsia="ja-JP"/>
              </w:rPr>
            </w:pPr>
            <w:r w:rsidRPr="009D6553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TRP systematic error</w:t>
            </w:r>
          </w:p>
          <w:p w14:paraId="623D2B70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5FB8602C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3F0B0A82" w14:textId="77777777" w:rsidTr="00D3579B">
        <w:trPr>
          <w:trHeight w:val="2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D82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1E2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34D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A7B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co-existence (same geographical area)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1D9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TRP (out-of-band)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7C0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05B7" w14:textId="77777777" w:rsidR="0086634D" w:rsidRPr="00FE390B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r w:rsidRPr="00FE390B">
              <w:rPr>
                <w:rFonts w:eastAsia="ＭＳ Ｐゴシック"/>
                <w:color w:val="FF0000"/>
                <w:sz w:val="16"/>
                <w:szCs w:val="16"/>
                <w:highlight w:val="yellow"/>
                <w:lang w:val="en-US" w:eastAsia="ja-JP"/>
              </w:rPr>
              <w:t>FFS</w:t>
            </w: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09E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ED9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5BD4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AC0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7F55" w14:textId="77777777" w:rsidR="0086634D" w:rsidRPr="009D6553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sz w:val="14"/>
                <w:szCs w:val="16"/>
                <w:lang w:val="en-US" w:eastAsia="ja-JP"/>
              </w:rPr>
            </w:pPr>
            <w:r w:rsidRPr="009D6553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TRP systematic error</w:t>
            </w:r>
          </w:p>
          <w:p w14:paraId="3831CF73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69F03415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0C53B186" w14:textId="77777777" w:rsidTr="00D3579B">
        <w:trPr>
          <w:trHeight w:val="23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E0E4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3F2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A69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9AE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Protection of own BS Co-location</w:t>
            </w: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D55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co-location</w:t>
            </w:r>
          </w:p>
        </w:tc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CF6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CB30" w14:textId="77777777" w:rsidR="0086634D" w:rsidRPr="00FE390B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r w:rsidRPr="00FE390B">
              <w:rPr>
                <w:rFonts w:eastAsia="ＭＳ Ｐゴシック"/>
                <w:color w:val="FF0000"/>
                <w:sz w:val="16"/>
                <w:szCs w:val="16"/>
                <w:highlight w:val="yellow"/>
                <w:lang w:val="en-US" w:eastAsia="ja-JP"/>
              </w:rPr>
              <w:t>FFS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598BFA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FFCA9D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B0C0D2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2A4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1st</w:t>
            </w:r>
          </w:p>
        </w:tc>
        <w:tc>
          <w:tcPr>
            <w:tcW w:w="5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F6D24" w14:textId="77777777" w:rsidR="0086634D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Regulation</w:t>
            </w:r>
          </w:p>
          <w:p w14:paraId="392AA9E9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34C53374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196B75FC" w14:textId="77777777" w:rsidTr="00D3579B">
        <w:trPr>
          <w:trHeight w:val="23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26FE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926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234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8CA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5E8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4FB1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D60D" w14:textId="77777777" w:rsidR="0086634D" w:rsidRPr="00817D37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highlight w:val="yellow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9BF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6A0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7E7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F895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DC12" w14:textId="77777777" w:rsidR="0086634D" w:rsidRPr="00CA25B3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</w:p>
        </w:tc>
      </w:tr>
      <w:tr w:rsidR="0086634D" w:rsidRPr="00CA25B3" w14:paraId="23540D67" w14:textId="77777777" w:rsidTr="00D3579B">
        <w:trPr>
          <w:trHeight w:val="2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F70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718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Tx IMD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570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6.8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B11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Transmitter intermodulation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45C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co-location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94C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5ED2" w14:textId="77777777" w:rsidR="0086634D" w:rsidRPr="00817D37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r w:rsidRPr="004C50B9">
              <w:rPr>
                <w:rFonts w:eastAsia="ＭＳ Ｐゴシック"/>
                <w:color w:val="FF0000"/>
                <w:sz w:val="16"/>
                <w:szCs w:val="16"/>
                <w:highlight w:val="yellow"/>
                <w:lang w:val="en-US" w:eastAsia="ja-JP"/>
              </w:rPr>
              <w:t>FFS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54F97E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98324E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72B7D4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9C4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1st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6D0A" w14:textId="77777777" w:rsidR="0086634D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Regulation</w:t>
            </w:r>
          </w:p>
          <w:p w14:paraId="1820E30A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40B2B845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7FFD8D6B" w14:textId="77777777" w:rsidTr="00D3579B">
        <w:trPr>
          <w:trHeight w:val="20"/>
        </w:trPr>
        <w:tc>
          <w:tcPr>
            <w:tcW w:w="1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F63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RX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A47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Rx sensitivity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744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7.2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663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OTA sensitivity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422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EIS/ directional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702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±1.3 dB, f </w:t>
            </w:r>
            <w:r w:rsidRPr="00CA25B3">
              <w:rPr>
                <w:rFonts w:ascii="ＭＳ Ｐ明朝" w:eastAsia="ＭＳ Ｐ明朝" w:hAnsi="ＭＳ Ｐ明朝" w:hint="eastAsia"/>
                <w:color w:val="000000"/>
                <w:sz w:val="16"/>
                <w:szCs w:val="16"/>
                <w:lang w:val="en-US" w:eastAsia="ja-JP"/>
              </w:rPr>
              <w:t>≤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 3.0 GHz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 xml:space="preserve">±1.4 dB, 3.0 GHz &lt; f </w:t>
            </w:r>
            <w:r w:rsidRPr="00CA25B3">
              <w:rPr>
                <w:rFonts w:ascii="ＭＳ Ｐ明朝" w:eastAsia="ＭＳ Ｐ明朝" w:hAnsi="ＭＳ Ｐ明朝" w:hint="eastAsia"/>
                <w:color w:val="000000"/>
                <w:sz w:val="16"/>
                <w:szCs w:val="16"/>
                <w:lang w:val="en-US" w:eastAsia="ja-JP"/>
              </w:rPr>
              <w:t>≤</w:t>
            </w:r>
            <w:r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 4.2 GHz</w:t>
            </w:r>
            <w:r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</w:r>
            <w:r>
              <w:rPr>
                <w:rFonts w:eastAsia="ＭＳ Ｐゴシック" w:hint="eastAsia"/>
                <w:color w:val="000000"/>
                <w:sz w:val="16"/>
                <w:szCs w:val="16"/>
                <w:lang w:val="en-US" w:eastAsia="ja-JP"/>
              </w:rPr>
              <w:t>FFS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, 4.2 GHz &lt; f </w:t>
            </w:r>
            <w:r w:rsidRPr="00CA25B3">
              <w:rPr>
                <w:rFonts w:ascii="ＭＳ Ｐ明朝" w:eastAsia="ＭＳ Ｐ明朝" w:hAnsi="ＭＳ Ｐ明朝" w:hint="eastAsia"/>
                <w:color w:val="000000"/>
                <w:sz w:val="16"/>
                <w:szCs w:val="16"/>
                <w:lang w:val="en-US" w:eastAsia="ja-JP"/>
              </w:rPr>
              <w:t>≤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 6.0 GHz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07D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±1.3 dB, f </w:t>
            </w:r>
            <w:r w:rsidRPr="00CA25B3">
              <w:rPr>
                <w:rFonts w:ascii="ＭＳ Ｐ明朝" w:eastAsia="ＭＳ Ｐ明朝" w:hAnsi="ＭＳ Ｐ明朝" w:hint="eastAsia"/>
                <w:color w:val="000000"/>
                <w:sz w:val="16"/>
                <w:szCs w:val="16"/>
                <w:lang w:val="en-US" w:eastAsia="ja-JP"/>
              </w:rPr>
              <w:t>≤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 3.0 GHz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 xml:space="preserve">±1.4 dB, 3.0 GHz &lt; f </w:t>
            </w:r>
            <w:r w:rsidRPr="00CA25B3">
              <w:rPr>
                <w:rFonts w:ascii="ＭＳ Ｐ明朝" w:eastAsia="ＭＳ Ｐ明朝" w:hAnsi="ＭＳ Ｐ明朝" w:hint="eastAsia"/>
                <w:color w:val="000000"/>
                <w:sz w:val="16"/>
                <w:szCs w:val="16"/>
                <w:lang w:val="en-US" w:eastAsia="ja-JP"/>
              </w:rPr>
              <w:t>≤</w:t>
            </w:r>
            <w:r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 4.2 GHz</w:t>
            </w:r>
            <w:r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</w:r>
            <w:r w:rsidRPr="00C86C1E">
              <w:rPr>
                <w:rFonts w:eastAsia="ＭＳ Ｐゴシック" w:hint="eastAsia"/>
                <w:color w:val="000000"/>
                <w:sz w:val="16"/>
                <w:szCs w:val="16"/>
                <w:lang w:val="en-US" w:eastAsia="ja-JP"/>
              </w:rPr>
              <w:t>FFS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, 4.2 GHz &lt; f </w:t>
            </w:r>
            <w:r w:rsidRPr="00CA25B3">
              <w:rPr>
                <w:rFonts w:ascii="ＭＳ Ｐ明朝" w:eastAsia="ＭＳ Ｐ明朝" w:hAnsi="ＭＳ Ｐ明朝" w:hint="eastAsia"/>
                <w:color w:val="000000"/>
                <w:sz w:val="16"/>
                <w:szCs w:val="16"/>
                <w:lang w:val="en-US" w:eastAsia="ja-JP"/>
              </w:rPr>
              <w:t>≤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 6.0 GHz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3D5FA3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2EC5A7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058068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EA3B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3C89" w14:textId="77777777" w:rsidR="0086634D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Regulation</w:t>
            </w:r>
          </w:p>
          <w:p w14:paraId="060B3A80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  <w:r>
              <w:rPr>
                <w:rFonts w:eastAsia="ＭＳ Ｐゴシック" w:hint="eastAsia"/>
                <w:sz w:val="14"/>
                <w:szCs w:val="16"/>
                <w:lang w:val="en-US" w:eastAsia="ja-JP"/>
              </w:rPr>
              <w:t xml:space="preserve"> for 4.2-6GHz</w:t>
            </w:r>
          </w:p>
          <w:p w14:paraId="77CFF52C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4AED029D" w14:textId="77777777" w:rsidTr="00D3579B">
        <w:trPr>
          <w:trHeight w:val="230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4C9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128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3D5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7.3</w:t>
            </w: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A44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OTA Reference sensitivity level</w:t>
            </w: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FD1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EIS/ directional</w:t>
            </w:r>
          </w:p>
        </w:tc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82DE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±1.3 dB, f ≤ 3.0 GHz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>±1</w:t>
            </w:r>
            <w:r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.4 dB, 3.0 GHz &lt; f ≤ 4.2 GHz</w:t>
            </w:r>
            <w:r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</w:r>
            <w:r>
              <w:rPr>
                <w:rFonts w:eastAsia="ＭＳ Ｐゴシック" w:hint="eastAsia"/>
                <w:color w:val="000000"/>
                <w:sz w:val="16"/>
                <w:szCs w:val="16"/>
                <w:lang w:val="en-US" w:eastAsia="ja-JP"/>
              </w:rPr>
              <w:t>FFS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, 4.2 GHz &lt; f ≤ 6.0 GHz</w:t>
            </w:r>
          </w:p>
        </w:tc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44A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±1.3 dB, f ≤ 3.0 GHz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  <w:t>±1</w:t>
            </w:r>
            <w:r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.4 dB, 3.0 GHz &lt; f ≤ 4.2 GHz</w:t>
            </w:r>
            <w:r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br/>
            </w:r>
            <w:r w:rsidRPr="00C86C1E">
              <w:rPr>
                <w:rFonts w:eastAsia="ＭＳ Ｐゴシック" w:hint="eastAsia"/>
                <w:color w:val="000000"/>
                <w:sz w:val="16"/>
                <w:szCs w:val="16"/>
                <w:lang w:val="en-US" w:eastAsia="ja-JP"/>
              </w:rPr>
              <w:t>FFS</w:t>
            </w:r>
            <w:r w:rsidRPr="00C86C1E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,</w:t>
            </w: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 xml:space="preserve"> 4.2 GHz &lt; f ≤ 6.0 GHz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17B3C75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6F3B2FE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E26984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DE6F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6A85" w14:textId="77777777" w:rsidR="0086634D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Regulation</w:t>
            </w:r>
          </w:p>
          <w:p w14:paraId="093D5386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  <w:r>
              <w:rPr>
                <w:rFonts w:eastAsia="ＭＳ Ｐゴシック" w:hint="eastAsia"/>
                <w:sz w:val="14"/>
                <w:szCs w:val="16"/>
                <w:lang w:val="en-US" w:eastAsia="ja-JP"/>
              </w:rPr>
              <w:t xml:space="preserve"> for 4.2-6GHz</w:t>
            </w:r>
          </w:p>
          <w:p w14:paraId="10BA020A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5C45A44D" w14:textId="77777777" w:rsidTr="00D3579B">
        <w:trPr>
          <w:trHeight w:val="230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17B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1A7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A75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A4F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463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6A9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03D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1E0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AA3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FE5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BA261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71E8" w14:textId="77777777" w:rsidR="0086634D" w:rsidRPr="00CA25B3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</w:p>
        </w:tc>
      </w:tr>
      <w:tr w:rsidR="0086634D" w:rsidRPr="00CA25B3" w14:paraId="49696982" w14:textId="77777777" w:rsidTr="00D3579B">
        <w:trPr>
          <w:trHeight w:val="20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01B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272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Rx inband performance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48E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7.4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AD2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OTA Dynamic range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300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EIS/ directional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40B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DE8E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5311CB0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CA66C0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78C753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9528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3B45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0DCE9651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22919E4E" w14:textId="77777777" w:rsidTr="00D3579B">
        <w:trPr>
          <w:trHeight w:val="230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700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3812E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83D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7.5</w:t>
            </w: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EAC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OTA Adjacent channel selectivity</w:t>
            </w: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122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EIS/ directional</w:t>
            </w:r>
          </w:p>
        </w:tc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56D4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2F35" w14:textId="77777777" w:rsidR="0086634D" w:rsidRPr="002365A4" w:rsidRDefault="0086634D" w:rsidP="00D3579B">
            <w:pPr>
              <w:jc w:val="center"/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2365A4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0dB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205EC1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583F985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AC4BF04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0BBC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3AB3" w14:textId="77777777" w:rsidR="0086634D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Regulation</w:t>
            </w:r>
          </w:p>
          <w:p w14:paraId="2828BF78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3E461B49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499F041F" w14:textId="77777777" w:rsidTr="00D3579B">
        <w:trPr>
          <w:trHeight w:val="230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E78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A2EE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C7C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0D2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BF0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B4C6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BAE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15F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8DF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77F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69889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C95E" w14:textId="77777777" w:rsidR="0086634D" w:rsidRPr="00CA25B3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</w:p>
        </w:tc>
      </w:tr>
      <w:tr w:rsidR="0086634D" w:rsidRPr="00CA25B3" w14:paraId="7C49A9A8" w14:textId="77777777" w:rsidTr="00D3579B">
        <w:trPr>
          <w:trHeight w:val="20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057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43E6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F59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ECA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, OTA in-band blocking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C43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EIS/ directional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745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A2FF" w14:textId="77777777" w:rsidR="0086634D" w:rsidRPr="00FE390B" w:rsidRDefault="0086634D" w:rsidP="00D3579B">
            <w:pPr>
              <w:jc w:val="center"/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>
              <w:rPr>
                <w:rFonts w:eastAsia="ＭＳ Ｐゴシック" w:hint="eastAsia"/>
                <w:color w:val="FF0000"/>
                <w:sz w:val="16"/>
                <w:szCs w:val="16"/>
                <w:lang w:val="en-US" w:eastAsia="ja-JP"/>
              </w:rPr>
              <w:t>[</w:t>
            </w:r>
            <w:r w:rsidRPr="00FE390B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0dB (general blocking)</w:t>
            </w:r>
            <w:r>
              <w:rPr>
                <w:rFonts w:eastAsia="ＭＳ Ｐゴシック" w:hint="eastAsia"/>
                <w:color w:val="FF0000"/>
                <w:sz w:val="16"/>
                <w:szCs w:val="16"/>
                <w:lang w:val="en-US" w:eastAsia="ja-JP"/>
              </w:rPr>
              <w:t>]</w:t>
            </w:r>
          </w:p>
          <w:p w14:paraId="2A60E59B" w14:textId="77777777" w:rsidR="0086634D" w:rsidRPr="00FE390B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FE390B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 (Narrowband blocking)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255446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C2DD5C4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56EC2C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4236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82E7" w14:textId="77777777" w:rsidR="0086634D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Regulation</w:t>
            </w:r>
          </w:p>
          <w:p w14:paraId="4530AE03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7790779D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384041BE" w14:textId="77777777" w:rsidTr="00D3579B">
        <w:trPr>
          <w:trHeight w:val="20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9A54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34B94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360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7.8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368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OTA receiver intermodulation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01B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EIS/ directional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77D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63B1" w14:textId="77777777" w:rsidR="0086634D" w:rsidRPr="00FE390B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FE390B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0dB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4DA4642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36A3FB4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BEA851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1929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514A" w14:textId="77777777" w:rsidR="0086634D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Regulation</w:t>
            </w:r>
          </w:p>
          <w:p w14:paraId="02788B22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657E4595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36F7E348" w14:textId="77777777" w:rsidTr="00D3579B">
        <w:trPr>
          <w:trHeight w:val="20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F3F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ADBD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CA6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7.9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CE1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OTA in-channel selectivity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526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EIS/ directional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B09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0D1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5592081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5E4D15C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E49285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D828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1E41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798679B4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289A1A2E" w14:textId="77777777" w:rsidTr="00D3579B">
        <w:trPr>
          <w:trHeight w:val="230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026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A4B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Rx blocking (oob)</w:t>
            </w:r>
          </w:p>
        </w:tc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55F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7.6</w:t>
            </w: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382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OTA out of band  Blocking</w:t>
            </w: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E0C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EIS/ directional</w:t>
            </w:r>
          </w:p>
        </w:tc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C78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629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3741AE1E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DC1936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63FF25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3FCD7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19DE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24DC0AE1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7B333509" w14:textId="77777777" w:rsidTr="00D3579B">
        <w:trPr>
          <w:trHeight w:val="230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1DC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534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26E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6BA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B9EF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ED360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E3A4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D54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08AB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55F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FB00B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7E684" w14:textId="77777777" w:rsidR="0086634D" w:rsidRPr="00CA25B3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</w:p>
        </w:tc>
      </w:tr>
      <w:tr w:rsidR="0086634D" w:rsidRPr="00CA25B3" w14:paraId="639C86BC" w14:textId="77777777" w:rsidTr="00D3579B">
        <w:trPr>
          <w:trHeight w:val="20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875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E69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part of "Out of band spurious emissions (Tx and Rx)" above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2B0D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7.7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C42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OTA Receiver spurious emissions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FD48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TRP (out-of-band)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77E17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DE0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86C1E">
              <w:rPr>
                <w:rFonts w:eastAsia="ＭＳ Ｐゴシック"/>
                <w:color w:val="FF0000"/>
                <w:sz w:val="16"/>
                <w:szCs w:val="16"/>
                <w:highlight w:val="yellow"/>
                <w:lang w:val="en-US" w:eastAsia="ja-JP"/>
              </w:rPr>
              <w:t>0dB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3DEF33D9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1CA4DC3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AH-1807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BA19973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RAN4#88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8BEB4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sz w:val="16"/>
                <w:szCs w:val="16"/>
                <w:lang w:val="en-US" w:eastAsia="ja-JP"/>
              </w:rPr>
              <w:t>1st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9E7C" w14:textId="77777777" w:rsidR="0086634D" w:rsidRDefault="0086634D" w:rsidP="00D3579B">
            <w:pPr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FF0000"/>
                <w:sz w:val="16"/>
                <w:szCs w:val="16"/>
                <w:lang w:val="en-US" w:eastAsia="ja-JP"/>
              </w:rPr>
              <w:t>Regulation</w:t>
            </w:r>
          </w:p>
          <w:p w14:paraId="43B4E380" w14:textId="77777777" w:rsidR="0086634D" w:rsidRPr="009D6553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sz w:val="14"/>
                <w:szCs w:val="16"/>
                <w:lang w:val="en-US" w:eastAsia="ja-JP"/>
              </w:rPr>
            </w:pPr>
            <w:r w:rsidRPr="009D6553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TRP systematic error</w:t>
            </w:r>
          </w:p>
          <w:p w14:paraId="0D886C76" w14:textId="77777777" w:rsidR="0086634D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AF4855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45B59EDE" w14:textId="77777777" w:rsidR="0086634D" w:rsidRPr="00F66EA1" w:rsidRDefault="0086634D" w:rsidP="0086634D">
            <w:pPr>
              <w:numPr>
                <w:ilvl w:val="0"/>
                <w:numId w:val="12"/>
              </w:numPr>
              <w:rPr>
                <w:rFonts w:eastAsia="ＭＳ Ｐゴシック"/>
                <w:color w:val="FF0000"/>
                <w:sz w:val="14"/>
                <w:szCs w:val="16"/>
                <w:lang w:val="en-US" w:eastAsia="ja-JP"/>
              </w:rPr>
            </w:pPr>
            <w:r w:rsidRPr="00F66EA1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F66EA1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</w:t>
            </w:r>
          </w:p>
        </w:tc>
      </w:tr>
      <w:tr w:rsidR="0086634D" w:rsidRPr="00CA25B3" w14:paraId="7BBAB3C0" w14:textId="77777777" w:rsidTr="00D3579B">
        <w:trPr>
          <w:trHeight w:val="20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BD35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44BD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OTA Perf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E021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00D2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Radiated Performance characteristics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3FEC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EIS/ directional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241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5AA6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 w:rsidRPr="00CA25B3"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FFS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14:paraId="6F0C797A" w14:textId="77777777" w:rsidR="0086634D" w:rsidRPr="003249B0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#8</w:t>
            </w:r>
            <w:r>
              <w:rPr>
                <w:rFonts w:eastAsia="ＭＳ Ｐゴシック" w:hint="eastAsia"/>
                <w:color w:val="000000"/>
                <w:sz w:val="16"/>
                <w:szCs w:val="16"/>
                <w:lang w:val="en-US" w:eastAsia="ja-JP"/>
              </w:rPr>
              <w:t>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4C9D4218" w14:textId="77777777" w:rsidR="0086634D" w:rsidRPr="003249B0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#88bis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47FD6776" w14:textId="77777777" w:rsidR="0086634D" w:rsidRPr="003249B0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  <w:t>RAN4 #89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046A" w14:textId="77777777" w:rsidR="0086634D" w:rsidRPr="00CA25B3" w:rsidRDefault="0086634D" w:rsidP="00D3579B">
            <w:pPr>
              <w:jc w:val="center"/>
              <w:rPr>
                <w:rFonts w:eastAsia="ＭＳ Ｐゴシック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3B95" w14:textId="77777777" w:rsidR="0086634D" w:rsidRPr="009D6553" w:rsidRDefault="0086634D" w:rsidP="0086634D">
            <w:pPr>
              <w:numPr>
                <w:ilvl w:val="0"/>
                <w:numId w:val="13"/>
              </w:numPr>
              <w:ind w:hanging="513"/>
              <w:rPr>
                <w:rFonts w:eastAsia="ＭＳ Ｐゴシック"/>
                <w:sz w:val="14"/>
                <w:szCs w:val="16"/>
                <w:lang w:val="en-US" w:eastAsia="ja-JP"/>
              </w:rPr>
            </w:pPr>
            <w:r w:rsidRPr="009D6553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Core requirement</w:t>
            </w:r>
          </w:p>
          <w:p w14:paraId="0887C49C" w14:textId="77777777" w:rsidR="0086634D" w:rsidRDefault="0086634D" w:rsidP="0086634D">
            <w:pPr>
              <w:numPr>
                <w:ilvl w:val="0"/>
                <w:numId w:val="13"/>
              </w:numPr>
              <w:ind w:hanging="513"/>
              <w:rPr>
                <w:rFonts w:eastAsia="ＭＳ Ｐゴシック"/>
                <w:sz w:val="14"/>
                <w:szCs w:val="16"/>
                <w:lang w:val="en-US" w:eastAsia="ja-JP"/>
              </w:rPr>
            </w:pPr>
            <w:r w:rsidRPr="009D6553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MU</w:t>
            </w:r>
          </w:p>
          <w:p w14:paraId="5B8E435A" w14:textId="77777777" w:rsidR="0086634D" w:rsidRPr="009D6553" w:rsidRDefault="0086634D" w:rsidP="0086634D">
            <w:pPr>
              <w:numPr>
                <w:ilvl w:val="0"/>
                <w:numId w:val="13"/>
              </w:numPr>
              <w:ind w:hanging="513"/>
              <w:rPr>
                <w:rFonts w:eastAsia="ＭＳ Ｐゴシック"/>
                <w:sz w:val="14"/>
                <w:szCs w:val="16"/>
                <w:lang w:val="en-US" w:eastAsia="ja-JP"/>
              </w:rPr>
            </w:pPr>
            <w:r w:rsidRPr="009D6553">
              <w:rPr>
                <w:rFonts w:eastAsia="ＭＳ Ｐゴシック"/>
                <w:sz w:val="14"/>
                <w:szCs w:val="16"/>
                <w:lang w:val="en-US" w:eastAsia="ja-JP"/>
              </w:rPr>
              <w:t>T</w:t>
            </w:r>
            <w:r w:rsidRPr="009D6553">
              <w:rPr>
                <w:rFonts w:eastAsia="ＭＳ Ｐゴシック" w:hint="eastAsia"/>
                <w:sz w:val="14"/>
                <w:szCs w:val="16"/>
                <w:lang w:val="en-US" w:eastAsia="ja-JP"/>
              </w:rPr>
              <w:t>ransform from MU to TT    etc</w:t>
            </w:r>
          </w:p>
        </w:tc>
      </w:tr>
    </w:tbl>
    <w:p w14:paraId="7BFD989E" w14:textId="77777777" w:rsidR="0086634D" w:rsidRDefault="0086634D" w:rsidP="007B7661"/>
    <w:p w14:paraId="65A73A47" w14:textId="5A3FC93F" w:rsidR="007B7661" w:rsidRPr="007B7661" w:rsidRDefault="007B7661" w:rsidP="007B7661">
      <w:pPr>
        <w:rPr>
          <w:u w:val="single"/>
          <w:lang w:eastAsia="ja-JP"/>
        </w:rPr>
      </w:pPr>
      <w:r w:rsidRPr="007B7661">
        <w:rPr>
          <w:rFonts w:hint="eastAsia"/>
          <w:u w:val="single"/>
          <w:lang w:eastAsia="ja-JP"/>
        </w:rPr>
        <w:t xml:space="preserve">Observation1: </w:t>
      </w:r>
      <w:r w:rsidRPr="007B7661">
        <w:rPr>
          <w:u w:val="single"/>
          <w:lang w:eastAsia="ja-JP"/>
        </w:rPr>
        <w:t>TT of the OTA ACLR relative requirement for NR 1-O is 0.8.</w:t>
      </w:r>
    </w:p>
    <w:p w14:paraId="6878D0EA" w14:textId="77777777" w:rsidR="007B7661" w:rsidRDefault="007B7661" w:rsidP="007B7661">
      <w:pPr>
        <w:rPr>
          <w:lang w:eastAsia="ja-JP"/>
        </w:rPr>
      </w:pPr>
    </w:p>
    <w:p w14:paraId="10F5E11D" w14:textId="414FC8CA" w:rsidR="007B7661" w:rsidRDefault="0086634D" w:rsidP="007B7661">
      <w:r>
        <w:t xml:space="preserve">Since the BW &lt;= 20 MHz is the same as eAAS, </w:t>
      </w:r>
      <w:r w:rsidR="007B7661">
        <w:t>TT for OTA ACLR relative requirement for eAAS can be aligned to that for NR 1-O. We propose TT of OTA ACLR relative requirement for AAS and eAAS is the same as that for NR 1-O, 0.8.</w:t>
      </w:r>
    </w:p>
    <w:p w14:paraId="65D8DAC1" w14:textId="77777777" w:rsidR="007B7661" w:rsidRDefault="007B7661" w:rsidP="008412AD"/>
    <w:p w14:paraId="1F1F3B01" w14:textId="574B011F" w:rsidR="001A4974" w:rsidRPr="007B7661" w:rsidRDefault="007B7661" w:rsidP="008412AD">
      <w:pPr>
        <w:rPr>
          <w:b/>
          <w:u w:val="single"/>
        </w:rPr>
      </w:pPr>
      <w:r w:rsidRPr="007B7661">
        <w:rPr>
          <w:b/>
          <w:u w:val="single"/>
        </w:rPr>
        <w:t xml:space="preserve">Proposal: TT for OTA ACLR relative requirement </w:t>
      </w:r>
      <w:r>
        <w:rPr>
          <w:b/>
          <w:u w:val="single"/>
        </w:rPr>
        <w:t xml:space="preserve">for AAS and eAAS </w:t>
      </w:r>
      <w:r w:rsidRPr="007B7661">
        <w:rPr>
          <w:b/>
          <w:u w:val="single"/>
        </w:rPr>
        <w:t xml:space="preserve">is 0.8 </w:t>
      </w:r>
    </w:p>
    <w:p w14:paraId="3D077D25" w14:textId="77777777" w:rsidR="00B1051F" w:rsidRPr="00B1051F" w:rsidRDefault="00B1051F" w:rsidP="00B1051F">
      <w:pPr>
        <w:rPr>
          <w:lang w:eastAsia="ja-JP"/>
        </w:rPr>
      </w:pPr>
    </w:p>
    <w:p w14:paraId="3495E2DE" w14:textId="6358CD28" w:rsidR="007E180A" w:rsidRPr="007E180A" w:rsidRDefault="007E180A" w:rsidP="00DC21B8">
      <w:pPr>
        <w:tabs>
          <w:tab w:val="left" w:pos="3187"/>
        </w:tabs>
        <w:rPr>
          <w:b/>
          <w:u w:val="single"/>
          <w:lang w:val="x-none" w:eastAsia="ja-JP"/>
        </w:rPr>
      </w:pPr>
      <w:bookmarkStart w:id="2" w:name="_Hlk506308051"/>
    </w:p>
    <w:p w14:paraId="638577A5" w14:textId="1F49F61F" w:rsidR="001978E2" w:rsidRPr="001978E2" w:rsidRDefault="001978E2" w:rsidP="001978E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ＭＳ 明朝" w:hAnsi="Arial"/>
          <w:sz w:val="32"/>
          <w:lang w:eastAsia="ja-JP"/>
        </w:rPr>
      </w:pPr>
      <w:r w:rsidRPr="001978E2">
        <w:rPr>
          <w:rFonts w:ascii="Arial" w:eastAsia="ＭＳ 明朝" w:hAnsi="Arial"/>
          <w:sz w:val="32"/>
        </w:rPr>
        <w:t>4</w:t>
      </w:r>
      <w:r w:rsidRPr="001978E2">
        <w:rPr>
          <w:rFonts w:ascii="Arial" w:eastAsia="ＭＳ 明朝" w:hAnsi="Arial"/>
          <w:sz w:val="32"/>
        </w:rPr>
        <w:tab/>
      </w:r>
      <w:r w:rsidRPr="001978E2">
        <w:rPr>
          <w:rFonts w:ascii="Arial" w:eastAsia="ＭＳ 明朝" w:hAnsi="Arial" w:hint="eastAsia"/>
          <w:sz w:val="32"/>
          <w:lang w:eastAsia="ja-JP"/>
        </w:rPr>
        <w:t>Summary</w:t>
      </w:r>
    </w:p>
    <w:p w14:paraId="50D988E6" w14:textId="77777777" w:rsidR="001978E2" w:rsidRDefault="001978E2" w:rsidP="002B71A0">
      <w:pPr>
        <w:rPr>
          <w:b/>
          <w:lang w:eastAsia="ja-JP"/>
        </w:rPr>
      </w:pPr>
    </w:p>
    <w:bookmarkEnd w:id="2"/>
    <w:p w14:paraId="24181068" w14:textId="71534E9F" w:rsidR="001978E2" w:rsidRPr="00676556" w:rsidRDefault="001978E2" w:rsidP="001978E2">
      <w:pPr>
        <w:rPr>
          <w:lang w:eastAsia="ja-JP"/>
        </w:rPr>
      </w:pPr>
      <w:r w:rsidRPr="002E1D30">
        <w:t xml:space="preserve">In this document, we have discussed </w:t>
      </w:r>
      <w:r w:rsidRPr="002E1D30">
        <w:rPr>
          <w:rFonts w:hint="eastAsia"/>
          <w:bCs/>
          <w:lang w:eastAsia="ja-JP"/>
        </w:rPr>
        <w:t xml:space="preserve">the </w:t>
      </w:r>
      <w:r w:rsidR="00B1051F">
        <w:rPr>
          <w:bCs/>
          <w:lang w:eastAsia="ja-JP"/>
        </w:rPr>
        <w:t xml:space="preserve">TT for OTA </w:t>
      </w:r>
      <w:r w:rsidR="007B7661">
        <w:rPr>
          <w:bCs/>
          <w:lang w:eastAsia="ja-JP"/>
        </w:rPr>
        <w:t>ACLR relative requirement.</w:t>
      </w:r>
      <w:r>
        <w:rPr>
          <w:bCs/>
          <w:lang w:eastAsia="ja-JP"/>
        </w:rPr>
        <w:t xml:space="preserve"> </w:t>
      </w:r>
      <w:r>
        <w:rPr>
          <w:rFonts w:hint="eastAsia"/>
          <w:lang w:eastAsia="ja-JP"/>
        </w:rPr>
        <w:t>W</w:t>
      </w:r>
      <w:r w:rsidRPr="00676556">
        <w:rPr>
          <w:lang w:eastAsia="ja-JP"/>
        </w:rPr>
        <w:t>e made the following proposal</w:t>
      </w:r>
      <w:r>
        <w:rPr>
          <w:lang w:eastAsia="ja-JP"/>
        </w:rPr>
        <w:t>s</w:t>
      </w:r>
      <w:r w:rsidRPr="00676556">
        <w:rPr>
          <w:lang w:eastAsia="ja-JP"/>
        </w:rPr>
        <w:t xml:space="preserve"> based on the following observations.</w:t>
      </w:r>
    </w:p>
    <w:p w14:paraId="27DB0D2F" w14:textId="77777777" w:rsidR="007E180A" w:rsidRDefault="007E180A" w:rsidP="007E180A">
      <w:pPr>
        <w:rPr>
          <w:b/>
        </w:rPr>
      </w:pPr>
    </w:p>
    <w:p w14:paraId="774D2977" w14:textId="64A836BA" w:rsidR="008356ED" w:rsidRDefault="007B7661" w:rsidP="008356ED">
      <w:pPr>
        <w:rPr>
          <w:u w:val="single"/>
        </w:rPr>
      </w:pPr>
      <w:r>
        <w:rPr>
          <w:rFonts w:hint="eastAsia"/>
          <w:lang w:eastAsia="ja-JP"/>
        </w:rPr>
        <w:t xml:space="preserve">Observation1: </w:t>
      </w:r>
      <w:r>
        <w:rPr>
          <w:lang w:eastAsia="ja-JP"/>
        </w:rPr>
        <w:t>TT of the OTA ACLR relative requirement for NR 1-O is 0.8.</w:t>
      </w:r>
    </w:p>
    <w:p w14:paraId="68DD9841" w14:textId="77777777" w:rsidR="008356ED" w:rsidRPr="001A4974" w:rsidRDefault="008356ED" w:rsidP="008356ED">
      <w:pPr>
        <w:rPr>
          <w:u w:val="single"/>
        </w:rPr>
      </w:pPr>
    </w:p>
    <w:p w14:paraId="26645058" w14:textId="77777777" w:rsidR="007B7661" w:rsidRPr="007B7661" w:rsidRDefault="007B7661" w:rsidP="007B7661">
      <w:pPr>
        <w:rPr>
          <w:b/>
          <w:u w:val="single"/>
        </w:rPr>
      </w:pPr>
      <w:r w:rsidRPr="007B7661">
        <w:rPr>
          <w:b/>
          <w:u w:val="single"/>
        </w:rPr>
        <w:t xml:space="preserve">Proposal: TT for OTA ACLR relative requirement is 0.8 </w:t>
      </w:r>
    </w:p>
    <w:p w14:paraId="0BF4F815" w14:textId="10D36658" w:rsidR="008356ED" w:rsidRPr="007B7661" w:rsidRDefault="008356ED" w:rsidP="007E180A">
      <w:pPr>
        <w:rPr>
          <w:b/>
        </w:rPr>
      </w:pPr>
    </w:p>
    <w:p w14:paraId="7BF12D59" w14:textId="77777777" w:rsidR="008356ED" w:rsidRPr="008356ED" w:rsidRDefault="008356ED" w:rsidP="00172F1C">
      <w:pPr>
        <w:rPr>
          <w:rFonts w:ascii="Arial" w:hAnsi="Arial" w:cs="Arial"/>
        </w:rPr>
      </w:pPr>
    </w:p>
    <w:p w14:paraId="6F1C7C05" w14:textId="2E849916" w:rsidR="007D610C" w:rsidRDefault="00E024A6" w:rsidP="00E024A6">
      <w:pPr>
        <w:pStyle w:val="3"/>
        <w:rPr>
          <w:lang w:eastAsia="ja-JP"/>
        </w:rPr>
      </w:pPr>
      <w:r>
        <w:rPr>
          <w:rFonts w:hint="eastAsia"/>
          <w:lang w:eastAsia="ja-JP"/>
        </w:rPr>
        <w:t>Reference</w:t>
      </w:r>
      <w:r w:rsidR="008B44CE">
        <w:rPr>
          <w:rFonts w:hint="eastAsia"/>
          <w:lang w:eastAsia="ja-JP"/>
        </w:rPr>
        <w:t>s</w:t>
      </w:r>
    </w:p>
    <w:p w14:paraId="73E76C0C" w14:textId="5EAC793C" w:rsidR="008B44CE" w:rsidRPr="008B44CE" w:rsidRDefault="00E024A6" w:rsidP="008B44CE">
      <w:pPr>
        <w:pStyle w:val="a3"/>
        <w:tabs>
          <w:tab w:val="left" w:pos="0"/>
        </w:tabs>
        <w:rPr>
          <w:sz w:val="21"/>
          <w:szCs w:val="21"/>
        </w:rPr>
      </w:pPr>
      <w:r w:rsidRPr="008B44CE">
        <w:rPr>
          <w:sz w:val="21"/>
          <w:szCs w:val="21"/>
          <w:lang w:eastAsia="ja-JP"/>
        </w:rPr>
        <w:t xml:space="preserve">[1] </w:t>
      </w:r>
      <w:r w:rsidR="0086634D">
        <w:rPr>
          <w:sz w:val="21"/>
          <w:szCs w:val="21"/>
          <w:lang w:eastAsia="ja-JP"/>
        </w:rPr>
        <w:t>R4-1808514</w:t>
      </w:r>
      <w:r w:rsidR="007B7661">
        <w:rPr>
          <w:sz w:val="21"/>
          <w:szCs w:val="21"/>
          <w:lang w:eastAsia="ja-JP"/>
        </w:rPr>
        <w:t xml:space="preserve">, </w:t>
      </w:r>
      <w:r w:rsidR="0086634D">
        <w:rPr>
          <w:sz w:val="21"/>
          <w:szCs w:val="21"/>
          <w:lang w:eastAsia="ja-JP"/>
        </w:rPr>
        <w:t>“</w:t>
      </w:r>
      <w:r w:rsidR="0086634D" w:rsidRPr="0086634D">
        <w:rPr>
          <w:sz w:val="21"/>
          <w:szCs w:val="21"/>
          <w:lang w:eastAsia="ja-JP"/>
        </w:rPr>
        <w:t>WF on test tolerance for the NR requirement</w:t>
      </w:r>
      <w:r w:rsidR="0086634D">
        <w:rPr>
          <w:sz w:val="21"/>
          <w:szCs w:val="21"/>
          <w:lang w:eastAsia="ja-JP"/>
        </w:rPr>
        <w:t>,” NTT DOCOMO, RAN4#87, May, 2018</w:t>
      </w:r>
    </w:p>
    <w:p w14:paraId="671AD3A3" w14:textId="4FDAB61B" w:rsidR="00E024A6" w:rsidRPr="008B44CE" w:rsidRDefault="00E024A6" w:rsidP="00F71869">
      <w:pPr>
        <w:tabs>
          <w:tab w:val="left" w:pos="1411"/>
        </w:tabs>
        <w:rPr>
          <w:lang w:eastAsia="ja-JP"/>
        </w:rPr>
      </w:pPr>
    </w:p>
    <w:sectPr w:rsidR="00E024A6" w:rsidRPr="008B44CE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8906C" w14:textId="77777777" w:rsidR="007B1518" w:rsidRDefault="007B1518">
      <w:r>
        <w:separator/>
      </w:r>
    </w:p>
  </w:endnote>
  <w:endnote w:type="continuationSeparator" w:id="0">
    <w:p w14:paraId="79D0A89C" w14:textId="77777777" w:rsidR="007B1518" w:rsidRDefault="007B1518">
      <w:r>
        <w:continuationSeparator/>
      </w:r>
    </w:p>
  </w:endnote>
  <w:endnote w:type="continuationNotice" w:id="1">
    <w:p w14:paraId="62ACF74C" w14:textId="77777777" w:rsidR="007B1518" w:rsidRDefault="007B15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メイリオ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ヒラギノ角ゴ ProN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游ゴシック Light">
    <w:altName w:val="メイリオ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856C38" w14:textId="77777777" w:rsidR="007B1518" w:rsidRDefault="007B1518">
      <w:r>
        <w:separator/>
      </w:r>
    </w:p>
  </w:footnote>
  <w:footnote w:type="continuationSeparator" w:id="0">
    <w:p w14:paraId="09EA69D6" w14:textId="77777777" w:rsidR="007B1518" w:rsidRDefault="007B1518">
      <w:r>
        <w:continuationSeparator/>
      </w:r>
    </w:p>
  </w:footnote>
  <w:footnote w:type="continuationNotice" w:id="1">
    <w:p w14:paraId="4E9E3E39" w14:textId="77777777" w:rsidR="007B1518" w:rsidRDefault="007B1518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45C6680"/>
    <w:multiLevelType w:val="hybridMultilevel"/>
    <w:tmpl w:val="BE3EF01A"/>
    <w:lvl w:ilvl="0" w:tplc="E9C00A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17500"/>
    <w:multiLevelType w:val="hybridMultilevel"/>
    <w:tmpl w:val="B4304AD4"/>
    <w:lvl w:ilvl="0" w:tplc="78D2A4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F75090C"/>
    <w:multiLevelType w:val="hybridMultilevel"/>
    <w:tmpl w:val="0C4C4132"/>
    <w:lvl w:ilvl="0" w:tplc="8D046076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9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10">
    <w:nsid w:val="5FA33C33"/>
    <w:multiLevelType w:val="hybridMultilevel"/>
    <w:tmpl w:val="7C60E788"/>
    <w:lvl w:ilvl="0" w:tplc="C9D459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12">
    <w:nsid w:val="7D1D24AB"/>
    <w:multiLevelType w:val="hybridMultilevel"/>
    <w:tmpl w:val="E2A2164E"/>
    <w:lvl w:ilvl="0" w:tplc="C9D4599C">
      <w:start w:val="1"/>
      <w:numFmt w:val="bullet"/>
      <w:lvlText w:val=""/>
      <w:lvlJc w:val="left"/>
      <w:pPr>
        <w:ind w:left="513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9"/>
  </w:num>
  <w:num w:numId="6">
    <w:abstractNumId w:val="8"/>
  </w:num>
  <w:num w:numId="7">
    <w:abstractNumId w:val="11"/>
  </w:num>
  <w:num w:numId="8">
    <w:abstractNumId w:val="0"/>
  </w:num>
  <w:num w:numId="9">
    <w:abstractNumId w:val="3"/>
  </w:num>
  <w:num w:numId="10">
    <w:abstractNumId w:val="5"/>
  </w:num>
  <w:num w:numId="11">
    <w:abstractNumId w:val="7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36C1F"/>
    <w:rsid w:val="000530D2"/>
    <w:rsid w:val="00071F8A"/>
    <w:rsid w:val="00090385"/>
    <w:rsid w:val="000929DC"/>
    <w:rsid w:val="0009648B"/>
    <w:rsid w:val="000C0F32"/>
    <w:rsid w:val="000E1006"/>
    <w:rsid w:val="000E5031"/>
    <w:rsid w:val="000F2D80"/>
    <w:rsid w:val="00100D8A"/>
    <w:rsid w:val="001170EA"/>
    <w:rsid w:val="001324FF"/>
    <w:rsid w:val="00157A82"/>
    <w:rsid w:val="0016680D"/>
    <w:rsid w:val="00166FB2"/>
    <w:rsid w:val="00172F1C"/>
    <w:rsid w:val="00180010"/>
    <w:rsid w:val="001909AB"/>
    <w:rsid w:val="00192CB4"/>
    <w:rsid w:val="001978E2"/>
    <w:rsid w:val="001A4974"/>
    <w:rsid w:val="001C4716"/>
    <w:rsid w:val="001E6394"/>
    <w:rsid w:val="001F5EA2"/>
    <w:rsid w:val="001F60AC"/>
    <w:rsid w:val="00201F5F"/>
    <w:rsid w:val="0026040B"/>
    <w:rsid w:val="00270E1C"/>
    <w:rsid w:val="002828B4"/>
    <w:rsid w:val="00291A1B"/>
    <w:rsid w:val="002975FC"/>
    <w:rsid w:val="002A4E0C"/>
    <w:rsid w:val="002B71A0"/>
    <w:rsid w:val="002C1E3A"/>
    <w:rsid w:val="002D3296"/>
    <w:rsid w:val="002D3915"/>
    <w:rsid w:val="002E2D39"/>
    <w:rsid w:val="002F0701"/>
    <w:rsid w:val="002F39E3"/>
    <w:rsid w:val="00302FF8"/>
    <w:rsid w:val="0030504B"/>
    <w:rsid w:val="003328C2"/>
    <w:rsid w:val="003362F5"/>
    <w:rsid w:val="00351C7B"/>
    <w:rsid w:val="00371302"/>
    <w:rsid w:val="0038318C"/>
    <w:rsid w:val="00386740"/>
    <w:rsid w:val="003A1BD1"/>
    <w:rsid w:val="003A4413"/>
    <w:rsid w:val="003C3AD3"/>
    <w:rsid w:val="003E56CF"/>
    <w:rsid w:val="003F635B"/>
    <w:rsid w:val="00400256"/>
    <w:rsid w:val="00402937"/>
    <w:rsid w:val="0044503C"/>
    <w:rsid w:val="00457C90"/>
    <w:rsid w:val="00476F57"/>
    <w:rsid w:val="004833E4"/>
    <w:rsid w:val="00485B74"/>
    <w:rsid w:val="00492A63"/>
    <w:rsid w:val="004A4D30"/>
    <w:rsid w:val="004A71C9"/>
    <w:rsid w:val="004B13B2"/>
    <w:rsid w:val="004E6DA3"/>
    <w:rsid w:val="004F6943"/>
    <w:rsid w:val="0051317C"/>
    <w:rsid w:val="0051444C"/>
    <w:rsid w:val="00565492"/>
    <w:rsid w:val="00576E41"/>
    <w:rsid w:val="005914DF"/>
    <w:rsid w:val="005B1502"/>
    <w:rsid w:val="005C1293"/>
    <w:rsid w:val="005C4E6C"/>
    <w:rsid w:val="005C6E5E"/>
    <w:rsid w:val="005E269F"/>
    <w:rsid w:val="005E617A"/>
    <w:rsid w:val="005F7180"/>
    <w:rsid w:val="0060211F"/>
    <w:rsid w:val="00603BA5"/>
    <w:rsid w:val="00604C0E"/>
    <w:rsid w:val="00621B99"/>
    <w:rsid w:val="006336F4"/>
    <w:rsid w:val="00636220"/>
    <w:rsid w:val="006433AF"/>
    <w:rsid w:val="00671E44"/>
    <w:rsid w:val="00673D11"/>
    <w:rsid w:val="006926CB"/>
    <w:rsid w:val="006C68CB"/>
    <w:rsid w:val="006E420F"/>
    <w:rsid w:val="006F325E"/>
    <w:rsid w:val="00714BCD"/>
    <w:rsid w:val="00731C95"/>
    <w:rsid w:val="00736373"/>
    <w:rsid w:val="0074553D"/>
    <w:rsid w:val="00753EBD"/>
    <w:rsid w:val="007611F7"/>
    <w:rsid w:val="00771E3D"/>
    <w:rsid w:val="007721E1"/>
    <w:rsid w:val="0077262A"/>
    <w:rsid w:val="00792DB5"/>
    <w:rsid w:val="007B1518"/>
    <w:rsid w:val="007B5932"/>
    <w:rsid w:val="007B7661"/>
    <w:rsid w:val="007D43A9"/>
    <w:rsid w:val="007D610C"/>
    <w:rsid w:val="007D714A"/>
    <w:rsid w:val="007E180A"/>
    <w:rsid w:val="007E4133"/>
    <w:rsid w:val="008028B4"/>
    <w:rsid w:val="008272BF"/>
    <w:rsid w:val="008356ED"/>
    <w:rsid w:val="008412AD"/>
    <w:rsid w:val="00855168"/>
    <w:rsid w:val="0085548B"/>
    <w:rsid w:val="008569C6"/>
    <w:rsid w:val="00862F04"/>
    <w:rsid w:val="00865E7A"/>
    <w:rsid w:val="0086634D"/>
    <w:rsid w:val="008670ED"/>
    <w:rsid w:val="008B1C1E"/>
    <w:rsid w:val="008B40D4"/>
    <w:rsid w:val="008B44CE"/>
    <w:rsid w:val="008B4965"/>
    <w:rsid w:val="008C6A77"/>
    <w:rsid w:val="008D6237"/>
    <w:rsid w:val="00914F69"/>
    <w:rsid w:val="009262F3"/>
    <w:rsid w:val="009319FF"/>
    <w:rsid w:val="00940151"/>
    <w:rsid w:val="009673B1"/>
    <w:rsid w:val="009673B4"/>
    <w:rsid w:val="0097390B"/>
    <w:rsid w:val="0097610A"/>
    <w:rsid w:val="009808ED"/>
    <w:rsid w:val="00996B28"/>
    <w:rsid w:val="009B09DC"/>
    <w:rsid w:val="009B1075"/>
    <w:rsid w:val="009C1FE5"/>
    <w:rsid w:val="009E3784"/>
    <w:rsid w:val="009E72E0"/>
    <w:rsid w:val="009F750F"/>
    <w:rsid w:val="00A02753"/>
    <w:rsid w:val="00A0383F"/>
    <w:rsid w:val="00A06051"/>
    <w:rsid w:val="00A10E60"/>
    <w:rsid w:val="00A247D9"/>
    <w:rsid w:val="00A2750F"/>
    <w:rsid w:val="00A4593B"/>
    <w:rsid w:val="00A46D7C"/>
    <w:rsid w:val="00A677DF"/>
    <w:rsid w:val="00A81655"/>
    <w:rsid w:val="00AA0B99"/>
    <w:rsid w:val="00AA6F02"/>
    <w:rsid w:val="00AB4A38"/>
    <w:rsid w:val="00AC253F"/>
    <w:rsid w:val="00AD74B5"/>
    <w:rsid w:val="00AE133B"/>
    <w:rsid w:val="00AE74E8"/>
    <w:rsid w:val="00AF0B2B"/>
    <w:rsid w:val="00AF50CC"/>
    <w:rsid w:val="00AF6E52"/>
    <w:rsid w:val="00B02041"/>
    <w:rsid w:val="00B05FF3"/>
    <w:rsid w:val="00B1051F"/>
    <w:rsid w:val="00B31E6A"/>
    <w:rsid w:val="00B379D3"/>
    <w:rsid w:val="00B408D8"/>
    <w:rsid w:val="00B87011"/>
    <w:rsid w:val="00B93628"/>
    <w:rsid w:val="00B9726A"/>
    <w:rsid w:val="00BC218A"/>
    <w:rsid w:val="00BC2891"/>
    <w:rsid w:val="00BF782B"/>
    <w:rsid w:val="00C071D3"/>
    <w:rsid w:val="00C15942"/>
    <w:rsid w:val="00C2478E"/>
    <w:rsid w:val="00C30717"/>
    <w:rsid w:val="00C33CA0"/>
    <w:rsid w:val="00C37498"/>
    <w:rsid w:val="00C40ADA"/>
    <w:rsid w:val="00C43F7F"/>
    <w:rsid w:val="00C43F94"/>
    <w:rsid w:val="00C605D0"/>
    <w:rsid w:val="00C94F91"/>
    <w:rsid w:val="00CA5444"/>
    <w:rsid w:val="00CA67E3"/>
    <w:rsid w:val="00CB6478"/>
    <w:rsid w:val="00CD0DCA"/>
    <w:rsid w:val="00CD0FAB"/>
    <w:rsid w:val="00CD5405"/>
    <w:rsid w:val="00CE23E4"/>
    <w:rsid w:val="00CE6B7C"/>
    <w:rsid w:val="00CE7B97"/>
    <w:rsid w:val="00CF44F4"/>
    <w:rsid w:val="00D11F31"/>
    <w:rsid w:val="00D22909"/>
    <w:rsid w:val="00D266DD"/>
    <w:rsid w:val="00D361A2"/>
    <w:rsid w:val="00D36627"/>
    <w:rsid w:val="00D40A40"/>
    <w:rsid w:val="00D60CB5"/>
    <w:rsid w:val="00D669C6"/>
    <w:rsid w:val="00DC21B8"/>
    <w:rsid w:val="00DC794D"/>
    <w:rsid w:val="00DF03DE"/>
    <w:rsid w:val="00DF2BC0"/>
    <w:rsid w:val="00DF44E7"/>
    <w:rsid w:val="00E024A6"/>
    <w:rsid w:val="00E11EDE"/>
    <w:rsid w:val="00E13AC6"/>
    <w:rsid w:val="00E24465"/>
    <w:rsid w:val="00E426A8"/>
    <w:rsid w:val="00E556F6"/>
    <w:rsid w:val="00E81698"/>
    <w:rsid w:val="00E957C0"/>
    <w:rsid w:val="00E961E7"/>
    <w:rsid w:val="00EB4774"/>
    <w:rsid w:val="00EB5CAF"/>
    <w:rsid w:val="00ED5A4C"/>
    <w:rsid w:val="00ED5A7C"/>
    <w:rsid w:val="00ED794D"/>
    <w:rsid w:val="00EE301E"/>
    <w:rsid w:val="00EE67B8"/>
    <w:rsid w:val="00F12015"/>
    <w:rsid w:val="00F13B42"/>
    <w:rsid w:val="00F13D43"/>
    <w:rsid w:val="00F165B4"/>
    <w:rsid w:val="00F408CF"/>
    <w:rsid w:val="00F57E71"/>
    <w:rsid w:val="00F71869"/>
    <w:rsid w:val="00F8178D"/>
    <w:rsid w:val="00F848BC"/>
    <w:rsid w:val="00F91C79"/>
    <w:rsid w:val="00FA04AD"/>
    <w:rsid w:val="00FB4D55"/>
    <w:rsid w:val="00FB6CFC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c">
    <w:name w:val="Body Text"/>
    <w:basedOn w:val="a"/>
    <w:link w:val="ad"/>
    <w:uiPriority w:val="99"/>
    <w:unhideWhenUsed/>
    <w:rsid w:val="00CD0DCA"/>
    <w:pPr>
      <w:spacing w:after="120"/>
    </w:pPr>
  </w:style>
  <w:style w:type="character" w:customStyle="1" w:styleId="ad">
    <w:name w:val="本文 (文字)"/>
    <w:link w:val="ac"/>
    <w:uiPriority w:val="99"/>
    <w:rsid w:val="00CD0DCA"/>
    <w:rPr>
      <w:lang w:val="en-GB"/>
    </w:rPr>
  </w:style>
  <w:style w:type="character" w:styleId="ae">
    <w:name w:val="annotation reference"/>
    <w:uiPriority w:val="99"/>
    <w:unhideWhenUsed/>
    <w:rsid w:val="00C071D3"/>
    <w:rPr>
      <w:sz w:val="16"/>
      <w:szCs w:val="16"/>
    </w:rPr>
  </w:style>
  <w:style w:type="paragraph" w:styleId="af">
    <w:name w:val="annotation subject"/>
    <w:basedOn w:val="a6"/>
    <w:next w:val="a6"/>
    <w:link w:val="af0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C071D3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C071D3"/>
    <w:rPr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3">
    <w:name w:val="List Paragraph"/>
    <w:basedOn w:val="a"/>
    <w:uiPriority w:val="34"/>
    <w:qFormat/>
    <w:rsid w:val="00A81655"/>
    <w:pPr>
      <w:ind w:leftChars="400" w:left="84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rsid w:val="00D361A2"/>
    <w:rPr>
      <w:lang w:val="en-GB" w:eastAsia="en-US"/>
    </w:rPr>
  </w:style>
  <w:style w:type="paragraph" w:customStyle="1" w:styleId="NF">
    <w:name w:val="NF"/>
    <w:basedOn w:val="NO"/>
    <w:rsid w:val="008356ED"/>
    <w:pPr>
      <w:keepNext/>
      <w:overflowPunct/>
      <w:autoSpaceDE/>
      <w:autoSpaceDN/>
      <w:adjustRightInd/>
      <w:spacing w:after="0"/>
      <w:textAlignment w:val="auto"/>
    </w:pPr>
    <w:rPr>
      <w:rFonts w:ascii="Arial" w:eastAsia="游明朝" w:hAnsi="Arial"/>
      <w:sz w:val="18"/>
    </w:rPr>
  </w:style>
  <w:style w:type="paragraph" w:styleId="af4">
    <w:name w:val="Document Map"/>
    <w:basedOn w:val="a"/>
    <w:link w:val="af5"/>
    <w:uiPriority w:val="99"/>
    <w:semiHidden/>
    <w:unhideWhenUsed/>
    <w:rsid w:val="00F8178D"/>
    <w:rPr>
      <w:rFonts w:ascii="ヒラギノ角ゴ ProN W3" w:eastAsia="ヒラギノ角ゴ ProN W3"/>
      <w:sz w:val="24"/>
      <w:szCs w:val="24"/>
    </w:rPr>
  </w:style>
  <w:style w:type="character" w:customStyle="1" w:styleId="af5">
    <w:name w:val="見出しマップ (文字)"/>
    <w:basedOn w:val="a0"/>
    <w:link w:val="af4"/>
    <w:uiPriority w:val="99"/>
    <w:semiHidden/>
    <w:rsid w:val="00F8178D"/>
    <w:rPr>
      <w:rFonts w:ascii="ヒラギノ角ゴ ProN W3" w:eastAsia="ヒラギノ角ゴ ProN W3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c">
    <w:name w:val="Body Text"/>
    <w:basedOn w:val="a"/>
    <w:link w:val="ad"/>
    <w:uiPriority w:val="99"/>
    <w:unhideWhenUsed/>
    <w:rsid w:val="00CD0DCA"/>
    <w:pPr>
      <w:spacing w:after="120"/>
    </w:pPr>
  </w:style>
  <w:style w:type="character" w:customStyle="1" w:styleId="ad">
    <w:name w:val="本文 (文字)"/>
    <w:link w:val="ac"/>
    <w:uiPriority w:val="99"/>
    <w:rsid w:val="00CD0DCA"/>
    <w:rPr>
      <w:lang w:val="en-GB"/>
    </w:rPr>
  </w:style>
  <w:style w:type="character" w:styleId="ae">
    <w:name w:val="annotation reference"/>
    <w:uiPriority w:val="99"/>
    <w:unhideWhenUsed/>
    <w:rsid w:val="00C071D3"/>
    <w:rPr>
      <w:sz w:val="16"/>
      <w:szCs w:val="16"/>
    </w:rPr>
  </w:style>
  <w:style w:type="paragraph" w:styleId="af">
    <w:name w:val="annotation subject"/>
    <w:basedOn w:val="a6"/>
    <w:next w:val="a6"/>
    <w:link w:val="af0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C071D3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C071D3"/>
    <w:rPr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3">
    <w:name w:val="List Paragraph"/>
    <w:basedOn w:val="a"/>
    <w:uiPriority w:val="34"/>
    <w:qFormat/>
    <w:rsid w:val="00A81655"/>
    <w:pPr>
      <w:ind w:leftChars="400" w:left="84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rsid w:val="00D361A2"/>
    <w:rPr>
      <w:lang w:val="en-GB" w:eastAsia="en-US"/>
    </w:rPr>
  </w:style>
  <w:style w:type="paragraph" w:customStyle="1" w:styleId="NF">
    <w:name w:val="NF"/>
    <w:basedOn w:val="NO"/>
    <w:rsid w:val="008356ED"/>
    <w:pPr>
      <w:keepNext/>
      <w:overflowPunct/>
      <w:autoSpaceDE/>
      <w:autoSpaceDN/>
      <w:adjustRightInd/>
      <w:spacing w:after="0"/>
      <w:textAlignment w:val="auto"/>
    </w:pPr>
    <w:rPr>
      <w:rFonts w:ascii="Arial" w:eastAsia="游明朝" w:hAnsi="Arial"/>
      <w:sz w:val="18"/>
    </w:rPr>
  </w:style>
  <w:style w:type="paragraph" w:styleId="af4">
    <w:name w:val="Document Map"/>
    <w:basedOn w:val="a"/>
    <w:link w:val="af5"/>
    <w:uiPriority w:val="99"/>
    <w:semiHidden/>
    <w:unhideWhenUsed/>
    <w:rsid w:val="00F8178D"/>
    <w:rPr>
      <w:rFonts w:ascii="ヒラギノ角ゴ ProN W3" w:eastAsia="ヒラギノ角ゴ ProN W3"/>
      <w:sz w:val="24"/>
      <w:szCs w:val="24"/>
    </w:rPr>
  </w:style>
  <w:style w:type="character" w:customStyle="1" w:styleId="af5">
    <w:name w:val="見出しマップ (文字)"/>
    <w:basedOn w:val="a0"/>
    <w:link w:val="af4"/>
    <w:uiPriority w:val="99"/>
    <w:semiHidden/>
    <w:rsid w:val="00F8178D"/>
    <w:rPr>
      <w:rFonts w:ascii="ヒラギノ角ゴ ProN W3" w:eastAsia="ヒラギノ角ゴ ProN W3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A36CAA-03AA-440B-AE61-6076F4D07962}">
  <ds:schemaRefs>
    <ds:schemaRef ds:uri="http://schemas.microsoft.com/office/2006/metadata/properties"/>
    <ds:schemaRef ds:uri="http://schemas.microsoft.com/office/infopath/2007/PartnerControls"/>
    <ds:schemaRef ds:uri="8c206d83-9077-4838-a2dd-3d08ee9e6fa3"/>
  </ds:schemaRefs>
</ds:datastoreItem>
</file>

<file path=customXml/itemProps3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41D5708-D24B-2341-917D-98E4326DC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1012</Words>
  <Characters>4971</Characters>
  <Application>Microsoft Macintosh Word</Application>
  <DocSecurity>0</DocSecurity>
  <Lines>355</Lines>
  <Paragraphs>260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2018-06-15T06:20:00Z</dcterms:created>
  <dcterms:modified xsi:type="dcterms:W3CDTF">2018-06-25T16:08:00Z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