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90426" w:rsidRPr="000571F8" w:rsidRDefault="000E5A26" w:rsidP="00090426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0571F8">
        <w:rPr>
          <w:rFonts w:ascii="Times New Roman" w:hAnsi="Times New Roman"/>
          <w:b/>
          <w:bCs/>
          <w:sz w:val="24"/>
        </w:rPr>
        <w:t>3GPP TSG-RAN WG4 Meeting #</w:t>
      </w:r>
      <w:r w:rsidR="00567923" w:rsidRPr="000571F8">
        <w:rPr>
          <w:rFonts w:ascii="Times New Roman" w:hAnsi="Times New Roman"/>
          <w:b/>
          <w:bCs/>
          <w:sz w:val="24"/>
        </w:rPr>
        <w:t>AH07</w:t>
      </w:r>
      <w:r w:rsidR="00090426" w:rsidRPr="000571F8">
        <w:rPr>
          <w:rFonts w:ascii="Times New Roman" w:hAnsi="Times New Roman"/>
          <w:b/>
          <w:bCs/>
          <w:sz w:val="24"/>
        </w:rPr>
        <w:t xml:space="preserve">                                                 </w:t>
      </w:r>
      <w:r w:rsidR="00F2426D" w:rsidRPr="000571F8">
        <w:rPr>
          <w:rFonts w:ascii="Times New Roman" w:hAnsi="Times New Roman"/>
          <w:b/>
          <w:bCs/>
          <w:sz w:val="24"/>
        </w:rPr>
        <w:t xml:space="preserve">   </w:t>
      </w:r>
      <w:r w:rsidR="00A25C77" w:rsidRPr="000571F8">
        <w:rPr>
          <w:rFonts w:ascii="Times New Roman" w:hAnsi="Times New Roman"/>
          <w:b/>
          <w:bCs/>
          <w:sz w:val="24"/>
        </w:rPr>
        <w:t xml:space="preserve">   </w:t>
      </w:r>
      <w:r w:rsidR="00B95B21">
        <w:rPr>
          <w:rFonts w:ascii="Times New Roman" w:hAnsi="Times New Roman"/>
          <w:b/>
          <w:bCs/>
          <w:sz w:val="24"/>
        </w:rPr>
        <w:t xml:space="preserve">           </w:t>
      </w:r>
      <w:r w:rsidR="00F2426D" w:rsidRPr="000571F8">
        <w:rPr>
          <w:rFonts w:ascii="Times New Roman" w:hAnsi="Times New Roman"/>
          <w:b/>
          <w:bCs/>
          <w:sz w:val="24"/>
        </w:rPr>
        <w:t xml:space="preserve"> </w:t>
      </w:r>
      <w:r w:rsidR="00B95B21" w:rsidRPr="00B95B21">
        <w:rPr>
          <w:rFonts w:ascii="Times New Roman" w:hAnsi="Times New Roman"/>
          <w:b/>
          <w:bCs/>
          <w:sz w:val="24"/>
        </w:rPr>
        <w:t>R4-1808720</w:t>
      </w:r>
    </w:p>
    <w:p w:rsidR="00D05935" w:rsidRPr="000571F8" w:rsidRDefault="00D05935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  <w:r w:rsidRPr="000571F8">
        <w:rPr>
          <w:rFonts w:eastAsia="SimSun"/>
          <w:b/>
          <w:sz w:val="24"/>
          <w:szCs w:val="24"/>
          <w:lang w:eastAsia="zh-CN"/>
        </w:rPr>
        <w:t>Montreal, Canada, 2</w:t>
      </w:r>
      <w:r w:rsidRPr="000571F8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0571F8">
        <w:rPr>
          <w:rFonts w:eastAsia="SimSun"/>
          <w:b/>
          <w:sz w:val="24"/>
          <w:szCs w:val="24"/>
          <w:lang w:eastAsia="zh-CN"/>
        </w:rPr>
        <w:t xml:space="preserve"> – 6</w:t>
      </w:r>
      <w:r w:rsidRPr="000571F8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0571F8">
        <w:rPr>
          <w:rFonts w:eastAsia="SimSun"/>
          <w:b/>
          <w:sz w:val="24"/>
          <w:szCs w:val="24"/>
          <w:lang w:eastAsia="zh-CN"/>
        </w:rPr>
        <w:t xml:space="preserve"> July, 2018</w:t>
      </w:r>
    </w:p>
    <w:p w:rsidR="00D05935" w:rsidRPr="000571F8" w:rsidRDefault="00D05935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</w:p>
    <w:p w:rsidR="00090426" w:rsidRPr="000571F8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0571F8">
        <w:rPr>
          <w:rFonts w:ascii="Times New Roman" w:hAnsi="Times New Roman"/>
          <w:b/>
          <w:bCs/>
          <w:sz w:val="24"/>
        </w:rPr>
        <w:t>Agenda Item:</w:t>
      </w:r>
      <w:r w:rsidRPr="000571F8">
        <w:rPr>
          <w:rFonts w:ascii="Times New Roman" w:hAnsi="Times New Roman"/>
          <w:b/>
          <w:bCs/>
          <w:sz w:val="24"/>
        </w:rPr>
        <w:tab/>
      </w:r>
      <w:bookmarkStart w:id="0" w:name="Source"/>
      <w:bookmarkEnd w:id="0"/>
      <w:r w:rsidR="00567923" w:rsidRPr="000571F8">
        <w:rPr>
          <w:rFonts w:ascii="Times New Roman" w:hAnsi="Times New Roman"/>
          <w:b/>
          <w:bCs/>
          <w:sz w:val="24"/>
        </w:rPr>
        <w:t>5.2.8.1</w:t>
      </w:r>
    </w:p>
    <w:p w:rsidR="00090426" w:rsidRPr="000571F8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0571F8">
        <w:rPr>
          <w:rFonts w:ascii="Times New Roman" w:hAnsi="Times New Roman"/>
          <w:b/>
          <w:bCs/>
          <w:sz w:val="24"/>
        </w:rPr>
        <w:t>Source:</w:t>
      </w:r>
      <w:r w:rsidRPr="000571F8">
        <w:rPr>
          <w:rFonts w:ascii="Times New Roman" w:hAnsi="Times New Roman"/>
          <w:b/>
          <w:bCs/>
          <w:sz w:val="24"/>
        </w:rPr>
        <w:tab/>
        <w:t>Intel Corporation</w:t>
      </w:r>
      <w:bookmarkStart w:id="1" w:name="_GoBack"/>
      <w:bookmarkEnd w:id="1"/>
    </w:p>
    <w:p w:rsidR="00090426" w:rsidRPr="000571F8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0571F8">
        <w:rPr>
          <w:rFonts w:ascii="Times New Roman" w:hAnsi="Times New Roman"/>
          <w:b/>
          <w:bCs/>
          <w:sz w:val="24"/>
        </w:rPr>
        <w:t>Title:</w:t>
      </w:r>
      <w:r w:rsidRPr="000571F8">
        <w:rPr>
          <w:rFonts w:ascii="Times New Roman" w:hAnsi="Times New Roman"/>
          <w:b/>
          <w:bCs/>
          <w:sz w:val="24"/>
        </w:rPr>
        <w:tab/>
      </w:r>
      <w:r w:rsidR="00567923" w:rsidRPr="000571F8">
        <w:rPr>
          <w:rFonts w:ascii="Times New Roman" w:hAnsi="Times New Roman"/>
          <w:b/>
          <w:bCs/>
          <w:sz w:val="24"/>
        </w:rPr>
        <w:t xml:space="preserve">Discussion about </w:t>
      </w:r>
      <w:r w:rsidR="00E65D38" w:rsidRPr="000571F8">
        <w:rPr>
          <w:rFonts w:ascii="Times New Roman" w:hAnsi="Times New Roman"/>
          <w:b/>
          <w:bCs/>
          <w:sz w:val="24"/>
        </w:rPr>
        <w:t xml:space="preserve">evaluation time for </w:t>
      </w:r>
      <w:r w:rsidR="00567923" w:rsidRPr="000571F8">
        <w:rPr>
          <w:rFonts w:ascii="Times New Roman" w:hAnsi="Times New Roman"/>
          <w:b/>
          <w:bCs/>
          <w:sz w:val="24"/>
        </w:rPr>
        <w:t xml:space="preserve">CSI-RS based </w:t>
      </w:r>
      <w:r w:rsidR="006A568A" w:rsidRPr="000571F8">
        <w:rPr>
          <w:rFonts w:ascii="Times New Roman" w:hAnsi="Times New Roman"/>
          <w:b/>
          <w:bCs/>
          <w:sz w:val="24"/>
        </w:rPr>
        <w:t xml:space="preserve">NR RLM </w:t>
      </w:r>
    </w:p>
    <w:p w:rsidR="009F18E7" w:rsidRPr="000571F8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0571F8">
        <w:rPr>
          <w:rFonts w:ascii="Times New Roman" w:hAnsi="Times New Roman"/>
          <w:b/>
          <w:bCs/>
          <w:sz w:val="24"/>
        </w:rPr>
        <w:t>Document for:</w:t>
      </w:r>
      <w:r w:rsidRPr="000571F8">
        <w:rPr>
          <w:rFonts w:ascii="Times New Roman" w:hAnsi="Times New Roman"/>
          <w:b/>
          <w:bCs/>
          <w:sz w:val="24"/>
        </w:rPr>
        <w:tab/>
        <w:t>Discussion</w:t>
      </w:r>
    </w:p>
    <w:p w:rsidR="00090426" w:rsidRPr="000571F8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0571F8">
        <w:rPr>
          <w:rFonts w:ascii="Times New Roman" w:hAnsi="Times New Roman"/>
        </w:rPr>
        <w:tab/>
        <w:t>Introduction</w:t>
      </w:r>
    </w:p>
    <w:p w:rsidR="00090426" w:rsidRPr="000571F8" w:rsidRDefault="00090426" w:rsidP="00090426">
      <w:pPr>
        <w:jc w:val="both"/>
        <w:rPr>
          <w:rFonts w:ascii="Times New Roman" w:hAnsi="Times New Roman"/>
        </w:rPr>
      </w:pPr>
      <w:r w:rsidRPr="000571F8">
        <w:rPr>
          <w:rFonts w:ascii="Times New Roman" w:hAnsi="Times New Roman"/>
        </w:rPr>
        <w:t xml:space="preserve">In </w:t>
      </w:r>
      <w:r w:rsidR="001B4788" w:rsidRPr="000571F8">
        <w:rPr>
          <w:rFonts w:ascii="Times New Roman" w:hAnsi="Times New Roman"/>
        </w:rPr>
        <w:t xml:space="preserve">last meeting, there is agreed CR about CSI-RS </w:t>
      </w:r>
      <w:proofErr w:type="gramStart"/>
      <w:r w:rsidR="001B4788" w:rsidRPr="000571F8">
        <w:rPr>
          <w:rFonts w:ascii="Times New Roman" w:hAnsi="Times New Roman"/>
        </w:rPr>
        <w:t>RLM[</w:t>
      </w:r>
      <w:proofErr w:type="gramEnd"/>
      <w:r w:rsidR="001B4788" w:rsidRPr="000571F8">
        <w:rPr>
          <w:rFonts w:ascii="Times New Roman" w:hAnsi="Times New Roman"/>
        </w:rPr>
        <w:t>1]. The evaluation time for INS and OOS are defined for CSI-RS with density=3.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B71FA" w:rsidRPr="000571F8" w:rsidTr="000B71FA">
        <w:tc>
          <w:tcPr>
            <w:tcW w:w="9350" w:type="dxa"/>
          </w:tcPr>
          <w:p w:rsidR="000B71FA" w:rsidRPr="000571F8" w:rsidRDefault="000B71FA" w:rsidP="000B71FA">
            <w:pPr>
              <w:rPr>
                <w:rFonts w:ascii="Times New Roman" w:eastAsia="?? ??" w:hAnsi="Times New Roman"/>
              </w:rPr>
            </w:pPr>
            <w:r w:rsidRPr="000571F8">
              <w:rPr>
                <w:rFonts w:ascii="Times New Roman" w:eastAsia="?? ??" w:hAnsi="Times New Roman"/>
              </w:rPr>
              <w:t xml:space="preserve">The values of </w:t>
            </w:r>
            <w:proofErr w:type="spellStart"/>
            <w:r w:rsidRPr="000571F8">
              <w:rPr>
                <w:rFonts w:ascii="Times New Roman" w:hAnsi="Times New Roman"/>
              </w:rPr>
              <w:t>M</w:t>
            </w:r>
            <w:r w:rsidRPr="000571F8">
              <w:rPr>
                <w:rFonts w:ascii="Times New Roman" w:hAnsi="Times New Roman"/>
                <w:vertAlign w:val="subscript"/>
              </w:rPr>
              <w:t>out</w:t>
            </w:r>
            <w:proofErr w:type="spellEnd"/>
            <w:r w:rsidRPr="000571F8">
              <w:rPr>
                <w:rFonts w:ascii="Times New Roman" w:eastAsia="?? ??" w:hAnsi="Times New Roman"/>
              </w:rPr>
              <w:t xml:space="preserve"> and </w:t>
            </w:r>
            <w:r w:rsidRPr="000571F8">
              <w:rPr>
                <w:rFonts w:ascii="Times New Roman" w:hAnsi="Times New Roman"/>
              </w:rPr>
              <w:t>M</w:t>
            </w:r>
            <w:r w:rsidRPr="000571F8">
              <w:rPr>
                <w:rFonts w:ascii="Times New Roman" w:hAnsi="Times New Roman"/>
                <w:vertAlign w:val="subscript"/>
              </w:rPr>
              <w:t>in</w:t>
            </w:r>
            <w:r w:rsidRPr="000571F8">
              <w:rPr>
                <w:rFonts w:ascii="Times New Roman" w:eastAsia="?? ??" w:hAnsi="Times New Roman"/>
              </w:rPr>
              <w:t xml:space="preserve"> used in Table 8.1.3.2-1 and Table 8.1.3.2-2 are defined as: </w:t>
            </w:r>
          </w:p>
          <w:p w:rsidR="000B71FA" w:rsidRPr="000571F8" w:rsidRDefault="000B71FA" w:rsidP="000B71FA">
            <w:pPr>
              <w:numPr>
                <w:ilvl w:val="0"/>
                <w:numId w:val="5"/>
              </w:numPr>
              <w:spacing w:after="180" w:line="240" w:lineRule="auto"/>
              <w:rPr>
                <w:rFonts w:ascii="Times New Roman" w:eastAsia="?? ??" w:hAnsi="Times New Roman"/>
              </w:rPr>
            </w:pPr>
            <w:proofErr w:type="spellStart"/>
            <w:r w:rsidRPr="000571F8">
              <w:rPr>
                <w:rFonts w:ascii="Times New Roman" w:hAnsi="Times New Roman"/>
              </w:rPr>
              <w:t>M</w:t>
            </w:r>
            <w:r w:rsidRPr="000571F8">
              <w:rPr>
                <w:rFonts w:ascii="Times New Roman" w:hAnsi="Times New Roman"/>
                <w:vertAlign w:val="subscript"/>
              </w:rPr>
              <w:t>out</w:t>
            </w:r>
            <w:proofErr w:type="spellEnd"/>
            <w:r w:rsidRPr="000571F8">
              <w:rPr>
                <w:rFonts w:ascii="Times New Roman" w:hAnsi="Times New Roman"/>
              </w:rPr>
              <w:t xml:space="preserve"> = 20 and M</w:t>
            </w:r>
            <w:r w:rsidRPr="000571F8">
              <w:rPr>
                <w:rFonts w:ascii="Times New Roman" w:hAnsi="Times New Roman"/>
                <w:vertAlign w:val="subscript"/>
              </w:rPr>
              <w:t>in</w:t>
            </w:r>
            <w:r w:rsidRPr="000571F8">
              <w:rPr>
                <w:rFonts w:ascii="Times New Roman" w:hAnsi="Times New Roman"/>
              </w:rPr>
              <w:t xml:space="preserve"> = 10, if the </w:t>
            </w:r>
            <w:r w:rsidRPr="000571F8">
              <w:rPr>
                <w:rFonts w:ascii="Times New Roman" w:eastAsia="?? ??" w:hAnsi="Times New Roman"/>
              </w:rPr>
              <w:t xml:space="preserve">CSI-RS </w:t>
            </w:r>
            <w:r w:rsidRPr="000571F8">
              <w:rPr>
                <w:rFonts w:ascii="Times New Roman" w:hAnsi="Times New Roman"/>
              </w:rPr>
              <w:t>resource configured for RLM is transmitted with Density =3.</w:t>
            </w:r>
          </w:p>
          <w:p w:rsidR="000B71FA" w:rsidRPr="000571F8" w:rsidRDefault="000B71FA" w:rsidP="00857F55">
            <w:pPr>
              <w:rPr>
                <w:rFonts w:ascii="Times New Roman" w:eastAsia="?? ??" w:hAnsi="Times New Roman"/>
              </w:rPr>
            </w:pPr>
          </w:p>
          <w:p w:rsidR="000B71FA" w:rsidRPr="000571F8" w:rsidRDefault="000B71FA" w:rsidP="000B71FA">
            <w:pPr>
              <w:keepNext/>
              <w:keepLines/>
              <w:spacing w:before="60"/>
              <w:jc w:val="center"/>
              <w:rPr>
                <w:rFonts w:ascii="Times New Roman" w:hAnsi="Times New Roman"/>
                <w:b/>
              </w:rPr>
            </w:pPr>
            <w:r w:rsidRPr="000571F8">
              <w:rPr>
                <w:rFonts w:ascii="Times New Roman" w:hAnsi="Times New Roman"/>
                <w:b/>
              </w:rPr>
              <w:t xml:space="preserve">Table 8.1.3.2-1: Evaluation period </w:t>
            </w:r>
            <w:proofErr w:type="spellStart"/>
            <w:r w:rsidRPr="000571F8">
              <w:rPr>
                <w:rFonts w:ascii="Times New Roman" w:hAnsi="Times New Roman"/>
                <w:b/>
              </w:rPr>
              <w:t>T</w:t>
            </w:r>
            <w:r w:rsidRPr="000571F8">
              <w:rPr>
                <w:rFonts w:ascii="Times New Roman" w:hAnsi="Times New Roman"/>
                <w:b/>
                <w:vertAlign w:val="subscript"/>
              </w:rPr>
              <w:t>Evaluate_out</w:t>
            </w:r>
            <w:proofErr w:type="spellEnd"/>
            <w:r w:rsidRPr="000571F8">
              <w:rPr>
                <w:rFonts w:ascii="Times New Roman" w:hAnsi="Times New Roman"/>
                <w:b/>
              </w:rPr>
              <w:t xml:space="preserve"> and </w:t>
            </w:r>
            <w:proofErr w:type="spellStart"/>
            <w:r w:rsidRPr="000571F8">
              <w:rPr>
                <w:rFonts w:ascii="Times New Roman" w:hAnsi="Times New Roman"/>
                <w:b/>
              </w:rPr>
              <w:t>T</w:t>
            </w:r>
            <w:r w:rsidRPr="000571F8">
              <w:rPr>
                <w:rFonts w:ascii="Times New Roman" w:hAnsi="Times New Roman"/>
                <w:b/>
                <w:vertAlign w:val="subscript"/>
              </w:rPr>
              <w:t>Evaluate_in</w:t>
            </w:r>
            <w:proofErr w:type="spellEnd"/>
            <w:r w:rsidRPr="000571F8">
              <w:rPr>
                <w:rFonts w:ascii="Times New Roman" w:hAnsi="Times New Roman"/>
                <w:b/>
              </w:rPr>
              <w:t xml:space="preserve"> for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40"/>
              <w:gridCol w:w="3204"/>
              <w:gridCol w:w="3580"/>
            </w:tblGrid>
            <w:tr w:rsidR="000B71FA" w:rsidRPr="000571F8" w:rsidTr="00E720B2">
              <w:trPr>
                <w:jc w:val="center"/>
              </w:trPr>
              <w:tc>
                <w:tcPr>
                  <w:tcW w:w="2375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Configuration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</w:rPr>
                  </w:pPr>
                  <w:proofErr w:type="spellStart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T</w:t>
                  </w:r>
                  <w:r w:rsidRPr="000571F8">
                    <w:rPr>
                      <w:rFonts w:ascii="Times New Roman" w:hAnsi="Times New Roman"/>
                      <w:b/>
                      <w:sz w:val="18"/>
                      <w:vertAlign w:val="subscript"/>
                    </w:rPr>
                    <w:t>Evaluate_out</w:t>
                  </w:r>
                  <w:proofErr w:type="spellEnd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 xml:space="preserve"> (</w:t>
                  </w:r>
                  <w:proofErr w:type="spellStart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ms</w:t>
                  </w:r>
                  <w:proofErr w:type="spellEnd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 xml:space="preserve">) </w:t>
                  </w:r>
                </w:p>
              </w:tc>
              <w:tc>
                <w:tcPr>
                  <w:tcW w:w="3649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</w:rPr>
                  </w:pPr>
                  <w:proofErr w:type="spellStart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T</w:t>
                  </w:r>
                  <w:r w:rsidRPr="000571F8">
                    <w:rPr>
                      <w:rFonts w:ascii="Times New Roman" w:hAnsi="Times New Roman"/>
                      <w:b/>
                      <w:sz w:val="18"/>
                      <w:vertAlign w:val="subscript"/>
                    </w:rPr>
                    <w:t>Evaluate_in</w:t>
                  </w:r>
                  <w:proofErr w:type="spellEnd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 xml:space="preserve"> (</w:t>
                  </w:r>
                  <w:proofErr w:type="spellStart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ms</w:t>
                  </w:r>
                  <w:proofErr w:type="spellEnd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 xml:space="preserve">) </w:t>
                  </w:r>
                </w:p>
              </w:tc>
            </w:tr>
            <w:tr w:rsidR="000B71FA" w:rsidRPr="000571F8" w:rsidTr="00E720B2">
              <w:trPr>
                <w:jc w:val="center"/>
              </w:trPr>
              <w:tc>
                <w:tcPr>
                  <w:tcW w:w="2375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non-DRX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max(200, ceil(</w:t>
                  </w:r>
                  <w:proofErr w:type="spellStart"/>
                  <w:r w:rsidRPr="000571F8">
                    <w:rPr>
                      <w:rFonts w:ascii="Times New Roman" w:hAnsi="Times New Roman"/>
                      <w:sz w:val="18"/>
                    </w:rPr>
                    <w:t>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</w:t>
                  </w:r>
                  <w:proofErr w:type="spellEnd"/>
                  <w:r w:rsidRPr="000571F8">
                    <w:rPr>
                      <w:rFonts w:ascii="Times New Roman" w:hAnsi="Times New Roman"/>
                      <w:sz w:val="18"/>
                    </w:rPr>
                    <w:t>)×T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)</w:t>
                  </w:r>
                </w:p>
              </w:tc>
              <w:tc>
                <w:tcPr>
                  <w:tcW w:w="3649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max(100, ceil(</w:t>
                  </w:r>
                  <w:proofErr w:type="spellStart"/>
                  <w:r w:rsidRPr="000571F8">
                    <w:rPr>
                      <w:rFonts w:ascii="Times New Roman" w:hAnsi="Times New Roman"/>
                      <w:sz w:val="18"/>
                    </w:rPr>
                    <w:t>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in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</w:t>
                  </w:r>
                  <w:proofErr w:type="spellEnd"/>
                  <w:r w:rsidRPr="000571F8">
                    <w:rPr>
                      <w:rFonts w:ascii="Times New Roman" w:hAnsi="Times New Roman"/>
                      <w:sz w:val="18"/>
                    </w:rPr>
                    <w:t>) ×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)</w:t>
                  </w:r>
                </w:p>
              </w:tc>
            </w:tr>
            <w:tr w:rsidR="000B71FA" w:rsidRPr="000571F8" w:rsidTr="00E720B2">
              <w:trPr>
                <w:jc w:val="center"/>
              </w:trPr>
              <w:tc>
                <w:tcPr>
                  <w:tcW w:w="2375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DRX ≤ 320ms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max(200, ceil(1.5×M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×P)× max(T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,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))</w:t>
                  </w:r>
                </w:p>
              </w:tc>
              <w:tc>
                <w:tcPr>
                  <w:tcW w:w="3649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max(100, ceil(1.5×M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×P)× max(T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,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))</w:t>
                  </w:r>
                </w:p>
              </w:tc>
            </w:tr>
            <w:tr w:rsidR="000B71FA" w:rsidRPr="000571F8" w:rsidTr="00E720B2">
              <w:trPr>
                <w:jc w:val="center"/>
              </w:trPr>
              <w:tc>
                <w:tcPr>
                  <w:tcW w:w="2375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DRX &gt; 320ms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ceil(</w:t>
                  </w:r>
                  <w:proofErr w:type="spellStart"/>
                  <w:r w:rsidRPr="000571F8">
                    <w:rPr>
                      <w:rFonts w:ascii="Times New Roman" w:hAnsi="Times New Roman"/>
                      <w:sz w:val="18"/>
                    </w:rPr>
                    <w:t>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</w:t>
                  </w:r>
                  <w:proofErr w:type="spellEnd"/>
                  <w:r w:rsidRPr="000571F8">
                    <w:rPr>
                      <w:rFonts w:ascii="Times New Roman" w:hAnsi="Times New Roman"/>
                      <w:sz w:val="18"/>
                    </w:rPr>
                    <w:t>) ×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</w:p>
              </w:tc>
              <w:tc>
                <w:tcPr>
                  <w:tcW w:w="3649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ceil(</w:t>
                  </w:r>
                  <w:proofErr w:type="spellStart"/>
                  <w:r w:rsidRPr="000571F8">
                    <w:rPr>
                      <w:rFonts w:ascii="Times New Roman" w:hAnsi="Times New Roman"/>
                      <w:sz w:val="18"/>
                    </w:rPr>
                    <w:t>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</w:t>
                  </w:r>
                  <w:proofErr w:type="spellEnd"/>
                  <w:r w:rsidRPr="000571F8">
                    <w:rPr>
                      <w:rFonts w:ascii="Times New Roman" w:hAnsi="Times New Roman"/>
                      <w:sz w:val="18"/>
                    </w:rPr>
                    <w:t>) ×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</w:p>
              </w:tc>
            </w:tr>
            <w:tr w:rsidR="000B71FA" w:rsidRPr="000571F8" w:rsidTr="00E720B2">
              <w:trPr>
                <w:jc w:val="center"/>
              </w:trPr>
              <w:tc>
                <w:tcPr>
                  <w:tcW w:w="9284" w:type="dxa"/>
                  <w:gridSpan w:val="3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ind w:left="851" w:hanging="851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Note:</w:t>
                  </w:r>
                  <w:r w:rsidRPr="000571F8">
                    <w:rPr>
                      <w:rFonts w:ascii="Times New Roman" w:hAnsi="Times New Roman"/>
                      <w:sz w:val="28"/>
                    </w:rPr>
                    <w:tab/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 xml:space="preserve"> is the periodicity of CSI-RS resource configured for RLM.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 xml:space="preserve"> is the DRX cycle length.</w:t>
                  </w:r>
                </w:p>
              </w:tc>
            </w:tr>
          </w:tbl>
          <w:p w:rsidR="000B71FA" w:rsidRPr="000571F8" w:rsidRDefault="000B71FA" w:rsidP="000B71FA">
            <w:pPr>
              <w:rPr>
                <w:rFonts w:ascii="Times New Roman" w:eastAsia="?? ??" w:hAnsi="Times New Roman"/>
              </w:rPr>
            </w:pPr>
          </w:p>
          <w:p w:rsidR="000B71FA" w:rsidRPr="000571F8" w:rsidRDefault="000B71FA" w:rsidP="000B71FA">
            <w:pPr>
              <w:keepNext/>
              <w:keepLines/>
              <w:spacing w:before="60"/>
              <w:jc w:val="center"/>
              <w:rPr>
                <w:rFonts w:ascii="Times New Roman" w:hAnsi="Times New Roman"/>
                <w:b/>
              </w:rPr>
            </w:pPr>
            <w:r w:rsidRPr="000571F8">
              <w:rPr>
                <w:rFonts w:ascii="Times New Roman" w:hAnsi="Times New Roman"/>
                <w:b/>
              </w:rPr>
              <w:t xml:space="preserve">Table 8.1.3.2-2: Evaluation period </w:t>
            </w:r>
            <w:proofErr w:type="spellStart"/>
            <w:r w:rsidRPr="000571F8">
              <w:rPr>
                <w:rFonts w:ascii="Times New Roman" w:hAnsi="Times New Roman"/>
                <w:b/>
              </w:rPr>
              <w:t>T</w:t>
            </w:r>
            <w:r w:rsidRPr="000571F8">
              <w:rPr>
                <w:rFonts w:ascii="Times New Roman" w:hAnsi="Times New Roman"/>
                <w:b/>
                <w:vertAlign w:val="subscript"/>
              </w:rPr>
              <w:t>Evaluate_out</w:t>
            </w:r>
            <w:proofErr w:type="spellEnd"/>
            <w:r w:rsidRPr="000571F8">
              <w:rPr>
                <w:rFonts w:ascii="Times New Roman" w:hAnsi="Times New Roman"/>
                <w:b/>
              </w:rPr>
              <w:t xml:space="preserve"> and </w:t>
            </w:r>
            <w:proofErr w:type="spellStart"/>
            <w:r w:rsidRPr="000571F8">
              <w:rPr>
                <w:rFonts w:ascii="Times New Roman" w:hAnsi="Times New Roman"/>
                <w:b/>
              </w:rPr>
              <w:t>T</w:t>
            </w:r>
            <w:r w:rsidRPr="000571F8">
              <w:rPr>
                <w:rFonts w:ascii="Times New Roman" w:hAnsi="Times New Roman"/>
                <w:b/>
                <w:vertAlign w:val="subscript"/>
              </w:rPr>
              <w:t>Evaluate_in</w:t>
            </w:r>
            <w:proofErr w:type="spellEnd"/>
            <w:r w:rsidRPr="000571F8">
              <w:rPr>
                <w:rFonts w:ascii="Times New Roman" w:hAnsi="Times New Roman"/>
                <w:b/>
              </w:rPr>
              <w:t xml:space="preserve"> for FR2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66"/>
              <w:gridCol w:w="2923"/>
              <w:gridCol w:w="2835"/>
            </w:tblGrid>
            <w:tr w:rsidR="000B71FA" w:rsidRPr="000571F8" w:rsidTr="00E720B2">
              <w:trPr>
                <w:jc w:val="center"/>
              </w:trPr>
              <w:tc>
                <w:tcPr>
                  <w:tcW w:w="3684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Configuration</w:t>
                  </w:r>
                </w:p>
              </w:tc>
              <w:tc>
                <w:tcPr>
                  <w:tcW w:w="310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</w:rPr>
                  </w:pPr>
                  <w:proofErr w:type="spellStart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T</w:t>
                  </w:r>
                  <w:r w:rsidRPr="000571F8">
                    <w:rPr>
                      <w:rFonts w:ascii="Times New Roman" w:hAnsi="Times New Roman"/>
                      <w:b/>
                      <w:sz w:val="18"/>
                      <w:vertAlign w:val="subscript"/>
                    </w:rPr>
                    <w:t>Evaluate_out</w:t>
                  </w:r>
                  <w:proofErr w:type="spellEnd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 xml:space="preserve"> (</w:t>
                  </w:r>
                  <w:proofErr w:type="spellStart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ms</w:t>
                  </w:r>
                  <w:proofErr w:type="spellEnd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 xml:space="preserve">) </w:t>
                  </w:r>
                </w:p>
              </w:tc>
              <w:tc>
                <w:tcPr>
                  <w:tcW w:w="300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</w:rPr>
                  </w:pPr>
                  <w:proofErr w:type="spellStart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T</w:t>
                  </w:r>
                  <w:r w:rsidRPr="000571F8">
                    <w:rPr>
                      <w:rFonts w:ascii="Times New Roman" w:hAnsi="Times New Roman"/>
                      <w:b/>
                      <w:sz w:val="18"/>
                      <w:vertAlign w:val="subscript"/>
                    </w:rPr>
                    <w:t>Evaluate_in</w:t>
                  </w:r>
                  <w:proofErr w:type="spellEnd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 xml:space="preserve"> (</w:t>
                  </w:r>
                  <w:proofErr w:type="spellStart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>ms</w:t>
                  </w:r>
                  <w:proofErr w:type="spellEnd"/>
                  <w:r w:rsidRPr="000571F8">
                    <w:rPr>
                      <w:rFonts w:ascii="Times New Roman" w:hAnsi="Times New Roman"/>
                      <w:b/>
                      <w:sz w:val="18"/>
                    </w:rPr>
                    <w:t xml:space="preserve">) </w:t>
                  </w:r>
                </w:p>
              </w:tc>
            </w:tr>
            <w:tr w:rsidR="000B71FA" w:rsidRPr="000571F8" w:rsidTr="00E720B2">
              <w:trPr>
                <w:jc w:val="center"/>
              </w:trPr>
              <w:tc>
                <w:tcPr>
                  <w:tcW w:w="3684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non-DRX</w:t>
                  </w:r>
                </w:p>
              </w:tc>
              <w:tc>
                <w:tcPr>
                  <w:tcW w:w="310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max(200, ceil(</w:t>
                  </w:r>
                  <w:proofErr w:type="spellStart"/>
                  <w:r w:rsidRPr="000571F8">
                    <w:rPr>
                      <w:rFonts w:ascii="Times New Roman" w:hAnsi="Times New Roman"/>
                      <w:sz w:val="18"/>
                    </w:rPr>
                    <w:t>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×P×N</w:t>
                  </w:r>
                  <w:proofErr w:type="spellEnd"/>
                  <w:r w:rsidRPr="000571F8">
                    <w:rPr>
                      <w:rFonts w:ascii="Times New Roman" w:hAnsi="Times New Roman"/>
                      <w:sz w:val="18"/>
                    </w:rPr>
                    <w:t>)×T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)</w:t>
                  </w:r>
                </w:p>
              </w:tc>
              <w:tc>
                <w:tcPr>
                  <w:tcW w:w="300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max(100, ceil(</w:t>
                  </w:r>
                  <w:proofErr w:type="spellStart"/>
                  <w:r w:rsidRPr="000571F8">
                    <w:rPr>
                      <w:rFonts w:ascii="Times New Roman" w:hAnsi="Times New Roman"/>
                      <w:sz w:val="18"/>
                    </w:rPr>
                    <w:t>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in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×P×N</w:t>
                  </w:r>
                  <w:proofErr w:type="spellEnd"/>
                  <w:r w:rsidRPr="000571F8">
                    <w:rPr>
                      <w:rFonts w:ascii="Times New Roman" w:hAnsi="Times New Roman"/>
                      <w:sz w:val="18"/>
                    </w:rPr>
                    <w:t>) ×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)</w:t>
                  </w:r>
                </w:p>
              </w:tc>
            </w:tr>
            <w:tr w:rsidR="000B71FA" w:rsidRPr="000571F8" w:rsidTr="00E720B2">
              <w:trPr>
                <w:jc w:val="center"/>
              </w:trPr>
              <w:tc>
                <w:tcPr>
                  <w:tcW w:w="3684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DRX ≤ 320ms</w:t>
                  </w:r>
                </w:p>
              </w:tc>
              <w:tc>
                <w:tcPr>
                  <w:tcW w:w="310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max(200, ceil(1.5×M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×P×N)× max(T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,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))</w:t>
                  </w:r>
                </w:p>
              </w:tc>
              <w:tc>
                <w:tcPr>
                  <w:tcW w:w="300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max(100, ceil(1.5×M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×P×N)× max(T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,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))</w:t>
                  </w:r>
                </w:p>
              </w:tc>
            </w:tr>
            <w:tr w:rsidR="000B71FA" w:rsidRPr="000571F8" w:rsidTr="00E720B2">
              <w:trPr>
                <w:jc w:val="center"/>
              </w:trPr>
              <w:tc>
                <w:tcPr>
                  <w:tcW w:w="3684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DRX &gt; 320ms</w:t>
                  </w:r>
                </w:p>
              </w:tc>
              <w:tc>
                <w:tcPr>
                  <w:tcW w:w="310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ceil(</w:t>
                  </w:r>
                  <w:proofErr w:type="spellStart"/>
                  <w:r w:rsidRPr="000571F8">
                    <w:rPr>
                      <w:rFonts w:ascii="Times New Roman" w:hAnsi="Times New Roman"/>
                      <w:sz w:val="18"/>
                    </w:rPr>
                    <w:t>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×P×N</w:t>
                  </w:r>
                  <w:proofErr w:type="spellEnd"/>
                  <w:r w:rsidRPr="000571F8">
                    <w:rPr>
                      <w:rFonts w:ascii="Times New Roman" w:hAnsi="Times New Roman"/>
                      <w:sz w:val="18"/>
                    </w:rPr>
                    <w:t>) ×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</w:p>
              </w:tc>
              <w:tc>
                <w:tcPr>
                  <w:tcW w:w="3000" w:type="dxa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ceil(</w:t>
                  </w:r>
                  <w:proofErr w:type="spellStart"/>
                  <w:r w:rsidRPr="000571F8">
                    <w:rPr>
                      <w:rFonts w:ascii="Times New Roman" w:hAnsi="Times New Roman"/>
                      <w:sz w:val="18"/>
                    </w:rPr>
                    <w:t>M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out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×P×N</w:t>
                  </w:r>
                  <w:proofErr w:type="spellEnd"/>
                  <w:r w:rsidRPr="000571F8">
                    <w:rPr>
                      <w:rFonts w:ascii="Times New Roman" w:hAnsi="Times New Roman"/>
                      <w:sz w:val="18"/>
                    </w:rPr>
                    <w:t>) ×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</w:p>
              </w:tc>
            </w:tr>
            <w:tr w:rsidR="000B71FA" w:rsidRPr="000571F8" w:rsidTr="00E720B2">
              <w:trPr>
                <w:jc w:val="center"/>
              </w:trPr>
              <w:tc>
                <w:tcPr>
                  <w:tcW w:w="9784" w:type="dxa"/>
                  <w:gridSpan w:val="3"/>
                  <w:shd w:val="clear" w:color="auto" w:fill="auto"/>
                </w:tcPr>
                <w:p w:rsidR="000B71FA" w:rsidRPr="000571F8" w:rsidRDefault="000B71FA" w:rsidP="000B71FA">
                  <w:pPr>
                    <w:keepNext/>
                    <w:keepLines/>
                    <w:spacing w:after="0"/>
                    <w:rPr>
                      <w:rFonts w:ascii="Times New Roman" w:hAnsi="Times New Roman"/>
                      <w:sz w:val="18"/>
                    </w:rPr>
                  </w:pPr>
                  <w:r w:rsidRPr="000571F8">
                    <w:rPr>
                      <w:rFonts w:ascii="Times New Roman" w:hAnsi="Times New Roman"/>
                      <w:sz w:val="18"/>
                    </w:rPr>
                    <w:t>Note:</w:t>
                  </w:r>
                  <w:r w:rsidRPr="000571F8">
                    <w:rPr>
                      <w:rFonts w:ascii="Times New Roman" w:hAnsi="Times New Roman"/>
                      <w:sz w:val="28"/>
                    </w:rPr>
                    <w:tab/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>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CSI-RS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 xml:space="preserve"> is the periodicity of CSI-RS resource configured for RLM. T</w:t>
                  </w:r>
                  <w:r w:rsidRPr="000571F8">
                    <w:rPr>
                      <w:rFonts w:ascii="Times New Roman" w:hAnsi="Times New Roman"/>
                      <w:sz w:val="18"/>
                      <w:vertAlign w:val="subscript"/>
                    </w:rPr>
                    <w:t>DRX</w:t>
                  </w:r>
                  <w:r w:rsidRPr="000571F8">
                    <w:rPr>
                      <w:rFonts w:ascii="Times New Roman" w:hAnsi="Times New Roman"/>
                      <w:sz w:val="18"/>
                    </w:rPr>
                    <w:t xml:space="preserve"> is the DRX cycle length.</w:t>
                  </w:r>
                </w:p>
              </w:tc>
            </w:tr>
          </w:tbl>
          <w:p w:rsidR="000B71FA" w:rsidRPr="000571F8" w:rsidRDefault="000B71FA" w:rsidP="00090426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1B4788" w:rsidRPr="000571F8" w:rsidRDefault="001B4788" w:rsidP="001B4788">
      <w:pPr>
        <w:rPr>
          <w:rFonts w:ascii="Times New Roman" w:hAnsi="Times New Roman"/>
        </w:rPr>
      </w:pPr>
    </w:p>
    <w:p w:rsidR="001B4788" w:rsidRPr="000571F8" w:rsidRDefault="001B4788" w:rsidP="00090426">
      <w:pPr>
        <w:jc w:val="both"/>
        <w:rPr>
          <w:rFonts w:ascii="Times New Roman" w:hAnsi="Times New Roman"/>
        </w:rPr>
      </w:pPr>
      <w:r w:rsidRPr="000571F8">
        <w:rPr>
          <w:rFonts w:ascii="Times New Roman" w:hAnsi="Times New Roman"/>
        </w:rPr>
        <w:t>However,</w:t>
      </w:r>
      <w:r w:rsidR="00C635F3" w:rsidRPr="000571F8">
        <w:rPr>
          <w:rFonts w:ascii="Times New Roman" w:hAnsi="Times New Roman"/>
        </w:rPr>
        <w:t xml:space="preserve"> the evaluation time is not defined for CSI-RS with D=1. In this contribution, we provide our simulation results</w:t>
      </w:r>
      <w:r w:rsidR="007F6151" w:rsidRPr="000571F8">
        <w:rPr>
          <w:rFonts w:ascii="Times New Roman" w:hAnsi="Times New Roman"/>
        </w:rPr>
        <w:t xml:space="preserve"> for CSI-RS with D=1 for 96RB.</w:t>
      </w:r>
    </w:p>
    <w:p w:rsidR="00090426" w:rsidRPr="000571F8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0571F8">
        <w:rPr>
          <w:rFonts w:ascii="Times New Roman" w:hAnsi="Times New Roman"/>
        </w:rPr>
        <w:lastRenderedPageBreak/>
        <w:t>Simulation results</w:t>
      </w:r>
    </w:p>
    <w:p w:rsidR="006A568A" w:rsidRPr="000571F8" w:rsidRDefault="00090426" w:rsidP="006A568A">
      <w:pPr>
        <w:rPr>
          <w:rFonts w:ascii="Times New Roman" w:hAnsi="Times New Roman"/>
        </w:rPr>
      </w:pPr>
      <w:r w:rsidRPr="000571F8">
        <w:rPr>
          <w:rFonts w:ascii="Times New Roman" w:hAnsi="Times New Roman"/>
          <w:lang w:val="en-GB" w:eastAsia="en-US"/>
        </w:rPr>
        <w:t xml:space="preserve">The </w:t>
      </w:r>
      <w:r w:rsidR="006A568A" w:rsidRPr="000571F8">
        <w:rPr>
          <w:rFonts w:ascii="Times New Roman" w:hAnsi="Times New Roman"/>
          <w:lang w:val="en-GB" w:eastAsia="en-US"/>
        </w:rPr>
        <w:t xml:space="preserve">agreed </w:t>
      </w:r>
      <w:r w:rsidRPr="000571F8">
        <w:rPr>
          <w:rFonts w:ascii="Times New Roman" w:hAnsi="Times New Roman"/>
          <w:lang w:val="en-GB" w:eastAsia="en-US"/>
        </w:rPr>
        <w:t xml:space="preserve">simulation parameters can be found in [1]. </w:t>
      </w:r>
      <w:r w:rsidR="006A568A" w:rsidRPr="000571F8">
        <w:rPr>
          <w:rFonts w:ascii="Times New Roman" w:hAnsi="Times New Roman"/>
        </w:rPr>
        <w:t>The detailed simulation parameters and assumptions are given in Table 1</w:t>
      </w:r>
      <w:r w:rsidR="005F3E20" w:rsidRPr="000571F8">
        <w:rPr>
          <w:rFonts w:ascii="Times New Roman" w:hAnsi="Times New Roman"/>
        </w:rPr>
        <w:t xml:space="preserve"> and Table 2</w:t>
      </w:r>
      <w:r w:rsidR="006A568A" w:rsidRPr="000571F8">
        <w:rPr>
          <w:rFonts w:ascii="Times New Roman" w:hAnsi="Times New Roman"/>
        </w:rPr>
        <w:t>.</w:t>
      </w:r>
    </w:p>
    <w:p w:rsidR="005F3E20" w:rsidRPr="000571F8" w:rsidRDefault="005F3E20" w:rsidP="005F3E20">
      <w:pPr>
        <w:pStyle w:val="Caption"/>
        <w:ind w:right="72"/>
        <w:jc w:val="center"/>
        <w:rPr>
          <w:sz w:val="22"/>
          <w:szCs w:val="22"/>
          <w:lang w:val="en-US"/>
        </w:rPr>
      </w:pPr>
      <w:r w:rsidRPr="000571F8">
        <w:rPr>
          <w:sz w:val="22"/>
          <w:szCs w:val="22"/>
          <w:lang w:val="en-US"/>
        </w:rPr>
        <w:t>Table 1: General parameters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840"/>
      </w:tblGrid>
      <w:tr w:rsidR="005F3E20" w:rsidRPr="000571F8" w:rsidTr="009F624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  <w:b/>
                <w:lang w:eastAsia="ja-JP"/>
              </w:rPr>
            </w:pPr>
            <w:r w:rsidRPr="000571F8">
              <w:rPr>
                <w:rFonts w:ascii="Times New Roman" w:hAnsi="Times New Roman"/>
                <w:b/>
                <w:lang w:eastAsia="ja-JP"/>
              </w:rPr>
              <w:t>Simulation parameters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  <w:b/>
                <w:lang w:eastAsia="ja-JP"/>
              </w:rPr>
            </w:pPr>
            <w:r w:rsidRPr="000571F8">
              <w:rPr>
                <w:rFonts w:ascii="Times New Roman" w:hAnsi="Times New Roman"/>
                <w:b/>
                <w:lang w:eastAsia="ja-JP"/>
              </w:rPr>
              <w:t>Comments/values</w:t>
            </w:r>
          </w:p>
        </w:tc>
      </w:tr>
      <w:tr w:rsidR="005F3E20" w:rsidRPr="000571F8" w:rsidTr="009F624F">
        <w:tc>
          <w:tcPr>
            <w:tcW w:w="3168" w:type="dxa"/>
            <w:tcBorders>
              <w:top w:val="double" w:sz="4" w:space="0" w:color="auto"/>
            </w:tcBorders>
            <w:shd w:val="clear" w:color="auto" w:fill="auto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  <w:lang w:eastAsia="ja-JP"/>
              </w:rPr>
            </w:pPr>
            <w:r w:rsidRPr="000571F8">
              <w:rPr>
                <w:rFonts w:ascii="Times New Roman" w:hAnsi="Times New Roman"/>
                <w:lang w:eastAsia="ja-JP"/>
              </w:rPr>
              <w:t>Carrier frequency</w:t>
            </w:r>
          </w:p>
        </w:tc>
        <w:tc>
          <w:tcPr>
            <w:tcW w:w="6840" w:type="dxa"/>
            <w:tcBorders>
              <w:top w:val="double" w:sz="4" w:space="0" w:color="auto"/>
            </w:tcBorders>
            <w:shd w:val="clear" w:color="auto" w:fill="auto"/>
          </w:tcPr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  <w:lang w:eastAsia="ja-JP"/>
              </w:rPr>
            </w:pPr>
            <w:r w:rsidRPr="000571F8">
              <w:rPr>
                <w:rFonts w:ascii="Times New Roman" w:hAnsi="Times New Roman"/>
                <w:lang w:eastAsia="ja-JP"/>
              </w:rPr>
              <w:t>4 GHz; 30 GHz</w:t>
            </w:r>
          </w:p>
        </w:tc>
      </w:tr>
      <w:tr w:rsidR="005F3E20" w:rsidRPr="000571F8" w:rsidTr="009F624F">
        <w:tc>
          <w:tcPr>
            <w:tcW w:w="3168" w:type="dxa"/>
            <w:shd w:val="clear" w:color="auto" w:fill="auto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  <w:lang w:eastAsia="ja-JP"/>
              </w:rPr>
            </w:pPr>
            <w:r w:rsidRPr="000571F8">
              <w:rPr>
                <w:rFonts w:ascii="Times New Roman" w:hAnsi="Times New Roman"/>
                <w:lang w:eastAsia="ja-JP"/>
              </w:rPr>
              <w:t>DRX</w:t>
            </w:r>
          </w:p>
        </w:tc>
        <w:tc>
          <w:tcPr>
            <w:tcW w:w="6840" w:type="dxa"/>
            <w:shd w:val="clear" w:color="auto" w:fill="auto"/>
          </w:tcPr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  <w:lang w:eastAsia="ja-JP"/>
              </w:rPr>
            </w:pPr>
            <w:r w:rsidRPr="000571F8">
              <w:rPr>
                <w:rFonts w:ascii="Times New Roman" w:hAnsi="Times New Roman"/>
                <w:lang w:eastAsia="ja-JP"/>
              </w:rPr>
              <w:t>No</w:t>
            </w:r>
          </w:p>
        </w:tc>
      </w:tr>
      <w:tr w:rsidR="005F3E20" w:rsidRPr="000571F8" w:rsidTr="009F624F">
        <w:tc>
          <w:tcPr>
            <w:tcW w:w="3168" w:type="dxa"/>
            <w:shd w:val="clear" w:color="auto" w:fill="auto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  <w:lang w:eastAsia="ja-JP"/>
              </w:rPr>
            </w:pPr>
            <w:r w:rsidRPr="000571F8">
              <w:rPr>
                <w:rFonts w:ascii="Times New Roman" w:hAnsi="Times New Roman"/>
              </w:rPr>
              <w:t>BS transmit antennas for SS blocks</w:t>
            </w:r>
          </w:p>
        </w:tc>
        <w:tc>
          <w:tcPr>
            <w:tcW w:w="6840" w:type="dxa"/>
            <w:shd w:val="clear" w:color="auto" w:fill="auto"/>
          </w:tcPr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  <w:lang w:eastAsia="ja-JP"/>
              </w:rPr>
            </w:pPr>
            <w:r w:rsidRPr="000571F8">
              <w:rPr>
                <w:rFonts w:ascii="Times New Roman" w:hAnsi="Times New Roman"/>
              </w:rPr>
              <w:t xml:space="preserve">1 </w:t>
            </w:r>
            <w:proofErr w:type="spellStart"/>
            <w:r w:rsidRPr="000571F8">
              <w:rPr>
                <w:rFonts w:ascii="Times New Roman" w:hAnsi="Times New Roman"/>
              </w:rPr>
              <w:t>tx</w:t>
            </w:r>
            <w:proofErr w:type="spellEnd"/>
            <w:r w:rsidRPr="000571F8">
              <w:rPr>
                <w:rFonts w:ascii="Times New Roman" w:hAnsi="Times New Roman"/>
              </w:rPr>
              <w:t xml:space="preserve"> or single layer transmissions</w:t>
            </w:r>
          </w:p>
        </w:tc>
      </w:tr>
      <w:tr w:rsidR="005F3E20" w:rsidRPr="000571F8" w:rsidTr="009F624F">
        <w:tc>
          <w:tcPr>
            <w:tcW w:w="3168" w:type="dxa"/>
            <w:shd w:val="clear" w:color="auto" w:fill="auto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  <w:lang w:eastAsia="ja-JP"/>
              </w:rPr>
            </w:pPr>
            <w:r w:rsidRPr="000571F8">
              <w:rPr>
                <w:rFonts w:ascii="Times New Roman" w:hAnsi="Times New Roman"/>
              </w:rPr>
              <w:t>UE receive antennas</w:t>
            </w:r>
          </w:p>
        </w:tc>
        <w:tc>
          <w:tcPr>
            <w:tcW w:w="6840" w:type="dxa"/>
            <w:shd w:val="clear" w:color="auto" w:fill="auto"/>
          </w:tcPr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  <w:lang w:eastAsia="ja-JP"/>
              </w:rPr>
            </w:pPr>
            <w:r w:rsidRPr="000571F8">
              <w:rPr>
                <w:rFonts w:ascii="Times New Roman" w:hAnsi="Times New Roman"/>
              </w:rPr>
              <w:t xml:space="preserve">Case A: 2  </w:t>
            </w:r>
            <w:proofErr w:type="spellStart"/>
            <w:r w:rsidRPr="000571F8">
              <w:rPr>
                <w:rFonts w:ascii="Times New Roman" w:hAnsi="Times New Roman"/>
              </w:rPr>
              <w:t>rx</w:t>
            </w:r>
            <w:proofErr w:type="spellEnd"/>
            <w:r w:rsidRPr="000571F8">
              <w:rPr>
                <w:rFonts w:ascii="Times New Roman" w:hAnsi="Times New Roman"/>
              </w:rPr>
              <w:t xml:space="preserve"> </w:t>
            </w:r>
            <w:r w:rsidRPr="000571F8">
              <w:rPr>
                <w:rFonts w:ascii="Times New Roman" w:hAnsi="Times New Roman"/>
                <w:lang w:eastAsia="ja-JP"/>
              </w:rPr>
              <w:t xml:space="preserve">(uncorrelated with equal gain, no </w:t>
            </w:r>
            <w:proofErr w:type="spellStart"/>
            <w:r w:rsidRPr="000571F8">
              <w:rPr>
                <w:rFonts w:ascii="Times New Roman" w:hAnsi="Times New Roman"/>
                <w:lang w:eastAsia="ja-JP"/>
              </w:rPr>
              <w:t>rx</w:t>
            </w:r>
            <w:proofErr w:type="spellEnd"/>
            <w:r w:rsidRPr="000571F8">
              <w:rPr>
                <w:rFonts w:ascii="Times New Roman" w:hAnsi="Times New Roman"/>
                <w:lang w:eastAsia="ja-JP"/>
              </w:rPr>
              <w:t xml:space="preserve"> beamforming);</w:t>
            </w:r>
          </w:p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  <w:lang w:eastAsia="ja-JP"/>
              </w:rPr>
            </w:pPr>
            <w:r w:rsidRPr="000571F8">
              <w:rPr>
                <w:rFonts w:ascii="Times New Roman" w:hAnsi="Times New Roman"/>
                <w:lang w:eastAsia="ja-JP"/>
              </w:rPr>
              <w:t xml:space="preserve">Case B: 2 </w:t>
            </w:r>
            <w:proofErr w:type="spellStart"/>
            <w:r w:rsidRPr="000571F8">
              <w:rPr>
                <w:rFonts w:ascii="Times New Roman" w:hAnsi="Times New Roman"/>
                <w:lang w:eastAsia="ja-JP"/>
              </w:rPr>
              <w:t>rx</w:t>
            </w:r>
            <w:proofErr w:type="spellEnd"/>
            <w:r w:rsidRPr="000571F8">
              <w:rPr>
                <w:rFonts w:ascii="Times New Roman" w:hAnsi="Times New Roman"/>
                <w:lang w:eastAsia="ja-JP"/>
              </w:rPr>
              <w:t xml:space="preserve"> with </w:t>
            </w:r>
            <w:proofErr w:type="spellStart"/>
            <w:r w:rsidRPr="000571F8">
              <w:rPr>
                <w:rFonts w:ascii="Times New Roman" w:hAnsi="Times New Roman"/>
                <w:lang w:eastAsia="ja-JP"/>
              </w:rPr>
              <w:t>rx</w:t>
            </w:r>
            <w:proofErr w:type="spellEnd"/>
            <w:r w:rsidRPr="000571F8">
              <w:rPr>
                <w:rFonts w:ascii="Times New Roman" w:hAnsi="Times New Roman"/>
                <w:lang w:eastAsia="ja-JP"/>
              </w:rPr>
              <w:t xml:space="preserve"> beamforming </w:t>
            </w:r>
            <w:r w:rsidRPr="000571F8">
              <w:rPr>
                <w:rFonts w:ascii="Times New Roman" w:hAnsi="Times New Roman"/>
                <w:vertAlign w:val="superscript"/>
                <w:lang w:eastAsia="ja-JP"/>
              </w:rPr>
              <w:t>Note</w:t>
            </w:r>
          </w:p>
        </w:tc>
      </w:tr>
      <w:tr w:rsidR="005F3E20" w:rsidRPr="000571F8" w:rsidTr="009F624F">
        <w:tc>
          <w:tcPr>
            <w:tcW w:w="3168" w:type="dxa"/>
            <w:shd w:val="clear" w:color="auto" w:fill="auto"/>
            <w:vAlign w:val="center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>Number of samples</w:t>
            </w:r>
          </w:p>
        </w:tc>
        <w:tc>
          <w:tcPr>
            <w:tcW w:w="6840" w:type="dxa"/>
            <w:shd w:val="clear" w:color="auto" w:fill="auto"/>
          </w:tcPr>
          <w:p w:rsidR="005F3E20" w:rsidRPr="000571F8" w:rsidRDefault="007F6151" w:rsidP="009F624F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>10,20,40</w:t>
            </w:r>
          </w:p>
        </w:tc>
      </w:tr>
      <w:tr w:rsidR="005F3E20" w:rsidRPr="000571F8" w:rsidTr="009F624F">
        <w:tc>
          <w:tcPr>
            <w:tcW w:w="3168" w:type="dxa"/>
            <w:shd w:val="clear" w:color="auto" w:fill="auto"/>
            <w:vAlign w:val="center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>Slot length</w:t>
            </w:r>
          </w:p>
        </w:tc>
        <w:tc>
          <w:tcPr>
            <w:tcW w:w="6840" w:type="dxa"/>
            <w:vAlign w:val="center"/>
          </w:tcPr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>14 symbols</w:t>
            </w:r>
          </w:p>
        </w:tc>
      </w:tr>
      <w:tr w:rsidR="005F3E20" w:rsidRPr="000571F8" w:rsidTr="009F624F">
        <w:tc>
          <w:tcPr>
            <w:tcW w:w="3168" w:type="dxa"/>
            <w:shd w:val="clear" w:color="auto" w:fill="auto"/>
            <w:vAlign w:val="center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>CP Length</w:t>
            </w:r>
          </w:p>
        </w:tc>
        <w:tc>
          <w:tcPr>
            <w:tcW w:w="6840" w:type="dxa"/>
            <w:vAlign w:val="center"/>
          </w:tcPr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>Normal</w:t>
            </w:r>
          </w:p>
        </w:tc>
      </w:tr>
      <w:tr w:rsidR="005F3E20" w:rsidRPr="000571F8" w:rsidTr="009F624F">
        <w:tc>
          <w:tcPr>
            <w:tcW w:w="3168" w:type="dxa"/>
            <w:shd w:val="clear" w:color="auto" w:fill="auto"/>
            <w:vAlign w:val="center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>Propagation conditions</w:t>
            </w:r>
          </w:p>
        </w:tc>
        <w:tc>
          <w:tcPr>
            <w:tcW w:w="6840" w:type="dxa"/>
            <w:vAlign w:val="center"/>
          </w:tcPr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>For 4 GHz: AWGN, EPA5, ETU30 (for 15 kHz SCS), ETU70 (for 15 kHz SCS);</w:t>
            </w:r>
          </w:p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>For 30 GHz: AWGN, CDL-C, optional TDL-A/B/C</w:t>
            </w:r>
            <w:r w:rsidRPr="000571F8">
              <w:rPr>
                <w:rFonts w:ascii="Times New Roman" w:hAnsi="Times New Roman"/>
                <w:vertAlign w:val="superscript"/>
                <w:lang w:eastAsia="ja-JP"/>
              </w:rPr>
              <w:t xml:space="preserve"> Note</w:t>
            </w:r>
            <w:r w:rsidRPr="000571F8">
              <w:rPr>
                <w:rFonts w:ascii="Times New Roman" w:hAnsi="Times New Roman"/>
                <w:lang w:eastAsia="ja-JP"/>
              </w:rPr>
              <w:t xml:space="preserve"> </w:t>
            </w:r>
            <w:r w:rsidRPr="000571F8">
              <w:rPr>
                <w:rFonts w:ascii="Times New Roman" w:hAnsi="Times New Roman"/>
              </w:rPr>
              <w:t>(delay spread: 30 ns and 300 ns; UE speed: 3 km/h and 30 km/h</w:t>
            </w:r>
            <w:r w:rsidRPr="000571F8">
              <w:rPr>
                <w:rFonts w:ascii="Times New Roman" w:hAnsi="Times New Roman"/>
                <w:lang w:eastAsia="ja-JP"/>
              </w:rPr>
              <w:t>)</w:t>
            </w:r>
          </w:p>
        </w:tc>
      </w:tr>
      <w:tr w:rsidR="005F3E20" w:rsidRPr="000571F8" w:rsidTr="009F624F">
        <w:tc>
          <w:tcPr>
            <w:tcW w:w="3168" w:type="dxa"/>
            <w:shd w:val="clear" w:color="auto" w:fill="auto"/>
            <w:vAlign w:val="center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>SINR</w:t>
            </w:r>
          </w:p>
        </w:tc>
        <w:tc>
          <w:tcPr>
            <w:tcW w:w="6840" w:type="dxa"/>
            <w:vAlign w:val="center"/>
          </w:tcPr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>[-14, -13, ..., 1, 0] dB</w:t>
            </w:r>
          </w:p>
        </w:tc>
      </w:tr>
      <w:tr w:rsidR="005F3E20" w:rsidRPr="000571F8" w:rsidTr="009F624F">
        <w:tc>
          <w:tcPr>
            <w:tcW w:w="10008" w:type="dxa"/>
            <w:gridSpan w:val="2"/>
            <w:shd w:val="clear" w:color="auto" w:fill="auto"/>
            <w:vAlign w:val="center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 xml:space="preserve">NOTE: companies are encouraged to state the </w:t>
            </w:r>
            <w:proofErr w:type="spellStart"/>
            <w:r w:rsidRPr="000571F8">
              <w:rPr>
                <w:rFonts w:ascii="Times New Roman" w:hAnsi="Times New Roman"/>
              </w:rPr>
              <w:t>rx</w:t>
            </w:r>
            <w:proofErr w:type="spellEnd"/>
            <w:r w:rsidRPr="000571F8">
              <w:rPr>
                <w:rFonts w:ascii="Times New Roman" w:hAnsi="Times New Roman"/>
              </w:rPr>
              <w:t xml:space="preserve"> beamforming assumptions</w:t>
            </w:r>
          </w:p>
        </w:tc>
      </w:tr>
    </w:tbl>
    <w:p w:rsidR="005F3E20" w:rsidRPr="000571F8" w:rsidRDefault="005F3E20" w:rsidP="005F3E20">
      <w:pPr>
        <w:ind w:right="72"/>
        <w:jc w:val="center"/>
        <w:rPr>
          <w:rFonts w:ascii="Times New Roman" w:hAnsi="Times New Roman"/>
          <w:sz w:val="24"/>
          <w:szCs w:val="24"/>
          <w:lang w:eastAsia="ja-JP"/>
        </w:rPr>
      </w:pPr>
    </w:p>
    <w:p w:rsidR="005F3E20" w:rsidRPr="000571F8" w:rsidRDefault="005F3E20" w:rsidP="005F3E20">
      <w:pPr>
        <w:pStyle w:val="TH"/>
        <w:spacing w:after="60"/>
        <w:ind w:right="72"/>
        <w:rPr>
          <w:rFonts w:ascii="Times New Roman" w:hAnsi="Times New Roman"/>
        </w:rPr>
      </w:pPr>
      <w:r w:rsidRPr="000571F8">
        <w:rPr>
          <w:rFonts w:ascii="Times New Roman" w:hAnsi="Times New Roman"/>
        </w:rPr>
        <w:t>Table 2: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1"/>
        <w:gridCol w:w="3135"/>
        <w:gridCol w:w="3257"/>
      </w:tblGrid>
      <w:tr w:rsidR="005F3E20" w:rsidRPr="000571F8" w:rsidTr="009F624F">
        <w:trPr>
          <w:cantSplit/>
          <w:trHeight w:val="650"/>
          <w:jc w:val="center"/>
        </w:trPr>
        <w:tc>
          <w:tcPr>
            <w:tcW w:w="2751" w:type="dxa"/>
            <w:tcBorders>
              <w:bottom w:val="double" w:sz="4" w:space="0" w:color="auto"/>
            </w:tcBorders>
            <w:vAlign w:val="center"/>
          </w:tcPr>
          <w:p w:rsidR="005F3E20" w:rsidRPr="000571F8" w:rsidRDefault="005F3E20" w:rsidP="009F624F">
            <w:pPr>
              <w:pStyle w:val="TAH"/>
              <w:ind w:right="72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>Parameter</w:t>
            </w:r>
          </w:p>
        </w:tc>
        <w:tc>
          <w:tcPr>
            <w:tcW w:w="3135" w:type="dxa"/>
            <w:tcBorders>
              <w:bottom w:val="double" w:sz="4" w:space="0" w:color="auto"/>
            </w:tcBorders>
            <w:vAlign w:val="center"/>
          </w:tcPr>
          <w:p w:rsidR="005F3E20" w:rsidRPr="000571F8" w:rsidRDefault="005F3E20" w:rsidP="009F624F">
            <w:pPr>
              <w:pStyle w:val="TAH"/>
              <w:ind w:right="72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>4 GHz</w:t>
            </w:r>
          </w:p>
        </w:tc>
        <w:tc>
          <w:tcPr>
            <w:tcW w:w="3257" w:type="dxa"/>
            <w:tcBorders>
              <w:bottom w:val="double" w:sz="4" w:space="0" w:color="auto"/>
            </w:tcBorders>
            <w:vAlign w:val="center"/>
          </w:tcPr>
          <w:p w:rsidR="005F3E20" w:rsidRPr="000571F8" w:rsidRDefault="005F3E20" w:rsidP="009F624F">
            <w:pPr>
              <w:pStyle w:val="TAH"/>
              <w:ind w:right="72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>30 GHz</w:t>
            </w:r>
          </w:p>
        </w:tc>
      </w:tr>
      <w:tr w:rsidR="005F3E20" w:rsidRPr="000571F8" w:rsidTr="009F624F">
        <w:trPr>
          <w:cantSplit/>
          <w:jc w:val="center"/>
        </w:trPr>
        <w:tc>
          <w:tcPr>
            <w:tcW w:w="27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0571F8">
              <w:rPr>
                <w:rFonts w:ascii="Times New Roman" w:hAnsi="Times New Roman"/>
                <w:lang w:val="it-IT"/>
              </w:rPr>
              <w:t>CSI-RS bandwidth</w:t>
            </w:r>
          </w:p>
        </w:tc>
        <w:tc>
          <w:tcPr>
            <w:tcW w:w="313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 xml:space="preserve">24 PRBs, </w:t>
            </w:r>
            <w:r w:rsidRPr="000571F8">
              <w:rPr>
                <w:rFonts w:ascii="Times New Roman" w:hAnsi="Times New Roman"/>
                <w:color w:val="FF0000"/>
              </w:rPr>
              <w:t>96 PRBs;</w:t>
            </w:r>
          </w:p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>optional: 48 PRBs, 192 PRBs (not for 60 kHz), 264 PRBs (not for 60 kHz)</w:t>
            </w:r>
          </w:p>
        </w:tc>
        <w:tc>
          <w:tcPr>
            <w:tcW w:w="325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 xml:space="preserve">24 PRBs, </w:t>
            </w:r>
            <w:r w:rsidRPr="000571F8">
              <w:rPr>
                <w:rFonts w:ascii="Times New Roman" w:hAnsi="Times New Roman"/>
                <w:color w:val="FF0000"/>
              </w:rPr>
              <w:t>96 PRBs;</w:t>
            </w:r>
          </w:p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>optional: 48 PRBs, 192 PRBs, and 264 PRBs</w:t>
            </w:r>
          </w:p>
        </w:tc>
      </w:tr>
      <w:tr w:rsidR="005F3E20" w:rsidRPr="000571F8" w:rsidTr="009F624F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0571F8">
              <w:rPr>
                <w:rFonts w:ascii="Times New Roman" w:hAnsi="Times New Roman"/>
                <w:lang w:val="it-IT"/>
              </w:rPr>
              <w:t>CSI-RS SCS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0571F8">
              <w:rPr>
                <w:rFonts w:ascii="Times New Roman" w:hAnsi="Times New Roman"/>
              </w:rPr>
              <w:t>15 kHz, 30 kHz, 60 kHz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</w:rPr>
            </w:pPr>
            <w:r w:rsidRPr="000571F8">
              <w:rPr>
                <w:rFonts w:ascii="Times New Roman" w:hAnsi="Times New Roman"/>
              </w:rPr>
              <w:t>60 kHz; 120 kHz</w:t>
            </w:r>
          </w:p>
        </w:tc>
      </w:tr>
      <w:tr w:rsidR="005F3E20" w:rsidRPr="000571F8" w:rsidTr="009F624F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0571F8">
              <w:rPr>
                <w:rFonts w:ascii="Times New Roman" w:hAnsi="Times New Roman"/>
                <w:lang w:val="it-IT"/>
              </w:rPr>
              <w:t>Periodicity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0571F8">
              <w:rPr>
                <w:rFonts w:ascii="Times New Roman" w:hAnsi="Times New Roman"/>
                <w:lang w:val="it-IT"/>
              </w:rPr>
              <w:t>5 ms (optional); 40 ms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0571F8">
              <w:rPr>
                <w:rFonts w:ascii="Times New Roman" w:hAnsi="Times New Roman"/>
                <w:lang w:val="it-IT"/>
              </w:rPr>
              <w:t>5 ms (optional); 40 ms</w:t>
            </w:r>
          </w:p>
        </w:tc>
      </w:tr>
      <w:tr w:rsidR="005F3E20" w:rsidRPr="000571F8" w:rsidTr="009F624F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0571F8">
              <w:rPr>
                <w:rFonts w:ascii="Times New Roman" w:hAnsi="Times New Roman"/>
                <w:lang w:val="it-IT"/>
              </w:rPr>
              <w:lastRenderedPageBreak/>
              <w:t>CSI-RS configuration:</w:t>
            </w:r>
          </w:p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0571F8">
              <w:rPr>
                <w:rFonts w:ascii="Times New Roman" w:hAnsi="Times New Roman"/>
                <w:lang w:val="it-IT"/>
              </w:rPr>
              <w:t>&lt;X,D,N,(Y,Z),CDM&gt;, where:</w:t>
            </w:r>
          </w:p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0571F8">
              <w:rPr>
                <w:rFonts w:ascii="Times New Roman" w:hAnsi="Times New Roman"/>
                <w:lang w:val="it-IT"/>
              </w:rPr>
              <w:t>X=number of CSI-RS ports,</w:t>
            </w:r>
          </w:p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0571F8">
              <w:rPr>
                <w:rFonts w:ascii="Times New Roman" w:hAnsi="Times New Roman"/>
                <w:lang w:val="it-IT"/>
              </w:rPr>
              <w:t>D=density [RE/RB/port],</w:t>
            </w:r>
          </w:p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0571F8">
              <w:rPr>
                <w:rFonts w:ascii="Times New Roman" w:hAnsi="Times New Roman"/>
                <w:lang w:val="it-IT"/>
              </w:rPr>
              <w:t>N=number of OFDM symbols in the same slot,</w:t>
            </w:r>
          </w:p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0571F8">
              <w:rPr>
                <w:rFonts w:ascii="Times New Roman" w:hAnsi="Times New Roman"/>
                <w:lang w:val="it-IT"/>
              </w:rPr>
              <w:t>Y=adjacent in frequency REs in PRB,</w:t>
            </w:r>
          </w:p>
          <w:p w:rsidR="005F3E20" w:rsidRPr="000571F8" w:rsidRDefault="005F3E20" w:rsidP="009F624F">
            <w:pPr>
              <w:spacing w:after="0"/>
              <w:ind w:right="72"/>
              <w:rPr>
                <w:rFonts w:ascii="Times New Roman" w:hAnsi="Times New Roman"/>
                <w:lang w:val="it-IT"/>
              </w:rPr>
            </w:pPr>
            <w:r w:rsidRPr="000571F8">
              <w:rPr>
                <w:rFonts w:ascii="Times New Roman" w:hAnsi="Times New Roman"/>
                <w:lang w:val="it-IT"/>
              </w:rPr>
              <w:t>Z=adjacent in time REs in PRB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  <w:lang w:val="it-IT"/>
              </w:rPr>
            </w:pPr>
            <w:r w:rsidRPr="000571F8">
              <w:rPr>
                <w:rFonts w:ascii="Times New Roman" w:hAnsi="Times New Roman"/>
                <w:lang w:val="it-IT"/>
              </w:rPr>
              <w:t>&lt;1,1,1,N/A,noCDM&gt;</w:t>
            </w:r>
          </w:p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  <w:lang w:val="it-IT"/>
              </w:rPr>
            </w:pPr>
            <w:r w:rsidRPr="000571F8">
              <w:rPr>
                <w:rFonts w:ascii="Times New Roman" w:hAnsi="Times New Roman"/>
                <w:lang w:val="it-IT"/>
              </w:rPr>
              <w:t>&lt;1,3,1,N/A,noCDM&gt;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  <w:lang w:val="it-IT"/>
              </w:rPr>
            </w:pPr>
            <w:r w:rsidRPr="000571F8">
              <w:rPr>
                <w:rFonts w:ascii="Times New Roman" w:hAnsi="Times New Roman"/>
                <w:lang w:val="it-IT"/>
              </w:rPr>
              <w:t>&lt;1,1,1,N/A,noCDM&gt;</w:t>
            </w:r>
          </w:p>
          <w:p w:rsidR="005F3E20" w:rsidRPr="000571F8" w:rsidRDefault="005F3E20" w:rsidP="009F624F">
            <w:pPr>
              <w:spacing w:after="0"/>
              <w:ind w:right="72"/>
              <w:jc w:val="center"/>
              <w:rPr>
                <w:rFonts w:ascii="Times New Roman" w:hAnsi="Times New Roman"/>
                <w:lang w:val="it-IT"/>
              </w:rPr>
            </w:pPr>
            <w:r w:rsidRPr="000571F8">
              <w:rPr>
                <w:rFonts w:ascii="Times New Roman" w:hAnsi="Times New Roman"/>
                <w:lang w:val="it-IT"/>
              </w:rPr>
              <w:t>&lt;1,3,1,N/A,noCDM&gt;</w:t>
            </w:r>
          </w:p>
        </w:tc>
      </w:tr>
    </w:tbl>
    <w:p w:rsidR="006A568A" w:rsidRPr="000571F8" w:rsidRDefault="006A568A" w:rsidP="00090426">
      <w:pPr>
        <w:rPr>
          <w:rFonts w:ascii="Times New Roman" w:hAnsi="Times New Roman"/>
          <w:lang w:eastAsia="en-US"/>
        </w:rPr>
      </w:pPr>
    </w:p>
    <w:p w:rsidR="00114B01" w:rsidRPr="000571F8" w:rsidRDefault="00114B01" w:rsidP="00090426">
      <w:pPr>
        <w:rPr>
          <w:rFonts w:ascii="Times New Roman" w:hAnsi="Times New Roman"/>
          <w:lang w:eastAsia="en-US"/>
        </w:rPr>
      </w:pPr>
      <w:r w:rsidRPr="000571F8">
        <w:rPr>
          <w:rFonts w:ascii="Times New Roman" w:hAnsi="Times New Roman"/>
          <w:lang w:eastAsia="en-US"/>
        </w:rPr>
        <w:t>For Legacy LTE, there are 8 CRS in each RB.</w:t>
      </w:r>
      <w:r w:rsidR="00E205EA" w:rsidRPr="000571F8">
        <w:rPr>
          <w:rFonts w:ascii="Times New Roman" w:hAnsi="Times New Roman"/>
          <w:lang w:eastAsia="en-US"/>
        </w:rPr>
        <w:t xml:space="preserve"> The frequency density is every 6 subcarriers.</w:t>
      </w:r>
      <w:r w:rsidRPr="000571F8">
        <w:rPr>
          <w:rFonts w:ascii="Times New Roman" w:hAnsi="Times New Roman"/>
          <w:lang w:eastAsia="en-US"/>
        </w:rPr>
        <w:t xml:space="preserve"> If the bandwidth is 96RB, there are totally 8*96=768 RE</w:t>
      </w:r>
      <w:r w:rsidRPr="000571F8">
        <w:rPr>
          <w:rFonts w:ascii="Times New Roman" w:hAnsi="Times New Roman"/>
        </w:rPr>
        <w:t>.</w:t>
      </w:r>
      <w:r w:rsidR="00E205EA" w:rsidRPr="000571F8">
        <w:rPr>
          <w:rFonts w:ascii="Times New Roman" w:hAnsi="Times New Roman"/>
        </w:rPr>
        <w:t xml:space="preserve"> For</w:t>
      </w:r>
      <w:r w:rsidRPr="000571F8">
        <w:rPr>
          <w:rFonts w:ascii="Times New Roman" w:hAnsi="Times New Roman"/>
        </w:rPr>
        <w:t xml:space="preserve"> CSI-RS with D=1, </w:t>
      </w:r>
      <w:r w:rsidR="00E205EA" w:rsidRPr="000571F8">
        <w:rPr>
          <w:rFonts w:ascii="Times New Roman" w:hAnsi="Times New Roman"/>
        </w:rPr>
        <w:t>there are 96RE for bandwidth of 96RB.</w:t>
      </w:r>
      <w:r w:rsidRPr="000571F8">
        <w:rPr>
          <w:rFonts w:ascii="Times New Roman" w:hAnsi="Times New Roman"/>
          <w:lang w:eastAsia="en-US"/>
        </w:rPr>
        <w:t xml:space="preserve"> </w:t>
      </w:r>
      <w:r w:rsidR="00E205EA" w:rsidRPr="000571F8">
        <w:rPr>
          <w:rFonts w:ascii="Times New Roman" w:hAnsi="Times New Roman"/>
          <w:lang w:eastAsia="en-US"/>
        </w:rPr>
        <w:t>The CSI-RS RE number is 1/8 compared with legacy LTE. The estimation performance will grade a lot especially in relative large delay spread case. Here, we provide our simulation results for ETU30 for SCS=15K Hz and SCS=30K Hz</w:t>
      </w:r>
      <w:r w:rsidR="00983D8E" w:rsidRPr="000571F8">
        <w:rPr>
          <w:rFonts w:ascii="Times New Roman" w:hAnsi="Times New Roman"/>
          <w:lang w:eastAsia="en-US"/>
        </w:rPr>
        <w:t xml:space="preserve"> in Fig.1 and Fig.2</w:t>
      </w:r>
      <w:r w:rsidR="00E205EA" w:rsidRPr="000571F8">
        <w:rPr>
          <w:rFonts w:ascii="Times New Roman" w:hAnsi="Times New Roman"/>
          <w:lang w:eastAsia="en-US"/>
        </w:rPr>
        <w:t xml:space="preserve"> respectively.</w:t>
      </w:r>
    </w:p>
    <w:p w:rsidR="00F2426D" w:rsidRPr="000571F8" w:rsidRDefault="00F2426D">
      <w:pPr>
        <w:rPr>
          <w:rFonts w:ascii="Times New Roman" w:hAnsi="Times New Roman"/>
        </w:rPr>
      </w:pPr>
    </w:p>
    <w:p w:rsidR="00114B01" w:rsidRPr="000571F8" w:rsidRDefault="00114B01" w:rsidP="00983D8E">
      <w:pPr>
        <w:jc w:val="center"/>
        <w:rPr>
          <w:rFonts w:ascii="Times New Roman" w:hAnsi="Times New Roman"/>
        </w:rPr>
      </w:pPr>
      <w:r w:rsidRPr="000571F8">
        <w:rPr>
          <w:rFonts w:ascii="Times New Roman" w:hAnsi="Times New Roman"/>
          <w:noProof/>
        </w:rPr>
        <w:drawing>
          <wp:inline distT="0" distB="0" distL="0" distR="0" wp14:anchorId="030DAC83" wp14:editId="12D11A1D">
            <wp:extent cx="3778250" cy="2793205"/>
            <wp:effectExtent l="0" t="0" r="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85599" cy="2798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D8E" w:rsidRPr="000571F8" w:rsidRDefault="00983D8E" w:rsidP="00983D8E">
      <w:pPr>
        <w:jc w:val="center"/>
        <w:rPr>
          <w:rFonts w:ascii="Times New Roman" w:hAnsi="Times New Roman"/>
        </w:rPr>
      </w:pPr>
      <w:r w:rsidRPr="000571F8">
        <w:rPr>
          <w:rFonts w:ascii="Times New Roman" w:hAnsi="Times New Roman"/>
        </w:rPr>
        <w:t>Fig.1 SNR estimation error for SCS=15K Hz for ETU30</w:t>
      </w:r>
    </w:p>
    <w:p w:rsidR="00E11190" w:rsidRPr="000571F8" w:rsidRDefault="00E205EA" w:rsidP="00983D8E">
      <w:pPr>
        <w:jc w:val="center"/>
        <w:rPr>
          <w:rFonts w:ascii="Times New Roman" w:hAnsi="Times New Roman"/>
        </w:rPr>
      </w:pPr>
      <w:r w:rsidRPr="000571F8">
        <w:rPr>
          <w:rFonts w:ascii="Times New Roman" w:hAnsi="Times New Roman"/>
          <w:noProof/>
        </w:rPr>
        <w:lastRenderedPageBreak/>
        <w:drawing>
          <wp:inline distT="0" distB="0" distL="0" distR="0" wp14:anchorId="5C693284" wp14:editId="4AC3DA41">
            <wp:extent cx="3733800" cy="3060700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06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D8E" w:rsidRPr="000571F8" w:rsidRDefault="00983D8E" w:rsidP="00983D8E">
      <w:pPr>
        <w:jc w:val="center"/>
        <w:rPr>
          <w:rFonts w:ascii="Times New Roman" w:hAnsi="Times New Roman"/>
        </w:rPr>
      </w:pPr>
      <w:r w:rsidRPr="000571F8">
        <w:rPr>
          <w:rFonts w:ascii="Times New Roman" w:hAnsi="Times New Roman"/>
        </w:rPr>
        <w:t>Fig.</w:t>
      </w:r>
      <w:r w:rsidR="00BC49D9" w:rsidRPr="000571F8">
        <w:rPr>
          <w:rFonts w:ascii="Times New Roman" w:hAnsi="Times New Roman"/>
        </w:rPr>
        <w:t>2</w:t>
      </w:r>
      <w:r w:rsidRPr="000571F8">
        <w:rPr>
          <w:rFonts w:ascii="Times New Roman" w:hAnsi="Times New Roman"/>
        </w:rPr>
        <w:t xml:space="preserve"> SNR estimation error for SCS=30K Hz for ETU30</w:t>
      </w:r>
    </w:p>
    <w:p w:rsidR="00B17EEE" w:rsidRPr="000571F8" w:rsidRDefault="00983D8E" w:rsidP="00F2426D">
      <w:pPr>
        <w:rPr>
          <w:rFonts w:ascii="Times New Roman" w:hAnsi="Times New Roman"/>
        </w:rPr>
      </w:pPr>
      <w:r w:rsidRPr="000571F8">
        <w:rPr>
          <w:rFonts w:ascii="Times New Roman" w:hAnsi="Times New Roman"/>
        </w:rPr>
        <w:t xml:space="preserve">For 15K Hz case, suppose the SNR point is -13dB for OOS and 40 samples are used. The estimation error is around 2.5dB. Suppose that the SNR point is -6dB for INS and 20 samples are used. The estimation error is around 2dB. Then the total error is 2.5+2=4.5dB. When </w:t>
      </w:r>
      <w:r w:rsidR="00BC49D9" w:rsidRPr="000571F8">
        <w:rPr>
          <w:rFonts w:ascii="Times New Roman" w:hAnsi="Times New Roman"/>
        </w:rPr>
        <w:t>1</w:t>
      </w:r>
      <w:r w:rsidRPr="000571F8">
        <w:rPr>
          <w:rFonts w:ascii="Times New Roman" w:hAnsi="Times New Roman"/>
        </w:rPr>
        <w:t xml:space="preserve">.5dB RF margin is considered, the total error is </w:t>
      </w:r>
      <w:r w:rsidR="009705BE" w:rsidRPr="000571F8">
        <w:rPr>
          <w:rFonts w:ascii="Times New Roman" w:hAnsi="Times New Roman"/>
        </w:rPr>
        <w:t>7</w:t>
      </w:r>
      <w:r w:rsidRPr="000571F8">
        <w:rPr>
          <w:rFonts w:ascii="Times New Roman" w:hAnsi="Times New Roman"/>
        </w:rPr>
        <w:t xml:space="preserve">dB which is very close to the SNR gap of 7dB between -13dB and -6 </w:t>
      </w:r>
      <w:proofErr w:type="spellStart"/>
      <w:r w:rsidRPr="000571F8">
        <w:rPr>
          <w:rFonts w:ascii="Times New Roman" w:hAnsi="Times New Roman"/>
        </w:rPr>
        <w:t>dB.</w:t>
      </w:r>
      <w:proofErr w:type="spellEnd"/>
      <w:r w:rsidRPr="000571F8">
        <w:rPr>
          <w:rFonts w:ascii="Times New Roman" w:hAnsi="Times New Roman"/>
        </w:rPr>
        <w:t xml:space="preserve">  Therefore, it can’t achieve good evaluation performance when D=1 is used. For </w:t>
      </w:r>
      <w:proofErr w:type="gramStart"/>
      <w:r w:rsidRPr="000571F8">
        <w:rPr>
          <w:rFonts w:ascii="Times New Roman" w:hAnsi="Times New Roman"/>
        </w:rPr>
        <w:t>30KHz</w:t>
      </w:r>
      <w:proofErr w:type="gramEnd"/>
      <w:r w:rsidRPr="000571F8">
        <w:rPr>
          <w:rFonts w:ascii="Times New Roman" w:hAnsi="Times New Roman"/>
        </w:rPr>
        <w:t xml:space="preserve"> case, the estimation error will incre</w:t>
      </w:r>
      <w:r w:rsidR="00BC49D9" w:rsidRPr="000571F8">
        <w:rPr>
          <w:rFonts w:ascii="Times New Roman" w:hAnsi="Times New Roman"/>
        </w:rPr>
        <w:t xml:space="preserve">ase to </w:t>
      </w:r>
      <w:r w:rsidR="009705BE" w:rsidRPr="000571F8">
        <w:rPr>
          <w:rFonts w:ascii="Times New Roman" w:hAnsi="Times New Roman"/>
        </w:rPr>
        <w:t>7</w:t>
      </w:r>
      <w:r w:rsidR="00BC49D9" w:rsidRPr="000571F8">
        <w:rPr>
          <w:rFonts w:ascii="Times New Roman" w:hAnsi="Times New Roman"/>
        </w:rPr>
        <w:t>.5</w:t>
      </w:r>
      <w:r w:rsidRPr="000571F8">
        <w:rPr>
          <w:rFonts w:ascii="Times New Roman" w:hAnsi="Times New Roman"/>
        </w:rPr>
        <w:t>dB, where the performance is worse.</w:t>
      </w:r>
    </w:p>
    <w:p w:rsidR="00983D8E" w:rsidRPr="000571F8" w:rsidRDefault="00983D8E" w:rsidP="00F2426D">
      <w:pPr>
        <w:rPr>
          <w:rFonts w:ascii="Times New Roman" w:hAnsi="Times New Roman"/>
          <w:b/>
        </w:rPr>
      </w:pPr>
      <w:r w:rsidRPr="000571F8">
        <w:rPr>
          <w:rFonts w:ascii="Times New Roman" w:hAnsi="Times New Roman"/>
          <w:b/>
        </w:rPr>
        <w:t xml:space="preserve">Proposal 1: Don’t define </w:t>
      </w:r>
      <w:r w:rsidR="009705BE" w:rsidRPr="000571F8">
        <w:rPr>
          <w:rFonts w:ascii="Times New Roman" w:hAnsi="Times New Roman"/>
          <w:b/>
        </w:rPr>
        <w:t xml:space="preserve">RLM </w:t>
      </w:r>
      <w:r w:rsidRPr="000571F8">
        <w:rPr>
          <w:rFonts w:ascii="Times New Roman" w:hAnsi="Times New Roman"/>
          <w:b/>
        </w:rPr>
        <w:t>evaluation time for CSI-RS with D=1 for FR1.</w:t>
      </w:r>
    </w:p>
    <w:p w:rsidR="00BC49D9" w:rsidRPr="000571F8" w:rsidRDefault="00BC49D9" w:rsidP="00F2426D">
      <w:pPr>
        <w:rPr>
          <w:rFonts w:ascii="Times New Roman" w:hAnsi="Times New Roman"/>
        </w:rPr>
      </w:pPr>
      <w:r w:rsidRPr="000571F8">
        <w:rPr>
          <w:rFonts w:ascii="Times New Roman" w:hAnsi="Times New Roman"/>
        </w:rPr>
        <w:t>For FR2, we also provide our simulation results in Fig.3 and Fig.4.</w:t>
      </w:r>
    </w:p>
    <w:p w:rsidR="00BC49D9" w:rsidRPr="000571F8" w:rsidRDefault="00BC49D9" w:rsidP="00F2426D">
      <w:pPr>
        <w:rPr>
          <w:rFonts w:ascii="Times New Roman" w:hAnsi="Times New Roman"/>
        </w:rPr>
      </w:pPr>
    </w:p>
    <w:p w:rsidR="00BC49D9" w:rsidRPr="000571F8" w:rsidRDefault="00BC49D9" w:rsidP="00F2426D">
      <w:pPr>
        <w:rPr>
          <w:rFonts w:ascii="Times New Roman" w:hAnsi="Times New Roman"/>
        </w:rPr>
      </w:pPr>
    </w:p>
    <w:p w:rsidR="00BC49D9" w:rsidRPr="000571F8" w:rsidRDefault="00BC49D9" w:rsidP="00F2426D">
      <w:pPr>
        <w:rPr>
          <w:rFonts w:ascii="Times New Roman" w:hAnsi="Times New Roman"/>
        </w:rPr>
      </w:pPr>
    </w:p>
    <w:p w:rsidR="00BC49D9" w:rsidRPr="000571F8" w:rsidRDefault="00BC49D9" w:rsidP="00BC49D9">
      <w:pPr>
        <w:jc w:val="center"/>
        <w:rPr>
          <w:rFonts w:ascii="Times New Roman" w:hAnsi="Times New Roman"/>
        </w:rPr>
      </w:pPr>
      <w:r w:rsidRPr="000571F8">
        <w:rPr>
          <w:rFonts w:ascii="Times New Roman" w:hAnsi="Times New Roman"/>
          <w:noProof/>
        </w:rPr>
        <w:lastRenderedPageBreak/>
        <w:drawing>
          <wp:inline distT="0" distB="0" distL="0" distR="0" wp14:anchorId="1A98077D" wp14:editId="55641250">
            <wp:extent cx="3393245" cy="2889738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556" cy="2902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9D9" w:rsidRPr="000571F8" w:rsidRDefault="00BC49D9" w:rsidP="00BC49D9">
      <w:pPr>
        <w:jc w:val="center"/>
        <w:rPr>
          <w:rFonts w:ascii="Times New Roman" w:hAnsi="Times New Roman"/>
        </w:rPr>
      </w:pPr>
      <w:r w:rsidRPr="000571F8">
        <w:rPr>
          <w:rFonts w:ascii="Times New Roman" w:hAnsi="Times New Roman"/>
        </w:rPr>
        <w:t xml:space="preserve">Fig.3 SNR estimation error for SCS=60K Hz for CDL </w:t>
      </w:r>
    </w:p>
    <w:p w:rsidR="00BC49D9" w:rsidRPr="000571F8" w:rsidRDefault="00BA0E1E" w:rsidP="00BC49D9">
      <w:pPr>
        <w:jc w:val="center"/>
        <w:rPr>
          <w:rFonts w:ascii="Times New Roman" w:hAnsi="Times New Roman"/>
        </w:rPr>
      </w:pPr>
      <w:r w:rsidRPr="000571F8">
        <w:rPr>
          <w:rFonts w:ascii="Times New Roman" w:hAnsi="Times New Roman"/>
          <w:noProof/>
        </w:rPr>
        <w:drawing>
          <wp:inline distT="0" distB="0" distL="0" distR="0" wp14:anchorId="1365C34D" wp14:editId="64085AC2">
            <wp:extent cx="3852985" cy="2889738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60048" cy="289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9D9" w:rsidRPr="000571F8" w:rsidRDefault="00BC49D9" w:rsidP="00BC49D9">
      <w:pPr>
        <w:jc w:val="center"/>
        <w:rPr>
          <w:rFonts w:ascii="Times New Roman" w:hAnsi="Times New Roman"/>
        </w:rPr>
      </w:pPr>
      <w:r w:rsidRPr="000571F8">
        <w:rPr>
          <w:rFonts w:ascii="Times New Roman" w:hAnsi="Times New Roman"/>
        </w:rPr>
        <w:t xml:space="preserve">Fig.3 SNR estimation error for SCS=120K Hz for CDL </w:t>
      </w:r>
    </w:p>
    <w:p w:rsidR="00BC49D9" w:rsidRPr="000571F8" w:rsidRDefault="00BC49D9" w:rsidP="00BC49D9">
      <w:pPr>
        <w:rPr>
          <w:rFonts w:ascii="Times New Roman" w:hAnsi="Times New Roman"/>
        </w:rPr>
      </w:pPr>
      <w:r w:rsidRPr="000571F8">
        <w:rPr>
          <w:rFonts w:ascii="Times New Roman" w:hAnsi="Times New Roman"/>
        </w:rPr>
        <w:t xml:space="preserve">With similar analysis for FR1, the SNR estimation error will be 7dB </w:t>
      </w:r>
      <w:r w:rsidR="009705BE" w:rsidRPr="000571F8">
        <w:rPr>
          <w:rFonts w:ascii="Times New Roman" w:hAnsi="Times New Roman"/>
        </w:rPr>
        <w:t xml:space="preserve">and 10dB for SCS = </w:t>
      </w:r>
      <w:proofErr w:type="gramStart"/>
      <w:r w:rsidR="009705BE" w:rsidRPr="000571F8">
        <w:rPr>
          <w:rFonts w:ascii="Times New Roman" w:hAnsi="Times New Roman"/>
        </w:rPr>
        <w:t>60KHz</w:t>
      </w:r>
      <w:proofErr w:type="gramEnd"/>
      <w:r w:rsidR="009705BE" w:rsidRPr="000571F8">
        <w:rPr>
          <w:rFonts w:ascii="Times New Roman" w:hAnsi="Times New Roman"/>
        </w:rPr>
        <w:t xml:space="preserve"> and SCS=120K Hz case, which can’t achieve the estimation accuracy either.</w:t>
      </w:r>
    </w:p>
    <w:p w:rsidR="009705BE" w:rsidRPr="000571F8" w:rsidRDefault="009705BE" w:rsidP="009705BE">
      <w:pPr>
        <w:rPr>
          <w:rFonts w:ascii="Times New Roman" w:hAnsi="Times New Roman"/>
          <w:b/>
        </w:rPr>
      </w:pPr>
      <w:r w:rsidRPr="000571F8">
        <w:rPr>
          <w:rFonts w:ascii="Times New Roman" w:hAnsi="Times New Roman"/>
          <w:b/>
        </w:rPr>
        <w:t>Proposal 2: Don’t define RLM evaluation time for CSI-RS with D=1 for FR2.</w:t>
      </w:r>
    </w:p>
    <w:p w:rsidR="009705BE" w:rsidRPr="000571F8" w:rsidRDefault="009705BE" w:rsidP="00BC49D9">
      <w:pPr>
        <w:rPr>
          <w:rFonts w:ascii="Times New Roman" w:hAnsi="Times New Roman"/>
        </w:rPr>
      </w:pPr>
    </w:p>
    <w:p w:rsidR="00BC49D9" w:rsidRPr="000571F8" w:rsidRDefault="00BC49D9" w:rsidP="00BC49D9">
      <w:pPr>
        <w:jc w:val="center"/>
        <w:rPr>
          <w:rFonts w:ascii="Times New Roman" w:hAnsi="Times New Roman"/>
        </w:rPr>
      </w:pPr>
    </w:p>
    <w:p w:rsidR="00F5352E" w:rsidRPr="000571F8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0571F8">
        <w:rPr>
          <w:rFonts w:ascii="Times New Roman" w:hAnsi="Times New Roman"/>
        </w:rPr>
        <w:lastRenderedPageBreak/>
        <w:t>Conclusion</w:t>
      </w:r>
    </w:p>
    <w:p w:rsidR="00F5352E" w:rsidRPr="000571F8" w:rsidRDefault="00F5352E" w:rsidP="00F5352E">
      <w:pPr>
        <w:jc w:val="both"/>
        <w:rPr>
          <w:rFonts w:ascii="Times New Roman" w:hAnsi="Times New Roman"/>
        </w:rPr>
      </w:pPr>
      <w:r w:rsidRPr="000571F8">
        <w:rPr>
          <w:rFonts w:ascii="Times New Roman" w:hAnsi="Times New Roman"/>
        </w:rPr>
        <w:t xml:space="preserve">In this contribution some NR link level simulation results for </w:t>
      </w:r>
      <w:r w:rsidR="009705BE" w:rsidRPr="000571F8">
        <w:rPr>
          <w:rFonts w:ascii="Times New Roman" w:hAnsi="Times New Roman"/>
        </w:rPr>
        <w:t>CSI-RS based</w:t>
      </w:r>
      <w:r w:rsidRPr="000571F8">
        <w:rPr>
          <w:rFonts w:ascii="Times New Roman" w:hAnsi="Times New Roman"/>
        </w:rPr>
        <w:t xml:space="preserve"> </w:t>
      </w:r>
      <w:r w:rsidR="00F2426D" w:rsidRPr="000571F8">
        <w:rPr>
          <w:rFonts w:ascii="Times New Roman" w:hAnsi="Times New Roman"/>
        </w:rPr>
        <w:t>SINR estimation</w:t>
      </w:r>
      <w:r w:rsidRPr="000571F8">
        <w:rPr>
          <w:rFonts w:ascii="Times New Roman" w:hAnsi="Times New Roman"/>
        </w:rPr>
        <w:t xml:space="preserve"> </w:t>
      </w:r>
      <w:r w:rsidR="009705BE" w:rsidRPr="000571F8">
        <w:rPr>
          <w:rFonts w:ascii="Times New Roman" w:hAnsi="Times New Roman"/>
        </w:rPr>
        <w:t xml:space="preserve">with density = 1 </w:t>
      </w:r>
      <w:r w:rsidRPr="000571F8">
        <w:rPr>
          <w:rFonts w:ascii="Times New Roman" w:hAnsi="Times New Roman"/>
        </w:rPr>
        <w:t xml:space="preserve">was </w:t>
      </w:r>
      <w:r w:rsidR="00F2426D" w:rsidRPr="000571F8">
        <w:rPr>
          <w:rFonts w:ascii="Times New Roman" w:hAnsi="Times New Roman"/>
        </w:rPr>
        <w:t>provided</w:t>
      </w:r>
      <w:r w:rsidRPr="000571F8">
        <w:rPr>
          <w:rFonts w:ascii="Times New Roman" w:hAnsi="Times New Roman"/>
        </w:rPr>
        <w:t xml:space="preserve">. The following </w:t>
      </w:r>
      <w:r w:rsidR="009705BE" w:rsidRPr="000571F8">
        <w:rPr>
          <w:rFonts w:ascii="Times New Roman" w:hAnsi="Times New Roman"/>
        </w:rPr>
        <w:t>conclusion</w:t>
      </w:r>
      <w:r w:rsidRPr="000571F8">
        <w:rPr>
          <w:rFonts w:ascii="Times New Roman" w:hAnsi="Times New Roman"/>
        </w:rPr>
        <w:t xml:space="preserve"> can be drawn: </w:t>
      </w:r>
    </w:p>
    <w:p w:rsidR="009705BE" w:rsidRPr="000571F8" w:rsidRDefault="009705BE" w:rsidP="009705BE">
      <w:pPr>
        <w:rPr>
          <w:rFonts w:ascii="Times New Roman" w:hAnsi="Times New Roman"/>
          <w:b/>
        </w:rPr>
      </w:pPr>
      <w:r w:rsidRPr="000571F8">
        <w:rPr>
          <w:rFonts w:ascii="Times New Roman" w:hAnsi="Times New Roman"/>
          <w:b/>
        </w:rPr>
        <w:t>Proposal 1: Don’t define RLM evaluation time for CSI-RS with D=1 for FR1.</w:t>
      </w:r>
    </w:p>
    <w:p w:rsidR="009705BE" w:rsidRPr="000571F8" w:rsidRDefault="009705BE" w:rsidP="009705BE">
      <w:pPr>
        <w:rPr>
          <w:rFonts w:ascii="Times New Roman" w:hAnsi="Times New Roman"/>
          <w:b/>
        </w:rPr>
      </w:pPr>
      <w:r w:rsidRPr="000571F8">
        <w:rPr>
          <w:rFonts w:ascii="Times New Roman" w:hAnsi="Times New Roman"/>
          <w:b/>
        </w:rPr>
        <w:t>Proposal 2: Don’t define RLM evaluation time for CSI-RS with D=1 for FR2.</w:t>
      </w:r>
    </w:p>
    <w:p w:rsidR="00F2426D" w:rsidRPr="000571F8" w:rsidRDefault="00F2426D" w:rsidP="00F5352E">
      <w:pPr>
        <w:jc w:val="both"/>
        <w:rPr>
          <w:rFonts w:ascii="Times New Roman" w:hAnsi="Times New Roman"/>
          <w:b/>
          <w:u w:val="single"/>
        </w:rPr>
      </w:pPr>
    </w:p>
    <w:p w:rsidR="00F5352E" w:rsidRPr="000571F8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0571F8">
        <w:rPr>
          <w:rFonts w:ascii="Times New Roman" w:hAnsi="Times New Roman"/>
        </w:rPr>
        <w:t>References</w:t>
      </w:r>
    </w:p>
    <w:p w:rsidR="006A568A" w:rsidRPr="000571F8" w:rsidRDefault="006A568A" w:rsidP="006A568A">
      <w:pPr>
        <w:jc w:val="both"/>
        <w:rPr>
          <w:rFonts w:ascii="Times New Roman" w:hAnsi="Times New Roman"/>
        </w:rPr>
      </w:pPr>
      <w:bookmarkStart w:id="2" w:name="OLE_LINK682"/>
      <w:bookmarkStart w:id="3" w:name="OLE_LINK683"/>
      <w:r w:rsidRPr="000571F8">
        <w:rPr>
          <w:rFonts w:ascii="Times New Roman" w:hAnsi="Times New Roman"/>
        </w:rPr>
        <w:t xml:space="preserve">[1] </w:t>
      </w:r>
      <w:r w:rsidR="001B4788" w:rsidRPr="000571F8">
        <w:rPr>
          <w:rFonts w:ascii="Times New Roman" w:hAnsi="Times New Roman"/>
          <w:noProof/>
        </w:rPr>
        <w:t>R4-1808521</w:t>
      </w:r>
      <w:r w:rsidRPr="000571F8">
        <w:rPr>
          <w:rFonts w:ascii="Times New Roman" w:hAnsi="Times New Roman"/>
        </w:rPr>
        <w:t>, “</w:t>
      </w:r>
      <w:r w:rsidR="001B4788" w:rsidRPr="000571F8">
        <w:rPr>
          <w:rFonts w:ascii="Times New Roman" w:hAnsi="Times New Roman"/>
          <w:noProof/>
        </w:rPr>
        <w:t>CR on TS38.133 for CSI-RS based RLM requirements</w:t>
      </w:r>
      <w:r w:rsidRPr="000571F8">
        <w:rPr>
          <w:rFonts w:ascii="Times New Roman" w:hAnsi="Times New Roman"/>
        </w:rPr>
        <w:t xml:space="preserve">”, </w:t>
      </w:r>
      <w:r w:rsidR="001B4788" w:rsidRPr="000571F8">
        <w:rPr>
          <w:rFonts w:ascii="Times New Roman" w:hAnsi="Times New Roman"/>
          <w:bCs/>
        </w:rPr>
        <w:t>Huawei</w:t>
      </w:r>
      <w:r w:rsidR="00F46830" w:rsidRPr="000571F8">
        <w:rPr>
          <w:rFonts w:ascii="Times New Roman" w:hAnsi="Times New Roman"/>
        </w:rPr>
        <w:t>.</w:t>
      </w:r>
    </w:p>
    <w:bookmarkEnd w:id="2"/>
    <w:bookmarkEnd w:id="3"/>
    <w:p w:rsidR="00F5352E" w:rsidRPr="000571F8" w:rsidRDefault="00F5352E">
      <w:pPr>
        <w:rPr>
          <w:rFonts w:ascii="Times New Roman" w:hAnsi="Times New Roman"/>
        </w:rPr>
      </w:pPr>
    </w:p>
    <w:sectPr w:rsidR="00F5352E" w:rsidRPr="000571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571F8"/>
    <w:rsid w:val="00090426"/>
    <w:rsid w:val="000B71FA"/>
    <w:rsid w:val="000E5A26"/>
    <w:rsid w:val="00114B01"/>
    <w:rsid w:val="001B4788"/>
    <w:rsid w:val="001E0A3E"/>
    <w:rsid w:val="002429DD"/>
    <w:rsid w:val="00291363"/>
    <w:rsid w:val="002C6754"/>
    <w:rsid w:val="003D34A0"/>
    <w:rsid w:val="004226C6"/>
    <w:rsid w:val="00436FF1"/>
    <w:rsid w:val="00465387"/>
    <w:rsid w:val="00497DA9"/>
    <w:rsid w:val="004B3152"/>
    <w:rsid w:val="004C2F5C"/>
    <w:rsid w:val="004F3BA1"/>
    <w:rsid w:val="00540E6C"/>
    <w:rsid w:val="00567923"/>
    <w:rsid w:val="00582DCE"/>
    <w:rsid w:val="005F3E20"/>
    <w:rsid w:val="006168B2"/>
    <w:rsid w:val="00626F2E"/>
    <w:rsid w:val="006A568A"/>
    <w:rsid w:val="0071366F"/>
    <w:rsid w:val="00771200"/>
    <w:rsid w:val="007A4649"/>
    <w:rsid w:val="007E4060"/>
    <w:rsid w:val="007F6151"/>
    <w:rsid w:val="00824233"/>
    <w:rsid w:val="00857F55"/>
    <w:rsid w:val="00895D36"/>
    <w:rsid w:val="008F43B4"/>
    <w:rsid w:val="00933153"/>
    <w:rsid w:val="00946706"/>
    <w:rsid w:val="009624A0"/>
    <w:rsid w:val="009705BE"/>
    <w:rsid w:val="00983D8E"/>
    <w:rsid w:val="00990E52"/>
    <w:rsid w:val="009F18E7"/>
    <w:rsid w:val="00A000AC"/>
    <w:rsid w:val="00A05CCE"/>
    <w:rsid w:val="00A25C77"/>
    <w:rsid w:val="00A81506"/>
    <w:rsid w:val="00A82851"/>
    <w:rsid w:val="00B17EEE"/>
    <w:rsid w:val="00B50F78"/>
    <w:rsid w:val="00B73DC4"/>
    <w:rsid w:val="00B95B21"/>
    <w:rsid w:val="00BA0E1E"/>
    <w:rsid w:val="00BC49D9"/>
    <w:rsid w:val="00C635F3"/>
    <w:rsid w:val="00CB010E"/>
    <w:rsid w:val="00D05935"/>
    <w:rsid w:val="00D24D77"/>
    <w:rsid w:val="00D61A01"/>
    <w:rsid w:val="00D912A5"/>
    <w:rsid w:val="00D95216"/>
    <w:rsid w:val="00E05CCD"/>
    <w:rsid w:val="00E11190"/>
    <w:rsid w:val="00E205EA"/>
    <w:rsid w:val="00E65D38"/>
    <w:rsid w:val="00E72FDA"/>
    <w:rsid w:val="00EF45A6"/>
    <w:rsid w:val="00F16192"/>
    <w:rsid w:val="00F2426D"/>
    <w:rsid w:val="00F46830"/>
    <w:rsid w:val="00F5352E"/>
    <w:rsid w:val="00FB4BB1"/>
    <w:rsid w:val="00FC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ED85C4F8-6AEF-4C22-BB58-59914E83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Header">
    <w:name w:val="header"/>
    <w:basedOn w:val="Normal"/>
    <w:link w:val="HeaderChar"/>
    <w:rsid w:val="00D05935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D05935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0B7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827</Words>
  <Characters>4265</Characters>
  <Application>Microsoft Office Word</Application>
  <DocSecurity>0</DocSecurity>
  <Lines>155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4</cp:revision>
  <dcterms:created xsi:type="dcterms:W3CDTF">2018-06-25T05:43:00Z</dcterms:created>
  <dcterms:modified xsi:type="dcterms:W3CDTF">2018-06-25T08:59:00Z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896ed4bc-e26e-4003-a6ae-c13b09b39038</vt:lpwstr>
  </property>
  <property fmtid="{D5CDD505-2E9C-101B-9397-08002B2CF9AE}" pid="3" name="CTP_TimeStamp">
    <vt:lpwstr>2018-06-25 08:59:46Z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